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9826" w:type="dxa"/>
        <w:tblLayout w:type="fixed"/>
        <w:tblLook w:val="04A0" w:firstRow="1" w:lastRow="0" w:firstColumn="1" w:lastColumn="0" w:noHBand="0" w:noVBand="1"/>
      </w:tblPr>
      <w:tblGrid>
        <w:gridCol w:w="3885"/>
        <w:gridCol w:w="1620"/>
        <w:gridCol w:w="4321"/>
      </w:tblGrid>
      <w:tr w:rsidR="00647BD2" w:rsidRPr="00AD7B0A" w:rsidTr="00D352C7">
        <w:tc>
          <w:tcPr>
            <w:tcW w:w="3885" w:type="dxa"/>
            <w:tcBorders>
              <w:top w:val="nil"/>
              <w:left w:val="nil"/>
              <w:bottom w:val="single" w:sz="6" w:space="0" w:color="auto"/>
              <w:right w:val="nil"/>
            </w:tcBorders>
            <w:vAlign w:val="center"/>
          </w:tcPr>
          <w:p w:rsidR="00647BD2" w:rsidRPr="00AD7B0A" w:rsidRDefault="00647BD2" w:rsidP="00647BD2">
            <w:pPr>
              <w:keepNext/>
              <w:widowControl w:val="0"/>
              <w:tabs>
                <w:tab w:val="left" w:pos="0"/>
              </w:tabs>
              <w:autoSpaceDE w:val="0"/>
              <w:autoSpaceDN w:val="0"/>
              <w:adjustRightInd w:val="0"/>
              <w:spacing w:line="276" w:lineRule="auto"/>
              <w:jc w:val="center"/>
              <w:rPr>
                <w:sz w:val="26"/>
                <w:szCs w:val="26"/>
                <w:lang w:val="ro-MD"/>
              </w:rPr>
            </w:pPr>
            <w:bookmarkStart w:id="0" w:name="_GoBack"/>
            <w:bookmarkEnd w:id="0"/>
            <w:r w:rsidRPr="00AD7B0A">
              <w:rPr>
                <w:sz w:val="26"/>
                <w:szCs w:val="26"/>
                <w:lang w:val="ro-MD"/>
              </w:rPr>
              <w:t xml:space="preserve">  </w:t>
            </w:r>
          </w:p>
          <w:p w:rsidR="00647BD2" w:rsidRPr="00AD7B0A" w:rsidRDefault="00647BD2" w:rsidP="00647BD2">
            <w:pPr>
              <w:keepNext/>
              <w:widowControl w:val="0"/>
              <w:tabs>
                <w:tab w:val="left" w:pos="0"/>
              </w:tabs>
              <w:autoSpaceDE w:val="0"/>
              <w:autoSpaceDN w:val="0"/>
              <w:adjustRightInd w:val="0"/>
              <w:spacing w:line="276" w:lineRule="auto"/>
              <w:jc w:val="center"/>
              <w:rPr>
                <w:sz w:val="26"/>
                <w:szCs w:val="26"/>
                <w:lang w:val="ro-MD"/>
              </w:rPr>
            </w:pPr>
            <w:r w:rsidRPr="00AD7B0A">
              <w:rPr>
                <w:sz w:val="26"/>
                <w:szCs w:val="26"/>
                <w:lang w:val="ro-MD"/>
              </w:rPr>
              <w:t xml:space="preserve"> REPUBLICA MOLDOVA</w:t>
            </w:r>
          </w:p>
          <w:p w:rsidR="00647BD2" w:rsidRPr="00AD7B0A" w:rsidRDefault="00647BD2" w:rsidP="00647BD2">
            <w:pPr>
              <w:widowControl w:val="0"/>
              <w:tabs>
                <w:tab w:val="left" w:pos="0"/>
                <w:tab w:val="left" w:pos="180"/>
              </w:tabs>
              <w:autoSpaceDE w:val="0"/>
              <w:autoSpaceDN w:val="0"/>
              <w:adjustRightInd w:val="0"/>
              <w:spacing w:line="276" w:lineRule="auto"/>
              <w:jc w:val="center"/>
              <w:rPr>
                <w:b/>
                <w:bCs/>
                <w:sz w:val="28"/>
                <w:szCs w:val="28"/>
                <w:lang w:val="ro-MD"/>
              </w:rPr>
            </w:pPr>
            <w:r w:rsidRPr="00AD7B0A">
              <w:rPr>
                <w:b/>
                <w:bCs/>
                <w:sz w:val="28"/>
                <w:szCs w:val="28"/>
                <w:lang w:val="ro-MD"/>
              </w:rPr>
              <w:t>CONSILIUL RAIONAL HÎNCEŞTI</w:t>
            </w:r>
          </w:p>
          <w:p w:rsidR="00647BD2" w:rsidRPr="00AD7B0A" w:rsidRDefault="00647BD2" w:rsidP="00647BD2">
            <w:pPr>
              <w:widowControl w:val="0"/>
              <w:tabs>
                <w:tab w:val="left" w:pos="0"/>
              </w:tabs>
              <w:autoSpaceDE w:val="0"/>
              <w:autoSpaceDN w:val="0"/>
              <w:adjustRightInd w:val="0"/>
              <w:spacing w:line="276" w:lineRule="auto"/>
              <w:ind w:left="72"/>
              <w:jc w:val="center"/>
              <w:rPr>
                <w:sz w:val="20"/>
                <w:szCs w:val="20"/>
                <w:lang w:val="ro-MD"/>
              </w:rPr>
            </w:pPr>
            <w:r w:rsidRPr="00AD7B0A">
              <w:rPr>
                <w:sz w:val="20"/>
                <w:szCs w:val="20"/>
                <w:lang w:val="ro-MD"/>
              </w:rPr>
              <w:t>MD-3400, mun. Hînceşti, str. M. Hîncu, 138</w:t>
            </w:r>
          </w:p>
          <w:p w:rsidR="00647BD2" w:rsidRPr="00AD7B0A" w:rsidRDefault="00647BD2" w:rsidP="00647BD2">
            <w:pPr>
              <w:widowControl w:val="0"/>
              <w:tabs>
                <w:tab w:val="left" w:pos="0"/>
              </w:tabs>
              <w:autoSpaceDE w:val="0"/>
              <w:autoSpaceDN w:val="0"/>
              <w:adjustRightInd w:val="0"/>
              <w:spacing w:line="276" w:lineRule="auto"/>
              <w:ind w:left="72"/>
              <w:jc w:val="center"/>
              <w:rPr>
                <w:sz w:val="20"/>
                <w:szCs w:val="20"/>
                <w:lang w:val="ro-MD"/>
              </w:rPr>
            </w:pPr>
            <w:r w:rsidRPr="00AD7B0A">
              <w:rPr>
                <w:sz w:val="20"/>
                <w:szCs w:val="20"/>
                <w:lang w:val="ro-MD"/>
              </w:rPr>
              <w:t>tel. (269) 2-20-48, fax (269) 2-23-02,</w:t>
            </w:r>
          </w:p>
          <w:p w:rsidR="00647BD2" w:rsidRPr="00AD7B0A" w:rsidRDefault="00647BD2" w:rsidP="00647BD2">
            <w:pPr>
              <w:widowControl w:val="0"/>
              <w:tabs>
                <w:tab w:val="left" w:pos="0"/>
              </w:tabs>
              <w:autoSpaceDE w:val="0"/>
              <w:autoSpaceDN w:val="0"/>
              <w:adjustRightInd w:val="0"/>
              <w:spacing w:line="276" w:lineRule="auto"/>
              <w:ind w:left="72"/>
              <w:jc w:val="center"/>
              <w:rPr>
                <w:sz w:val="12"/>
                <w:szCs w:val="12"/>
                <w:lang w:val="ro-MD"/>
              </w:rPr>
            </w:pPr>
            <w:r w:rsidRPr="00AD7B0A">
              <w:rPr>
                <w:sz w:val="20"/>
                <w:szCs w:val="20"/>
                <w:lang w:val="ro-MD"/>
              </w:rPr>
              <w:t xml:space="preserve">E-mail: </w:t>
            </w:r>
            <w:r w:rsidRPr="00AD7B0A">
              <w:rPr>
                <w:sz w:val="20"/>
                <w:szCs w:val="20"/>
                <w:u w:val="single"/>
                <w:lang w:val="ro-MD"/>
              </w:rPr>
              <w:t>consiliul@hincesti.md</w:t>
            </w:r>
          </w:p>
        </w:tc>
        <w:tc>
          <w:tcPr>
            <w:tcW w:w="1620" w:type="dxa"/>
            <w:tcBorders>
              <w:top w:val="nil"/>
              <w:left w:val="nil"/>
              <w:bottom w:val="single" w:sz="6" w:space="0" w:color="auto"/>
              <w:right w:val="nil"/>
            </w:tcBorders>
            <w:hideMark/>
          </w:tcPr>
          <w:p w:rsidR="00647BD2" w:rsidRPr="00AD7B0A" w:rsidRDefault="00647BD2" w:rsidP="00647BD2">
            <w:pPr>
              <w:widowControl w:val="0"/>
              <w:autoSpaceDE w:val="0"/>
              <w:autoSpaceDN w:val="0"/>
              <w:adjustRightInd w:val="0"/>
              <w:spacing w:line="276" w:lineRule="auto"/>
              <w:jc w:val="center"/>
              <w:rPr>
                <w:sz w:val="28"/>
                <w:szCs w:val="28"/>
                <w:lang w:val="ro-MD"/>
              </w:rPr>
            </w:pPr>
          </w:p>
          <w:p w:rsidR="00647BD2" w:rsidRPr="00AD7B0A" w:rsidRDefault="00C40E72" w:rsidP="00647BD2">
            <w:pPr>
              <w:widowControl w:val="0"/>
              <w:autoSpaceDE w:val="0"/>
              <w:autoSpaceDN w:val="0"/>
              <w:adjustRightInd w:val="0"/>
              <w:spacing w:line="276" w:lineRule="auto"/>
              <w:jc w:val="center"/>
              <w:rPr>
                <w:sz w:val="28"/>
                <w:szCs w:val="28"/>
                <w:lang w:val="ro-MD"/>
              </w:rPr>
            </w:pPr>
            <w:r>
              <w:rPr>
                <w:sz w:val="28"/>
                <w:szCs w:val="28"/>
                <w:lang w:val="ro-MD" w:eastAsia="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8pt;margin-top:2.85pt;width:64.5pt;height:81.5pt;z-index:251659264;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7" o:title=""/>
                </v:shape>
                <o:OLEObject Type="Embed" ProgID="Word.Picture.8" ShapeID="_x0000_s1026" DrawAspect="Content" ObjectID="_1835175978" r:id="rId8"/>
              </w:object>
            </w:r>
          </w:p>
          <w:p w:rsidR="00647BD2" w:rsidRPr="00AD7B0A" w:rsidRDefault="00647BD2" w:rsidP="00647BD2">
            <w:pPr>
              <w:widowControl w:val="0"/>
              <w:autoSpaceDE w:val="0"/>
              <w:autoSpaceDN w:val="0"/>
              <w:adjustRightInd w:val="0"/>
              <w:spacing w:line="276" w:lineRule="auto"/>
              <w:jc w:val="center"/>
              <w:rPr>
                <w:sz w:val="28"/>
                <w:szCs w:val="28"/>
                <w:lang w:val="ro-MD"/>
              </w:rPr>
            </w:pPr>
          </w:p>
        </w:tc>
        <w:tc>
          <w:tcPr>
            <w:tcW w:w="4321" w:type="dxa"/>
            <w:tcBorders>
              <w:top w:val="nil"/>
              <w:left w:val="nil"/>
              <w:bottom w:val="single" w:sz="6" w:space="0" w:color="auto"/>
              <w:right w:val="nil"/>
            </w:tcBorders>
            <w:vAlign w:val="center"/>
          </w:tcPr>
          <w:p w:rsidR="00647BD2" w:rsidRPr="00AD7B0A" w:rsidRDefault="00647BD2" w:rsidP="00647BD2">
            <w:pPr>
              <w:widowControl w:val="0"/>
              <w:tabs>
                <w:tab w:val="left" w:pos="180"/>
              </w:tabs>
              <w:autoSpaceDE w:val="0"/>
              <w:autoSpaceDN w:val="0"/>
              <w:adjustRightInd w:val="0"/>
              <w:spacing w:line="276" w:lineRule="auto"/>
              <w:jc w:val="center"/>
              <w:rPr>
                <w:sz w:val="26"/>
                <w:szCs w:val="26"/>
                <w:lang w:val="ro-MD"/>
              </w:rPr>
            </w:pPr>
          </w:p>
          <w:p w:rsidR="00647BD2" w:rsidRPr="00AD7B0A" w:rsidRDefault="00647BD2" w:rsidP="00647BD2">
            <w:pPr>
              <w:widowControl w:val="0"/>
              <w:tabs>
                <w:tab w:val="left" w:pos="180"/>
              </w:tabs>
              <w:autoSpaceDE w:val="0"/>
              <w:autoSpaceDN w:val="0"/>
              <w:adjustRightInd w:val="0"/>
              <w:spacing w:line="276" w:lineRule="auto"/>
              <w:jc w:val="center"/>
              <w:rPr>
                <w:sz w:val="26"/>
                <w:szCs w:val="26"/>
                <w:lang w:val="ro-MD"/>
              </w:rPr>
            </w:pPr>
            <w:r w:rsidRPr="00AD7B0A">
              <w:rPr>
                <w:sz w:val="26"/>
                <w:szCs w:val="26"/>
                <w:lang w:val="ro-MD"/>
              </w:rPr>
              <w:t>РЕСПУБЛИКА МОЛДОВА</w:t>
            </w:r>
          </w:p>
          <w:p w:rsidR="00647BD2" w:rsidRPr="00AD7B0A" w:rsidRDefault="00647BD2" w:rsidP="00647BD2">
            <w:pPr>
              <w:widowControl w:val="0"/>
              <w:tabs>
                <w:tab w:val="left" w:pos="180"/>
              </w:tabs>
              <w:autoSpaceDE w:val="0"/>
              <w:autoSpaceDN w:val="0"/>
              <w:adjustRightInd w:val="0"/>
              <w:spacing w:line="276" w:lineRule="auto"/>
              <w:jc w:val="center"/>
              <w:rPr>
                <w:b/>
                <w:bCs/>
                <w:sz w:val="28"/>
                <w:szCs w:val="28"/>
                <w:lang w:val="ro-MD"/>
              </w:rPr>
            </w:pPr>
            <w:r w:rsidRPr="00AD7B0A">
              <w:rPr>
                <w:b/>
                <w:bCs/>
                <w:sz w:val="28"/>
                <w:szCs w:val="28"/>
                <w:lang w:val="ro-MD"/>
              </w:rPr>
              <w:t>РАЙОHНЫЙ СОВЕТ ХЫНЧЕШТЬ</w:t>
            </w:r>
          </w:p>
          <w:p w:rsidR="00647BD2" w:rsidRPr="00AD7B0A" w:rsidRDefault="00647BD2" w:rsidP="00647BD2">
            <w:pPr>
              <w:widowControl w:val="0"/>
              <w:tabs>
                <w:tab w:val="left" w:pos="180"/>
              </w:tabs>
              <w:autoSpaceDE w:val="0"/>
              <w:autoSpaceDN w:val="0"/>
              <w:adjustRightInd w:val="0"/>
              <w:spacing w:line="276" w:lineRule="auto"/>
              <w:jc w:val="center"/>
              <w:rPr>
                <w:sz w:val="20"/>
                <w:szCs w:val="20"/>
                <w:lang w:val="ro-MD"/>
              </w:rPr>
            </w:pPr>
            <w:r w:rsidRPr="00AD7B0A">
              <w:rPr>
                <w:sz w:val="20"/>
                <w:szCs w:val="20"/>
                <w:lang w:val="ro-MD"/>
              </w:rPr>
              <w:t>МД-3400, мун. Хынчешть, ул. М.Хынку, 138</w:t>
            </w:r>
          </w:p>
          <w:p w:rsidR="00647BD2" w:rsidRPr="00AD7B0A" w:rsidRDefault="00647BD2" w:rsidP="00647BD2">
            <w:pPr>
              <w:widowControl w:val="0"/>
              <w:autoSpaceDE w:val="0"/>
              <w:autoSpaceDN w:val="0"/>
              <w:adjustRightInd w:val="0"/>
              <w:spacing w:line="276" w:lineRule="auto"/>
              <w:jc w:val="center"/>
              <w:rPr>
                <w:sz w:val="20"/>
                <w:szCs w:val="20"/>
                <w:lang w:val="ro-MD"/>
              </w:rPr>
            </w:pPr>
            <w:r w:rsidRPr="00AD7B0A">
              <w:rPr>
                <w:sz w:val="20"/>
                <w:szCs w:val="20"/>
                <w:lang w:val="ro-MD"/>
              </w:rPr>
              <w:t>тел. (269) 2-20-48, факс (269) 2-23-02,</w:t>
            </w:r>
          </w:p>
          <w:p w:rsidR="00647BD2" w:rsidRPr="00AD7B0A" w:rsidRDefault="00647BD2" w:rsidP="00647BD2">
            <w:pPr>
              <w:widowControl w:val="0"/>
              <w:tabs>
                <w:tab w:val="left" w:pos="0"/>
              </w:tabs>
              <w:autoSpaceDE w:val="0"/>
              <w:autoSpaceDN w:val="0"/>
              <w:adjustRightInd w:val="0"/>
              <w:spacing w:line="276" w:lineRule="auto"/>
              <w:ind w:left="72"/>
              <w:jc w:val="center"/>
              <w:rPr>
                <w:sz w:val="12"/>
                <w:szCs w:val="12"/>
                <w:lang w:val="ro-MD"/>
              </w:rPr>
            </w:pPr>
            <w:r w:rsidRPr="00AD7B0A">
              <w:rPr>
                <w:sz w:val="20"/>
                <w:szCs w:val="20"/>
                <w:lang w:val="ro-MD"/>
              </w:rPr>
              <w:t xml:space="preserve">E-mail: </w:t>
            </w:r>
            <w:r w:rsidRPr="00AD7B0A">
              <w:rPr>
                <w:sz w:val="20"/>
                <w:szCs w:val="20"/>
                <w:u w:val="single"/>
                <w:lang w:val="ro-MD"/>
              </w:rPr>
              <w:t>consiliul@hincesti.md</w:t>
            </w:r>
          </w:p>
        </w:tc>
      </w:tr>
    </w:tbl>
    <w:p w:rsidR="00647BD2" w:rsidRPr="00AD7B0A" w:rsidRDefault="00647BD2" w:rsidP="00647BD2">
      <w:pPr>
        <w:ind w:firstLine="57"/>
        <w:rPr>
          <w:b/>
          <w:sz w:val="28"/>
          <w:szCs w:val="28"/>
          <w:lang w:val="ro-MD"/>
        </w:rPr>
      </w:pPr>
      <w:r w:rsidRPr="00AD7B0A">
        <w:rPr>
          <w:b/>
          <w:sz w:val="23"/>
          <w:szCs w:val="23"/>
          <w:lang w:val="ro-MD"/>
        </w:rPr>
        <w:tab/>
      </w:r>
      <w:r w:rsidRPr="00AD7B0A">
        <w:rPr>
          <w:b/>
          <w:sz w:val="23"/>
          <w:szCs w:val="23"/>
          <w:lang w:val="ro-MD"/>
        </w:rPr>
        <w:tab/>
      </w:r>
      <w:r w:rsidRPr="00AD7B0A">
        <w:rPr>
          <w:b/>
          <w:sz w:val="23"/>
          <w:szCs w:val="23"/>
          <w:lang w:val="ro-MD"/>
        </w:rPr>
        <w:tab/>
      </w:r>
      <w:r w:rsidRPr="00AD7B0A">
        <w:rPr>
          <w:b/>
          <w:sz w:val="36"/>
          <w:szCs w:val="36"/>
          <w:lang w:val="ro-MD"/>
        </w:rPr>
        <w:t xml:space="preserve">                                                              </w:t>
      </w:r>
      <w:r w:rsidRPr="00AD7B0A">
        <w:rPr>
          <w:b/>
          <w:sz w:val="28"/>
          <w:szCs w:val="28"/>
          <w:lang w:val="ro-MD"/>
        </w:rPr>
        <w:t>PROIECT</w:t>
      </w:r>
    </w:p>
    <w:p w:rsidR="00647BD2" w:rsidRPr="00AD7B0A" w:rsidRDefault="00647BD2" w:rsidP="00647BD2">
      <w:pPr>
        <w:ind w:firstLine="57"/>
        <w:rPr>
          <w:rFonts w:eastAsiaTheme="minorHAnsi"/>
          <w:b/>
          <w:sz w:val="28"/>
          <w:szCs w:val="28"/>
          <w:lang w:val="ro-MD"/>
        </w:rPr>
      </w:pPr>
      <w:r w:rsidRPr="00AD7B0A">
        <w:rPr>
          <w:b/>
          <w:sz w:val="36"/>
          <w:szCs w:val="36"/>
          <w:lang w:val="ro-MD"/>
        </w:rPr>
        <w:tab/>
      </w:r>
      <w:r w:rsidRPr="00AD7B0A">
        <w:rPr>
          <w:b/>
          <w:sz w:val="36"/>
          <w:szCs w:val="36"/>
          <w:lang w:val="ro-MD"/>
        </w:rPr>
        <w:tab/>
      </w:r>
      <w:r w:rsidRPr="00AD7B0A">
        <w:rPr>
          <w:b/>
          <w:sz w:val="36"/>
          <w:szCs w:val="36"/>
          <w:lang w:val="ro-MD"/>
        </w:rPr>
        <w:tab/>
      </w:r>
      <w:r w:rsidRPr="00AD7B0A">
        <w:rPr>
          <w:b/>
          <w:sz w:val="36"/>
          <w:szCs w:val="36"/>
          <w:lang w:val="ro-MD"/>
        </w:rPr>
        <w:tab/>
      </w:r>
      <w:r w:rsidRPr="00AD7B0A">
        <w:rPr>
          <w:b/>
          <w:sz w:val="36"/>
          <w:szCs w:val="36"/>
          <w:lang w:val="ro-MD"/>
        </w:rPr>
        <w:tab/>
        <w:t xml:space="preserve">   </w:t>
      </w:r>
      <w:r w:rsidRPr="00AD7B0A">
        <w:rPr>
          <w:rFonts w:eastAsiaTheme="minorHAnsi"/>
          <w:b/>
          <w:sz w:val="28"/>
          <w:szCs w:val="28"/>
          <w:lang w:val="ro-MD"/>
        </w:rPr>
        <w:t>D E C I Z I E</w:t>
      </w:r>
    </w:p>
    <w:p w:rsidR="00647BD2" w:rsidRPr="00AD7B0A" w:rsidRDefault="00647BD2" w:rsidP="00647BD2">
      <w:pPr>
        <w:jc w:val="center"/>
        <w:rPr>
          <w:rFonts w:eastAsiaTheme="minorHAnsi"/>
          <w:b/>
          <w:sz w:val="28"/>
          <w:szCs w:val="28"/>
          <w:lang w:val="ro-MD"/>
        </w:rPr>
      </w:pPr>
      <w:r w:rsidRPr="00AD7B0A">
        <w:rPr>
          <w:rFonts w:eastAsiaTheme="minorHAnsi"/>
          <w:b/>
          <w:sz w:val="28"/>
          <w:szCs w:val="28"/>
          <w:lang w:val="ro-MD"/>
        </w:rPr>
        <w:t>mun. Hînceşti</w:t>
      </w:r>
    </w:p>
    <w:p w:rsidR="00647BD2" w:rsidRPr="00AD7B0A" w:rsidRDefault="00647BD2" w:rsidP="00647BD2">
      <w:pPr>
        <w:jc w:val="both"/>
        <w:rPr>
          <w:rFonts w:eastAsiaTheme="minorHAnsi"/>
          <w:sz w:val="28"/>
          <w:szCs w:val="28"/>
          <w:lang w:val="ro-MD"/>
        </w:rPr>
      </w:pPr>
      <w:r w:rsidRPr="00AD7B0A">
        <w:rPr>
          <w:rFonts w:asciiTheme="minorHAnsi" w:eastAsiaTheme="minorHAnsi" w:hAnsiTheme="minorHAnsi" w:cstheme="minorBidi"/>
          <w:lang w:val="ro-MD"/>
        </w:rPr>
        <w:t xml:space="preserve">         </w:t>
      </w:r>
      <w:r w:rsidRPr="00AD7B0A">
        <w:rPr>
          <w:rFonts w:eastAsiaTheme="minorHAnsi"/>
          <w:sz w:val="28"/>
          <w:szCs w:val="28"/>
          <w:lang w:val="ro-MD"/>
        </w:rPr>
        <w:t>din _____ martie 2026                                                                                nr.0</w:t>
      </w:r>
      <w:r w:rsidR="00406091">
        <w:rPr>
          <w:rFonts w:eastAsiaTheme="minorHAnsi"/>
          <w:sz w:val="28"/>
          <w:szCs w:val="28"/>
          <w:lang w:val="ro-MD"/>
        </w:rPr>
        <w:t>3</w:t>
      </w:r>
      <w:r w:rsidRPr="00AD7B0A">
        <w:rPr>
          <w:rFonts w:eastAsiaTheme="minorHAnsi"/>
          <w:sz w:val="28"/>
          <w:szCs w:val="28"/>
          <w:lang w:val="ro-MD"/>
        </w:rPr>
        <w:t>/____</w:t>
      </w:r>
    </w:p>
    <w:p w:rsidR="00647BD2" w:rsidRPr="00AD7B0A" w:rsidRDefault="00647BD2" w:rsidP="00647BD2">
      <w:pPr>
        <w:jc w:val="both"/>
        <w:rPr>
          <w:rFonts w:eastAsiaTheme="minorHAnsi"/>
          <w:i/>
          <w:sz w:val="16"/>
          <w:szCs w:val="16"/>
          <w:lang w:val="ro-MD"/>
        </w:rPr>
      </w:pPr>
    </w:p>
    <w:p w:rsidR="00647BD2" w:rsidRPr="00AD7B0A" w:rsidRDefault="00647BD2" w:rsidP="00647BD2">
      <w:pPr>
        <w:jc w:val="both"/>
        <w:rPr>
          <w:rFonts w:eastAsiaTheme="minorHAnsi"/>
          <w:b/>
          <w:sz w:val="28"/>
          <w:szCs w:val="28"/>
          <w:lang w:val="ro-MD"/>
        </w:rPr>
      </w:pPr>
      <w:r w:rsidRPr="00AD7B0A">
        <w:rPr>
          <w:rFonts w:eastAsiaTheme="minorHAnsi"/>
          <w:sz w:val="28"/>
          <w:szCs w:val="28"/>
          <w:lang w:val="ro-MD"/>
        </w:rPr>
        <w:t xml:space="preserve">       </w:t>
      </w:r>
      <w:r w:rsidRPr="00AD7B0A">
        <w:rPr>
          <w:rFonts w:eastAsiaTheme="minorHAnsi"/>
          <w:b/>
          <w:sz w:val="28"/>
          <w:szCs w:val="28"/>
          <w:lang w:val="ro-MD"/>
        </w:rPr>
        <w:t>Cu privire la efectuarea unor</w:t>
      </w:r>
    </w:p>
    <w:p w:rsidR="00647BD2" w:rsidRPr="00AD7B0A" w:rsidRDefault="00647BD2" w:rsidP="00647BD2">
      <w:pPr>
        <w:jc w:val="both"/>
        <w:rPr>
          <w:rFonts w:eastAsiaTheme="minorHAnsi"/>
          <w:b/>
          <w:sz w:val="28"/>
          <w:szCs w:val="28"/>
          <w:lang w:val="ro-MD"/>
        </w:rPr>
      </w:pPr>
      <w:r w:rsidRPr="00AD7B0A">
        <w:rPr>
          <w:rFonts w:eastAsiaTheme="minorHAnsi"/>
          <w:b/>
          <w:sz w:val="28"/>
          <w:szCs w:val="28"/>
          <w:lang w:val="ro-MD"/>
        </w:rPr>
        <w:t xml:space="preserve">       modificări şi completări în bugetul </w:t>
      </w:r>
    </w:p>
    <w:p w:rsidR="00647BD2" w:rsidRPr="00AD7B0A" w:rsidRDefault="00647BD2" w:rsidP="00647BD2">
      <w:pPr>
        <w:jc w:val="both"/>
        <w:rPr>
          <w:rFonts w:eastAsiaTheme="minorHAnsi"/>
          <w:b/>
          <w:sz w:val="28"/>
          <w:szCs w:val="28"/>
          <w:lang w:val="ro-MD"/>
        </w:rPr>
      </w:pPr>
      <w:r w:rsidRPr="00AD7B0A">
        <w:rPr>
          <w:rFonts w:eastAsiaTheme="minorHAnsi"/>
          <w:b/>
          <w:sz w:val="28"/>
          <w:szCs w:val="28"/>
          <w:lang w:val="ro-MD"/>
        </w:rPr>
        <w:t xml:space="preserve">       raional pentru anul 2026 </w:t>
      </w:r>
    </w:p>
    <w:p w:rsidR="00647BD2" w:rsidRPr="00AD7B0A" w:rsidRDefault="00647BD2" w:rsidP="00647BD2">
      <w:pPr>
        <w:jc w:val="both"/>
        <w:rPr>
          <w:rFonts w:eastAsiaTheme="minorHAnsi"/>
          <w:b/>
          <w:sz w:val="16"/>
          <w:szCs w:val="16"/>
          <w:lang w:val="ro-MD"/>
        </w:rPr>
      </w:pPr>
    </w:p>
    <w:p w:rsidR="00647BD2" w:rsidRPr="00AD7B0A" w:rsidRDefault="00647BD2" w:rsidP="00D352C7">
      <w:pPr>
        <w:ind w:left="340" w:right="113"/>
        <w:jc w:val="both"/>
        <w:rPr>
          <w:rFonts w:eastAsiaTheme="minorHAnsi" w:cstheme="minorBidi"/>
          <w:iCs/>
          <w:sz w:val="28"/>
          <w:szCs w:val="28"/>
          <w:lang w:val="ro-MD"/>
        </w:rPr>
      </w:pPr>
      <w:r w:rsidRPr="00AD7B0A">
        <w:rPr>
          <w:rFonts w:eastAsiaTheme="minorHAnsi" w:cstheme="minorBidi"/>
          <w:b/>
          <w:i/>
          <w:sz w:val="22"/>
          <w:szCs w:val="22"/>
          <w:lang w:val="ro-MD" w:eastAsia="en-US"/>
        </w:rPr>
        <w:tab/>
      </w:r>
      <w:r w:rsidRPr="00AD7B0A">
        <w:rPr>
          <w:rFonts w:eastAsiaTheme="minorHAnsi"/>
          <w:bCs/>
          <w:iCs/>
          <w:sz w:val="28"/>
          <w:szCs w:val="28"/>
          <w:lang w:val="ro-MD"/>
        </w:rPr>
        <w:t>În conformitate cu prevederile art. 26 și 28 din Legea privind finanțele publice locale, nr. 397-XV din 16.10.2003, art.61 din Legea privind finanțele publice și responsabilității bugetar-fiscale nr.181 din 25.07.2014, ținând cont de necesitatea efectuării unor modificări în bugetul raional aprobat pentru anul 2026, Deciziei Consiliului raional nr.07/05 din 16.12.2025 cu privire la aprobarea bugetului raional Hîncești pentru anul 2026 în a doua lectură cu modificări și pentru acoperirea  cheltuielilor de importanță publică, nepreconizate în componența alocațiilor bugetare aprobate în bugetul raional pentru anul 2026,</w:t>
      </w:r>
      <w:r w:rsidRPr="00AD7B0A">
        <w:rPr>
          <w:rFonts w:eastAsiaTheme="minorHAnsi" w:cstheme="minorBidi"/>
          <w:iCs/>
          <w:sz w:val="28"/>
          <w:szCs w:val="28"/>
          <w:lang w:val="ro-MD"/>
        </w:rPr>
        <w:t xml:space="preserve"> în temeiul prevederilor art. 43 și 46 din Legea privind administrația publică locală nr. 436 - XVI din 28.12.2006, </w:t>
      </w:r>
      <w:r w:rsidRPr="00AD7B0A">
        <w:rPr>
          <w:rFonts w:eastAsiaTheme="minorHAnsi" w:cstheme="minorBidi"/>
          <w:sz w:val="28"/>
          <w:szCs w:val="28"/>
          <w:lang w:val="ro-MD"/>
        </w:rPr>
        <w:t>coraborate cu art.118; 120; 132 Cod Administrativ al Republicii Moldova nr.116/2018,</w:t>
      </w:r>
      <w:r w:rsidRPr="00AD7B0A">
        <w:rPr>
          <w:rFonts w:eastAsiaTheme="minorHAnsi" w:cstheme="minorBidi"/>
          <w:iCs/>
          <w:sz w:val="28"/>
          <w:szCs w:val="28"/>
          <w:lang w:val="ro-MD"/>
        </w:rPr>
        <w:t xml:space="preserve"> Consiliul Raional Hînceşti, DECIDE:</w:t>
      </w:r>
    </w:p>
    <w:p w:rsidR="0097662D" w:rsidRPr="00AD7B0A" w:rsidRDefault="00647BD2" w:rsidP="0097662D">
      <w:pPr>
        <w:ind w:left="340" w:right="113"/>
        <w:jc w:val="both"/>
        <w:rPr>
          <w:i/>
          <w:sz w:val="28"/>
          <w:szCs w:val="28"/>
          <w:lang w:val="ro-MD"/>
        </w:rPr>
      </w:pPr>
      <w:r w:rsidRPr="00AD7B0A">
        <w:rPr>
          <w:sz w:val="28"/>
          <w:szCs w:val="28"/>
          <w:lang w:val="ro-MD"/>
        </w:rPr>
        <w:t>1.</w:t>
      </w:r>
      <w:r w:rsidR="0097662D" w:rsidRPr="00AD7B0A">
        <w:rPr>
          <w:sz w:val="28"/>
          <w:szCs w:val="28"/>
          <w:lang w:val="ro-MD"/>
        </w:rPr>
        <w:t xml:space="preserve"> </w:t>
      </w:r>
      <w:r w:rsidR="0097662D" w:rsidRPr="00AD7B0A">
        <w:rPr>
          <w:i/>
          <w:sz w:val="28"/>
          <w:szCs w:val="28"/>
          <w:lang w:val="ro-MD"/>
        </w:rPr>
        <w:t>Decizia Consiliului raional Hîncești „Cu privire la aprobarea bugetului Raional Hâncești pentru anul 2026 în a doua lectură” nr.07/05 din 16 decembrie 2025 cu modificări și completări, se modifică și se completează, după cum urmează:</w:t>
      </w:r>
    </w:p>
    <w:p w:rsidR="00ED08C2" w:rsidRPr="00AD7B0A" w:rsidRDefault="0097662D" w:rsidP="00ED08C2">
      <w:pPr>
        <w:ind w:left="340" w:right="113"/>
        <w:rPr>
          <w:sz w:val="28"/>
          <w:szCs w:val="28"/>
          <w:lang w:val="ro-MD"/>
        </w:rPr>
      </w:pPr>
      <w:r w:rsidRPr="00AD7B0A">
        <w:rPr>
          <w:sz w:val="28"/>
          <w:szCs w:val="28"/>
          <w:lang w:val="ro-MD"/>
        </w:rPr>
        <w:t xml:space="preserve">1.1 </w:t>
      </w:r>
      <w:r w:rsidRPr="00AD7B0A">
        <w:rPr>
          <w:i/>
          <w:sz w:val="28"/>
          <w:szCs w:val="28"/>
          <w:lang w:val="ro-MD"/>
        </w:rPr>
        <w:t>la punctul 2.14, anexa nr.11</w:t>
      </w:r>
      <w:r w:rsidR="00ED08C2" w:rsidRPr="00AD7B0A">
        <w:rPr>
          <w:i/>
          <w:sz w:val="28"/>
          <w:szCs w:val="28"/>
          <w:lang w:val="ro-MD"/>
        </w:rPr>
        <w:t>,</w:t>
      </w:r>
      <w:r w:rsidR="00ED08C2" w:rsidRPr="00AD7B0A">
        <w:rPr>
          <w:sz w:val="28"/>
          <w:szCs w:val="28"/>
          <w:lang w:val="ro-MD"/>
        </w:rPr>
        <w:t xml:space="preserve"> Efectivul de personal unități:</w:t>
      </w:r>
    </w:p>
    <w:p w:rsidR="00ED08C2" w:rsidRPr="00AD7B0A" w:rsidRDefault="00ED08C2" w:rsidP="00ED08C2">
      <w:pPr>
        <w:ind w:left="340" w:right="113"/>
        <w:rPr>
          <w:sz w:val="28"/>
          <w:szCs w:val="28"/>
          <w:lang w:val="ro-MD"/>
        </w:rPr>
      </w:pPr>
      <w:r w:rsidRPr="00AD7B0A">
        <w:rPr>
          <w:sz w:val="28"/>
          <w:szCs w:val="28"/>
          <w:lang w:val="ro-MD"/>
        </w:rPr>
        <w:t xml:space="preserve"> - </w:t>
      </w:r>
      <w:r w:rsidR="00FB1839" w:rsidRPr="00AD7B0A">
        <w:rPr>
          <w:sz w:val="28"/>
          <w:szCs w:val="28"/>
          <w:lang w:val="ro-MD"/>
        </w:rPr>
        <w:t>poziția „</w:t>
      </w:r>
      <w:r w:rsidRPr="00AD7B0A">
        <w:rPr>
          <w:sz w:val="28"/>
          <w:szCs w:val="28"/>
          <w:lang w:val="ro-MD"/>
        </w:rPr>
        <w:t>total</w:t>
      </w:r>
      <w:r w:rsidR="00FB1839" w:rsidRPr="00AD7B0A">
        <w:rPr>
          <w:sz w:val="28"/>
          <w:szCs w:val="28"/>
          <w:lang w:val="ro-MD"/>
        </w:rPr>
        <w:t>”:</w:t>
      </w:r>
      <w:r w:rsidR="0097662D" w:rsidRPr="00AD7B0A">
        <w:rPr>
          <w:sz w:val="28"/>
          <w:szCs w:val="28"/>
          <w:lang w:val="ro-MD"/>
        </w:rPr>
        <w:t xml:space="preserve"> cifrele „2020,25” se substituie cu cifrele </w:t>
      </w:r>
      <w:r w:rsidRPr="00AD7B0A">
        <w:rPr>
          <w:sz w:val="28"/>
          <w:szCs w:val="28"/>
          <w:lang w:val="ro-MD"/>
        </w:rPr>
        <w:t>2022,25</w:t>
      </w:r>
      <w:r w:rsidR="0097662D" w:rsidRPr="00AD7B0A">
        <w:rPr>
          <w:sz w:val="28"/>
          <w:szCs w:val="28"/>
          <w:lang w:val="ro-MD"/>
        </w:rPr>
        <w:t>”</w:t>
      </w:r>
      <w:r w:rsidRPr="00AD7B0A">
        <w:rPr>
          <w:sz w:val="28"/>
          <w:szCs w:val="28"/>
          <w:lang w:val="ro-MD"/>
        </w:rPr>
        <w:t>;</w:t>
      </w:r>
    </w:p>
    <w:p w:rsidR="006C0EA4" w:rsidRPr="00AD7B0A" w:rsidRDefault="00ED08C2" w:rsidP="00ED08C2">
      <w:pPr>
        <w:ind w:left="340" w:right="113"/>
        <w:jc w:val="both"/>
        <w:rPr>
          <w:sz w:val="28"/>
          <w:szCs w:val="28"/>
          <w:lang w:val="ro-MD"/>
        </w:rPr>
      </w:pPr>
      <w:r w:rsidRPr="00AD7B0A">
        <w:rPr>
          <w:sz w:val="28"/>
          <w:szCs w:val="28"/>
          <w:lang w:val="ro-MD"/>
        </w:rPr>
        <w:t xml:space="preserve">- </w:t>
      </w:r>
      <w:r w:rsidR="0097662D" w:rsidRPr="00AD7B0A">
        <w:rPr>
          <w:sz w:val="28"/>
          <w:szCs w:val="28"/>
          <w:lang w:val="ro-MD"/>
        </w:rPr>
        <w:t>poziția „Cultură</w:t>
      </w:r>
      <w:r w:rsidRPr="00AD7B0A">
        <w:rPr>
          <w:sz w:val="28"/>
          <w:szCs w:val="28"/>
          <w:lang w:val="ro-MD"/>
        </w:rPr>
        <w:t>, sport, tineret, culte și odihnă</w:t>
      </w:r>
      <w:r w:rsidR="0097662D" w:rsidRPr="00AD7B0A">
        <w:rPr>
          <w:sz w:val="28"/>
          <w:szCs w:val="28"/>
          <w:lang w:val="ro-MD"/>
        </w:rPr>
        <w:t>”</w:t>
      </w:r>
      <w:r w:rsidR="00FB1839" w:rsidRPr="00AD7B0A">
        <w:rPr>
          <w:sz w:val="28"/>
          <w:szCs w:val="28"/>
          <w:lang w:val="ro-MD"/>
        </w:rPr>
        <w:t>:</w:t>
      </w:r>
      <w:r w:rsidRPr="00AD7B0A">
        <w:rPr>
          <w:sz w:val="28"/>
          <w:szCs w:val="28"/>
          <w:lang w:val="ro-MD"/>
        </w:rPr>
        <w:t xml:space="preserve"> cifrele „153,5” se substituie cu cifrele „155,5”;</w:t>
      </w:r>
    </w:p>
    <w:p w:rsidR="00ED08C2" w:rsidRPr="00AD7B0A" w:rsidRDefault="00ED08C2" w:rsidP="00ED08C2">
      <w:pPr>
        <w:ind w:left="340" w:right="113"/>
        <w:jc w:val="both"/>
        <w:rPr>
          <w:sz w:val="28"/>
          <w:szCs w:val="28"/>
          <w:lang w:val="ro-MD"/>
        </w:rPr>
      </w:pPr>
      <w:r w:rsidRPr="00AD7B0A">
        <w:rPr>
          <w:sz w:val="28"/>
          <w:szCs w:val="28"/>
          <w:lang w:val="ro-MD"/>
        </w:rPr>
        <w:t>- poziția „Muzee - total”</w:t>
      </w:r>
      <w:r w:rsidR="00FB1839" w:rsidRPr="00AD7B0A">
        <w:rPr>
          <w:sz w:val="28"/>
          <w:szCs w:val="28"/>
          <w:lang w:val="ro-MD"/>
        </w:rPr>
        <w:t>:</w:t>
      </w:r>
      <w:r w:rsidRPr="00AD7B0A">
        <w:rPr>
          <w:sz w:val="28"/>
          <w:szCs w:val="28"/>
          <w:lang w:val="ro-MD"/>
        </w:rPr>
        <w:t xml:space="preserve"> cifrele „33,5” se substituie cu cifrele „35,5”;</w:t>
      </w:r>
    </w:p>
    <w:p w:rsidR="00ED08C2" w:rsidRPr="00AD7B0A" w:rsidRDefault="00ED08C2" w:rsidP="00ED08C2">
      <w:pPr>
        <w:ind w:left="340" w:right="113"/>
        <w:jc w:val="both"/>
        <w:rPr>
          <w:sz w:val="28"/>
          <w:szCs w:val="28"/>
          <w:lang w:val="ro-MD"/>
        </w:rPr>
      </w:pPr>
      <w:r w:rsidRPr="00AD7B0A">
        <w:rPr>
          <w:sz w:val="28"/>
          <w:szCs w:val="28"/>
          <w:lang w:val="ro-MD"/>
        </w:rPr>
        <w:t>- poziția „Muzeul istoric Mingir”</w:t>
      </w:r>
      <w:r w:rsidR="00FB1839" w:rsidRPr="00AD7B0A">
        <w:rPr>
          <w:sz w:val="28"/>
          <w:szCs w:val="28"/>
          <w:lang w:val="ro-MD"/>
        </w:rPr>
        <w:t>:</w:t>
      </w:r>
      <w:r w:rsidRPr="00AD7B0A">
        <w:rPr>
          <w:sz w:val="28"/>
          <w:szCs w:val="28"/>
          <w:lang w:val="ro-MD"/>
        </w:rPr>
        <w:t xml:space="preserve"> cifrele „3,0” se substituie cu cifrele „5,0”.</w:t>
      </w:r>
    </w:p>
    <w:p w:rsidR="00647BD2" w:rsidRPr="00AD7B0A" w:rsidRDefault="00ED08C2" w:rsidP="00D352C7">
      <w:pPr>
        <w:ind w:left="340" w:right="113"/>
        <w:jc w:val="both"/>
        <w:rPr>
          <w:b/>
          <w:bCs/>
          <w:sz w:val="28"/>
          <w:szCs w:val="28"/>
          <w:lang w:val="ro-MD"/>
        </w:rPr>
      </w:pPr>
      <w:r w:rsidRPr="00AD7B0A">
        <w:rPr>
          <w:sz w:val="28"/>
          <w:szCs w:val="28"/>
          <w:lang w:val="ro-MD"/>
        </w:rPr>
        <w:t xml:space="preserve">2. </w:t>
      </w:r>
      <w:r w:rsidR="00647BD2" w:rsidRPr="00AD7B0A">
        <w:rPr>
          <w:sz w:val="28"/>
          <w:szCs w:val="28"/>
          <w:lang w:val="ro-MD"/>
        </w:rPr>
        <w:t>Se aprobă alocarea mijloacelor financiare din contul disponibilității soldului de mijloace bănești constituit în urma executării bugetului raional la situația 31.12.2025 pentru c</w:t>
      </w:r>
      <w:r w:rsidR="00647BD2" w:rsidRPr="00AD7B0A">
        <w:rPr>
          <w:bCs/>
          <w:sz w:val="28"/>
          <w:szCs w:val="28"/>
          <w:lang w:val="ro-MD"/>
        </w:rPr>
        <w:t xml:space="preserve">heltuieli de </w:t>
      </w:r>
      <w:r w:rsidR="00647BD2" w:rsidRPr="00AD7B0A">
        <w:rPr>
          <w:rFonts w:eastAsiaTheme="minorHAnsi"/>
          <w:bCs/>
          <w:sz w:val="28"/>
          <w:szCs w:val="28"/>
          <w:lang w:val="ro-MD"/>
        </w:rPr>
        <w:t xml:space="preserve">reparații/investiții capitale, alte cheltuieli în sumă de </w:t>
      </w:r>
      <w:r w:rsidR="00B465A7" w:rsidRPr="00AD7B0A">
        <w:rPr>
          <w:rFonts w:eastAsiaTheme="minorHAnsi"/>
          <w:b/>
          <w:bCs/>
          <w:sz w:val="28"/>
          <w:szCs w:val="28"/>
          <w:lang w:val="ro-MD"/>
        </w:rPr>
        <w:t>13618,9</w:t>
      </w:r>
      <w:r w:rsidR="00647BD2" w:rsidRPr="00AD7B0A">
        <w:rPr>
          <w:rFonts w:eastAsiaTheme="minorHAnsi"/>
          <w:b/>
          <w:bCs/>
          <w:sz w:val="28"/>
          <w:szCs w:val="28"/>
          <w:lang w:val="ro-MD"/>
        </w:rPr>
        <w:t xml:space="preserve"> mii lei</w:t>
      </w:r>
      <w:r w:rsidR="00647BD2" w:rsidRPr="00AD7B0A">
        <w:rPr>
          <w:rFonts w:eastAsiaTheme="minorHAnsi"/>
          <w:bCs/>
          <w:sz w:val="28"/>
          <w:szCs w:val="28"/>
          <w:lang w:val="ro-MD"/>
        </w:rPr>
        <w:t xml:space="preserve">, </w:t>
      </w:r>
      <w:r w:rsidR="00647BD2" w:rsidRPr="00AD7B0A">
        <w:rPr>
          <w:rFonts w:eastAsiaTheme="minorHAnsi"/>
          <w:bCs/>
          <w:i/>
          <w:sz w:val="28"/>
          <w:szCs w:val="28"/>
          <w:lang w:val="ro-MD"/>
        </w:rPr>
        <w:t>conform anexei nr.</w:t>
      </w:r>
      <w:r w:rsidR="00454908" w:rsidRPr="00AD7B0A">
        <w:rPr>
          <w:rFonts w:eastAsiaTheme="minorHAnsi"/>
          <w:bCs/>
          <w:i/>
          <w:sz w:val="28"/>
          <w:szCs w:val="28"/>
          <w:lang w:val="ro-MD"/>
        </w:rPr>
        <w:t>1.</w:t>
      </w:r>
    </w:p>
    <w:p w:rsidR="00647BD2" w:rsidRPr="00AD7B0A" w:rsidRDefault="00ED08C2" w:rsidP="00D352C7">
      <w:pPr>
        <w:ind w:left="340" w:right="113"/>
        <w:jc w:val="both"/>
        <w:rPr>
          <w:rFonts w:eastAsiaTheme="minorHAnsi"/>
          <w:sz w:val="28"/>
          <w:szCs w:val="28"/>
          <w:lang w:val="ro-MD"/>
        </w:rPr>
      </w:pPr>
      <w:r w:rsidRPr="00AD7B0A">
        <w:rPr>
          <w:sz w:val="28"/>
          <w:szCs w:val="28"/>
          <w:lang w:val="ro-MD"/>
        </w:rPr>
        <w:t>3</w:t>
      </w:r>
      <w:r w:rsidR="00647BD2" w:rsidRPr="00AD7B0A">
        <w:rPr>
          <w:sz w:val="28"/>
          <w:szCs w:val="28"/>
          <w:lang w:val="ro-MD"/>
        </w:rPr>
        <w:t xml:space="preserve">. </w:t>
      </w:r>
      <w:r w:rsidR="00647BD2" w:rsidRPr="00AD7B0A">
        <w:rPr>
          <w:rFonts w:eastAsiaTheme="minorHAnsi"/>
          <w:sz w:val="28"/>
          <w:szCs w:val="28"/>
          <w:lang w:val="ro-MD"/>
        </w:rPr>
        <w:t xml:space="preserve">Se aprobă repartizarea mijloacelor financiare în sumă de </w:t>
      </w:r>
      <w:r w:rsidR="00647BD2" w:rsidRPr="00AD7B0A">
        <w:rPr>
          <w:rFonts w:eastAsiaTheme="minorHAnsi"/>
          <w:b/>
          <w:sz w:val="28"/>
          <w:szCs w:val="28"/>
          <w:lang w:val="ro-MD"/>
        </w:rPr>
        <w:t xml:space="preserve"> </w:t>
      </w:r>
      <w:r w:rsidR="007B0F3F">
        <w:rPr>
          <w:rFonts w:eastAsiaTheme="minorHAnsi"/>
          <w:b/>
          <w:sz w:val="28"/>
          <w:szCs w:val="28"/>
          <w:lang w:val="ro-MD"/>
        </w:rPr>
        <w:t xml:space="preserve">1667,9 </w:t>
      </w:r>
      <w:r w:rsidR="00647BD2" w:rsidRPr="00AD7B0A">
        <w:rPr>
          <w:rFonts w:eastAsiaTheme="minorHAnsi"/>
          <w:b/>
          <w:sz w:val="28"/>
          <w:szCs w:val="28"/>
          <w:lang w:val="ro-MD"/>
        </w:rPr>
        <w:t>mii lei</w:t>
      </w:r>
      <w:r w:rsidR="00647BD2" w:rsidRPr="00AD7B0A">
        <w:rPr>
          <w:rFonts w:eastAsiaTheme="minorHAnsi"/>
          <w:sz w:val="28"/>
          <w:szCs w:val="28"/>
          <w:lang w:val="ro-MD"/>
        </w:rPr>
        <w:t xml:space="preserve">, din componenta raională, pentru lucrări de reparație, dotări tehnice a instituțiilor de învățămînt, achitarea resurselor termoenergetice, procurări, </w:t>
      </w:r>
      <w:r w:rsidR="00647BD2" w:rsidRPr="00AD7B0A">
        <w:rPr>
          <w:rFonts w:eastAsiaTheme="minorHAnsi"/>
          <w:i/>
          <w:sz w:val="28"/>
          <w:szCs w:val="28"/>
          <w:lang w:val="ro-MD"/>
        </w:rPr>
        <w:t>conform anexei nr. 2</w:t>
      </w:r>
      <w:r w:rsidR="00647BD2" w:rsidRPr="00AD7B0A">
        <w:rPr>
          <w:rFonts w:eastAsiaTheme="minorHAnsi"/>
          <w:b/>
          <w:i/>
          <w:sz w:val="28"/>
          <w:szCs w:val="28"/>
          <w:lang w:val="ro-MD"/>
        </w:rPr>
        <w:t>.</w:t>
      </w:r>
    </w:p>
    <w:p w:rsidR="00B522B8" w:rsidRPr="00AD7B0A" w:rsidRDefault="00ED08C2" w:rsidP="00D352C7">
      <w:pPr>
        <w:ind w:left="340" w:right="113"/>
        <w:jc w:val="both"/>
        <w:rPr>
          <w:bCs/>
          <w:iCs/>
          <w:sz w:val="28"/>
          <w:szCs w:val="28"/>
          <w:lang w:val="ro-MD"/>
        </w:rPr>
      </w:pPr>
      <w:r w:rsidRPr="00AD7B0A">
        <w:rPr>
          <w:rFonts w:eastAsiaTheme="minorHAnsi"/>
          <w:sz w:val="28"/>
          <w:szCs w:val="28"/>
          <w:lang w:val="ro-MD" w:eastAsia="ro-RO"/>
        </w:rPr>
        <w:t>4</w:t>
      </w:r>
      <w:r w:rsidR="00647BD2" w:rsidRPr="00AD7B0A">
        <w:rPr>
          <w:rFonts w:eastAsiaTheme="minorHAnsi"/>
          <w:sz w:val="28"/>
          <w:szCs w:val="28"/>
          <w:lang w:val="ro-MD" w:eastAsia="ro-RO"/>
        </w:rPr>
        <w:t>.</w:t>
      </w:r>
      <w:r w:rsidR="00647BD2" w:rsidRPr="00AD7B0A">
        <w:rPr>
          <w:rFonts w:asciiTheme="minorHAnsi" w:eastAsiaTheme="minorHAnsi" w:hAnsiTheme="minorHAnsi" w:cstheme="minorBidi"/>
          <w:b/>
          <w:sz w:val="28"/>
          <w:szCs w:val="28"/>
          <w:lang w:val="ro-MD" w:eastAsia="ro-RO"/>
        </w:rPr>
        <w:t xml:space="preserve"> </w:t>
      </w:r>
      <w:r w:rsidR="00B522B8" w:rsidRPr="00AD7B0A">
        <w:rPr>
          <w:bCs/>
          <w:iCs/>
          <w:sz w:val="28"/>
          <w:szCs w:val="28"/>
          <w:lang w:val="ro-MD"/>
        </w:rPr>
        <w:t xml:space="preserve">Se aprobă majorarea planului la venituri colectate și la cheltuieli în sumă de </w:t>
      </w:r>
      <w:r w:rsidR="00B522B8" w:rsidRPr="00AD7B0A">
        <w:rPr>
          <w:b/>
          <w:bCs/>
          <w:i/>
          <w:iCs/>
          <w:sz w:val="28"/>
          <w:szCs w:val="28"/>
          <w:lang w:val="ro-MD"/>
        </w:rPr>
        <w:t>11,6 mii lei</w:t>
      </w:r>
      <w:r w:rsidR="00B522B8" w:rsidRPr="00AD7B0A">
        <w:rPr>
          <w:bCs/>
          <w:iCs/>
          <w:sz w:val="28"/>
          <w:szCs w:val="28"/>
          <w:lang w:val="ro-MD"/>
        </w:rPr>
        <w:t xml:space="preserve">, parvenite din încasări din plata pentru locațiunea bunurilor patrimoniului public la </w:t>
      </w:r>
      <w:r w:rsidR="00B522B8" w:rsidRPr="00AD7B0A">
        <w:rPr>
          <w:bCs/>
          <w:iCs/>
          <w:sz w:val="28"/>
          <w:szCs w:val="28"/>
          <w:lang w:val="ro-MD"/>
        </w:rPr>
        <w:lastRenderedPageBreak/>
        <w:t>instituțiile din subordinea Consiliului raional cu direcționarea conform destinației corespunzătoare surselor de acumulare, inclusiv:</w:t>
      </w:r>
    </w:p>
    <w:p w:rsidR="00B522B8" w:rsidRPr="00AD7B0A" w:rsidRDefault="00ED08C2" w:rsidP="00D352C7">
      <w:pPr>
        <w:ind w:left="340" w:right="113"/>
        <w:jc w:val="both"/>
        <w:rPr>
          <w:rFonts w:eastAsiaTheme="minorHAnsi"/>
          <w:bCs/>
          <w:i/>
          <w:iCs/>
          <w:sz w:val="28"/>
          <w:szCs w:val="28"/>
          <w:lang w:val="ro-MD"/>
        </w:rPr>
      </w:pPr>
      <w:r w:rsidRPr="00AD7B0A">
        <w:rPr>
          <w:rFonts w:eastAsiaTheme="minorHAnsi"/>
          <w:bCs/>
          <w:i/>
          <w:iCs/>
          <w:sz w:val="28"/>
          <w:szCs w:val="28"/>
          <w:lang w:val="ro-MD"/>
        </w:rPr>
        <w:t>4</w:t>
      </w:r>
      <w:r w:rsidR="00B522B8" w:rsidRPr="00AD7B0A">
        <w:rPr>
          <w:rFonts w:eastAsiaTheme="minorHAnsi"/>
          <w:bCs/>
          <w:i/>
          <w:iCs/>
          <w:sz w:val="28"/>
          <w:szCs w:val="28"/>
          <w:lang w:val="ro-MD"/>
        </w:rPr>
        <w:t>.1 Direcția Învățământ – 11,6 mii lei, dintre care:</w:t>
      </w:r>
    </w:p>
    <w:p w:rsidR="00B522B8" w:rsidRPr="00AD7B0A" w:rsidRDefault="00B522B8" w:rsidP="00D352C7">
      <w:pPr>
        <w:ind w:left="340" w:right="113"/>
        <w:jc w:val="both"/>
        <w:rPr>
          <w:rFonts w:eastAsiaTheme="minorHAnsi"/>
          <w:bCs/>
          <w:iCs/>
          <w:sz w:val="28"/>
          <w:szCs w:val="28"/>
          <w:lang w:val="ro-MD"/>
        </w:rPr>
      </w:pPr>
      <w:r w:rsidRPr="00AD7B0A">
        <w:rPr>
          <w:rFonts w:eastAsiaTheme="minorHAnsi"/>
          <w:bCs/>
          <w:iCs/>
          <w:sz w:val="28"/>
          <w:szCs w:val="28"/>
          <w:lang w:val="ro-MD"/>
        </w:rPr>
        <w:t>- LT ,,Mihail Lomonosov” mun.Hîncești – 11,6 mii lei.</w:t>
      </w:r>
    </w:p>
    <w:p w:rsidR="00647BD2" w:rsidRPr="00AD7B0A" w:rsidRDefault="00ED08C2" w:rsidP="00ED08C2">
      <w:pPr>
        <w:ind w:left="340" w:right="113"/>
        <w:jc w:val="both"/>
        <w:rPr>
          <w:sz w:val="28"/>
          <w:szCs w:val="28"/>
          <w:lang w:val="ro-MD"/>
        </w:rPr>
      </w:pPr>
      <w:r w:rsidRPr="00AD7B0A">
        <w:rPr>
          <w:sz w:val="28"/>
          <w:szCs w:val="28"/>
          <w:lang w:val="ro-MD"/>
        </w:rPr>
        <w:t>5</w:t>
      </w:r>
      <w:r w:rsidR="00647BD2" w:rsidRPr="00AD7B0A">
        <w:rPr>
          <w:sz w:val="28"/>
          <w:szCs w:val="28"/>
          <w:lang w:val="ro-MD"/>
        </w:rPr>
        <w:t xml:space="preserve">. Se aprobă alocarea mijloacelor financiare din Fondul de Rezervă al Consiliului raional pentru anul 2026 conform prevederilor Regulamentului în sumă de </w:t>
      </w:r>
      <w:r w:rsidR="00162009" w:rsidRPr="00AD7B0A">
        <w:rPr>
          <w:b/>
          <w:sz w:val="28"/>
          <w:szCs w:val="28"/>
          <w:lang w:val="ro-MD"/>
        </w:rPr>
        <w:t>71,5</w:t>
      </w:r>
      <w:r w:rsidR="00647BD2" w:rsidRPr="00AD7B0A">
        <w:rPr>
          <w:b/>
          <w:sz w:val="28"/>
          <w:szCs w:val="28"/>
          <w:lang w:val="ro-MD"/>
        </w:rPr>
        <w:t xml:space="preserve"> mii lei</w:t>
      </w:r>
      <w:r w:rsidR="00647BD2" w:rsidRPr="00AD7B0A">
        <w:rPr>
          <w:sz w:val="28"/>
          <w:szCs w:val="28"/>
          <w:lang w:val="ro-MD"/>
        </w:rPr>
        <w:t xml:space="preserve">, </w:t>
      </w:r>
      <w:r w:rsidR="00647BD2" w:rsidRPr="00AD7B0A">
        <w:rPr>
          <w:i/>
          <w:sz w:val="28"/>
          <w:szCs w:val="28"/>
          <w:lang w:val="ro-MD"/>
        </w:rPr>
        <w:t>conform anexei nr.3.</w:t>
      </w:r>
    </w:p>
    <w:p w:rsidR="00647BD2" w:rsidRPr="00AD7B0A" w:rsidRDefault="00ED08C2" w:rsidP="00D352C7">
      <w:pPr>
        <w:ind w:left="340" w:right="113"/>
        <w:jc w:val="both"/>
        <w:rPr>
          <w:sz w:val="28"/>
          <w:szCs w:val="28"/>
          <w:lang w:val="ro-MD"/>
        </w:rPr>
      </w:pPr>
      <w:r w:rsidRPr="00AD7B0A">
        <w:rPr>
          <w:rFonts w:eastAsiaTheme="minorHAnsi"/>
          <w:sz w:val="28"/>
          <w:szCs w:val="28"/>
          <w:lang w:val="ro-MD" w:eastAsia="ro-RO"/>
        </w:rPr>
        <w:t>6.</w:t>
      </w:r>
      <w:r w:rsidR="00647BD2" w:rsidRPr="00AD7B0A">
        <w:rPr>
          <w:rFonts w:eastAsiaTheme="minorHAnsi"/>
          <w:sz w:val="28"/>
          <w:szCs w:val="28"/>
          <w:lang w:val="ro-MD" w:eastAsia="ro-RO"/>
        </w:rPr>
        <w:t xml:space="preserve"> În conformitate cu pct.1-</w:t>
      </w:r>
      <w:r w:rsidRPr="00AD7B0A">
        <w:rPr>
          <w:rFonts w:eastAsiaTheme="minorHAnsi"/>
          <w:sz w:val="28"/>
          <w:szCs w:val="28"/>
          <w:lang w:val="ro-MD" w:eastAsia="ro-RO"/>
        </w:rPr>
        <w:t>5</w:t>
      </w:r>
      <w:r w:rsidR="00647BD2" w:rsidRPr="00AD7B0A">
        <w:rPr>
          <w:rFonts w:eastAsiaTheme="minorHAnsi"/>
          <w:sz w:val="28"/>
          <w:szCs w:val="28"/>
          <w:lang w:val="ro-MD" w:eastAsia="ro-RO"/>
        </w:rPr>
        <w:t xml:space="preserve"> la prezenta decizie se modifică și se completează anexele nr.1,nr.2 și nr.4 la decizia Consiliului raional </w:t>
      </w:r>
      <w:r w:rsidR="00647BD2" w:rsidRPr="00AD7B0A">
        <w:rPr>
          <w:sz w:val="28"/>
          <w:szCs w:val="28"/>
          <w:lang w:val="ro-MD"/>
        </w:rPr>
        <w:t>nr. 07/05 din 16.12.2025 „Cu privire la aprobarea bugetului raional Hîncești pentru anul 2026 în a doua lectură”, cu modificări și completări, după cum urmează:</w:t>
      </w:r>
    </w:p>
    <w:p w:rsidR="00647BD2" w:rsidRPr="00AD7B0A" w:rsidRDefault="00647BD2" w:rsidP="00D352C7">
      <w:pPr>
        <w:ind w:left="340" w:right="113"/>
        <w:jc w:val="both"/>
        <w:rPr>
          <w:sz w:val="28"/>
          <w:szCs w:val="28"/>
          <w:lang w:val="ro-MD"/>
        </w:rPr>
      </w:pPr>
      <w:r w:rsidRPr="00AD7B0A">
        <w:rPr>
          <w:sz w:val="28"/>
          <w:szCs w:val="28"/>
          <w:lang w:val="ro-MD"/>
        </w:rPr>
        <w:t>- anexa nr.1 se modifică și se prezintă în redacție nouă conform anexei nr.</w:t>
      </w:r>
      <w:r w:rsidR="00ED08C2" w:rsidRPr="00AD7B0A">
        <w:rPr>
          <w:sz w:val="28"/>
          <w:szCs w:val="28"/>
          <w:lang w:val="ro-MD"/>
        </w:rPr>
        <w:t>4</w:t>
      </w:r>
      <w:r w:rsidRPr="00AD7B0A">
        <w:rPr>
          <w:sz w:val="28"/>
          <w:szCs w:val="28"/>
          <w:lang w:val="ro-MD"/>
        </w:rPr>
        <w:t xml:space="preserve"> la prezenta decizie;</w:t>
      </w:r>
    </w:p>
    <w:p w:rsidR="00647BD2" w:rsidRPr="00AD7B0A" w:rsidRDefault="00647BD2" w:rsidP="00D352C7">
      <w:pPr>
        <w:ind w:left="340" w:right="113"/>
        <w:jc w:val="both"/>
        <w:rPr>
          <w:sz w:val="28"/>
          <w:szCs w:val="28"/>
          <w:lang w:val="ro-MD"/>
        </w:rPr>
      </w:pPr>
      <w:r w:rsidRPr="00AD7B0A">
        <w:rPr>
          <w:sz w:val="28"/>
          <w:szCs w:val="28"/>
          <w:lang w:val="ro-MD"/>
        </w:rPr>
        <w:t>- anexa nr.2 se modifică și se prezintă în redacție nouă conform anexei nr.</w:t>
      </w:r>
      <w:r w:rsidR="00ED08C2" w:rsidRPr="00AD7B0A">
        <w:rPr>
          <w:sz w:val="28"/>
          <w:szCs w:val="28"/>
          <w:lang w:val="ro-MD"/>
        </w:rPr>
        <w:t>5</w:t>
      </w:r>
      <w:r w:rsidRPr="00AD7B0A">
        <w:rPr>
          <w:sz w:val="28"/>
          <w:szCs w:val="28"/>
          <w:lang w:val="ro-MD"/>
        </w:rPr>
        <w:t xml:space="preserve"> la prezenta decizie;</w:t>
      </w:r>
    </w:p>
    <w:p w:rsidR="00647BD2" w:rsidRPr="00AD7B0A" w:rsidRDefault="00647BD2" w:rsidP="00D352C7">
      <w:pPr>
        <w:ind w:left="340" w:right="113"/>
        <w:jc w:val="both"/>
        <w:rPr>
          <w:rFonts w:eastAsiaTheme="minorHAnsi"/>
          <w:sz w:val="28"/>
          <w:szCs w:val="28"/>
          <w:lang w:val="ro-MD" w:eastAsia="ro-RO"/>
        </w:rPr>
      </w:pPr>
      <w:r w:rsidRPr="00AD7B0A">
        <w:rPr>
          <w:sz w:val="28"/>
          <w:szCs w:val="28"/>
          <w:lang w:val="ro-MD"/>
        </w:rPr>
        <w:t>- anexa nr.4 se modifică și se prezintă în redacție nouă conform anexei nr.</w:t>
      </w:r>
      <w:r w:rsidR="00ED08C2" w:rsidRPr="00AD7B0A">
        <w:rPr>
          <w:sz w:val="28"/>
          <w:szCs w:val="28"/>
          <w:lang w:val="ro-MD"/>
        </w:rPr>
        <w:t>6</w:t>
      </w:r>
      <w:r w:rsidRPr="00AD7B0A">
        <w:rPr>
          <w:sz w:val="28"/>
          <w:szCs w:val="28"/>
          <w:lang w:val="ro-MD"/>
        </w:rPr>
        <w:t xml:space="preserve"> la prezenta decizie.</w:t>
      </w:r>
    </w:p>
    <w:p w:rsidR="00647BD2" w:rsidRPr="00AD7B0A" w:rsidRDefault="00ED08C2" w:rsidP="00D352C7">
      <w:pPr>
        <w:ind w:left="340" w:right="113"/>
        <w:jc w:val="both"/>
        <w:rPr>
          <w:rFonts w:eastAsiaTheme="minorHAnsi"/>
          <w:b/>
          <w:sz w:val="28"/>
          <w:szCs w:val="28"/>
          <w:lang w:val="ro-MD" w:eastAsia="ro-RO"/>
        </w:rPr>
      </w:pPr>
      <w:r w:rsidRPr="00AD7B0A">
        <w:rPr>
          <w:rFonts w:eastAsiaTheme="minorHAnsi"/>
          <w:sz w:val="28"/>
          <w:szCs w:val="28"/>
          <w:lang w:val="ro-MD" w:eastAsia="ro-RO"/>
        </w:rPr>
        <w:t>7</w:t>
      </w:r>
      <w:r w:rsidR="00647BD2" w:rsidRPr="00AD7B0A">
        <w:rPr>
          <w:rFonts w:eastAsiaTheme="minorHAnsi"/>
          <w:sz w:val="28"/>
          <w:szCs w:val="28"/>
          <w:lang w:val="ro-MD" w:eastAsia="ro-RO"/>
        </w:rPr>
        <w:t>. Direcția Generală Finanțe (dna Galina ERHAN) va monitoriza executarea modificărilor respective în bugetul raional pentru anul 2026, în conformitate cu prevederile legislației în vigoare.</w:t>
      </w:r>
    </w:p>
    <w:p w:rsidR="00647BD2" w:rsidRPr="00AD7B0A" w:rsidRDefault="00ED08C2" w:rsidP="00D352C7">
      <w:pPr>
        <w:ind w:left="340" w:right="113"/>
        <w:jc w:val="both"/>
        <w:rPr>
          <w:bCs/>
          <w:sz w:val="28"/>
          <w:szCs w:val="28"/>
          <w:lang w:val="ro-MD" w:eastAsia="ro-RO"/>
        </w:rPr>
      </w:pPr>
      <w:r w:rsidRPr="00AD7B0A">
        <w:rPr>
          <w:bCs/>
          <w:sz w:val="28"/>
          <w:szCs w:val="28"/>
          <w:lang w:val="ro-MD" w:eastAsia="ro-RO"/>
        </w:rPr>
        <w:t>8</w:t>
      </w:r>
      <w:r w:rsidR="00647BD2" w:rsidRPr="00AD7B0A">
        <w:rPr>
          <w:bCs/>
          <w:sz w:val="28"/>
          <w:szCs w:val="28"/>
          <w:lang w:val="ro-MD" w:eastAsia="ro-RO"/>
        </w:rPr>
        <w:t>.</w:t>
      </w:r>
      <w:r w:rsidR="00647BD2" w:rsidRPr="00AD7B0A">
        <w:rPr>
          <w:rFonts w:eastAsiaTheme="minorHAnsi"/>
          <w:sz w:val="28"/>
          <w:szCs w:val="28"/>
          <w:lang w:val="ro-MD" w:eastAsia="ro-RO"/>
        </w:rPr>
        <w:t xml:space="preserve"> Controlul executării prezentei decizii se pune în sarcina Președintelui raionului Hîncești</w:t>
      </w:r>
      <w:r w:rsidR="00647BD2" w:rsidRPr="00AD7B0A">
        <w:rPr>
          <w:rFonts w:asciiTheme="minorHAnsi" w:eastAsiaTheme="minorHAnsi" w:hAnsiTheme="minorHAnsi" w:cstheme="minorBidi"/>
          <w:sz w:val="28"/>
          <w:szCs w:val="28"/>
          <w:lang w:val="ro-MD" w:eastAsia="ro-RO"/>
        </w:rPr>
        <w:t>.</w:t>
      </w:r>
      <w:r w:rsidR="00647BD2" w:rsidRPr="00AD7B0A">
        <w:rPr>
          <w:b/>
          <w:lang w:val="ro-MD"/>
        </w:rPr>
        <w:t xml:space="preserve"> </w:t>
      </w:r>
      <w:r w:rsidR="00647BD2" w:rsidRPr="00AD7B0A">
        <w:rPr>
          <w:b/>
          <w:sz w:val="28"/>
          <w:szCs w:val="28"/>
          <w:lang w:val="ro-MD"/>
        </w:rPr>
        <w:t xml:space="preserve">   </w:t>
      </w:r>
    </w:p>
    <w:p w:rsidR="00647BD2" w:rsidRPr="00AD7B0A" w:rsidRDefault="00ED08C2" w:rsidP="00D352C7">
      <w:pPr>
        <w:ind w:left="340" w:right="113"/>
        <w:jc w:val="both"/>
        <w:rPr>
          <w:bCs/>
          <w:sz w:val="28"/>
          <w:szCs w:val="28"/>
          <w:lang w:val="ro-MD" w:eastAsia="ro-RO"/>
        </w:rPr>
      </w:pPr>
      <w:r w:rsidRPr="00AD7B0A">
        <w:rPr>
          <w:bCs/>
          <w:sz w:val="28"/>
          <w:szCs w:val="28"/>
          <w:lang w:val="ro-MD" w:eastAsia="ro-RO"/>
        </w:rPr>
        <w:t>9</w:t>
      </w:r>
      <w:r w:rsidR="00647BD2" w:rsidRPr="00AD7B0A">
        <w:rPr>
          <w:bCs/>
          <w:sz w:val="28"/>
          <w:szCs w:val="28"/>
          <w:lang w:val="ro-MD" w:eastAsia="ro-RO"/>
        </w:rPr>
        <w:t>. Prezenta decizie se include în Registrul de Stat al Actelor Locale, și poate fi contestată la Judecătoria Hînce</w:t>
      </w:r>
      <w:r w:rsidR="00D352C7" w:rsidRPr="00AD7B0A">
        <w:rPr>
          <w:bCs/>
          <w:sz w:val="28"/>
          <w:szCs w:val="28"/>
          <w:lang w:val="ro-MD" w:eastAsia="ro-RO"/>
        </w:rPr>
        <w:t>ș</w:t>
      </w:r>
      <w:r w:rsidR="00647BD2" w:rsidRPr="00AD7B0A">
        <w:rPr>
          <w:bCs/>
          <w:sz w:val="28"/>
          <w:szCs w:val="28"/>
          <w:lang w:val="ro-MD" w:eastAsia="ro-RO"/>
        </w:rPr>
        <w:t>ti, sediul Ialoveni, în termen de 30 zile de la data comunicării, potrivit prevederilor Codului Administrativ nr.116/2018.</w:t>
      </w:r>
    </w:p>
    <w:p w:rsidR="00647BD2" w:rsidRPr="00AD7B0A" w:rsidRDefault="00647BD2" w:rsidP="00D352C7">
      <w:pPr>
        <w:ind w:left="340" w:right="113"/>
        <w:jc w:val="both"/>
        <w:rPr>
          <w:b/>
          <w:sz w:val="28"/>
          <w:szCs w:val="28"/>
          <w:lang w:val="ro-MD"/>
        </w:rPr>
      </w:pPr>
    </w:p>
    <w:p w:rsidR="00647BD2" w:rsidRPr="00AD7B0A" w:rsidRDefault="00647BD2" w:rsidP="00647BD2">
      <w:pPr>
        <w:jc w:val="both"/>
        <w:rPr>
          <w:b/>
          <w:sz w:val="28"/>
          <w:szCs w:val="28"/>
          <w:lang w:val="ro-MD"/>
        </w:rPr>
      </w:pPr>
    </w:p>
    <w:p w:rsidR="00647BD2" w:rsidRPr="00AD7B0A" w:rsidRDefault="00D352C7" w:rsidP="00647BD2">
      <w:pPr>
        <w:jc w:val="both"/>
        <w:rPr>
          <w:b/>
          <w:sz w:val="28"/>
          <w:szCs w:val="28"/>
          <w:lang w:val="ro-MD"/>
        </w:rPr>
      </w:pPr>
      <w:r w:rsidRPr="00AD7B0A">
        <w:rPr>
          <w:b/>
          <w:sz w:val="28"/>
          <w:szCs w:val="28"/>
          <w:lang w:val="ro-MD"/>
        </w:rPr>
        <w:tab/>
      </w:r>
      <w:r w:rsidR="00647BD2" w:rsidRPr="00AD7B0A">
        <w:rPr>
          <w:b/>
          <w:sz w:val="28"/>
          <w:szCs w:val="28"/>
          <w:lang w:val="ro-MD"/>
        </w:rPr>
        <w:t xml:space="preserve">Președintele ședinței:                                                       </w:t>
      </w:r>
    </w:p>
    <w:p w:rsidR="00647BD2" w:rsidRPr="00AD7B0A" w:rsidRDefault="00647BD2" w:rsidP="00647BD2">
      <w:pPr>
        <w:jc w:val="both"/>
        <w:rPr>
          <w:b/>
          <w:sz w:val="28"/>
          <w:szCs w:val="28"/>
          <w:u w:val="single"/>
          <w:lang w:val="ro-MD"/>
        </w:rPr>
      </w:pPr>
    </w:p>
    <w:p w:rsidR="00647BD2" w:rsidRPr="00AD7B0A" w:rsidRDefault="00D352C7" w:rsidP="00647BD2">
      <w:pPr>
        <w:jc w:val="both"/>
        <w:rPr>
          <w:b/>
          <w:sz w:val="28"/>
          <w:szCs w:val="28"/>
          <w:lang w:val="ro-MD"/>
        </w:rPr>
      </w:pPr>
      <w:r w:rsidRPr="00AD7B0A">
        <w:rPr>
          <w:b/>
          <w:sz w:val="28"/>
          <w:szCs w:val="28"/>
          <w:lang w:val="ro-MD"/>
        </w:rPr>
        <w:tab/>
      </w:r>
      <w:r w:rsidR="00647BD2" w:rsidRPr="00AD7B0A">
        <w:rPr>
          <w:b/>
          <w:sz w:val="28"/>
          <w:szCs w:val="28"/>
          <w:lang w:val="ro-MD"/>
        </w:rPr>
        <w:t>Contrasemnează:</w:t>
      </w:r>
    </w:p>
    <w:p w:rsidR="00647BD2" w:rsidRPr="00AD7B0A" w:rsidRDefault="00647BD2" w:rsidP="00647BD2">
      <w:pPr>
        <w:jc w:val="both"/>
        <w:rPr>
          <w:b/>
          <w:sz w:val="28"/>
          <w:szCs w:val="28"/>
          <w:lang w:val="ro-MD"/>
        </w:rPr>
      </w:pPr>
    </w:p>
    <w:p w:rsidR="00647BD2" w:rsidRPr="00AD7B0A" w:rsidRDefault="00D352C7" w:rsidP="00647BD2">
      <w:pPr>
        <w:jc w:val="both"/>
        <w:rPr>
          <w:b/>
          <w:sz w:val="28"/>
          <w:szCs w:val="28"/>
          <w:lang w:val="ro-MD"/>
        </w:rPr>
      </w:pPr>
      <w:r w:rsidRPr="00AD7B0A">
        <w:rPr>
          <w:b/>
          <w:sz w:val="28"/>
          <w:szCs w:val="28"/>
          <w:lang w:val="ro-MD"/>
        </w:rPr>
        <w:t xml:space="preserve">         </w:t>
      </w:r>
      <w:r w:rsidR="00647BD2" w:rsidRPr="00AD7B0A">
        <w:rPr>
          <w:b/>
          <w:sz w:val="28"/>
          <w:szCs w:val="28"/>
          <w:lang w:val="ro-MD"/>
        </w:rPr>
        <w:t>Secretarul Consiliului Raional Hînceşti                            Elena MORARU TOMA</w:t>
      </w:r>
    </w:p>
    <w:p w:rsidR="00647BD2" w:rsidRPr="00AD7B0A" w:rsidRDefault="00647BD2" w:rsidP="00647BD2">
      <w:pPr>
        <w:jc w:val="both"/>
        <w:rPr>
          <w:sz w:val="16"/>
          <w:szCs w:val="16"/>
          <w:lang w:val="ro-MD"/>
        </w:rPr>
      </w:pPr>
    </w:p>
    <w:p w:rsidR="00647BD2" w:rsidRPr="00AD7B0A" w:rsidRDefault="00647BD2" w:rsidP="00647BD2">
      <w:pPr>
        <w:tabs>
          <w:tab w:val="left" w:pos="5958"/>
        </w:tabs>
        <w:spacing w:after="160" w:line="259" w:lineRule="auto"/>
        <w:rPr>
          <w:sz w:val="20"/>
          <w:szCs w:val="20"/>
          <w:shd w:val="clear" w:color="auto" w:fill="FFFFFF"/>
          <w:lang w:val="ro-MD" w:eastAsia="en-US"/>
        </w:rPr>
      </w:pPr>
    </w:p>
    <w:p w:rsidR="00647BD2" w:rsidRPr="00AD7B0A" w:rsidRDefault="00647BD2" w:rsidP="00647BD2">
      <w:pPr>
        <w:tabs>
          <w:tab w:val="left" w:pos="5958"/>
        </w:tabs>
        <w:spacing w:after="160" w:line="259" w:lineRule="auto"/>
        <w:rPr>
          <w:sz w:val="20"/>
          <w:szCs w:val="20"/>
          <w:shd w:val="clear" w:color="auto" w:fill="FFFFFF"/>
          <w:lang w:val="ro-MD" w:eastAsia="en-US"/>
        </w:rPr>
      </w:pPr>
    </w:p>
    <w:p w:rsidR="00647BD2" w:rsidRPr="00AD7B0A" w:rsidRDefault="00647BD2" w:rsidP="00647BD2">
      <w:pPr>
        <w:tabs>
          <w:tab w:val="left" w:pos="5958"/>
        </w:tabs>
        <w:spacing w:after="160" w:line="259" w:lineRule="auto"/>
        <w:rPr>
          <w:sz w:val="20"/>
          <w:szCs w:val="20"/>
          <w:shd w:val="clear" w:color="auto" w:fill="FFFFFF"/>
          <w:lang w:val="ro-MD" w:eastAsia="en-US"/>
        </w:rPr>
      </w:pPr>
    </w:p>
    <w:p w:rsidR="00657722" w:rsidRPr="00AD7B0A" w:rsidRDefault="00657722" w:rsidP="00647BD2">
      <w:pPr>
        <w:tabs>
          <w:tab w:val="left" w:pos="5958"/>
        </w:tabs>
        <w:spacing w:after="160" w:line="259" w:lineRule="auto"/>
        <w:rPr>
          <w:sz w:val="20"/>
          <w:szCs w:val="20"/>
          <w:shd w:val="clear" w:color="auto" w:fill="FFFFFF"/>
          <w:lang w:val="ro-MD" w:eastAsia="en-US"/>
        </w:rPr>
      </w:pPr>
    </w:p>
    <w:p w:rsidR="00657722" w:rsidRPr="00AD7B0A" w:rsidRDefault="00657722" w:rsidP="00647BD2">
      <w:pPr>
        <w:tabs>
          <w:tab w:val="left" w:pos="5958"/>
        </w:tabs>
        <w:spacing w:after="160" w:line="259" w:lineRule="auto"/>
        <w:rPr>
          <w:sz w:val="20"/>
          <w:szCs w:val="20"/>
          <w:shd w:val="clear" w:color="auto" w:fill="FFFFFF"/>
          <w:lang w:val="ro-MD" w:eastAsia="en-US"/>
        </w:rPr>
      </w:pPr>
    </w:p>
    <w:p w:rsidR="00657722" w:rsidRPr="00AD7B0A" w:rsidRDefault="00657722" w:rsidP="00647BD2">
      <w:pPr>
        <w:tabs>
          <w:tab w:val="left" w:pos="5958"/>
        </w:tabs>
        <w:spacing w:after="160" w:line="259" w:lineRule="auto"/>
        <w:rPr>
          <w:sz w:val="20"/>
          <w:szCs w:val="20"/>
          <w:shd w:val="clear" w:color="auto" w:fill="FFFFFF"/>
          <w:lang w:val="ro-MD" w:eastAsia="en-US"/>
        </w:rPr>
      </w:pPr>
    </w:p>
    <w:p w:rsidR="00657722" w:rsidRPr="00AD7B0A" w:rsidRDefault="00657722" w:rsidP="00657722">
      <w:pPr>
        <w:tabs>
          <w:tab w:val="left" w:pos="5958"/>
        </w:tabs>
        <w:rPr>
          <w:sz w:val="20"/>
          <w:szCs w:val="20"/>
          <w:shd w:val="clear" w:color="auto" w:fill="FFFFFF"/>
          <w:lang w:val="ro-MD"/>
        </w:rPr>
      </w:pPr>
      <w:r w:rsidRPr="00AD7B0A">
        <w:rPr>
          <w:sz w:val="20"/>
          <w:szCs w:val="20"/>
          <w:shd w:val="clear" w:color="auto" w:fill="FFFFFF"/>
          <w:lang w:val="ro-MD"/>
        </w:rPr>
        <w:t>Coordonat: Nicoletta MOROȘANU, Președintele raionului ________________________________________</w:t>
      </w:r>
    </w:p>
    <w:p w:rsidR="00657722" w:rsidRPr="00AD7B0A" w:rsidRDefault="00657722" w:rsidP="00657722">
      <w:pPr>
        <w:tabs>
          <w:tab w:val="left" w:pos="5958"/>
        </w:tabs>
        <w:rPr>
          <w:sz w:val="16"/>
          <w:szCs w:val="16"/>
          <w:shd w:val="clear" w:color="auto" w:fill="FFFFFF"/>
          <w:lang w:val="ro-MD"/>
        </w:rPr>
      </w:pPr>
    </w:p>
    <w:p w:rsidR="00657722" w:rsidRPr="00AD7B0A" w:rsidRDefault="00657722" w:rsidP="00657722">
      <w:pPr>
        <w:tabs>
          <w:tab w:val="left" w:pos="5958"/>
        </w:tabs>
        <w:rPr>
          <w:sz w:val="20"/>
          <w:szCs w:val="20"/>
          <w:shd w:val="clear" w:color="auto" w:fill="FFFFFF"/>
          <w:lang w:val="ro-MD"/>
        </w:rPr>
      </w:pPr>
      <w:r w:rsidRPr="00AD7B0A">
        <w:rPr>
          <w:sz w:val="20"/>
          <w:szCs w:val="20"/>
          <w:shd w:val="clear" w:color="auto" w:fill="FFFFFF"/>
          <w:lang w:val="ro-MD"/>
        </w:rPr>
        <w:t>Elaborat: Galina ERHAN, Șef interimară, Direcția Generală Finanțe ___________________________</w:t>
      </w:r>
    </w:p>
    <w:p w:rsidR="00657722" w:rsidRPr="00AD7B0A" w:rsidRDefault="00657722" w:rsidP="00657722">
      <w:pPr>
        <w:tabs>
          <w:tab w:val="left" w:pos="5958"/>
        </w:tabs>
        <w:rPr>
          <w:sz w:val="16"/>
          <w:szCs w:val="16"/>
          <w:shd w:val="clear" w:color="auto" w:fill="FFFFFF"/>
          <w:lang w:val="ro-MD"/>
        </w:rPr>
      </w:pPr>
    </w:p>
    <w:p w:rsidR="00657722" w:rsidRPr="00AD7B0A" w:rsidRDefault="00657722" w:rsidP="00657722">
      <w:pPr>
        <w:tabs>
          <w:tab w:val="left" w:pos="5958"/>
        </w:tabs>
        <w:rPr>
          <w:sz w:val="20"/>
          <w:szCs w:val="20"/>
          <w:shd w:val="clear" w:color="auto" w:fill="FFFFFF"/>
          <w:lang w:val="ro-MD"/>
        </w:rPr>
      </w:pPr>
      <w:r w:rsidRPr="00AD7B0A">
        <w:rPr>
          <w:sz w:val="20"/>
          <w:szCs w:val="20"/>
          <w:shd w:val="clear" w:color="auto" w:fill="FFFFFF"/>
          <w:lang w:val="ro-MD"/>
        </w:rPr>
        <w:t>Avizat pentru legalitate: Sergiu PASCAL, specialist principal (jurist) ____________________________</w:t>
      </w:r>
    </w:p>
    <w:p w:rsidR="00657722" w:rsidRPr="00AD7B0A" w:rsidRDefault="00657722" w:rsidP="00657722">
      <w:pPr>
        <w:tabs>
          <w:tab w:val="left" w:pos="5958"/>
        </w:tabs>
        <w:rPr>
          <w:sz w:val="16"/>
          <w:szCs w:val="16"/>
          <w:shd w:val="clear" w:color="auto" w:fill="FFFFFF"/>
          <w:lang w:val="ro-MD"/>
        </w:rPr>
      </w:pPr>
    </w:p>
    <w:p w:rsidR="00657722" w:rsidRPr="00AD7B0A" w:rsidRDefault="00657722" w:rsidP="00657722">
      <w:pPr>
        <w:tabs>
          <w:tab w:val="left" w:pos="5958"/>
        </w:tabs>
        <w:rPr>
          <w:sz w:val="20"/>
          <w:szCs w:val="20"/>
          <w:lang w:val="ro-MD"/>
        </w:rPr>
      </w:pPr>
      <w:r w:rsidRPr="00AD7B0A">
        <w:rPr>
          <w:sz w:val="20"/>
          <w:szCs w:val="20"/>
          <w:shd w:val="clear" w:color="auto" w:fill="FFFFFF"/>
          <w:lang w:val="ro-MD"/>
        </w:rPr>
        <w:t>Avizat: Elena MORARU TOMA, secretarul Consiliului raional __________________________________</w:t>
      </w:r>
      <w:r w:rsidRPr="00AD7B0A">
        <w:rPr>
          <w:lang w:val="ro-MD"/>
        </w:rPr>
        <w:t xml:space="preserve">  </w:t>
      </w:r>
    </w:p>
    <w:p w:rsidR="00657722" w:rsidRPr="00AD7B0A" w:rsidRDefault="00657722" w:rsidP="00657722">
      <w:pPr>
        <w:ind w:left="5664" w:firstLine="708"/>
        <w:rPr>
          <w:sz w:val="20"/>
          <w:szCs w:val="20"/>
          <w:lang w:val="ro-MD"/>
        </w:rPr>
      </w:pPr>
    </w:p>
    <w:p w:rsidR="00647BD2" w:rsidRPr="00AD7B0A" w:rsidRDefault="00647BD2" w:rsidP="00647BD2">
      <w:pPr>
        <w:tabs>
          <w:tab w:val="left" w:pos="5958"/>
          <w:tab w:val="left" w:pos="7020"/>
        </w:tabs>
        <w:rPr>
          <w:sz w:val="20"/>
          <w:szCs w:val="20"/>
          <w:shd w:val="clear" w:color="auto" w:fill="FFFFFF"/>
          <w:lang w:val="ro-MD"/>
        </w:rPr>
      </w:pPr>
      <w:r w:rsidRPr="00AD7B0A">
        <w:rPr>
          <w:sz w:val="22"/>
          <w:szCs w:val="22"/>
          <w:shd w:val="clear" w:color="auto" w:fill="FFFFFF"/>
          <w:lang w:val="ro-MD"/>
        </w:rPr>
        <w:tab/>
      </w:r>
      <w:r w:rsidR="00D352C7" w:rsidRPr="00AD7B0A">
        <w:rPr>
          <w:sz w:val="22"/>
          <w:szCs w:val="22"/>
          <w:shd w:val="clear" w:color="auto" w:fill="FFFFFF"/>
          <w:lang w:val="ro-MD"/>
        </w:rPr>
        <w:t xml:space="preserve">                               </w:t>
      </w:r>
      <w:r w:rsidRPr="00AD7B0A">
        <w:rPr>
          <w:sz w:val="20"/>
          <w:szCs w:val="20"/>
          <w:shd w:val="clear" w:color="auto" w:fill="FFFFFF"/>
          <w:lang w:val="ro-MD"/>
        </w:rPr>
        <w:t>Anexa nr. 1</w:t>
      </w:r>
    </w:p>
    <w:p w:rsidR="00647BD2" w:rsidRPr="00AD7B0A" w:rsidRDefault="00647BD2" w:rsidP="00647BD2">
      <w:pPr>
        <w:tabs>
          <w:tab w:val="left" w:pos="5958"/>
        </w:tabs>
        <w:rPr>
          <w:sz w:val="20"/>
          <w:szCs w:val="20"/>
          <w:shd w:val="clear" w:color="auto" w:fill="FFFFFF"/>
          <w:lang w:val="ro-MD"/>
        </w:rPr>
      </w:pPr>
      <w:r w:rsidRPr="00AD7B0A">
        <w:rPr>
          <w:sz w:val="20"/>
          <w:szCs w:val="20"/>
          <w:shd w:val="clear" w:color="auto" w:fill="FFFFFF"/>
          <w:lang w:val="ro-MD"/>
        </w:rPr>
        <w:tab/>
      </w:r>
      <w:r w:rsidR="00D352C7" w:rsidRPr="00AD7B0A">
        <w:rPr>
          <w:sz w:val="20"/>
          <w:szCs w:val="20"/>
          <w:shd w:val="clear" w:color="auto" w:fill="FFFFFF"/>
          <w:lang w:val="ro-MD"/>
        </w:rPr>
        <w:t xml:space="preserve">                       </w:t>
      </w:r>
      <w:r w:rsidRPr="00AD7B0A">
        <w:rPr>
          <w:sz w:val="20"/>
          <w:szCs w:val="20"/>
          <w:shd w:val="clear" w:color="auto" w:fill="FFFFFF"/>
          <w:lang w:val="ro-MD"/>
        </w:rPr>
        <w:t>decizia Consiliului Raional Hînceşti</w:t>
      </w:r>
    </w:p>
    <w:p w:rsidR="00647BD2" w:rsidRPr="00AD7B0A" w:rsidRDefault="00647BD2" w:rsidP="00647BD2">
      <w:pPr>
        <w:tabs>
          <w:tab w:val="left" w:pos="5958"/>
        </w:tabs>
        <w:rPr>
          <w:sz w:val="20"/>
          <w:szCs w:val="20"/>
          <w:shd w:val="clear" w:color="auto" w:fill="FFFFFF"/>
          <w:lang w:val="ro-MD"/>
        </w:rPr>
      </w:pPr>
      <w:r w:rsidRPr="00AD7B0A">
        <w:rPr>
          <w:sz w:val="20"/>
          <w:szCs w:val="20"/>
          <w:shd w:val="clear" w:color="auto" w:fill="FFFFFF"/>
          <w:lang w:val="ro-MD"/>
        </w:rPr>
        <w:t xml:space="preserve">                                                                </w:t>
      </w:r>
      <w:r w:rsidRPr="00AD7B0A">
        <w:rPr>
          <w:sz w:val="20"/>
          <w:szCs w:val="20"/>
          <w:shd w:val="clear" w:color="auto" w:fill="FFFFFF"/>
          <w:lang w:val="ro-MD"/>
        </w:rPr>
        <w:tab/>
      </w:r>
      <w:r w:rsidRPr="00AD7B0A">
        <w:rPr>
          <w:sz w:val="20"/>
          <w:szCs w:val="20"/>
          <w:shd w:val="clear" w:color="auto" w:fill="FFFFFF"/>
          <w:lang w:val="ro-MD"/>
        </w:rPr>
        <w:tab/>
      </w:r>
      <w:r w:rsidR="00D352C7" w:rsidRPr="00AD7B0A">
        <w:rPr>
          <w:sz w:val="20"/>
          <w:szCs w:val="20"/>
          <w:shd w:val="clear" w:color="auto" w:fill="FFFFFF"/>
          <w:lang w:val="ro-MD"/>
        </w:rPr>
        <w:t xml:space="preserve">                </w:t>
      </w:r>
      <w:r w:rsidRPr="00AD7B0A">
        <w:rPr>
          <w:sz w:val="20"/>
          <w:szCs w:val="20"/>
          <w:shd w:val="clear" w:color="auto" w:fill="FFFFFF"/>
          <w:lang w:val="ro-MD"/>
        </w:rPr>
        <w:t>nr. _____ din ___ martie 2026</w:t>
      </w:r>
    </w:p>
    <w:p w:rsidR="00647BD2" w:rsidRPr="00AD7B0A" w:rsidRDefault="00647BD2" w:rsidP="00647BD2">
      <w:pPr>
        <w:tabs>
          <w:tab w:val="left" w:pos="5958"/>
        </w:tabs>
        <w:rPr>
          <w:b/>
          <w:sz w:val="16"/>
          <w:szCs w:val="16"/>
          <w:shd w:val="clear" w:color="auto" w:fill="FFFFFF"/>
          <w:lang w:val="ro-MD"/>
        </w:rPr>
      </w:pPr>
    </w:p>
    <w:p w:rsidR="00647BD2" w:rsidRPr="00AD7B0A" w:rsidRDefault="00647BD2" w:rsidP="00360006">
      <w:pPr>
        <w:tabs>
          <w:tab w:val="left" w:pos="5958"/>
        </w:tabs>
        <w:jc w:val="center"/>
        <w:rPr>
          <w:b/>
          <w:sz w:val="22"/>
          <w:szCs w:val="22"/>
          <w:shd w:val="clear" w:color="auto" w:fill="FFFFFF"/>
          <w:lang w:val="ro-MD"/>
        </w:rPr>
      </w:pPr>
      <w:r w:rsidRPr="00AD7B0A">
        <w:rPr>
          <w:b/>
          <w:sz w:val="22"/>
          <w:szCs w:val="22"/>
          <w:shd w:val="clear" w:color="auto" w:fill="FFFFFF"/>
          <w:lang w:val="ro-MD"/>
        </w:rPr>
        <w:t>Repartizarea mijloacelor financiare</w:t>
      </w:r>
    </w:p>
    <w:p w:rsidR="00647BD2" w:rsidRPr="00AD7B0A" w:rsidRDefault="00647BD2" w:rsidP="00360006">
      <w:pPr>
        <w:tabs>
          <w:tab w:val="left" w:pos="5958"/>
        </w:tabs>
        <w:jc w:val="center"/>
        <w:rPr>
          <w:b/>
          <w:sz w:val="22"/>
          <w:szCs w:val="22"/>
          <w:shd w:val="clear" w:color="auto" w:fill="FFFFFF"/>
          <w:lang w:val="ro-MD"/>
        </w:rPr>
      </w:pPr>
      <w:r w:rsidRPr="00AD7B0A">
        <w:rPr>
          <w:b/>
          <w:sz w:val="22"/>
          <w:szCs w:val="22"/>
          <w:shd w:val="clear" w:color="auto" w:fill="FFFFFF"/>
          <w:lang w:val="ro-MD"/>
        </w:rPr>
        <w:t xml:space="preserve">din contul disponibilității soldului de mijloace bănești constituit în urma executării bugetului                 </w:t>
      </w:r>
      <w:r w:rsidR="00360006" w:rsidRPr="00AD7B0A">
        <w:rPr>
          <w:b/>
          <w:sz w:val="22"/>
          <w:szCs w:val="22"/>
          <w:shd w:val="clear" w:color="auto" w:fill="FFFFFF"/>
          <w:lang w:val="ro-MD"/>
        </w:rPr>
        <w:t xml:space="preserve">      </w:t>
      </w:r>
      <w:r w:rsidRPr="00AD7B0A">
        <w:rPr>
          <w:b/>
          <w:sz w:val="22"/>
          <w:szCs w:val="22"/>
          <w:shd w:val="clear" w:color="auto" w:fill="FFFFFF"/>
          <w:lang w:val="ro-MD"/>
        </w:rPr>
        <w:t>raional la situația 31.12.2025</w:t>
      </w:r>
    </w:p>
    <w:tbl>
      <w:tblPr>
        <w:tblStyle w:val="14"/>
        <w:tblpPr w:leftFromText="180" w:rightFromText="180" w:vertAnchor="text" w:horzAnchor="page" w:tblpX="730" w:tblpY="182"/>
        <w:tblW w:w="10910" w:type="dxa"/>
        <w:tblLayout w:type="fixed"/>
        <w:tblLook w:val="04A0" w:firstRow="1" w:lastRow="0" w:firstColumn="1" w:lastColumn="0" w:noHBand="0" w:noVBand="1"/>
      </w:tblPr>
      <w:tblGrid>
        <w:gridCol w:w="562"/>
        <w:gridCol w:w="1701"/>
        <w:gridCol w:w="6521"/>
        <w:gridCol w:w="709"/>
        <w:gridCol w:w="1417"/>
      </w:tblGrid>
      <w:tr w:rsidR="00647BD2" w:rsidRPr="00AD7B0A" w:rsidTr="00360006">
        <w:tc>
          <w:tcPr>
            <w:tcW w:w="562" w:type="dxa"/>
          </w:tcPr>
          <w:p w:rsidR="00647BD2" w:rsidRPr="00AD7B0A" w:rsidRDefault="00647BD2" w:rsidP="00647BD2">
            <w:pPr>
              <w:tabs>
                <w:tab w:val="left" w:pos="5958"/>
              </w:tabs>
              <w:rPr>
                <w:b/>
                <w:sz w:val="22"/>
                <w:szCs w:val="22"/>
                <w:shd w:val="clear" w:color="auto" w:fill="FFFFFF"/>
                <w:lang w:val="ro-MD"/>
              </w:rPr>
            </w:pPr>
          </w:p>
          <w:p w:rsidR="00647BD2" w:rsidRPr="00AD7B0A" w:rsidRDefault="00647BD2" w:rsidP="00647BD2">
            <w:pPr>
              <w:tabs>
                <w:tab w:val="left" w:pos="5958"/>
              </w:tabs>
              <w:rPr>
                <w:b/>
                <w:sz w:val="22"/>
                <w:szCs w:val="22"/>
                <w:shd w:val="clear" w:color="auto" w:fill="FFFFFF"/>
                <w:lang w:val="ro-MD"/>
              </w:rPr>
            </w:pPr>
            <w:r w:rsidRPr="00AD7B0A">
              <w:rPr>
                <w:b/>
                <w:sz w:val="22"/>
                <w:szCs w:val="22"/>
                <w:shd w:val="clear" w:color="auto" w:fill="FFFFFF"/>
                <w:lang w:val="ro-MD"/>
              </w:rPr>
              <w:t>Nr.</w:t>
            </w:r>
          </w:p>
          <w:p w:rsidR="00647BD2" w:rsidRPr="00AD7B0A" w:rsidRDefault="00647BD2" w:rsidP="00647BD2">
            <w:pPr>
              <w:tabs>
                <w:tab w:val="left" w:pos="5958"/>
              </w:tabs>
              <w:rPr>
                <w:b/>
                <w:sz w:val="22"/>
                <w:szCs w:val="22"/>
                <w:shd w:val="clear" w:color="auto" w:fill="FFFFFF"/>
                <w:lang w:val="ro-MD"/>
              </w:rPr>
            </w:pPr>
            <w:r w:rsidRPr="00AD7B0A">
              <w:rPr>
                <w:b/>
                <w:sz w:val="22"/>
                <w:szCs w:val="22"/>
                <w:shd w:val="clear" w:color="auto" w:fill="FFFFFF"/>
                <w:lang w:val="ro-MD"/>
              </w:rPr>
              <w:t>d/o</w:t>
            </w:r>
          </w:p>
        </w:tc>
        <w:tc>
          <w:tcPr>
            <w:tcW w:w="1701" w:type="dxa"/>
          </w:tcPr>
          <w:p w:rsidR="00647BD2" w:rsidRPr="00AD7B0A" w:rsidRDefault="00647BD2" w:rsidP="00647BD2">
            <w:pPr>
              <w:tabs>
                <w:tab w:val="left" w:pos="5958"/>
              </w:tabs>
              <w:rPr>
                <w:b/>
                <w:sz w:val="22"/>
                <w:szCs w:val="22"/>
                <w:shd w:val="clear" w:color="auto" w:fill="FFFFFF"/>
                <w:lang w:val="ro-MD"/>
              </w:rPr>
            </w:pPr>
          </w:p>
          <w:p w:rsidR="00647BD2" w:rsidRPr="00AD7B0A" w:rsidRDefault="00647BD2" w:rsidP="00647BD2">
            <w:pPr>
              <w:tabs>
                <w:tab w:val="left" w:pos="5958"/>
              </w:tabs>
              <w:rPr>
                <w:b/>
                <w:sz w:val="22"/>
                <w:szCs w:val="22"/>
                <w:shd w:val="clear" w:color="auto" w:fill="FFFFFF"/>
                <w:lang w:val="ro-MD"/>
              </w:rPr>
            </w:pPr>
            <w:r w:rsidRPr="00AD7B0A">
              <w:rPr>
                <w:b/>
                <w:sz w:val="22"/>
                <w:szCs w:val="22"/>
                <w:shd w:val="clear" w:color="auto" w:fill="FFFFFF"/>
                <w:lang w:val="ro-MD"/>
              </w:rPr>
              <w:t>Beneficiar</w:t>
            </w:r>
          </w:p>
        </w:tc>
        <w:tc>
          <w:tcPr>
            <w:tcW w:w="6521" w:type="dxa"/>
          </w:tcPr>
          <w:p w:rsidR="00647BD2" w:rsidRPr="00AD7B0A" w:rsidRDefault="00647BD2" w:rsidP="00647BD2">
            <w:pPr>
              <w:tabs>
                <w:tab w:val="left" w:pos="5958"/>
              </w:tabs>
              <w:rPr>
                <w:b/>
                <w:sz w:val="22"/>
                <w:szCs w:val="22"/>
                <w:shd w:val="clear" w:color="auto" w:fill="FFFFFF"/>
                <w:lang w:val="ro-MD"/>
              </w:rPr>
            </w:pPr>
          </w:p>
          <w:p w:rsidR="00647BD2" w:rsidRPr="00AD7B0A" w:rsidRDefault="00647BD2" w:rsidP="00647BD2">
            <w:pPr>
              <w:tabs>
                <w:tab w:val="left" w:pos="5958"/>
              </w:tabs>
              <w:jc w:val="center"/>
              <w:rPr>
                <w:b/>
                <w:sz w:val="22"/>
                <w:szCs w:val="22"/>
                <w:shd w:val="clear" w:color="auto" w:fill="FFFFFF"/>
                <w:lang w:val="ro-MD"/>
              </w:rPr>
            </w:pPr>
            <w:r w:rsidRPr="00AD7B0A">
              <w:rPr>
                <w:b/>
                <w:sz w:val="22"/>
                <w:szCs w:val="22"/>
                <w:shd w:val="clear" w:color="auto" w:fill="FFFFFF"/>
                <w:lang w:val="ro-MD"/>
              </w:rPr>
              <w:t>Destinația / Denumirea obiectului</w:t>
            </w:r>
          </w:p>
        </w:tc>
        <w:tc>
          <w:tcPr>
            <w:tcW w:w="709" w:type="dxa"/>
          </w:tcPr>
          <w:p w:rsidR="00647BD2" w:rsidRPr="00AD7B0A" w:rsidRDefault="00647BD2" w:rsidP="00647BD2">
            <w:pPr>
              <w:tabs>
                <w:tab w:val="left" w:pos="5958"/>
              </w:tabs>
              <w:rPr>
                <w:b/>
                <w:sz w:val="20"/>
                <w:szCs w:val="20"/>
                <w:shd w:val="clear" w:color="auto" w:fill="FFFFFF"/>
                <w:lang w:val="ro-MD"/>
              </w:rPr>
            </w:pPr>
          </w:p>
          <w:p w:rsidR="00647BD2" w:rsidRPr="00AD7B0A" w:rsidRDefault="00647BD2" w:rsidP="0002542E">
            <w:pPr>
              <w:tabs>
                <w:tab w:val="left" w:pos="5958"/>
              </w:tabs>
              <w:rPr>
                <w:b/>
                <w:sz w:val="20"/>
                <w:szCs w:val="20"/>
                <w:shd w:val="clear" w:color="auto" w:fill="FFFFFF"/>
                <w:lang w:val="ro-MD"/>
              </w:rPr>
            </w:pPr>
            <w:r w:rsidRPr="00AD7B0A">
              <w:rPr>
                <w:b/>
                <w:sz w:val="20"/>
                <w:szCs w:val="20"/>
                <w:shd w:val="clear" w:color="auto" w:fill="FFFFFF"/>
                <w:lang w:val="ro-MD"/>
              </w:rPr>
              <w:t>F1F3</w:t>
            </w:r>
          </w:p>
        </w:tc>
        <w:tc>
          <w:tcPr>
            <w:tcW w:w="1417" w:type="dxa"/>
          </w:tcPr>
          <w:p w:rsidR="00647BD2" w:rsidRPr="00AD7B0A" w:rsidRDefault="00647BD2" w:rsidP="00647BD2">
            <w:pPr>
              <w:tabs>
                <w:tab w:val="left" w:pos="5958"/>
              </w:tabs>
              <w:jc w:val="center"/>
              <w:rPr>
                <w:b/>
                <w:sz w:val="20"/>
                <w:szCs w:val="20"/>
                <w:shd w:val="clear" w:color="auto" w:fill="FFFFFF"/>
                <w:lang w:val="ro-MD"/>
              </w:rPr>
            </w:pPr>
            <w:r w:rsidRPr="00AD7B0A">
              <w:rPr>
                <w:b/>
                <w:sz w:val="20"/>
                <w:szCs w:val="20"/>
                <w:shd w:val="clear" w:color="auto" w:fill="FFFFFF"/>
                <w:lang w:val="ro-MD"/>
              </w:rPr>
              <w:t>Cheltuieli pentru reparații /investiții     capitale, alt..</w:t>
            </w:r>
            <w:r w:rsidR="00360006" w:rsidRPr="00AD7B0A">
              <w:rPr>
                <w:b/>
                <w:sz w:val="20"/>
                <w:szCs w:val="20"/>
                <w:shd w:val="clear" w:color="auto" w:fill="FFFFFF"/>
                <w:lang w:val="ro-MD"/>
              </w:rPr>
              <w:t>, mii lei</w:t>
            </w:r>
            <w:r w:rsidRPr="00AD7B0A">
              <w:rPr>
                <w:b/>
                <w:sz w:val="20"/>
                <w:szCs w:val="20"/>
                <w:shd w:val="clear" w:color="auto" w:fill="FFFFFF"/>
                <w:lang w:val="ro-MD"/>
              </w:rPr>
              <w:t xml:space="preserve"> </w:t>
            </w:r>
          </w:p>
        </w:tc>
      </w:tr>
      <w:tr w:rsidR="00647BD2" w:rsidRPr="00AD7B0A" w:rsidTr="00360006">
        <w:tc>
          <w:tcPr>
            <w:tcW w:w="562" w:type="dxa"/>
          </w:tcPr>
          <w:p w:rsidR="00647BD2" w:rsidRPr="00AD7B0A" w:rsidRDefault="00647BD2" w:rsidP="00647BD2">
            <w:pPr>
              <w:tabs>
                <w:tab w:val="left" w:pos="5958"/>
              </w:tabs>
              <w:jc w:val="center"/>
              <w:rPr>
                <w:b/>
                <w:sz w:val="20"/>
                <w:szCs w:val="20"/>
                <w:shd w:val="clear" w:color="auto" w:fill="FFFFFF"/>
                <w:lang w:val="ro-MD"/>
              </w:rPr>
            </w:pPr>
            <w:r w:rsidRPr="00AD7B0A">
              <w:rPr>
                <w:b/>
                <w:sz w:val="20"/>
                <w:szCs w:val="20"/>
                <w:shd w:val="clear" w:color="auto" w:fill="FFFFFF"/>
                <w:lang w:val="ro-MD"/>
              </w:rPr>
              <w:t>1</w:t>
            </w:r>
          </w:p>
        </w:tc>
        <w:tc>
          <w:tcPr>
            <w:tcW w:w="1701" w:type="dxa"/>
          </w:tcPr>
          <w:p w:rsidR="00647BD2" w:rsidRPr="00AD7B0A" w:rsidRDefault="00647BD2" w:rsidP="00647BD2">
            <w:pPr>
              <w:tabs>
                <w:tab w:val="left" w:pos="5958"/>
              </w:tabs>
              <w:jc w:val="center"/>
              <w:rPr>
                <w:b/>
                <w:sz w:val="20"/>
                <w:szCs w:val="20"/>
                <w:shd w:val="clear" w:color="auto" w:fill="FFFFFF"/>
                <w:lang w:val="ro-MD"/>
              </w:rPr>
            </w:pPr>
            <w:r w:rsidRPr="00AD7B0A">
              <w:rPr>
                <w:b/>
                <w:sz w:val="20"/>
                <w:szCs w:val="20"/>
                <w:shd w:val="clear" w:color="auto" w:fill="FFFFFF"/>
                <w:lang w:val="ro-MD"/>
              </w:rPr>
              <w:t>2</w:t>
            </w:r>
          </w:p>
        </w:tc>
        <w:tc>
          <w:tcPr>
            <w:tcW w:w="6521" w:type="dxa"/>
          </w:tcPr>
          <w:p w:rsidR="00647BD2" w:rsidRPr="00AD7B0A" w:rsidRDefault="00647BD2" w:rsidP="00647BD2">
            <w:pPr>
              <w:tabs>
                <w:tab w:val="left" w:pos="5958"/>
              </w:tabs>
              <w:jc w:val="center"/>
              <w:rPr>
                <w:b/>
                <w:sz w:val="20"/>
                <w:szCs w:val="20"/>
                <w:shd w:val="clear" w:color="auto" w:fill="FFFFFF"/>
                <w:lang w:val="ro-MD"/>
              </w:rPr>
            </w:pPr>
            <w:r w:rsidRPr="00AD7B0A">
              <w:rPr>
                <w:b/>
                <w:sz w:val="20"/>
                <w:szCs w:val="20"/>
                <w:shd w:val="clear" w:color="auto" w:fill="FFFFFF"/>
                <w:lang w:val="ro-MD"/>
              </w:rPr>
              <w:t>3</w:t>
            </w:r>
          </w:p>
        </w:tc>
        <w:tc>
          <w:tcPr>
            <w:tcW w:w="709" w:type="dxa"/>
          </w:tcPr>
          <w:p w:rsidR="00647BD2" w:rsidRPr="00AD7B0A" w:rsidRDefault="00647BD2" w:rsidP="00647BD2">
            <w:pPr>
              <w:tabs>
                <w:tab w:val="left" w:pos="5958"/>
              </w:tabs>
              <w:jc w:val="center"/>
              <w:rPr>
                <w:b/>
                <w:sz w:val="22"/>
                <w:szCs w:val="22"/>
                <w:shd w:val="clear" w:color="auto" w:fill="FFFFFF"/>
                <w:lang w:val="ro-MD"/>
              </w:rPr>
            </w:pPr>
            <w:r w:rsidRPr="00AD7B0A">
              <w:rPr>
                <w:b/>
                <w:sz w:val="22"/>
                <w:szCs w:val="22"/>
                <w:shd w:val="clear" w:color="auto" w:fill="FFFFFF"/>
                <w:lang w:val="ro-MD"/>
              </w:rPr>
              <w:t>4</w:t>
            </w:r>
          </w:p>
        </w:tc>
        <w:tc>
          <w:tcPr>
            <w:tcW w:w="1417" w:type="dxa"/>
          </w:tcPr>
          <w:p w:rsidR="00647BD2" w:rsidRPr="00AD7B0A" w:rsidRDefault="00647BD2" w:rsidP="00647BD2">
            <w:pPr>
              <w:tabs>
                <w:tab w:val="left" w:pos="5958"/>
              </w:tabs>
              <w:jc w:val="center"/>
              <w:rPr>
                <w:b/>
                <w:sz w:val="20"/>
                <w:szCs w:val="20"/>
                <w:shd w:val="clear" w:color="auto" w:fill="FFFFFF"/>
                <w:lang w:val="ro-MD"/>
              </w:rPr>
            </w:pPr>
            <w:r w:rsidRPr="00AD7B0A">
              <w:rPr>
                <w:b/>
                <w:sz w:val="20"/>
                <w:szCs w:val="20"/>
                <w:shd w:val="clear" w:color="auto" w:fill="FFFFFF"/>
                <w:lang w:val="ro-MD"/>
              </w:rPr>
              <w:t>5</w:t>
            </w:r>
          </w:p>
        </w:tc>
      </w:tr>
      <w:tr w:rsidR="00AC4E3A" w:rsidRPr="00AD7B0A" w:rsidTr="00360006">
        <w:trPr>
          <w:trHeight w:val="233"/>
        </w:trPr>
        <w:tc>
          <w:tcPr>
            <w:tcW w:w="562" w:type="dxa"/>
            <w:vMerge w:val="restart"/>
          </w:tcPr>
          <w:p w:rsidR="00647BD2" w:rsidRPr="00AD7B0A" w:rsidRDefault="00647BD2" w:rsidP="00647BD2">
            <w:pPr>
              <w:tabs>
                <w:tab w:val="left" w:pos="5958"/>
              </w:tabs>
              <w:rPr>
                <w:sz w:val="20"/>
                <w:szCs w:val="20"/>
                <w:shd w:val="clear" w:color="auto" w:fill="FFFFFF"/>
                <w:lang w:val="ro-MD"/>
              </w:rPr>
            </w:pPr>
            <w:r w:rsidRPr="00AD7B0A">
              <w:rPr>
                <w:sz w:val="20"/>
                <w:szCs w:val="20"/>
                <w:shd w:val="clear" w:color="auto" w:fill="FFFFFF"/>
                <w:lang w:val="ro-MD"/>
              </w:rPr>
              <w:t>1</w:t>
            </w:r>
          </w:p>
        </w:tc>
        <w:tc>
          <w:tcPr>
            <w:tcW w:w="1701" w:type="dxa"/>
            <w:vMerge w:val="restart"/>
          </w:tcPr>
          <w:p w:rsidR="00647BD2" w:rsidRPr="00AD7B0A" w:rsidRDefault="00647BD2" w:rsidP="00647BD2">
            <w:pPr>
              <w:tabs>
                <w:tab w:val="left" w:pos="5958"/>
              </w:tabs>
              <w:rPr>
                <w:shd w:val="clear" w:color="auto" w:fill="FFFFFF"/>
                <w:lang w:val="ro-MD"/>
              </w:rPr>
            </w:pPr>
            <w:r w:rsidRPr="00AD7B0A">
              <w:rPr>
                <w:shd w:val="clear" w:color="auto" w:fill="FFFFFF"/>
                <w:lang w:val="ro-MD"/>
              </w:rPr>
              <w:t>Aparatul Președintelui</w:t>
            </w:r>
          </w:p>
        </w:tc>
        <w:tc>
          <w:tcPr>
            <w:tcW w:w="6521" w:type="dxa"/>
            <w:tcBorders>
              <w:top w:val="single" w:sz="4" w:space="0" w:color="auto"/>
              <w:bottom w:val="single" w:sz="4" w:space="0" w:color="auto"/>
              <w:right w:val="single" w:sz="4" w:space="0" w:color="auto"/>
            </w:tcBorders>
          </w:tcPr>
          <w:p w:rsidR="00647BD2" w:rsidRPr="00AD7B0A" w:rsidRDefault="00AC4E3A" w:rsidP="00AC4E3A">
            <w:pPr>
              <w:keepNext/>
              <w:outlineLvl w:val="1"/>
              <w:rPr>
                <w:bCs/>
                <w:iCs/>
                <w:shd w:val="clear" w:color="auto" w:fill="FFFFFF"/>
                <w:lang w:val="ro-MD"/>
              </w:rPr>
            </w:pPr>
            <w:r w:rsidRPr="00AD7B0A">
              <w:rPr>
                <w:bCs/>
                <w:iCs/>
                <w:shd w:val="clear" w:color="auto" w:fill="FFFFFF"/>
                <w:lang w:val="ro-MD"/>
              </w:rPr>
              <w:t>Im</w:t>
            </w:r>
            <w:r w:rsidR="00647BD2" w:rsidRPr="00AD7B0A">
              <w:rPr>
                <w:bCs/>
                <w:iCs/>
                <w:shd w:val="clear" w:color="auto" w:fill="FFFFFF"/>
                <w:lang w:val="ro-MD"/>
              </w:rPr>
              <w:t xml:space="preserve">plementarea </w:t>
            </w:r>
            <w:r w:rsidRPr="00AD7B0A">
              <w:rPr>
                <w:bCs/>
                <w:iCs/>
                <w:shd w:val="clear" w:color="auto" w:fill="FFFFFF"/>
                <w:lang w:val="ro-MD"/>
              </w:rPr>
              <w:t xml:space="preserve">financiară a </w:t>
            </w:r>
            <w:r w:rsidR="00F1042B" w:rsidRPr="00AD7B0A">
              <w:rPr>
                <w:bCs/>
                <w:iCs/>
                <w:shd w:val="clear" w:color="auto" w:fill="FFFFFF"/>
                <w:lang w:val="ro-MD"/>
              </w:rPr>
              <w:t>proiectelor</w:t>
            </w:r>
            <w:r w:rsidR="00360006" w:rsidRPr="00AD7B0A">
              <w:rPr>
                <w:bCs/>
                <w:iCs/>
                <w:shd w:val="clear" w:color="auto" w:fill="FFFFFF"/>
                <w:lang w:val="ro-MD"/>
              </w:rPr>
              <w:t xml:space="preserve"> finanțate din surse externe</w:t>
            </w:r>
            <w:r w:rsidR="0053328A" w:rsidRPr="00AD7B0A">
              <w:rPr>
                <w:bCs/>
                <w:iCs/>
                <w:shd w:val="clear" w:color="auto" w:fill="FFFFFF"/>
                <w:lang w:val="ro-MD"/>
              </w:rPr>
              <w:t xml:space="preserve"> </w:t>
            </w:r>
            <w:r w:rsidR="00F1042B" w:rsidRPr="00AD7B0A">
              <w:rPr>
                <w:bCs/>
                <w:iCs/>
                <w:shd w:val="clear" w:color="auto" w:fill="FFFFFF"/>
                <w:lang w:val="ro-MD"/>
              </w:rPr>
              <w:t>care</w:t>
            </w:r>
            <w:r w:rsidR="0053328A" w:rsidRPr="00AD7B0A">
              <w:rPr>
                <w:bCs/>
                <w:iCs/>
                <w:shd w:val="clear" w:color="auto" w:fill="FFFFFF"/>
                <w:lang w:val="ro-MD"/>
              </w:rPr>
              <w:t xml:space="preserve"> vor fi restituite în bugetul raional după aprobarea raportului final de autoritatea de management, </w:t>
            </w:r>
            <w:r w:rsidR="0053328A" w:rsidRPr="00AD7B0A">
              <w:rPr>
                <w:bCs/>
                <w:i/>
                <w:iCs/>
                <w:shd w:val="clear" w:color="auto" w:fill="FFFFFF"/>
                <w:lang w:val="ro-MD"/>
              </w:rPr>
              <w:t>după cum urmează:</w:t>
            </w:r>
            <w:r w:rsidR="00647BD2" w:rsidRPr="00AD7B0A">
              <w:rPr>
                <w:bCs/>
                <w:iCs/>
                <w:shd w:val="clear" w:color="auto" w:fill="FFFFFF"/>
                <w:lang w:val="ro-MD"/>
              </w:rPr>
              <w:t xml:space="preserve"> </w:t>
            </w:r>
          </w:p>
        </w:tc>
        <w:tc>
          <w:tcPr>
            <w:tcW w:w="70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keepNext/>
              <w:outlineLvl w:val="1"/>
              <w:rPr>
                <w:bCs/>
                <w:iCs/>
                <w:shd w:val="clear" w:color="auto" w:fill="FFFFFF"/>
                <w:lang w:val="ro-MD"/>
              </w:rPr>
            </w:pPr>
          </w:p>
        </w:tc>
        <w:tc>
          <w:tcPr>
            <w:tcW w:w="1417" w:type="dxa"/>
          </w:tcPr>
          <w:p w:rsidR="00647BD2" w:rsidRPr="00AD7B0A" w:rsidRDefault="00647BD2" w:rsidP="00647BD2">
            <w:pPr>
              <w:keepNext/>
              <w:jc w:val="center"/>
              <w:outlineLvl w:val="1"/>
              <w:rPr>
                <w:bCs/>
                <w:iCs/>
                <w:lang w:val="ro-MD"/>
              </w:rPr>
            </w:pPr>
          </w:p>
        </w:tc>
      </w:tr>
      <w:tr w:rsidR="00AC4E3A" w:rsidRPr="00AD7B0A" w:rsidTr="00360006">
        <w:trPr>
          <w:trHeight w:val="233"/>
        </w:trPr>
        <w:tc>
          <w:tcPr>
            <w:tcW w:w="562" w:type="dxa"/>
            <w:vMerge/>
          </w:tcPr>
          <w:p w:rsidR="0053328A" w:rsidRPr="00AD7B0A" w:rsidRDefault="0053328A" w:rsidP="00647BD2">
            <w:pPr>
              <w:tabs>
                <w:tab w:val="left" w:pos="5958"/>
              </w:tabs>
              <w:rPr>
                <w:sz w:val="20"/>
                <w:szCs w:val="20"/>
                <w:shd w:val="clear" w:color="auto" w:fill="FFFFFF"/>
                <w:lang w:val="ro-MD"/>
              </w:rPr>
            </w:pPr>
          </w:p>
        </w:tc>
        <w:tc>
          <w:tcPr>
            <w:tcW w:w="1701" w:type="dxa"/>
            <w:vMerge/>
          </w:tcPr>
          <w:p w:rsidR="0053328A" w:rsidRPr="00AD7B0A" w:rsidRDefault="0053328A" w:rsidP="00647BD2">
            <w:pPr>
              <w:tabs>
                <w:tab w:val="left" w:pos="5958"/>
              </w:tabs>
              <w:rPr>
                <w:shd w:val="clear" w:color="auto" w:fill="FFFFFF"/>
                <w:lang w:val="ro-MD"/>
              </w:rPr>
            </w:pPr>
          </w:p>
        </w:tc>
        <w:tc>
          <w:tcPr>
            <w:tcW w:w="6521" w:type="dxa"/>
            <w:tcBorders>
              <w:top w:val="single" w:sz="4" w:space="0" w:color="auto"/>
              <w:bottom w:val="single" w:sz="4" w:space="0" w:color="auto"/>
              <w:right w:val="single" w:sz="4" w:space="0" w:color="auto"/>
            </w:tcBorders>
          </w:tcPr>
          <w:p w:rsidR="0053328A" w:rsidRPr="00AD7B0A" w:rsidRDefault="0053328A" w:rsidP="0053328A">
            <w:pPr>
              <w:keepNext/>
              <w:outlineLvl w:val="1"/>
              <w:rPr>
                <w:bCs/>
                <w:iCs/>
                <w:shd w:val="clear" w:color="auto" w:fill="FFFFFF"/>
                <w:lang w:val="ro-MD"/>
              </w:rPr>
            </w:pPr>
            <w:r w:rsidRPr="00AD7B0A">
              <w:rPr>
                <w:bCs/>
                <w:iCs/>
                <w:shd w:val="clear" w:color="auto" w:fill="FFFFFF"/>
                <w:lang w:val="ro-MD"/>
              </w:rPr>
              <w:t>Proiectul „Modernizarea cu echipament IT Sala de ședințe „Constantin Stere”  al Consiliului Raional Hîncești ”</w:t>
            </w:r>
          </w:p>
        </w:tc>
        <w:tc>
          <w:tcPr>
            <w:tcW w:w="709" w:type="dxa"/>
            <w:tcBorders>
              <w:top w:val="single" w:sz="4" w:space="0" w:color="auto"/>
              <w:left w:val="single" w:sz="4" w:space="0" w:color="auto"/>
              <w:bottom w:val="single" w:sz="4" w:space="0" w:color="auto"/>
              <w:right w:val="single" w:sz="4" w:space="0" w:color="auto"/>
            </w:tcBorders>
          </w:tcPr>
          <w:p w:rsidR="0053328A" w:rsidRPr="00AD7B0A" w:rsidRDefault="0053328A" w:rsidP="00647BD2">
            <w:pPr>
              <w:keepNext/>
              <w:outlineLvl w:val="1"/>
              <w:rPr>
                <w:bCs/>
                <w:iCs/>
                <w:shd w:val="clear" w:color="auto" w:fill="FFFFFF"/>
                <w:lang w:val="ro-MD"/>
              </w:rPr>
            </w:pPr>
            <w:r w:rsidRPr="00AD7B0A">
              <w:rPr>
                <w:bCs/>
                <w:iCs/>
                <w:shd w:val="clear" w:color="auto" w:fill="FFFFFF"/>
                <w:lang w:val="ro-MD"/>
              </w:rPr>
              <w:t>0133</w:t>
            </w:r>
          </w:p>
        </w:tc>
        <w:tc>
          <w:tcPr>
            <w:tcW w:w="1417" w:type="dxa"/>
          </w:tcPr>
          <w:p w:rsidR="0053328A" w:rsidRPr="00AD7B0A" w:rsidRDefault="000C6B06" w:rsidP="00647BD2">
            <w:pPr>
              <w:keepNext/>
              <w:jc w:val="center"/>
              <w:outlineLvl w:val="1"/>
              <w:rPr>
                <w:bCs/>
                <w:iCs/>
                <w:lang w:val="ro-MD"/>
              </w:rPr>
            </w:pPr>
            <w:r w:rsidRPr="00AD7B0A">
              <w:rPr>
                <w:bCs/>
                <w:iCs/>
                <w:lang w:val="ro-MD"/>
              </w:rPr>
              <w:t>2433,5</w:t>
            </w:r>
          </w:p>
        </w:tc>
      </w:tr>
      <w:tr w:rsidR="00AC4E3A" w:rsidRPr="00AD7B0A" w:rsidTr="00360006">
        <w:trPr>
          <w:trHeight w:val="237"/>
        </w:trPr>
        <w:tc>
          <w:tcPr>
            <w:tcW w:w="562" w:type="dxa"/>
            <w:vMerge/>
          </w:tcPr>
          <w:p w:rsidR="00647BD2" w:rsidRPr="00AD7B0A" w:rsidRDefault="00647BD2" w:rsidP="00647BD2">
            <w:pPr>
              <w:tabs>
                <w:tab w:val="left" w:pos="5958"/>
              </w:tabs>
              <w:rPr>
                <w:sz w:val="20"/>
                <w:szCs w:val="20"/>
                <w:shd w:val="clear" w:color="auto" w:fill="FFFFFF"/>
                <w:lang w:val="ro-MD"/>
              </w:rPr>
            </w:pPr>
          </w:p>
        </w:tc>
        <w:tc>
          <w:tcPr>
            <w:tcW w:w="1701" w:type="dxa"/>
            <w:vMerge/>
          </w:tcPr>
          <w:p w:rsidR="00647BD2" w:rsidRPr="00AD7B0A" w:rsidRDefault="00647BD2" w:rsidP="00647BD2">
            <w:pPr>
              <w:tabs>
                <w:tab w:val="left" w:pos="5958"/>
              </w:tabs>
              <w:rPr>
                <w:sz w:val="22"/>
                <w:szCs w:val="22"/>
                <w:shd w:val="clear" w:color="auto" w:fill="FFFFFF"/>
                <w:lang w:val="ro-MD"/>
              </w:rPr>
            </w:pPr>
          </w:p>
        </w:tc>
        <w:tc>
          <w:tcPr>
            <w:tcW w:w="6521" w:type="dxa"/>
            <w:tcBorders>
              <w:top w:val="single" w:sz="4" w:space="0" w:color="auto"/>
              <w:bottom w:val="single" w:sz="4" w:space="0" w:color="auto"/>
              <w:right w:val="single" w:sz="4" w:space="0" w:color="auto"/>
            </w:tcBorders>
            <w:shd w:val="clear" w:color="auto" w:fill="auto"/>
          </w:tcPr>
          <w:p w:rsidR="00647BD2" w:rsidRPr="00AD7B0A" w:rsidRDefault="0053328A" w:rsidP="0053328A">
            <w:pPr>
              <w:keepNext/>
              <w:outlineLvl w:val="1"/>
              <w:rPr>
                <w:bCs/>
                <w:iCs/>
                <w:lang w:val="ro-MD"/>
              </w:rPr>
            </w:pPr>
            <w:r w:rsidRPr="00AD7B0A">
              <w:rPr>
                <w:bCs/>
                <w:iCs/>
                <w:shd w:val="clear" w:color="auto" w:fill="FFFFFF"/>
                <w:lang w:val="ro-MD"/>
              </w:rPr>
              <w:t>Proiectul</w:t>
            </w:r>
            <w:r w:rsidR="00647BD2" w:rsidRPr="00AD7B0A">
              <w:rPr>
                <w:bCs/>
                <w:iCs/>
                <w:shd w:val="clear" w:color="auto" w:fill="FFFFFF"/>
                <w:lang w:val="ro-MD"/>
              </w:rPr>
              <w:t xml:space="preserve"> „Restaurarea Castelului de Vânătoare din cadrul Complexului istorico –arhitectoral Conacul Manuc Bey”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BD2" w:rsidRPr="00AD7B0A" w:rsidRDefault="00AC4E3A" w:rsidP="00647BD2">
            <w:pPr>
              <w:keepNext/>
              <w:outlineLvl w:val="1"/>
              <w:rPr>
                <w:bCs/>
                <w:iCs/>
                <w:lang w:val="ro-MD"/>
              </w:rPr>
            </w:pPr>
            <w:r w:rsidRPr="00AD7B0A">
              <w:rPr>
                <w:bCs/>
                <w:iCs/>
                <w:lang w:val="ro-MD"/>
              </w:rPr>
              <w:t>0820</w:t>
            </w:r>
          </w:p>
        </w:tc>
        <w:tc>
          <w:tcPr>
            <w:tcW w:w="1417" w:type="dxa"/>
          </w:tcPr>
          <w:p w:rsidR="00AC4E3A" w:rsidRPr="00AD7B0A" w:rsidRDefault="000C6B06" w:rsidP="00AC4E3A">
            <w:pPr>
              <w:keepNext/>
              <w:jc w:val="center"/>
              <w:outlineLvl w:val="1"/>
              <w:rPr>
                <w:bCs/>
                <w:iCs/>
                <w:lang w:val="ro-MD"/>
              </w:rPr>
            </w:pPr>
            <w:r w:rsidRPr="00AD7B0A">
              <w:rPr>
                <w:bCs/>
                <w:iCs/>
                <w:lang w:val="ro-MD"/>
              </w:rPr>
              <w:t>2000</w:t>
            </w:r>
            <w:r w:rsidR="00AC4E3A" w:rsidRPr="00AD7B0A">
              <w:rPr>
                <w:bCs/>
                <w:iCs/>
                <w:lang w:val="ro-MD"/>
              </w:rPr>
              <w:t>,0</w:t>
            </w:r>
          </w:p>
        </w:tc>
      </w:tr>
      <w:tr w:rsidR="00AC4E3A" w:rsidRPr="00AD7B0A" w:rsidTr="00360006">
        <w:trPr>
          <w:trHeight w:val="369"/>
        </w:trPr>
        <w:tc>
          <w:tcPr>
            <w:tcW w:w="562" w:type="dxa"/>
            <w:vMerge/>
          </w:tcPr>
          <w:p w:rsidR="00647BD2" w:rsidRPr="00AD7B0A" w:rsidRDefault="00647BD2" w:rsidP="00647BD2">
            <w:pPr>
              <w:tabs>
                <w:tab w:val="left" w:pos="5958"/>
              </w:tabs>
              <w:rPr>
                <w:sz w:val="20"/>
                <w:szCs w:val="20"/>
                <w:shd w:val="clear" w:color="auto" w:fill="FFFFFF"/>
                <w:lang w:val="ro-MD"/>
              </w:rPr>
            </w:pPr>
          </w:p>
        </w:tc>
        <w:tc>
          <w:tcPr>
            <w:tcW w:w="1701" w:type="dxa"/>
            <w:vMerge/>
          </w:tcPr>
          <w:p w:rsidR="00647BD2" w:rsidRPr="00AD7B0A" w:rsidRDefault="00647BD2" w:rsidP="00647BD2">
            <w:pPr>
              <w:tabs>
                <w:tab w:val="left" w:pos="5958"/>
              </w:tabs>
              <w:rPr>
                <w:sz w:val="22"/>
                <w:szCs w:val="22"/>
                <w:shd w:val="clear" w:color="auto" w:fill="FFFFFF"/>
                <w:lang w:val="ro-MD"/>
              </w:rPr>
            </w:pPr>
          </w:p>
        </w:tc>
        <w:tc>
          <w:tcPr>
            <w:tcW w:w="6521" w:type="dxa"/>
            <w:tcBorders>
              <w:top w:val="single" w:sz="4" w:space="0" w:color="auto"/>
              <w:bottom w:val="single" w:sz="4" w:space="0" w:color="auto"/>
              <w:right w:val="single" w:sz="4" w:space="0" w:color="auto"/>
            </w:tcBorders>
            <w:shd w:val="clear" w:color="auto" w:fill="auto"/>
          </w:tcPr>
          <w:p w:rsidR="00647BD2" w:rsidRPr="00AD7B0A" w:rsidRDefault="0053328A" w:rsidP="0053328A">
            <w:pPr>
              <w:keepNext/>
              <w:outlineLvl w:val="1"/>
              <w:rPr>
                <w:bCs/>
                <w:iCs/>
                <w:lang w:val="ro-MD"/>
              </w:rPr>
            </w:pPr>
            <w:r w:rsidRPr="00AD7B0A">
              <w:rPr>
                <w:bCs/>
                <w:iCs/>
                <w:shd w:val="clear" w:color="auto" w:fill="FFFFFF"/>
                <w:lang w:val="ro-MD"/>
              </w:rPr>
              <w:t>P</w:t>
            </w:r>
            <w:r w:rsidR="00647BD2" w:rsidRPr="00AD7B0A">
              <w:rPr>
                <w:bCs/>
                <w:iCs/>
                <w:shd w:val="clear" w:color="auto" w:fill="FFFFFF"/>
                <w:lang w:val="ro-MD"/>
              </w:rPr>
              <w:t xml:space="preserve">roiectului „Amenajarea teritoriului și restaurarea scării principale din cadrul Complexului istorico – arhitectoral Conacul Manuc Bey”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647BD2" w:rsidRPr="00AD7B0A" w:rsidRDefault="00AC4E3A" w:rsidP="00647BD2">
            <w:pPr>
              <w:keepNext/>
              <w:outlineLvl w:val="1"/>
              <w:rPr>
                <w:bCs/>
                <w:iCs/>
                <w:lang w:val="ro-MD"/>
              </w:rPr>
            </w:pPr>
            <w:r w:rsidRPr="00AD7B0A">
              <w:rPr>
                <w:bCs/>
                <w:iCs/>
                <w:lang w:val="ro-MD"/>
              </w:rPr>
              <w:t>0111</w:t>
            </w:r>
          </w:p>
        </w:tc>
        <w:tc>
          <w:tcPr>
            <w:tcW w:w="1417" w:type="dxa"/>
          </w:tcPr>
          <w:p w:rsidR="00647BD2" w:rsidRPr="00AD7B0A" w:rsidRDefault="00647BD2" w:rsidP="00647BD2">
            <w:pPr>
              <w:keepNext/>
              <w:jc w:val="center"/>
              <w:outlineLvl w:val="1"/>
              <w:rPr>
                <w:bCs/>
                <w:iCs/>
                <w:lang w:val="ro-MD"/>
              </w:rPr>
            </w:pPr>
          </w:p>
          <w:p w:rsidR="00647BD2" w:rsidRPr="00AD7B0A" w:rsidRDefault="00CC4115" w:rsidP="00154A0B">
            <w:pPr>
              <w:keepNext/>
              <w:jc w:val="center"/>
              <w:outlineLvl w:val="1"/>
              <w:rPr>
                <w:bCs/>
                <w:iCs/>
                <w:lang w:val="ro-MD"/>
              </w:rPr>
            </w:pPr>
            <w:r w:rsidRPr="00AD7B0A">
              <w:rPr>
                <w:bCs/>
                <w:iCs/>
                <w:lang w:val="ro-MD"/>
              </w:rPr>
              <w:t>321</w:t>
            </w:r>
            <w:r w:rsidR="00154A0B" w:rsidRPr="00AD7B0A">
              <w:rPr>
                <w:bCs/>
                <w:iCs/>
                <w:lang w:val="ro-MD"/>
              </w:rPr>
              <w:t>2</w:t>
            </w:r>
            <w:r w:rsidRPr="00AD7B0A">
              <w:rPr>
                <w:bCs/>
                <w:iCs/>
                <w:lang w:val="ro-MD"/>
              </w:rPr>
              <w:t>,9</w:t>
            </w:r>
          </w:p>
        </w:tc>
      </w:tr>
      <w:tr w:rsidR="00AC4E3A" w:rsidRPr="00AD7B0A" w:rsidTr="00360006">
        <w:trPr>
          <w:trHeight w:val="340"/>
        </w:trPr>
        <w:tc>
          <w:tcPr>
            <w:tcW w:w="562" w:type="dxa"/>
            <w:vMerge/>
          </w:tcPr>
          <w:p w:rsidR="00647BD2" w:rsidRPr="00AD7B0A" w:rsidRDefault="00647BD2" w:rsidP="00647BD2">
            <w:pPr>
              <w:tabs>
                <w:tab w:val="left" w:pos="5958"/>
              </w:tabs>
              <w:rPr>
                <w:sz w:val="20"/>
                <w:szCs w:val="20"/>
                <w:shd w:val="clear" w:color="auto" w:fill="FFFFFF"/>
                <w:lang w:val="ro-MD"/>
              </w:rPr>
            </w:pPr>
          </w:p>
        </w:tc>
        <w:tc>
          <w:tcPr>
            <w:tcW w:w="1701" w:type="dxa"/>
            <w:vMerge/>
          </w:tcPr>
          <w:p w:rsidR="00647BD2" w:rsidRPr="00AD7B0A" w:rsidRDefault="00647BD2" w:rsidP="00647BD2">
            <w:pPr>
              <w:tabs>
                <w:tab w:val="left" w:pos="5958"/>
              </w:tabs>
              <w:rPr>
                <w:sz w:val="22"/>
                <w:szCs w:val="22"/>
                <w:shd w:val="clear" w:color="auto" w:fill="FFFFFF"/>
                <w:lang w:val="ro-MD"/>
              </w:rPr>
            </w:pPr>
          </w:p>
        </w:tc>
        <w:tc>
          <w:tcPr>
            <w:tcW w:w="6521" w:type="dxa"/>
            <w:tcBorders>
              <w:top w:val="single" w:sz="4" w:space="0" w:color="auto"/>
              <w:right w:val="single" w:sz="4" w:space="0" w:color="auto"/>
            </w:tcBorders>
            <w:shd w:val="clear" w:color="auto" w:fill="auto"/>
            <w:vAlign w:val="center"/>
          </w:tcPr>
          <w:p w:rsidR="00647BD2" w:rsidRPr="00AD7B0A" w:rsidRDefault="0053328A" w:rsidP="00835042">
            <w:pPr>
              <w:keepNext/>
              <w:outlineLvl w:val="1"/>
              <w:rPr>
                <w:bCs/>
                <w:iCs/>
                <w:lang w:val="ro-MD"/>
              </w:rPr>
            </w:pPr>
            <w:r w:rsidRPr="00AD7B0A">
              <w:rPr>
                <w:bCs/>
                <w:iCs/>
                <w:lang w:val="ro-MD"/>
              </w:rPr>
              <w:t>P</w:t>
            </w:r>
            <w:r w:rsidR="00647BD2" w:rsidRPr="00AD7B0A">
              <w:rPr>
                <w:bCs/>
                <w:iCs/>
                <w:lang w:val="ro-MD"/>
              </w:rPr>
              <w:t xml:space="preserve">roiectul „Reparația capitală a Oficiului Medicilor de Familie Drăgușenii Noi”  </w:t>
            </w:r>
          </w:p>
        </w:tc>
        <w:tc>
          <w:tcPr>
            <w:tcW w:w="709" w:type="dxa"/>
            <w:tcBorders>
              <w:top w:val="single" w:sz="4" w:space="0" w:color="auto"/>
              <w:left w:val="single" w:sz="4" w:space="0" w:color="auto"/>
              <w:right w:val="single" w:sz="4" w:space="0" w:color="auto"/>
            </w:tcBorders>
            <w:shd w:val="clear" w:color="auto" w:fill="auto"/>
            <w:vAlign w:val="center"/>
          </w:tcPr>
          <w:p w:rsidR="00647BD2" w:rsidRPr="00AD7B0A" w:rsidRDefault="00647BD2" w:rsidP="00647BD2">
            <w:pPr>
              <w:keepNext/>
              <w:outlineLvl w:val="1"/>
              <w:rPr>
                <w:bCs/>
                <w:iCs/>
                <w:lang w:val="ro-MD"/>
              </w:rPr>
            </w:pPr>
            <w:r w:rsidRPr="00AD7B0A">
              <w:rPr>
                <w:bCs/>
                <w:iCs/>
                <w:lang w:val="ro-MD"/>
              </w:rPr>
              <w:t>0769</w:t>
            </w:r>
          </w:p>
        </w:tc>
        <w:tc>
          <w:tcPr>
            <w:tcW w:w="1417" w:type="dxa"/>
            <w:tcBorders>
              <w:top w:val="single" w:sz="4" w:space="0" w:color="auto"/>
              <w:right w:val="single" w:sz="4" w:space="0" w:color="auto"/>
            </w:tcBorders>
            <w:shd w:val="clear" w:color="auto" w:fill="auto"/>
            <w:vAlign w:val="center"/>
          </w:tcPr>
          <w:p w:rsidR="00647BD2" w:rsidRPr="00AD7B0A" w:rsidRDefault="000C6B06" w:rsidP="00647BD2">
            <w:pPr>
              <w:keepNext/>
              <w:jc w:val="center"/>
              <w:outlineLvl w:val="1"/>
              <w:rPr>
                <w:bCs/>
                <w:iCs/>
                <w:lang w:val="ro-MD"/>
              </w:rPr>
            </w:pPr>
            <w:r w:rsidRPr="00AD7B0A">
              <w:rPr>
                <w:bCs/>
                <w:iCs/>
                <w:lang w:val="ro-MD"/>
              </w:rPr>
              <w:t>2100,1</w:t>
            </w:r>
          </w:p>
        </w:tc>
      </w:tr>
      <w:tr w:rsidR="00AC4E3A" w:rsidRPr="00AD7B0A" w:rsidTr="00360006">
        <w:trPr>
          <w:trHeight w:val="1380"/>
        </w:trPr>
        <w:tc>
          <w:tcPr>
            <w:tcW w:w="562" w:type="dxa"/>
            <w:vMerge/>
          </w:tcPr>
          <w:p w:rsidR="000C6B06" w:rsidRPr="00AD7B0A" w:rsidRDefault="000C6B06" w:rsidP="00647BD2">
            <w:pPr>
              <w:tabs>
                <w:tab w:val="left" w:pos="5958"/>
              </w:tabs>
              <w:rPr>
                <w:sz w:val="20"/>
                <w:szCs w:val="20"/>
                <w:shd w:val="clear" w:color="auto" w:fill="FFFFFF"/>
                <w:lang w:val="ro-MD"/>
              </w:rPr>
            </w:pPr>
          </w:p>
        </w:tc>
        <w:tc>
          <w:tcPr>
            <w:tcW w:w="1701" w:type="dxa"/>
            <w:vMerge/>
          </w:tcPr>
          <w:p w:rsidR="000C6B06" w:rsidRPr="00AD7B0A" w:rsidRDefault="000C6B06" w:rsidP="00647BD2">
            <w:pPr>
              <w:tabs>
                <w:tab w:val="left" w:pos="5958"/>
              </w:tabs>
              <w:rPr>
                <w:sz w:val="22"/>
                <w:szCs w:val="22"/>
                <w:shd w:val="clear" w:color="auto" w:fill="FFFFFF"/>
                <w:lang w:val="ro-MD"/>
              </w:rPr>
            </w:pPr>
          </w:p>
        </w:tc>
        <w:tc>
          <w:tcPr>
            <w:tcW w:w="6521" w:type="dxa"/>
            <w:tcBorders>
              <w:top w:val="single" w:sz="4" w:space="0" w:color="auto"/>
              <w:right w:val="single" w:sz="4" w:space="0" w:color="auto"/>
            </w:tcBorders>
            <w:shd w:val="clear" w:color="auto" w:fill="auto"/>
            <w:vAlign w:val="center"/>
          </w:tcPr>
          <w:p w:rsidR="000C6B06" w:rsidRPr="00AD7B0A" w:rsidRDefault="000C6B06" w:rsidP="0053328A">
            <w:pPr>
              <w:keepNext/>
              <w:outlineLvl w:val="1"/>
              <w:rPr>
                <w:bCs/>
                <w:iCs/>
                <w:lang w:val="ro-MD"/>
              </w:rPr>
            </w:pPr>
            <w:r w:rsidRPr="00AD7B0A">
              <w:rPr>
                <w:bCs/>
                <w:iCs/>
                <w:lang w:val="ro-MD"/>
              </w:rPr>
              <w:t xml:space="preserve">Proiectul „Dotarea instituțiilor de învățământ din raionul Hîncești cu echipamente pentru copii cu necesități speciale din instituțiile : LT „M. Sadoveanu”,  LT „M. Lomonosov” ,,GM „M. Viteazul” mun. Hîncești , GM Bobeica; LT „Ștefan Holban” s. Cărpineni, LT Lăpușna”  </w:t>
            </w:r>
          </w:p>
        </w:tc>
        <w:tc>
          <w:tcPr>
            <w:tcW w:w="709" w:type="dxa"/>
            <w:tcBorders>
              <w:top w:val="single" w:sz="4" w:space="0" w:color="auto"/>
              <w:left w:val="single" w:sz="4" w:space="0" w:color="auto"/>
              <w:right w:val="single" w:sz="4" w:space="0" w:color="auto"/>
            </w:tcBorders>
            <w:shd w:val="clear" w:color="auto" w:fill="auto"/>
            <w:vAlign w:val="center"/>
          </w:tcPr>
          <w:p w:rsidR="000C6B06" w:rsidRPr="00AD7B0A" w:rsidRDefault="000C6B06" w:rsidP="00647BD2">
            <w:pPr>
              <w:keepNext/>
              <w:outlineLvl w:val="1"/>
              <w:rPr>
                <w:bCs/>
                <w:iCs/>
                <w:lang w:val="ro-MD"/>
              </w:rPr>
            </w:pPr>
            <w:r w:rsidRPr="00AD7B0A">
              <w:rPr>
                <w:bCs/>
                <w:iCs/>
                <w:lang w:val="ro-MD"/>
              </w:rPr>
              <w:t>0922</w:t>
            </w:r>
          </w:p>
        </w:tc>
        <w:tc>
          <w:tcPr>
            <w:tcW w:w="1417" w:type="dxa"/>
            <w:tcBorders>
              <w:top w:val="single" w:sz="4" w:space="0" w:color="auto"/>
              <w:right w:val="single" w:sz="4" w:space="0" w:color="auto"/>
            </w:tcBorders>
            <w:shd w:val="clear" w:color="auto" w:fill="auto"/>
            <w:vAlign w:val="center"/>
          </w:tcPr>
          <w:p w:rsidR="000C6B06" w:rsidRPr="00AD7B0A" w:rsidRDefault="000C6B06" w:rsidP="00647BD2">
            <w:pPr>
              <w:keepNext/>
              <w:jc w:val="center"/>
              <w:outlineLvl w:val="1"/>
              <w:rPr>
                <w:bCs/>
                <w:iCs/>
                <w:lang w:val="ro-MD"/>
              </w:rPr>
            </w:pPr>
            <w:r w:rsidRPr="00AD7B0A">
              <w:rPr>
                <w:bCs/>
                <w:iCs/>
                <w:lang w:val="ro-MD"/>
              </w:rPr>
              <w:t>817,3</w:t>
            </w:r>
          </w:p>
        </w:tc>
      </w:tr>
      <w:tr w:rsidR="00AC4E3A" w:rsidRPr="00AD7B0A" w:rsidTr="00360006">
        <w:trPr>
          <w:trHeight w:val="340"/>
        </w:trPr>
        <w:tc>
          <w:tcPr>
            <w:tcW w:w="562" w:type="dxa"/>
            <w:vMerge/>
          </w:tcPr>
          <w:p w:rsidR="00297885" w:rsidRPr="00AD7B0A" w:rsidRDefault="00297885" w:rsidP="00297885">
            <w:pPr>
              <w:tabs>
                <w:tab w:val="left" w:pos="5958"/>
              </w:tabs>
              <w:rPr>
                <w:sz w:val="20"/>
                <w:szCs w:val="20"/>
                <w:shd w:val="clear" w:color="auto" w:fill="FFFFFF"/>
                <w:lang w:val="ro-MD"/>
              </w:rPr>
            </w:pPr>
          </w:p>
        </w:tc>
        <w:tc>
          <w:tcPr>
            <w:tcW w:w="1701" w:type="dxa"/>
            <w:vMerge/>
          </w:tcPr>
          <w:p w:rsidR="00297885" w:rsidRPr="00AD7B0A" w:rsidRDefault="00297885" w:rsidP="00297885">
            <w:pPr>
              <w:tabs>
                <w:tab w:val="left" w:pos="5958"/>
              </w:tabs>
              <w:rPr>
                <w:sz w:val="22"/>
                <w:szCs w:val="22"/>
                <w:shd w:val="clear" w:color="auto" w:fill="FFFFFF"/>
                <w:lang w:val="ro-MD"/>
              </w:rPr>
            </w:pPr>
          </w:p>
        </w:tc>
        <w:tc>
          <w:tcPr>
            <w:tcW w:w="6521" w:type="dxa"/>
            <w:tcBorders>
              <w:top w:val="single" w:sz="4" w:space="0" w:color="auto"/>
              <w:right w:val="single" w:sz="4" w:space="0" w:color="auto"/>
            </w:tcBorders>
            <w:shd w:val="clear" w:color="auto" w:fill="auto"/>
          </w:tcPr>
          <w:p w:rsidR="00297885" w:rsidRPr="00AD7B0A" w:rsidRDefault="00297885" w:rsidP="00297885">
            <w:pPr>
              <w:keepNext/>
              <w:outlineLvl w:val="1"/>
              <w:rPr>
                <w:rFonts w:ascii="Cambria" w:hAnsi="Cambria"/>
                <w:b/>
                <w:bCs/>
                <w:i/>
                <w:iCs/>
                <w:sz w:val="28"/>
                <w:szCs w:val="28"/>
                <w:lang w:val="ro-MD"/>
              </w:rPr>
            </w:pPr>
            <w:r w:rsidRPr="00AD7B0A">
              <w:rPr>
                <w:bCs/>
                <w:iCs/>
                <w:shd w:val="clear" w:color="auto" w:fill="FFFFFF"/>
                <w:lang w:val="ro-MD"/>
              </w:rPr>
              <w:t>Acoperirea cheltuielilor de alimentare a persoanelor în etate, singuratice și din pătura social vulnerabile</w:t>
            </w:r>
          </w:p>
        </w:tc>
        <w:tc>
          <w:tcPr>
            <w:tcW w:w="709" w:type="dxa"/>
            <w:tcBorders>
              <w:top w:val="single" w:sz="4" w:space="0" w:color="auto"/>
              <w:left w:val="single" w:sz="4" w:space="0" w:color="auto"/>
              <w:right w:val="single" w:sz="4" w:space="0" w:color="auto"/>
            </w:tcBorders>
            <w:shd w:val="clear" w:color="auto" w:fill="auto"/>
          </w:tcPr>
          <w:p w:rsidR="00297885" w:rsidRPr="00AD7B0A" w:rsidRDefault="00297885" w:rsidP="00297885">
            <w:pPr>
              <w:keepNext/>
              <w:outlineLvl w:val="1"/>
              <w:rPr>
                <w:bCs/>
                <w:iCs/>
                <w:shd w:val="clear" w:color="auto" w:fill="FFFFFF"/>
                <w:lang w:val="ro-MD"/>
              </w:rPr>
            </w:pPr>
            <w:r w:rsidRPr="00AD7B0A">
              <w:rPr>
                <w:bCs/>
                <w:iCs/>
                <w:shd w:val="clear" w:color="auto" w:fill="FFFFFF"/>
                <w:lang w:val="ro-MD"/>
              </w:rPr>
              <w:t>1099</w:t>
            </w:r>
          </w:p>
        </w:tc>
        <w:tc>
          <w:tcPr>
            <w:tcW w:w="1417" w:type="dxa"/>
            <w:tcBorders>
              <w:top w:val="single" w:sz="4" w:space="0" w:color="auto"/>
              <w:right w:val="single" w:sz="4" w:space="0" w:color="auto"/>
            </w:tcBorders>
            <w:shd w:val="clear" w:color="auto" w:fill="auto"/>
            <w:vAlign w:val="center"/>
          </w:tcPr>
          <w:p w:rsidR="00297885" w:rsidRPr="00AD7B0A" w:rsidRDefault="00297885" w:rsidP="000C6B06">
            <w:pPr>
              <w:keepNext/>
              <w:jc w:val="center"/>
              <w:outlineLvl w:val="1"/>
              <w:rPr>
                <w:bCs/>
                <w:iCs/>
                <w:lang w:val="ro-MD"/>
              </w:rPr>
            </w:pPr>
            <w:r w:rsidRPr="00AD7B0A">
              <w:rPr>
                <w:bCs/>
                <w:iCs/>
                <w:lang w:val="ro-MD"/>
              </w:rPr>
              <w:t>1</w:t>
            </w:r>
            <w:r w:rsidR="000C6B06" w:rsidRPr="00AD7B0A">
              <w:rPr>
                <w:bCs/>
                <w:iCs/>
                <w:lang w:val="ro-MD"/>
              </w:rPr>
              <w:t>3</w:t>
            </w:r>
            <w:r w:rsidRPr="00AD7B0A">
              <w:rPr>
                <w:bCs/>
                <w:iCs/>
                <w:lang w:val="ro-MD"/>
              </w:rPr>
              <w:t>0,0</w:t>
            </w:r>
          </w:p>
        </w:tc>
      </w:tr>
      <w:tr w:rsidR="00AC4E3A" w:rsidRPr="00AD7B0A" w:rsidTr="00360006">
        <w:trPr>
          <w:trHeight w:val="340"/>
        </w:trPr>
        <w:tc>
          <w:tcPr>
            <w:tcW w:w="562" w:type="dxa"/>
            <w:vMerge/>
          </w:tcPr>
          <w:p w:rsidR="00C53C72" w:rsidRPr="00AD7B0A" w:rsidRDefault="00C53C72" w:rsidP="00297885">
            <w:pPr>
              <w:tabs>
                <w:tab w:val="left" w:pos="5958"/>
              </w:tabs>
              <w:rPr>
                <w:sz w:val="20"/>
                <w:szCs w:val="20"/>
                <w:shd w:val="clear" w:color="auto" w:fill="FFFFFF"/>
                <w:lang w:val="ro-MD"/>
              </w:rPr>
            </w:pPr>
          </w:p>
        </w:tc>
        <w:tc>
          <w:tcPr>
            <w:tcW w:w="1701" w:type="dxa"/>
            <w:vMerge/>
          </w:tcPr>
          <w:p w:rsidR="00C53C72" w:rsidRPr="00AD7B0A" w:rsidRDefault="00C53C72" w:rsidP="00297885">
            <w:pPr>
              <w:tabs>
                <w:tab w:val="left" w:pos="5958"/>
              </w:tabs>
              <w:rPr>
                <w:sz w:val="22"/>
                <w:szCs w:val="22"/>
                <w:shd w:val="clear" w:color="auto" w:fill="FFFFFF"/>
                <w:lang w:val="ro-MD"/>
              </w:rPr>
            </w:pPr>
          </w:p>
        </w:tc>
        <w:tc>
          <w:tcPr>
            <w:tcW w:w="6521" w:type="dxa"/>
            <w:tcBorders>
              <w:top w:val="single" w:sz="4" w:space="0" w:color="auto"/>
              <w:right w:val="single" w:sz="4" w:space="0" w:color="auto"/>
            </w:tcBorders>
            <w:shd w:val="clear" w:color="auto" w:fill="auto"/>
          </w:tcPr>
          <w:p w:rsidR="00C53C72" w:rsidRPr="00AD7B0A" w:rsidRDefault="00C53C72" w:rsidP="00297885">
            <w:pPr>
              <w:keepNext/>
              <w:outlineLvl w:val="1"/>
              <w:rPr>
                <w:bCs/>
                <w:iCs/>
                <w:shd w:val="clear" w:color="auto" w:fill="FFFFFF"/>
                <w:lang w:val="ro-MD"/>
              </w:rPr>
            </w:pPr>
            <w:r w:rsidRPr="00AD7B0A">
              <w:rPr>
                <w:bCs/>
                <w:iCs/>
                <w:lang w:val="ro-MD"/>
              </w:rPr>
              <w:t>Stimularea materială a veteranilor participanți la războiul din Afganistan, Transnistria și Cernobîl</w:t>
            </w:r>
          </w:p>
        </w:tc>
        <w:tc>
          <w:tcPr>
            <w:tcW w:w="709" w:type="dxa"/>
            <w:tcBorders>
              <w:top w:val="single" w:sz="4" w:space="0" w:color="auto"/>
              <w:left w:val="single" w:sz="4" w:space="0" w:color="auto"/>
              <w:right w:val="single" w:sz="4" w:space="0" w:color="auto"/>
            </w:tcBorders>
            <w:shd w:val="clear" w:color="auto" w:fill="auto"/>
          </w:tcPr>
          <w:p w:rsidR="00C53C72" w:rsidRPr="00AD7B0A" w:rsidRDefault="00C53C72" w:rsidP="00297885">
            <w:pPr>
              <w:keepNext/>
              <w:outlineLvl w:val="1"/>
              <w:rPr>
                <w:bCs/>
                <w:iCs/>
                <w:shd w:val="clear" w:color="auto" w:fill="FFFFFF"/>
                <w:lang w:val="ro-MD"/>
              </w:rPr>
            </w:pPr>
            <w:r w:rsidRPr="00AD7B0A">
              <w:rPr>
                <w:bCs/>
                <w:iCs/>
                <w:shd w:val="clear" w:color="auto" w:fill="FFFFFF"/>
                <w:lang w:val="ro-MD"/>
              </w:rPr>
              <w:t>1099</w:t>
            </w:r>
          </w:p>
        </w:tc>
        <w:tc>
          <w:tcPr>
            <w:tcW w:w="1417" w:type="dxa"/>
            <w:tcBorders>
              <w:top w:val="single" w:sz="4" w:space="0" w:color="auto"/>
              <w:right w:val="single" w:sz="4" w:space="0" w:color="auto"/>
            </w:tcBorders>
            <w:shd w:val="clear" w:color="auto" w:fill="auto"/>
            <w:vAlign w:val="center"/>
          </w:tcPr>
          <w:p w:rsidR="00C53C72" w:rsidRPr="00AD7B0A" w:rsidRDefault="00C53C72" w:rsidP="000C6B06">
            <w:pPr>
              <w:keepNext/>
              <w:jc w:val="center"/>
              <w:outlineLvl w:val="1"/>
              <w:rPr>
                <w:bCs/>
                <w:iCs/>
                <w:lang w:val="ro-MD"/>
              </w:rPr>
            </w:pPr>
            <w:r w:rsidRPr="00AD7B0A">
              <w:rPr>
                <w:bCs/>
                <w:iCs/>
                <w:lang w:val="ro-MD"/>
              </w:rPr>
              <w:t>250,0</w:t>
            </w:r>
          </w:p>
        </w:tc>
      </w:tr>
      <w:tr w:rsidR="00AC4E3A" w:rsidRPr="00AD7B0A" w:rsidTr="00360006">
        <w:trPr>
          <w:trHeight w:val="340"/>
        </w:trPr>
        <w:tc>
          <w:tcPr>
            <w:tcW w:w="562" w:type="dxa"/>
            <w:vMerge/>
          </w:tcPr>
          <w:p w:rsidR="00C506EF" w:rsidRPr="00AD7B0A" w:rsidRDefault="00C506EF" w:rsidP="00C506EF">
            <w:pPr>
              <w:tabs>
                <w:tab w:val="left" w:pos="5958"/>
              </w:tabs>
              <w:rPr>
                <w:sz w:val="20"/>
                <w:szCs w:val="20"/>
                <w:shd w:val="clear" w:color="auto" w:fill="FFFFFF"/>
                <w:lang w:val="ro-MD"/>
              </w:rPr>
            </w:pPr>
          </w:p>
        </w:tc>
        <w:tc>
          <w:tcPr>
            <w:tcW w:w="1701" w:type="dxa"/>
            <w:vMerge/>
          </w:tcPr>
          <w:p w:rsidR="00C506EF" w:rsidRPr="00AD7B0A" w:rsidRDefault="00C506EF" w:rsidP="00C506EF">
            <w:pPr>
              <w:tabs>
                <w:tab w:val="left" w:pos="5958"/>
              </w:tabs>
              <w:rPr>
                <w:sz w:val="22"/>
                <w:szCs w:val="22"/>
                <w:shd w:val="clear" w:color="auto" w:fill="FFFFFF"/>
                <w:lang w:val="ro-MD"/>
              </w:rPr>
            </w:pPr>
          </w:p>
        </w:tc>
        <w:tc>
          <w:tcPr>
            <w:tcW w:w="6521" w:type="dxa"/>
            <w:tcBorders>
              <w:top w:val="nil"/>
              <w:left w:val="single" w:sz="4" w:space="0" w:color="auto"/>
              <w:bottom w:val="single" w:sz="4" w:space="0" w:color="auto"/>
              <w:right w:val="single" w:sz="4" w:space="0" w:color="auto"/>
            </w:tcBorders>
            <w:shd w:val="clear" w:color="auto" w:fill="auto"/>
            <w:vAlign w:val="bottom"/>
          </w:tcPr>
          <w:p w:rsidR="00C506EF" w:rsidRPr="00AD7B0A" w:rsidRDefault="00C506EF" w:rsidP="00C506EF">
            <w:pPr>
              <w:rPr>
                <w:lang w:val="ro-MD"/>
              </w:rPr>
            </w:pPr>
            <w:r w:rsidRPr="00AD7B0A">
              <w:rPr>
                <w:lang w:val="ro-MD"/>
              </w:rPr>
              <w:t xml:space="preserve">Cotizația Consiliului raional  AO </w:t>
            </w:r>
            <w:r w:rsidRPr="00AD7B0A">
              <w:rPr>
                <w:bCs/>
                <w:iCs/>
                <w:lang w:val="ro-MD"/>
              </w:rPr>
              <w:t>„</w:t>
            </w:r>
            <w:r w:rsidRPr="00AD7B0A">
              <w:rPr>
                <w:lang w:val="ro-MD"/>
              </w:rPr>
              <w:t>Uniunea Consiliilor Raionale din Republica Moldova</w:t>
            </w:r>
            <w:r w:rsidRPr="00AD7B0A">
              <w:rPr>
                <w:bCs/>
                <w:iCs/>
                <w:lang w:val="ro-MD"/>
              </w:rPr>
              <w:t>”</w:t>
            </w:r>
          </w:p>
        </w:tc>
        <w:tc>
          <w:tcPr>
            <w:tcW w:w="709" w:type="dxa"/>
            <w:tcBorders>
              <w:top w:val="single" w:sz="4" w:space="0" w:color="auto"/>
              <w:left w:val="single" w:sz="4" w:space="0" w:color="auto"/>
              <w:bottom w:val="single" w:sz="4" w:space="0" w:color="auto"/>
              <w:right w:val="single" w:sz="4" w:space="0" w:color="auto"/>
            </w:tcBorders>
          </w:tcPr>
          <w:p w:rsidR="00C506EF" w:rsidRPr="00AD7B0A" w:rsidRDefault="00C506EF" w:rsidP="00C506EF">
            <w:pPr>
              <w:keepNext/>
              <w:outlineLvl w:val="1"/>
              <w:rPr>
                <w:bCs/>
                <w:iCs/>
                <w:shd w:val="clear" w:color="auto" w:fill="FFFFFF"/>
                <w:lang w:val="ro-MD"/>
              </w:rPr>
            </w:pPr>
            <w:r w:rsidRPr="00AD7B0A">
              <w:rPr>
                <w:bCs/>
                <w:iCs/>
                <w:shd w:val="clear" w:color="auto" w:fill="FFFFFF"/>
                <w:lang w:val="ro-MD"/>
              </w:rPr>
              <w:t>0111</w:t>
            </w:r>
          </w:p>
        </w:tc>
        <w:tc>
          <w:tcPr>
            <w:tcW w:w="1417" w:type="dxa"/>
          </w:tcPr>
          <w:p w:rsidR="00C506EF" w:rsidRPr="00AD7B0A" w:rsidRDefault="00C506EF" w:rsidP="00C506EF">
            <w:pPr>
              <w:keepNext/>
              <w:jc w:val="center"/>
              <w:outlineLvl w:val="1"/>
              <w:rPr>
                <w:bCs/>
                <w:iCs/>
                <w:lang w:val="ro-MD"/>
              </w:rPr>
            </w:pPr>
            <w:r w:rsidRPr="00AD7B0A">
              <w:rPr>
                <w:bCs/>
                <w:iCs/>
                <w:lang w:val="ro-MD"/>
              </w:rPr>
              <w:t>48,7</w:t>
            </w:r>
          </w:p>
        </w:tc>
      </w:tr>
      <w:tr w:rsidR="00AC4E3A" w:rsidRPr="00AD7B0A" w:rsidTr="00360006">
        <w:trPr>
          <w:trHeight w:val="340"/>
        </w:trPr>
        <w:tc>
          <w:tcPr>
            <w:tcW w:w="562" w:type="dxa"/>
            <w:vMerge/>
          </w:tcPr>
          <w:p w:rsidR="00C506EF" w:rsidRPr="00AD7B0A" w:rsidRDefault="00C506EF" w:rsidP="00C506EF">
            <w:pPr>
              <w:tabs>
                <w:tab w:val="left" w:pos="5958"/>
              </w:tabs>
              <w:rPr>
                <w:sz w:val="20"/>
                <w:szCs w:val="20"/>
                <w:shd w:val="clear" w:color="auto" w:fill="FFFFFF"/>
                <w:lang w:val="ro-MD"/>
              </w:rPr>
            </w:pPr>
          </w:p>
        </w:tc>
        <w:tc>
          <w:tcPr>
            <w:tcW w:w="1701" w:type="dxa"/>
            <w:vMerge/>
          </w:tcPr>
          <w:p w:rsidR="00C506EF" w:rsidRPr="00AD7B0A" w:rsidRDefault="00C506EF" w:rsidP="00C506EF">
            <w:pPr>
              <w:tabs>
                <w:tab w:val="left" w:pos="5958"/>
              </w:tabs>
              <w:rPr>
                <w:sz w:val="22"/>
                <w:szCs w:val="22"/>
                <w:shd w:val="clear" w:color="auto" w:fill="FFFFFF"/>
                <w:lang w:val="ro-MD"/>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rsidR="00C506EF" w:rsidRPr="00AD7B0A" w:rsidRDefault="00C506EF" w:rsidP="00C506EF">
            <w:pPr>
              <w:rPr>
                <w:lang w:val="ro-MD"/>
              </w:rPr>
            </w:pPr>
            <w:r w:rsidRPr="00AD7B0A">
              <w:rPr>
                <w:lang w:val="ro-MD"/>
              </w:rPr>
              <w:t xml:space="preserve">Servicii de proiectare și verificare a proiectului tehnic și a devizului de cheltuieli pentru obiectul </w:t>
            </w:r>
            <w:r w:rsidRPr="00AD7B0A">
              <w:rPr>
                <w:bCs/>
                <w:iCs/>
                <w:lang w:val="ro-MD"/>
              </w:rPr>
              <w:t>„</w:t>
            </w:r>
            <w:r w:rsidRPr="00AD7B0A">
              <w:rPr>
                <w:lang w:val="ro-MD"/>
              </w:rPr>
              <w:t>Construcția podului de acces spre Complexului Turistic Sportiv din mun. Hîncești</w:t>
            </w:r>
            <w:r w:rsidRPr="00AD7B0A">
              <w:rPr>
                <w:bCs/>
                <w:iCs/>
                <w:lang w:val="ro-MD"/>
              </w:rPr>
              <w:t>”</w:t>
            </w:r>
          </w:p>
        </w:tc>
        <w:tc>
          <w:tcPr>
            <w:tcW w:w="709" w:type="dxa"/>
            <w:tcBorders>
              <w:top w:val="single" w:sz="4" w:space="0" w:color="auto"/>
              <w:left w:val="single" w:sz="4" w:space="0" w:color="auto"/>
              <w:bottom w:val="single" w:sz="4" w:space="0" w:color="auto"/>
              <w:right w:val="single" w:sz="4" w:space="0" w:color="auto"/>
            </w:tcBorders>
          </w:tcPr>
          <w:p w:rsidR="00C506EF" w:rsidRPr="00AD7B0A" w:rsidRDefault="00C506EF" w:rsidP="00C506EF">
            <w:pPr>
              <w:keepNext/>
              <w:outlineLvl w:val="1"/>
              <w:rPr>
                <w:bCs/>
                <w:iCs/>
                <w:shd w:val="clear" w:color="auto" w:fill="FFFFFF"/>
                <w:lang w:val="ro-MD"/>
              </w:rPr>
            </w:pPr>
          </w:p>
          <w:p w:rsidR="00C506EF" w:rsidRPr="00AD7B0A" w:rsidRDefault="00C506EF" w:rsidP="00C506EF">
            <w:pPr>
              <w:keepNext/>
              <w:outlineLvl w:val="1"/>
              <w:rPr>
                <w:bCs/>
                <w:iCs/>
                <w:shd w:val="clear" w:color="auto" w:fill="FFFFFF"/>
                <w:lang w:val="ro-MD"/>
              </w:rPr>
            </w:pPr>
            <w:r w:rsidRPr="00AD7B0A">
              <w:rPr>
                <w:bCs/>
                <w:iCs/>
                <w:shd w:val="clear" w:color="auto" w:fill="FFFFFF"/>
                <w:lang w:val="ro-MD"/>
              </w:rPr>
              <w:t>0451</w:t>
            </w:r>
          </w:p>
        </w:tc>
        <w:tc>
          <w:tcPr>
            <w:tcW w:w="1417" w:type="dxa"/>
          </w:tcPr>
          <w:p w:rsidR="00C506EF" w:rsidRPr="00AD7B0A" w:rsidRDefault="00C506EF" w:rsidP="00C506EF">
            <w:pPr>
              <w:keepNext/>
              <w:jc w:val="center"/>
              <w:outlineLvl w:val="1"/>
              <w:rPr>
                <w:bCs/>
                <w:iCs/>
                <w:lang w:val="ro-MD"/>
              </w:rPr>
            </w:pPr>
          </w:p>
          <w:p w:rsidR="00C506EF" w:rsidRPr="00AD7B0A" w:rsidRDefault="00C506EF" w:rsidP="00C506EF">
            <w:pPr>
              <w:keepNext/>
              <w:jc w:val="center"/>
              <w:outlineLvl w:val="1"/>
              <w:rPr>
                <w:bCs/>
                <w:iCs/>
                <w:lang w:val="ro-MD"/>
              </w:rPr>
            </w:pPr>
            <w:r w:rsidRPr="00AD7B0A">
              <w:rPr>
                <w:bCs/>
                <w:iCs/>
                <w:lang w:val="ro-MD"/>
              </w:rPr>
              <w:t>400,0</w:t>
            </w:r>
          </w:p>
        </w:tc>
      </w:tr>
      <w:tr w:rsidR="00AC4E3A" w:rsidRPr="00AD7B0A" w:rsidTr="00360006">
        <w:trPr>
          <w:trHeight w:val="340"/>
        </w:trPr>
        <w:tc>
          <w:tcPr>
            <w:tcW w:w="562" w:type="dxa"/>
            <w:vMerge/>
          </w:tcPr>
          <w:p w:rsidR="00C506EF" w:rsidRPr="00AD7B0A" w:rsidRDefault="00C506EF" w:rsidP="00C506EF">
            <w:pPr>
              <w:tabs>
                <w:tab w:val="left" w:pos="5958"/>
              </w:tabs>
              <w:rPr>
                <w:sz w:val="20"/>
                <w:szCs w:val="20"/>
                <w:shd w:val="clear" w:color="auto" w:fill="FFFFFF"/>
                <w:lang w:val="ro-MD"/>
              </w:rPr>
            </w:pPr>
          </w:p>
        </w:tc>
        <w:tc>
          <w:tcPr>
            <w:tcW w:w="1701" w:type="dxa"/>
            <w:vMerge/>
          </w:tcPr>
          <w:p w:rsidR="00C506EF" w:rsidRPr="00AD7B0A" w:rsidRDefault="00C506EF" w:rsidP="00C506EF">
            <w:pPr>
              <w:tabs>
                <w:tab w:val="left" w:pos="5958"/>
              </w:tabs>
              <w:rPr>
                <w:sz w:val="22"/>
                <w:szCs w:val="22"/>
                <w:shd w:val="clear" w:color="auto" w:fill="FFFFFF"/>
                <w:lang w:val="ro-MD"/>
              </w:rPr>
            </w:pPr>
          </w:p>
        </w:tc>
        <w:tc>
          <w:tcPr>
            <w:tcW w:w="6521" w:type="dxa"/>
            <w:tcBorders>
              <w:top w:val="nil"/>
              <w:left w:val="single" w:sz="4" w:space="0" w:color="auto"/>
              <w:bottom w:val="single" w:sz="4" w:space="0" w:color="auto"/>
              <w:right w:val="single" w:sz="4" w:space="0" w:color="auto"/>
            </w:tcBorders>
            <w:shd w:val="clear" w:color="auto" w:fill="auto"/>
            <w:vAlign w:val="bottom"/>
          </w:tcPr>
          <w:p w:rsidR="00AC4E3A" w:rsidRPr="00AD7B0A" w:rsidRDefault="00C506EF" w:rsidP="00C506EF">
            <w:pPr>
              <w:rPr>
                <w:lang w:val="ro-MD"/>
              </w:rPr>
            </w:pPr>
            <w:r w:rsidRPr="00AD7B0A">
              <w:rPr>
                <w:lang w:val="ro-MD"/>
              </w:rPr>
              <w:t>Lucrări de reparație a unei porțiuni de drum de pe</w:t>
            </w:r>
          </w:p>
          <w:p w:rsidR="00C506EF" w:rsidRPr="00AD7B0A" w:rsidRDefault="00C506EF" w:rsidP="00C506EF">
            <w:pPr>
              <w:rPr>
                <w:lang w:val="ro-MD"/>
              </w:rPr>
            </w:pPr>
            <w:r w:rsidRPr="00AD7B0A">
              <w:rPr>
                <w:lang w:val="ro-MD"/>
              </w:rPr>
              <w:t xml:space="preserve">str. </w:t>
            </w:r>
            <w:r w:rsidRPr="00AD7B0A">
              <w:rPr>
                <w:bCs/>
                <w:iCs/>
                <w:lang w:val="ro-MD"/>
              </w:rPr>
              <w:t>„</w:t>
            </w:r>
            <w:r w:rsidRPr="00AD7B0A">
              <w:rPr>
                <w:lang w:val="ro-MD"/>
              </w:rPr>
              <w:t xml:space="preserve">Mușatinilor </w:t>
            </w:r>
            <w:r w:rsidRPr="00AD7B0A">
              <w:rPr>
                <w:bCs/>
                <w:iCs/>
                <w:lang w:val="ro-MD"/>
              </w:rPr>
              <w:t>”</w:t>
            </w:r>
            <w:r w:rsidRPr="00AD7B0A">
              <w:rPr>
                <w:lang w:val="ro-MD"/>
              </w:rPr>
              <w:t xml:space="preserve"> din mun. Hîncești</w:t>
            </w:r>
          </w:p>
        </w:tc>
        <w:tc>
          <w:tcPr>
            <w:tcW w:w="709" w:type="dxa"/>
            <w:tcBorders>
              <w:top w:val="single" w:sz="4" w:space="0" w:color="auto"/>
              <w:left w:val="single" w:sz="4" w:space="0" w:color="auto"/>
              <w:bottom w:val="single" w:sz="4" w:space="0" w:color="auto"/>
              <w:right w:val="single" w:sz="4" w:space="0" w:color="auto"/>
            </w:tcBorders>
          </w:tcPr>
          <w:p w:rsidR="00C506EF" w:rsidRPr="00AD7B0A" w:rsidRDefault="00C506EF" w:rsidP="00C506EF">
            <w:pPr>
              <w:keepNext/>
              <w:outlineLvl w:val="1"/>
              <w:rPr>
                <w:bCs/>
                <w:iCs/>
                <w:shd w:val="clear" w:color="auto" w:fill="FFFFFF"/>
                <w:lang w:val="ro-MD"/>
              </w:rPr>
            </w:pPr>
            <w:r w:rsidRPr="00AD7B0A">
              <w:rPr>
                <w:bCs/>
                <w:iCs/>
                <w:shd w:val="clear" w:color="auto" w:fill="FFFFFF"/>
                <w:lang w:val="ro-MD"/>
              </w:rPr>
              <w:t>0451</w:t>
            </w:r>
          </w:p>
        </w:tc>
        <w:tc>
          <w:tcPr>
            <w:tcW w:w="1417" w:type="dxa"/>
          </w:tcPr>
          <w:p w:rsidR="00C506EF" w:rsidRPr="00AD7B0A" w:rsidRDefault="00C506EF" w:rsidP="00C506EF">
            <w:pPr>
              <w:keepNext/>
              <w:jc w:val="center"/>
              <w:outlineLvl w:val="1"/>
              <w:rPr>
                <w:bCs/>
                <w:iCs/>
                <w:lang w:val="ro-MD"/>
              </w:rPr>
            </w:pPr>
            <w:r w:rsidRPr="00AD7B0A">
              <w:rPr>
                <w:bCs/>
                <w:iCs/>
                <w:lang w:val="ro-MD"/>
              </w:rPr>
              <w:t>200,0</w:t>
            </w:r>
          </w:p>
        </w:tc>
      </w:tr>
      <w:tr w:rsidR="00AC4E3A" w:rsidRPr="00AD7B0A" w:rsidTr="00360006">
        <w:trPr>
          <w:trHeight w:val="340"/>
        </w:trPr>
        <w:tc>
          <w:tcPr>
            <w:tcW w:w="562" w:type="dxa"/>
            <w:vMerge/>
          </w:tcPr>
          <w:p w:rsidR="00C506EF" w:rsidRPr="00AD7B0A" w:rsidRDefault="00C506EF" w:rsidP="00C506EF">
            <w:pPr>
              <w:tabs>
                <w:tab w:val="left" w:pos="5958"/>
              </w:tabs>
              <w:rPr>
                <w:sz w:val="20"/>
                <w:szCs w:val="20"/>
                <w:shd w:val="clear" w:color="auto" w:fill="FFFFFF"/>
                <w:lang w:val="ro-MD"/>
              </w:rPr>
            </w:pPr>
          </w:p>
        </w:tc>
        <w:tc>
          <w:tcPr>
            <w:tcW w:w="1701" w:type="dxa"/>
            <w:vMerge/>
          </w:tcPr>
          <w:p w:rsidR="00C506EF" w:rsidRPr="00AD7B0A" w:rsidRDefault="00C506EF" w:rsidP="00C506EF">
            <w:pPr>
              <w:tabs>
                <w:tab w:val="left" w:pos="5958"/>
              </w:tabs>
              <w:rPr>
                <w:sz w:val="22"/>
                <w:szCs w:val="22"/>
                <w:shd w:val="clear" w:color="auto" w:fill="FFFFFF"/>
                <w:lang w:val="ro-MD"/>
              </w:rPr>
            </w:pPr>
          </w:p>
        </w:tc>
        <w:tc>
          <w:tcPr>
            <w:tcW w:w="6521" w:type="dxa"/>
            <w:tcBorders>
              <w:top w:val="nil"/>
              <w:left w:val="single" w:sz="4" w:space="0" w:color="auto"/>
              <w:bottom w:val="single" w:sz="4" w:space="0" w:color="auto"/>
              <w:right w:val="single" w:sz="4" w:space="0" w:color="auto"/>
            </w:tcBorders>
            <w:shd w:val="clear" w:color="auto" w:fill="auto"/>
            <w:vAlign w:val="bottom"/>
          </w:tcPr>
          <w:p w:rsidR="00C506EF" w:rsidRPr="00AD7B0A" w:rsidRDefault="00C506EF" w:rsidP="00C506EF">
            <w:pPr>
              <w:rPr>
                <w:lang w:val="ro-MD"/>
              </w:rPr>
            </w:pPr>
            <w:r w:rsidRPr="00AD7B0A">
              <w:rPr>
                <w:lang w:val="ro-MD"/>
              </w:rPr>
              <w:t xml:space="preserve">Servicii de inventariere tehnică a clădirii </w:t>
            </w:r>
            <w:r w:rsidRPr="00AD7B0A">
              <w:rPr>
                <w:bCs/>
                <w:iCs/>
                <w:lang w:val="ro-MD"/>
              </w:rPr>
              <w:t>„</w:t>
            </w:r>
            <w:r w:rsidRPr="00AD7B0A">
              <w:rPr>
                <w:lang w:val="ro-MD"/>
              </w:rPr>
              <w:t>Laboratorul clinic patomorfologic din cadrul IMSP Spitalul raional Hîncești</w:t>
            </w:r>
            <w:r w:rsidRPr="00AD7B0A">
              <w:rPr>
                <w:bCs/>
                <w:iCs/>
                <w:lang w:val="ro-MD"/>
              </w:rPr>
              <w:t>”</w:t>
            </w:r>
          </w:p>
        </w:tc>
        <w:tc>
          <w:tcPr>
            <w:tcW w:w="709" w:type="dxa"/>
            <w:tcBorders>
              <w:top w:val="single" w:sz="4" w:space="0" w:color="auto"/>
              <w:left w:val="single" w:sz="4" w:space="0" w:color="auto"/>
              <w:bottom w:val="single" w:sz="4" w:space="0" w:color="auto"/>
              <w:right w:val="single" w:sz="4" w:space="0" w:color="auto"/>
            </w:tcBorders>
          </w:tcPr>
          <w:p w:rsidR="00C506EF" w:rsidRPr="00AD7B0A" w:rsidRDefault="00C506EF" w:rsidP="00C506EF">
            <w:pPr>
              <w:keepNext/>
              <w:outlineLvl w:val="1"/>
              <w:rPr>
                <w:bCs/>
                <w:iCs/>
                <w:shd w:val="clear" w:color="auto" w:fill="FFFFFF"/>
                <w:lang w:val="ro-MD"/>
              </w:rPr>
            </w:pPr>
            <w:r w:rsidRPr="00AD7B0A">
              <w:rPr>
                <w:bCs/>
                <w:iCs/>
                <w:shd w:val="clear" w:color="auto" w:fill="FFFFFF"/>
                <w:lang w:val="ro-MD"/>
              </w:rPr>
              <w:t>0769</w:t>
            </w:r>
          </w:p>
        </w:tc>
        <w:tc>
          <w:tcPr>
            <w:tcW w:w="1417" w:type="dxa"/>
          </w:tcPr>
          <w:p w:rsidR="00C506EF" w:rsidRPr="00AD7B0A" w:rsidRDefault="00C506EF" w:rsidP="00C506EF">
            <w:pPr>
              <w:keepNext/>
              <w:jc w:val="center"/>
              <w:outlineLvl w:val="1"/>
              <w:rPr>
                <w:bCs/>
                <w:iCs/>
                <w:lang w:val="ro-MD"/>
              </w:rPr>
            </w:pPr>
            <w:r w:rsidRPr="00AD7B0A">
              <w:rPr>
                <w:bCs/>
                <w:iCs/>
                <w:lang w:val="ro-MD"/>
              </w:rPr>
              <w:t>15,2</w:t>
            </w:r>
          </w:p>
        </w:tc>
      </w:tr>
      <w:tr w:rsidR="00AC4E3A" w:rsidRPr="00AD7B0A" w:rsidTr="00AC4E3A">
        <w:trPr>
          <w:trHeight w:val="293"/>
        </w:trPr>
        <w:tc>
          <w:tcPr>
            <w:tcW w:w="562" w:type="dxa"/>
            <w:vMerge/>
          </w:tcPr>
          <w:p w:rsidR="00AC4E3A" w:rsidRPr="00AD7B0A" w:rsidRDefault="00AC4E3A" w:rsidP="00C506EF">
            <w:pPr>
              <w:tabs>
                <w:tab w:val="left" w:pos="5958"/>
              </w:tabs>
              <w:rPr>
                <w:sz w:val="20"/>
                <w:szCs w:val="20"/>
                <w:shd w:val="clear" w:color="auto" w:fill="FFFFFF"/>
                <w:lang w:val="ro-MD"/>
              </w:rPr>
            </w:pPr>
          </w:p>
        </w:tc>
        <w:tc>
          <w:tcPr>
            <w:tcW w:w="1701" w:type="dxa"/>
            <w:vMerge/>
          </w:tcPr>
          <w:p w:rsidR="00AC4E3A" w:rsidRPr="00AD7B0A" w:rsidRDefault="00AC4E3A" w:rsidP="00C506EF">
            <w:pPr>
              <w:tabs>
                <w:tab w:val="left" w:pos="5958"/>
              </w:tabs>
              <w:rPr>
                <w:sz w:val="22"/>
                <w:szCs w:val="22"/>
                <w:shd w:val="clear" w:color="auto" w:fill="FFFFFF"/>
                <w:lang w:val="ro-MD"/>
              </w:rPr>
            </w:pPr>
          </w:p>
        </w:tc>
        <w:tc>
          <w:tcPr>
            <w:tcW w:w="6521" w:type="dxa"/>
            <w:tcBorders>
              <w:top w:val="nil"/>
              <w:left w:val="single" w:sz="4" w:space="0" w:color="auto"/>
              <w:bottom w:val="single" w:sz="4" w:space="0" w:color="auto"/>
              <w:right w:val="single" w:sz="4" w:space="0" w:color="auto"/>
            </w:tcBorders>
            <w:shd w:val="clear" w:color="auto" w:fill="auto"/>
            <w:vAlign w:val="bottom"/>
          </w:tcPr>
          <w:p w:rsidR="00AC4E3A" w:rsidRPr="00AD7B0A" w:rsidRDefault="00AC4E3A" w:rsidP="00C506EF">
            <w:pPr>
              <w:rPr>
                <w:lang w:val="ro-MD"/>
              </w:rPr>
            </w:pPr>
            <w:r w:rsidRPr="00AD7B0A">
              <w:rPr>
                <w:lang w:val="ro-MD"/>
              </w:rPr>
              <w:t>Reparația holului Casei raionale de Cultură, inclusiv servicii de supraveghere tehnică</w:t>
            </w:r>
          </w:p>
        </w:tc>
        <w:tc>
          <w:tcPr>
            <w:tcW w:w="709" w:type="dxa"/>
            <w:tcBorders>
              <w:top w:val="single" w:sz="4" w:space="0" w:color="auto"/>
              <w:left w:val="single" w:sz="4" w:space="0" w:color="auto"/>
              <w:bottom w:val="single" w:sz="4" w:space="0" w:color="auto"/>
              <w:right w:val="single" w:sz="4" w:space="0" w:color="auto"/>
            </w:tcBorders>
          </w:tcPr>
          <w:p w:rsidR="00AC4E3A" w:rsidRPr="00AD7B0A" w:rsidRDefault="00AC4E3A" w:rsidP="00C506EF">
            <w:pPr>
              <w:keepNext/>
              <w:outlineLvl w:val="1"/>
              <w:rPr>
                <w:bCs/>
                <w:iCs/>
                <w:shd w:val="clear" w:color="auto" w:fill="FFFFFF"/>
                <w:lang w:val="ro-MD"/>
              </w:rPr>
            </w:pPr>
            <w:r w:rsidRPr="00AD7B0A">
              <w:rPr>
                <w:bCs/>
                <w:iCs/>
                <w:shd w:val="clear" w:color="auto" w:fill="FFFFFF"/>
                <w:lang w:val="ro-MD"/>
              </w:rPr>
              <w:t>0820</w:t>
            </w:r>
          </w:p>
        </w:tc>
        <w:tc>
          <w:tcPr>
            <w:tcW w:w="1417" w:type="dxa"/>
          </w:tcPr>
          <w:p w:rsidR="00AC4E3A" w:rsidRPr="00AD7B0A" w:rsidRDefault="00AC4E3A" w:rsidP="00C506EF">
            <w:pPr>
              <w:keepNext/>
              <w:jc w:val="center"/>
              <w:outlineLvl w:val="1"/>
              <w:rPr>
                <w:bCs/>
                <w:iCs/>
                <w:lang w:val="ro-MD"/>
              </w:rPr>
            </w:pPr>
            <w:r w:rsidRPr="00AD7B0A">
              <w:rPr>
                <w:bCs/>
                <w:iCs/>
                <w:lang w:val="ro-MD"/>
              </w:rPr>
              <w:t>626,2</w:t>
            </w:r>
          </w:p>
        </w:tc>
      </w:tr>
      <w:tr w:rsidR="00CC4115" w:rsidRPr="00AD7B0A" w:rsidTr="00154A0B">
        <w:trPr>
          <w:trHeight w:val="293"/>
        </w:trPr>
        <w:tc>
          <w:tcPr>
            <w:tcW w:w="562" w:type="dxa"/>
          </w:tcPr>
          <w:p w:rsidR="00CC4115" w:rsidRPr="00AD7B0A" w:rsidRDefault="00CC4115" w:rsidP="00CC4115">
            <w:pPr>
              <w:tabs>
                <w:tab w:val="left" w:pos="5958"/>
              </w:tabs>
              <w:rPr>
                <w:sz w:val="20"/>
                <w:szCs w:val="20"/>
                <w:shd w:val="clear" w:color="auto" w:fill="FFFFFF"/>
                <w:lang w:val="ro-MD"/>
              </w:rPr>
            </w:pPr>
            <w:r w:rsidRPr="00AD7B0A">
              <w:rPr>
                <w:sz w:val="20"/>
                <w:szCs w:val="20"/>
                <w:shd w:val="clear" w:color="auto" w:fill="FFFFFF"/>
                <w:lang w:val="ro-MD"/>
              </w:rPr>
              <w:t>2</w:t>
            </w:r>
          </w:p>
        </w:tc>
        <w:tc>
          <w:tcPr>
            <w:tcW w:w="1701" w:type="dxa"/>
          </w:tcPr>
          <w:p w:rsidR="00CC4115" w:rsidRPr="00AD7B0A" w:rsidRDefault="00CC4115" w:rsidP="00CC4115">
            <w:pPr>
              <w:tabs>
                <w:tab w:val="left" w:pos="5958"/>
              </w:tabs>
              <w:rPr>
                <w:sz w:val="22"/>
                <w:szCs w:val="22"/>
                <w:shd w:val="clear" w:color="auto" w:fill="FFFFFF"/>
                <w:lang w:val="ro-MD"/>
              </w:rPr>
            </w:pPr>
            <w:r w:rsidRPr="00AD7B0A">
              <w:rPr>
                <w:sz w:val="22"/>
                <w:szCs w:val="22"/>
                <w:shd w:val="clear" w:color="auto" w:fill="FFFFFF"/>
                <w:lang w:val="ro-MD"/>
              </w:rPr>
              <w:t>Direcția Cultură și Turism</w:t>
            </w:r>
          </w:p>
        </w:tc>
        <w:tc>
          <w:tcPr>
            <w:tcW w:w="6521" w:type="dxa"/>
            <w:tcBorders>
              <w:top w:val="nil"/>
              <w:left w:val="single" w:sz="4" w:space="0" w:color="auto"/>
              <w:bottom w:val="single" w:sz="4" w:space="0" w:color="auto"/>
              <w:right w:val="single" w:sz="4" w:space="0" w:color="auto"/>
            </w:tcBorders>
            <w:shd w:val="clear" w:color="auto" w:fill="auto"/>
            <w:vAlign w:val="center"/>
          </w:tcPr>
          <w:p w:rsidR="00CC4115" w:rsidRPr="00AD7B0A" w:rsidRDefault="00CC4115" w:rsidP="00CC4115">
            <w:pPr>
              <w:keepNext/>
              <w:outlineLvl w:val="1"/>
              <w:rPr>
                <w:bCs/>
                <w:iCs/>
                <w:lang w:val="ro-MD"/>
              </w:rPr>
            </w:pPr>
            <w:r w:rsidRPr="00AD7B0A">
              <w:rPr>
                <w:bCs/>
                <w:iCs/>
                <w:lang w:val="ro-MD"/>
              </w:rPr>
              <w:t>Cheltuieli de personal suplimentare pentru întreținerea a două unități de personal instituite la Muzeul Mingir</w:t>
            </w:r>
          </w:p>
        </w:tc>
        <w:tc>
          <w:tcPr>
            <w:tcW w:w="709" w:type="dxa"/>
            <w:tcBorders>
              <w:top w:val="single" w:sz="4" w:space="0" w:color="auto"/>
              <w:left w:val="single" w:sz="4" w:space="0" w:color="auto"/>
              <w:bottom w:val="single" w:sz="4" w:space="0" w:color="auto"/>
              <w:right w:val="single" w:sz="4" w:space="0" w:color="auto"/>
            </w:tcBorders>
            <w:vAlign w:val="center"/>
          </w:tcPr>
          <w:p w:rsidR="00CC4115" w:rsidRPr="00AD7B0A" w:rsidRDefault="00CC4115" w:rsidP="00CC4115">
            <w:pPr>
              <w:keepNext/>
              <w:outlineLvl w:val="1"/>
              <w:rPr>
                <w:bCs/>
                <w:iCs/>
                <w:lang w:val="ro-MD"/>
              </w:rPr>
            </w:pPr>
            <w:r w:rsidRPr="00AD7B0A">
              <w:rPr>
                <w:bCs/>
                <w:iCs/>
                <w:lang w:val="ro-MD"/>
              </w:rPr>
              <w:t>0820</w:t>
            </w:r>
          </w:p>
        </w:tc>
        <w:tc>
          <w:tcPr>
            <w:tcW w:w="1417" w:type="dxa"/>
          </w:tcPr>
          <w:p w:rsidR="00CC4115" w:rsidRPr="00AD7B0A" w:rsidRDefault="00CC4115" w:rsidP="00CC4115">
            <w:pPr>
              <w:keepNext/>
              <w:jc w:val="center"/>
              <w:outlineLvl w:val="1"/>
              <w:rPr>
                <w:bCs/>
                <w:iCs/>
                <w:lang w:val="ro-MD"/>
              </w:rPr>
            </w:pPr>
          </w:p>
          <w:p w:rsidR="00CC4115" w:rsidRPr="00AD7B0A" w:rsidRDefault="00CC4115" w:rsidP="00CC4115">
            <w:pPr>
              <w:keepNext/>
              <w:jc w:val="center"/>
              <w:outlineLvl w:val="1"/>
              <w:rPr>
                <w:bCs/>
                <w:iCs/>
                <w:lang w:val="ro-MD"/>
              </w:rPr>
            </w:pPr>
            <w:r w:rsidRPr="00AD7B0A">
              <w:rPr>
                <w:bCs/>
                <w:iCs/>
                <w:lang w:val="ro-MD"/>
              </w:rPr>
              <w:t>130,0</w:t>
            </w:r>
          </w:p>
        </w:tc>
      </w:tr>
      <w:tr w:rsidR="00CC4115" w:rsidRPr="00AD7B0A" w:rsidTr="00360006">
        <w:trPr>
          <w:trHeight w:val="340"/>
        </w:trPr>
        <w:tc>
          <w:tcPr>
            <w:tcW w:w="562" w:type="dxa"/>
          </w:tcPr>
          <w:p w:rsidR="00CC4115" w:rsidRPr="00AD7B0A" w:rsidRDefault="00CC4115" w:rsidP="00CC4115">
            <w:pPr>
              <w:tabs>
                <w:tab w:val="left" w:pos="5958"/>
              </w:tabs>
              <w:jc w:val="center"/>
              <w:rPr>
                <w:b/>
                <w:sz w:val="20"/>
                <w:szCs w:val="20"/>
                <w:shd w:val="clear" w:color="auto" w:fill="FFFFFF"/>
                <w:lang w:val="ro-MD"/>
              </w:rPr>
            </w:pPr>
            <w:r w:rsidRPr="00AD7B0A">
              <w:rPr>
                <w:b/>
                <w:sz w:val="20"/>
                <w:szCs w:val="20"/>
                <w:shd w:val="clear" w:color="auto" w:fill="FFFFFF"/>
                <w:lang w:val="ro-MD"/>
              </w:rPr>
              <w:t>3</w:t>
            </w:r>
          </w:p>
        </w:tc>
        <w:tc>
          <w:tcPr>
            <w:tcW w:w="1701" w:type="dxa"/>
          </w:tcPr>
          <w:p w:rsidR="00CC4115" w:rsidRPr="00AD7B0A" w:rsidRDefault="00CC4115" w:rsidP="00CC4115">
            <w:pPr>
              <w:keepNext/>
              <w:outlineLvl w:val="1"/>
              <w:rPr>
                <w:bCs/>
                <w:iCs/>
                <w:lang w:val="ro-MD"/>
              </w:rPr>
            </w:pPr>
            <w:r w:rsidRPr="00AD7B0A">
              <w:rPr>
                <w:bCs/>
                <w:iCs/>
                <w:lang w:val="ro-MD"/>
              </w:rPr>
              <w:t>IMSP Centrul de Sănătate Hîncești</w:t>
            </w:r>
          </w:p>
        </w:tc>
        <w:tc>
          <w:tcPr>
            <w:tcW w:w="6521" w:type="dxa"/>
            <w:tcBorders>
              <w:top w:val="single" w:sz="4" w:space="0" w:color="auto"/>
              <w:bottom w:val="single" w:sz="4" w:space="0" w:color="auto"/>
              <w:right w:val="single" w:sz="4" w:space="0" w:color="auto"/>
            </w:tcBorders>
          </w:tcPr>
          <w:p w:rsidR="00CC4115" w:rsidRPr="00AD7B0A" w:rsidRDefault="00CC4115" w:rsidP="00154A0B">
            <w:pPr>
              <w:keepNext/>
              <w:outlineLvl w:val="1"/>
              <w:rPr>
                <w:bCs/>
                <w:iCs/>
                <w:lang w:val="ro-MD"/>
              </w:rPr>
            </w:pPr>
            <w:r w:rsidRPr="00AD7B0A">
              <w:rPr>
                <w:lang w:val="ro-MD"/>
              </w:rPr>
              <w:t>Procurarea amestecurilor adaptate pentru alimentația copiilor de vîrsta 0-12 luni, care se află la alimentația artificială sau mixtă din  familii social vulnerabile</w:t>
            </w:r>
          </w:p>
        </w:tc>
        <w:tc>
          <w:tcPr>
            <w:tcW w:w="709" w:type="dxa"/>
            <w:tcBorders>
              <w:top w:val="single" w:sz="4" w:space="0" w:color="auto"/>
              <w:left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0740</w:t>
            </w:r>
          </w:p>
        </w:tc>
        <w:tc>
          <w:tcPr>
            <w:tcW w:w="1417" w:type="dxa"/>
          </w:tcPr>
          <w:p w:rsidR="00CC4115" w:rsidRPr="00AD7B0A" w:rsidRDefault="00CC4115" w:rsidP="00CC4115">
            <w:pPr>
              <w:keepNext/>
              <w:jc w:val="center"/>
              <w:outlineLvl w:val="1"/>
              <w:rPr>
                <w:bCs/>
                <w:iCs/>
                <w:lang w:val="ro-MD"/>
              </w:rPr>
            </w:pPr>
            <w:r w:rsidRPr="00AD7B0A">
              <w:rPr>
                <w:bCs/>
                <w:iCs/>
                <w:lang w:val="ro-MD"/>
              </w:rPr>
              <w:t>100,0</w:t>
            </w:r>
          </w:p>
        </w:tc>
      </w:tr>
      <w:tr w:rsidR="00CC4115" w:rsidRPr="00AD7B0A" w:rsidTr="00360006">
        <w:trPr>
          <w:trHeight w:val="340"/>
        </w:trPr>
        <w:tc>
          <w:tcPr>
            <w:tcW w:w="562" w:type="dxa"/>
          </w:tcPr>
          <w:p w:rsidR="00CC4115" w:rsidRPr="00AD7B0A" w:rsidRDefault="00CC4115" w:rsidP="00CC4115">
            <w:pPr>
              <w:tabs>
                <w:tab w:val="left" w:pos="5958"/>
              </w:tabs>
              <w:jc w:val="center"/>
              <w:rPr>
                <w:b/>
                <w:sz w:val="20"/>
                <w:szCs w:val="20"/>
                <w:shd w:val="clear" w:color="auto" w:fill="FFFFFF"/>
                <w:lang w:val="ro-MD"/>
              </w:rPr>
            </w:pPr>
          </w:p>
        </w:tc>
        <w:tc>
          <w:tcPr>
            <w:tcW w:w="1701" w:type="dxa"/>
          </w:tcPr>
          <w:p w:rsidR="00CC4115" w:rsidRPr="00AD7B0A" w:rsidRDefault="00CC4115" w:rsidP="00CC4115">
            <w:pPr>
              <w:keepNext/>
              <w:outlineLvl w:val="1"/>
              <w:rPr>
                <w:bCs/>
                <w:iCs/>
                <w:lang w:val="ro-MD"/>
              </w:rPr>
            </w:pPr>
          </w:p>
        </w:tc>
        <w:tc>
          <w:tcPr>
            <w:tcW w:w="6521" w:type="dxa"/>
            <w:tcBorders>
              <w:top w:val="single" w:sz="4" w:space="0" w:color="auto"/>
              <w:bottom w:val="single" w:sz="4" w:space="0" w:color="auto"/>
              <w:right w:val="single" w:sz="4" w:space="0" w:color="auto"/>
            </w:tcBorders>
          </w:tcPr>
          <w:p w:rsidR="00CC4115" w:rsidRPr="00AD7B0A" w:rsidRDefault="00154A0B" w:rsidP="00154A0B">
            <w:pPr>
              <w:rPr>
                <w:lang w:val="ro-MD"/>
              </w:rPr>
            </w:pPr>
            <w:r w:rsidRPr="00AD7B0A">
              <w:rPr>
                <w:lang w:val="ro-MD"/>
              </w:rPr>
              <w:t>Construcția</w:t>
            </w:r>
            <w:r w:rsidR="00CC4115" w:rsidRPr="00AD7B0A">
              <w:rPr>
                <w:lang w:val="ro-MD"/>
              </w:rPr>
              <w:t xml:space="preserve"> rampei de acces IMSP CS H</w:t>
            </w:r>
            <w:r w:rsidRPr="00AD7B0A">
              <w:rPr>
                <w:lang w:val="ro-MD"/>
              </w:rPr>
              <w:t>î</w:t>
            </w:r>
            <w:r w:rsidR="00CC4115" w:rsidRPr="00AD7B0A">
              <w:rPr>
                <w:lang w:val="ro-MD"/>
              </w:rPr>
              <w:t>ncesti din localitatea Nemțeni</w:t>
            </w:r>
          </w:p>
        </w:tc>
        <w:tc>
          <w:tcPr>
            <w:tcW w:w="709" w:type="dxa"/>
            <w:tcBorders>
              <w:top w:val="single" w:sz="4" w:space="0" w:color="auto"/>
              <w:left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0769</w:t>
            </w:r>
          </w:p>
        </w:tc>
        <w:tc>
          <w:tcPr>
            <w:tcW w:w="1417" w:type="dxa"/>
          </w:tcPr>
          <w:p w:rsidR="00CC4115" w:rsidRPr="00AD7B0A" w:rsidRDefault="00CC4115" w:rsidP="00CC4115">
            <w:pPr>
              <w:keepNext/>
              <w:jc w:val="center"/>
              <w:outlineLvl w:val="1"/>
              <w:rPr>
                <w:bCs/>
                <w:iCs/>
                <w:lang w:val="ro-MD"/>
              </w:rPr>
            </w:pPr>
            <w:r w:rsidRPr="00AD7B0A">
              <w:rPr>
                <w:bCs/>
                <w:iCs/>
                <w:lang w:val="ro-MD"/>
              </w:rPr>
              <w:t>100,0</w:t>
            </w:r>
          </w:p>
        </w:tc>
      </w:tr>
      <w:tr w:rsidR="00B465A7" w:rsidRPr="00AD7B0A" w:rsidTr="00154A0B">
        <w:trPr>
          <w:trHeight w:val="340"/>
        </w:trPr>
        <w:tc>
          <w:tcPr>
            <w:tcW w:w="562" w:type="dxa"/>
          </w:tcPr>
          <w:p w:rsidR="00B465A7" w:rsidRPr="00AD7B0A" w:rsidRDefault="00B465A7" w:rsidP="00B465A7">
            <w:pPr>
              <w:tabs>
                <w:tab w:val="left" w:pos="5958"/>
              </w:tabs>
              <w:jc w:val="center"/>
              <w:rPr>
                <w:b/>
                <w:sz w:val="20"/>
                <w:szCs w:val="20"/>
                <w:shd w:val="clear" w:color="auto" w:fill="FFFFFF"/>
                <w:lang w:val="ro-MD"/>
              </w:rPr>
            </w:pPr>
            <w:r w:rsidRPr="00AD7B0A">
              <w:rPr>
                <w:b/>
                <w:sz w:val="20"/>
                <w:szCs w:val="20"/>
                <w:shd w:val="clear" w:color="auto" w:fill="FFFFFF"/>
                <w:lang w:val="ro-MD"/>
              </w:rPr>
              <w:t>1</w:t>
            </w:r>
          </w:p>
        </w:tc>
        <w:tc>
          <w:tcPr>
            <w:tcW w:w="1701" w:type="dxa"/>
          </w:tcPr>
          <w:p w:rsidR="00B465A7" w:rsidRPr="00AD7B0A" w:rsidRDefault="00B465A7" w:rsidP="00B465A7">
            <w:pPr>
              <w:tabs>
                <w:tab w:val="left" w:pos="5958"/>
              </w:tabs>
              <w:jc w:val="center"/>
              <w:rPr>
                <w:b/>
                <w:sz w:val="20"/>
                <w:szCs w:val="20"/>
                <w:shd w:val="clear" w:color="auto" w:fill="FFFFFF"/>
                <w:lang w:val="ro-MD"/>
              </w:rPr>
            </w:pPr>
            <w:r w:rsidRPr="00AD7B0A">
              <w:rPr>
                <w:b/>
                <w:sz w:val="20"/>
                <w:szCs w:val="20"/>
                <w:shd w:val="clear" w:color="auto" w:fill="FFFFFF"/>
                <w:lang w:val="ro-MD"/>
              </w:rPr>
              <w:t>2</w:t>
            </w:r>
          </w:p>
        </w:tc>
        <w:tc>
          <w:tcPr>
            <w:tcW w:w="6521" w:type="dxa"/>
          </w:tcPr>
          <w:p w:rsidR="00B465A7" w:rsidRPr="00AD7B0A" w:rsidRDefault="00B465A7" w:rsidP="00B465A7">
            <w:pPr>
              <w:tabs>
                <w:tab w:val="left" w:pos="5958"/>
              </w:tabs>
              <w:jc w:val="center"/>
              <w:rPr>
                <w:b/>
                <w:sz w:val="20"/>
                <w:szCs w:val="20"/>
                <w:shd w:val="clear" w:color="auto" w:fill="FFFFFF"/>
                <w:lang w:val="ro-MD"/>
              </w:rPr>
            </w:pPr>
            <w:r w:rsidRPr="00AD7B0A">
              <w:rPr>
                <w:b/>
                <w:sz w:val="20"/>
                <w:szCs w:val="20"/>
                <w:shd w:val="clear" w:color="auto" w:fill="FFFFFF"/>
                <w:lang w:val="ro-MD"/>
              </w:rPr>
              <w:t>3</w:t>
            </w:r>
          </w:p>
        </w:tc>
        <w:tc>
          <w:tcPr>
            <w:tcW w:w="709" w:type="dxa"/>
          </w:tcPr>
          <w:p w:rsidR="00B465A7" w:rsidRPr="00AD7B0A" w:rsidRDefault="00B465A7" w:rsidP="00B465A7">
            <w:pPr>
              <w:tabs>
                <w:tab w:val="left" w:pos="5958"/>
              </w:tabs>
              <w:jc w:val="center"/>
              <w:rPr>
                <w:b/>
                <w:sz w:val="22"/>
                <w:szCs w:val="22"/>
                <w:shd w:val="clear" w:color="auto" w:fill="FFFFFF"/>
                <w:lang w:val="ro-MD"/>
              </w:rPr>
            </w:pPr>
            <w:r w:rsidRPr="00AD7B0A">
              <w:rPr>
                <w:b/>
                <w:sz w:val="22"/>
                <w:szCs w:val="22"/>
                <w:shd w:val="clear" w:color="auto" w:fill="FFFFFF"/>
                <w:lang w:val="ro-MD"/>
              </w:rPr>
              <w:t>4</w:t>
            </w:r>
          </w:p>
        </w:tc>
        <w:tc>
          <w:tcPr>
            <w:tcW w:w="1417" w:type="dxa"/>
          </w:tcPr>
          <w:p w:rsidR="00B465A7" w:rsidRPr="00AD7B0A" w:rsidRDefault="00B465A7" w:rsidP="00B465A7">
            <w:pPr>
              <w:tabs>
                <w:tab w:val="left" w:pos="5958"/>
              </w:tabs>
              <w:jc w:val="center"/>
              <w:rPr>
                <w:b/>
                <w:sz w:val="20"/>
                <w:szCs w:val="20"/>
                <w:shd w:val="clear" w:color="auto" w:fill="FFFFFF"/>
                <w:lang w:val="ro-MD"/>
              </w:rPr>
            </w:pPr>
            <w:r w:rsidRPr="00AD7B0A">
              <w:rPr>
                <w:b/>
                <w:sz w:val="20"/>
                <w:szCs w:val="20"/>
                <w:shd w:val="clear" w:color="auto" w:fill="FFFFFF"/>
                <w:lang w:val="ro-MD"/>
              </w:rPr>
              <w:t>5</w:t>
            </w:r>
          </w:p>
        </w:tc>
      </w:tr>
      <w:tr w:rsidR="00CC4115" w:rsidRPr="00AD7B0A" w:rsidTr="00360006">
        <w:trPr>
          <w:trHeight w:val="340"/>
        </w:trPr>
        <w:tc>
          <w:tcPr>
            <w:tcW w:w="562" w:type="dxa"/>
          </w:tcPr>
          <w:p w:rsidR="00CC4115" w:rsidRPr="00AD7B0A" w:rsidRDefault="00CC4115" w:rsidP="00CC4115">
            <w:pPr>
              <w:tabs>
                <w:tab w:val="left" w:pos="5958"/>
              </w:tabs>
              <w:jc w:val="center"/>
              <w:rPr>
                <w:b/>
                <w:sz w:val="20"/>
                <w:szCs w:val="20"/>
                <w:shd w:val="clear" w:color="auto" w:fill="FFFFFF"/>
                <w:lang w:val="ro-MD"/>
              </w:rPr>
            </w:pPr>
            <w:r w:rsidRPr="00AD7B0A">
              <w:rPr>
                <w:b/>
                <w:sz w:val="20"/>
                <w:szCs w:val="20"/>
                <w:shd w:val="clear" w:color="auto" w:fill="FFFFFF"/>
                <w:lang w:val="ro-MD"/>
              </w:rPr>
              <w:t>4</w:t>
            </w:r>
          </w:p>
        </w:tc>
        <w:tc>
          <w:tcPr>
            <w:tcW w:w="1701" w:type="dxa"/>
          </w:tcPr>
          <w:p w:rsidR="00CC4115" w:rsidRPr="00AD7B0A" w:rsidRDefault="00CC4115" w:rsidP="00CC4115">
            <w:pPr>
              <w:keepNext/>
              <w:outlineLvl w:val="1"/>
              <w:rPr>
                <w:bCs/>
                <w:iCs/>
                <w:lang w:val="ro-MD"/>
              </w:rPr>
            </w:pPr>
            <w:r w:rsidRPr="00AD7B0A">
              <w:rPr>
                <w:bCs/>
                <w:iCs/>
                <w:lang w:val="ro-MD"/>
              </w:rPr>
              <w:t>IMSP Spitalul Cărpineni</w:t>
            </w:r>
          </w:p>
        </w:tc>
        <w:tc>
          <w:tcPr>
            <w:tcW w:w="6521" w:type="dxa"/>
            <w:tcBorders>
              <w:top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Achitarea serviciilor de evaluare și acreditare în sănătate</w:t>
            </w:r>
          </w:p>
        </w:tc>
        <w:tc>
          <w:tcPr>
            <w:tcW w:w="709" w:type="dxa"/>
            <w:tcBorders>
              <w:top w:val="single" w:sz="4" w:space="0" w:color="auto"/>
              <w:left w:val="single" w:sz="4" w:space="0" w:color="auto"/>
              <w:bottom w:val="single" w:sz="4" w:space="0" w:color="auto"/>
              <w:right w:val="single" w:sz="4" w:space="0" w:color="auto"/>
            </w:tcBorders>
            <w:vAlign w:val="center"/>
          </w:tcPr>
          <w:p w:rsidR="00CC4115" w:rsidRPr="00AD7B0A" w:rsidRDefault="00CC4115" w:rsidP="00CC4115">
            <w:pPr>
              <w:keepNext/>
              <w:outlineLvl w:val="1"/>
              <w:rPr>
                <w:bCs/>
                <w:iCs/>
                <w:lang w:val="ro-MD"/>
              </w:rPr>
            </w:pPr>
            <w:r w:rsidRPr="00AD7B0A">
              <w:rPr>
                <w:bCs/>
                <w:iCs/>
                <w:lang w:val="ro-MD"/>
              </w:rPr>
              <w:t>0769</w:t>
            </w:r>
          </w:p>
        </w:tc>
        <w:tc>
          <w:tcPr>
            <w:tcW w:w="1417" w:type="dxa"/>
          </w:tcPr>
          <w:p w:rsidR="00CC4115" w:rsidRPr="00AD7B0A" w:rsidRDefault="00CC4115" w:rsidP="00CC4115">
            <w:pPr>
              <w:keepNext/>
              <w:jc w:val="center"/>
              <w:outlineLvl w:val="1"/>
              <w:rPr>
                <w:bCs/>
                <w:iCs/>
                <w:lang w:val="ro-MD"/>
              </w:rPr>
            </w:pPr>
            <w:r w:rsidRPr="00AD7B0A">
              <w:rPr>
                <w:bCs/>
                <w:iCs/>
                <w:lang w:val="ro-MD"/>
              </w:rPr>
              <w:t>30,0</w:t>
            </w:r>
          </w:p>
        </w:tc>
      </w:tr>
      <w:tr w:rsidR="00CC4115" w:rsidRPr="00AD7B0A" w:rsidTr="00360006">
        <w:trPr>
          <w:trHeight w:val="340"/>
        </w:trPr>
        <w:tc>
          <w:tcPr>
            <w:tcW w:w="562" w:type="dxa"/>
          </w:tcPr>
          <w:p w:rsidR="00CC4115" w:rsidRPr="00AD7B0A" w:rsidRDefault="00CC4115" w:rsidP="00CC4115">
            <w:pPr>
              <w:tabs>
                <w:tab w:val="left" w:pos="5958"/>
              </w:tabs>
              <w:jc w:val="center"/>
              <w:rPr>
                <w:b/>
                <w:sz w:val="20"/>
                <w:szCs w:val="20"/>
                <w:shd w:val="clear" w:color="auto" w:fill="FFFFFF"/>
                <w:lang w:val="ro-MD"/>
              </w:rPr>
            </w:pPr>
            <w:r w:rsidRPr="00AD7B0A">
              <w:rPr>
                <w:b/>
                <w:sz w:val="20"/>
                <w:szCs w:val="20"/>
                <w:shd w:val="clear" w:color="auto" w:fill="FFFFFF"/>
                <w:lang w:val="ro-MD"/>
              </w:rPr>
              <w:t>5</w:t>
            </w:r>
          </w:p>
        </w:tc>
        <w:tc>
          <w:tcPr>
            <w:tcW w:w="1701" w:type="dxa"/>
          </w:tcPr>
          <w:p w:rsidR="00CC4115" w:rsidRPr="00AD7B0A" w:rsidRDefault="00CC4115" w:rsidP="00CC4115">
            <w:pPr>
              <w:keepNext/>
              <w:outlineLvl w:val="1"/>
              <w:rPr>
                <w:bCs/>
                <w:iCs/>
                <w:lang w:val="ro-MD"/>
              </w:rPr>
            </w:pPr>
            <w:r w:rsidRPr="00AD7B0A">
              <w:rPr>
                <w:bCs/>
                <w:iCs/>
                <w:lang w:val="ro-MD"/>
              </w:rPr>
              <w:t>IMSP CS Sărata Galbenă</w:t>
            </w:r>
          </w:p>
        </w:tc>
        <w:tc>
          <w:tcPr>
            <w:tcW w:w="6521" w:type="dxa"/>
            <w:tcBorders>
              <w:top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Achitarea serviciilor de evaluare și acreditare în sănătate</w:t>
            </w:r>
          </w:p>
        </w:tc>
        <w:tc>
          <w:tcPr>
            <w:tcW w:w="709" w:type="dxa"/>
            <w:tcBorders>
              <w:top w:val="single" w:sz="4" w:space="0" w:color="auto"/>
              <w:left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0769</w:t>
            </w:r>
          </w:p>
        </w:tc>
        <w:tc>
          <w:tcPr>
            <w:tcW w:w="1417" w:type="dxa"/>
          </w:tcPr>
          <w:p w:rsidR="00CC4115" w:rsidRPr="00AD7B0A" w:rsidRDefault="00CC4115" w:rsidP="00CC4115">
            <w:pPr>
              <w:keepNext/>
              <w:jc w:val="center"/>
              <w:outlineLvl w:val="1"/>
              <w:rPr>
                <w:bCs/>
                <w:iCs/>
                <w:lang w:val="ro-MD"/>
              </w:rPr>
            </w:pPr>
            <w:r w:rsidRPr="00AD7B0A">
              <w:rPr>
                <w:bCs/>
                <w:iCs/>
                <w:lang w:val="ro-MD"/>
              </w:rPr>
              <w:t>5,7</w:t>
            </w:r>
          </w:p>
        </w:tc>
      </w:tr>
      <w:tr w:rsidR="00CC4115" w:rsidRPr="00AD7B0A" w:rsidTr="00360006">
        <w:trPr>
          <w:trHeight w:val="340"/>
        </w:trPr>
        <w:tc>
          <w:tcPr>
            <w:tcW w:w="562" w:type="dxa"/>
          </w:tcPr>
          <w:p w:rsidR="00CC4115" w:rsidRPr="00AD7B0A" w:rsidRDefault="00CC4115" w:rsidP="00CC4115">
            <w:pPr>
              <w:tabs>
                <w:tab w:val="left" w:pos="5958"/>
              </w:tabs>
              <w:jc w:val="center"/>
              <w:rPr>
                <w:b/>
                <w:sz w:val="20"/>
                <w:szCs w:val="20"/>
                <w:shd w:val="clear" w:color="auto" w:fill="FFFFFF"/>
                <w:lang w:val="ro-MD"/>
              </w:rPr>
            </w:pPr>
            <w:r w:rsidRPr="00AD7B0A">
              <w:rPr>
                <w:b/>
                <w:sz w:val="20"/>
                <w:szCs w:val="20"/>
                <w:shd w:val="clear" w:color="auto" w:fill="FFFFFF"/>
                <w:lang w:val="ro-MD"/>
              </w:rPr>
              <w:t>6</w:t>
            </w:r>
          </w:p>
        </w:tc>
        <w:tc>
          <w:tcPr>
            <w:tcW w:w="1701" w:type="dxa"/>
          </w:tcPr>
          <w:p w:rsidR="00CC4115" w:rsidRPr="00AD7B0A" w:rsidRDefault="00CC4115" w:rsidP="00CC4115">
            <w:pPr>
              <w:keepNext/>
              <w:outlineLvl w:val="1"/>
              <w:rPr>
                <w:bCs/>
                <w:iCs/>
                <w:lang w:val="ro-MD"/>
              </w:rPr>
            </w:pPr>
            <w:r w:rsidRPr="00AD7B0A">
              <w:rPr>
                <w:bCs/>
                <w:iCs/>
                <w:lang w:val="ro-MD"/>
              </w:rPr>
              <w:t>IMSP CS Bujor</w:t>
            </w:r>
          </w:p>
        </w:tc>
        <w:tc>
          <w:tcPr>
            <w:tcW w:w="6521" w:type="dxa"/>
            <w:tcBorders>
              <w:top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Achitarea serviciilor de evaluare și acreditare în sănătate</w:t>
            </w:r>
          </w:p>
        </w:tc>
        <w:tc>
          <w:tcPr>
            <w:tcW w:w="709" w:type="dxa"/>
            <w:tcBorders>
              <w:top w:val="single" w:sz="4" w:space="0" w:color="auto"/>
              <w:left w:val="single" w:sz="4" w:space="0" w:color="auto"/>
              <w:bottom w:val="single" w:sz="4" w:space="0" w:color="auto"/>
              <w:right w:val="single" w:sz="4" w:space="0" w:color="auto"/>
            </w:tcBorders>
          </w:tcPr>
          <w:p w:rsidR="00CC4115" w:rsidRPr="00AD7B0A" w:rsidRDefault="00CC4115" w:rsidP="00CC4115">
            <w:pPr>
              <w:keepNext/>
              <w:outlineLvl w:val="1"/>
              <w:rPr>
                <w:bCs/>
                <w:iCs/>
                <w:lang w:val="ro-MD"/>
              </w:rPr>
            </w:pPr>
            <w:r w:rsidRPr="00AD7B0A">
              <w:rPr>
                <w:bCs/>
                <w:iCs/>
                <w:lang w:val="ro-MD"/>
              </w:rPr>
              <w:t>0769</w:t>
            </w:r>
          </w:p>
        </w:tc>
        <w:tc>
          <w:tcPr>
            <w:tcW w:w="1417" w:type="dxa"/>
          </w:tcPr>
          <w:p w:rsidR="00CC4115" w:rsidRPr="00AD7B0A" w:rsidRDefault="00CC4115" w:rsidP="00CC4115">
            <w:pPr>
              <w:keepNext/>
              <w:jc w:val="center"/>
              <w:outlineLvl w:val="1"/>
              <w:rPr>
                <w:bCs/>
                <w:iCs/>
                <w:lang w:val="ro-MD"/>
              </w:rPr>
            </w:pPr>
            <w:r w:rsidRPr="00AD7B0A">
              <w:rPr>
                <w:bCs/>
                <w:iCs/>
                <w:lang w:val="ro-MD"/>
              </w:rPr>
              <w:t>12,3</w:t>
            </w:r>
          </w:p>
        </w:tc>
      </w:tr>
      <w:tr w:rsidR="00154A0B" w:rsidRPr="00AD7B0A" w:rsidTr="00360006">
        <w:trPr>
          <w:trHeight w:val="340"/>
        </w:trPr>
        <w:tc>
          <w:tcPr>
            <w:tcW w:w="562" w:type="dxa"/>
          </w:tcPr>
          <w:p w:rsidR="00154A0B" w:rsidRPr="00AD7B0A" w:rsidRDefault="00154A0B" w:rsidP="00154A0B">
            <w:pPr>
              <w:tabs>
                <w:tab w:val="left" w:pos="5958"/>
              </w:tabs>
              <w:jc w:val="center"/>
              <w:rPr>
                <w:b/>
                <w:sz w:val="20"/>
                <w:szCs w:val="20"/>
                <w:shd w:val="clear" w:color="auto" w:fill="FFFFFF"/>
                <w:lang w:val="ro-MD"/>
              </w:rPr>
            </w:pPr>
            <w:r w:rsidRPr="00AD7B0A">
              <w:rPr>
                <w:b/>
                <w:sz w:val="20"/>
                <w:szCs w:val="20"/>
                <w:shd w:val="clear" w:color="auto" w:fill="FFFFFF"/>
                <w:lang w:val="ro-MD"/>
              </w:rPr>
              <w:t>7</w:t>
            </w:r>
          </w:p>
        </w:tc>
        <w:tc>
          <w:tcPr>
            <w:tcW w:w="1701" w:type="dxa"/>
          </w:tcPr>
          <w:p w:rsidR="00154A0B" w:rsidRPr="00AD7B0A" w:rsidRDefault="00154A0B" w:rsidP="00154A0B">
            <w:pPr>
              <w:keepNext/>
              <w:outlineLvl w:val="1"/>
              <w:rPr>
                <w:bCs/>
                <w:iCs/>
                <w:lang w:val="ro-MD"/>
              </w:rPr>
            </w:pPr>
            <w:r w:rsidRPr="00AD7B0A">
              <w:rPr>
                <w:bCs/>
                <w:iCs/>
                <w:lang w:val="ro-MD"/>
              </w:rPr>
              <w:t xml:space="preserve">IMSP CS </w:t>
            </w:r>
            <w:r w:rsidRPr="00AD7B0A">
              <w:rPr>
                <w:bCs/>
                <w:iCs/>
                <w:sz w:val="20"/>
                <w:szCs w:val="20"/>
                <w:lang w:val="ro-MD"/>
              </w:rPr>
              <w:t>Crasnoarmeiscoe</w:t>
            </w:r>
          </w:p>
        </w:tc>
        <w:tc>
          <w:tcPr>
            <w:tcW w:w="6521" w:type="dxa"/>
            <w:tcBorders>
              <w:top w:val="single" w:sz="4" w:space="0" w:color="auto"/>
              <w:bottom w:val="single" w:sz="4" w:space="0" w:color="auto"/>
              <w:right w:val="single" w:sz="4" w:space="0" w:color="auto"/>
            </w:tcBorders>
          </w:tcPr>
          <w:p w:rsidR="00154A0B" w:rsidRPr="00AD7B0A" w:rsidRDefault="00154A0B" w:rsidP="00154A0B">
            <w:pPr>
              <w:keepNext/>
              <w:outlineLvl w:val="1"/>
              <w:rPr>
                <w:bCs/>
                <w:iCs/>
                <w:lang w:val="ro-MD"/>
              </w:rPr>
            </w:pPr>
            <w:r w:rsidRPr="00AD7B0A">
              <w:rPr>
                <w:bCs/>
                <w:iCs/>
                <w:lang w:val="ro-MD"/>
              </w:rPr>
              <w:t>Achitarea serviciilor de evaluare și acreditare în sănătate</w:t>
            </w:r>
          </w:p>
        </w:tc>
        <w:tc>
          <w:tcPr>
            <w:tcW w:w="709" w:type="dxa"/>
            <w:tcBorders>
              <w:top w:val="single" w:sz="4" w:space="0" w:color="auto"/>
              <w:left w:val="single" w:sz="4" w:space="0" w:color="auto"/>
              <w:bottom w:val="single" w:sz="4" w:space="0" w:color="auto"/>
              <w:right w:val="single" w:sz="4" w:space="0" w:color="auto"/>
            </w:tcBorders>
          </w:tcPr>
          <w:p w:rsidR="00154A0B" w:rsidRPr="00AD7B0A" w:rsidRDefault="00154A0B" w:rsidP="00154A0B">
            <w:pPr>
              <w:keepNext/>
              <w:outlineLvl w:val="1"/>
              <w:rPr>
                <w:bCs/>
                <w:iCs/>
                <w:lang w:val="ro-MD"/>
              </w:rPr>
            </w:pPr>
            <w:r w:rsidRPr="00AD7B0A">
              <w:rPr>
                <w:bCs/>
                <w:iCs/>
                <w:lang w:val="ro-MD"/>
              </w:rPr>
              <w:t>0769</w:t>
            </w:r>
          </w:p>
        </w:tc>
        <w:tc>
          <w:tcPr>
            <w:tcW w:w="1417" w:type="dxa"/>
          </w:tcPr>
          <w:p w:rsidR="00154A0B" w:rsidRPr="00AD7B0A" w:rsidRDefault="00154A0B" w:rsidP="00154A0B">
            <w:pPr>
              <w:keepNext/>
              <w:jc w:val="center"/>
              <w:outlineLvl w:val="1"/>
              <w:rPr>
                <w:bCs/>
                <w:iCs/>
                <w:lang w:val="ro-MD"/>
              </w:rPr>
            </w:pPr>
            <w:r w:rsidRPr="00AD7B0A">
              <w:rPr>
                <w:bCs/>
                <w:iCs/>
                <w:lang w:val="ro-MD"/>
              </w:rPr>
              <w:t>7,0</w:t>
            </w:r>
          </w:p>
        </w:tc>
      </w:tr>
      <w:tr w:rsidR="00CC4115" w:rsidRPr="00AD7B0A" w:rsidTr="00360006">
        <w:trPr>
          <w:trHeight w:val="340"/>
        </w:trPr>
        <w:tc>
          <w:tcPr>
            <w:tcW w:w="562" w:type="dxa"/>
          </w:tcPr>
          <w:p w:rsidR="00CC4115" w:rsidRPr="00AD7B0A" w:rsidRDefault="00154A0B" w:rsidP="00CC4115">
            <w:pPr>
              <w:tabs>
                <w:tab w:val="left" w:pos="5958"/>
              </w:tabs>
              <w:jc w:val="center"/>
              <w:rPr>
                <w:b/>
                <w:sz w:val="20"/>
                <w:szCs w:val="20"/>
                <w:shd w:val="clear" w:color="auto" w:fill="FFFFFF"/>
                <w:lang w:val="ro-MD"/>
              </w:rPr>
            </w:pPr>
            <w:r w:rsidRPr="00AD7B0A">
              <w:rPr>
                <w:b/>
                <w:sz w:val="20"/>
                <w:szCs w:val="20"/>
                <w:shd w:val="clear" w:color="auto" w:fill="FFFFFF"/>
                <w:lang w:val="ro-MD"/>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4115" w:rsidRPr="00AD7B0A" w:rsidRDefault="00CC4115" w:rsidP="00CC4115">
            <w:pPr>
              <w:pStyle w:val="2"/>
              <w:spacing w:before="0" w:after="100" w:afterAutospacing="1"/>
              <w:outlineLvl w:val="1"/>
              <w:rPr>
                <w:rFonts w:ascii="Times New Roman" w:hAnsi="Times New Roman"/>
                <w:b w:val="0"/>
                <w:i w:val="0"/>
                <w:sz w:val="22"/>
                <w:szCs w:val="22"/>
                <w:lang w:val="ro-MD"/>
              </w:rPr>
            </w:pPr>
            <w:r w:rsidRPr="00AD7B0A">
              <w:rPr>
                <w:rFonts w:ascii="Times New Roman" w:hAnsi="Times New Roman"/>
                <w:b w:val="0"/>
                <w:i w:val="0"/>
                <w:sz w:val="22"/>
                <w:szCs w:val="22"/>
                <w:lang w:val="ro-MD"/>
              </w:rPr>
              <w:t>Primăria Boghiceni</w:t>
            </w:r>
          </w:p>
        </w:tc>
        <w:tc>
          <w:tcPr>
            <w:tcW w:w="6521" w:type="dxa"/>
            <w:tcBorders>
              <w:top w:val="nil"/>
              <w:left w:val="nil"/>
              <w:bottom w:val="nil"/>
              <w:right w:val="nil"/>
            </w:tcBorders>
            <w:shd w:val="clear" w:color="auto" w:fill="auto"/>
            <w:vAlign w:val="bottom"/>
          </w:tcPr>
          <w:p w:rsidR="00CC4115" w:rsidRPr="00AD7B0A" w:rsidRDefault="00CC4115" w:rsidP="00CC4115">
            <w:pPr>
              <w:pStyle w:val="2"/>
              <w:spacing w:before="0" w:after="100" w:afterAutospacing="1"/>
              <w:outlineLvl w:val="1"/>
              <w:rPr>
                <w:rFonts w:ascii="Times New Roman" w:hAnsi="Times New Roman"/>
                <w:b w:val="0"/>
                <w:i w:val="0"/>
                <w:sz w:val="24"/>
                <w:szCs w:val="24"/>
                <w:lang w:val="ro-MD"/>
              </w:rPr>
            </w:pPr>
            <w:r w:rsidRPr="00AD7B0A">
              <w:rPr>
                <w:rFonts w:ascii="Times New Roman" w:hAnsi="Times New Roman"/>
                <w:b w:val="0"/>
                <w:i w:val="0"/>
                <w:sz w:val="24"/>
                <w:szCs w:val="24"/>
                <w:lang w:val="ro-MD"/>
              </w:rPr>
              <w:t xml:space="preserve">Lucrări de reparație a grădiniței de copii din satul Boghiceni </w:t>
            </w:r>
          </w:p>
        </w:tc>
        <w:tc>
          <w:tcPr>
            <w:tcW w:w="709" w:type="dxa"/>
            <w:tcBorders>
              <w:top w:val="single" w:sz="4" w:space="0" w:color="auto"/>
              <w:left w:val="single" w:sz="4" w:space="0" w:color="auto"/>
              <w:bottom w:val="single" w:sz="4" w:space="0" w:color="auto"/>
              <w:right w:val="single" w:sz="4" w:space="0" w:color="auto"/>
            </w:tcBorders>
            <w:vAlign w:val="center"/>
          </w:tcPr>
          <w:p w:rsidR="00CC4115" w:rsidRPr="00AD7B0A" w:rsidRDefault="00CC4115" w:rsidP="00CC4115">
            <w:pPr>
              <w:keepNext/>
              <w:outlineLvl w:val="1"/>
              <w:rPr>
                <w:bCs/>
                <w:iCs/>
                <w:lang w:val="ro-MD"/>
              </w:rPr>
            </w:pPr>
            <w:r w:rsidRPr="00AD7B0A">
              <w:rPr>
                <w:bCs/>
                <w:iCs/>
                <w:lang w:val="ro-MD"/>
              </w:rPr>
              <w:t>0111</w:t>
            </w:r>
          </w:p>
        </w:tc>
        <w:tc>
          <w:tcPr>
            <w:tcW w:w="1417" w:type="dxa"/>
          </w:tcPr>
          <w:p w:rsidR="00CC4115" w:rsidRPr="00AD7B0A" w:rsidRDefault="00CC4115" w:rsidP="00CC4115">
            <w:pPr>
              <w:keepNext/>
              <w:jc w:val="center"/>
              <w:outlineLvl w:val="1"/>
              <w:rPr>
                <w:bCs/>
                <w:iCs/>
                <w:lang w:val="ro-MD"/>
              </w:rPr>
            </w:pPr>
            <w:r w:rsidRPr="00AD7B0A">
              <w:rPr>
                <w:bCs/>
                <w:iCs/>
                <w:lang w:val="ro-MD"/>
              </w:rPr>
              <w:t>200,0</w:t>
            </w:r>
          </w:p>
        </w:tc>
      </w:tr>
      <w:tr w:rsidR="00406091" w:rsidRPr="00AD7B0A" w:rsidTr="00406091">
        <w:trPr>
          <w:trHeight w:val="340"/>
        </w:trPr>
        <w:tc>
          <w:tcPr>
            <w:tcW w:w="562" w:type="dxa"/>
            <w:vMerge w:val="restart"/>
          </w:tcPr>
          <w:p w:rsidR="00406091" w:rsidRPr="00AD7B0A" w:rsidRDefault="00406091" w:rsidP="00CC4115">
            <w:pPr>
              <w:tabs>
                <w:tab w:val="left" w:pos="5958"/>
              </w:tabs>
              <w:jc w:val="center"/>
              <w:rPr>
                <w:b/>
                <w:sz w:val="20"/>
                <w:szCs w:val="20"/>
                <w:shd w:val="clear" w:color="auto" w:fill="FFFFFF"/>
                <w:lang w:val="ro-MD"/>
              </w:rPr>
            </w:pPr>
            <w:r w:rsidRPr="00AD7B0A">
              <w:rPr>
                <w:sz w:val="20"/>
                <w:szCs w:val="20"/>
                <w:shd w:val="clear" w:color="auto" w:fill="FFFFFF"/>
                <w:lang w:val="ro-MD"/>
              </w:rPr>
              <w:t>9</w:t>
            </w:r>
          </w:p>
        </w:tc>
        <w:tc>
          <w:tcPr>
            <w:tcW w:w="1701" w:type="dxa"/>
            <w:vMerge w:val="restart"/>
            <w:tcBorders>
              <w:top w:val="single" w:sz="4" w:space="0" w:color="auto"/>
              <w:left w:val="single" w:sz="4" w:space="0" w:color="auto"/>
              <w:right w:val="single" w:sz="4" w:space="0" w:color="auto"/>
            </w:tcBorders>
            <w:shd w:val="clear" w:color="auto" w:fill="auto"/>
            <w:vAlign w:val="center"/>
          </w:tcPr>
          <w:p w:rsidR="00406091" w:rsidRPr="00AD7B0A" w:rsidRDefault="00406091" w:rsidP="00406091">
            <w:pPr>
              <w:pStyle w:val="2"/>
              <w:spacing w:before="0" w:after="360"/>
              <w:outlineLvl w:val="1"/>
              <w:rPr>
                <w:rFonts w:ascii="Times New Roman" w:hAnsi="Times New Roman"/>
                <w:b w:val="0"/>
                <w:i w:val="0"/>
                <w:sz w:val="22"/>
                <w:szCs w:val="22"/>
                <w:lang w:val="ro-MD"/>
              </w:rPr>
            </w:pPr>
            <w:r w:rsidRPr="00AD7B0A">
              <w:rPr>
                <w:rFonts w:ascii="Times New Roman" w:hAnsi="Times New Roman"/>
                <w:b w:val="0"/>
                <w:i w:val="0"/>
                <w:sz w:val="22"/>
                <w:szCs w:val="22"/>
                <w:lang w:val="ro-MD"/>
              </w:rPr>
              <w:t>Primăria  Cărpineni</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rsidR="00406091" w:rsidRPr="00AD7B0A" w:rsidRDefault="00406091" w:rsidP="00CC4115">
            <w:pPr>
              <w:pStyle w:val="2"/>
              <w:spacing w:before="0" w:after="100" w:afterAutospacing="1"/>
              <w:outlineLvl w:val="1"/>
              <w:rPr>
                <w:rFonts w:ascii="Times New Roman" w:hAnsi="Times New Roman"/>
                <w:b w:val="0"/>
                <w:i w:val="0"/>
                <w:sz w:val="24"/>
                <w:szCs w:val="24"/>
                <w:lang w:val="ro-MD"/>
              </w:rPr>
            </w:pPr>
            <w:r w:rsidRPr="00AD7B0A">
              <w:rPr>
                <w:rFonts w:ascii="Times New Roman" w:hAnsi="Times New Roman"/>
                <w:b w:val="0"/>
                <w:i w:val="0"/>
                <w:sz w:val="24"/>
                <w:szCs w:val="24"/>
                <w:lang w:val="ro-MD"/>
              </w:rPr>
              <w:t>Reparația unei porțiuni de drum și construcția canalului de scurgere în s.Horjești</w:t>
            </w:r>
          </w:p>
        </w:tc>
        <w:tc>
          <w:tcPr>
            <w:tcW w:w="709" w:type="dxa"/>
            <w:tcBorders>
              <w:top w:val="single" w:sz="4" w:space="0" w:color="auto"/>
              <w:left w:val="single" w:sz="4" w:space="0" w:color="auto"/>
              <w:bottom w:val="single" w:sz="4" w:space="0" w:color="auto"/>
              <w:right w:val="single" w:sz="4" w:space="0" w:color="auto"/>
            </w:tcBorders>
          </w:tcPr>
          <w:p w:rsidR="00406091" w:rsidRPr="00AD7B0A" w:rsidRDefault="00406091" w:rsidP="00CC4115">
            <w:pPr>
              <w:keepNext/>
              <w:outlineLvl w:val="1"/>
              <w:rPr>
                <w:bCs/>
                <w:iCs/>
                <w:lang w:val="ro-MD"/>
              </w:rPr>
            </w:pPr>
            <w:r w:rsidRPr="00AD7B0A">
              <w:rPr>
                <w:bCs/>
                <w:iCs/>
                <w:lang w:val="ro-MD"/>
              </w:rPr>
              <w:t>0111</w:t>
            </w:r>
          </w:p>
        </w:tc>
        <w:tc>
          <w:tcPr>
            <w:tcW w:w="1417" w:type="dxa"/>
          </w:tcPr>
          <w:p w:rsidR="00406091" w:rsidRPr="00AD7B0A" w:rsidRDefault="00406091" w:rsidP="00CC4115">
            <w:pPr>
              <w:keepNext/>
              <w:jc w:val="center"/>
              <w:outlineLvl w:val="1"/>
              <w:rPr>
                <w:bCs/>
                <w:iCs/>
                <w:lang w:val="ro-MD"/>
              </w:rPr>
            </w:pPr>
            <w:r w:rsidRPr="00AD7B0A">
              <w:rPr>
                <w:bCs/>
                <w:iCs/>
                <w:lang w:val="ro-MD"/>
              </w:rPr>
              <w:t>300,0</w:t>
            </w:r>
          </w:p>
        </w:tc>
      </w:tr>
      <w:tr w:rsidR="00406091" w:rsidRPr="00AD7B0A" w:rsidTr="00406091">
        <w:trPr>
          <w:trHeight w:val="340"/>
        </w:trPr>
        <w:tc>
          <w:tcPr>
            <w:tcW w:w="562" w:type="dxa"/>
            <w:vMerge/>
          </w:tcPr>
          <w:p w:rsidR="00406091" w:rsidRPr="00AD7B0A" w:rsidRDefault="00406091" w:rsidP="00CC4115">
            <w:pPr>
              <w:tabs>
                <w:tab w:val="left" w:pos="5958"/>
              </w:tabs>
              <w:jc w:val="center"/>
              <w:rPr>
                <w:b/>
                <w:sz w:val="20"/>
                <w:szCs w:val="20"/>
                <w:shd w:val="clear" w:color="auto" w:fill="FFFFFF"/>
                <w:lang w:val="ro-MD"/>
              </w:rPr>
            </w:pPr>
          </w:p>
        </w:tc>
        <w:tc>
          <w:tcPr>
            <w:tcW w:w="1701" w:type="dxa"/>
            <w:vMerge/>
            <w:tcBorders>
              <w:left w:val="single" w:sz="4" w:space="0" w:color="auto"/>
              <w:bottom w:val="single" w:sz="4" w:space="0" w:color="auto"/>
              <w:right w:val="single" w:sz="4" w:space="0" w:color="auto"/>
            </w:tcBorders>
            <w:shd w:val="clear" w:color="auto" w:fill="auto"/>
            <w:vAlign w:val="center"/>
          </w:tcPr>
          <w:p w:rsidR="00406091" w:rsidRPr="00AD7B0A" w:rsidRDefault="00406091" w:rsidP="00CC4115">
            <w:pPr>
              <w:pStyle w:val="2"/>
              <w:spacing w:before="0" w:after="100" w:afterAutospacing="1"/>
              <w:outlineLvl w:val="1"/>
              <w:rPr>
                <w:rFonts w:ascii="Times New Roman" w:hAnsi="Times New Roman"/>
                <w:b w:val="0"/>
                <w:i w:val="0"/>
                <w:sz w:val="22"/>
                <w:szCs w:val="22"/>
                <w:lang w:val="ro-MD"/>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bottom"/>
          </w:tcPr>
          <w:p w:rsidR="00406091" w:rsidRPr="00AD7B0A" w:rsidRDefault="00406091" w:rsidP="00CC4115">
            <w:pPr>
              <w:pStyle w:val="2"/>
              <w:spacing w:before="0" w:after="100" w:afterAutospacing="1"/>
              <w:outlineLvl w:val="1"/>
              <w:rPr>
                <w:rFonts w:ascii="Times New Roman" w:hAnsi="Times New Roman"/>
                <w:b w:val="0"/>
                <w:i w:val="0"/>
                <w:sz w:val="24"/>
                <w:szCs w:val="24"/>
                <w:lang w:val="ro-MD"/>
              </w:rPr>
            </w:pPr>
            <w:r w:rsidRPr="00AD7B0A">
              <w:rPr>
                <w:rFonts w:ascii="Times New Roman" w:hAnsi="Times New Roman"/>
                <w:b w:val="0"/>
                <w:i w:val="0"/>
                <w:sz w:val="24"/>
                <w:szCs w:val="24"/>
                <w:lang w:val="ro-MD"/>
              </w:rPr>
              <w:t>Reparația podului de acces spre LT „Ștefan Holban”</w:t>
            </w:r>
          </w:p>
        </w:tc>
        <w:tc>
          <w:tcPr>
            <w:tcW w:w="709" w:type="dxa"/>
            <w:tcBorders>
              <w:top w:val="single" w:sz="4" w:space="0" w:color="auto"/>
              <w:left w:val="single" w:sz="4" w:space="0" w:color="auto"/>
              <w:bottom w:val="single" w:sz="4" w:space="0" w:color="auto"/>
              <w:right w:val="single" w:sz="4" w:space="0" w:color="auto"/>
            </w:tcBorders>
          </w:tcPr>
          <w:p w:rsidR="00406091" w:rsidRPr="00AD7B0A" w:rsidRDefault="00406091" w:rsidP="00CC4115">
            <w:pPr>
              <w:keepNext/>
              <w:outlineLvl w:val="1"/>
              <w:rPr>
                <w:bCs/>
                <w:iCs/>
                <w:lang w:val="ro-MD"/>
              </w:rPr>
            </w:pPr>
            <w:r w:rsidRPr="00AD7B0A">
              <w:rPr>
                <w:bCs/>
                <w:iCs/>
                <w:lang w:val="ro-MD"/>
              </w:rPr>
              <w:t>0111</w:t>
            </w:r>
          </w:p>
        </w:tc>
        <w:tc>
          <w:tcPr>
            <w:tcW w:w="1417" w:type="dxa"/>
          </w:tcPr>
          <w:p w:rsidR="00406091" w:rsidRPr="00AD7B0A" w:rsidRDefault="00406091" w:rsidP="00CC4115">
            <w:pPr>
              <w:keepNext/>
              <w:jc w:val="center"/>
              <w:outlineLvl w:val="1"/>
              <w:rPr>
                <w:bCs/>
                <w:iCs/>
                <w:lang w:val="ro-MD"/>
              </w:rPr>
            </w:pPr>
            <w:r w:rsidRPr="00AD7B0A">
              <w:rPr>
                <w:bCs/>
                <w:iCs/>
                <w:lang w:val="ro-MD"/>
              </w:rPr>
              <w:t>100,0</w:t>
            </w:r>
          </w:p>
        </w:tc>
      </w:tr>
      <w:tr w:rsidR="00CC4115" w:rsidRPr="00AD7B0A" w:rsidTr="00360006">
        <w:trPr>
          <w:trHeight w:val="340"/>
        </w:trPr>
        <w:tc>
          <w:tcPr>
            <w:tcW w:w="562" w:type="dxa"/>
          </w:tcPr>
          <w:p w:rsidR="00CC4115" w:rsidRPr="00AD7B0A" w:rsidRDefault="00406091" w:rsidP="00CC4115">
            <w:pPr>
              <w:tabs>
                <w:tab w:val="left" w:pos="5958"/>
              </w:tabs>
              <w:rPr>
                <w:sz w:val="20"/>
                <w:szCs w:val="20"/>
                <w:shd w:val="clear" w:color="auto" w:fill="FFFFFF"/>
                <w:lang w:val="ro-MD"/>
              </w:rPr>
            </w:pPr>
            <w:r>
              <w:rPr>
                <w:sz w:val="20"/>
                <w:szCs w:val="20"/>
                <w:shd w:val="clear" w:color="auto" w:fill="FFFFFF"/>
                <w:lang w:val="ro-MD"/>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CC4115" w:rsidRPr="00AD7B0A" w:rsidRDefault="00CC4115" w:rsidP="00CC4115">
            <w:pPr>
              <w:pStyle w:val="2"/>
              <w:spacing w:before="0" w:after="100" w:afterAutospacing="1"/>
              <w:outlineLvl w:val="1"/>
              <w:rPr>
                <w:rFonts w:ascii="Times New Roman" w:hAnsi="Times New Roman"/>
                <w:b w:val="0"/>
                <w:i w:val="0"/>
                <w:sz w:val="22"/>
                <w:szCs w:val="22"/>
                <w:lang w:val="ro-MD"/>
              </w:rPr>
            </w:pPr>
            <w:r w:rsidRPr="00AD7B0A">
              <w:rPr>
                <w:rFonts w:ascii="Times New Roman" w:hAnsi="Times New Roman"/>
                <w:b w:val="0"/>
                <w:i w:val="0"/>
                <w:sz w:val="22"/>
                <w:szCs w:val="22"/>
                <w:lang w:val="ro-MD"/>
              </w:rPr>
              <w:t>Primăria Cioara</w:t>
            </w:r>
          </w:p>
        </w:tc>
        <w:tc>
          <w:tcPr>
            <w:tcW w:w="6521" w:type="dxa"/>
            <w:tcBorders>
              <w:top w:val="single" w:sz="4" w:space="0" w:color="auto"/>
              <w:left w:val="nil"/>
              <w:bottom w:val="single" w:sz="4" w:space="0" w:color="auto"/>
              <w:right w:val="single" w:sz="4" w:space="0" w:color="auto"/>
            </w:tcBorders>
            <w:shd w:val="clear" w:color="auto" w:fill="auto"/>
            <w:vAlign w:val="center"/>
          </w:tcPr>
          <w:p w:rsidR="00CC4115" w:rsidRPr="00AD7B0A" w:rsidRDefault="00CC4115" w:rsidP="00CC4115">
            <w:pPr>
              <w:pStyle w:val="2"/>
              <w:spacing w:before="0" w:after="100" w:afterAutospacing="1"/>
              <w:outlineLvl w:val="1"/>
              <w:rPr>
                <w:rFonts w:ascii="Times New Roman" w:hAnsi="Times New Roman"/>
                <w:b w:val="0"/>
                <w:i w:val="0"/>
                <w:sz w:val="24"/>
                <w:szCs w:val="24"/>
                <w:lang w:val="ro-MD"/>
              </w:rPr>
            </w:pPr>
            <w:r w:rsidRPr="00AD7B0A">
              <w:rPr>
                <w:rFonts w:ascii="Times New Roman" w:hAnsi="Times New Roman"/>
                <w:b w:val="0"/>
                <w:i w:val="0"/>
                <w:sz w:val="24"/>
                <w:szCs w:val="24"/>
                <w:lang w:val="ro-MD"/>
              </w:rPr>
              <w:t>Lucrări de reparație a unui drum local</w:t>
            </w:r>
          </w:p>
        </w:tc>
        <w:tc>
          <w:tcPr>
            <w:tcW w:w="709" w:type="dxa"/>
            <w:tcBorders>
              <w:top w:val="single" w:sz="4" w:space="0" w:color="auto"/>
              <w:left w:val="single" w:sz="4" w:space="0" w:color="auto"/>
              <w:right w:val="single" w:sz="4" w:space="0" w:color="auto"/>
            </w:tcBorders>
            <w:shd w:val="clear" w:color="auto" w:fill="auto"/>
            <w:vAlign w:val="center"/>
          </w:tcPr>
          <w:p w:rsidR="00CC4115" w:rsidRPr="00AD7B0A" w:rsidRDefault="00CC4115" w:rsidP="00CC4115">
            <w:pPr>
              <w:keepNext/>
              <w:outlineLvl w:val="1"/>
              <w:rPr>
                <w:bCs/>
                <w:iCs/>
                <w:lang w:val="ro-MD"/>
              </w:rPr>
            </w:pPr>
            <w:r w:rsidRPr="00AD7B0A">
              <w:rPr>
                <w:bCs/>
                <w:iCs/>
                <w:lang w:val="ro-MD"/>
              </w:rPr>
              <w:t>0111</w:t>
            </w:r>
          </w:p>
        </w:tc>
        <w:tc>
          <w:tcPr>
            <w:tcW w:w="1417" w:type="dxa"/>
          </w:tcPr>
          <w:p w:rsidR="00CC4115" w:rsidRPr="00AD7B0A" w:rsidRDefault="00CC4115" w:rsidP="00CC4115">
            <w:pPr>
              <w:keepNext/>
              <w:jc w:val="center"/>
              <w:outlineLvl w:val="1"/>
              <w:rPr>
                <w:bCs/>
                <w:iCs/>
                <w:lang w:val="ro-MD"/>
              </w:rPr>
            </w:pPr>
            <w:r w:rsidRPr="00AD7B0A">
              <w:rPr>
                <w:bCs/>
                <w:iCs/>
                <w:lang w:val="ro-MD"/>
              </w:rPr>
              <w:t>400,0</w:t>
            </w:r>
          </w:p>
        </w:tc>
      </w:tr>
      <w:tr w:rsidR="00CC4115" w:rsidRPr="00AD7B0A" w:rsidTr="00360006">
        <w:trPr>
          <w:trHeight w:val="255"/>
        </w:trPr>
        <w:tc>
          <w:tcPr>
            <w:tcW w:w="562" w:type="dxa"/>
          </w:tcPr>
          <w:p w:rsidR="00CC4115" w:rsidRPr="00AD7B0A" w:rsidRDefault="00CC4115" w:rsidP="00CC4115">
            <w:pPr>
              <w:keepNext/>
              <w:outlineLvl w:val="1"/>
              <w:rPr>
                <w:bCs/>
                <w:iCs/>
                <w:shd w:val="clear" w:color="auto" w:fill="FFFFFF"/>
                <w:lang w:val="ro-MD"/>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CC4115" w:rsidRPr="00AD7B0A" w:rsidRDefault="00CC4115" w:rsidP="00CC4115">
            <w:pPr>
              <w:keepNext/>
              <w:outlineLvl w:val="1"/>
              <w:rPr>
                <w:bCs/>
                <w:iCs/>
                <w:shd w:val="clear" w:color="auto" w:fill="FFFFFF"/>
                <w:lang w:val="ro-MD"/>
              </w:rPr>
            </w:pP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rsidR="00CC4115" w:rsidRPr="00AD7B0A" w:rsidRDefault="00CC4115" w:rsidP="00CC4115">
            <w:pPr>
              <w:keepNext/>
              <w:outlineLvl w:val="1"/>
              <w:rPr>
                <w:b/>
                <w:bCs/>
                <w:iCs/>
                <w:lang w:val="ro-MD"/>
              </w:rPr>
            </w:pPr>
            <w:r w:rsidRPr="00AD7B0A">
              <w:rPr>
                <w:b/>
                <w:bCs/>
                <w:iCs/>
                <w:lang w:val="ro-MD"/>
              </w:rPr>
              <w:t>TOTAL:</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CC4115" w:rsidRPr="00AD7B0A" w:rsidRDefault="00CC4115" w:rsidP="00CC4115">
            <w:pPr>
              <w:keepNext/>
              <w:outlineLvl w:val="1"/>
              <w:rPr>
                <w:bCs/>
                <w:iCs/>
                <w:lang w:val="ro-MD"/>
              </w:rPr>
            </w:pPr>
          </w:p>
        </w:tc>
        <w:tc>
          <w:tcPr>
            <w:tcW w:w="1417" w:type="dxa"/>
            <w:tcBorders>
              <w:top w:val="single" w:sz="4" w:space="0" w:color="auto"/>
              <w:left w:val="single" w:sz="4" w:space="0" w:color="auto"/>
              <w:bottom w:val="single" w:sz="4" w:space="0" w:color="auto"/>
              <w:right w:val="single" w:sz="4" w:space="0" w:color="auto"/>
            </w:tcBorders>
          </w:tcPr>
          <w:p w:rsidR="00CC4115" w:rsidRPr="00AD7B0A" w:rsidRDefault="00B465A7" w:rsidP="00B465A7">
            <w:pPr>
              <w:keepNext/>
              <w:jc w:val="center"/>
              <w:outlineLvl w:val="1"/>
              <w:rPr>
                <w:b/>
                <w:bCs/>
                <w:iCs/>
                <w:shd w:val="clear" w:color="auto" w:fill="FFFFFF"/>
                <w:lang w:val="ro-MD"/>
              </w:rPr>
            </w:pPr>
            <w:r w:rsidRPr="00AD7B0A">
              <w:rPr>
                <w:b/>
                <w:bCs/>
                <w:iCs/>
                <w:shd w:val="clear" w:color="auto" w:fill="FFFFFF"/>
                <w:lang w:val="ro-MD"/>
              </w:rPr>
              <w:t>13618,9</w:t>
            </w:r>
          </w:p>
        </w:tc>
      </w:tr>
    </w:tbl>
    <w:p w:rsidR="00647BD2" w:rsidRPr="00AD7B0A" w:rsidRDefault="00647BD2" w:rsidP="00647BD2">
      <w:pPr>
        <w:tabs>
          <w:tab w:val="left" w:pos="5958"/>
        </w:tabs>
        <w:rPr>
          <w:b/>
          <w:sz w:val="22"/>
          <w:szCs w:val="22"/>
          <w:shd w:val="clear" w:color="auto" w:fill="FFFFFF"/>
          <w:lang w:val="ro-MD"/>
        </w:rPr>
      </w:pPr>
    </w:p>
    <w:p w:rsidR="00647BD2" w:rsidRPr="00AD7B0A" w:rsidRDefault="00647BD2" w:rsidP="00647BD2">
      <w:pPr>
        <w:tabs>
          <w:tab w:val="left" w:pos="5958"/>
        </w:tabs>
        <w:rPr>
          <w:b/>
          <w:sz w:val="22"/>
          <w:szCs w:val="22"/>
          <w:shd w:val="clear" w:color="auto" w:fill="FFFFFF"/>
          <w:lang w:val="ro-MD"/>
        </w:rPr>
      </w:pPr>
    </w:p>
    <w:p w:rsidR="00647BD2" w:rsidRPr="00AD7B0A" w:rsidRDefault="00647BD2" w:rsidP="00647BD2">
      <w:pPr>
        <w:tabs>
          <w:tab w:val="left" w:pos="5958"/>
        </w:tabs>
        <w:rPr>
          <w:b/>
          <w:sz w:val="22"/>
          <w:szCs w:val="22"/>
          <w:shd w:val="clear" w:color="auto" w:fill="FFFFFF"/>
          <w:lang w:val="ro-MD"/>
        </w:rPr>
      </w:pPr>
    </w:p>
    <w:p w:rsidR="00647BD2" w:rsidRPr="00AD7B0A" w:rsidRDefault="00647BD2" w:rsidP="00647BD2">
      <w:pPr>
        <w:tabs>
          <w:tab w:val="left" w:pos="5958"/>
        </w:tabs>
        <w:rPr>
          <w:lang w:val="ro-MD" w:eastAsia="ro-RO"/>
        </w:rPr>
      </w:pPr>
      <w:r w:rsidRPr="00AD7B0A">
        <w:rPr>
          <w:b/>
          <w:shd w:val="clear" w:color="auto" w:fill="FFFFFF"/>
          <w:lang w:val="ro-MD"/>
        </w:rPr>
        <w:t>Secretarul  Consiliului Raional Hincesti                                             Elena MORARU TOMA</w:t>
      </w:r>
    </w:p>
    <w:p w:rsidR="00647BD2" w:rsidRPr="00AD7B0A" w:rsidRDefault="00647BD2" w:rsidP="00647BD2">
      <w:pPr>
        <w:tabs>
          <w:tab w:val="left" w:pos="5958"/>
        </w:tabs>
        <w:rPr>
          <w:shd w:val="clear" w:color="auto" w:fill="FFFFFF"/>
          <w:lang w:val="ro-MD"/>
        </w:rPr>
      </w:pPr>
      <w:r w:rsidRPr="00AD7B0A">
        <w:rPr>
          <w:shd w:val="clear" w:color="auto" w:fill="FFFFFF"/>
          <w:lang w:val="ro-MD"/>
        </w:rPr>
        <w:tab/>
      </w:r>
      <w:r w:rsidRPr="00AD7B0A">
        <w:rPr>
          <w:shd w:val="clear" w:color="auto" w:fill="FFFFFF"/>
          <w:lang w:val="ro-MD"/>
        </w:rPr>
        <w:tab/>
      </w:r>
      <w:r w:rsidRPr="00AD7B0A">
        <w:rPr>
          <w:shd w:val="clear" w:color="auto" w:fill="FFFFFF"/>
          <w:lang w:val="ro-MD"/>
        </w:rPr>
        <w:tab/>
      </w:r>
    </w:p>
    <w:p w:rsidR="00647BD2" w:rsidRPr="00AD7B0A" w:rsidRDefault="00647BD2" w:rsidP="00647BD2">
      <w:pPr>
        <w:tabs>
          <w:tab w:val="left" w:pos="5958"/>
        </w:tabs>
        <w:rPr>
          <w:sz w:val="22"/>
          <w:szCs w:val="22"/>
          <w:shd w:val="clear" w:color="auto" w:fill="FFFFFF"/>
          <w:lang w:val="ro-MD"/>
        </w:rPr>
      </w:pPr>
    </w:p>
    <w:p w:rsidR="00647BD2" w:rsidRPr="00AD7B0A" w:rsidRDefault="00647BD2" w:rsidP="00647BD2">
      <w:pPr>
        <w:tabs>
          <w:tab w:val="left" w:pos="5958"/>
        </w:tabs>
        <w:rPr>
          <w:sz w:val="22"/>
          <w:szCs w:val="22"/>
          <w:shd w:val="clear" w:color="auto" w:fill="FFFFFF"/>
          <w:lang w:val="ro-MD"/>
        </w:rPr>
      </w:pPr>
    </w:p>
    <w:p w:rsidR="00931C9B" w:rsidRPr="00AD7B0A" w:rsidRDefault="00647BD2" w:rsidP="00647BD2">
      <w:pPr>
        <w:tabs>
          <w:tab w:val="left" w:pos="5958"/>
        </w:tabs>
        <w:rPr>
          <w:sz w:val="20"/>
          <w:szCs w:val="20"/>
          <w:lang w:val="ro-MD" w:eastAsia="ro-RO"/>
        </w:rPr>
      </w:pPr>
      <w:r w:rsidRPr="00AD7B0A">
        <w:rPr>
          <w:sz w:val="20"/>
          <w:szCs w:val="20"/>
          <w:lang w:val="ro-MD" w:eastAsia="ro-RO"/>
        </w:rPr>
        <w:t xml:space="preserve">             </w:t>
      </w:r>
      <w:r w:rsidRPr="00AD7B0A">
        <w:rPr>
          <w:sz w:val="20"/>
          <w:szCs w:val="20"/>
          <w:lang w:val="ro-MD" w:eastAsia="ro-RO"/>
        </w:rPr>
        <w:tab/>
      </w:r>
      <w:r w:rsidRPr="00AD7B0A">
        <w:rPr>
          <w:sz w:val="20"/>
          <w:szCs w:val="20"/>
          <w:lang w:val="ro-MD" w:eastAsia="ro-RO"/>
        </w:rPr>
        <w:tab/>
        <w:t xml:space="preserve">     </w:t>
      </w:r>
      <w:r w:rsidR="00D352C7" w:rsidRPr="00AD7B0A">
        <w:rPr>
          <w:sz w:val="20"/>
          <w:szCs w:val="20"/>
          <w:lang w:val="ro-MD" w:eastAsia="ro-RO"/>
        </w:rPr>
        <w:t xml:space="preserve">           </w:t>
      </w:r>
      <w:r w:rsidRPr="00AD7B0A">
        <w:rPr>
          <w:sz w:val="20"/>
          <w:szCs w:val="20"/>
          <w:lang w:val="ro-MD" w:eastAsia="ro-RO"/>
        </w:rPr>
        <w:tab/>
      </w: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297885" w:rsidRPr="00AD7B0A" w:rsidRDefault="00297885" w:rsidP="00647BD2">
      <w:pPr>
        <w:tabs>
          <w:tab w:val="left" w:pos="5958"/>
        </w:tabs>
        <w:rPr>
          <w:sz w:val="20"/>
          <w:szCs w:val="20"/>
          <w:lang w:val="ro-MD" w:eastAsia="ro-RO"/>
        </w:rPr>
      </w:pPr>
    </w:p>
    <w:p w:rsidR="00931C9B" w:rsidRPr="00AD7B0A" w:rsidRDefault="00931C9B" w:rsidP="00647BD2">
      <w:pPr>
        <w:tabs>
          <w:tab w:val="left" w:pos="5958"/>
        </w:tabs>
        <w:rPr>
          <w:sz w:val="20"/>
          <w:szCs w:val="20"/>
          <w:lang w:val="ro-MD" w:eastAsia="ro-RO"/>
        </w:rPr>
      </w:pPr>
    </w:p>
    <w:p w:rsidR="00AC4E3A" w:rsidRPr="00AD7B0A" w:rsidRDefault="00931C9B" w:rsidP="00647BD2">
      <w:pPr>
        <w:tabs>
          <w:tab w:val="left" w:pos="5958"/>
        </w:tabs>
        <w:rPr>
          <w:sz w:val="20"/>
          <w:szCs w:val="20"/>
          <w:lang w:val="ro-MD" w:eastAsia="ro-RO"/>
        </w:rPr>
      </w:pPr>
      <w:r w:rsidRPr="00AD7B0A">
        <w:rPr>
          <w:sz w:val="20"/>
          <w:szCs w:val="20"/>
          <w:lang w:val="ro-MD" w:eastAsia="ro-RO"/>
        </w:rPr>
        <w:tab/>
      </w:r>
      <w:r w:rsidRPr="00AD7B0A">
        <w:rPr>
          <w:sz w:val="20"/>
          <w:szCs w:val="20"/>
          <w:lang w:val="ro-MD" w:eastAsia="ro-RO"/>
        </w:rPr>
        <w:tab/>
      </w:r>
      <w:r w:rsidRPr="00AD7B0A">
        <w:rPr>
          <w:sz w:val="20"/>
          <w:szCs w:val="20"/>
          <w:lang w:val="ro-MD" w:eastAsia="ro-RO"/>
        </w:rPr>
        <w:tab/>
      </w:r>
      <w:r w:rsidRPr="00AD7B0A">
        <w:rPr>
          <w:sz w:val="20"/>
          <w:szCs w:val="20"/>
          <w:lang w:val="ro-MD" w:eastAsia="ro-RO"/>
        </w:rPr>
        <w:tab/>
      </w:r>
    </w:p>
    <w:p w:rsidR="00AC4E3A" w:rsidRPr="00AD7B0A" w:rsidRDefault="00AC4E3A" w:rsidP="00647BD2">
      <w:pPr>
        <w:tabs>
          <w:tab w:val="left" w:pos="5958"/>
        </w:tabs>
        <w:rPr>
          <w:sz w:val="20"/>
          <w:szCs w:val="20"/>
          <w:lang w:val="ro-MD" w:eastAsia="ro-RO"/>
        </w:rPr>
      </w:pPr>
    </w:p>
    <w:p w:rsidR="00AC4E3A" w:rsidRPr="00AD7B0A" w:rsidRDefault="00AC4E3A" w:rsidP="00647BD2">
      <w:pPr>
        <w:tabs>
          <w:tab w:val="left" w:pos="5958"/>
        </w:tabs>
        <w:rPr>
          <w:sz w:val="20"/>
          <w:szCs w:val="20"/>
          <w:lang w:val="ro-MD" w:eastAsia="ro-RO"/>
        </w:rPr>
      </w:pPr>
    </w:p>
    <w:p w:rsidR="00AC4E3A" w:rsidRPr="00AD7B0A" w:rsidRDefault="00AC4E3A" w:rsidP="00647BD2">
      <w:pPr>
        <w:tabs>
          <w:tab w:val="left" w:pos="5958"/>
        </w:tabs>
        <w:rPr>
          <w:sz w:val="20"/>
          <w:szCs w:val="20"/>
          <w:lang w:val="ro-MD" w:eastAsia="ro-RO"/>
        </w:rPr>
      </w:pPr>
    </w:p>
    <w:p w:rsidR="00B465A7" w:rsidRPr="00AD7B0A" w:rsidRDefault="00AC4E3A" w:rsidP="00647BD2">
      <w:pPr>
        <w:tabs>
          <w:tab w:val="left" w:pos="5958"/>
        </w:tabs>
        <w:rPr>
          <w:sz w:val="20"/>
          <w:szCs w:val="20"/>
          <w:lang w:val="ro-MD" w:eastAsia="ro-RO"/>
        </w:rPr>
      </w:pPr>
      <w:r w:rsidRPr="00AD7B0A">
        <w:rPr>
          <w:sz w:val="20"/>
          <w:szCs w:val="20"/>
          <w:lang w:val="ro-MD" w:eastAsia="ro-RO"/>
        </w:rPr>
        <w:tab/>
      </w:r>
      <w:r w:rsidRPr="00AD7B0A">
        <w:rPr>
          <w:sz w:val="20"/>
          <w:szCs w:val="20"/>
          <w:lang w:val="ro-MD" w:eastAsia="ro-RO"/>
        </w:rPr>
        <w:tab/>
      </w:r>
      <w:r w:rsidRPr="00AD7B0A">
        <w:rPr>
          <w:sz w:val="20"/>
          <w:szCs w:val="20"/>
          <w:lang w:val="ro-MD" w:eastAsia="ro-RO"/>
        </w:rPr>
        <w:tab/>
      </w:r>
      <w:r w:rsidRPr="00AD7B0A">
        <w:rPr>
          <w:sz w:val="20"/>
          <w:szCs w:val="20"/>
          <w:lang w:val="ro-MD" w:eastAsia="ro-RO"/>
        </w:rPr>
        <w:tab/>
      </w:r>
    </w:p>
    <w:p w:rsidR="00B465A7" w:rsidRPr="00AD7B0A" w:rsidRDefault="00B465A7" w:rsidP="00647BD2">
      <w:pPr>
        <w:tabs>
          <w:tab w:val="left" w:pos="5958"/>
        </w:tabs>
        <w:rPr>
          <w:sz w:val="20"/>
          <w:szCs w:val="20"/>
          <w:lang w:val="ro-MD" w:eastAsia="ro-RO"/>
        </w:rPr>
      </w:pPr>
    </w:p>
    <w:p w:rsidR="00B465A7" w:rsidRPr="00AD7B0A" w:rsidRDefault="00B465A7" w:rsidP="00647BD2">
      <w:pPr>
        <w:tabs>
          <w:tab w:val="left" w:pos="5958"/>
        </w:tabs>
        <w:rPr>
          <w:sz w:val="20"/>
          <w:szCs w:val="20"/>
          <w:lang w:val="ro-MD" w:eastAsia="ro-RO"/>
        </w:rPr>
      </w:pPr>
    </w:p>
    <w:p w:rsidR="00647BD2" w:rsidRPr="00AD7B0A" w:rsidRDefault="00B465A7" w:rsidP="00647BD2">
      <w:pPr>
        <w:tabs>
          <w:tab w:val="left" w:pos="5958"/>
        </w:tabs>
        <w:rPr>
          <w:sz w:val="20"/>
          <w:szCs w:val="20"/>
          <w:lang w:val="ro-MD" w:eastAsia="ro-RO"/>
        </w:rPr>
      </w:pPr>
      <w:r w:rsidRPr="00AD7B0A">
        <w:rPr>
          <w:sz w:val="20"/>
          <w:szCs w:val="20"/>
          <w:lang w:val="ro-MD" w:eastAsia="ro-RO"/>
        </w:rPr>
        <w:tab/>
      </w:r>
      <w:r w:rsidRPr="00AD7B0A">
        <w:rPr>
          <w:sz w:val="20"/>
          <w:szCs w:val="20"/>
          <w:lang w:val="ro-MD" w:eastAsia="ro-RO"/>
        </w:rPr>
        <w:tab/>
      </w:r>
      <w:r w:rsidRPr="00AD7B0A">
        <w:rPr>
          <w:sz w:val="20"/>
          <w:szCs w:val="20"/>
          <w:lang w:val="ro-MD" w:eastAsia="ro-RO"/>
        </w:rPr>
        <w:tab/>
      </w:r>
      <w:r w:rsidRPr="00AD7B0A">
        <w:rPr>
          <w:sz w:val="20"/>
          <w:szCs w:val="20"/>
          <w:lang w:val="ro-MD" w:eastAsia="ro-RO"/>
        </w:rPr>
        <w:tab/>
      </w:r>
      <w:r w:rsidR="00647BD2" w:rsidRPr="00AD7B0A">
        <w:rPr>
          <w:sz w:val="20"/>
          <w:szCs w:val="20"/>
          <w:lang w:val="ro-MD" w:eastAsia="ro-RO"/>
        </w:rPr>
        <w:t xml:space="preserve">Anexa nr. 2                                                                   </w:t>
      </w:r>
      <w:r w:rsidR="00647BD2" w:rsidRPr="00AD7B0A">
        <w:rPr>
          <w:sz w:val="20"/>
          <w:szCs w:val="20"/>
          <w:lang w:val="ro-MD" w:eastAsia="ro-RO"/>
        </w:rPr>
        <w:tab/>
      </w:r>
      <w:r w:rsidR="00D352C7" w:rsidRPr="00AD7B0A">
        <w:rPr>
          <w:sz w:val="20"/>
          <w:szCs w:val="20"/>
          <w:lang w:val="ro-MD" w:eastAsia="ro-RO"/>
        </w:rPr>
        <w:t xml:space="preserve">                   </w:t>
      </w:r>
      <w:r w:rsidR="00647BD2" w:rsidRPr="00AD7B0A">
        <w:rPr>
          <w:sz w:val="20"/>
          <w:szCs w:val="20"/>
          <w:lang w:val="ro-MD" w:eastAsia="ro-RO"/>
        </w:rPr>
        <w:t>la decizia Consiliului raional Hâncești</w:t>
      </w:r>
    </w:p>
    <w:p w:rsidR="00647BD2" w:rsidRPr="00AD7B0A" w:rsidRDefault="00D352C7" w:rsidP="00647BD2">
      <w:pPr>
        <w:autoSpaceDE w:val="0"/>
        <w:autoSpaceDN w:val="0"/>
        <w:adjustRightInd w:val="0"/>
        <w:ind w:left="5052" w:firstLine="708"/>
        <w:jc w:val="center"/>
        <w:rPr>
          <w:sz w:val="20"/>
          <w:szCs w:val="20"/>
          <w:lang w:val="ro-MD" w:eastAsia="ro-RO"/>
        </w:rPr>
      </w:pPr>
      <w:r w:rsidRPr="00AD7B0A">
        <w:rPr>
          <w:sz w:val="20"/>
          <w:szCs w:val="20"/>
          <w:lang w:val="ro-MD" w:eastAsia="ro-RO"/>
        </w:rPr>
        <w:t xml:space="preserve">            </w:t>
      </w:r>
      <w:r w:rsidR="00647BD2" w:rsidRPr="00AD7B0A">
        <w:rPr>
          <w:sz w:val="20"/>
          <w:szCs w:val="20"/>
          <w:lang w:val="ro-MD" w:eastAsia="ro-RO"/>
        </w:rPr>
        <w:t xml:space="preserve"> nr._____ din ____ martie 2026</w:t>
      </w:r>
    </w:p>
    <w:p w:rsidR="00647BD2" w:rsidRPr="00AD7B0A" w:rsidRDefault="00647BD2" w:rsidP="00647BD2">
      <w:pPr>
        <w:ind w:left="5664" w:firstLine="708"/>
        <w:jc w:val="center"/>
        <w:rPr>
          <w:sz w:val="16"/>
          <w:szCs w:val="16"/>
          <w:lang w:val="ro-MD"/>
        </w:rPr>
      </w:pPr>
    </w:p>
    <w:p w:rsidR="00647BD2" w:rsidRPr="00AD7B0A" w:rsidRDefault="00647BD2" w:rsidP="00647BD2">
      <w:pPr>
        <w:ind w:left="5664" w:firstLine="708"/>
        <w:jc w:val="center"/>
        <w:rPr>
          <w:sz w:val="16"/>
          <w:szCs w:val="16"/>
          <w:lang w:val="ro-MD"/>
        </w:rPr>
      </w:pPr>
    </w:p>
    <w:tbl>
      <w:tblPr>
        <w:tblpPr w:leftFromText="181" w:rightFromText="181" w:vertAnchor="text" w:horzAnchor="margin" w:tblpXSpec="center" w:tblpY="131"/>
        <w:tblW w:w="10485" w:type="dxa"/>
        <w:tblLook w:val="04A0" w:firstRow="1" w:lastRow="0" w:firstColumn="1" w:lastColumn="0" w:noHBand="0" w:noVBand="1"/>
      </w:tblPr>
      <w:tblGrid>
        <w:gridCol w:w="534"/>
        <w:gridCol w:w="3294"/>
        <w:gridCol w:w="4110"/>
        <w:gridCol w:w="2547"/>
      </w:tblGrid>
      <w:tr w:rsidR="00647BD2" w:rsidRPr="00AD7B0A" w:rsidTr="00647BD2">
        <w:trPr>
          <w:trHeight w:val="300"/>
        </w:trPr>
        <w:tc>
          <w:tcPr>
            <w:tcW w:w="534" w:type="dxa"/>
            <w:tcBorders>
              <w:top w:val="nil"/>
              <w:left w:val="nil"/>
              <w:bottom w:val="nil"/>
              <w:right w:val="nil"/>
            </w:tcBorders>
            <w:shd w:val="clear" w:color="auto" w:fill="auto"/>
            <w:noWrap/>
            <w:vAlign w:val="bottom"/>
            <w:hideMark/>
          </w:tcPr>
          <w:p w:rsidR="00647BD2" w:rsidRPr="00AD7B0A" w:rsidRDefault="00647BD2" w:rsidP="00647BD2">
            <w:pPr>
              <w:jc w:val="center"/>
              <w:rPr>
                <w:lang w:val="ro-MD"/>
              </w:rPr>
            </w:pPr>
          </w:p>
        </w:tc>
        <w:tc>
          <w:tcPr>
            <w:tcW w:w="7404" w:type="dxa"/>
            <w:gridSpan w:val="2"/>
            <w:tcBorders>
              <w:top w:val="nil"/>
              <w:left w:val="nil"/>
              <w:bottom w:val="nil"/>
              <w:right w:val="nil"/>
            </w:tcBorders>
            <w:shd w:val="clear" w:color="auto" w:fill="auto"/>
            <w:noWrap/>
            <w:vAlign w:val="bottom"/>
            <w:hideMark/>
          </w:tcPr>
          <w:p w:rsidR="00647BD2" w:rsidRPr="00AD7B0A" w:rsidRDefault="00647BD2" w:rsidP="00647BD2">
            <w:pPr>
              <w:jc w:val="center"/>
              <w:rPr>
                <w:b/>
                <w:bCs/>
                <w:sz w:val="22"/>
                <w:szCs w:val="22"/>
                <w:lang w:val="ro-MD"/>
              </w:rPr>
            </w:pPr>
            <w:r w:rsidRPr="00AD7B0A">
              <w:rPr>
                <w:b/>
                <w:bCs/>
                <w:sz w:val="22"/>
                <w:szCs w:val="22"/>
                <w:lang w:val="ro-MD"/>
              </w:rPr>
              <w:t>Repartizarea mijloacelor financiare din componenta raională</w:t>
            </w:r>
          </w:p>
          <w:p w:rsidR="00647BD2" w:rsidRPr="00AD7B0A" w:rsidRDefault="00647BD2" w:rsidP="00A41EF1">
            <w:pPr>
              <w:jc w:val="center"/>
              <w:rPr>
                <w:b/>
                <w:bCs/>
                <w:lang w:val="ro-MD"/>
              </w:rPr>
            </w:pPr>
            <w:r w:rsidRPr="00AD7B0A">
              <w:rPr>
                <w:b/>
                <w:bCs/>
                <w:sz w:val="22"/>
                <w:szCs w:val="22"/>
                <w:lang w:val="ro-MD"/>
              </w:rPr>
              <w:t>pentru anul 202</w:t>
            </w:r>
            <w:r w:rsidR="00A41EF1" w:rsidRPr="00AD7B0A">
              <w:rPr>
                <w:b/>
                <w:bCs/>
                <w:sz w:val="22"/>
                <w:szCs w:val="22"/>
                <w:lang w:val="ro-MD"/>
              </w:rPr>
              <w:t>6</w:t>
            </w:r>
          </w:p>
        </w:tc>
        <w:tc>
          <w:tcPr>
            <w:tcW w:w="2547" w:type="dxa"/>
            <w:tcBorders>
              <w:top w:val="nil"/>
              <w:left w:val="nil"/>
              <w:bottom w:val="nil"/>
              <w:right w:val="nil"/>
            </w:tcBorders>
            <w:shd w:val="clear" w:color="auto" w:fill="auto"/>
            <w:noWrap/>
            <w:vAlign w:val="bottom"/>
          </w:tcPr>
          <w:p w:rsidR="00647BD2" w:rsidRPr="00AD7B0A" w:rsidRDefault="00647BD2" w:rsidP="00647BD2">
            <w:pPr>
              <w:jc w:val="center"/>
              <w:rPr>
                <w:b/>
                <w:bCs/>
                <w:lang w:val="ro-MD"/>
              </w:rPr>
            </w:pPr>
          </w:p>
        </w:tc>
      </w:tr>
      <w:tr w:rsidR="00647BD2" w:rsidRPr="00AD7B0A" w:rsidTr="00647BD2">
        <w:trPr>
          <w:trHeight w:val="159"/>
        </w:trPr>
        <w:tc>
          <w:tcPr>
            <w:tcW w:w="534" w:type="dxa"/>
            <w:tcBorders>
              <w:top w:val="nil"/>
              <w:left w:val="nil"/>
              <w:bottom w:val="nil"/>
              <w:right w:val="nil"/>
            </w:tcBorders>
            <w:shd w:val="clear" w:color="auto" w:fill="auto"/>
            <w:noWrap/>
            <w:vAlign w:val="bottom"/>
            <w:hideMark/>
          </w:tcPr>
          <w:p w:rsidR="00647BD2" w:rsidRPr="00AD7B0A" w:rsidRDefault="00647BD2" w:rsidP="00647BD2">
            <w:pPr>
              <w:jc w:val="center"/>
              <w:rPr>
                <w:sz w:val="20"/>
                <w:szCs w:val="20"/>
                <w:lang w:val="ro-MD"/>
              </w:rPr>
            </w:pPr>
          </w:p>
        </w:tc>
        <w:tc>
          <w:tcPr>
            <w:tcW w:w="3294" w:type="dxa"/>
            <w:tcBorders>
              <w:top w:val="nil"/>
              <w:left w:val="nil"/>
              <w:bottom w:val="nil"/>
              <w:right w:val="nil"/>
            </w:tcBorders>
            <w:shd w:val="clear" w:color="auto" w:fill="auto"/>
            <w:noWrap/>
            <w:vAlign w:val="bottom"/>
            <w:hideMark/>
          </w:tcPr>
          <w:p w:rsidR="00647BD2" w:rsidRPr="00AD7B0A" w:rsidRDefault="00647BD2" w:rsidP="00647BD2">
            <w:pPr>
              <w:jc w:val="center"/>
              <w:rPr>
                <w:lang w:val="ro-MD"/>
              </w:rPr>
            </w:pPr>
          </w:p>
        </w:tc>
        <w:tc>
          <w:tcPr>
            <w:tcW w:w="4110" w:type="dxa"/>
            <w:tcBorders>
              <w:top w:val="nil"/>
              <w:left w:val="nil"/>
              <w:bottom w:val="nil"/>
              <w:right w:val="nil"/>
            </w:tcBorders>
            <w:shd w:val="clear" w:color="auto" w:fill="auto"/>
            <w:noWrap/>
            <w:vAlign w:val="bottom"/>
            <w:hideMark/>
          </w:tcPr>
          <w:p w:rsidR="00647BD2" w:rsidRPr="00AD7B0A" w:rsidRDefault="00647BD2" w:rsidP="00647BD2">
            <w:pPr>
              <w:jc w:val="center"/>
              <w:rPr>
                <w:b/>
                <w:bCs/>
                <w:lang w:val="ro-MD"/>
              </w:rPr>
            </w:pPr>
          </w:p>
        </w:tc>
        <w:tc>
          <w:tcPr>
            <w:tcW w:w="2547" w:type="dxa"/>
            <w:tcBorders>
              <w:top w:val="nil"/>
              <w:left w:val="nil"/>
              <w:bottom w:val="nil"/>
              <w:right w:val="nil"/>
            </w:tcBorders>
            <w:shd w:val="clear" w:color="auto" w:fill="auto"/>
            <w:noWrap/>
            <w:vAlign w:val="bottom"/>
            <w:hideMark/>
          </w:tcPr>
          <w:p w:rsidR="00647BD2" w:rsidRPr="00AD7B0A" w:rsidRDefault="00647BD2" w:rsidP="00647BD2">
            <w:pPr>
              <w:jc w:val="center"/>
              <w:rPr>
                <w:lang w:val="ro-MD"/>
              </w:rPr>
            </w:pPr>
          </w:p>
        </w:tc>
      </w:tr>
      <w:tr w:rsidR="006C0EA4" w:rsidRPr="00AD7B0A" w:rsidTr="00647BD2">
        <w:trPr>
          <w:trHeight w:val="693"/>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7BD2" w:rsidRPr="00AD7B0A" w:rsidRDefault="00647BD2" w:rsidP="00647BD2">
            <w:pPr>
              <w:rPr>
                <w:sz w:val="20"/>
                <w:szCs w:val="20"/>
                <w:lang w:val="ro-MD"/>
              </w:rPr>
            </w:pPr>
            <w:r w:rsidRPr="00AD7B0A">
              <w:rPr>
                <w:sz w:val="20"/>
                <w:szCs w:val="20"/>
                <w:lang w:val="ro-MD"/>
              </w:rPr>
              <w:t> Nr. d/0</w:t>
            </w:r>
          </w:p>
        </w:tc>
        <w:tc>
          <w:tcPr>
            <w:tcW w:w="3294" w:type="dxa"/>
            <w:tcBorders>
              <w:top w:val="single" w:sz="4" w:space="0" w:color="auto"/>
              <w:left w:val="nil"/>
              <w:bottom w:val="single" w:sz="4" w:space="0" w:color="auto"/>
              <w:right w:val="single" w:sz="4" w:space="0" w:color="auto"/>
            </w:tcBorders>
            <w:shd w:val="clear" w:color="auto" w:fill="auto"/>
            <w:vAlign w:val="center"/>
            <w:hideMark/>
          </w:tcPr>
          <w:p w:rsidR="00647BD2" w:rsidRPr="00AD7B0A" w:rsidRDefault="00647BD2" w:rsidP="00647BD2">
            <w:pPr>
              <w:rPr>
                <w:b/>
                <w:bCs/>
                <w:lang w:val="ro-MD"/>
              </w:rPr>
            </w:pPr>
            <w:r w:rsidRPr="00AD7B0A">
              <w:rPr>
                <w:b/>
                <w:bCs/>
                <w:sz w:val="22"/>
                <w:szCs w:val="22"/>
                <w:lang w:val="ro-MD"/>
              </w:rPr>
              <w:t xml:space="preserve"> Instituția bugetară</w:t>
            </w:r>
          </w:p>
        </w:tc>
        <w:tc>
          <w:tcPr>
            <w:tcW w:w="4110" w:type="dxa"/>
            <w:tcBorders>
              <w:top w:val="single" w:sz="4" w:space="0" w:color="auto"/>
              <w:left w:val="nil"/>
              <w:bottom w:val="single" w:sz="4" w:space="0" w:color="auto"/>
              <w:right w:val="single" w:sz="4" w:space="0" w:color="auto"/>
            </w:tcBorders>
            <w:shd w:val="clear" w:color="auto" w:fill="auto"/>
            <w:noWrap/>
            <w:vAlign w:val="center"/>
            <w:hideMark/>
          </w:tcPr>
          <w:p w:rsidR="00647BD2" w:rsidRPr="00AD7B0A" w:rsidRDefault="00647BD2" w:rsidP="00647BD2">
            <w:pPr>
              <w:jc w:val="center"/>
              <w:rPr>
                <w:b/>
                <w:bCs/>
                <w:lang w:val="ro-MD"/>
              </w:rPr>
            </w:pPr>
            <w:r w:rsidRPr="00AD7B0A">
              <w:rPr>
                <w:b/>
                <w:bCs/>
                <w:sz w:val="22"/>
                <w:szCs w:val="22"/>
                <w:lang w:val="ro-MD"/>
              </w:rPr>
              <w:t>Denumirea lucrărilor pe obiecte</w:t>
            </w:r>
          </w:p>
        </w:tc>
        <w:tc>
          <w:tcPr>
            <w:tcW w:w="2547" w:type="dxa"/>
            <w:tcBorders>
              <w:top w:val="single" w:sz="4" w:space="0" w:color="auto"/>
              <w:left w:val="nil"/>
              <w:bottom w:val="single" w:sz="4" w:space="0" w:color="auto"/>
              <w:right w:val="single" w:sz="4" w:space="0" w:color="auto"/>
            </w:tcBorders>
            <w:shd w:val="clear" w:color="auto" w:fill="auto"/>
            <w:vAlign w:val="center"/>
            <w:hideMark/>
          </w:tcPr>
          <w:p w:rsidR="00647BD2" w:rsidRPr="00AD7B0A" w:rsidRDefault="00647BD2" w:rsidP="00647BD2">
            <w:pPr>
              <w:jc w:val="center"/>
              <w:rPr>
                <w:b/>
                <w:bCs/>
                <w:sz w:val="22"/>
                <w:szCs w:val="22"/>
                <w:lang w:val="ro-MD"/>
              </w:rPr>
            </w:pPr>
            <w:r w:rsidRPr="00AD7B0A">
              <w:rPr>
                <w:b/>
                <w:bCs/>
                <w:sz w:val="22"/>
                <w:szCs w:val="22"/>
                <w:lang w:val="ro-MD"/>
              </w:rPr>
              <w:t>Cheltuieli pentru reparații/ investiții capitale, alt.,</w:t>
            </w:r>
          </w:p>
          <w:p w:rsidR="00647BD2" w:rsidRPr="00AD7B0A" w:rsidRDefault="00647BD2" w:rsidP="00647BD2">
            <w:pPr>
              <w:jc w:val="center"/>
              <w:rPr>
                <w:b/>
                <w:bCs/>
                <w:lang w:val="ro-MD"/>
              </w:rPr>
            </w:pPr>
            <w:r w:rsidRPr="00AD7B0A">
              <w:rPr>
                <w:b/>
                <w:bCs/>
                <w:sz w:val="22"/>
                <w:szCs w:val="22"/>
                <w:lang w:val="ro-MD"/>
              </w:rPr>
              <w:t xml:space="preserve"> mii lei</w:t>
            </w:r>
          </w:p>
        </w:tc>
      </w:tr>
      <w:tr w:rsidR="006C0EA4" w:rsidRPr="00AD7B0A" w:rsidTr="00647BD2">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42E" w:rsidRPr="00AD7B0A" w:rsidRDefault="0002542E" w:rsidP="0002542E">
            <w:pPr>
              <w:keepNext/>
              <w:spacing w:after="240"/>
              <w:jc w:val="center"/>
              <w:outlineLvl w:val="1"/>
              <w:rPr>
                <w:bCs/>
                <w:iCs/>
                <w:lang w:val="ro-MD"/>
              </w:rPr>
            </w:pPr>
            <w:r w:rsidRPr="00AD7B0A">
              <w:rPr>
                <w:bCs/>
                <w:iCs/>
                <w:lang w:val="ro-MD"/>
              </w:rPr>
              <w:t>1</w:t>
            </w:r>
          </w:p>
        </w:tc>
        <w:tc>
          <w:tcPr>
            <w:tcW w:w="3294" w:type="dxa"/>
            <w:tcBorders>
              <w:top w:val="single" w:sz="4" w:space="0" w:color="auto"/>
              <w:left w:val="single" w:sz="4" w:space="0" w:color="auto"/>
              <w:bottom w:val="nil"/>
              <w:right w:val="single" w:sz="4" w:space="0" w:color="auto"/>
            </w:tcBorders>
            <w:shd w:val="clear" w:color="auto" w:fill="auto"/>
            <w:vAlign w:val="center"/>
          </w:tcPr>
          <w:p w:rsidR="0002542E" w:rsidRPr="00AD7B0A" w:rsidRDefault="0002542E" w:rsidP="00154A0B">
            <w:pPr>
              <w:rPr>
                <w:bCs/>
                <w:sz w:val="22"/>
                <w:szCs w:val="22"/>
                <w:lang w:val="ro-MD"/>
              </w:rPr>
            </w:pPr>
            <w:r w:rsidRPr="00AD7B0A">
              <w:rPr>
                <w:bCs/>
                <w:sz w:val="22"/>
                <w:szCs w:val="22"/>
                <w:lang w:val="ro-MD"/>
              </w:rPr>
              <w:t xml:space="preserve">GM </w:t>
            </w:r>
            <w:r w:rsidR="00154A0B" w:rsidRPr="00AD7B0A">
              <w:rPr>
                <w:lang w:val="ro-MD"/>
              </w:rPr>
              <w:t>„</w:t>
            </w:r>
            <w:r w:rsidRPr="00AD7B0A">
              <w:rPr>
                <w:bCs/>
                <w:sz w:val="22"/>
                <w:szCs w:val="22"/>
                <w:lang w:val="ro-MD"/>
              </w:rPr>
              <w:t>Sergiu Andreev</w:t>
            </w:r>
            <w:r w:rsidR="00154A0B" w:rsidRPr="00AD7B0A">
              <w:rPr>
                <w:lang w:val="ro-MD"/>
              </w:rPr>
              <w:t xml:space="preserve">” </w:t>
            </w:r>
            <w:r w:rsidRPr="00AD7B0A">
              <w:rPr>
                <w:bCs/>
                <w:sz w:val="22"/>
                <w:szCs w:val="22"/>
                <w:lang w:val="ro-MD"/>
              </w:rPr>
              <w:t>Cioara</w:t>
            </w:r>
          </w:p>
        </w:tc>
        <w:tc>
          <w:tcPr>
            <w:tcW w:w="4110" w:type="dxa"/>
            <w:tcBorders>
              <w:top w:val="single" w:sz="4" w:space="0" w:color="auto"/>
              <w:left w:val="nil"/>
              <w:bottom w:val="single" w:sz="4" w:space="0" w:color="auto"/>
              <w:right w:val="single" w:sz="4" w:space="0" w:color="auto"/>
            </w:tcBorders>
            <w:shd w:val="clear" w:color="auto" w:fill="auto"/>
            <w:noWrap/>
            <w:vAlign w:val="center"/>
          </w:tcPr>
          <w:p w:rsidR="0002542E" w:rsidRPr="00AD7B0A" w:rsidRDefault="0002542E" w:rsidP="0002542E">
            <w:pPr>
              <w:rPr>
                <w:bCs/>
                <w:sz w:val="22"/>
                <w:szCs w:val="22"/>
                <w:lang w:val="ro-MD"/>
              </w:rPr>
            </w:pPr>
            <w:r w:rsidRPr="00AD7B0A">
              <w:rPr>
                <w:bCs/>
                <w:sz w:val="22"/>
                <w:szCs w:val="22"/>
                <w:lang w:val="ro-MD"/>
              </w:rPr>
              <w:t>Reparația capitală  depozitelor de păstrare a produselor alimentare, legumelor, blocul sanitar și cantina școlii</w:t>
            </w:r>
            <w:r w:rsidR="007E5A7F" w:rsidRPr="00AD7B0A">
              <w:rPr>
                <w:bCs/>
                <w:sz w:val="22"/>
                <w:szCs w:val="22"/>
                <w:lang w:val="ro-MD"/>
              </w:rPr>
              <w:t>,</w:t>
            </w:r>
            <w:r w:rsidRPr="00AD7B0A">
              <w:rPr>
                <w:bCs/>
                <w:sz w:val="22"/>
                <w:szCs w:val="22"/>
                <w:lang w:val="ro-MD"/>
              </w:rPr>
              <w:t xml:space="preserve"> </w:t>
            </w:r>
            <w:r w:rsidR="007E5A7F" w:rsidRPr="00AD7B0A">
              <w:rPr>
                <w:bCs/>
                <w:sz w:val="22"/>
                <w:szCs w:val="22"/>
                <w:lang w:val="ro-MD"/>
              </w:rPr>
              <w:t xml:space="preserve"> inclusiv servicii de supraveghere tehnică</w:t>
            </w:r>
          </w:p>
        </w:tc>
        <w:tc>
          <w:tcPr>
            <w:tcW w:w="2547" w:type="dxa"/>
            <w:tcBorders>
              <w:top w:val="single" w:sz="4" w:space="0" w:color="auto"/>
              <w:left w:val="nil"/>
              <w:bottom w:val="single" w:sz="4" w:space="0" w:color="auto"/>
              <w:right w:val="single" w:sz="4" w:space="0" w:color="auto"/>
            </w:tcBorders>
            <w:shd w:val="clear" w:color="auto" w:fill="auto"/>
            <w:vAlign w:val="center"/>
          </w:tcPr>
          <w:p w:rsidR="0002542E" w:rsidRPr="00AD7B0A" w:rsidRDefault="00297885" w:rsidP="0002542E">
            <w:pPr>
              <w:keepNext/>
              <w:jc w:val="center"/>
              <w:outlineLvl w:val="1"/>
              <w:rPr>
                <w:bCs/>
                <w:iCs/>
                <w:lang w:val="ro-MD"/>
              </w:rPr>
            </w:pPr>
            <w:r w:rsidRPr="00AD7B0A">
              <w:rPr>
                <w:bCs/>
                <w:iCs/>
                <w:lang w:val="ro-MD"/>
              </w:rPr>
              <w:t>500,0</w:t>
            </w:r>
          </w:p>
        </w:tc>
      </w:tr>
      <w:tr w:rsidR="006C0EA4" w:rsidRPr="00AD7B0A" w:rsidTr="00154A0B">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42E" w:rsidRPr="00AD7B0A" w:rsidRDefault="0002542E" w:rsidP="0002542E">
            <w:pPr>
              <w:keepNext/>
              <w:jc w:val="center"/>
              <w:outlineLvl w:val="1"/>
              <w:rPr>
                <w:bCs/>
                <w:iCs/>
                <w:lang w:val="ro-MD"/>
              </w:rPr>
            </w:pPr>
            <w:r w:rsidRPr="00AD7B0A">
              <w:rPr>
                <w:bCs/>
                <w:iCs/>
                <w:lang w:val="ro-MD"/>
              </w:rPr>
              <w:t>2</w:t>
            </w:r>
          </w:p>
        </w:tc>
        <w:tc>
          <w:tcPr>
            <w:tcW w:w="3294" w:type="dxa"/>
            <w:tcBorders>
              <w:top w:val="single" w:sz="4" w:space="0" w:color="auto"/>
              <w:left w:val="single" w:sz="4" w:space="0" w:color="auto"/>
              <w:bottom w:val="nil"/>
              <w:right w:val="single" w:sz="4" w:space="0" w:color="auto"/>
            </w:tcBorders>
            <w:shd w:val="clear" w:color="auto" w:fill="auto"/>
            <w:vAlign w:val="center"/>
          </w:tcPr>
          <w:p w:rsidR="0002542E" w:rsidRPr="00AD7B0A" w:rsidRDefault="0002542E" w:rsidP="00154A0B">
            <w:pPr>
              <w:rPr>
                <w:bCs/>
                <w:sz w:val="22"/>
                <w:szCs w:val="22"/>
                <w:lang w:val="ro-MD"/>
              </w:rPr>
            </w:pPr>
            <w:r w:rsidRPr="00AD7B0A">
              <w:rPr>
                <w:bCs/>
                <w:sz w:val="22"/>
                <w:szCs w:val="22"/>
                <w:lang w:val="ro-MD"/>
              </w:rPr>
              <w:t xml:space="preserve">GM </w:t>
            </w:r>
            <w:r w:rsidR="00154A0B" w:rsidRPr="00AD7B0A">
              <w:rPr>
                <w:lang w:val="ro-MD"/>
              </w:rPr>
              <w:t>„</w:t>
            </w:r>
            <w:r w:rsidRPr="00AD7B0A">
              <w:rPr>
                <w:bCs/>
                <w:sz w:val="22"/>
                <w:szCs w:val="22"/>
                <w:lang w:val="ro-MD"/>
              </w:rPr>
              <w:t>Alexandru Donici</w:t>
            </w:r>
            <w:r w:rsidR="00154A0B" w:rsidRPr="00AD7B0A">
              <w:rPr>
                <w:lang w:val="ro-MD"/>
              </w:rPr>
              <w:t>”</w:t>
            </w:r>
            <w:r w:rsidRPr="00AD7B0A">
              <w:rPr>
                <w:bCs/>
                <w:sz w:val="22"/>
                <w:szCs w:val="22"/>
                <w:lang w:val="ro-MD"/>
              </w:rPr>
              <w:t xml:space="preserve"> Ciuciuleni</w:t>
            </w:r>
          </w:p>
        </w:tc>
        <w:tc>
          <w:tcPr>
            <w:tcW w:w="4110" w:type="dxa"/>
            <w:tcBorders>
              <w:top w:val="nil"/>
              <w:left w:val="nil"/>
              <w:bottom w:val="single" w:sz="4" w:space="0" w:color="auto"/>
              <w:right w:val="single" w:sz="4" w:space="0" w:color="auto"/>
            </w:tcBorders>
            <w:shd w:val="clear" w:color="auto" w:fill="auto"/>
            <w:noWrap/>
            <w:vAlign w:val="center"/>
          </w:tcPr>
          <w:p w:rsidR="0002542E" w:rsidRPr="00AD7B0A" w:rsidRDefault="0002542E" w:rsidP="007E5A7F">
            <w:pPr>
              <w:rPr>
                <w:bCs/>
                <w:sz w:val="22"/>
                <w:szCs w:val="22"/>
                <w:lang w:val="ro-MD"/>
              </w:rPr>
            </w:pPr>
            <w:r w:rsidRPr="00AD7B0A">
              <w:rPr>
                <w:bCs/>
                <w:sz w:val="22"/>
                <w:szCs w:val="22"/>
                <w:lang w:val="ro-MD"/>
              </w:rPr>
              <w:t xml:space="preserve">Elaborarea documentației de proiect privind </w:t>
            </w:r>
            <w:r w:rsidR="007E5A7F" w:rsidRPr="00AD7B0A">
              <w:rPr>
                <w:bCs/>
                <w:sz w:val="22"/>
                <w:szCs w:val="22"/>
                <w:lang w:val="ro-MD"/>
              </w:rPr>
              <w:t>r</w:t>
            </w:r>
            <w:r w:rsidRPr="00AD7B0A">
              <w:rPr>
                <w:bCs/>
                <w:sz w:val="22"/>
                <w:szCs w:val="22"/>
                <w:lang w:val="ro-MD"/>
              </w:rPr>
              <w:t>eutilarea cazangerii instituției</w:t>
            </w:r>
          </w:p>
        </w:tc>
        <w:tc>
          <w:tcPr>
            <w:tcW w:w="2547" w:type="dxa"/>
            <w:tcBorders>
              <w:top w:val="nil"/>
              <w:left w:val="nil"/>
              <w:bottom w:val="single" w:sz="4" w:space="0" w:color="auto"/>
              <w:right w:val="single" w:sz="4" w:space="0" w:color="auto"/>
            </w:tcBorders>
            <w:shd w:val="clear" w:color="auto" w:fill="auto"/>
            <w:vAlign w:val="center"/>
          </w:tcPr>
          <w:p w:rsidR="0002542E" w:rsidRPr="00AD7B0A" w:rsidRDefault="00AC4E3A" w:rsidP="0002542E">
            <w:pPr>
              <w:keepNext/>
              <w:jc w:val="center"/>
              <w:outlineLvl w:val="1"/>
              <w:rPr>
                <w:bCs/>
                <w:iCs/>
                <w:lang w:val="ro-MD"/>
              </w:rPr>
            </w:pPr>
            <w:r w:rsidRPr="00AD7B0A">
              <w:rPr>
                <w:bCs/>
                <w:iCs/>
                <w:lang w:val="ro-MD"/>
              </w:rPr>
              <w:t>6</w:t>
            </w:r>
            <w:r w:rsidR="0002542E" w:rsidRPr="00AD7B0A">
              <w:rPr>
                <w:bCs/>
                <w:iCs/>
                <w:lang w:val="ro-MD"/>
              </w:rPr>
              <w:t>0,0</w:t>
            </w:r>
          </w:p>
        </w:tc>
      </w:tr>
      <w:tr w:rsidR="006C0EA4" w:rsidRPr="00AD7B0A" w:rsidTr="00154A0B">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42E" w:rsidRPr="00AD7B0A" w:rsidRDefault="0002542E" w:rsidP="0002542E">
            <w:pPr>
              <w:keepNext/>
              <w:spacing w:after="240"/>
              <w:jc w:val="center"/>
              <w:outlineLvl w:val="1"/>
              <w:rPr>
                <w:bCs/>
                <w:iCs/>
                <w:lang w:val="ro-MD"/>
              </w:rPr>
            </w:pPr>
            <w:r w:rsidRPr="00AD7B0A">
              <w:rPr>
                <w:bCs/>
                <w:iCs/>
                <w:lang w:val="ro-MD"/>
              </w:rPr>
              <w:t>3</w:t>
            </w:r>
          </w:p>
        </w:tc>
        <w:tc>
          <w:tcPr>
            <w:tcW w:w="3294" w:type="dxa"/>
            <w:tcBorders>
              <w:top w:val="single" w:sz="4" w:space="0" w:color="auto"/>
              <w:left w:val="single" w:sz="4" w:space="0" w:color="auto"/>
              <w:bottom w:val="nil"/>
              <w:right w:val="single" w:sz="4" w:space="0" w:color="auto"/>
            </w:tcBorders>
            <w:shd w:val="clear" w:color="auto" w:fill="auto"/>
            <w:vAlign w:val="center"/>
          </w:tcPr>
          <w:p w:rsidR="0002542E" w:rsidRPr="00AD7B0A" w:rsidRDefault="0002542E" w:rsidP="0002542E">
            <w:pPr>
              <w:rPr>
                <w:bCs/>
                <w:sz w:val="22"/>
                <w:szCs w:val="22"/>
                <w:lang w:val="ro-MD"/>
              </w:rPr>
            </w:pPr>
            <w:r w:rsidRPr="00AD7B0A">
              <w:rPr>
                <w:bCs/>
                <w:sz w:val="22"/>
                <w:szCs w:val="22"/>
                <w:lang w:val="ro-MD"/>
              </w:rPr>
              <w:t>GM Mirești</w:t>
            </w:r>
          </w:p>
        </w:tc>
        <w:tc>
          <w:tcPr>
            <w:tcW w:w="4110" w:type="dxa"/>
            <w:tcBorders>
              <w:top w:val="nil"/>
              <w:left w:val="nil"/>
              <w:bottom w:val="single" w:sz="4" w:space="0" w:color="auto"/>
              <w:right w:val="single" w:sz="4" w:space="0" w:color="auto"/>
            </w:tcBorders>
            <w:shd w:val="clear" w:color="auto" w:fill="auto"/>
            <w:noWrap/>
            <w:vAlign w:val="center"/>
          </w:tcPr>
          <w:p w:rsidR="0002542E" w:rsidRPr="00AD7B0A" w:rsidRDefault="0002542E" w:rsidP="0002542E">
            <w:pPr>
              <w:rPr>
                <w:bCs/>
                <w:sz w:val="22"/>
                <w:szCs w:val="22"/>
                <w:lang w:val="ro-MD"/>
              </w:rPr>
            </w:pPr>
            <w:r w:rsidRPr="00AD7B0A">
              <w:rPr>
                <w:bCs/>
                <w:sz w:val="22"/>
                <w:szCs w:val="22"/>
                <w:lang w:val="ro-MD"/>
              </w:rPr>
              <w:t>Procurarea cazanelor și servicii de instalare și conectare la rețeaua de încălzire</w:t>
            </w:r>
          </w:p>
        </w:tc>
        <w:tc>
          <w:tcPr>
            <w:tcW w:w="2547" w:type="dxa"/>
            <w:tcBorders>
              <w:top w:val="nil"/>
              <w:left w:val="nil"/>
              <w:bottom w:val="single" w:sz="4" w:space="0" w:color="auto"/>
              <w:right w:val="single" w:sz="4" w:space="0" w:color="auto"/>
            </w:tcBorders>
            <w:shd w:val="clear" w:color="auto" w:fill="auto"/>
            <w:vAlign w:val="center"/>
          </w:tcPr>
          <w:p w:rsidR="0002542E" w:rsidRPr="00AD7B0A" w:rsidRDefault="00297885" w:rsidP="0002542E">
            <w:pPr>
              <w:keepNext/>
              <w:jc w:val="center"/>
              <w:outlineLvl w:val="1"/>
              <w:rPr>
                <w:bCs/>
                <w:iCs/>
                <w:lang w:val="ro-MD"/>
              </w:rPr>
            </w:pPr>
            <w:r w:rsidRPr="00AD7B0A">
              <w:rPr>
                <w:bCs/>
                <w:iCs/>
                <w:lang w:val="ro-MD"/>
              </w:rPr>
              <w:t>178,9</w:t>
            </w:r>
          </w:p>
        </w:tc>
      </w:tr>
      <w:tr w:rsidR="006C0EA4" w:rsidRPr="00AD7B0A" w:rsidTr="00AB59A1">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42E" w:rsidRPr="00AD7B0A" w:rsidRDefault="0002542E" w:rsidP="0002542E">
            <w:pPr>
              <w:keepNext/>
              <w:spacing w:after="120"/>
              <w:jc w:val="center"/>
              <w:outlineLvl w:val="1"/>
              <w:rPr>
                <w:bCs/>
                <w:iCs/>
                <w:lang w:val="ro-MD"/>
              </w:rPr>
            </w:pPr>
            <w:r w:rsidRPr="00AD7B0A">
              <w:rPr>
                <w:bCs/>
                <w:iCs/>
                <w:lang w:val="ro-MD"/>
              </w:rPr>
              <w:t>4</w:t>
            </w:r>
          </w:p>
        </w:tc>
        <w:tc>
          <w:tcPr>
            <w:tcW w:w="3294" w:type="dxa"/>
            <w:tcBorders>
              <w:top w:val="single" w:sz="4" w:space="0" w:color="auto"/>
              <w:left w:val="single" w:sz="4" w:space="0" w:color="auto"/>
              <w:bottom w:val="nil"/>
              <w:right w:val="single" w:sz="4" w:space="0" w:color="auto"/>
            </w:tcBorders>
            <w:shd w:val="clear" w:color="auto" w:fill="auto"/>
            <w:vAlign w:val="center"/>
          </w:tcPr>
          <w:p w:rsidR="0002542E" w:rsidRPr="00AD7B0A" w:rsidRDefault="0002542E" w:rsidP="007E5A7F">
            <w:pPr>
              <w:rPr>
                <w:bCs/>
                <w:sz w:val="22"/>
                <w:szCs w:val="22"/>
                <w:lang w:val="ro-MD"/>
              </w:rPr>
            </w:pPr>
            <w:r w:rsidRPr="00AD7B0A">
              <w:rPr>
                <w:bCs/>
                <w:sz w:val="22"/>
                <w:szCs w:val="22"/>
                <w:lang w:val="ro-MD"/>
              </w:rPr>
              <w:t xml:space="preserve">GM </w:t>
            </w:r>
            <w:r w:rsidR="00154A0B" w:rsidRPr="00AD7B0A">
              <w:rPr>
                <w:lang w:val="ro-MD"/>
              </w:rPr>
              <w:t>„</w:t>
            </w:r>
            <w:r w:rsidRPr="00AD7B0A">
              <w:rPr>
                <w:bCs/>
                <w:sz w:val="22"/>
                <w:szCs w:val="22"/>
                <w:lang w:val="ro-MD"/>
              </w:rPr>
              <w:t>Dumitru Crețu</w:t>
            </w:r>
            <w:r w:rsidR="007E5A7F" w:rsidRPr="00AD7B0A">
              <w:rPr>
                <w:lang w:val="ro-MD"/>
              </w:rPr>
              <w:t>”</w:t>
            </w:r>
            <w:r w:rsidRPr="00AD7B0A">
              <w:rPr>
                <w:bCs/>
                <w:sz w:val="22"/>
                <w:szCs w:val="22"/>
                <w:lang w:val="ro-MD"/>
              </w:rPr>
              <w:t xml:space="preserve"> Cărpineni</w:t>
            </w:r>
          </w:p>
        </w:tc>
        <w:tc>
          <w:tcPr>
            <w:tcW w:w="4110" w:type="dxa"/>
            <w:tcBorders>
              <w:top w:val="nil"/>
              <w:left w:val="nil"/>
              <w:bottom w:val="single" w:sz="4" w:space="0" w:color="auto"/>
              <w:right w:val="single" w:sz="4" w:space="0" w:color="auto"/>
            </w:tcBorders>
            <w:shd w:val="clear" w:color="auto" w:fill="auto"/>
            <w:noWrap/>
            <w:vAlign w:val="center"/>
          </w:tcPr>
          <w:p w:rsidR="0002542E" w:rsidRPr="00AD7B0A" w:rsidRDefault="0002542E" w:rsidP="0002542E">
            <w:pPr>
              <w:rPr>
                <w:bCs/>
                <w:sz w:val="22"/>
                <w:szCs w:val="22"/>
                <w:lang w:val="ro-MD"/>
              </w:rPr>
            </w:pPr>
            <w:r w:rsidRPr="00AD7B0A">
              <w:rPr>
                <w:bCs/>
                <w:sz w:val="22"/>
                <w:szCs w:val="22"/>
                <w:lang w:val="ro-MD"/>
              </w:rPr>
              <w:t>Reparația blocului alimentar</w:t>
            </w:r>
            <w:r w:rsidR="007E5A7F" w:rsidRPr="00AD7B0A">
              <w:rPr>
                <w:bCs/>
                <w:sz w:val="22"/>
                <w:szCs w:val="22"/>
                <w:lang w:val="ro-MD"/>
              </w:rPr>
              <w:t>, inclusiv servicii de supraveghere tehnică</w:t>
            </w:r>
          </w:p>
        </w:tc>
        <w:tc>
          <w:tcPr>
            <w:tcW w:w="2547" w:type="dxa"/>
            <w:tcBorders>
              <w:top w:val="nil"/>
              <w:left w:val="nil"/>
              <w:bottom w:val="single" w:sz="4" w:space="0" w:color="auto"/>
              <w:right w:val="single" w:sz="4" w:space="0" w:color="auto"/>
            </w:tcBorders>
            <w:shd w:val="clear" w:color="auto" w:fill="auto"/>
            <w:vAlign w:val="center"/>
          </w:tcPr>
          <w:p w:rsidR="0002542E" w:rsidRPr="00AD7B0A" w:rsidRDefault="00AC4E3A" w:rsidP="0002542E">
            <w:pPr>
              <w:keepNext/>
              <w:jc w:val="center"/>
              <w:outlineLvl w:val="1"/>
              <w:rPr>
                <w:bCs/>
                <w:iCs/>
                <w:lang w:val="ro-MD"/>
              </w:rPr>
            </w:pPr>
            <w:r w:rsidRPr="00AD7B0A">
              <w:rPr>
                <w:bCs/>
                <w:iCs/>
                <w:lang w:val="ro-MD"/>
              </w:rPr>
              <w:t>500,0</w:t>
            </w:r>
          </w:p>
        </w:tc>
      </w:tr>
      <w:tr w:rsidR="006C0EA4" w:rsidRPr="00AD7B0A" w:rsidTr="00647BD2">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542E" w:rsidRPr="00AD7B0A" w:rsidRDefault="0002542E" w:rsidP="0002542E">
            <w:pPr>
              <w:keepNext/>
              <w:spacing w:after="240"/>
              <w:jc w:val="center"/>
              <w:outlineLvl w:val="1"/>
              <w:rPr>
                <w:bCs/>
                <w:iCs/>
                <w:lang w:val="ro-MD"/>
              </w:rPr>
            </w:pPr>
            <w:r w:rsidRPr="00AD7B0A">
              <w:rPr>
                <w:bCs/>
                <w:iCs/>
                <w:lang w:val="ro-MD"/>
              </w:rPr>
              <w:t>5</w:t>
            </w:r>
          </w:p>
        </w:tc>
        <w:tc>
          <w:tcPr>
            <w:tcW w:w="3294" w:type="dxa"/>
            <w:tcBorders>
              <w:top w:val="single" w:sz="4" w:space="0" w:color="auto"/>
              <w:left w:val="single" w:sz="4" w:space="0" w:color="auto"/>
              <w:bottom w:val="nil"/>
              <w:right w:val="single" w:sz="4" w:space="0" w:color="auto"/>
            </w:tcBorders>
            <w:shd w:val="clear" w:color="auto" w:fill="auto"/>
            <w:vAlign w:val="center"/>
          </w:tcPr>
          <w:p w:rsidR="0002542E" w:rsidRPr="00AD7B0A" w:rsidRDefault="0002542E" w:rsidP="007E5A7F">
            <w:pPr>
              <w:rPr>
                <w:bCs/>
                <w:sz w:val="22"/>
                <w:szCs w:val="22"/>
                <w:lang w:val="ro-MD"/>
              </w:rPr>
            </w:pPr>
            <w:r w:rsidRPr="00AD7B0A">
              <w:rPr>
                <w:bCs/>
                <w:sz w:val="22"/>
                <w:szCs w:val="22"/>
                <w:lang w:val="ro-MD"/>
              </w:rPr>
              <w:t xml:space="preserve">GM </w:t>
            </w:r>
            <w:r w:rsidR="00154A0B" w:rsidRPr="00AD7B0A">
              <w:rPr>
                <w:lang w:val="ro-MD"/>
              </w:rPr>
              <w:t>„</w:t>
            </w:r>
            <w:r w:rsidRPr="00AD7B0A">
              <w:rPr>
                <w:bCs/>
                <w:sz w:val="22"/>
                <w:szCs w:val="22"/>
                <w:lang w:val="ro-MD"/>
              </w:rPr>
              <w:t>Constantin Tănase</w:t>
            </w:r>
            <w:r w:rsidR="007E5A7F" w:rsidRPr="00AD7B0A">
              <w:rPr>
                <w:lang w:val="ro-MD"/>
              </w:rPr>
              <w:t>”</w:t>
            </w:r>
            <w:r w:rsidRPr="00AD7B0A">
              <w:rPr>
                <w:bCs/>
                <w:sz w:val="22"/>
                <w:szCs w:val="22"/>
                <w:lang w:val="ro-MD"/>
              </w:rPr>
              <w:t xml:space="preserve"> Nemțeni</w:t>
            </w:r>
          </w:p>
        </w:tc>
        <w:tc>
          <w:tcPr>
            <w:tcW w:w="4110" w:type="dxa"/>
            <w:tcBorders>
              <w:top w:val="nil"/>
              <w:left w:val="nil"/>
              <w:bottom w:val="single" w:sz="4" w:space="0" w:color="auto"/>
              <w:right w:val="single" w:sz="4" w:space="0" w:color="auto"/>
            </w:tcBorders>
            <w:shd w:val="clear" w:color="auto" w:fill="auto"/>
            <w:noWrap/>
            <w:vAlign w:val="center"/>
          </w:tcPr>
          <w:p w:rsidR="0002542E" w:rsidRPr="00AD7B0A" w:rsidRDefault="0002542E" w:rsidP="0002542E">
            <w:pPr>
              <w:rPr>
                <w:bCs/>
                <w:sz w:val="22"/>
                <w:szCs w:val="22"/>
                <w:lang w:val="ro-MD"/>
              </w:rPr>
            </w:pPr>
            <w:r w:rsidRPr="00AD7B0A">
              <w:rPr>
                <w:bCs/>
                <w:sz w:val="22"/>
                <w:szCs w:val="22"/>
                <w:lang w:val="ro-MD"/>
              </w:rPr>
              <w:t>Acoperirea cheltuielilor la resursele termoenergetice ( gaze)</w:t>
            </w:r>
          </w:p>
        </w:tc>
        <w:tc>
          <w:tcPr>
            <w:tcW w:w="2547" w:type="dxa"/>
            <w:tcBorders>
              <w:top w:val="nil"/>
              <w:left w:val="nil"/>
              <w:bottom w:val="single" w:sz="4" w:space="0" w:color="auto"/>
              <w:right w:val="single" w:sz="4" w:space="0" w:color="auto"/>
            </w:tcBorders>
            <w:shd w:val="clear" w:color="auto" w:fill="auto"/>
            <w:vAlign w:val="center"/>
          </w:tcPr>
          <w:p w:rsidR="0002542E" w:rsidRPr="00AD7B0A" w:rsidRDefault="00297885" w:rsidP="0002542E">
            <w:pPr>
              <w:keepNext/>
              <w:jc w:val="center"/>
              <w:outlineLvl w:val="1"/>
              <w:rPr>
                <w:bCs/>
                <w:iCs/>
                <w:lang w:val="ro-MD"/>
              </w:rPr>
            </w:pPr>
            <w:r w:rsidRPr="00AD7B0A">
              <w:rPr>
                <w:bCs/>
                <w:iCs/>
                <w:lang w:val="ro-MD"/>
              </w:rPr>
              <w:t>70,0</w:t>
            </w:r>
          </w:p>
        </w:tc>
      </w:tr>
      <w:tr w:rsidR="00154A0B" w:rsidRPr="00AD7B0A" w:rsidTr="00647BD2">
        <w:trPr>
          <w:trHeight w:val="310"/>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54A0B" w:rsidRPr="00AD7B0A" w:rsidRDefault="00154A0B" w:rsidP="0002542E">
            <w:pPr>
              <w:keepNext/>
              <w:spacing w:after="240"/>
              <w:jc w:val="center"/>
              <w:outlineLvl w:val="1"/>
              <w:rPr>
                <w:bCs/>
                <w:iCs/>
                <w:lang w:val="ro-MD"/>
              </w:rPr>
            </w:pPr>
            <w:r w:rsidRPr="00AD7B0A">
              <w:rPr>
                <w:bCs/>
                <w:iCs/>
                <w:lang w:val="ro-MD"/>
              </w:rPr>
              <w:t>6</w:t>
            </w:r>
          </w:p>
        </w:tc>
        <w:tc>
          <w:tcPr>
            <w:tcW w:w="3294" w:type="dxa"/>
            <w:tcBorders>
              <w:top w:val="single" w:sz="4" w:space="0" w:color="auto"/>
              <w:left w:val="single" w:sz="4" w:space="0" w:color="auto"/>
              <w:bottom w:val="nil"/>
              <w:right w:val="single" w:sz="4" w:space="0" w:color="auto"/>
            </w:tcBorders>
            <w:shd w:val="clear" w:color="auto" w:fill="auto"/>
            <w:vAlign w:val="center"/>
          </w:tcPr>
          <w:p w:rsidR="00154A0B" w:rsidRPr="00AD7B0A" w:rsidRDefault="007E5A7F" w:rsidP="007E5A7F">
            <w:pPr>
              <w:rPr>
                <w:bCs/>
                <w:sz w:val="22"/>
                <w:szCs w:val="22"/>
                <w:lang w:val="ro-MD"/>
              </w:rPr>
            </w:pPr>
            <w:r w:rsidRPr="00AD7B0A">
              <w:rPr>
                <w:bCs/>
                <w:sz w:val="22"/>
                <w:szCs w:val="22"/>
                <w:lang w:val="ro-MD"/>
              </w:rPr>
              <w:t xml:space="preserve">GM </w:t>
            </w:r>
            <w:r w:rsidRPr="00AD7B0A">
              <w:rPr>
                <w:lang w:val="ro-MD"/>
              </w:rPr>
              <w:t>„</w:t>
            </w:r>
            <w:r w:rsidRPr="00AD7B0A">
              <w:rPr>
                <w:bCs/>
                <w:sz w:val="22"/>
                <w:szCs w:val="22"/>
                <w:lang w:val="ro-MD"/>
              </w:rPr>
              <w:t>Cezar Radu</w:t>
            </w:r>
            <w:r w:rsidRPr="00AD7B0A">
              <w:rPr>
                <w:lang w:val="ro-MD"/>
              </w:rPr>
              <w:t>”</w:t>
            </w:r>
            <w:r w:rsidRPr="00AD7B0A">
              <w:rPr>
                <w:bCs/>
                <w:sz w:val="22"/>
                <w:szCs w:val="22"/>
                <w:lang w:val="ro-MD"/>
              </w:rPr>
              <w:t xml:space="preserve"> Leușeni</w:t>
            </w:r>
          </w:p>
        </w:tc>
        <w:tc>
          <w:tcPr>
            <w:tcW w:w="4110" w:type="dxa"/>
            <w:tcBorders>
              <w:top w:val="nil"/>
              <w:left w:val="nil"/>
              <w:bottom w:val="single" w:sz="4" w:space="0" w:color="auto"/>
              <w:right w:val="single" w:sz="4" w:space="0" w:color="auto"/>
            </w:tcBorders>
            <w:shd w:val="clear" w:color="auto" w:fill="auto"/>
            <w:noWrap/>
            <w:vAlign w:val="center"/>
          </w:tcPr>
          <w:p w:rsidR="00154A0B" w:rsidRPr="00AD7B0A" w:rsidRDefault="007E5A7F" w:rsidP="007E5A7F">
            <w:pPr>
              <w:rPr>
                <w:bCs/>
                <w:sz w:val="22"/>
                <w:szCs w:val="22"/>
                <w:lang w:val="ro-MD"/>
              </w:rPr>
            </w:pPr>
            <w:r w:rsidRPr="00AD7B0A">
              <w:rPr>
                <w:bCs/>
                <w:sz w:val="22"/>
                <w:szCs w:val="22"/>
                <w:lang w:val="ro-MD"/>
              </w:rPr>
              <w:t>Reparația capitală  a sălii festive (scena),  inclusiv servicii de supraveghere tehnică</w:t>
            </w:r>
          </w:p>
        </w:tc>
        <w:tc>
          <w:tcPr>
            <w:tcW w:w="2547" w:type="dxa"/>
            <w:tcBorders>
              <w:top w:val="nil"/>
              <w:left w:val="nil"/>
              <w:bottom w:val="single" w:sz="4" w:space="0" w:color="auto"/>
              <w:right w:val="single" w:sz="4" w:space="0" w:color="auto"/>
            </w:tcBorders>
            <w:shd w:val="clear" w:color="auto" w:fill="auto"/>
            <w:vAlign w:val="center"/>
          </w:tcPr>
          <w:p w:rsidR="00154A0B" w:rsidRPr="00AD7B0A" w:rsidRDefault="007E5A7F" w:rsidP="007E5A7F">
            <w:pPr>
              <w:keepNext/>
              <w:jc w:val="center"/>
              <w:outlineLvl w:val="1"/>
              <w:rPr>
                <w:bCs/>
                <w:iCs/>
                <w:lang w:val="ro-MD"/>
              </w:rPr>
            </w:pPr>
            <w:r w:rsidRPr="00AD7B0A">
              <w:rPr>
                <w:bCs/>
                <w:iCs/>
                <w:lang w:val="ro-MD"/>
              </w:rPr>
              <w:t>359,0</w:t>
            </w:r>
          </w:p>
        </w:tc>
      </w:tr>
      <w:tr w:rsidR="006C0EA4" w:rsidRPr="00AD7B0A" w:rsidTr="00647BD2">
        <w:trPr>
          <w:trHeight w:val="278"/>
        </w:trPr>
        <w:tc>
          <w:tcPr>
            <w:tcW w:w="5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34161" w:rsidRPr="00AD7B0A" w:rsidRDefault="00034161" w:rsidP="00034161">
            <w:pPr>
              <w:jc w:val="center"/>
              <w:rPr>
                <w:sz w:val="22"/>
                <w:szCs w:val="22"/>
                <w:lang w:val="ro-MD"/>
              </w:rPr>
            </w:pPr>
          </w:p>
        </w:tc>
        <w:tc>
          <w:tcPr>
            <w:tcW w:w="3294" w:type="dxa"/>
            <w:tcBorders>
              <w:top w:val="single" w:sz="4" w:space="0" w:color="auto"/>
              <w:left w:val="nil"/>
              <w:bottom w:val="single" w:sz="4" w:space="0" w:color="auto"/>
              <w:right w:val="single" w:sz="4" w:space="0" w:color="auto"/>
            </w:tcBorders>
            <w:shd w:val="clear" w:color="auto" w:fill="auto"/>
            <w:vAlign w:val="center"/>
          </w:tcPr>
          <w:p w:rsidR="00034161" w:rsidRPr="00AD7B0A" w:rsidRDefault="00034161" w:rsidP="00034161">
            <w:pPr>
              <w:rPr>
                <w:b/>
                <w:bCs/>
                <w:lang w:val="ro-MD" w:eastAsia="en-US"/>
              </w:rPr>
            </w:pPr>
            <w:r w:rsidRPr="00AD7B0A">
              <w:rPr>
                <w:b/>
                <w:bCs/>
                <w:lang w:val="ro-MD" w:eastAsia="en-US"/>
              </w:rPr>
              <w:t>TOTAL:</w:t>
            </w:r>
          </w:p>
        </w:tc>
        <w:tc>
          <w:tcPr>
            <w:tcW w:w="4110" w:type="dxa"/>
            <w:tcBorders>
              <w:top w:val="single" w:sz="4" w:space="0" w:color="auto"/>
              <w:left w:val="nil"/>
              <w:bottom w:val="single" w:sz="4" w:space="0" w:color="auto"/>
              <w:right w:val="single" w:sz="4" w:space="0" w:color="auto"/>
            </w:tcBorders>
            <w:shd w:val="clear" w:color="auto" w:fill="auto"/>
            <w:noWrap/>
            <w:vAlign w:val="bottom"/>
          </w:tcPr>
          <w:p w:rsidR="00034161" w:rsidRPr="00AD7B0A" w:rsidRDefault="00034161" w:rsidP="00034161">
            <w:pPr>
              <w:rPr>
                <w:b/>
                <w:lang w:val="ro-MD"/>
              </w:rPr>
            </w:pPr>
          </w:p>
        </w:tc>
        <w:tc>
          <w:tcPr>
            <w:tcW w:w="2547" w:type="dxa"/>
            <w:tcBorders>
              <w:top w:val="single" w:sz="4" w:space="0" w:color="auto"/>
              <w:left w:val="nil"/>
              <w:bottom w:val="single" w:sz="4" w:space="0" w:color="auto"/>
              <w:right w:val="single" w:sz="4" w:space="0" w:color="auto"/>
            </w:tcBorders>
            <w:shd w:val="clear" w:color="auto" w:fill="auto"/>
            <w:vAlign w:val="center"/>
          </w:tcPr>
          <w:p w:rsidR="00034161" w:rsidRPr="00AD7B0A" w:rsidRDefault="007E5A7F" w:rsidP="00034161">
            <w:pPr>
              <w:jc w:val="center"/>
              <w:rPr>
                <w:b/>
                <w:bCs/>
                <w:lang w:val="ro-MD"/>
              </w:rPr>
            </w:pPr>
            <w:r w:rsidRPr="00AD7B0A">
              <w:rPr>
                <w:b/>
                <w:bCs/>
                <w:lang w:val="ro-MD"/>
              </w:rPr>
              <w:t>1667,9</w:t>
            </w:r>
          </w:p>
        </w:tc>
      </w:tr>
    </w:tbl>
    <w:p w:rsidR="00647BD2" w:rsidRPr="00AD7B0A" w:rsidRDefault="00647BD2" w:rsidP="00647BD2">
      <w:pPr>
        <w:rPr>
          <w:b/>
          <w:lang w:val="ro-MD"/>
        </w:rPr>
      </w:pPr>
    </w:p>
    <w:p w:rsidR="00647BD2" w:rsidRPr="00AD7B0A" w:rsidRDefault="00647BD2" w:rsidP="00647BD2">
      <w:pPr>
        <w:rPr>
          <w:b/>
          <w:lang w:val="ro-MD"/>
        </w:rPr>
      </w:pPr>
      <w:r w:rsidRPr="00AD7B0A">
        <w:rPr>
          <w:b/>
          <w:lang w:val="ro-MD"/>
        </w:rPr>
        <w:t>Secretarul Consiliului Raional Hincesti                                      Elena MORARU TOMA</w:t>
      </w:r>
    </w:p>
    <w:p w:rsidR="00647BD2" w:rsidRPr="00AD7B0A" w:rsidRDefault="00647BD2" w:rsidP="00647BD2">
      <w:pPr>
        <w:ind w:left="5664" w:firstLine="708"/>
        <w:jc w:val="center"/>
        <w:rPr>
          <w:b/>
          <w:sz w:val="22"/>
          <w:szCs w:val="22"/>
          <w:lang w:val="ro-MD"/>
        </w:rPr>
      </w:pPr>
      <w:r w:rsidRPr="00AD7B0A">
        <w:rPr>
          <w:b/>
          <w:sz w:val="22"/>
          <w:szCs w:val="22"/>
          <w:lang w:val="ro-MD"/>
        </w:rPr>
        <w:t xml:space="preserve"> </w:t>
      </w: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B84C7E" w:rsidRPr="00AD7B0A" w:rsidRDefault="00B84C7E"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AB59A1" w:rsidRPr="00AD7B0A" w:rsidRDefault="00AB59A1" w:rsidP="00647BD2">
      <w:pPr>
        <w:ind w:left="5664" w:firstLine="708"/>
        <w:jc w:val="center"/>
        <w:rPr>
          <w:sz w:val="22"/>
          <w:szCs w:val="22"/>
          <w:lang w:val="ro-MD"/>
        </w:rPr>
      </w:pPr>
    </w:p>
    <w:p w:rsidR="00647BD2" w:rsidRPr="00AD7B0A" w:rsidRDefault="00647BD2" w:rsidP="00647BD2">
      <w:pPr>
        <w:ind w:left="5664" w:firstLine="708"/>
        <w:jc w:val="center"/>
        <w:rPr>
          <w:sz w:val="22"/>
          <w:szCs w:val="22"/>
          <w:lang w:val="ro-MD"/>
        </w:rPr>
      </w:pPr>
      <w:r w:rsidRPr="00AD7B0A">
        <w:rPr>
          <w:sz w:val="22"/>
          <w:szCs w:val="22"/>
          <w:lang w:val="ro-MD"/>
        </w:rPr>
        <w:t>Anexa nr.</w:t>
      </w:r>
      <w:r w:rsidR="00A41EF1" w:rsidRPr="00AD7B0A">
        <w:rPr>
          <w:sz w:val="22"/>
          <w:szCs w:val="22"/>
          <w:lang w:val="ro-MD"/>
        </w:rPr>
        <w:t>3</w:t>
      </w:r>
    </w:p>
    <w:p w:rsidR="00647BD2" w:rsidRPr="00AD7B0A" w:rsidRDefault="00647BD2" w:rsidP="00647BD2">
      <w:pPr>
        <w:jc w:val="right"/>
        <w:rPr>
          <w:sz w:val="22"/>
          <w:szCs w:val="22"/>
          <w:lang w:val="ro-MD"/>
        </w:rPr>
      </w:pPr>
      <w:r w:rsidRPr="00AD7B0A">
        <w:rPr>
          <w:sz w:val="22"/>
          <w:szCs w:val="22"/>
          <w:lang w:val="ro-MD"/>
        </w:rPr>
        <w:t xml:space="preserve">                                                                                                         la decizia Consiliului Raional Hâncești </w:t>
      </w:r>
    </w:p>
    <w:p w:rsidR="00647BD2" w:rsidRPr="00AD7B0A" w:rsidRDefault="00647BD2" w:rsidP="00647BD2">
      <w:pPr>
        <w:rPr>
          <w:sz w:val="22"/>
          <w:szCs w:val="22"/>
          <w:lang w:val="ro-MD"/>
        </w:rPr>
      </w:pP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r>
      <w:r w:rsidRPr="00AD7B0A">
        <w:rPr>
          <w:sz w:val="22"/>
          <w:szCs w:val="22"/>
          <w:lang w:val="ro-MD"/>
        </w:rPr>
        <w:tab/>
        <w:t xml:space="preserve">              </w:t>
      </w:r>
      <w:r w:rsidR="00DE3374" w:rsidRPr="00AD7B0A">
        <w:rPr>
          <w:sz w:val="22"/>
          <w:szCs w:val="22"/>
          <w:lang w:val="ro-MD"/>
        </w:rPr>
        <w:t xml:space="preserve">            </w:t>
      </w:r>
      <w:r w:rsidRPr="00AD7B0A">
        <w:rPr>
          <w:sz w:val="22"/>
          <w:szCs w:val="22"/>
          <w:lang w:val="ro-MD"/>
        </w:rPr>
        <w:t xml:space="preserve">nr. </w:t>
      </w:r>
      <w:r w:rsidR="00A41EF1" w:rsidRPr="00AD7B0A">
        <w:rPr>
          <w:sz w:val="22"/>
          <w:szCs w:val="22"/>
          <w:lang w:val="ro-MD"/>
        </w:rPr>
        <w:t>______</w:t>
      </w:r>
      <w:r w:rsidRPr="00AD7B0A">
        <w:rPr>
          <w:sz w:val="22"/>
          <w:szCs w:val="22"/>
          <w:lang w:val="ro-MD"/>
        </w:rPr>
        <w:t xml:space="preserve"> din </w:t>
      </w:r>
      <w:r w:rsidR="00A41EF1" w:rsidRPr="00AD7B0A">
        <w:rPr>
          <w:sz w:val="22"/>
          <w:szCs w:val="22"/>
          <w:lang w:val="ro-MD"/>
        </w:rPr>
        <w:t xml:space="preserve">____martie </w:t>
      </w:r>
      <w:r w:rsidRPr="00AD7B0A">
        <w:rPr>
          <w:sz w:val="22"/>
          <w:szCs w:val="22"/>
          <w:lang w:val="ro-MD"/>
        </w:rPr>
        <w:t>202</w:t>
      </w:r>
      <w:r w:rsidR="00A41EF1" w:rsidRPr="00AD7B0A">
        <w:rPr>
          <w:sz w:val="22"/>
          <w:szCs w:val="22"/>
          <w:lang w:val="ro-MD"/>
        </w:rPr>
        <w:t>6</w:t>
      </w:r>
    </w:p>
    <w:p w:rsidR="00647BD2" w:rsidRPr="00AD7B0A" w:rsidRDefault="00647BD2" w:rsidP="00647BD2">
      <w:pPr>
        <w:ind w:left="720"/>
        <w:rPr>
          <w:b/>
          <w:sz w:val="20"/>
          <w:szCs w:val="20"/>
          <w:lang w:val="ro-MD"/>
        </w:rPr>
      </w:pPr>
    </w:p>
    <w:p w:rsidR="00647BD2" w:rsidRPr="00AD7B0A" w:rsidRDefault="00647BD2" w:rsidP="00647BD2">
      <w:pPr>
        <w:ind w:left="720"/>
        <w:rPr>
          <w:b/>
          <w:sz w:val="22"/>
          <w:szCs w:val="22"/>
          <w:lang w:val="ro-MD" w:eastAsia="ro-RO"/>
        </w:rPr>
      </w:pPr>
      <w:r w:rsidRPr="00AD7B0A">
        <w:rPr>
          <w:b/>
          <w:sz w:val="22"/>
          <w:szCs w:val="22"/>
          <w:lang w:val="ro-MD" w:eastAsia="ro-RO"/>
        </w:rPr>
        <w:t>Repartizarea mijloacelor pentru acordarea ajutorului material din Fondul de Rezervă</w:t>
      </w:r>
    </w:p>
    <w:p w:rsidR="00647BD2" w:rsidRPr="00AD7B0A" w:rsidRDefault="00647BD2" w:rsidP="00647BD2">
      <w:pPr>
        <w:jc w:val="center"/>
        <w:rPr>
          <w:b/>
          <w:sz w:val="22"/>
          <w:szCs w:val="22"/>
          <w:lang w:val="ro-MD" w:eastAsia="ro-RO"/>
        </w:rPr>
      </w:pPr>
      <w:r w:rsidRPr="00AD7B0A">
        <w:rPr>
          <w:b/>
          <w:sz w:val="22"/>
          <w:szCs w:val="22"/>
          <w:lang w:val="ro-MD" w:eastAsia="ro-RO"/>
        </w:rPr>
        <w:t xml:space="preserve"> al Consiliului Raional Hînceşti  pentru anul 202</w:t>
      </w:r>
      <w:r w:rsidR="00A41EF1" w:rsidRPr="00AD7B0A">
        <w:rPr>
          <w:b/>
          <w:sz w:val="22"/>
          <w:szCs w:val="22"/>
          <w:lang w:val="ro-MD" w:eastAsia="ro-RO"/>
        </w:rPr>
        <w:t>6</w:t>
      </w:r>
    </w:p>
    <w:p w:rsidR="00647BD2" w:rsidRPr="00AD7B0A" w:rsidRDefault="00647BD2" w:rsidP="00647BD2">
      <w:pPr>
        <w:jc w:val="center"/>
        <w:rPr>
          <w:b/>
          <w:sz w:val="22"/>
          <w:szCs w:val="22"/>
          <w:lang w:val="ro-MD" w:eastAsia="ro-RO"/>
        </w:rPr>
      </w:pPr>
    </w:p>
    <w:tbl>
      <w:tblPr>
        <w:tblStyle w:val="110"/>
        <w:tblpPr w:leftFromText="180" w:rightFromText="180" w:vertAnchor="text" w:horzAnchor="margin" w:tblpXSpec="center" w:tblpY="92"/>
        <w:tblW w:w="10343" w:type="dxa"/>
        <w:tblLayout w:type="fixed"/>
        <w:tblLook w:val="04A0" w:firstRow="1" w:lastRow="0" w:firstColumn="1" w:lastColumn="0" w:noHBand="0" w:noVBand="1"/>
      </w:tblPr>
      <w:tblGrid>
        <w:gridCol w:w="500"/>
        <w:gridCol w:w="2047"/>
        <w:gridCol w:w="992"/>
        <w:gridCol w:w="2552"/>
        <w:gridCol w:w="2938"/>
        <w:gridCol w:w="1314"/>
      </w:tblGrid>
      <w:tr w:rsidR="00B73844" w:rsidRPr="00AD7B0A" w:rsidTr="00647BD2">
        <w:tc>
          <w:tcPr>
            <w:tcW w:w="500"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Nr.</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d/o</w:t>
            </w:r>
          </w:p>
        </w:tc>
        <w:tc>
          <w:tcPr>
            <w:tcW w:w="2047"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Numele, prenumele beneficiarului</w:t>
            </w:r>
          </w:p>
        </w:tc>
        <w:tc>
          <w:tcPr>
            <w:tcW w:w="992"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Anul</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nașterii</w:t>
            </w:r>
          </w:p>
        </w:tc>
        <w:tc>
          <w:tcPr>
            <w:tcW w:w="2552"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 xml:space="preserve">Adresa </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beneficiarului</w:t>
            </w:r>
          </w:p>
        </w:tc>
        <w:tc>
          <w:tcPr>
            <w:tcW w:w="2938"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Destinația</w:t>
            </w:r>
          </w:p>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 xml:space="preserve"> plății</w:t>
            </w:r>
          </w:p>
        </w:tc>
        <w:tc>
          <w:tcPr>
            <w:tcW w:w="1314"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Suma pentru plată (mii lei)</w:t>
            </w:r>
          </w:p>
        </w:tc>
      </w:tr>
      <w:tr w:rsidR="00B73844" w:rsidRPr="00AD7B0A" w:rsidTr="00647BD2">
        <w:tc>
          <w:tcPr>
            <w:tcW w:w="500"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1</w:t>
            </w:r>
          </w:p>
        </w:tc>
        <w:tc>
          <w:tcPr>
            <w:tcW w:w="2047"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2</w:t>
            </w:r>
          </w:p>
        </w:tc>
        <w:tc>
          <w:tcPr>
            <w:tcW w:w="992"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3</w:t>
            </w:r>
          </w:p>
        </w:tc>
        <w:tc>
          <w:tcPr>
            <w:tcW w:w="2552"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4</w:t>
            </w:r>
          </w:p>
        </w:tc>
        <w:tc>
          <w:tcPr>
            <w:tcW w:w="2938"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5</w:t>
            </w:r>
          </w:p>
        </w:tc>
        <w:tc>
          <w:tcPr>
            <w:tcW w:w="1314" w:type="dxa"/>
          </w:tcPr>
          <w:p w:rsidR="00647BD2" w:rsidRPr="00AD7B0A" w:rsidRDefault="00647BD2" w:rsidP="00647BD2">
            <w:pPr>
              <w:autoSpaceDE w:val="0"/>
              <w:autoSpaceDN w:val="0"/>
              <w:adjustRightInd w:val="0"/>
              <w:jc w:val="center"/>
              <w:rPr>
                <w:b/>
                <w:sz w:val="20"/>
                <w:szCs w:val="20"/>
                <w:lang w:val="ro-MD" w:eastAsia="ro-RO"/>
              </w:rPr>
            </w:pPr>
            <w:r w:rsidRPr="00AD7B0A">
              <w:rPr>
                <w:b/>
                <w:sz w:val="20"/>
                <w:szCs w:val="20"/>
                <w:lang w:val="ro-MD" w:eastAsia="ro-RO"/>
              </w:rPr>
              <w:t>6</w:t>
            </w:r>
          </w:p>
        </w:tc>
      </w:tr>
      <w:tr w:rsidR="00B73844" w:rsidRPr="00AD7B0A" w:rsidTr="00647BD2">
        <w:tc>
          <w:tcPr>
            <w:tcW w:w="500" w:type="dxa"/>
          </w:tcPr>
          <w:p w:rsidR="00AB59A1" w:rsidRPr="00AD7B0A" w:rsidRDefault="00FA325F" w:rsidP="00647BD2">
            <w:pPr>
              <w:autoSpaceDE w:val="0"/>
              <w:autoSpaceDN w:val="0"/>
              <w:adjustRightInd w:val="0"/>
              <w:jc w:val="center"/>
              <w:rPr>
                <w:b/>
                <w:sz w:val="20"/>
                <w:szCs w:val="20"/>
                <w:lang w:val="ro-MD" w:eastAsia="ro-RO"/>
              </w:rPr>
            </w:pPr>
            <w:r w:rsidRPr="00AD7B0A">
              <w:rPr>
                <w:lang w:val="ro-MD"/>
              </w:rPr>
              <w:t>1</w:t>
            </w:r>
          </w:p>
        </w:tc>
        <w:tc>
          <w:tcPr>
            <w:tcW w:w="2047" w:type="dxa"/>
          </w:tcPr>
          <w:p w:rsidR="00AB59A1" w:rsidRPr="00AD7B0A" w:rsidRDefault="00FA325F" w:rsidP="00FA325F">
            <w:pPr>
              <w:autoSpaceDE w:val="0"/>
              <w:autoSpaceDN w:val="0"/>
              <w:adjustRightInd w:val="0"/>
              <w:rPr>
                <w:lang w:val="ro-MD" w:eastAsia="ro-RO"/>
              </w:rPr>
            </w:pPr>
            <w:r w:rsidRPr="00AD7B0A">
              <w:rPr>
                <w:lang w:val="ro-MD" w:eastAsia="ro-RO"/>
              </w:rPr>
              <w:t>Darii Constantin</w:t>
            </w:r>
          </w:p>
        </w:tc>
        <w:tc>
          <w:tcPr>
            <w:tcW w:w="992" w:type="dxa"/>
          </w:tcPr>
          <w:p w:rsidR="00AB59A1" w:rsidRPr="00AD7B0A" w:rsidRDefault="00FA325F" w:rsidP="00951CB7">
            <w:pPr>
              <w:autoSpaceDE w:val="0"/>
              <w:autoSpaceDN w:val="0"/>
              <w:adjustRightInd w:val="0"/>
              <w:jc w:val="center"/>
              <w:rPr>
                <w:lang w:val="ro-MD" w:eastAsia="ro-RO"/>
              </w:rPr>
            </w:pPr>
            <w:r w:rsidRPr="00AD7B0A">
              <w:rPr>
                <w:lang w:val="ro-MD" w:eastAsia="ro-RO"/>
              </w:rPr>
              <w:t>1950</w:t>
            </w:r>
          </w:p>
        </w:tc>
        <w:tc>
          <w:tcPr>
            <w:tcW w:w="2552" w:type="dxa"/>
          </w:tcPr>
          <w:p w:rsidR="00AB59A1" w:rsidRPr="00AD7B0A" w:rsidRDefault="00FA325F" w:rsidP="00FA325F">
            <w:pPr>
              <w:autoSpaceDE w:val="0"/>
              <w:autoSpaceDN w:val="0"/>
              <w:adjustRightInd w:val="0"/>
              <w:rPr>
                <w:lang w:val="ro-MD" w:eastAsia="ro-RO"/>
              </w:rPr>
            </w:pPr>
            <w:r w:rsidRPr="00AD7B0A">
              <w:rPr>
                <w:rFonts w:eastAsiaTheme="minorHAnsi"/>
                <w:lang w:val="ro-MD" w:eastAsia="en-US"/>
              </w:rPr>
              <w:t>mun.Hîncești, str.Sfînta Treime nr.4</w:t>
            </w:r>
          </w:p>
        </w:tc>
        <w:tc>
          <w:tcPr>
            <w:tcW w:w="2938" w:type="dxa"/>
          </w:tcPr>
          <w:p w:rsidR="00AB59A1" w:rsidRPr="00AD7B0A" w:rsidRDefault="00FA325F" w:rsidP="00FA325F">
            <w:pPr>
              <w:autoSpaceDE w:val="0"/>
              <w:autoSpaceDN w:val="0"/>
              <w:adjustRightInd w:val="0"/>
              <w:rPr>
                <w:lang w:val="ro-MD" w:eastAsia="ro-RO"/>
              </w:rPr>
            </w:pPr>
            <w:r w:rsidRPr="00AD7B0A">
              <w:rPr>
                <w:rFonts w:eastAsiaTheme="minorHAnsi"/>
                <w:lang w:val="ro-MD" w:eastAsia="en-US"/>
              </w:rPr>
              <w:t>Ajutor material pentru tratament</w:t>
            </w:r>
          </w:p>
        </w:tc>
        <w:tc>
          <w:tcPr>
            <w:tcW w:w="1314" w:type="dxa"/>
          </w:tcPr>
          <w:p w:rsidR="00AB59A1" w:rsidRPr="00AD7B0A" w:rsidRDefault="00FA325F" w:rsidP="00951CB7">
            <w:pPr>
              <w:autoSpaceDE w:val="0"/>
              <w:autoSpaceDN w:val="0"/>
              <w:adjustRightInd w:val="0"/>
              <w:jc w:val="center"/>
              <w:rPr>
                <w:lang w:val="ro-MD" w:eastAsia="ro-RO"/>
              </w:rPr>
            </w:pPr>
            <w:r w:rsidRPr="00AD7B0A">
              <w:rPr>
                <w:lang w:val="ro-MD" w:eastAsia="ro-RO"/>
              </w:rPr>
              <w:t>1,0</w:t>
            </w:r>
          </w:p>
        </w:tc>
      </w:tr>
      <w:tr w:rsidR="00B73844" w:rsidRPr="00AD7B0A" w:rsidTr="00647BD2">
        <w:tc>
          <w:tcPr>
            <w:tcW w:w="500" w:type="dxa"/>
          </w:tcPr>
          <w:p w:rsidR="00AB59A1" w:rsidRPr="00AD7B0A" w:rsidRDefault="00FA325F" w:rsidP="00647BD2">
            <w:pPr>
              <w:autoSpaceDE w:val="0"/>
              <w:autoSpaceDN w:val="0"/>
              <w:adjustRightInd w:val="0"/>
              <w:jc w:val="center"/>
              <w:rPr>
                <w:b/>
                <w:sz w:val="20"/>
                <w:szCs w:val="20"/>
                <w:lang w:val="ro-MD" w:eastAsia="ro-RO"/>
              </w:rPr>
            </w:pPr>
            <w:r w:rsidRPr="00AD7B0A">
              <w:rPr>
                <w:lang w:val="ro-MD"/>
              </w:rPr>
              <w:t>2</w:t>
            </w:r>
          </w:p>
        </w:tc>
        <w:tc>
          <w:tcPr>
            <w:tcW w:w="2047" w:type="dxa"/>
          </w:tcPr>
          <w:p w:rsidR="00AB59A1" w:rsidRPr="00AD7B0A" w:rsidRDefault="00FA325F" w:rsidP="00FA325F">
            <w:pPr>
              <w:autoSpaceDE w:val="0"/>
              <w:autoSpaceDN w:val="0"/>
              <w:adjustRightInd w:val="0"/>
              <w:rPr>
                <w:lang w:val="ro-MD" w:eastAsia="ro-RO"/>
              </w:rPr>
            </w:pPr>
            <w:r w:rsidRPr="00AD7B0A">
              <w:rPr>
                <w:lang w:val="ro-MD" w:eastAsia="ro-RO"/>
              </w:rPr>
              <w:t>Străinu Vasile</w:t>
            </w:r>
          </w:p>
        </w:tc>
        <w:tc>
          <w:tcPr>
            <w:tcW w:w="992" w:type="dxa"/>
          </w:tcPr>
          <w:p w:rsidR="00AB59A1" w:rsidRPr="00AD7B0A" w:rsidRDefault="00FA325F" w:rsidP="00951CB7">
            <w:pPr>
              <w:autoSpaceDE w:val="0"/>
              <w:autoSpaceDN w:val="0"/>
              <w:adjustRightInd w:val="0"/>
              <w:jc w:val="center"/>
              <w:rPr>
                <w:lang w:val="ro-MD" w:eastAsia="ro-RO"/>
              </w:rPr>
            </w:pPr>
            <w:r w:rsidRPr="00AD7B0A">
              <w:rPr>
                <w:lang w:val="ro-MD" w:eastAsia="ro-RO"/>
              </w:rPr>
              <w:t>1967</w:t>
            </w:r>
          </w:p>
        </w:tc>
        <w:tc>
          <w:tcPr>
            <w:tcW w:w="2552" w:type="dxa"/>
          </w:tcPr>
          <w:p w:rsidR="00AB59A1" w:rsidRPr="00AD7B0A" w:rsidRDefault="00FA325F" w:rsidP="00FA325F">
            <w:pPr>
              <w:autoSpaceDE w:val="0"/>
              <w:autoSpaceDN w:val="0"/>
              <w:adjustRightInd w:val="0"/>
              <w:rPr>
                <w:lang w:val="ro-MD" w:eastAsia="ro-RO"/>
              </w:rPr>
            </w:pPr>
            <w:r w:rsidRPr="00AD7B0A">
              <w:rPr>
                <w:lang w:val="ro-MD" w:eastAsia="ro-RO"/>
              </w:rPr>
              <w:t>s.Sofia</w:t>
            </w:r>
          </w:p>
        </w:tc>
        <w:tc>
          <w:tcPr>
            <w:tcW w:w="2938" w:type="dxa"/>
          </w:tcPr>
          <w:p w:rsidR="00AB59A1" w:rsidRPr="00AD7B0A" w:rsidRDefault="00FA325F" w:rsidP="00FA325F">
            <w:pPr>
              <w:autoSpaceDE w:val="0"/>
              <w:autoSpaceDN w:val="0"/>
              <w:adjustRightInd w:val="0"/>
              <w:rPr>
                <w:lang w:val="ro-MD" w:eastAsia="ro-RO"/>
              </w:rPr>
            </w:pPr>
            <w:r w:rsidRPr="00AD7B0A">
              <w:rPr>
                <w:rFonts w:eastAsiaTheme="minorHAnsi"/>
                <w:lang w:val="ro-MD" w:eastAsia="en-US"/>
              </w:rPr>
              <w:t xml:space="preserve">Ajutor material pentru tratamentul fiului </w:t>
            </w:r>
          </w:p>
        </w:tc>
        <w:tc>
          <w:tcPr>
            <w:tcW w:w="1314" w:type="dxa"/>
          </w:tcPr>
          <w:p w:rsidR="00AB59A1" w:rsidRPr="00AD7B0A" w:rsidRDefault="00FA325F" w:rsidP="00951CB7">
            <w:pPr>
              <w:autoSpaceDE w:val="0"/>
              <w:autoSpaceDN w:val="0"/>
              <w:adjustRightInd w:val="0"/>
              <w:jc w:val="center"/>
              <w:rPr>
                <w:lang w:val="ro-MD" w:eastAsia="ro-RO"/>
              </w:rPr>
            </w:pPr>
            <w:r w:rsidRPr="00AD7B0A">
              <w:rPr>
                <w:lang w:val="ro-MD" w:eastAsia="ro-RO"/>
              </w:rPr>
              <w:t>10,0</w:t>
            </w:r>
          </w:p>
        </w:tc>
      </w:tr>
      <w:tr w:rsidR="00B73844" w:rsidRPr="00AD7B0A" w:rsidTr="00647BD2">
        <w:tc>
          <w:tcPr>
            <w:tcW w:w="500" w:type="dxa"/>
          </w:tcPr>
          <w:p w:rsidR="00FA325F" w:rsidRPr="00AD7B0A" w:rsidRDefault="00FA325F" w:rsidP="00FA325F">
            <w:pPr>
              <w:autoSpaceDE w:val="0"/>
              <w:autoSpaceDN w:val="0"/>
              <w:adjustRightInd w:val="0"/>
              <w:jc w:val="center"/>
              <w:rPr>
                <w:lang w:val="ro-MD" w:eastAsia="ro-RO"/>
              </w:rPr>
            </w:pPr>
            <w:r w:rsidRPr="00AD7B0A">
              <w:rPr>
                <w:lang w:val="ro-MD" w:eastAsia="ro-RO"/>
              </w:rPr>
              <w:t>3</w:t>
            </w:r>
          </w:p>
        </w:tc>
        <w:tc>
          <w:tcPr>
            <w:tcW w:w="2047" w:type="dxa"/>
          </w:tcPr>
          <w:p w:rsidR="00FA325F" w:rsidRPr="00AD7B0A" w:rsidRDefault="00FA325F" w:rsidP="00FA325F">
            <w:pPr>
              <w:autoSpaceDE w:val="0"/>
              <w:autoSpaceDN w:val="0"/>
              <w:adjustRightInd w:val="0"/>
              <w:rPr>
                <w:lang w:val="ro-MD" w:eastAsia="ro-RO"/>
              </w:rPr>
            </w:pPr>
            <w:r w:rsidRPr="00AD7B0A">
              <w:rPr>
                <w:lang w:val="ro-MD" w:eastAsia="ro-RO"/>
              </w:rPr>
              <w:t>Zotov Valeriu</w:t>
            </w:r>
          </w:p>
        </w:tc>
        <w:tc>
          <w:tcPr>
            <w:tcW w:w="992" w:type="dxa"/>
          </w:tcPr>
          <w:p w:rsidR="00FA325F" w:rsidRPr="00AD7B0A" w:rsidRDefault="00FA325F" w:rsidP="00951CB7">
            <w:pPr>
              <w:autoSpaceDE w:val="0"/>
              <w:autoSpaceDN w:val="0"/>
              <w:adjustRightInd w:val="0"/>
              <w:jc w:val="center"/>
              <w:rPr>
                <w:lang w:val="ro-MD" w:eastAsia="ro-RO"/>
              </w:rPr>
            </w:pPr>
            <w:r w:rsidRPr="00AD7B0A">
              <w:rPr>
                <w:lang w:val="ro-MD" w:eastAsia="ro-RO"/>
              </w:rPr>
              <w:t>1967</w:t>
            </w:r>
          </w:p>
        </w:tc>
        <w:tc>
          <w:tcPr>
            <w:tcW w:w="2552" w:type="dxa"/>
          </w:tcPr>
          <w:p w:rsidR="00FA325F" w:rsidRPr="00AD7B0A" w:rsidRDefault="00FA325F" w:rsidP="00FA325F">
            <w:pPr>
              <w:autoSpaceDE w:val="0"/>
              <w:autoSpaceDN w:val="0"/>
              <w:adjustRightInd w:val="0"/>
              <w:rPr>
                <w:lang w:val="ro-MD" w:eastAsia="ro-RO"/>
              </w:rPr>
            </w:pPr>
            <w:r w:rsidRPr="00AD7B0A">
              <w:rPr>
                <w:rFonts w:eastAsiaTheme="minorHAnsi"/>
                <w:lang w:val="ro-MD" w:eastAsia="en-US"/>
              </w:rPr>
              <w:t>mun.Hîncești, str.</w:t>
            </w:r>
            <w:r w:rsidR="007C390A" w:rsidRPr="00AD7B0A">
              <w:rPr>
                <w:rFonts w:eastAsiaTheme="minorHAnsi"/>
                <w:lang w:val="ro-MD" w:eastAsia="en-US"/>
              </w:rPr>
              <w:t xml:space="preserve"> Comisarul </w:t>
            </w:r>
            <w:r w:rsidRPr="00AD7B0A">
              <w:rPr>
                <w:rFonts w:eastAsiaTheme="minorHAnsi"/>
                <w:lang w:val="ro-MD" w:eastAsia="en-US"/>
              </w:rPr>
              <w:t>Mihai Moraru nr.60</w:t>
            </w:r>
          </w:p>
        </w:tc>
        <w:tc>
          <w:tcPr>
            <w:tcW w:w="2938" w:type="dxa"/>
          </w:tcPr>
          <w:p w:rsidR="00FA325F" w:rsidRPr="00AD7B0A" w:rsidRDefault="00FA325F" w:rsidP="00FA325F">
            <w:pPr>
              <w:autoSpaceDE w:val="0"/>
              <w:autoSpaceDN w:val="0"/>
              <w:adjustRightInd w:val="0"/>
              <w:rPr>
                <w:lang w:val="ro-MD" w:eastAsia="ro-RO"/>
              </w:rPr>
            </w:pPr>
            <w:r w:rsidRPr="00AD7B0A">
              <w:rPr>
                <w:rFonts w:eastAsiaTheme="minorHAnsi"/>
                <w:lang w:val="ro-MD" w:eastAsia="en-US"/>
              </w:rPr>
              <w:t>Ajutor material pentru tratament</w:t>
            </w:r>
          </w:p>
        </w:tc>
        <w:tc>
          <w:tcPr>
            <w:tcW w:w="1314" w:type="dxa"/>
          </w:tcPr>
          <w:p w:rsidR="00FA325F" w:rsidRPr="00AD7B0A" w:rsidRDefault="00FA325F" w:rsidP="00951CB7">
            <w:pPr>
              <w:autoSpaceDE w:val="0"/>
              <w:autoSpaceDN w:val="0"/>
              <w:adjustRightInd w:val="0"/>
              <w:jc w:val="center"/>
              <w:rPr>
                <w:lang w:val="ro-MD" w:eastAsia="ro-RO"/>
              </w:rPr>
            </w:pPr>
            <w:r w:rsidRPr="00AD7B0A">
              <w:rPr>
                <w:lang w:val="ro-MD" w:eastAsia="ro-RO"/>
              </w:rPr>
              <w:t>10,0</w:t>
            </w:r>
          </w:p>
        </w:tc>
      </w:tr>
      <w:tr w:rsidR="00B73844" w:rsidRPr="00AD7B0A" w:rsidTr="00647BD2">
        <w:tc>
          <w:tcPr>
            <w:tcW w:w="500" w:type="dxa"/>
          </w:tcPr>
          <w:p w:rsidR="00FA325F" w:rsidRPr="00AD7B0A" w:rsidRDefault="00FA325F" w:rsidP="00647BD2">
            <w:pPr>
              <w:autoSpaceDE w:val="0"/>
              <w:autoSpaceDN w:val="0"/>
              <w:adjustRightInd w:val="0"/>
              <w:jc w:val="center"/>
              <w:rPr>
                <w:lang w:val="ro-MD" w:eastAsia="ro-RO"/>
              </w:rPr>
            </w:pPr>
            <w:r w:rsidRPr="00AD7B0A">
              <w:rPr>
                <w:lang w:val="ro-MD" w:eastAsia="ro-RO"/>
              </w:rPr>
              <w:t>4</w:t>
            </w:r>
          </w:p>
        </w:tc>
        <w:tc>
          <w:tcPr>
            <w:tcW w:w="2047" w:type="dxa"/>
          </w:tcPr>
          <w:p w:rsidR="00FA325F" w:rsidRPr="00AD7B0A" w:rsidRDefault="00FA325F" w:rsidP="00FA325F">
            <w:pPr>
              <w:autoSpaceDE w:val="0"/>
              <w:autoSpaceDN w:val="0"/>
              <w:adjustRightInd w:val="0"/>
              <w:rPr>
                <w:lang w:val="ro-MD" w:eastAsia="ro-RO"/>
              </w:rPr>
            </w:pPr>
            <w:r w:rsidRPr="00AD7B0A">
              <w:rPr>
                <w:lang w:val="ro-MD" w:eastAsia="ro-RO"/>
              </w:rPr>
              <w:t>Guzun Veronica</w:t>
            </w:r>
          </w:p>
        </w:tc>
        <w:tc>
          <w:tcPr>
            <w:tcW w:w="992" w:type="dxa"/>
          </w:tcPr>
          <w:p w:rsidR="00FA325F" w:rsidRPr="00AD7B0A" w:rsidRDefault="00FA325F" w:rsidP="00951CB7">
            <w:pPr>
              <w:autoSpaceDE w:val="0"/>
              <w:autoSpaceDN w:val="0"/>
              <w:adjustRightInd w:val="0"/>
              <w:jc w:val="center"/>
              <w:rPr>
                <w:lang w:val="ro-MD" w:eastAsia="ro-RO"/>
              </w:rPr>
            </w:pPr>
            <w:r w:rsidRPr="00AD7B0A">
              <w:rPr>
                <w:lang w:val="ro-MD" w:eastAsia="ro-RO"/>
              </w:rPr>
              <w:t>1997</w:t>
            </w:r>
          </w:p>
        </w:tc>
        <w:tc>
          <w:tcPr>
            <w:tcW w:w="2552" w:type="dxa"/>
          </w:tcPr>
          <w:p w:rsidR="00FA325F" w:rsidRPr="00AD7B0A" w:rsidRDefault="00FA325F" w:rsidP="00FA325F">
            <w:pPr>
              <w:autoSpaceDE w:val="0"/>
              <w:autoSpaceDN w:val="0"/>
              <w:adjustRightInd w:val="0"/>
              <w:rPr>
                <w:lang w:val="ro-MD" w:eastAsia="ro-RO"/>
              </w:rPr>
            </w:pPr>
            <w:r w:rsidRPr="00AD7B0A">
              <w:rPr>
                <w:lang w:val="ro-MD" w:eastAsia="ro-RO"/>
              </w:rPr>
              <w:t>s.Fundul Galbenei</w:t>
            </w:r>
          </w:p>
        </w:tc>
        <w:tc>
          <w:tcPr>
            <w:tcW w:w="2938" w:type="dxa"/>
          </w:tcPr>
          <w:p w:rsidR="00FA325F" w:rsidRPr="00AD7B0A" w:rsidRDefault="00FA325F" w:rsidP="00FA325F">
            <w:pPr>
              <w:autoSpaceDE w:val="0"/>
              <w:autoSpaceDN w:val="0"/>
              <w:adjustRightInd w:val="0"/>
              <w:rPr>
                <w:lang w:val="ro-MD" w:eastAsia="ro-RO"/>
              </w:rPr>
            </w:pPr>
            <w:r w:rsidRPr="00AD7B0A">
              <w:rPr>
                <w:rFonts w:eastAsiaTheme="minorHAnsi"/>
                <w:lang w:val="ro-MD" w:eastAsia="en-US"/>
              </w:rPr>
              <w:t>Ajutor material pentru tratament</w:t>
            </w:r>
          </w:p>
        </w:tc>
        <w:tc>
          <w:tcPr>
            <w:tcW w:w="1314" w:type="dxa"/>
          </w:tcPr>
          <w:p w:rsidR="00FA325F" w:rsidRPr="00AD7B0A" w:rsidRDefault="00FA325F" w:rsidP="00951CB7">
            <w:pPr>
              <w:autoSpaceDE w:val="0"/>
              <w:autoSpaceDN w:val="0"/>
              <w:adjustRightInd w:val="0"/>
              <w:jc w:val="center"/>
              <w:rPr>
                <w:lang w:val="ro-MD" w:eastAsia="ro-RO"/>
              </w:rPr>
            </w:pPr>
            <w:r w:rsidRPr="00AD7B0A">
              <w:rPr>
                <w:lang w:val="ro-MD" w:eastAsia="ro-RO"/>
              </w:rPr>
              <w:t>10,0</w:t>
            </w:r>
          </w:p>
        </w:tc>
      </w:tr>
      <w:tr w:rsidR="00B73844" w:rsidRPr="00AD7B0A" w:rsidTr="00647BD2">
        <w:tc>
          <w:tcPr>
            <w:tcW w:w="500" w:type="dxa"/>
          </w:tcPr>
          <w:p w:rsidR="00FA325F" w:rsidRPr="00AD7B0A" w:rsidRDefault="00FA325F" w:rsidP="00647BD2">
            <w:pPr>
              <w:autoSpaceDE w:val="0"/>
              <w:autoSpaceDN w:val="0"/>
              <w:adjustRightInd w:val="0"/>
              <w:jc w:val="center"/>
              <w:rPr>
                <w:lang w:val="ro-MD" w:eastAsia="ro-RO"/>
              </w:rPr>
            </w:pPr>
            <w:r w:rsidRPr="00AD7B0A">
              <w:rPr>
                <w:lang w:val="ro-MD" w:eastAsia="ro-RO"/>
              </w:rPr>
              <w:t>5</w:t>
            </w:r>
          </w:p>
        </w:tc>
        <w:tc>
          <w:tcPr>
            <w:tcW w:w="2047" w:type="dxa"/>
          </w:tcPr>
          <w:p w:rsidR="00FA325F" w:rsidRPr="00AD7B0A" w:rsidRDefault="00FA325F" w:rsidP="00FA325F">
            <w:pPr>
              <w:autoSpaceDE w:val="0"/>
              <w:autoSpaceDN w:val="0"/>
              <w:adjustRightInd w:val="0"/>
              <w:rPr>
                <w:lang w:val="ro-MD" w:eastAsia="ro-RO"/>
              </w:rPr>
            </w:pPr>
            <w:r w:rsidRPr="00AD7B0A">
              <w:rPr>
                <w:lang w:val="ro-MD" w:eastAsia="ro-RO"/>
              </w:rPr>
              <w:t>Lica Tatiana</w:t>
            </w:r>
          </w:p>
        </w:tc>
        <w:tc>
          <w:tcPr>
            <w:tcW w:w="992" w:type="dxa"/>
          </w:tcPr>
          <w:p w:rsidR="00FA325F" w:rsidRPr="00AD7B0A" w:rsidRDefault="00FA325F" w:rsidP="00951CB7">
            <w:pPr>
              <w:autoSpaceDE w:val="0"/>
              <w:autoSpaceDN w:val="0"/>
              <w:adjustRightInd w:val="0"/>
              <w:jc w:val="center"/>
              <w:rPr>
                <w:lang w:val="ro-MD" w:eastAsia="ro-RO"/>
              </w:rPr>
            </w:pPr>
            <w:r w:rsidRPr="00AD7B0A">
              <w:rPr>
                <w:lang w:val="ro-MD" w:eastAsia="ro-RO"/>
              </w:rPr>
              <w:t>1975</w:t>
            </w:r>
          </w:p>
        </w:tc>
        <w:tc>
          <w:tcPr>
            <w:tcW w:w="2552" w:type="dxa"/>
          </w:tcPr>
          <w:p w:rsidR="00FA325F" w:rsidRPr="00AD7B0A" w:rsidRDefault="00FA325F" w:rsidP="00FA325F">
            <w:pPr>
              <w:autoSpaceDE w:val="0"/>
              <w:autoSpaceDN w:val="0"/>
              <w:adjustRightInd w:val="0"/>
              <w:rPr>
                <w:lang w:val="ro-MD" w:eastAsia="ro-RO"/>
              </w:rPr>
            </w:pPr>
            <w:r w:rsidRPr="00AD7B0A">
              <w:rPr>
                <w:rFonts w:eastAsiaTheme="minorHAnsi"/>
                <w:lang w:val="ro-MD" w:eastAsia="en-US"/>
              </w:rPr>
              <w:t>mun.Hîncești, str.Grogore Starîi nr.1</w:t>
            </w:r>
          </w:p>
        </w:tc>
        <w:tc>
          <w:tcPr>
            <w:tcW w:w="2938" w:type="dxa"/>
          </w:tcPr>
          <w:p w:rsidR="00FA325F" w:rsidRPr="00AD7B0A" w:rsidRDefault="00FA325F" w:rsidP="00FA325F">
            <w:pPr>
              <w:autoSpaceDE w:val="0"/>
              <w:autoSpaceDN w:val="0"/>
              <w:adjustRightInd w:val="0"/>
              <w:rPr>
                <w:lang w:val="ro-MD" w:eastAsia="ro-RO"/>
              </w:rPr>
            </w:pPr>
            <w:r w:rsidRPr="00AD7B0A">
              <w:rPr>
                <w:rFonts w:eastAsiaTheme="minorHAnsi"/>
                <w:lang w:val="ro-MD" w:eastAsia="en-US"/>
              </w:rPr>
              <w:t>Ajutor material pentru tratament</w:t>
            </w:r>
          </w:p>
        </w:tc>
        <w:tc>
          <w:tcPr>
            <w:tcW w:w="1314" w:type="dxa"/>
          </w:tcPr>
          <w:p w:rsidR="00FA325F" w:rsidRPr="00AD7B0A" w:rsidRDefault="00FA325F" w:rsidP="00951CB7">
            <w:pPr>
              <w:autoSpaceDE w:val="0"/>
              <w:autoSpaceDN w:val="0"/>
              <w:adjustRightInd w:val="0"/>
              <w:jc w:val="center"/>
              <w:rPr>
                <w:lang w:val="ro-MD" w:eastAsia="ro-RO"/>
              </w:rPr>
            </w:pPr>
            <w:r w:rsidRPr="00AD7B0A">
              <w:rPr>
                <w:lang w:val="ro-MD" w:eastAsia="ro-RO"/>
              </w:rPr>
              <w:t>5,0</w:t>
            </w:r>
          </w:p>
        </w:tc>
      </w:tr>
      <w:tr w:rsidR="00B73844" w:rsidRPr="00AD7B0A" w:rsidTr="00647BD2">
        <w:tc>
          <w:tcPr>
            <w:tcW w:w="500" w:type="dxa"/>
          </w:tcPr>
          <w:p w:rsidR="00647BD2" w:rsidRPr="00AD7B0A" w:rsidRDefault="00FA325F" w:rsidP="00647BD2">
            <w:pPr>
              <w:autoSpaceDE w:val="0"/>
              <w:autoSpaceDN w:val="0"/>
              <w:adjustRightInd w:val="0"/>
              <w:jc w:val="center"/>
              <w:rPr>
                <w:lang w:val="ro-MD" w:eastAsia="ro-RO"/>
              </w:rPr>
            </w:pPr>
            <w:r w:rsidRPr="00AD7B0A">
              <w:rPr>
                <w:lang w:val="ro-MD" w:eastAsia="ro-RO"/>
              </w:rPr>
              <w:t>6</w:t>
            </w:r>
          </w:p>
        </w:tc>
        <w:tc>
          <w:tcPr>
            <w:tcW w:w="2047" w:type="dxa"/>
          </w:tcPr>
          <w:p w:rsidR="00647BD2" w:rsidRPr="00AD7B0A" w:rsidRDefault="00FA325F" w:rsidP="00647BD2">
            <w:pPr>
              <w:autoSpaceDE w:val="0"/>
              <w:autoSpaceDN w:val="0"/>
              <w:adjustRightInd w:val="0"/>
              <w:rPr>
                <w:lang w:val="ro-MD" w:eastAsia="ro-RO"/>
              </w:rPr>
            </w:pPr>
            <w:r w:rsidRPr="00AD7B0A">
              <w:rPr>
                <w:lang w:val="ro-MD" w:eastAsia="ro-RO"/>
              </w:rPr>
              <w:t>Ardifoc Diana</w:t>
            </w:r>
          </w:p>
        </w:tc>
        <w:tc>
          <w:tcPr>
            <w:tcW w:w="992" w:type="dxa"/>
          </w:tcPr>
          <w:p w:rsidR="00647BD2" w:rsidRPr="00AD7B0A" w:rsidRDefault="00951CB7" w:rsidP="00951CB7">
            <w:pPr>
              <w:autoSpaceDE w:val="0"/>
              <w:autoSpaceDN w:val="0"/>
              <w:adjustRightInd w:val="0"/>
              <w:jc w:val="center"/>
              <w:rPr>
                <w:lang w:val="ro-MD" w:eastAsia="ro-RO"/>
              </w:rPr>
            </w:pPr>
            <w:r w:rsidRPr="00AD7B0A">
              <w:rPr>
                <w:lang w:val="ro-MD" w:eastAsia="ro-RO"/>
              </w:rPr>
              <w:t>1985</w:t>
            </w:r>
          </w:p>
        </w:tc>
        <w:tc>
          <w:tcPr>
            <w:tcW w:w="2552" w:type="dxa"/>
          </w:tcPr>
          <w:p w:rsidR="00647BD2" w:rsidRPr="00AD7B0A" w:rsidRDefault="00FA325F" w:rsidP="00647BD2">
            <w:pPr>
              <w:autoSpaceDE w:val="0"/>
              <w:autoSpaceDN w:val="0"/>
              <w:adjustRightInd w:val="0"/>
              <w:rPr>
                <w:lang w:val="ro-MD" w:eastAsia="ro-RO"/>
              </w:rPr>
            </w:pPr>
            <w:r w:rsidRPr="00AD7B0A">
              <w:rPr>
                <w:lang w:val="ro-MD" w:eastAsia="ro-RO"/>
              </w:rPr>
              <w:t>s.Bălceana</w:t>
            </w:r>
          </w:p>
        </w:tc>
        <w:tc>
          <w:tcPr>
            <w:tcW w:w="2938" w:type="dxa"/>
          </w:tcPr>
          <w:p w:rsidR="00647BD2" w:rsidRPr="00AD7B0A" w:rsidRDefault="00FA325F" w:rsidP="00647BD2">
            <w:pPr>
              <w:rPr>
                <w:rFonts w:eastAsiaTheme="minorHAnsi"/>
                <w:b/>
                <w:lang w:val="ro-MD" w:eastAsia="en-US"/>
              </w:rPr>
            </w:pPr>
            <w:r w:rsidRPr="00AD7B0A">
              <w:rPr>
                <w:rFonts w:eastAsiaTheme="minorHAnsi"/>
                <w:lang w:val="ro-MD" w:eastAsia="en-US"/>
              </w:rPr>
              <w:t>Ajutor material pentru tratament</w:t>
            </w:r>
          </w:p>
        </w:tc>
        <w:tc>
          <w:tcPr>
            <w:tcW w:w="1314" w:type="dxa"/>
          </w:tcPr>
          <w:p w:rsidR="00647BD2" w:rsidRPr="00AD7B0A" w:rsidRDefault="00FA325F" w:rsidP="00951CB7">
            <w:pPr>
              <w:autoSpaceDE w:val="0"/>
              <w:autoSpaceDN w:val="0"/>
              <w:adjustRightInd w:val="0"/>
              <w:jc w:val="center"/>
              <w:rPr>
                <w:lang w:val="ro-MD" w:eastAsia="ro-RO"/>
              </w:rPr>
            </w:pPr>
            <w:r w:rsidRPr="00AD7B0A">
              <w:rPr>
                <w:lang w:val="ro-MD" w:eastAsia="ro-RO"/>
              </w:rPr>
              <w:t>10,0</w:t>
            </w:r>
          </w:p>
        </w:tc>
      </w:tr>
      <w:tr w:rsidR="00B73844" w:rsidRPr="00AD7B0A" w:rsidTr="00647BD2">
        <w:tc>
          <w:tcPr>
            <w:tcW w:w="500" w:type="dxa"/>
          </w:tcPr>
          <w:p w:rsidR="00647BD2" w:rsidRPr="00AD7B0A" w:rsidRDefault="00951CB7" w:rsidP="00647BD2">
            <w:pPr>
              <w:autoSpaceDE w:val="0"/>
              <w:autoSpaceDN w:val="0"/>
              <w:adjustRightInd w:val="0"/>
              <w:jc w:val="center"/>
              <w:rPr>
                <w:lang w:val="ro-MD" w:eastAsia="ro-RO"/>
              </w:rPr>
            </w:pPr>
            <w:r w:rsidRPr="00AD7B0A">
              <w:rPr>
                <w:lang w:val="ro-MD" w:eastAsia="ro-RO"/>
              </w:rPr>
              <w:t>7</w:t>
            </w:r>
          </w:p>
        </w:tc>
        <w:tc>
          <w:tcPr>
            <w:tcW w:w="2047" w:type="dxa"/>
          </w:tcPr>
          <w:p w:rsidR="00647BD2" w:rsidRPr="00AD7B0A" w:rsidRDefault="00951CB7" w:rsidP="00647BD2">
            <w:pPr>
              <w:autoSpaceDE w:val="0"/>
              <w:autoSpaceDN w:val="0"/>
              <w:adjustRightInd w:val="0"/>
              <w:rPr>
                <w:lang w:val="ro-MD" w:eastAsia="ro-RO"/>
              </w:rPr>
            </w:pPr>
            <w:r w:rsidRPr="00AD7B0A">
              <w:rPr>
                <w:lang w:val="ro-MD" w:eastAsia="ro-RO"/>
              </w:rPr>
              <w:t xml:space="preserve">Budan Galina </w:t>
            </w:r>
          </w:p>
        </w:tc>
        <w:tc>
          <w:tcPr>
            <w:tcW w:w="992" w:type="dxa"/>
          </w:tcPr>
          <w:p w:rsidR="00647BD2" w:rsidRPr="00AD7B0A" w:rsidRDefault="00951CB7" w:rsidP="00951CB7">
            <w:pPr>
              <w:autoSpaceDE w:val="0"/>
              <w:autoSpaceDN w:val="0"/>
              <w:adjustRightInd w:val="0"/>
              <w:jc w:val="center"/>
              <w:rPr>
                <w:lang w:val="ro-MD" w:eastAsia="ro-RO"/>
              </w:rPr>
            </w:pPr>
            <w:r w:rsidRPr="00AD7B0A">
              <w:rPr>
                <w:lang w:val="ro-MD" w:eastAsia="ro-RO"/>
              </w:rPr>
              <w:t>1990</w:t>
            </w:r>
          </w:p>
        </w:tc>
        <w:tc>
          <w:tcPr>
            <w:tcW w:w="2552" w:type="dxa"/>
          </w:tcPr>
          <w:p w:rsidR="00647BD2" w:rsidRPr="00AD7B0A" w:rsidRDefault="00951CB7" w:rsidP="00647BD2">
            <w:pPr>
              <w:autoSpaceDE w:val="0"/>
              <w:autoSpaceDN w:val="0"/>
              <w:adjustRightInd w:val="0"/>
              <w:rPr>
                <w:lang w:val="ro-MD" w:eastAsia="ro-RO"/>
              </w:rPr>
            </w:pPr>
            <w:r w:rsidRPr="00AD7B0A">
              <w:rPr>
                <w:lang w:val="ro-MD" w:eastAsia="ro-RO"/>
              </w:rPr>
              <w:t>s.Sărata Galbenă</w:t>
            </w:r>
          </w:p>
        </w:tc>
        <w:tc>
          <w:tcPr>
            <w:tcW w:w="2938" w:type="dxa"/>
          </w:tcPr>
          <w:p w:rsidR="00647BD2" w:rsidRPr="00AD7B0A" w:rsidRDefault="00951CB7" w:rsidP="00647BD2">
            <w:pPr>
              <w:rPr>
                <w:rFonts w:eastAsiaTheme="minorHAnsi"/>
                <w:b/>
                <w:lang w:val="ro-MD" w:eastAsia="en-US"/>
              </w:rPr>
            </w:pPr>
            <w:r w:rsidRPr="00AD7B0A">
              <w:rPr>
                <w:rFonts w:eastAsiaTheme="minorHAnsi"/>
                <w:lang w:val="ro-MD" w:eastAsia="en-US"/>
              </w:rPr>
              <w:t>Ajutor material pentru tratament</w:t>
            </w:r>
          </w:p>
        </w:tc>
        <w:tc>
          <w:tcPr>
            <w:tcW w:w="1314" w:type="dxa"/>
          </w:tcPr>
          <w:p w:rsidR="00647BD2" w:rsidRPr="00AD7B0A" w:rsidRDefault="00951CB7" w:rsidP="00951CB7">
            <w:pPr>
              <w:autoSpaceDE w:val="0"/>
              <w:autoSpaceDN w:val="0"/>
              <w:adjustRightInd w:val="0"/>
              <w:jc w:val="center"/>
              <w:rPr>
                <w:lang w:val="ro-MD" w:eastAsia="ro-RO"/>
              </w:rPr>
            </w:pPr>
            <w:r w:rsidRPr="00AD7B0A">
              <w:rPr>
                <w:lang w:val="ro-MD" w:eastAsia="ro-RO"/>
              </w:rPr>
              <w:t>2,0</w:t>
            </w:r>
          </w:p>
        </w:tc>
      </w:tr>
      <w:tr w:rsidR="00B73844" w:rsidRPr="00AD7B0A" w:rsidTr="00647BD2">
        <w:tc>
          <w:tcPr>
            <w:tcW w:w="500" w:type="dxa"/>
          </w:tcPr>
          <w:p w:rsidR="00647BD2" w:rsidRPr="00AD7B0A" w:rsidRDefault="00951CB7" w:rsidP="00647BD2">
            <w:pPr>
              <w:autoSpaceDE w:val="0"/>
              <w:autoSpaceDN w:val="0"/>
              <w:adjustRightInd w:val="0"/>
              <w:jc w:val="center"/>
              <w:rPr>
                <w:lang w:val="ro-MD" w:eastAsia="ro-RO"/>
              </w:rPr>
            </w:pPr>
            <w:r w:rsidRPr="00AD7B0A">
              <w:rPr>
                <w:lang w:val="ro-MD" w:eastAsia="ro-RO"/>
              </w:rPr>
              <w:t>8</w:t>
            </w:r>
          </w:p>
        </w:tc>
        <w:tc>
          <w:tcPr>
            <w:tcW w:w="2047" w:type="dxa"/>
          </w:tcPr>
          <w:p w:rsidR="00647BD2" w:rsidRPr="00AD7B0A" w:rsidRDefault="00951CB7" w:rsidP="00647BD2">
            <w:pPr>
              <w:autoSpaceDE w:val="0"/>
              <w:autoSpaceDN w:val="0"/>
              <w:adjustRightInd w:val="0"/>
              <w:rPr>
                <w:lang w:val="ro-MD" w:eastAsia="ro-RO"/>
              </w:rPr>
            </w:pPr>
            <w:r w:rsidRPr="00AD7B0A">
              <w:rPr>
                <w:lang w:val="ro-MD" w:eastAsia="ro-RO"/>
              </w:rPr>
              <w:t>Ciugureanu Tatiana</w:t>
            </w:r>
          </w:p>
        </w:tc>
        <w:tc>
          <w:tcPr>
            <w:tcW w:w="992" w:type="dxa"/>
          </w:tcPr>
          <w:p w:rsidR="00647BD2" w:rsidRPr="00AD7B0A" w:rsidRDefault="00951CB7" w:rsidP="00951CB7">
            <w:pPr>
              <w:autoSpaceDE w:val="0"/>
              <w:autoSpaceDN w:val="0"/>
              <w:adjustRightInd w:val="0"/>
              <w:jc w:val="center"/>
              <w:rPr>
                <w:lang w:val="ro-MD" w:eastAsia="ro-RO"/>
              </w:rPr>
            </w:pPr>
            <w:r w:rsidRPr="00AD7B0A">
              <w:rPr>
                <w:lang w:val="ro-MD" w:eastAsia="ro-RO"/>
              </w:rPr>
              <w:t>1991</w:t>
            </w:r>
          </w:p>
        </w:tc>
        <w:tc>
          <w:tcPr>
            <w:tcW w:w="2552" w:type="dxa"/>
          </w:tcPr>
          <w:p w:rsidR="00647BD2" w:rsidRPr="00AD7B0A" w:rsidRDefault="00951CB7" w:rsidP="00647BD2">
            <w:pPr>
              <w:autoSpaceDE w:val="0"/>
              <w:autoSpaceDN w:val="0"/>
              <w:adjustRightInd w:val="0"/>
              <w:rPr>
                <w:lang w:val="ro-MD" w:eastAsia="ro-RO"/>
              </w:rPr>
            </w:pPr>
            <w:r w:rsidRPr="00AD7B0A">
              <w:rPr>
                <w:lang w:val="ro-MD" w:eastAsia="ro-RO"/>
              </w:rPr>
              <w:t>s.Cărpineni</w:t>
            </w:r>
            <w:r w:rsidR="007C390A" w:rsidRPr="00AD7B0A">
              <w:rPr>
                <w:lang w:val="ro-MD" w:eastAsia="ro-RO"/>
              </w:rPr>
              <w:t>, str.Ștefan Vodă nr.305</w:t>
            </w:r>
          </w:p>
        </w:tc>
        <w:tc>
          <w:tcPr>
            <w:tcW w:w="2938" w:type="dxa"/>
          </w:tcPr>
          <w:p w:rsidR="00647BD2" w:rsidRPr="00AD7B0A" w:rsidRDefault="00951CB7" w:rsidP="00647BD2">
            <w:pPr>
              <w:rPr>
                <w:rFonts w:eastAsiaTheme="minorHAnsi"/>
                <w:lang w:val="ro-MD" w:eastAsia="en-US"/>
              </w:rPr>
            </w:pPr>
            <w:r w:rsidRPr="00AD7B0A">
              <w:rPr>
                <w:rFonts w:eastAsiaTheme="minorHAnsi"/>
                <w:lang w:val="ro-MD" w:eastAsia="en-US"/>
              </w:rPr>
              <w:t>Ajutor material</w:t>
            </w:r>
          </w:p>
        </w:tc>
        <w:tc>
          <w:tcPr>
            <w:tcW w:w="1314" w:type="dxa"/>
          </w:tcPr>
          <w:p w:rsidR="00647BD2" w:rsidRPr="00AD7B0A" w:rsidRDefault="00951CB7" w:rsidP="00951CB7">
            <w:pPr>
              <w:autoSpaceDE w:val="0"/>
              <w:autoSpaceDN w:val="0"/>
              <w:adjustRightInd w:val="0"/>
              <w:jc w:val="center"/>
              <w:rPr>
                <w:lang w:val="ro-MD" w:eastAsia="ro-RO"/>
              </w:rPr>
            </w:pPr>
            <w:r w:rsidRPr="00AD7B0A">
              <w:rPr>
                <w:lang w:val="ro-MD" w:eastAsia="ro-RO"/>
              </w:rPr>
              <w:t>5,0</w:t>
            </w:r>
          </w:p>
        </w:tc>
      </w:tr>
      <w:tr w:rsidR="00B73844" w:rsidRPr="00AD7B0A" w:rsidTr="00647BD2">
        <w:tc>
          <w:tcPr>
            <w:tcW w:w="500" w:type="dxa"/>
          </w:tcPr>
          <w:p w:rsidR="00951CB7" w:rsidRPr="00AD7B0A" w:rsidRDefault="00951CB7" w:rsidP="00951CB7">
            <w:pPr>
              <w:autoSpaceDE w:val="0"/>
              <w:autoSpaceDN w:val="0"/>
              <w:adjustRightInd w:val="0"/>
              <w:jc w:val="center"/>
              <w:rPr>
                <w:lang w:val="ro-MD" w:eastAsia="ro-RO"/>
              </w:rPr>
            </w:pPr>
            <w:r w:rsidRPr="00AD7B0A">
              <w:rPr>
                <w:lang w:val="ro-MD" w:eastAsia="ro-RO"/>
              </w:rPr>
              <w:t>9</w:t>
            </w:r>
          </w:p>
        </w:tc>
        <w:tc>
          <w:tcPr>
            <w:tcW w:w="2047" w:type="dxa"/>
          </w:tcPr>
          <w:p w:rsidR="00951CB7" w:rsidRPr="00AD7B0A" w:rsidRDefault="00951CB7" w:rsidP="00951CB7">
            <w:pPr>
              <w:rPr>
                <w:rFonts w:eastAsiaTheme="minorHAnsi"/>
                <w:lang w:val="ro-MD" w:eastAsia="en-US"/>
              </w:rPr>
            </w:pPr>
            <w:r w:rsidRPr="00AD7B0A">
              <w:rPr>
                <w:rFonts w:eastAsiaTheme="minorHAnsi"/>
                <w:lang w:val="ro-MD" w:eastAsia="en-US"/>
              </w:rPr>
              <w:t>Cuciuc Anastasia</w:t>
            </w:r>
          </w:p>
        </w:tc>
        <w:tc>
          <w:tcPr>
            <w:tcW w:w="992" w:type="dxa"/>
          </w:tcPr>
          <w:p w:rsidR="00951CB7" w:rsidRPr="00AD7B0A" w:rsidRDefault="00951CB7" w:rsidP="00951CB7">
            <w:pPr>
              <w:jc w:val="center"/>
              <w:rPr>
                <w:rFonts w:eastAsiaTheme="minorHAnsi"/>
                <w:lang w:val="ro-MD" w:eastAsia="en-US"/>
              </w:rPr>
            </w:pPr>
            <w:r w:rsidRPr="00AD7B0A">
              <w:rPr>
                <w:rFonts w:eastAsiaTheme="minorHAnsi"/>
                <w:lang w:val="ro-MD" w:eastAsia="en-US"/>
              </w:rPr>
              <w:t>1989</w:t>
            </w:r>
          </w:p>
        </w:tc>
        <w:tc>
          <w:tcPr>
            <w:tcW w:w="2552" w:type="dxa"/>
          </w:tcPr>
          <w:p w:rsidR="00951CB7" w:rsidRPr="00AD7B0A" w:rsidRDefault="00951CB7" w:rsidP="007C390A">
            <w:pPr>
              <w:autoSpaceDE w:val="0"/>
              <w:autoSpaceDN w:val="0"/>
              <w:adjustRightInd w:val="0"/>
              <w:rPr>
                <w:lang w:val="ro-MD" w:eastAsia="ro-RO"/>
              </w:rPr>
            </w:pPr>
            <w:r w:rsidRPr="00AD7B0A">
              <w:rPr>
                <w:rFonts w:eastAsiaTheme="minorHAnsi"/>
                <w:lang w:val="ro-MD" w:eastAsia="en-US"/>
              </w:rPr>
              <w:t>mun.Hîncești, str.</w:t>
            </w:r>
            <w:r w:rsidR="007C390A" w:rsidRPr="00AD7B0A">
              <w:rPr>
                <w:rFonts w:eastAsiaTheme="minorHAnsi"/>
                <w:lang w:val="ro-MD" w:eastAsia="en-US"/>
              </w:rPr>
              <w:t xml:space="preserve">31 August 1989 </w:t>
            </w:r>
            <w:r w:rsidRPr="00AD7B0A">
              <w:rPr>
                <w:rFonts w:eastAsiaTheme="minorHAnsi"/>
                <w:lang w:val="ro-MD" w:eastAsia="en-US"/>
              </w:rPr>
              <w:t>nr.</w:t>
            </w:r>
            <w:r w:rsidR="007C390A" w:rsidRPr="00AD7B0A">
              <w:rPr>
                <w:rFonts w:eastAsiaTheme="minorHAnsi"/>
                <w:lang w:val="ro-MD" w:eastAsia="en-US"/>
              </w:rPr>
              <w:t>5/30</w:t>
            </w:r>
          </w:p>
        </w:tc>
        <w:tc>
          <w:tcPr>
            <w:tcW w:w="2938" w:type="dxa"/>
          </w:tcPr>
          <w:p w:rsidR="00951CB7" w:rsidRPr="00AD7B0A" w:rsidRDefault="007C390A" w:rsidP="00951CB7">
            <w:pPr>
              <w:autoSpaceDE w:val="0"/>
              <w:autoSpaceDN w:val="0"/>
              <w:adjustRightInd w:val="0"/>
              <w:rPr>
                <w:b/>
                <w:sz w:val="20"/>
                <w:szCs w:val="20"/>
                <w:lang w:val="ro-MD" w:eastAsia="ro-RO"/>
              </w:rPr>
            </w:pPr>
            <w:r w:rsidRPr="00AD7B0A">
              <w:rPr>
                <w:rFonts w:eastAsiaTheme="minorHAnsi"/>
                <w:lang w:val="ro-MD" w:eastAsia="en-US"/>
              </w:rPr>
              <w:t>Ajutor material pentru tratament</w:t>
            </w:r>
          </w:p>
        </w:tc>
        <w:tc>
          <w:tcPr>
            <w:tcW w:w="1314" w:type="dxa"/>
          </w:tcPr>
          <w:p w:rsidR="00951CB7" w:rsidRPr="00AD7B0A" w:rsidRDefault="007C390A" w:rsidP="00951CB7">
            <w:pPr>
              <w:autoSpaceDE w:val="0"/>
              <w:autoSpaceDN w:val="0"/>
              <w:adjustRightInd w:val="0"/>
              <w:jc w:val="center"/>
              <w:rPr>
                <w:lang w:val="ro-MD" w:eastAsia="ro-RO"/>
              </w:rPr>
            </w:pPr>
            <w:r w:rsidRPr="00AD7B0A">
              <w:rPr>
                <w:lang w:val="ro-MD" w:eastAsia="ro-RO"/>
              </w:rPr>
              <w:t>1,5</w:t>
            </w:r>
          </w:p>
        </w:tc>
      </w:tr>
      <w:tr w:rsidR="00B73844" w:rsidRPr="00AD7B0A" w:rsidTr="00647BD2">
        <w:trPr>
          <w:trHeight w:val="329"/>
        </w:trPr>
        <w:tc>
          <w:tcPr>
            <w:tcW w:w="500" w:type="dxa"/>
          </w:tcPr>
          <w:p w:rsidR="00951CB7" w:rsidRPr="00AD7B0A" w:rsidRDefault="007C390A" w:rsidP="00951CB7">
            <w:pPr>
              <w:jc w:val="center"/>
              <w:rPr>
                <w:sz w:val="22"/>
                <w:szCs w:val="22"/>
                <w:lang w:val="ro-MD"/>
              </w:rPr>
            </w:pPr>
            <w:r w:rsidRPr="00AD7B0A">
              <w:rPr>
                <w:sz w:val="22"/>
                <w:szCs w:val="22"/>
                <w:lang w:val="ro-MD"/>
              </w:rPr>
              <w:t>10</w:t>
            </w:r>
          </w:p>
        </w:tc>
        <w:tc>
          <w:tcPr>
            <w:tcW w:w="2047" w:type="dxa"/>
          </w:tcPr>
          <w:p w:rsidR="00951CB7" w:rsidRPr="00AD7B0A" w:rsidRDefault="007C390A" w:rsidP="007C390A">
            <w:pPr>
              <w:rPr>
                <w:rFonts w:eastAsiaTheme="minorHAnsi"/>
                <w:lang w:val="ro-MD" w:eastAsia="en-US"/>
              </w:rPr>
            </w:pPr>
            <w:r w:rsidRPr="00AD7B0A">
              <w:rPr>
                <w:rFonts w:eastAsiaTheme="minorHAnsi"/>
                <w:lang w:val="ro-MD" w:eastAsia="en-US"/>
              </w:rPr>
              <w:t>Rotaru Veaceslav</w:t>
            </w:r>
          </w:p>
        </w:tc>
        <w:tc>
          <w:tcPr>
            <w:tcW w:w="992" w:type="dxa"/>
          </w:tcPr>
          <w:p w:rsidR="00951CB7" w:rsidRPr="00AD7B0A" w:rsidRDefault="007C390A" w:rsidP="00951CB7">
            <w:pPr>
              <w:jc w:val="center"/>
              <w:rPr>
                <w:rFonts w:eastAsiaTheme="minorHAnsi"/>
                <w:lang w:val="ro-MD" w:eastAsia="en-US"/>
              </w:rPr>
            </w:pPr>
            <w:r w:rsidRPr="00AD7B0A">
              <w:rPr>
                <w:rFonts w:eastAsiaTheme="minorHAnsi"/>
                <w:lang w:val="ro-MD" w:eastAsia="en-US"/>
              </w:rPr>
              <w:t>1964</w:t>
            </w:r>
          </w:p>
        </w:tc>
        <w:tc>
          <w:tcPr>
            <w:tcW w:w="2552" w:type="dxa"/>
          </w:tcPr>
          <w:p w:rsidR="00951CB7" w:rsidRPr="00AD7B0A" w:rsidRDefault="007C390A" w:rsidP="007C390A">
            <w:pPr>
              <w:rPr>
                <w:rFonts w:eastAsiaTheme="minorHAnsi"/>
                <w:lang w:val="ro-MD" w:eastAsia="en-US"/>
              </w:rPr>
            </w:pPr>
            <w:r w:rsidRPr="00AD7B0A">
              <w:rPr>
                <w:rFonts w:eastAsiaTheme="minorHAnsi"/>
                <w:lang w:val="ro-MD" w:eastAsia="en-US"/>
              </w:rPr>
              <w:t>s.Pașcani</w:t>
            </w:r>
          </w:p>
        </w:tc>
        <w:tc>
          <w:tcPr>
            <w:tcW w:w="2938" w:type="dxa"/>
          </w:tcPr>
          <w:p w:rsidR="00951CB7" w:rsidRPr="00AD7B0A" w:rsidRDefault="007C390A" w:rsidP="00951CB7">
            <w:pPr>
              <w:rPr>
                <w:rFonts w:eastAsiaTheme="minorHAnsi"/>
                <w:b/>
                <w:lang w:val="ro-MD" w:eastAsia="en-US"/>
              </w:rPr>
            </w:pPr>
            <w:r w:rsidRPr="00AD7B0A">
              <w:rPr>
                <w:rFonts w:eastAsiaTheme="minorHAnsi"/>
                <w:lang w:val="ro-MD" w:eastAsia="en-US"/>
              </w:rPr>
              <w:t>Ajutor material pentru tratament</w:t>
            </w:r>
          </w:p>
        </w:tc>
        <w:tc>
          <w:tcPr>
            <w:tcW w:w="1314" w:type="dxa"/>
          </w:tcPr>
          <w:p w:rsidR="00951CB7" w:rsidRPr="00AD7B0A" w:rsidRDefault="007C390A" w:rsidP="00951CB7">
            <w:pPr>
              <w:autoSpaceDE w:val="0"/>
              <w:autoSpaceDN w:val="0"/>
              <w:adjustRightInd w:val="0"/>
              <w:jc w:val="center"/>
              <w:rPr>
                <w:lang w:val="ro-MD" w:eastAsia="ro-RO"/>
              </w:rPr>
            </w:pPr>
            <w:r w:rsidRPr="00AD7B0A">
              <w:rPr>
                <w:lang w:val="ro-MD" w:eastAsia="ro-RO"/>
              </w:rPr>
              <w:t>1,0</w:t>
            </w:r>
          </w:p>
        </w:tc>
      </w:tr>
      <w:tr w:rsidR="00B73844" w:rsidRPr="00AD7B0A" w:rsidTr="00647BD2">
        <w:tc>
          <w:tcPr>
            <w:tcW w:w="500" w:type="dxa"/>
          </w:tcPr>
          <w:p w:rsidR="00951CB7" w:rsidRPr="00AD7B0A" w:rsidRDefault="007C390A" w:rsidP="00951CB7">
            <w:pPr>
              <w:jc w:val="center"/>
              <w:rPr>
                <w:sz w:val="22"/>
                <w:szCs w:val="22"/>
                <w:lang w:val="ro-MD"/>
              </w:rPr>
            </w:pPr>
            <w:r w:rsidRPr="00AD7B0A">
              <w:rPr>
                <w:sz w:val="22"/>
                <w:szCs w:val="22"/>
                <w:lang w:val="ro-MD"/>
              </w:rPr>
              <w:t>11</w:t>
            </w:r>
          </w:p>
        </w:tc>
        <w:tc>
          <w:tcPr>
            <w:tcW w:w="2047" w:type="dxa"/>
          </w:tcPr>
          <w:p w:rsidR="00951CB7" w:rsidRPr="00AD7B0A" w:rsidRDefault="007C390A" w:rsidP="007C390A">
            <w:pPr>
              <w:rPr>
                <w:rFonts w:eastAsiaTheme="minorHAnsi"/>
                <w:lang w:val="ro-MD" w:eastAsia="en-US"/>
              </w:rPr>
            </w:pPr>
            <w:r w:rsidRPr="00AD7B0A">
              <w:rPr>
                <w:rFonts w:eastAsiaTheme="minorHAnsi"/>
                <w:lang w:val="ro-MD" w:eastAsia="en-US"/>
              </w:rPr>
              <w:t>Scurcan Nicolae</w:t>
            </w:r>
          </w:p>
        </w:tc>
        <w:tc>
          <w:tcPr>
            <w:tcW w:w="992" w:type="dxa"/>
          </w:tcPr>
          <w:p w:rsidR="00951CB7" w:rsidRPr="00AD7B0A" w:rsidRDefault="007C390A" w:rsidP="00951CB7">
            <w:pPr>
              <w:jc w:val="center"/>
              <w:rPr>
                <w:rFonts w:eastAsiaTheme="minorHAnsi"/>
                <w:lang w:val="ro-MD" w:eastAsia="en-US"/>
              </w:rPr>
            </w:pPr>
            <w:r w:rsidRPr="00AD7B0A">
              <w:rPr>
                <w:rFonts w:eastAsiaTheme="minorHAnsi"/>
                <w:lang w:val="ro-MD" w:eastAsia="en-US"/>
              </w:rPr>
              <w:t>1994</w:t>
            </w:r>
          </w:p>
        </w:tc>
        <w:tc>
          <w:tcPr>
            <w:tcW w:w="2552" w:type="dxa"/>
          </w:tcPr>
          <w:p w:rsidR="00951CB7" w:rsidRPr="00AD7B0A" w:rsidRDefault="007C390A" w:rsidP="007C390A">
            <w:pPr>
              <w:rPr>
                <w:rFonts w:eastAsiaTheme="minorHAnsi"/>
                <w:lang w:val="ro-MD" w:eastAsia="en-US"/>
              </w:rPr>
            </w:pPr>
            <w:r w:rsidRPr="00AD7B0A">
              <w:rPr>
                <w:rFonts w:eastAsiaTheme="minorHAnsi"/>
                <w:lang w:val="ro-MD" w:eastAsia="en-US"/>
              </w:rPr>
              <w:t>mun.Hîncești, str.Decebal nr.7</w:t>
            </w:r>
          </w:p>
        </w:tc>
        <w:tc>
          <w:tcPr>
            <w:tcW w:w="2938" w:type="dxa"/>
          </w:tcPr>
          <w:p w:rsidR="00951CB7" w:rsidRPr="00AD7B0A" w:rsidRDefault="007C390A" w:rsidP="00951CB7">
            <w:pPr>
              <w:rPr>
                <w:rFonts w:eastAsiaTheme="minorHAnsi"/>
                <w:b/>
                <w:lang w:val="ro-MD" w:eastAsia="en-US"/>
              </w:rPr>
            </w:pPr>
            <w:r w:rsidRPr="00AD7B0A">
              <w:rPr>
                <w:rFonts w:eastAsiaTheme="minorHAnsi"/>
                <w:lang w:val="ro-MD" w:eastAsia="en-US"/>
              </w:rPr>
              <w:t>Ajutor material</w:t>
            </w:r>
          </w:p>
        </w:tc>
        <w:tc>
          <w:tcPr>
            <w:tcW w:w="1314" w:type="dxa"/>
          </w:tcPr>
          <w:p w:rsidR="00951CB7" w:rsidRPr="00AD7B0A" w:rsidRDefault="007C390A" w:rsidP="00951CB7">
            <w:pPr>
              <w:autoSpaceDE w:val="0"/>
              <w:autoSpaceDN w:val="0"/>
              <w:adjustRightInd w:val="0"/>
              <w:jc w:val="center"/>
              <w:rPr>
                <w:lang w:val="ro-MD" w:eastAsia="ro-RO"/>
              </w:rPr>
            </w:pPr>
            <w:r w:rsidRPr="00AD7B0A">
              <w:rPr>
                <w:lang w:val="ro-MD" w:eastAsia="ro-RO"/>
              </w:rPr>
              <w:t>5,0</w:t>
            </w:r>
          </w:p>
        </w:tc>
      </w:tr>
      <w:tr w:rsidR="00B73844" w:rsidRPr="00AD7B0A" w:rsidTr="00647BD2">
        <w:tc>
          <w:tcPr>
            <w:tcW w:w="500" w:type="dxa"/>
          </w:tcPr>
          <w:p w:rsidR="007C390A" w:rsidRPr="00AD7B0A" w:rsidRDefault="007C390A" w:rsidP="007C390A">
            <w:pPr>
              <w:jc w:val="center"/>
              <w:rPr>
                <w:sz w:val="22"/>
                <w:szCs w:val="22"/>
                <w:lang w:val="ro-MD"/>
              </w:rPr>
            </w:pPr>
            <w:r w:rsidRPr="00AD7B0A">
              <w:rPr>
                <w:sz w:val="22"/>
                <w:szCs w:val="22"/>
                <w:lang w:val="ro-MD"/>
              </w:rPr>
              <w:t>12</w:t>
            </w:r>
          </w:p>
        </w:tc>
        <w:tc>
          <w:tcPr>
            <w:tcW w:w="2047" w:type="dxa"/>
          </w:tcPr>
          <w:p w:rsidR="007C390A" w:rsidRPr="00AD7B0A" w:rsidRDefault="007C390A" w:rsidP="007C390A">
            <w:pPr>
              <w:rPr>
                <w:rFonts w:eastAsiaTheme="minorHAnsi"/>
                <w:lang w:val="ro-MD" w:eastAsia="en-US"/>
              </w:rPr>
            </w:pPr>
            <w:r w:rsidRPr="00AD7B0A">
              <w:rPr>
                <w:rFonts w:eastAsiaTheme="minorHAnsi"/>
                <w:lang w:val="ro-MD" w:eastAsia="en-US"/>
              </w:rPr>
              <w:t>Lepădatu Tamara</w:t>
            </w:r>
          </w:p>
        </w:tc>
        <w:tc>
          <w:tcPr>
            <w:tcW w:w="992" w:type="dxa"/>
          </w:tcPr>
          <w:p w:rsidR="007C390A" w:rsidRPr="00AD7B0A" w:rsidRDefault="007C390A" w:rsidP="007C390A">
            <w:pPr>
              <w:jc w:val="center"/>
              <w:rPr>
                <w:rFonts w:eastAsiaTheme="minorHAnsi"/>
                <w:lang w:val="ro-MD" w:eastAsia="en-US"/>
              </w:rPr>
            </w:pPr>
            <w:r w:rsidRPr="00AD7B0A">
              <w:rPr>
                <w:rFonts w:eastAsiaTheme="minorHAnsi"/>
                <w:lang w:val="ro-MD" w:eastAsia="en-US"/>
              </w:rPr>
              <w:t>1957</w:t>
            </w:r>
          </w:p>
        </w:tc>
        <w:tc>
          <w:tcPr>
            <w:tcW w:w="2552" w:type="dxa"/>
          </w:tcPr>
          <w:p w:rsidR="007C390A" w:rsidRPr="00AD7B0A" w:rsidRDefault="007C390A" w:rsidP="007C390A">
            <w:pPr>
              <w:rPr>
                <w:rFonts w:eastAsiaTheme="minorHAnsi"/>
                <w:lang w:val="ro-MD" w:eastAsia="en-US"/>
              </w:rPr>
            </w:pPr>
            <w:r w:rsidRPr="00AD7B0A">
              <w:rPr>
                <w:rFonts w:eastAsiaTheme="minorHAnsi"/>
                <w:lang w:val="ro-MD" w:eastAsia="en-US"/>
              </w:rPr>
              <w:t>mun.Hîncești, str.Chișinăului nr.12 ap.21</w:t>
            </w:r>
          </w:p>
        </w:tc>
        <w:tc>
          <w:tcPr>
            <w:tcW w:w="2938" w:type="dxa"/>
          </w:tcPr>
          <w:p w:rsidR="007C390A" w:rsidRPr="00AD7B0A" w:rsidRDefault="007C390A" w:rsidP="007C390A">
            <w:pPr>
              <w:rPr>
                <w:rFonts w:eastAsiaTheme="minorHAnsi"/>
                <w:b/>
                <w:lang w:val="ro-MD" w:eastAsia="en-US"/>
              </w:rPr>
            </w:pPr>
            <w:r w:rsidRPr="00AD7B0A">
              <w:rPr>
                <w:rFonts w:eastAsiaTheme="minorHAnsi"/>
                <w:lang w:val="ro-MD" w:eastAsia="en-US"/>
              </w:rPr>
              <w:t>Ajutor material pentru tratament</w:t>
            </w:r>
          </w:p>
        </w:tc>
        <w:tc>
          <w:tcPr>
            <w:tcW w:w="1314" w:type="dxa"/>
          </w:tcPr>
          <w:p w:rsidR="007C390A" w:rsidRPr="00AD7B0A" w:rsidRDefault="007C390A" w:rsidP="007C390A">
            <w:pPr>
              <w:autoSpaceDE w:val="0"/>
              <w:autoSpaceDN w:val="0"/>
              <w:adjustRightInd w:val="0"/>
              <w:jc w:val="center"/>
              <w:rPr>
                <w:lang w:val="ro-MD" w:eastAsia="ro-RO"/>
              </w:rPr>
            </w:pPr>
            <w:r w:rsidRPr="00AD7B0A">
              <w:rPr>
                <w:lang w:val="ro-MD" w:eastAsia="ro-RO"/>
              </w:rPr>
              <w:t>1,0</w:t>
            </w:r>
          </w:p>
        </w:tc>
      </w:tr>
      <w:tr w:rsidR="00B73844" w:rsidRPr="00AD7B0A" w:rsidTr="00647BD2">
        <w:tc>
          <w:tcPr>
            <w:tcW w:w="500" w:type="dxa"/>
          </w:tcPr>
          <w:p w:rsidR="00951CB7" w:rsidRPr="00AD7B0A" w:rsidRDefault="007C390A" w:rsidP="00951CB7">
            <w:pPr>
              <w:jc w:val="center"/>
              <w:rPr>
                <w:sz w:val="22"/>
                <w:szCs w:val="22"/>
                <w:lang w:val="ro-MD"/>
              </w:rPr>
            </w:pPr>
            <w:r w:rsidRPr="00AD7B0A">
              <w:rPr>
                <w:sz w:val="22"/>
                <w:szCs w:val="22"/>
                <w:lang w:val="ro-MD"/>
              </w:rPr>
              <w:t>13</w:t>
            </w:r>
          </w:p>
        </w:tc>
        <w:tc>
          <w:tcPr>
            <w:tcW w:w="2047" w:type="dxa"/>
          </w:tcPr>
          <w:p w:rsidR="00951CB7" w:rsidRPr="00AD7B0A" w:rsidRDefault="007C390A" w:rsidP="007C390A">
            <w:pPr>
              <w:rPr>
                <w:rFonts w:eastAsiaTheme="minorHAnsi"/>
                <w:lang w:val="ro-MD" w:eastAsia="en-US"/>
              </w:rPr>
            </w:pPr>
            <w:r w:rsidRPr="00AD7B0A">
              <w:rPr>
                <w:rFonts w:eastAsiaTheme="minorHAnsi"/>
                <w:lang w:val="ro-MD" w:eastAsia="en-US"/>
              </w:rPr>
              <w:t xml:space="preserve">Metei Petru </w:t>
            </w:r>
          </w:p>
        </w:tc>
        <w:tc>
          <w:tcPr>
            <w:tcW w:w="992" w:type="dxa"/>
          </w:tcPr>
          <w:p w:rsidR="00951CB7" w:rsidRPr="00AD7B0A" w:rsidRDefault="007C390A" w:rsidP="00951CB7">
            <w:pPr>
              <w:jc w:val="center"/>
              <w:rPr>
                <w:rFonts w:eastAsiaTheme="minorHAnsi"/>
                <w:lang w:val="ro-MD" w:eastAsia="en-US"/>
              </w:rPr>
            </w:pPr>
            <w:r w:rsidRPr="00AD7B0A">
              <w:rPr>
                <w:rFonts w:eastAsiaTheme="minorHAnsi"/>
                <w:lang w:val="ro-MD" w:eastAsia="en-US"/>
              </w:rPr>
              <w:t>1959</w:t>
            </w:r>
          </w:p>
        </w:tc>
        <w:tc>
          <w:tcPr>
            <w:tcW w:w="2552" w:type="dxa"/>
          </w:tcPr>
          <w:p w:rsidR="00951CB7" w:rsidRPr="00AD7B0A" w:rsidRDefault="007C390A" w:rsidP="00951CB7">
            <w:pPr>
              <w:rPr>
                <w:rFonts w:eastAsiaTheme="minorHAnsi"/>
                <w:lang w:val="ro-MD" w:eastAsia="en-US"/>
              </w:rPr>
            </w:pPr>
            <w:r w:rsidRPr="00AD7B0A">
              <w:rPr>
                <w:rFonts w:eastAsiaTheme="minorHAnsi"/>
                <w:lang w:val="ro-MD" w:eastAsia="en-US"/>
              </w:rPr>
              <w:t>s.Drăgușenii Noi</w:t>
            </w:r>
          </w:p>
        </w:tc>
        <w:tc>
          <w:tcPr>
            <w:tcW w:w="2938" w:type="dxa"/>
          </w:tcPr>
          <w:p w:rsidR="00951CB7" w:rsidRPr="00AD7B0A" w:rsidRDefault="007C390A" w:rsidP="00951CB7">
            <w:pPr>
              <w:rPr>
                <w:rFonts w:eastAsiaTheme="minorHAnsi"/>
                <w:b/>
                <w:lang w:val="ro-MD" w:eastAsia="en-US"/>
              </w:rPr>
            </w:pPr>
            <w:r w:rsidRPr="00AD7B0A">
              <w:rPr>
                <w:rFonts w:eastAsiaTheme="minorHAnsi"/>
                <w:lang w:val="ro-MD" w:eastAsia="en-US"/>
              </w:rPr>
              <w:t>Ajutor material</w:t>
            </w:r>
          </w:p>
        </w:tc>
        <w:tc>
          <w:tcPr>
            <w:tcW w:w="1314" w:type="dxa"/>
          </w:tcPr>
          <w:p w:rsidR="00951CB7" w:rsidRPr="00AD7B0A" w:rsidRDefault="007C390A" w:rsidP="00951CB7">
            <w:pPr>
              <w:jc w:val="center"/>
              <w:rPr>
                <w:lang w:val="ro-MD"/>
              </w:rPr>
            </w:pPr>
            <w:r w:rsidRPr="00AD7B0A">
              <w:rPr>
                <w:lang w:val="ro-MD"/>
              </w:rPr>
              <w:t>10,0</w:t>
            </w:r>
          </w:p>
        </w:tc>
      </w:tr>
      <w:tr w:rsidR="00B73844" w:rsidRPr="00AD7B0A" w:rsidTr="00647BD2">
        <w:tc>
          <w:tcPr>
            <w:tcW w:w="500" w:type="dxa"/>
          </w:tcPr>
          <w:p w:rsidR="00951CB7" w:rsidRPr="00AD7B0A" w:rsidRDefault="00951CB7" w:rsidP="00951CB7">
            <w:pPr>
              <w:jc w:val="center"/>
              <w:rPr>
                <w:sz w:val="20"/>
                <w:szCs w:val="20"/>
                <w:lang w:val="ro-MD"/>
              </w:rPr>
            </w:pPr>
          </w:p>
        </w:tc>
        <w:tc>
          <w:tcPr>
            <w:tcW w:w="2047" w:type="dxa"/>
          </w:tcPr>
          <w:p w:rsidR="00951CB7" w:rsidRPr="00AD7B0A" w:rsidRDefault="00951CB7" w:rsidP="00951CB7">
            <w:pPr>
              <w:rPr>
                <w:sz w:val="20"/>
                <w:szCs w:val="20"/>
                <w:lang w:val="ro-MD"/>
              </w:rPr>
            </w:pPr>
            <w:r w:rsidRPr="00AD7B0A">
              <w:rPr>
                <w:b/>
                <w:i/>
                <w:lang w:val="ro-MD"/>
              </w:rPr>
              <w:t>TOTAL:</w:t>
            </w:r>
          </w:p>
        </w:tc>
        <w:tc>
          <w:tcPr>
            <w:tcW w:w="992" w:type="dxa"/>
          </w:tcPr>
          <w:p w:rsidR="00951CB7" w:rsidRPr="00AD7B0A" w:rsidRDefault="00951CB7" w:rsidP="00951CB7">
            <w:pPr>
              <w:rPr>
                <w:sz w:val="22"/>
                <w:szCs w:val="22"/>
                <w:lang w:val="ro-MD"/>
              </w:rPr>
            </w:pPr>
          </w:p>
        </w:tc>
        <w:tc>
          <w:tcPr>
            <w:tcW w:w="2552" w:type="dxa"/>
          </w:tcPr>
          <w:p w:rsidR="00951CB7" w:rsidRPr="00AD7B0A" w:rsidRDefault="00951CB7" w:rsidP="00951CB7">
            <w:pPr>
              <w:rPr>
                <w:sz w:val="22"/>
                <w:szCs w:val="22"/>
                <w:lang w:val="ro-MD" w:eastAsia="ro-RO"/>
              </w:rPr>
            </w:pPr>
          </w:p>
        </w:tc>
        <w:tc>
          <w:tcPr>
            <w:tcW w:w="2938" w:type="dxa"/>
          </w:tcPr>
          <w:p w:rsidR="00951CB7" w:rsidRPr="00AD7B0A" w:rsidRDefault="00951CB7" w:rsidP="00951CB7">
            <w:pPr>
              <w:rPr>
                <w:rFonts w:eastAsiaTheme="minorHAnsi"/>
                <w:b/>
                <w:sz w:val="22"/>
                <w:szCs w:val="22"/>
                <w:lang w:val="ro-MD" w:eastAsia="en-US"/>
              </w:rPr>
            </w:pPr>
          </w:p>
        </w:tc>
        <w:tc>
          <w:tcPr>
            <w:tcW w:w="1314" w:type="dxa"/>
          </w:tcPr>
          <w:p w:rsidR="00951CB7" w:rsidRPr="00AD7B0A" w:rsidRDefault="00B73844" w:rsidP="00951CB7">
            <w:pPr>
              <w:jc w:val="center"/>
              <w:rPr>
                <w:b/>
                <w:sz w:val="22"/>
                <w:szCs w:val="22"/>
                <w:lang w:val="ro-MD"/>
              </w:rPr>
            </w:pPr>
            <w:r w:rsidRPr="00AD7B0A">
              <w:rPr>
                <w:b/>
                <w:sz w:val="22"/>
                <w:szCs w:val="22"/>
                <w:lang w:val="ro-MD"/>
              </w:rPr>
              <w:t>71,5</w:t>
            </w:r>
          </w:p>
        </w:tc>
      </w:tr>
    </w:tbl>
    <w:p w:rsidR="00647BD2" w:rsidRPr="00AD7B0A" w:rsidRDefault="00647BD2" w:rsidP="00647BD2">
      <w:pPr>
        <w:rPr>
          <w:lang w:val="ro-MD"/>
        </w:rPr>
      </w:pPr>
      <w:r w:rsidRPr="00AD7B0A">
        <w:rPr>
          <w:b/>
          <w:sz w:val="22"/>
          <w:szCs w:val="22"/>
          <w:lang w:val="ro-MD" w:eastAsia="ro-RO"/>
        </w:rPr>
        <w:t xml:space="preserve"> </w:t>
      </w:r>
    </w:p>
    <w:p w:rsidR="00647BD2" w:rsidRPr="00AD7B0A" w:rsidRDefault="00647BD2" w:rsidP="00647BD2">
      <w:pPr>
        <w:rPr>
          <w:b/>
          <w:bCs/>
          <w:i/>
          <w:iCs/>
          <w:lang w:val="ro-MD"/>
        </w:rPr>
      </w:pPr>
    </w:p>
    <w:p w:rsidR="00647BD2" w:rsidRPr="00AD7B0A" w:rsidRDefault="00647BD2" w:rsidP="00A41EF1">
      <w:pPr>
        <w:rPr>
          <w:color w:val="000000"/>
          <w:sz w:val="20"/>
          <w:szCs w:val="20"/>
          <w:lang w:val="ro-MD"/>
        </w:rPr>
      </w:pPr>
      <w:r w:rsidRPr="00AD7B0A">
        <w:rPr>
          <w:b/>
          <w:bCs/>
          <w:iCs/>
          <w:lang w:val="ro-MD"/>
        </w:rPr>
        <w:t>Secretarul Consiliului Raional Hîncești                                     Elena MORARU TOMA</w:t>
      </w:r>
      <w:r w:rsidR="00E87415" w:rsidRPr="00AD7B0A">
        <w:rPr>
          <w:color w:val="000000"/>
          <w:sz w:val="20"/>
          <w:szCs w:val="20"/>
          <w:lang w:val="ro-MD"/>
        </w:rPr>
        <w:t xml:space="preserve">                                                                                              </w:t>
      </w: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7C390A" w:rsidRPr="00AD7B0A" w:rsidRDefault="00A41EF1" w:rsidP="00E87415">
      <w:pPr>
        <w:jc w:val="center"/>
        <w:rPr>
          <w:sz w:val="20"/>
          <w:szCs w:val="20"/>
          <w:lang w:val="ro-MD"/>
        </w:rPr>
      </w:pP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00DE3374" w:rsidRPr="00AD7B0A">
        <w:rPr>
          <w:sz w:val="20"/>
          <w:szCs w:val="20"/>
          <w:lang w:val="ro-MD"/>
        </w:rPr>
        <w:t xml:space="preserve"> </w:t>
      </w:r>
      <w:r w:rsidR="00DE3374" w:rsidRPr="00AD7B0A">
        <w:rPr>
          <w:sz w:val="20"/>
          <w:szCs w:val="20"/>
          <w:lang w:val="ro-MD"/>
        </w:rPr>
        <w:tab/>
      </w:r>
      <w:r w:rsidR="00DE3374" w:rsidRPr="00AD7B0A">
        <w:rPr>
          <w:sz w:val="20"/>
          <w:szCs w:val="20"/>
          <w:lang w:val="ro-MD"/>
        </w:rPr>
        <w:tab/>
      </w: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7C390A" w:rsidRPr="00AD7B0A" w:rsidRDefault="007C390A" w:rsidP="00E87415">
      <w:pPr>
        <w:jc w:val="center"/>
        <w:rPr>
          <w:sz w:val="20"/>
          <w:szCs w:val="20"/>
          <w:lang w:val="ro-MD"/>
        </w:rPr>
      </w:pPr>
    </w:p>
    <w:p w:rsidR="00647BD2" w:rsidRPr="00AD7B0A" w:rsidRDefault="007C390A" w:rsidP="00E87415">
      <w:pPr>
        <w:jc w:val="center"/>
        <w:rPr>
          <w:color w:val="000000"/>
          <w:sz w:val="20"/>
          <w:szCs w:val="20"/>
          <w:lang w:val="ro-MD"/>
        </w:rPr>
      </w:pP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00A41EF1" w:rsidRPr="00AD7B0A">
        <w:rPr>
          <w:sz w:val="20"/>
          <w:szCs w:val="20"/>
          <w:lang w:val="ro-MD"/>
        </w:rPr>
        <w:t>Anexa nr.4</w:t>
      </w:r>
    </w:p>
    <w:p w:rsidR="00647BD2" w:rsidRPr="00AD7B0A" w:rsidRDefault="00A41EF1" w:rsidP="00647BD2">
      <w:pPr>
        <w:ind w:left="4956"/>
        <w:rPr>
          <w:sz w:val="20"/>
          <w:szCs w:val="20"/>
          <w:lang w:val="ro-MD"/>
        </w:rPr>
      </w:pPr>
      <w:r w:rsidRPr="00AD7B0A">
        <w:rPr>
          <w:sz w:val="20"/>
          <w:szCs w:val="20"/>
          <w:lang w:val="ro-MD"/>
        </w:rPr>
        <w:t xml:space="preserve">                          </w:t>
      </w:r>
      <w:r w:rsidR="00DE3374" w:rsidRPr="00AD7B0A">
        <w:rPr>
          <w:sz w:val="20"/>
          <w:szCs w:val="20"/>
          <w:lang w:val="ro-MD"/>
        </w:rPr>
        <w:tab/>
      </w:r>
      <w:r w:rsidR="00DE3374" w:rsidRPr="00AD7B0A">
        <w:rPr>
          <w:sz w:val="20"/>
          <w:szCs w:val="20"/>
          <w:lang w:val="ro-MD"/>
        </w:rPr>
        <w:tab/>
        <w:t xml:space="preserve">la </w:t>
      </w:r>
      <w:r w:rsidR="00647BD2" w:rsidRPr="00AD7B0A">
        <w:rPr>
          <w:sz w:val="20"/>
          <w:szCs w:val="20"/>
          <w:lang w:val="ro-MD"/>
        </w:rPr>
        <w:t>decizia Consiliului raional Hîncești</w:t>
      </w:r>
    </w:p>
    <w:p w:rsidR="00647BD2" w:rsidRPr="00AD7B0A" w:rsidRDefault="00647BD2" w:rsidP="00647BD2">
      <w:pPr>
        <w:rPr>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00DE3374" w:rsidRPr="00AD7B0A">
        <w:rPr>
          <w:b/>
          <w:sz w:val="20"/>
          <w:szCs w:val="20"/>
          <w:lang w:val="ro-MD"/>
        </w:rPr>
        <w:t xml:space="preserve">                   </w:t>
      </w:r>
      <w:r w:rsidRPr="00AD7B0A">
        <w:rPr>
          <w:sz w:val="20"/>
          <w:szCs w:val="20"/>
          <w:lang w:val="ro-MD"/>
        </w:rPr>
        <w:t xml:space="preserve">nr. _____ din </w:t>
      </w:r>
      <w:r w:rsidR="00A41EF1" w:rsidRPr="00AD7B0A">
        <w:rPr>
          <w:sz w:val="20"/>
          <w:szCs w:val="20"/>
          <w:lang w:val="ro-MD"/>
        </w:rPr>
        <w:t>____ martie</w:t>
      </w:r>
      <w:r w:rsidRPr="00AD7B0A">
        <w:rPr>
          <w:sz w:val="20"/>
          <w:szCs w:val="20"/>
          <w:lang w:val="ro-MD"/>
        </w:rPr>
        <w:t xml:space="preserve"> 202</w:t>
      </w:r>
      <w:r w:rsidR="00A41EF1" w:rsidRPr="00AD7B0A">
        <w:rPr>
          <w:sz w:val="20"/>
          <w:szCs w:val="20"/>
          <w:lang w:val="ro-MD"/>
        </w:rPr>
        <w:t>6</w:t>
      </w:r>
    </w:p>
    <w:p w:rsidR="00647BD2" w:rsidRPr="00AD7B0A" w:rsidRDefault="00647BD2" w:rsidP="00647BD2">
      <w:pPr>
        <w:rPr>
          <w:sz w:val="16"/>
          <w:szCs w:val="16"/>
          <w:lang w:val="ro-MD"/>
        </w:rPr>
      </w:pPr>
    </w:p>
    <w:p w:rsidR="00647BD2" w:rsidRPr="00AD7B0A" w:rsidRDefault="00647BD2" w:rsidP="00647BD2">
      <w:pPr>
        <w:ind w:left="5664" w:firstLine="708"/>
        <w:rPr>
          <w:sz w:val="20"/>
          <w:szCs w:val="20"/>
          <w:lang w:val="ro-MD"/>
        </w:rPr>
      </w:pPr>
      <w:r w:rsidRPr="00AD7B0A">
        <w:rPr>
          <w:sz w:val="20"/>
          <w:szCs w:val="20"/>
          <w:lang w:val="ro-MD"/>
        </w:rPr>
        <w:t xml:space="preserve">          </w:t>
      </w:r>
      <w:r w:rsidR="00DE3374" w:rsidRPr="00AD7B0A">
        <w:rPr>
          <w:sz w:val="20"/>
          <w:szCs w:val="20"/>
          <w:lang w:val="ro-MD"/>
        </w:rPr>
        <w:t xml:space="preserve">                     </w:t>
      </w:r>
      <w:r w:rsidRPr="00AD7B0A">
        <w:rPr>
          <w:sz w:val="20"/>
          <w:szCs w:val="20"/>
          <w:lang w:val="ro-MD"/>
        </w:rPr>
        <w:t xml:space="preserve"> Anexa nr.1</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r>
      <w:r w:rsidR="00DE3374" w:rsidRPr="00AD7B0A">
        <w:rPr>
          <w:sz w:val="20"/>
          <w:szCs w:val="20"/>
          <w:lang w:val="ro-MD"/>
        </w:rPr>
        <w:t xml:space="preserve">              </w:t>
      </w:r>
      <w:r w:rsidRPr="00AD7B0A">
        <w:rPr>
          <w:sz w:val="20"/>
          <w:szCs w:val="20"/>
          <w:lang w:val="ro-MD"/>
        </w:rPr>
        <w:t>la decizia Consiliului raional Hîncești</w:t>
      </w:r>
    </w:p>
    <w:p w:rsidR="00647BD2" w:rsidRPr="00AD7B0A" w:rsidRDefault="00647BD2" w:rsidP="00647BD2">
      <w:pPr>
        <w:rPr>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00DE3374" w:rsidRPr="00AD7B0A">
        <w:rPr>
          <w:b/>
          <w:sz w:val="20"/>
          <w:szCs w:val="20"/>
          <w:lang w:val="ro-MD"/>
        </w:rPr>
        <w:t xml:space="preserve">                    </w:t>
      </w:r>
      <w:r w:rsidRPr="00AD7B0A">
        <w:rPr>
          <w:sz w:val="20"/>
          <w:szCs w:val="20"/>
          <w:lang w:val="ro-MD"/>
        </w:rPr>
        <w:t>nr. 07/05 din 16 decembrie 202</w:t>
      </w:r>
      <w:r w:rsidR="00A41EF1" w:rsidRPr="00AD7B0A">
        <w:rPr>
          <w:sz w:val="20"/>
          <w:szCs w:val="20"/>
          <w:lang w:val="ro-MD"/>
        </w:rPr>
        <w:t>5</w:t>
      </w:r>
    </w:p>
    <w:p w:rsidR="00647BD2" w:rsidRPr="00AD7B0A" w:rsidRDefault="00647BD2" w:rsidP="00647BD2">
      <w:pPr>
        <w:jc w:val="center"/>
        <w:rPr>
          <w:b/>
          <w:bCs/>
          <w:lang w:val="ro-MD"/>
        </w:rPr>
      </w:pPr>
    </w:p>
    <w:p w:rsidR="00647BD2" w:rsidRPr="00AD7B0A" w:rsidRDefault="00647BD2" w:rsidP="00647BD2">
      <w:pPr>
        <w:jc w:val="center"/>
        <w:rPr>
          <w:b/>
          <w:bCs/>
          <w:lang w:val="ro-MD"/>
        </w:rPr>
      </w:pPr>
      <w:r w:rsidRPr="00AD7B0A">
        <w:rPr>
          <w:b/>
          <w:bCs/>
          <w:lang w:val="ro-MD"/>
        </w:rPr>
        <w:t>Indicatorii generali şi sursele de finanţare ale bugetului raional pentru anul 2026</w:t>
      </w:r>
    </w:p>
    <w:p w:rsidR="00647BD2" w:rsidRPr="00AD7B0A" w:rsidRDefault="00647BD2" w:rsidP="00647BD2">
      <w:pPr>
        <w:jc w:val="center"/>
        <w:rPr>
          <w:lang w:val="ro-MD"/>
        </w:rPr>
      </w:pPr>
    </w:p>
    <w:p w:rsidR="00647BD2" w:rsidRPr="00AD7B0A" w:rsidRDefault="00647BD2" w:rsidP="00647BD2">
      <w:pPr>
        <w:jc w:val="center"/>
        <w:rPr>
          <w:lang w:val="ro-MD"/>
        </w:rPr>
      </w:pPr>
    </w:p>
    <w:tbl>
      <w:tblPr>
        <w:tblpPr w:leftFromText="180" w:rightFromText="180" w:vertAnchor="text" w:horzAnchor="margin" w:tblpX="534" w:tblpY="254"/>
        <w:tblW w:w="96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38"/>
        <w:gridCol w:w="1392"/>
        <w:gridCol w:w="1312"/>
      </w:tblGrid>
      <w:tr w:rsidR="00647BD2" w:rsidRPr="00AD7B0A" w:rsidTr="00647BD2">
        <w:trPr>
          <w:trHeight w:val="550"/>
        </w:trPr>
        <w:tc>
          <w:tcPr>
            <w:tcW w:w="6938" w:type="dxa"/>
          </w:tcPr>
          <w:p w:rsidR="00647BD2" w:rsidRPr="00AD7B0A" w:rsidRDefault="00647BD2" w:rsidP="00647BD2">
            <w:pPr>
              <w:jc w:val="center"/>
              <w:rPr>
                <w:b/>
                <w:lang w:val="ro-MD"/>
              </w:rPr>
            </w:pPr>
            <w:r w:rsidRPr="00AD7B0A">
              <w:rPr>
                <w:b/>
                <w:lang w:val="ro-MD"/>
              </w:rPr>
              <w:t>Denumirea</w:t>
            </w:r>
          </w:p>
        </w:tc>
        <w:tc>
          <w:tcPr>
            <w:tcW w:w="1392" w:type="dxa"/>
          </w:tcPr>
          <w:p w:rsidR="00647BD2" w:rsidRPr="00AD7B0A" w:rsidRDefault="00647BD2" w:rsidP="00647BD2">
            <w:pPr>
              <w:jc w:val="center"/>
              <w:rPr>
                <w:b/>
                <w:lang w:val="ro-MD"/>
              </w:rPr>
            </w:pPr>
            <w:r w:rsidRPr="00AD7B0A">
              <w:rPr>
                <w:b/>
                <w:lang w:val="ro-MD"/>
              </w:rPr>
              <w:t>Cod</w:t>
            </w:r>
          </w:p>
          <w:p w:rsidR="00647BD2" w:rsidRPr="00AD7B0A" w:rsidRDefault="00647BD2" w:rsidP="00647BD2">
            <w:pPr>
              <w:jc w:val="center"/>
              <w:rPr>
                <w:b/>
                <w:lang w:val="ro-MD"/>
              </w:rPr>
            </w:pPr>
            <w:r w:rsidRPr="00AD7B0A">
              <w:rPr>
                <w:b/>
                <w:lang w:val="ro-MD"/>
              </w:rPr>
              <w:t xml:space="preserve">Eco </w:t>
            </w:r>
          </w:p>
        </w:tc>
        <w:tc>
          <w:tcPr>
            <w:tcW w:w="1312" w:type="dxa"/>
          </w:tcPr>
          <w:p w:rsidR="00647BD2" w:rsidRPr="00AD7B0A" w:rsidRDefault="00647BD2" w:rsidP="00647BD2">
            <w:pPr>
              <w:jc w:val="center"/>
              <w:rPr>
                <w:b/>
                <w:lang w:val="ro-MD"/>
              </w:rPr>
            </w:pPr>
            <w:r w:rsidRPr="00AD7B0A">
              <w:rPr>
                <w:b/>
                <w:lang w:val="ro-MD"/>
              </w:rPr>
              <w:t xml:space="preserve">Suma, </w:t>
            </w:r>
          </w:p>
          <w:p w:rsidR="00647BD2" w:rsidRPr="00AD7B0A" w:rsidRDefault="00647BD2" w:rsidP="00647BD2">
            <w:pPr>
              <w:jc w:val="center"/>
              <w:rPr>
                <w:b/>
                <w:lang w:val="ro-MD"/>
              </w:rPr>
            </w:pPr>
            <w:r w:rsidRPr="00AD7B0A">
              <w:rPr>
                <w:b/>
                <w:lang w:val="ro-MD"/>
              </w:rPr>
              <w:t>mii lei</w:t>
            </w:r>
          </w:p>
        </w:tc>
      </w:tr>
      <w:tr w:rsidR="00647BD2" w:rsidRPr="00AD7B0A" w:rsidTr="00647BD2">
        <w:trPr>
          <w:trHeight w:val="267"/>
        </w:trPr>
        <w:tc>
          <w:tcPr>
            <w:tcW w:w="6938" w:type="dxa"/>
          </w:tcPr>
          <w:p w:rsidR="00647BD2" w:rsidRPr="00AD7B0A" w:rsidRDefault="00647BD2" w:rsidP="00647BD2">
            <w:pPr>
              <w:rPr>
                <w:b/>
                <w:lang w:val="ro-MD"/>
              </w:rPr>
            </w:pPr>
            <w:r w:rsidRPr="00AD7B0A">
              <w:rPr>
                <w:b/>
                <w:lang w:val="ro-MD"/>
              </w:rPr>
              <w:t>I. Venituri, total</w:t>
            </w:r>
          </w:p>
        </w:tc>
        <w:tc>
          <w:tcPr>
            <w:tcW w:w="1392" w:type="dxa"/>
          </w:tcPr>
          <w:p w:rsidR="00647BD2" w:rsidRPr="00AD7B0A" w:rsidRDefault="00647BD2" w:rsidP="00647BD2">
            <w:pPr>
              <w:jc w:val="center"/>
              <w:rPr>
                <w:b/>
                <w:lang w:val="ro-MD"/>
              </w:rPr>
            </w:pPr>
            <w:r w:rsidRPr="00AD7B0A">
              <w:rPr>
                <w:b/>
                <w:lang w:val="ro-MD"/>
              </w:rPr>
              <w:t>1</w:t>
            </w:r>
          </w:p>
        </w:tc>
        <w:tc>
          <w:tcPr>
            <w:tcW w:w="1312" w:type="dxa"/>
          </w:tcPr>
          <w:p w:rsidR="00647BD2" w:rsidRPr="00AD7B0A" w:rsidRDefault="00280DF7" w:rsidP="00647BD2">
            <w:pPr>
              <w:jc w:val="center"/>
              <w:rPr>
                <w:b/>
                <w:lang w:val="ro-MD"/>
              </w:rPr>
            </w:pPr>
            <w:r w:rsidRPr="00AD7B0A">
              <w:rPr>
                <w:b/>
                <w:lang w:val="ro-MD"/>
              </w:rPr>
              <w:t>404183,0</w:t>
            </w:r>
          </w:p>
        </w:tc>
      </w:tr>
      <w:tr w:rsidR="00647BD2" w:rsidRPr="00AD7B0A" w:rsidTr="00647BD2">
        <w:trPr>
          <w:trHeight w:val="267"/>
        </w:trPr>
        <w:tc>
          <w:tcPr>
            <w:tcW w:w="6938" w:type="dxa"/>
          </w:tcPr>
          <w:p w:rsidR="00647BD2" w:rsidRPr="00AD7B0A" w:rsidRDefault="00647BD2" w:rsidP="00647BD2">
            <w:pPr>
              <w:rPr>
                <w:b/>
                <w:lang w:val="ro-MD"/>
              </w:rPr>
            </w:pPr>
            <w:r w:rsidRPr="00AD7B0A">
              <w:rPr>
                <w:b/>
                <w:lang w:val="ro-MD"/>
              </w:rPr>
              <w:t xml:space="preserve">inclusiv: </w:t>
            </w:r>
          </w:p>
        </w:tc>
        <w:tc>
          <w:tcPr>
            <w:tcW w:w="1392" w:type="dxa"/>
          </w:tcPr>
          <w:p w:rsidR="00647BD2" w:rsidRPr="00AD7B0A" w:rsidRDefault="00647BD2" w:rsidP="00647BD2">
            <w:pPr>
              <w:jc w:val="center"/>
              <w:rPr>
                <w:b/>
                <w:lang w:val="ro-MD"/>
              </w:rPr>
            </w:pPr>
          </w:p>
        </w:tc>
        <w:tc>
          <w:tcPr>
            <w:tcW w:w="1312" w:type="dxa"/>
          </w:tcPr>
          <w:p w:rsidR="00647BD2" w:rsidRPr="00AD7B0A" w:rsidRDefault="00647BD2" w:rsidP="00647BD2">
            <w:pPr>
              <w:jc w:val="center"/>
              <w:rPr>
                <w:b/>
                <w:lang w:val="ro-MD"/>
              </w:rPr>
            </w:pPr>
          </w:p>
        </w:tc>
      </w:tr>
      <w:tr w:rsidR="00647BD2" w:rsidRPr="00AD7B0A" w:rsidTr="00647BD2">
        <w:trPr>
          <w:trHeight w:val="267"/>
        </w:trPr>
        <w:tc>
          <w:tcPr>
            <w:tcW w:w="6938" w:type="dxa"/>
          </w:tcPr>
          <w:p w:rsidR="00647BD2" w:rsidRPr="00AD7B0A" w:rsidRDefault="00647BD2" w:rsidP="00647BD2">
            <w:pPr>
              <w:ind w:left="360"/>
              <w:rPr>
                <w:b/>
                <w:lang w:val="ro-MD"/>
              </w:rPr>
            </w:pPr>
            <w:r w:rsidRPr="00AD7B0A">
              <w:rPr>
                <w:b/>
                <w:lang w:val="ro-MD"/>
              </w:rPr>
              <w:t>Transferuri de la bugetul de stat</w:t>
            </w:r>
          </w:p>
        </w:tc>
        <w:tc>
          <w:tcPr>
            <w:tcW w:w="1392" w:type="dxa"/>
          </w:tcPr>
          <w:p w:rsidR="00647BD2" w:rsidRPr="00AD7B0A" w:rsidRDefault="00647BD2" w:rsidP="00647BD2">
            <w:pPr>
              <w:jc w:val="center"/>
              <w:rPr>
                <w:b/>
                <w:lang w:val="ro-MD"/>
              </w:rPr>
            </w:pPr>
          </w:p>
        </w:tc>
        <w:tc>
          <w:tcPr>
            <w:tcW w:w="1312" w:type="dxa"/>
          </w:tcPr>
          <w:p w:rsidR="00647BD2" w:rsidRPr="00AD7B0A" w:rsidRDefault="00647BD2" w:rsidP="00647BD2">
            <w:pPr>
              <w:jc w:val="center"/>
              <w:rPr>
                <w:b/>
                <w:lang w:val="ro-MD"/>
              </w:rPr>
            </w:pPr>
            <w:r w:rsidRPr="00AD7B0A">
              <w:rPr>
                <w:b/>
                <w:lang w:val="ro-MD"/>
              </w:rPr>
              <w:t>379010,5</w:t>
            </w:r>
          </w:p>
        </w:tc>
      </w:tr>
      <w:tr w:rsidR="00647BD2" w:rsidRPr="00AD7B0A" w:rsidTr="00647BD2">
        <w:trPr>
          <w:trHeight w:val="269"/>
        </w:trPr>
        <w:tc>
          <w:tcPr>
            <w:tcW w:w="6938" w:type="dxa"/>
          </w:tcPr>
          <w:p w:rsidR="00647BD2" w:rsidRPr="00AD7B0A" w:rsidRDefault="00647BD2" w:rsidP="00647BD2">
            <w:pPr>
              <w:rPr>
                <w:b/>
                <w:lang w:val="ro-MD"/>
              </w:rPr>
            </w:pPr>
            <w:r w:rsidRPr="00AD7B0A">
              <w:rPr>
                <w:b/>
                <w:lang w:val="ro-MD"/>
              </w:rPr>
              <w:t>II. Cheltuieli, total</w:t>
            </w:r>
          </w:p>
        </w:tc>
        <w:tc>
          <w:tcPr>
            <w:tcW w:w="1392" w:type="dxa"/>
          </w:tcPr>
          <w:p w:rsidR="00647BD2" w:rsidRPr="00AD7B0A" w:rsidRDefault="00647BD2" w:rsidP="00647BD2">
            <w:pPr>
              <w:jc w:val="center"/>
              <w:rPr>
                <w:b/>
                <w:lang w:val="ro-MD"/>
              </w:rPr>
            </w:pPr>
            <w:r w:rsidRPr="00AD7B0A">
              <w:rPr>
                <w:b/>
                <w:lang w:val="ro-MD"/>
              </w:rPr>
              <w:t>2+3</w:t>
            </w:r>
          </w:p>
        </w:tc>
        <w:tc>
          <w:tcPr>
            <w:tcW w:w="1312" w:type="dxa"/>
          </w:tcPr>
          <w:p w:rsidR="00647BD2" w:rsidRPr="00AD7B0A" w:rsidRDefault="00280DF7" w:rsidP="00647BD2">
            <w:pPr>
              <w:jc w:val="center"/>
              <w:rPr>
                <w:b/>
                <w:lang w:val="ro-MD"/>
              </w:rPr>
            </w:pPr>
            <w:r w:rsidRPr="00AD7B0A">
              <w:rPr>
                <w:b/>
                <w:lang w:val="ro-MD"/>
              </w:rPr>
              <w:t>423811,1</w:t>
            </w:r>
          </w:p>
        </w:tc>
      </w:tr>
      <w:tr w:rsidR="00647BD2" w:rsidRPr="00AD7B0A" w:rsidTr="00647BD2">
        <w:trPr>
          <w:trHeight w:val="269"/>
        </w:trPr>
        <w:tc>
          <w:tcPr>
            <w:tcW w:w="6938" w:type="dxa"/>
          </w:tcPr>
          <w:p w:rsidR="00647BD2" w:rsidRPr="00AD7B0A" w:rsidRDefault="00647BD2" w:rsidP="00647BD2">
            <w:pPr>
              <w:rPr>
                <w:b/>
                <w:lang w:val="ro-MD"/>
              </w:rPr>
            </w:pPr>
            <w:r w:rsidRPr="00AD7B0A">
              <w:rPr>
                <w:b/>
                <w:lang w:val="ro-MD"/>
              </w:rPr>
              <w:t>III. Sold bugetar</w:t>
            </w:r>
          </w:p>
        </w:tc>
        <w:tc>
          <w:tcPr>
            <w:tcW w:w="1392" w:type="dxa"/>
          </w:tcPr>
          <w:p w:rsidR="00647BD2" w:rsidRPr="00AD7B0A" w:rsidRDefault="00647BD2" w:rsidP="00647BD2">
            <w:pPr>
              <w:jc w:val="center"/>
              <w:rPr>
                <w:b/>
                <w:lang w:val="ro-MD"/>
              </w:rPr>
            </w:pPr>
            <w:r w:rsidRPr="00AD7B0A">
              <w:rPr>
                <w:b/>
                <w:lang w:val="ro-MD"/>
              </w:rPr>
              <w:t>1- (2+3)</w:t>
            </w:r>
          </w:p>
        </w:tc>
        <w:tc>
          <w:tcPr>
            <w:tcW w:w="1312" w:type="dxa"/>
          </w:tcPr>
          <w:p w:rsidR="00647BD2" w:rsidRPr="00AD7B0A" w:rsidRDefault="00647BD2" w:rsidP="00647BD2">
            <w:pPr>
              <w:jc w:val="center"/>
              <w:rPr>
                <w:b/>
                <w:lang w:val="ro-MD"/>
              </w:rPr>
            </w:pPr>
            <w:r w:rsidRPr="00AD7B0A">
              <w:rPr>
                <w:b/>
                <w:lang w:val="ro-MD"/>
              </w:rPr>
              <w:t>2563,1</w:t>
            </w:r>
          </w:p>
        </w:tc>
      </w:tr>
      <w:tr w:rsidR="00647BD2" w:rsidRPr="00AD7B0A" w:rsidTr="00647BD2">
        <w:trPr>
          <w:trHeight w:val="269"/>
        </w:trPr>
        <w:tc>
          <w:tcPr>
            <w:tcW w:w="6938" w:type="dxa"/>
          </w:tcPr>
          <w:p w:rsidR="00647BD2" w:rsidRPr="00AD7B0A" w:rsidRDefault="00647BD2" w:rsidP="00647BD2">
            <w:pPr>
              <w:rPr>
                <w:b/>
                <w:lang w:val="ro-MD"/>
              </w:rPr>
            </w:pPr>
            <w:r w:rsidRPr="00AD7B0A">
              <w:rPr>
                <w:b/>
                <w:lang w:val="ro-MD"/>
              </w:rPr>
              <w:t xml:space="preserve">IV. Sursele de </w:t>
            </w:r>
            <w:r w:rsidR="00AD7B0A" w:rsidRPr="00AD7B0A">
              <w:rPr>
                <w:b/>
                <w:lang w:val="ro-MD"/>
              </w:rPr>
              <w:t>finanțare</w:t>
            </w:r>
            <w:r w:rsidRPr="00AD7B0A">
              <w:rPr>
                <w:b/>
                <w:lang w:val="ro-MD"/>
              </w:rPr>
              <w:t>, total</w:t>
            </w:r>
          </w:p>
        </w:tc>
        <w:tc>
          <w:tcPr>
            <w:tcW w:w="1392" w:type="dxa"/>
          </w:tcPr>
          <w:p w:rsidR="00647BD2" w:rsidRPr="00AD7B0A" w:rsidRDefault="00647BD2" w:rsidP="00647BD2">
            <w:pPr>
              <w:jc w:val="center"/>
              <w:rPr>
                <w:b/>
                <w:lang w:val="ro-MD"/>
              </w:rPr>
            </w:pPr>
            <w:r w:rsidRPr="00AD7B0A">
              <w:rPr>
                <w:b/>
                <w:lang w:val="ro-MD"/>
              </w:rPr>
              <w:t>4+5+9</w:t>
            </w:r>
          </w:p>
        </w:tc>
        <w:tc>
          <w:tcPr>
            <w:tcW w:w="1312" w:type="dxa"/>
          </w:tcPr>
          <w:p w:rsidR="00647BD2" w:rsidRPr="00AD7B0A" w:rsidRDefault="00647BD2" w:rsidP="00647BD2">
            <w:pPr>
              <w:jc w:val="center"/>
              <w:rPr>
                <w:b/>
                <w:lang w:val="ro-MD"/>
              </w:rPr>
            </w:pPr>
            <w:r w:rsidRPr="00AD7B0A">
              <w:rPr>
                <w:b/>
                <w:lang w:val="ro-MD"/>
              </w:rPr>
              <w:t>-2563,1</w:t>
            </w:r>
          </w:p>
        </w:tc>
      </w:tr>
      <w:tr w:rsidR="00647BD2" w:rsidRPr="00AD7B0A" w:rsidTr="00647BD2">
        <w:trPr>
          <w:trHeight w:val="269"/>
        </w:trPr>
        <w:tc>
          <w:tcPr>
            <w:tcW w:w="6938" w:type="dxa"/>
          </w:tcPr>
          <w:p w:rsidR="00647BD2" w:rsidRPr="00AD7B0A" w:rsidRDefault="00647BD2" w:rsidP="00647BD2">
            <w:pPr>
              <w:rPr>
                <w:b/>
                <w:lang w:val="ro-MD"/>
              </w:rPr>
            </w:pPr>
            <w:r w:rsidRPr="00AD7B0A">
              <w:rPr>
                <w:b/>
                <w:lang w:val="ro-MD"/>
              </w:rPr>
              <w:t>inclusiv:</w:t>
            </w:r>
          </w:p>
        </w:tc>
        <w:tc>
          <w:tcPr>
            <w:tcW w:w="1392" w:type="dxa"/>
          </w:tcPr>
          <w:p w:rsidR="00647BD2" w:rsidRPr="00AD7B0A" w:rsidRDefault="00647BD2" w:rsidP="00647BD2">
            <w:pPr>
              <w:jc w:val="center"/>
              <w:rPr>
                <w:lang w:val="ro-MD"/>
              </w:rPr>
            </w:pPr>
          </w:p>
        </w:tc>
        <w:tc>
          <w:tcPr>
            <w:tcW w:w="1312" w:type="dxa"/>
          </w:tcPr>
          <w:p w:rsidR="00647BD2" w:rsidRPr="00AD7B0A" w:rsidRDefault="00647BD2" w:rsidP="00647BD2">
            <w:pPr>
              <w:jc w:val="center"/>
              <w:rPr>
                <w:b/>
                <w:lang w:val="ro-MD"/>
              </w:rPr>
            </w:pPr>
          </w:p>
        </w:tc>
      </w:tr>
      <w:tr w:rsidR="00AD7B0A" w:rsidRPr="00AD7B0A" w:rsidTr="00647BD2">
        <w:trPr>
          <w:trHeight w:val="269"/>
        </w:trPr>
        <w:tc>
          <w:tcPr>
            <w:tcW w:w="6938" w:type="dxa"/>
          </w:tcPr>
          <w:p w:rsidR="00AD7B0A" w:rsidRPr="00AD7B0A" w:rsidRDefault="00AD7B0A" w:rsidP="00647BD2">
            <w:pPr>
              <w:rPr>
                <w:b/>
                <w:lang w:val="ro-MD"/>
              </w:rPr>
            </w:pPr>
            <w:r w:rsidRPr="00AD7B0A">
              <w:rPr>
                <w:b/>
                <w:lang w:val="ro-MD"/>
              </w:rPr>
              <w:t>V. ACTIVE FINANCIARE</w:t>
            </w:r>
          </w:p>
        </w:tc>
        <w:tc>
          <w:tcPr>
            <w:tcW w:w="1392" w:type="dxa"/>
          </w:tcPr>
          <w:p w:rsidR="00AD7B0A" w:rsidRPr="00AD7B0A" w:rsidRDefault="00AD7B0A" w:rsidP="00647BD2">
            <w:pPr>
              <w:jc w:val="center"/>
              <w:rPr>
                <w:lang w:val="ro-MD"/>
              </w:rPr>
            </w:pPr>
          </w:p>
        </w:tc>
        <w:tc>
          <w:tcPr>
            <w:tcW w:w="1312" w:type="dxa"/>
          </w:tcPr>
          <w:p w:rsidR="00AD7B0A" w:rsidRPr="00AD7B0A" w:rsidRDefault="00AD7B0A" w:rsidP="00647BD2">
            <w:pPr>
              <w:jc w:val="center"/>
              <w:rPr>
                <w:b/>
                <w:lang w:val="ro-MD"/>
              </w:rPr>
            </w:pPr>
            <w:r w:rsidRPr="00AD7B0A">
              <w:rPr>
                <w:b/>
                <w:lang w:val="ro-MD"/>
              </w:rPr>
              <w:t>944,8</w:t>
            </w:r>
          </w:p>
        </w:tc>
      </w:tr>
      <w:tr w:rsidR="00647BD2" w:rsidRPr="00AD7B0A" w:rsidTr="00647BD2">
        <w:trPr>
          <w:trHeight w:val="269"/>
        </w:trPr>
        <w:tc>
          <w:tcPr>
            <w:tcW w:w="6938" w:type="dxa"/>
          </w:tcPr>
          <w:p w:rsidR="00647BD2" w:rsidRPr="00AD7B0A" w:rsidRDefault="00647BD2" w:rsidP="00647BD2">
            <w:pPr>
              <w:rPr>
                <w:b/>
                <w:lang w:val="ro-MD"/>
              </w:rPr>
            </w:pPr>
            <w:r w:rsidRPr="00AD7B0A">
              <w:rPr>
                <w:lang w:val="ro-MD"/>
              </w:rPr>
              <w:t>Rambursarea împrumuturilor recreditate între bugetele locale de nivelul II și bugetele locale de nivelul I în cadrul unei unități administrativ-teritoriale</w:t>
            </w:r>
          </w:p>
        </w:tc>
        <w:tc>
          <w:tcPr>
            <w:tcW w:w="1392" w:type="dxa"/>
          </w:tcPr>
          <w:p w:rsidR="00647BD2" w:rsidRPr="00AD7B0A" w:rsidRDefault="00647BD2" w:rsidP="00647BD2">
            <w:pPr>
              <w:jc w:val="center"/>
              <w:rPr>
                <w:lang w:val="ro-MD"/>
              </w:rPr>
            </w:pPr>
            <w:r w:rsidRPr="00AD7B0A">
              <w:rPr>
                <w:lang w:val="ro-MD"/>
              </w:rPr>
              <w:t>463120</w:t>
            </w:r>
          </w:p>
        </w:tc>
        <w:tc>
          <w:tcPr>
            <w:tcW w:w="1312" w:type="dxa"/>
            <w:vMerge w:val="restart"/>
          </w:tcPr>
          <w:p w:rsidR="00647BD2" w:rsidRPr="00AD7B0A" w:rsidRDefault="00647BD2" w:rsidP="00647BD2">
            <w:pPr>
              <w:jc w:val="center"/>
              <w:rPr>
                <w:b/>
                <w:lang w:val="ro-MD"/>
              </w:rPr>
            </w:pPr>
            <w:r w:rsidRPr="00AD7B0A">
              <w:rPr>
                <w:b/>
                <w:lang w:val="ro-MD"/>
              </w:rPr>
              <w:t>123,4</w:t>
            </w:r>
          </w:p>
          <w:p w:rsidR="00647BD2" w:rsidRPr="00AD7B0A" w:rsidRDefault="00647BD2" w:rsidP="00647BD2">
            <w:pPr>
              <w:jc w:val="center"/>
              <w:rPr>
                <w:b/>
                <w:lang w:val="ro-MD"/>
              </w:rPr>
            </w:pPr>
          </w:p>
          <w:p w:rsidR="00647BD2" w:rsidRPr="00AD7B0A" w:rsidRDefault="00647BD2" w:rsidP="00647BD2">
            <w:pPr>
              <w:jc w:val="center"/>
              <w:rPr>
                <w:b/>
                <w:lang w:val="ro-MD"/>
              </w:rPr>
            </w:pPr>
          </w:p>
          <w:p w:rsidR="00647BD2" w:rsidRPr="00AD7B0A" w:rsidRDefault="00647BD2" w:rsidP="00647BD2">
            <w:pPr>
              <w:jc w:val="center"/>
              <w:rPr>
                <w:b/>
                <w:lang w:val="ro-MD"/>
              </w:rPr>
            </w:pPr>
            <w:r w:rsidRPr="00AD7B0A">
              <w:rPr>
                <w:b/>
                <w:lang w:val="ro-MD"/>
              </w:rPr>
              <w:t>821,4</w:t>
            </w:r>
          </w:p>
        </w:tc>
      </w:tr>
      <w:tr w:rsidR="00647BD2" w:rsidRPr="00AD7B0A" w:rsidTr="00647BD2">
        <w:trPr>
          <w:trHeight w:val="274"/>
        </w:trPr>
        <w:tc>
          <w:tcPr>
            <w:tcW w:w="6938" w:type="dxa"/>
          </w:tcPr>
          <w:p w:rsidR="00647BD2" w:rsidRPr="00AD7B0A" w:rsidRDefault="00647BD2" w:rsidP="00647BD2">
            <w:pPr>
              <w:rPr>
                <w:b/>
                <w:lang w:val="ro-MD"/>
              </w:rPr>
            </w:pPr>
            <w:r w:rsidRPr="00AD7B0A">
              <w:rPr>
                <w:lang w:val="ro-MD"/>
              </w:rPr>
              <w:t>Rambursarea împrumuturilor recreditate instituțiilor nefinanciare</w:t>
            </w:r>
          </w:p>
        </w:tc>
        <w:tc>
          <w:tcPr>
            <w:tcW w:w="1392" w:type="dxa"/>
          </w:tcPr>
          <w:p w:rsidR="00647BD2" w:rsidRPr="00AD7B0A" w:rsidRDefault="00647BD2" w:rsidP="00647BD2">
            <w:pPr>
              <w:jc w:val="center"/>
              <w:rPr>
                <w:lang w:val="ro-MD"/>
              </w:rPr>
            </w:pPr>
            <w:r w:rsidRPr="00AD7B0A">
              <w:rPr>
                <w:lang w:val="ro-MD"/>
              </w:rPr>
              <w:t>471320</w:t>
            </w:r>
          </w:p>
        </w:tc>
        <w:tc>
          <w:tcPr>
            <w:tcW w:w="1312" w:type="dxa"/>
            <w:vMerge/>
          </w:tcPr>
          <w:p w:rsidR="00647BD2" w:rsidRPr="00AD7B0A" w:rsidRDefault="00647BD2" w:rsidP="00647BD2">
            <w:pPr>
              <w:jc w:val="center"/>
              <w:rPr>
                <w:b/>
                <w:lang w:val="ro-MD"/>
              </w:rPr>
            </w:pPr>
          </w:p>
        </w:tc>
      </w:tr>
      <w:tr w:rsidR="00647BD2" w:rsidRPr="00AD7B0A" w:rsidTr="00647BD2">
        <w:trPr>
          <w:trHeight w:val="269"/>
        </w:trPr>
        <w:tc>
          <w:tcPr>
            <w:tcW w:w="6938" w:type="dxa"/>
          </w:tcPr>
          <w:p w:rsidR="00647BD2" w:rsidRPr="00AD7B0A" w:rsidRDefault="00647BD2" w:rsidP="00647BD2">
            <w:pPr>
              <w:rPr>
                <w:rFonts w:ascii="Times" w:hAnsi="Times" w:cs="Times"/>
                <w:b/>
                <w:lang w:val="ro-MD"/>
              </w:rPr>
            </w:pPr>
            <w:r w:rsidRPr="00AD7B0A">
              <w:rPr>
                <w:rFonts w:ascii="Times" w:hAnsi="Times" w:cs="Times"/>
                <w:b/>
                <w:lang w:val="ro-MD"/>
              </w:rPr>
              <w:t>V</w:t>
            </w:r>
            <w:r w:rsidR="00AD7B0A" w:rsidRPr="00AD7B0A">
              <w:rPr>
                <w:rFonts w:ascii="Times" w:hAnsi="Times" w:cs="Times"/>
                <w:b/>
                <w:lang w:val="ro-MD"/>
              </w:rPr>
              <w:t>I</w:t>
            </w:r>
            <w:r w:rsidRPr="00AD7B0A">
              <w:rPr>
                <w:rFonts w:ascii="Times" w:hAnsi="Times" w:cs="Times"/>
                <w:b/>
                <w:lang w:val="ro-MD"/>
              </w:rPr>
              <w:t>.</w:t>
            </w:r>
            <w:r w:rsidR="00AD7B0A">
              <w:rPr>
                <w:rFonts w:ascii="Times" w:hAnsi="Times" w:cs="Times"/>
                <w:b/>
                <w:lang w:val="ro-MD"/>
              </w:rPr>
              <w:t xml:space="preserve"> </w:t>
            </w:r>
            <w:r w:rsidRPr="00AD7B0A">
              <w:rPr>
                <w:rFonts w:ascii="Times" w:hAnsi="Times" w:cs="Times"/>
                <w:b/>
                <w:lang w:val="ro-MD"/>
              </w:rPr>
              <w:t>Datorii</w:t>
            </w:r>
          </w:p>
        </w:tc>
        <w:tc>
          <w:tcPr>
            <w:tcW w:w="1392" w:type="dxa"/>
          </w:tcPr>
          <w:p w:rsidR="00647BD2" w:rsidRPr="00AD7B0A" w:rsidRDefault="00647BD2" w:rsidP="00647BD2">
            <w:pPr>
              <w:jc w:val="center"/>
              <w:rPr>
                <w:lang w:val="ro-MD"/>
              </w:rPr>
            </w:pPr>
          </w:p>
        </w:tc>
        <w:tc>
          <w:tcPr>
            <w:tcW w:w="1312" w:type="dxa"/>
          </w:tcPr>
          <w:p w:rsidR="00647BD2" w:rsidRPr="00AD7B0A" w:rsidRDefault="00647BD2" w:rsidP="00647BD2">
            <w:pPr>
              <w:jc w:val="center"/>
              <w:rPr>
                <w:b/>
                <w:lang w:val="ro-MD"/>
              </w:rPr>
            </w:pPr>
          </w:p>
        </w:tc>
      </w:tr>
      <w:tr w:rsidR="00647BD2" w:rsidRPr="00AD7B0A" w:rsidTr="00647BD2">
        <w:trPr>
          <w:trHeight w:val="269"/>
        </w:trPr>
        <w:tc>
          <w:tcPr>
            <w:tcW w:w="6938" w:type="dxa"/>
          </w:tcPr>
          <w:p w:rsidR="00647BD2" w:rsidRPr="00AD7B0A" w:rsidRDefault="00647BD2" w:rsidP="00647BD2">
            <w:pPr>
              <w:rPr>
                <w:lang w:val="ro-MD"/>
              </w:rPr>
            </w:pPr>
            <w:r w:rsidRPr="00AD7B0A">
              <w:rPr>
                <w:lang w:val="ro-MD"/>
              </w:rPr>
              <w:t>Rambursarea împrumutului recreditat între bugetul de stat și bugetele locale de  nivelul II</w:t>
            </w:r>
          </w:p>
        </w:tc>
        <w:tc>
          <w:tcPr>
            <w:tcW w:w="1392" w:type="dxa"/>
          </w:tcPr>
          <w:p w:rsidR="00647BD2" w:rsidRPr="00AD7B0A" w:rsidRDefault="00647BD2" w:rsidP="00647BD2">
            <w:pPr>
              <w:jc w:val="center"/>
              <w:rPr>
                <w:lang w:val="ro-MD"/>
              </w:rPr>
            </w:pPr>
            <w:r w:rsidRPr="00AD7B0A">
              <w:rPr>
                <w:lang w:val="ro-MD"/>
              </w:rPr>
              <w:t>561120</w:t>
            </w:r>
          </w:p>
        </w:tc>
        <w:tc>
          <w:tcPr>
            <w:tcW w:w="1312" w:type="dxa"/>
          </w:tcPr>
          <w:p w:rsidR="00647BD2" w:rsidRPr="00AD7B0A" w:rsidRDefault="00647BD2" w:rsidP="00647BD2">
            <w:pPr>
              <w:jc w:val="center"/>
              <w:rPr>
                <w:b/>
                <w:lang w:val="ro-MD"/>
              </w:rPr>
            </w:pPr>
            <w:r w:rsidRPr="00AD7B0A">
              <w:rPr>
                <w:b/>
                <w:lang w:val="ro-MD"/>
              </w:rPr>
              <w:t>-3507,9</w:t>
            </w:r>
          </w:p>
        </w:tc>
      </w:tr>
      <w:tr w:rsidR="00CD22AB" w:rsidRPr="00AD7B0A" w:rsidTr="00647BD2">
        <w:trPr>
          <w:trHeight w:val="269"/>
        </w:trPr>
        <w:tc>
          <w:tcPr>
            <w:tcW w:w="6938" w:type="dxa"/>
          </w:tcPr>
          <w:p w:rsidR="00CD22AB" w:rsidRPr="00AD7B0A" w:rsidRDefault="00CD22AB" w:rsidP="00CD22AB">
            <w:pPr>
              <w:rPr>
                <w:b/>
                <w:lang w:val="ro-MD"/>
              </w:rPr>
            </w:pPr>
            <w:r w:rsidRPr="00AD7B0A">
              <w:rPr>
                <w:b/>
                <w:lang w:val="ro-MD"/>
              </w:rPr>
              <w:t>VII. MODIFICAREA SOLDULUI</w:t>
            </w:r>
          </w:p>
        </w:tc>
        <w:tc>
          <w:tcPr>
            <w:tcW w:w="1392" w:type="dxa"/>
          </w:tcPr>
          <w:p w:rsidR="00CD22AB" w:rsidRPr="00AD7B0A" w:rsidRDefault="00CD22AB" w:rsidP="00CD22AB">
            <w:pPr>
              <w:jc w:val="center"/>
              <w:rPr>
                <w:lang w:val="ro-MD"/>
              </w:rPr>
            </w:pPr>
          </w:p>
        </w:tc>
        <w:tc>
          <w:tcPr>
            <w:tcW w:w="1312" w:type="dxa"/>
          </w:tcPr>
          <w:p w:rsidR="00CD22AB" w:rsidRPr="00AD7B0A" w:rsidRDefault="00CD22AB" w:rsidP="00CD22AB">
            <w:pPr>
              <w:jc w:val="center"/>
              <w:rPr>
                <w:b/>
                <w:lang w:val="ro-MD"/>
              </w:rPr>
            </w:pPr>
          </w:p>
        </w:tc>
      </w:tr>
      <w:tr w:rsidR="00CD22AB" w:rsidRPr="00AD7B0A" w:rsidTr="00647BD2">
        <w:trPr>
          <w:trHeight w:val="269"/>
        </w:trPr>
        <w:tc>
          <w:tcPr>
            <w:tcW w:w="6938" w:type="dxa"/>
          </w:tcPr>
          <w:p w:rsidR="00CD22AB" w:rsidRPr="00AD7B0A" w:rsidRDefault="00CD22AB" w:rsidP="00CD22AB">
            <w:pPr>
              <w:rPr>
                <w:lang w:val="ro-MD"/>
              </w:rPr>
            </w:pPr>
            <w:r w:rsidRPr="00AD7B0A">
              <w:rPr>
                <w:lang w:val="ro-MD"/>
              </w:rPr>
              <w:t>Sold de mijloace bănești la începutul perioadei</w:t>
            </w:r>
          </w:p>
        </w:tc>
        <w:tc>
          <w:tcPr>
            <w:tcW w:w="1392" w:type="dxa"/>
          </w:tcPr>
          <w:p w:rsidR="00CD22AB" w:rsidRPr="00AD7B0A" w:rsidRDefault="00CD22AB" w:rsidP="00CD22AB">
            <w:pPr>
              <w:jc w:val="center"/>
              <w:rPr>
                <w:lang w:val="ro-MD"/>
              </w:rPr>
            </w:pPr>
          </w:p>
        </w:tc>
        <w:tc>
          <w:tcPr>
            <w:tcW w:w="1312" w:type="dxa"/>
          </w:tcPr>
          <w:p w:rsidR="00CD22AB" w:rsidRPr="00AD7B0A" w:rsidRDefault="00280DF7" w:rsidP="00AD7B0A">
            <w:pPr>
              <w:jc w:val="center"/>
              <w:rPr>
                <w:b/>
                <w:lang w:val="ro-MD"/>
              </w:rPr>
            </w:pPr>
            <w:r w:rsidRPr="00AD7B0A">
              <w:rPr>
                <w:b/>
                <w:lang w:val="ro-MD"/>
              </w:rPr>
              <w:t>22206,</w:t>
            </w:r>
            <w:r w:rsidR="00AD7B0A" w:rsidRPr="00AD7B0A">
              <w:rPr>
                <w:b/>
                <w:lang w:val="ro-MD"/>
              </w:rPr>
              <w:t>1</w:t>
            </w:r>
          </w:p>
        </w:tc>
      </w:tr>
      <w:tr w:rsidR="00CD22AB" w:rsidRPr="00AD7B0A" w:rsidTr="00647BD2">
        <w:trPr>
          <w:trHeight w:val="269"/>
        </w:trPr>
        <w:tc>
          <w:tcPr>
            <w:tcW w:w="6938" w:type="dxa"/>
          </w:tcPr>
          <w:p w:rsidR="00CD22AB" w:rsidRPr="00AD7B0A" w:rsidRDefault="00CD22AB" w:rsidP="00CD22AB">
            <w:pPr>
              <w:rPr>
                <w:lang w:val="ro-MD"/>
              </w:rPr>
            </w:pPr>
            <w:r w:rsidRPr="00AD7B0A">
              <w:rPr>
                <w:lang w:val="ro-MD"/>
              </w:rPr>
              <w:t>Sold de mijloace bănești la sfârșitul perioadei</w:t>
            </w:r>
          </w:p>
        </w:tc>
        <w:tc>
          <w:tcPr>
            <w:tcW w:w="1392" w:type="dxa"/>
          </w:tcPr>
          <w:p w:rsidR="00CD22AB" w:rsidRPr="00AD7B0A" w:rsidRDefault="00CD22AB" w:rsidP="00CD22AB">
            <w:pPr>
              <w:jc w:val="center"/>
              <w:rPr>
                <w:lang w:val="ro-MD"/>
              </w:rPr>
            </w:pPr>
          </w:p>
        </w:tc>
        <w:tc>
          <w:tcPr>
            <w:tcW w:w="1312" w:type="dxa"/>
          </w:tcPr>
          <w:p w:rsidR="00CD22AB" w:rsidRPr="00AD7B0A" w:rsidRDefault="00280DF7" w:rsidP="00AD7B0A">
            <w:pPr>
              <w:jc w:val="center"/>
              <w:rPr>
                <w:b/>
                <w:lang w:val="ro-MD"/>
              </w:rPr>
            </w:pPr>
            <w:r w:rsidRPr="00AD7B0A">
              <w:rPr>
                <w:b/>
                <w:lang w:val="ro-MD"/>
              </w:rPr>
              <w:t>14,</w:t>
            </w:r>
            <w:r w:rsidR="00AD7B0A" w:rsidRPr="00AD7B0A">
              <w:rPr>
                <w:b/>
                <w:lang w:val="ro-MD"/>
              </w:rPr>
              <w:t>9</w:t>
            </w:r>
          </w:p>
        </w:tc>
      </w:tr>
    </w:tbl>
    <w:p w:rsidR="00647BD2" w:rsidRPr="00AD7B0A" w:rsidRDefault="00647BD2" w:rsidP="00647BD2">
      <w:pPr>
        <w:rPr>
          <w:color w:val="FF0000"/>
          <w:lang w:val="ro-MD"/>
        </w:rPr>
      </w:pPr>
    </w:p>
    <w:p w:rsidR="00647BD2" w:rsidRPr="00AD7B0A" w:rsidRDefault="00647BD2" w:rsidP="00647BD2">
      <w:pPr>
        <w:ind w:left="5664" w:firstLine="708"/>
        <w:rPr>
          <w:color w:val="FF0000"/>
          <w:sz w:val="22"/>
          <w:szCs w:val="22"/>
          <w:lang w:val="ro-MD"/>
        </w:rPr>
      </w:pPr>
    </w:p>
    <w:p w:rsidR="00647BD2" w:rsidRPr="00AD7B0A" w:rsidRDefault="00647BD2" w:rsidP="00647BD2">
      <w:pPr>
        <w:ind w:left="5664" w:firstLine="708"/>
        <w:rPr>
          <w:color w:val="FF0000"/>
          <w:sz w:val="22"/>
          <w:szCs w:val="22"/>
          <w:lang w:val="ro-MD"/>
        </w:rPr>
      </w:pPr>
    </w:p>
    <w:p w:rsidR="00647BD2" w:rsidRPr="00AD7B0A" w:rsidRDefault="00647BD2" w:rsidP="00647BD2">
      <w:pPr>
        <w:rPr>
          <w:b/>
          <w:lang w:val="ro-MD"/>
        </w:rPr>
      </w:pPr>
      <w:bookmarkStart w:id="1" w:name="_Hlk89538804"/>
      <w:r w:rsidRPr="00AD7B0A">
        <w:rPr>
          <w:b/>
          <w:lang w:val="ro-MD"/>
        </w:rPr>
        <w:t xml:space="preserve">             Secretarul Consiliului Raional Hincesti                                    Elena MORARU TOMA</w:t>
      </w:r>
    </w:p>
    <w:bookmarkEnd w:id="1"/>
    <w:p w:rsidR="00647BD2" w:rsidRPr="00AD7B0A" w:rsidRDefault="00647BD2" w:rsidP="00647BD2">
      <w:pPr>
        <w:rPr>
          <w:b/>
          <w:color w:val="FF000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r w:rsidRPr="00AD7B0A">
        <w:rPr>
          <w:color w:val="FF0000"/>
          <w:sz w:val="20"/>
          <w:szCs w:val="20"/>
          <w:lang w:val="ro-MD"/>
        </w:rPr>
        <w:tab/>
      </w: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color w:val="FF0000"/>
          <w:sz w:val="20"/>
          <w:szCs w:val="20"/>
          <w:lang w:val="ro-MD"/>
        </w:rPr>
      </w:pPr>
    </w:p>
    <w:p w:rsidR="00647BD2" w:rsidRPr="00AD7B0A" w:rsidRDefault="00647BD2" w:rsidP="00647BD2">
      <w:pPr>
        <w:ind w:left="5664" w:firstLine="708"/>
        <w:rPr>
          <w:sz w:val="20"/>
          <w:szCs w:val="20"/>
          <w:lang w:val="ro-MD"/>
        </w:rPr>
      </w:pPr>
      <w:r w:rsidRPr="00AD7B0A">
        <w:rPr>
          <w:color w:val="FF0000"/>
          <w:sz w:val="20"/>
          <w:szCs w:val="20"/>
          <w:lang w:val="ro-MD"/>
        </w:rPr>
        <w:t xml:space="preserve">             </w:t>
      </w:r>
      <w:r w:rsidRPr="00AD7B0A">
        <w:rPr>
          <w:sz w:val="20"/>
          <w:szCs w:val="20"/>
          <w:lang w:val="ro-MD"/>
        </w:rPr>
        <w:t xml:space="preserve">    Anexa nr.</w:t>
      </w:r>
      <w:r w:rsidR="00A41EF1" w:rsidRPr="00AD7B0A">
        <w:rPr>
          <w:sz w:val="20"/>
          <w:szCs w:val="20"/>
          <w:lang w:val="ro-MD"/>
        </w:rPr>
        <w:t>5</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t>la decizia Consiliului raional Hîncești</w:t>
      </w:r>
    </w:p>
    <w:p w:rsidR="00647BD2" w:rsidRPr="00AD7B0A" w:rsidRDefault="00647BD2" w:rsidP="00647BD2">
      <w:pPr>
        <w:rPr>
          <w:color w:val="FF0000"/>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sz w:val="20"/>
          <w:szCs w:val="20"/>
          <w:lang w:val="ro-MD"/>
        </w:rPr>
        <w:t xml:space="preserve">nr. _____ din </w:t>
      </w:r>
      <w:r w:rsidR="00A41EF1" w:rsidRPr="00AD7B0A">
        <w:rPr>
          <w:sz w:val="20"/>
          <w:szCs w:val="20"/>
          <w:lang w:val="ro-MD"/>
        </w:rPr>
        <w:t>____ martie</w:t>
      </w:r>
      <w:r w:rsidRPr="00AD7B0A">
        <w:rPr>
          <w:sz w:val="20"/>
          <w:szCs w:val="20"/>
          <w:lang w:val="ro-MD"/>
        </w:rPr>
        <w:t xml:space="preserve"> 202</w:t>
      </w:r>
      <w:r w:rsidR="00A41EF1" w:rsidRPr="00AD7B0A">
        <w:rPr>
          <w:sz w:val="20"/>
          <w:szCs w:val="20"/>
          <w:lang w:val="ro-MD"/>
        </w:rPr>
        <w:t>6</w:t>
      </w:r>
      <w:r w:rsidRPr="00AD7B0A">
        <w:rPr>
          <w:color w:val="FF0000"/>
          <w:sz w:val="20"/>
          <w:szCs w:val="20"/>
          <w:lang w:val="ro-MD"/>
        </w:rPr>
        <w:t xml:space="preserve">           </w:t>
      </w:r>
    </w:p>
    <w:p w:rsidR="00647BD2" w:rsidRPr="00AD7B0A" w:rsidRDefault="00647BD2" w:rsidP="00647BD2">
      <w:pPr>
        <w:ind w:left="5664" w:firstLine="708"/>
        <w:rPr>
          <w:sz w:val="20"/>
          <w:szCs w:val="20"/>
          <w:lang w:val="ro-MD"/>
        </w:rPr>
      </w:pPr>
      <w:r w:rsidRPr="00AD7B0A">
        <w:rPr>
          <w:sz w:val="20"/>
          <w:szCs w:val="20"/>
          <w:lang w:val="ro-MD"/>
        </w:rPr>
        <w:tab/>
        <w:t xml:space="preserve">   Anexa nr.2</w:t>
      </w:r>
    </w:p>
    <w:p w:rsidR="00647BD2" w:rsidRPr="00AD7B0A" w:rsidRDefault="00647BD2" w:rsidP="00647BD2">
      <w:pPr>
        <w:ind w:left="4956"/>
        <w:rPr>
          <w:sz w:val="20"/>
          <w:szCs w:val="20"/>
          <w:lang w:val="ro-MD"/>
        </w:rPr>
      </w:pPr>
      <w:r w:rsidRPr="00AD7B0A">
        <w:rPr>
          <w:sz w:val="20"/>
          <w:szCs w:val="20"/>
          <w:lang w:val="ro-MD"/>
        </w:rPr>
        <w:t xml:space="preserve">                           la decizia Consiliului raional Hîncești</w:t>
      </w:r>
    </w:p>
    <w:p w:rsidR="00647BD2" w:rsidRPr="00AD7B0A" w:rsidRDefault="00647BD2" w:rsidP="00647BD2">
      <w:pPr>
        <w:rPr>
          <w:b/>
          <w:sz w:val="22"/>
          <w:szCs w:val="22"/>
          <w:lang w:val="ro-MD"/>
        </w:rPr>
      </w:pP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t xml:space="preserve">   nr.07/05 din 16 decembrie 2025</w:t>
      </w:r>
    </w:p>
    <w:p w:rsidR="00647BD2" w:rsidRPr="00AD7B0A" w:rsidRDefault="00647BD2" w:rsidP="00647BD2">
      <w:pPr>
        <w:jc w:val="center"/>
        <w:rPr>
          <w:b/>
          <w:sz w:val="8"/>
          <w:szCs w:val="8"/>
          <w:lang w:val="ro-MD"/>
        </w:rPr>
      </w:pPr>
    </w:p>
    <w:p w:rsidR="00647BD2" w:rsidRPr="00AD7B0A" w:rsidRDefault="00647BD2" w:rsidP="00647BD2">
      <w:pPr>
        <w:jc w:val="center"/>
        <w:rPr>
          <w:b/>
          <w:bCs/>
          <w:lang w:val="ro-MD"/>
        </w:rPr>
      </w:pPr>
      <w:r w:rsidRPr="00AD7B0A">
        <w:rPr>
          <w:b/>
          <w:lang w:val="ro-MD"/>
        </w:rPr>
        <w:t>Sinteza veniturilor</w:t>
      </w:r>
      <w:r w:rsidRPr="00AD7B0A">
        <w:rPr>
          <w:b/>
          <w:bCs/>
          <w:lang w:val="ro-MD"/>
        </w:rPr>
        <w:t xml:space="preserve"> bugetului raional pentru anul 2026  </w:t>
      </w:r>
    </w:p>
    <w:p w:rsidR="00647BD2" w:rsidRPr="00AD7B0A" w:rsidRDefault="00647BD2" w:rsidP="00647BD2">
      <w:pPr>
        <w:jc w:val="center"/>
        <w:rPr>
          <w:b/>
          <w:sz w:val="18"/>
          <w:szCs w:val="18"/>
          <w:lang w:val="ro-MD"/>
        </w:rPr>
      </w:pPr>
      <w:r w:rsidRPr="00AD7B0A">
        <w:rPr>
          <w:b/>
          <w:bCs/>
          <w:lang w:val="ro-MD"/>
        </w:rPr>
        <w:t xml:space="preserve">                                     </w:t>
      </w:r>
    </w:p>
    <w:tbl>
      <w:tblPr>
        <w:tblStyle w:val="ac"/>
        <w:tblW w:w="10314" w:type="dxa"/>
        <w:tblLook w:val="04A0" w:firstRow="1" w:lastRow="0" w:firstColumn="1" w:lastColumn="0" w:noHBand="0" w:noVBand="1"/>
      </w:tblPr>
      <w:tblGrid>
        <w:gridCol w:w="7621"/>
        <w:gridCol w:w="1134"/>
        <w:gridCol w:w="1559"/>
      </w:tblGrid>
      <w:tr w:rsidR="00647BD2" w:rsidRPr="00AD7B0A" w:rsidTr="00647BD2">
        <w:trPr>
          <w:trHeight w:val="590"/>
        </w:trPr>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b/>
                <w:lang w:val="ro-MD"/>
              </w:rPr>
              <w:t>Denumirea indicatorului</w:t>
            </w:r>
          </w:p>
        </w:tc>
        <w:tc>
          <w:tcPr>
            <w:tcW w:w="1134"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Codurile</w:t>
            </w:r>
          </w:p>
          <w:p w:rsidR="00647BD2" w:rsidRPr="00AD7B0A" w:rsidRDefault="00647BD2" w:rsidP="00647BD2">
            <w:pPr>
              <w:autoSpaceDE w:val="0"/>
              <w:autoSpaceDN w:val="0"/>
              <w:adjustRightInd w:val="0"/>
              <w:jc w:val="center"/>
              <w:rPr>
                <w:lang w:val="ro-MD"/>
              </w:rPr>
            </w:pPr>
            <w:r w:rsidRPr="00AD7B0A">
              <w:rPr>
                <w:b/>
                <w:lang w:val="ro-MD"/>
              </w:rPr>
              <w:t>Eco (K</w:t>
            </w:r>
            <w:r w:rsidRPr="00AD7B0A">
              <w:rPr>
                <w:b/>
                <w:vertAlign w:val="subscript"/>
                <w:lang w:val="ro-MD"/>
              </w:rPr>
              <w:t>6</w:t>
            </w:r>
            <w:r w:rsidRPr="00AD7B0A">
              <w:rPr>
                <w:b/>
                <w:lang w:val="ro-MD"/>
              </w:rPr>
              <w:t>)</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spacing w:val="-20"/>
                <w:lang w:val="ro-MD"/>
              </w:rPr>
            </w:pPr>
            <w:r w:rsidRPr="00AD7B0A">
              <w:rPr>
                <w:b/>
                <w:lang w:val="ro-MD"/>
              </w:rPr>
              <w:t>Total</w:t>
            </w:r>
            <w:r w:rsidRPr="00AD7B0A">
              <w:rPr>
                <w:b/>
                <w:spacing w:val="-20"/>
                <w:lang w:val="ro-MD"/>
              </w:rPr>
              <w:t xml:space="preserve"> ,</w:t>
            </w:r>
          </w:p>
          <w:p w:rsidR="00647BD2" w:rsidRPr="00AD7B0A" w:rsidRDefault="00647BD2" w:rsidP="00647BD2">
            <w:pPr>
              <w:autoSpaceDE w:val="0"/>
              <w:autoSpaceDN w:val="0"/>
              <w:adjustRightInd w:val="0"/>
              <w:jc w:val="center"/>
              <w:rPr>
                <w:lang w:val="ro-MD"/>
              </w:rPr>
            </w:pPr>
            <w:r w:rsidRPr="00AD7B0A">
              <w:rPr>
                <w:b/>
                <w:spacing w:val="-20"/>
                <w:lang w:val="ro-MD"/>
              </w:rPr>
              <w:t xml:space="preserve"> mii lei</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lang w:val="ro-MD"/>
              </w:rPr>
              <w:t xml:space="preserve">         </w:t>
            </w:r>
            <w:r w:rsidRPr="00AD7B0A">
              <w:rPr>
                <w:b/>
                <w:lang w:val="ro-MD"/>
              </w:rPr>
              <w:t>1</w:t>
            </w:r>
          </w:p>
        </w:tc>
        <w:tc>
          <w:tcPr>
            <w:tcW w:w="1134"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2</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3</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DE3374">
            <w:pPr>
              <w:pStyle w:val="af1"/>
              <w:numPr>
                <w:ilvl w:val="0"/>
                <w:numId w:val="2"/>
              </w:numPr>
              <w:rPr>
                <w:b/>
                <w:i/>
                <w:lang w:val="ro-MD"/>
              </w:rPr>
            </w:pPr>
            <w:r w:rsidRPr="00AD7B0A">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b/>
                <w:lang w:val="ro-MD"/>
              </w:rPr>
            </w:pPr>
            <w:r w:rsidRPr="00AD7B0A">
              <w:rPr>
                <w:b/>
                <w:lang w:val="ro-MD"/>
              </w:rPr>
              <w:t>1111</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18500,0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111110</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lang w:val="ro-MD"/>
              </w:rPr>
              <w:t>17500,0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111121</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lang w:val="ro-MD"/>
              </w:rPr>
              <w:t>900,0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1.3 i</w:t>
            </w:r>
            <w:r w:rsidRPr="00AD7B0A">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111125</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lang w:val="ro-MD"/>
              </w:rPr>
              <w:t>20,0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 xml:space="preserve">1.4 </w:t>
            </w:r>
            <w:r w:rsidRPr="00AD7B0A">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111130</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lang w:val="ro-MD"/>
              </w:rPr>
              <w:t>80,0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DE3374">
            <w:pPr>
              <w:pStyle w:val="af1"/>
              <w:numPr>
                <w:ilvl w:val="0"/>
                <w:numId w:val="2"/>
              </w:numPr>
              <w:rPr>
                <w:i/>
                <w:lang w:val="ro-MD"/>
              </w:rPr>
            </w:pPr>
            <w:r w:rsidRPr="00AD7B0A">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b/>
                <w:lang w:val="ro-MD"/>
              </w:rPr>
              <w:t>1411</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208,6</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141142</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p>
          <w:p w:rsidR="00647BD2" w:rsidRPr="00AD7B0A" w:rsidRDefault="00647BD2" w:rsidP="00647BD2">
            <w:pPr>
              <w:autoSpaceDE w:val="0"/>
              <w:autoSpaceDN w:val="0"/>
              <w:adjustRightInd w:val="0"/>
              <w:jc w:val="center"/>
              <w:rPr>
                <w:lang w:val="ro-MD"/>
              </w:rPr>
            </w:pPr>
            <w:r w:rsidRPr="00AD7B0A">
              <w:rPr>
                <w:lang w:val="ro-MD"/>
              </w:rPr>
              <w:t>181,4</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 xml:space="preserve">2.2 </w:t>
            </w:r>
            <w:r w:rsidR="00AD7B0A" w:rsidRPr="00AD7B0A">
              <w:rPr>
                <w:i/>
                <w:lang w:val="ro-MD"/>
              </w:rPr>
              <w:t>dobânzi</w:t>
            </w:r>
            <w:r w:rsidRPr="00AD7B0A">
              <w:rPr>
                <w:i/>
                <w:lang w:val="ro-MD"/>
              </w:rPr>
              <w:t xml:space="preserve"> si alte </w:t>
            </w:r>
            <w:r w:rsidR="00AD7B0A" w:rsidRPr="00AD7B0A">
              <w:rPr>
                <w:i/>
                <w:lang w:val="ro-MD"/>
              </w:rPr>
              <w:t>plăti</w:t>
            </w:r>
            <w:r w:rsidRPr="00AD7B0A">
              <w:rPr>
                <w:i/>
                <w:lang w:val="ro-MD"/>
              </w:rPr>
              <w:t xml:space="preserve"> </w:t>
            </w:r>
            <w:r w:rsidR="00AD7B0A" w:rsidRPr="00AD7B0A">
              <w:rPr>
                <w:i/>
                <w:lang w:val="ro-MD"/>
              </w:rPr>
              <w:t>încasate</w:t>
            </w:r>
            <w:r w:rsidRPr="00AD7B0A">
              <w:rPr>
                <w:i/>
                <w:lang w:val="ro-MD"/>
              </w:rPr>
              <w:t xml:space="preserve"> in bugetele locale de nivelul II la </w:t>
            </w:r>
            <w:r w:rsidR="00AD7B0A" w:rsidRPr="00AD7B0A">
              <w:rPr>
                <w:i/>
                <w:lang w:val="ro-MD"/>
              </w:rPr>
              <w:t>împrumuturile</w:t>
            </w:r>
            <w:r w:rsidRPr="00AD7B0A">
              <w:rPr>
                <w:i/>
                <w:lang w:val="ro-MD"/>
              </w:rPr>
              <w:t xml:space="preserve"> acordate, </w:t>
            </w:r>
            <w:r w:rsidR="00AD7B0A" w:rsidRPr="00AD7B0A">
              <w:rPr>
                <w:i/>
                <w:lang w:val="ro-MD"/>
              </w:rPr>
              <w:t>împrumuturile</w:t>
            </w:r>
            <w:r w:rsidRPr="00AD7B0A">
              <w:rPr>
                <w:i/>
                <w:lang w:val="ro-MD"/>
              </w:rPr>
              <w:t xml:space="preserve"> recreditate si mijloacele bugetare dezafectate pentru onorarea </w:t>
            </w:r>
            <w:r w:rsidR="00AD7B0A" w:rsidRPr="00AD7B0A">
              <w:rPr>
                <w:i/>
                <w:lang w:val="ro-MD"/>
              </w:rPr>
              <w:t>garanțiilor</w:t>
            </w:r>
            <w:r w:rsidRPr="00AD7B0A">
              <w:rPr>
                <w:i/>
                <w:lang w:val="ro-MD"/>
              </w:rPr>
              <w:t xml:space="preserve"> acordate de </w:t>
            </w:r>
            <w:r w:rsidR="00AD7B0A" w:rsidRPr="00AD7B0A">
              <w:rPr>
                <w:i/>
                <w:lang w:val="ro-MD"/>
              </w:rPr>
              <w:t>autoritățile</w:t>
            </w:r>
            <w:r w:rsidRPr="00AD7B0A">
              <w:rPr>
                <w:i/>
                <w:lang w:val="ro-MD"/>
              </w:rPr>
              <w:t xml:space="preserve"> publice locale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141151</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p>
          <w:p w:rsidR="00647BD2" w:rsidRPr="00AD7B0A" w:rsidRDefault="00647BD2" w:rsidP="00647BD2">
            <w:pPr>
              <w:autoSpaceDE w:val="0"/>
              <w:autoSpaceDN w:val="0"/>
              <w:adjustRightInd w:val="0"/>
              <w:jc w:val="center"/>
              <w:rPr>
                <w:lang w:val="ro-MD"/>
              </w:rPr>
            </w:pPr>
            <w:r w:rsidRPr="00AD7B0A">
              <w:rPr>
                <w:lang w:val="ro-MD"/>
              </w:rPr>
              <w:t>27,2</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DE3374">
            <w:pPr>
              <w:pStyle w:val="af1"/>
              <w:numPr>
                <w:ilvl w:val="0"/>
                <w:numId w:val="2"/>
              </w:numPr>
              <w:rPr>
                <w:b/>
                <w:i/>
                <w:lang w:val="ro-MD"/>
              </w:rPr>
            </w:pPr>
            <w:r w:rsidRPr="00AD7B0A">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b/>
                <w:lang w:val="ro-MD"/>
              </w:rPr>
            </w:pPr>
            <w:r w:rsidRPr="00AD7B0A">
              <w:rPr>
                <w:b/>
                <w:lang w:val="ro-MD"/>
              </w:rPr>
              <w:t>1423</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280DF7" w:rsidP="00647BD2">
            <w:pPr>
              <w:autoSpaceDE w:val="0"/>
              <w:autoSpaceDN w:val="0"/>
              <w:adjustRightInd w:val="0"/>
              <w:jc w:val="center"/>
              <w:rPr>
                <w:b/>
                <w:lang w:val="ro-MD"/>
              </w:rPr>
            </w:pPr>
            <w:r w:rsidRPr="00AD7B0A">
              <w:rPr>
                <w:b/>
                <w:lang w:val="ro-MD"/>
              </w:rPr>
              <w:t>6463,9</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3.1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142310</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r w:rsidRPr="00AD7B0A">
              <w:rPr>
                <w:lang w:val="ro-MD"/>
              </w:rPr>
              <w:t>3694,3</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rPr>
                <w:i/>
                <w:lang w:val="ro-MD"/>
              </w:rPr>
            </w:pPr>
            <w:r w:rsidRPr="00AD7B0A">
              <w:rPr>
                <w:i/>
                <w:lang w:val="ro-MD"/>
              </w:rPr>
              <w:t>3.2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142320</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280DF7" w:rsidP="00647BD2">
            <w:pPr>
              <w:autoSpaceDE w:val="0"/>
              <w:autoSpaceDN w:val="0"/>
              <w:adjustRightInd w:val="0"/>
              <w:jc w:val="center"/>
              <w:rPr>
                <w:lang w:val="ro-MD"/>
              </w:rPr>
            </w:pPr>
            <w:r w:rsidRPr="00AD7B0A">
              <w:rPr>
                <w:lang w:val="ro-MD"/>
              </w:rPr>
              <w:t>2769,6</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DE3374">
            <w:pPr>
              <w:pStyle w:val="af1"/>
              <w:numPr>
                <w:ilvl w:val="0"/>
                <w:numId w:val="2"/>
              </w:numPr>
              <w:rPr>
                <w:b/>
                <w:i/>
                <w:lang w:val="ro-MD"/>
              </w:rPr>
            </w:pPr>
            <w:r w:rsidRPr="00AD7B0A">
              <w:rPr>
                <w:b/>
                <w:i/>
                <w:lang w:val="ro-MD"/>
              </w:rPr>
              <w:t>Transferuri primite – total</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b/>
                <w:lang w:val="ro-MD"/>
              </w:rPr>
            </w:pPr>
            <w:r w:rsidRPr="00AD7B0A">
              <w:rPr>
                <w:b/>
                <w:lang w:val="ro-MD"/>
              </w:rPr>
              <w:t>379010,5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widowControl w:val="0"/>
              <w:autoSpaceDE w:val="0"/>
              <w:autoSpaceDN w:val="0"/>
              <w:adjustRightInd w:val="0"/>
              <w:contextualSpacing/>
              <w:rPr>
                <w:b/>
                <w:i/>
                <w:lang w:val="ro-MD"/>
              </w:rPr>
            </w:pPr>
            <w:r w:rsidRPr="00AD7B0A">
              <w:rPr>
                <w:b/>
                <w:i/>
                <w:lang w:val="ro-MD"/>
              </w:rPr>
              <w:t xml:space="preserve">  Transferuri primate între bugetul de stat și bugetele  locale</w:t>
            </w:r>
          </w:p>
          <w:p w:rsidR="00647BD2" w:rsidRPr="00AD7B0A" w:rsidRDefault="00647BD2" w:rsidP="00647BD2">
            <w:pPr>
              <w:widowControl w:val="0"/>
              <w:autoSpaceDE w:val="0"/>
              <w:autoSpaceDN w:val="0"/>
              <w:adjustRightInd w:val="0"/>
              <w:contextualSpacing/>
              <w:rPr>
                <w:b/>
                <w:i/>
                <w:lang w:val="ro-MD"/>
              </w:rPr>
            </w:pPr>
            <w:r w:rsidRPr="00AD7B0A">
              <w:rPr>
                <w:b/>
                <w:i/>
                <w:lang w:val="ro-MD"/>
              </w:rPr>
              <w:t xml:space="preserv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b/>
                <w:lang w:val="ro-MD"/>
              </w:rPr>
            </w:pPr>
          </w:p>
          <w:p w:rsidR="00647BD2" w:rsidRPr="00AD7B0A" w:rsidRDefault="00647BD2" w:rsidP="00647BD2">
            <w:pPr>
              <w:autoSpaceDE w:val="0"/>
              <w:autoSpaceDN w:val="0"/>
              <w:adjustRightInd w:val="0"/>
              <w:jc w:val="center"/>
              <w:rPr>
                <w:b/>
                <w:lang w:val="ro-MD"/>
              </w:rPr>
            </w:pPr>
            <w:r w:rsidRPr="00AD7B0A">
              <w:rPr>
                <w:b/>
                <w:lang w:val="ro-MD"/>
              </w:rPr>
              <w:t>1911</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ind w:left="-113" w:right="227"/>
              <w:jc w:val="right"/>
              <w:rPr>
                <w:b/>
                <w:lang w:val="ro-MD"/>
              </w:rPr>
            </w:pPr>
            <w:r w:rsidRPr="00AD7B0A">
              <w:rPr>
                <w:b/>
                <w:lang w:val="ro-MD"/>
              </w:rPr>
              <w:t>379010,5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rPr>
                <w:i/>
                <w:lang w:val="ro-MD"/>
              </w:rPr>
            </w:pPr>
            <w:r w:rsidRPr="00AD7B0A">
              <w:rPr>
                <w:i/>
                <w:lang w:val="ro-MD"/>
              </w:rPr>
              <w:t>4.1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191111</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316666,6</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rPr>
                <w:i/>
                <w:lang w:val="ro-MD"/>
              </w:rPr>
            </w:pPr>
            <w:r w:rsidRPr="00AD7B0A">
              <w:rPr>
                <w:i/>
                <w:lang w:val="ro-MD"/>
              </w:rPr>
              <w:t>4.2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191112</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1664,9</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rPr>
                <w:i/>
                <w:lang w:val="ro-MD"/>
              </w:rPr>
            </w:pPr>
            <w:r w:rsidRPr="00AD7B0A">
              <w:rPr>
                <w:i/>
                <w:lang w:val="ro-MD"/>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ind w:left="57"/>
              <w:rPr>
                <w:i/>
                <w:lang w:val="ro-MD"/>
              </w:rPr>
            </w:pPr>
            <w:r w:rsidRPr="00AD7B0A">
              <w:rPr>
                <w:i/>
                <w:lang w:val="ro-MD"/>
              </w:rPr>
              <w:t xml:space="preserve">- </w:t>
            </w:r>
            <w:r w:rsidRPr="00AD7B0A">
              <w:rPr>
                <w:i/>
                <w:iCs/>
                <w:lang w:val="ro-MD"/>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i/>
                <w:lang w:val="ro-MD"/>
              </w:rPr>
            </w:pPr>
            <w:r w:rsidRPr="00AD7B0A">
              <w:rPr>
                <w:i/>
                <w:lang w:val="ro-MD"/>
              </w:rPr>
              <w:t>1624,9</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rPr>
                <w:i/>
                <w:lang w:val="ro-MD"/>
              </w:rPr>
            </w:pPr>
            <w:r w:rsidRPr="00AD7B0A">
              <w:rPr>
                <w:i/>
                <w:iCs/>
                <w:sz w:val="20"/>
                <w:szCs w:val="20"/>
                <w:lang w:val="ro-MD"/>
              </w:rPr>
              <w:t xml:space="preserve">- </w:t>
            </w:r>
            <w:r w:rsidRPr="00AD7B0A">
              <w:rPr>
                <w:i/>
                <w:iCs/>
                <w:lang w:val="ro-MD"/>
              </w:rPr>
              <w:t>indemnizații pentru susținerea tinerilor specialiști din domeniul culturii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i/>
                <w:lang w:val="ro-MD"/>
              </w:rPr>
            </w:pPr>
            <w:r w:rsidRPr="00AD7B0A">
              <w:rPr>
                <w:i/>
                <w:lang w:val="ro-MD"/>
              </w:rPr>
              <w:t>40,0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rPr>
                <w:i/>
                <w:lang w:val="ro-MD"/>
              </w:rPr>
            </w:pPr>
            <w:r w:rsidRPr="00AD7B0A">
              <w:rPr>
                <w:i/>
                <w:lang w:val="ro-MD"/>
              </w:rPr>
              <w:t>4.3 Transferuri curente primite cu destinatei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p>
          <w:p w:rsidR="00647BD2" w:rsidRPr="00AD7B0A" w:rsidRDefault="00647BD2" w:rsidP="00647BD2">
            <w:pPr>
              <w:autoSpaceDE w:val="0"/>
              <w:autoSpaceDN w:val="0"/>
              <w:adjustRightInd w:val="0"/>
              <w:jc w:val="center"/>
              <w:rPr>
                <w:lang w:val="ro-MD"/>
              </w:rPr>
            </w:pPr>
            <w:r w:rsidRPr="00AD7B0A">
              <w:rPr>
                <w:lang w:val="ro-MD"/>
              </w:rPr>
              <w:t>191113</w:t>
            </w: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autoSpaceDE w:val="0"/>
              <w:autoSpaceDN w:val="0"/>
              <w:adjustRightInd w:val="0"/>
              <w:jc w:val="center"/>
              <w:rPr>
                <w:lang w:val="ro-MD"/>
              </w:rPr>
            </w:pPr>
          </w:p>
          <w:p w:rsidR="00647BD2" w:rsidRPr="00AD7B0A" w:rsidRDefault="00647BD2" w:rsidP="00647BD2">
            <w:pPr>
              <w:autoSpaceDE w:val="0"/>
              <w:autoSpaceDN w:val="0"/>
              <w:adjustRightInd w:val="0"/>
              <w:jc w:val="center"/>
              <w:rPr>
                <w:lang w:val="ro-MD"/>
              </w:rPr>
            </w:pPr>
            <w:r w:rsidRPr="00AD7B0A">
              <w:rPr>
                <w:lang w:val="ro-MD"/>
              </w:rPr>
              <w:t>3356,5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rPr>
                <w:i/>
                <w:lang w:val="ro-MD"/>
              </w:rPr>
            </w:pPr>
            <w:r w:rsidRPr="00AD7B0A">
              <w:rPr>
                <w:i/>
                <w:lang w:val="ro-MD"/>
              </w:rPr>
              <w:t>4.4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191116</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23117,0</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rPr>
                <w:i/>
                <w:lang w:val="ro-MD"/>
              </w:rPr>
            </w:pPr>
            <w:r w:rsidRPr="00AD7B0A">
              <w:rPr>
                <w:i/>
                <w:lang w:val="ro-MD"/>
              </w:rPr>
              <w:t>4.5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191131</w:t>
            </w:r>
          </w:p>
        </w:tc>
        <w:tc>
          <w:tcPr>
            <w:tcW w:w="1559"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autoSpaceDE w:val="0"/>
              <w:autoSpaceDN w:val="0"/>
              <w:adjustRightInd w:val="0"/>
              <w:jc w:val="center"/>
              <w:rPr>
                <w:lang w:val="ro-MD"/>
              </w:rPr>
            </w:pPr>
            <w:r w:rsidRPr="00AD7B0A">
              <w:rPr>
                <w:lang w:val="ro-MD"/>
              </w:rPr>
              <w:t>34205,5</w:t>
            </w:r>
          </w:p>
        </w:tc>
      </w:tr>
      <w:tr w:rsidR="00647BD2" w:rsidRPr="00AD7B0A" w:rsidTr="00647BD2">
        <w:tc>
          <w:tcPr>
            <w:tcW w:w="7621" w:type="dxa"/>
            <w:tcBorders>
              <w:top w:val="single" w:sz="4" w:space="0" w:color="auto"/>
              <w:left w:val="single" w:sz="4" w:space="0" w:color="auto"/>
              <w:bottom w:val="single" w:sz="4" w:space="0" w:color="auto"/>
              <w:right w:val="single" w:sz="4" w:space="0" w:color="auto"/>
            </w:tcBorders>
          </w:tcPr>
          <w:p w:rsidR="00647BD2" w:rsidRPr="00AD7B0A" w:rsidRDefault="00647BD2" w:rsidP="00647BD2">
            <w:pPr>
              <w:ind w:left="567"/>
              <w:rPr>
                <w:i/>
                <w:lang w:val="ro-MD"/>
              </w:rPr>
            </w:pPr>
            <w:r w:rsidRPr="00AD7B0A">
              <w:rPr>
                <w:b/>
                <w:i/>
                <w:lang w:val="ro-MD"/>
              </w:rPr>
              <w:t>TOTAL GENERAL VENITURI</w:t>
            </w:r>
            <w:r w:rsidRPr="00AD7B0A">
              <w:rPr>
                <w:i/>
                <w:lang w:val="ro-MD"/>
              </w:rPr>
              <w:t>:</w:t>
            </w:r>
          </w:p>
        </w:tc>
        <w:tc>
          <w:tcPr>
            <w:tcW w:w="1134" w:type="dxa"/>
            <w:tcBorders>
              <w:top w:val="single" w:sz="4" w:space="0" w:color="auto"/>
              <w:left w:val="single" w:sz="4" w:space="0" w:color="auto"/>
              <w:bottom w:val="single" w:sz="4" w:space="0" w:color="auto"/>
              <w:right w:val="single" w:sz="4" w:space="0" w:color="auto"/>
            </w:tcBorders>
            <w:vAlign w:val="center"/>
          </w:tcPr>
          <w:p w:rsidR="00647BD2" w:rsidRPr="00AD7B0A" w:rsidRDefault="00647BD2" w:rsidP="00647BD2">
            <w:pPr>
              <w:ind w:left="567"/>
              <w:jc w:val="center"/>
              <w:rPr>
                <w:lang w:val="ro-MD"/>
              </w:rPr>
            </w:pPr>
          </w:p>
        </w:tc>
        <w:tc>
          <w:tcPr>
            <w:tcW w:w="1559" w:type="dxa"/>
            <w:tcBorders>
              <w:top w:val="single" w:sz="4" w:space="0" w:color="auto"/>
              <w:left w:val="single" w:sz="4" w:space="0" w:color="auto"/>
              <w:bottom w:val="single" w:sz="4" w:space="0" w:color="auto"/>
              <w:right w:val="single" w:sz="4" w:space="0" w:color="auto"/>
            </w:tcBorders>
          </w:tcPr>
          <w:p w:rsidR="00647BD2" w:rsidRPr="00AD7B0A" w:rsidRDefault="00280DF7" w:rsidP="00647BD2">
            <w:pPr>
              <w:jc w:val="center"/>
              <w:rPr>
                <w:b/>
                <w:lang w:val="ro-MD"/>
              </w:rPr>
            </w:pPr>
            <w:r w:rsidRPr="00AD7B0A">
              <w:rPr>
                <w:b/>
                <w:lang w:val="ro-MD"/>
              </w:rPr>
              <w:t>404183,0</w:t>
            </w:r>
          </w:p>
        </w:tc>
      </w:tr>
    </w:tbl>
    <w:p w:rsidR="00647BD2" w:rsidRPr="00AD7B0A" w:rsidRDefault="00647BD2" w:rsidP="00647BD2">
      <w:pPr>
        <w:ind w:left="5664" w:firstLine="708"/>
        <w:rPr>
          <w:sz w:val="10"/>
          <w:szCs w:val="10"/>
          <w:lang w:val="ro-MD"/>
        </w:rPr>
      </w:pPr>
    </w:p>
    <w:p w:rsidR="00647BD2" w:rsidRPr="00AD7B0A" w:rsidRDefault="00647BD2" w:rsidP="00647BD2">
      <w:pPr>
        <w:ind w:left="708" w:firstLine="143"/>
        <w:rPr>
          <w:b/>
          <w:color w:val="FF0000"/>
          <w:lang w:val="ro-MD"/>
        </w:rPr>
      </w:pPr>
      <w:r w:rsidRPr="00AD7B0A">
        <w:rPr>
          <w:b/>
          <w:lang w:val="ro-MD"/>
        </w:rPr>
        <w:t>Secretarul Consiliului Raional Hincesti                                     Elena MORARU TOMA</w:t>
      </w:r>
    </w:p>
    <w:p w:rsidR="00647BD2" w:rsidRPr="00AD7B0A" w:rsidRDefault="00647BD2" w:rsidP="00647BD2">
      <w:pPr>
        <w:ind w:left="6946" w:firstLine="708"/>
        <w:rPr>
          <w:color w:val="FF0000"/>
          <w:sz w:val="20"/>
          <w:szCs w:val="20"/>
          <w:lang w:val="ro-MD"/>
        </w:rPr>
      </w:pPr>
    </w:p>
    <w:p w:rsidR="00647BD2" w:rsidRPr="00AD7B0A" w:rsidRDefault="00647BD2" w:rsidP="00647BD2">
      <w:pPr>
        <w:ind w:left="6946" w:firstLine="708"/>
        <w:rPr>
          <w:color w:val="FF0000"/>
          <w:sz w:val="20"/>
          <w:szCs w:val="20"/>
          <w:lang w:val="ro-MD"/>
        </w:rPr>
      </w:pPr>
    </w:p>
    <w:p w:rsidR="00647BD2" w:rsidRPr="00AD7B0A" w:rsidRDefault="00647BD2" w:rsidP="00647BD2">
      <w:pPr>
        <w:ind w:left="5664" w:firstLine="708"/>
        <w:rPr>
          <w:sz w:val="20"/>
          <w:szCs w:val="20"/>
          <w:lang w:val="ro-MD"/>
        </w:rPr>
      </w:pPr>
      <w:r w:rsidRPr="00AD7B0A">
        <w:rPr>
          <w:sz w:val="20"/>
          <w:szCs w:val="20"/>
          <w:lang w:val="ro-MD"/>
        </w:rPr>
        <w:t xml:space="preserve">             </w:t>
      </w:r>
      <w:r w:rsidR="00A41EF1" w:rsidRPr="00AD7B0A">
        <w:rPr>
          <w:sz w:val="20"/>
          <w:szCs w:val="20"/>
          <w:lang w:val="ro-MD"/>
        </w:rPr>
        <w:t xml:space="preserve">           </w:t>
      </w:r>
      <w:r w:rsidRPr="00AD7B0A">
        <w:rPr>
          <w:sz w:val="20"/>
          <w:szCs w:val="20"/>
          <w:lang w:val="ro-MD"/>
        </w:rPr>
        <w:t xml:space="preserve"> Anexa nr.</w:t>
      </w:r>
      <w:r w:rsidR="00A41EF1" w:rsidRPr="00AD7B0A">
        <w:rPr>
          <w:sz w:val="20"/>
          <w:szCs w:val="20"/>
          <w:lang w:val="ro-MD"/>
        </w:rPr>
        <w:t>6</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r>
      <w:r w:rsidR="00A41EF1" w:rsidRPr="00AD7B0A">
        <w:rPr>
          <w:sz w:val="20"/>
          <w:szCs w:val="20"/>
          <w:lang w:val="ro-MD"/>
        </w:rPr>
        <w:t xml:space="preserve">         </w:t>
      </w:r>
      <w:r w:rsidRPr="00AD7B0A">
        <w:rPr>
          <w:sz w:val="20"/>
          <w:szCs w:val="20"/>
          <w:lang w:val="ro-MD"/>
        </w:rPr>
        <w:t>la decizia Consiliului raional Hîncești</w:t>
      </w:r>
    </w:p>
    <w:p w:rsidR="00647BD2" w:rsidRPr="00AD7B0A" w:rsidRDefault="00647BD2" w:rsidP="00647BD2">
      <w:pPr>
        <w:rPr>
          <w:color w:val="FF0000"/>
          <w:sz w:val="20"/>
          <w:szCs w:val="20"/>
          <w:lang w:val="ro-MD"/>
        </w:rPr>
      </w:pP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Pr="00AD7B0A">
        <w:rPr>
          <w:b/>
          <w:sz w:val="20"/>
          <w:szCs w:val="20"/>
          <w:lang w:val="ro-MD"/>
        </w:rPr>
        <w:tab/>
      </w:r>
      <w:r w:rsidR="00A41EF1" w:rsidRPr="00AD7B0A">
        <w:rPr>
          <w:b/>
          <w:sz w:val="20"/>
          <w:szCs w:val="20"/>
          <w:lang w:val="ro-MD"/>
        </w:rPr>
        <w:t xml:space="preserve">         </w:t>
      </w:r>
      <w:r w:rsidRPr="00AD7B0A">
        <w:rPr>
          <w:sz w:val="20"/>
          <w:szCs w:val="20"/>
          <w:lang w:val="ro-MD"/>
        </w:rPr>
        <w:t xml:space="preserve">nr. _____ din 30 </w:t>
      </w:r>
      <w:r w:rsidR="00A41EF1" w:rsidRPr="00AD7B0A">
        <w:rPr>
          <w:sz w:val="20"/>
          <w:szCs w:val="20"/>
          <w:lang w:val="ro-MD"/>
        </w:rPr>
        <w:t>____ martie</w:t>
      </w:r>
      <w:r w:rsidRPr="00AD7B0A">
        <w:rPr>
          <w:sz w:val="20"/>
          <w:szCs w:val="20"/>
          <w:lang w:val="ro-MD"/>
        </w:rPr>
        <w:t xml:space="preserve"> 202</w:t>
      </w:r>
      <w:r w:rsidR="00A41EF1" w:rsidRPr="00AD7B0A">
        <w:rPr>
          <w:sz w:val="20"/>
          <w:szCs w:val="20"/>
          <w:lang w:val="ro-MD"/>
        </w:rPr>
        <w:t>6</w:t>
      </w:r>
      <w:r w:rsidRPr="00AD7B0A">
        <w:rPr>
          <w:color w:val="FF0000"/>
          <w:sz w:val="20"/>
          <w:szCs w:val="20"/>
          <w:lang w:val="ro-MD"/>
        </w:rPr>
        <w:t xml:space="preserve">   </w:t>
      </w:r>
    </w:p>
    <w:p w:rsidR="00647BD2" w:rsidRPr="00AD7B0A" w:rsidRDefault="00647BD2" w:rsidP="00647BD2">
      <w:pPr>
        <w:ind w:left="6946" w:firstLine="708"/>
        <w:rPr>
          <w:sz w:val="20"/>
          <w:szCs w:val="20"/>
          <w:lang w:val="ro-MD"/>
        </w:rPr>
      </w:pPr>
      <w:r w:rsidRPr="00AD7B0A">
        <w:rPr>
          <w:sz w:val="20"/>
          <w:szCs w:val="20"/>
          <w:lang w:val="ro-MD"/>
        </w:rPr>
        <w:t>Anexa nr.4</w:t>
      </w:r>
    </w:p>
    <w:p w:rsidR="00647BD2" w:rsidRPr="00AD7B0A" w:rsidRDefault="00647BD2" w:rsidP="00647BD2">
      <w:pPr>
        <w:ind w:left="4956"/>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t xml:space="preserve">         la decizia Consiliului raional Hîncești</w:t>
      </w:r>
    </w:p>
    <w:p w:rsidR="00647BD2" w:rsidRPr="00AD7B0A" w:rsidRDefault="00647BD2" w:rsidP="00647BD2">
      <w:pPr>
        <w:ind w:left="4248" w:firstLine="708"/>
        <w:rPr>
          <w:sz w:val="20"/>
          <w:szCs w:val="20"/>
          <w:lang w:val="ro-MD"/>
        </w:rPr>
      </w:pPr>
      <w:r w:rsidRPr="00AD7B0A">
        <w:rPr>
          <w:sz w:val="20"/>
          <w:szCs w:val="20"/>
          <w:lang w:val="ro-MD"/>
        </w:rPr>
        <w:t xml:space="preserve">        </w:t>
      </w:r>
      <w:r w:rsidRPr="00AD7B0A">
        <w:rPr>
          <w:sz w:val="20"/>
          <w:szCs w:val="20"/>
          <w:lang w:val="ro-MD"/>
        </w:rPr>
        <w:tab/>
      </w:r>
      <w:r w:rsidRPr="00AD7B0A">
        <w:rPr>
          <w:sz w:val="20"/>
          <w:szCs w:val="20"/>
          <w:lang w:val="ro-MD"/>
        </w:rPr>
        <w:tab/>
        <w:t xml:space="preserve">         nr. 07/05 din 16 decembrie 2025</w:t>
      </w:r>
    </w:p>
    <w:p w:rsidR="00647BD2" w:rsidRPr="00AD7B0A" w:rsidRDefault="00647BD2" w:rsidP="00647BD2">
      <w:pPr>
        <w:ind w:left="4248" w:firstLine="708"/>
        <w:rPr>
          <w:b/>
          <w:sz w:val="16"/>
          <w:szCs w:val="16"/>
          <w:lang w:val="ro-MD"/>
        </w:rPr>
      </w:pPr>
    </w:p>
    <w:p w:rsidR="00647BD2" w:rsidRPr="00AD7B0A" w:rsidRDefault="00647BD2" w:rsidP="00647BD2">
      <w:pPr>
        <w:jc w:val="center"/>
        <w:rPr>
          <w:b/>
          <w:lang w:val="ro-MD"/>
        </w:rPr>
      </w:pPr>
      <w:r w:rsidRPr="00AD7B0A">
        <w:rPr>
          <w:b/>
          <w:lang w:val="ro-MD"/>
        </w:rPr>
        <w:t>Resursele și cheltuielile bugetului raional</w:t>
      </w:r>
    </w:p>
    <w:p w:rsidR="00647BD2" w:rsidRPr="00AD7B0A" w:rsidRDefault="00647BD2" w:rsidP="00647BD2">
      <w:pPr>
        <w:jc w:val="center"/>
        <w:rPr>
          <w:b/>
          <w:lang w:val="ro-MD"/>
        </w:rPr>
      </w:pPr>
      <w:r w:rsidRPr="00AD7B0A">
        <w:rPr>
          <w:b/>
          <w:lang w:val="ro-MD"/>
        </w:rPr>
        <w:t>conform clasificației funcționale și programe pentru anul 2026</w:t>
      </w:r>
    </w:p>
    <w:p w:rsidR="00647BD2" w:rsidRPr="00AD7B0A" w:rsidRDefault="00647BD2" w:rsidP="00647BD2">
      <w:pPr>
        <w:jc w:val="center"/>
        <w:rPr>
          <w:b/>
          <w:sz w:val="16"/>
          <w:szCs w:val="16"/>
          <w:lang w:val="ro-MD"/>
        </w:rPr>
      </w:pPr>
    </w:p>
    <w:tbl>
      <w:tblPr>
        <w:tblStyle w:val="ac"/>
        <w:tblW w:w="10314" w:type="dxa"/>
        <w:tblLayout w:type="fixed"/>
        <w:tblLook w:val="04A0" w:firstRow="1" w:lastRow="0" w:firstColumn="1" w:lastColumn="0" w:noHBand="0" w:noVBand="1"/>
      </w:tblPr>
      <w:tblGrid>
        <w:gridCol w:w="1101"/>
        <w:gridCol w:w="4853"/>
        <w:gridCol w:w="1100"/>
        <w:gridCol w:w="1701"/>
        <w:gridCol w:w="1559"/>
      </w:tblGrid>
      <w:tr w:rsidR="00647BD2" w:rsidRPr="00AD7B0A" w:rsidTr="00647BD2">
        <w:tc>
          <w:tcPr>
            <w:tcW w:w="1101" w:type="dxa"/>
          </w:tcPr>
          <w:p w:rsidR="00647BD2" w:rsidRPr="00AD7B0A" w:rsidRDefault="00647BD2" w:rsidP="00647BD2">
            <w:pPr>
              <w:jc w:val="center"/>
              <w:rPr>
                <w:b/>
                <w:sz w:val="20"/>
                <w:szCs w:val="20"/>
                <w:lang w:val="ro-MD"/>
              </w:rPr>
            </w:pPr>
            <w:r w:rsidRPr="00AD7B0A">
              <w:rPr>
                <w:b/>
                <w:sz w:val="20"/>
                <w:szCs w:val="20"/>
                <w:lang w:val="ro-MD"/>
              </w:rPr>
              <w:t>Grupa principală</w:t>
            </w:r>
          </w:p>
          <w:p w:rsidR="00647BD2" w:rsidRPr="00AD7B0A" w:rsidRDefault="00647BD2" w:rsidP="00647BD2">
            <w:pPr>
              <w:jc w:val="center"/>
              <w:rPr>
                <w:b/>
                <w:sz w:val="20"/>
                <w:szCs w:val="20"/>
                <w:lang w:val="ro-MD"/>
              </w:rPr>
            </w:pPr>
            <w:r w:rsidRPr="00AD7B0A">
              <w:rPr>
                <w:b/>
                <w:sz w:val="20"/>
                <w:szCs w:val="20"/>
                <w:lang w:val="ro-MD"/>
              </w:rPr>
              <w:t>(F1)</w:t>
            </w:r>
          </w:p>
        </w:tc>
        <w:tc>
          <w:tcPr>
            <w:tcW w:w="4853" w:type="dxa"/>
          </w:tcPr>
          <w:p w:rsidR="00647BD2" w:rsidRPr="00AD7B0A" w:rsidRDefault="00647BD2" w:rsidP="00647BD2">
            <w:pPr>
              <w:jc w:val="center"/>
              <w:rPr>
                <w:b/>
                <w:sz w:val="20"/>
                <w:szCs w:val="20"/>
                <w:lang w:val="ro-MD"/>
              </w:rPr>
            </w:pPr>
          </w:p>
          <w:p w:rsidR="00647BD2" w:rsidRPr="00AD7B0A" w:rsidRDefault="00647BD2" w:rsidP="00647BD2">
            <w:pPr>
              <w:jc w:val="center"/>
              <w:rPr>
                <w:b/>
                <w:sz w:val="20"/>
                <w:szCs w:val="20"/>
                <w:lang w:val="ro-MD"/>
              </w:rPr>
            </w:pPr>
            <w:r w:rsidRPr="00AD7B0A">
              <w:rPr>
                <w:b/>
                <w:sz w:val="20"/>
                <w:szCs w:val="20"/>
                <w:lang w:val="ro-MD"/>
              </w:rPr>
              <w:t>Denumirea</w:t>
            </w:r>
          </w:p>
        </w:tc>
        <w:tc>
          <w:tcPr>
            <w:tcW w:w="1100" w:type="dxa"/>
          </w:tcPr>
          <w:p w:rsidR="00647BD2" w:rsidRPr="00AD7B0A" w:rsidRDefault="00647BD2" w:rsidP="00647BD2">
            <w:pPr>
              <w:jc w:val="center"/>
              <w:rPr>
                <w:b/>
                <w:sz w:val="20"/>
                <w:szCs w:val="20"/>
                <w:lang w:val="ro-MD"/>
              </w:rPr>
            </w:pPr>
            <w:r w:rsidRPr="00AD7B0A">
              <w:rPr>
                <w:b/>
                <w:sz w:val="20"/>
                <w:szCs w:val="20"/>
                <w:lang w:val="ro-MD"/>
              </w:rPr>
              <w:t>Codul sursei, (S3)</w:t>
            </w:r>
          </w:p>
        </w:tc>
        <w:tc>
          <w:tcPr>
            <w:tcW w:w="1701" w:type="dxa"/>
          </w:tcPr>
          <w:p w:rsidR="00647BD2" w:rsidRPr="00AD7B0A" w:rsidRDefault="00647BD2" w:rsidP="00647BD2">
            <w:pPr>
              <w:jc w:val="center"/>
              <w:rPr>
                <w:b/>
                <w:sz w:val="20"/>
                <w:szCs w:val="20"/>
                <w:lang w:val="ro-MD"/>
              </w:rPr>
            </w:pPr>
            <w:r w:rsidRPr="00AD7B0A">
              <w:rPr>
                <w:b/>
                <w:sz w:val="20"/>
                <w:szCs w:val="20"/>
                <w:lang w:val="ro-MD"/>
              </w:rPr>
              <w:t>Codul</w:t>
            </w:r>
          </w:p>
          <w:p w:rsidR="00647BD2" w:rsidRPr="00AD7B0A" w:rsidRDefault="00647BD2" w:rsidP="00647BD2">
            <w:pPr>
              <w:jc w:val="center"/>
              <w:rPr>
                <w:b/>
                <w:sz w:val="20"/>
                <w:szCs w:val="20"/>
                <w:lang w:val="ro-MD"/>
              </w:rPr>
            </w:pPr>
            <w:r w:rsidRPr="00AD7B0A">
              <w:rPr>
                <w:b/>
                <w:sz w:val="20"/>
                <w:szCs w:val="20"/>
                <w:lang w:val="ro-MD"/>
              </w:rPr>
              <w:t>programului/ subprogramului,</w:t>
            </w:r>
          </w:p>
          <w:p w:rsidR="00647BD2" w:rsidRPr="00AD7B0A" w:rsidRDefault="00647BD2" w:rsidP="00647BD2">
            <w:pPr>
              <w:jc w:val="center"/>
              <w:rPr>
                <w:b/>
                <w:sz w:val="20"/>
                <w:szCs w:val="20"/>
                <w:lang w:val="ro-MD"/>
              </w:rPr>
            </w:pPr>
            <w:r w:rsidRPr="00AD7B0A">
              <w:rPr>
                <w:b/>
                <w:sz w:val="20"/>
                <w:szCs w:val="20"/>
                <w:lang w:val="ro-MD"/>
              </w:rPr>
              <w:t>P1,P2</w:t>
            </w:r>
          </w:p>
        </w:tc>
        <w:tc>
          <w:tcPr>
            <w:tcW w:w="1559" w:type="dxa"/>
          </w:tcPr>
          <w:p w:rsidR="00647BD2" w:rsidRPr="00AD7B0A" w:rsidRDefault="00647BD2" w:rsidP="00647BD2">
            <w:pPr>
              <w:jc w:val="center"/>
              <w:rPr>
                <w:b/>
                <w:sz w:val="20"/>
                <w:szCs w:val="20"/>
                <w:lang w:val="ro-MD"/>
              </w:rPr>
            </w:pPr>
            <w:r w:rsidRPr="00AD7B0A">
              <w:rPr>
                <w:b/>
                <w:sz w:val="20"/>
                <w:szCs w:val="20"/>
                <w:lang w:val="ro-MD"/>
              </w:rPr>
              <w:t>Suma ,</w:t>
            </w:r>
          </w:p>
          <w:p w:rsidR="00647BD2" w:rsidRPr="00AD7B0A" w:rsidRDefault="00647BD2" w:rsidP="00647BD2">
            <w:pPr>
              <w:jc w:val="center"/>
              <w:rPr>
                <w:b/>
                <w:sz w:val="20"/>
                <w:szCs w:val="20"/>
                <w:lang w:val="ro-MD"/>
              </w:rPr>
            </w:pPr>
            <w:r w:rsidRPr="00AD7B0A">
              <w:rPr>
                <w:b/>
                <w:sz w:val="20"/>
                <w:szCs w:val="20"/>
                <w:lang w:val="ro-MD"/>
              </w:rPr>
              <w:t>mii lei</w:t>
            </w:r>
          </w:p>
        </w:tc>
      </w:tr>
      <w:tr w:rsidR="00647BD2" w:rsidRPr="00AD7B0A" w:rsidTr="00647BD2">
        <w:tc>
          <w:tcPr>
            <w:tcW w:w="1101" w:type="dxa"/>
          </w:tcPr>
          <w:p w:rsidR="00647BD2" w:rsidRPr="00AD7B0A" w:rsidRDefault="00647BD2" w:rsidP="00647BD2">
            <w:pPr>
              <w:jc w:val="center"/>
              <w:rPr>
                <w:b/>
                <w:sz w:val="20"/>
                <w:szCs w:val="20"/>
                <w:lang w:val="ro-MD"/>
              </w:rPr>
            </w:pPr>
            <w:r w:rsidRPr="00AD7B0A">
              <w:rPr>
                <w:b/>
                <w:sz w:val="20"/>
                <w:szCs w:val="20"/>
                <w:lang w:val="ro-MD"/>
              </w:rPr>
              <w:t>1</w:t>
            </w:r>
          </w:p>
        </w:tc>
        <w:tc>
          <w:tcPr>
            <w:tcW w:w="4853" w:type="dxa"/>
          </w:tcPr>
          <w:p w:rsidR="00647BD2" w:rsidRPr="00AD7B0A" w:rsidRDefault="00647BD2" w:rsidP="00647BD2">
            <w:pPr>
              <w:jc w:val="center"/>
              <w:rPr>
                <w:b/>
                <w:sz w:val="20"/>
                <w:szCs w:val="20"/>
                <w:lang w:val="ro-MD"/>
              </w:rPr>
            </w:pPr>
            <w:r w:rsidRPr="00AD7B0A">
              <w:rPr>
                <w:b/>
                <w:sz w:val="20"/>
                <w:szCs w:val="20"/>
                <w:lang w:val="ro-MD"/>
              </w:rPr>
              <w:t>2</w:t>
            </w:r>
          </w:p>
        </w:tc>
        <w:tc>
          <w:tcPr>
            <w:tcW w:w="1100" w:type="dxa"/>
          </w:tcPr>
          <w:p w:rsidR="00647BD2" w:rsidRPr="00AD7B0A" w:rsidRDefault="00647BD2" w:rsidP="00647BD2">
            <w:pPr>
              <w:jc w:val="center"/>
              <w:rPr>
                <w:b/>
                <w:sz w:val="20"/>
                <w:szCs w:val="20"/>
                <w:lang w:val="ro-MD"/>
              </w:rPr>
            </w:pPr>
            <w:r w:rsidRPr="00AD7B0A">
              <w:rPr>
                <w:b/>
                <w:sz w:val="20"/>
                <w:szCs w:val="20"/>
                <w:lang w:val="ro-MD"/>
              </w:rPr>
              <w:t>3</w:t>
            </w:r>
          </w:p>
        </w:tc>
        <w:tc>
          <w:tcPr>
            <w:tcW w:w="1701" w:type="dxa"/>
          </w:tcPr>
          <w:p w:rsidR="00647BD2" w:rsidRPr="00AD7B0A" w:rsidRDefault="00647BD2" w:rsidP="00647BD2">
            <w:pPr>
              <w:jc w:val="center"/>
              <w:rPr>
                <w:b/>
                <w:sz w:val="20"/>
                <w:szCs w:val="20"/>
                <w:lang w:val="ro-MD"/>
              </w:rPr>
            </w:pPr>
            <w:r w:rsidRPr="00AD7B0A">
              <w:rPr>
                <w:b/>
                <w:sz w:val="20"/>
                <w:szCs w:val="20"/>
                <w:lang w:val="ro-MD"/>
              </w:rPr>
              <w:t>4</w:t>
            </w:r>
          </w:p>
        </w:tc>
        <w:tc>
          <w:tcPr>
            <w:tcW w:w="1559" w:type="dxa"/>
          </w:tcPr>
          <w:p w:rsidR="00647BD2" w:rsidRPr="00AD7B0A" w:rsidRDefault="00647BD2" w:rsidP="00647BD2">
            <w:pPr>
              <w:jc w:val="center"/>
              <w:rPr>
                <w:b/>
                <w:sz w:val="20"/>
                <w:szCs w:val="20"/>
                <w:lang w:val="ro-MD"/>
              </w:rPr>
            </w:pPr>
            <w:r w:rsidRPr="00AD7B0A">
              <w:rPr>
                <w:b/>
                <w:sz w:val="20"/>
                <w:szCs w:val="20"/>
                <w:lang w:val="ro-MD"/>
              </w:rPr>
              <w:t>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recurente,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rPr>
                <w:b/>
                <w:lang w:val="ro-MD"/>
              </w:rPr>
            </w:pPr>
          </w:p>
        </w:tc>
        <w:tc>
          <w:tcPr>
            <w:tcW w:w="1559" w:type="dxa"/>
          </w:tcPr>
          <w:p w:rsidR="00647BD2" w:rsidRPr="00AD7B0A" w:rsidRDefault="00280DF7" w:rsidP="00647BD2">
            <w:pPr>
              <w:jc w:val="center"/>
              <w:rPr>
                <w:b/>
                <w:lang w:val="ro-MD"/>
              </w:rPr>
            </w:pPr>
            <w:r w:rsidRPr="00AD7B0A">
              <w:rPr>
                <w:b/>
                <w:lang w:val="ro-MD"/>
              </w:rPr>
              <w:t>423811,1</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inclusiv:</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eastAsia="ro-RO"/>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408774,9</w:t>
            </w:r>
          </w:p>
        </w:tc>
      </w:tr>
      <w:tr w:rsidR="00647BD2" w:rsidRPr="00AD7B0A" w:rsidTr="00647BD2">
        <w:tc>
          <w:tcPr>
            <w:tcW w:w="1101" w:type="dxa"/>
          </w:tcPr>
          <w:p w:rsidR="00647BD2" w:rsidRPr="00AD7B0A" w:rsidRDefault="00647BD2" w:rsidP="00647BD2">
            <w:pPr>
              <w:jc w:val="center"/>
              <w:rPr>
                <w:lang w:val="ro-MD" w:eastAsia="ro-RO"/>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15036,2</w:t>
            </w:r>
          </w:p>
        </w:tc>
      </w:tr>
      <w:tr w:rsidR="00647BD2" w:rsidRPr="00AD7B0A" w:rsidTr="00647BD2">
        <w:tc>
          <w:tcPr>
            <w:tcW w:w="1101" w:type="dxa"/>
          </w:tcPr>
          <w:p w:rsidR="00647BD2" w:rsidRPr="00AD7B0A" w:rsidRDefault="00647BD2" w:rsidP="00647BD2">
            <w:pPr>
              <w:jc w:val="center"/>
              <w:rPr>
                <w:b/>
                <w:bCs/>
                <w:lang w:val="ro-MD" w:eastAsia="ro-RO"/>
              </w:rPr>
            </w:pPr>
            <w:r w:rsidRPr="00AD7B0A">
              <w:rPr>
                <w:b/>
                <w:bCs/>
                <w:lang w:val="ro-MD" w:eastAsia="ro-RO"/>
              </w:rPr>
              <w:t>01</w:t>
            </w:r>
          </w:p>
        </w:tc>
        <w:tc>
          <w:tcPr>
            <w:tcW w:w="4853" w:type="dxa"/>
          </w:tcPr>
          <w:p w:rsidR="00647BD2" w:rsidRPr="00AD7B0A" w:rsidRDefault="00647BD2" w:rsidP="00647BD2">
            <w:pPr>
              <w:rPr>
                <w:lang w:val="ro-MD"/>
              </w:rPr>
            </w:pPr>
            <w:r w:rsidRPr="00AD7B0A">
              <w:rPr>
                <w:b/>
                <w:bCs/>
                <w:lang w:val="ro-MD" w:eastAsia="ro-RO"/>
              </w:rPr>
              <w:t>Servicii de stat cu destinație generală</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b/>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28007,9</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inclusiv.</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21819,7</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6188,2</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b/>
                <w:lang w:val="ro-MD"/>
              </w:rPr>
            </w:pPr>
            <w:r w:rsidRPr="00AD7B0A">
              <w:rPr>
                <w:b/>
                <w:lang w:val="ro-MD"/>
              </w:rPr>
              <w:t xml:space="preserve">Cheltuieli – total </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28007,9</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i/>
                <w:lang w:val="ro-MD"/>
              </w:rPr>
            </w:pPr>
            <w:r w:rsidRPr="00AD7B0A">
              <w:rPr>
                <w:i/>
                <w:lang w:val="ro-MD"/>
              </w:rPr>
              <w:t>inclusiv:</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Exercitarea guvernării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0301</w:t>
            </w:r>
          </w:p>
        </w:tc>
        <w:tc>
          <w:tcPr>
            <w:tcW w:w="1559" w:type="dxa"/>
          </w:tcPr>
          <w:p w:rsidR="00647BD2" w:rsidRPr="00AD7B0A" w:rsidRDefault="00002AF9" w:rsidP="00647BD2">
            <w:pPr>
              <w:jc w:val="center"/>
              <w:rPr>
                <w:lang w:val="ro-MD"/>
              </w:rPr>
            </w:pPr>
            <w:r w:rsidRPr="00AD7B0A">
              <w:rPr>
                <w:lang w:val="ro-MD"/>
              </w:rPr>
              <w:t>14373,0</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Servicii de suport pentru exercitarea guvernării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0302</w:t>
            </w:r>
          </w:p>
        </w:tc>
        <w:tc>
          <w:tcPr>
            <w:tcW w:w="1559" w:type="dxa"/>
          </w:tcPr>
          <w:p w:rsidR="00647BD2" w:rsidRPr="00AD7B0A" w:rsidRDefault="00002AF9" w:rsidP="00647BD2">
            <w:pPr>
              <w:jc w:val="center"/>
              <w:rPr>
                <w:lang w:val="ro-MD"/>
              </w:rPr>
            </w:pPr>
            <w:r w:rsidRPr="00AD7B0A">
              <w:rPr>
                <w:lang w:val="ro-MD"/>
              </w:rPr>
              <w:t>8950,8</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Datoria internă a autorităţilor publice locale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1703</w:t>
            </w:r>
          </w:p>
        </w:tc>
        <w:tc>
          <w:tcPr>
            <w:tcW w:w="1559" w:type="dxa"/>
          </w:tcPr>
          <w:p w:rsidR="00647BD2" w:rsidRPr="00AD7B0A" w:rsidRDefault="00002AF9" w:rsidP="00647BD2">
            <w:pPr>
              <w:jc w:val="center"/>
              <w:rPr>
                <w:lang w:val="ro-MD"/>
              </w:rPr>
            </w:pPr>
            <w:r w:rsidRPr="00AD7B0A">
              <w:rPr>
                <w:lang w:val="ro-MD"/>
              </w:rPr>
              <w:t>420,0</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Politici şi management în domeniul bugetar-fiscal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0501</w:t>
            </w:r>
          </w:p>
        </w:tc>
        <w:tc>
          <w:tcPr>
            <w:tcW w:w="1559" w:type="dxa"/>
          </w:tcPr>
          <w:p w:rsidR="00647BD2" w:rsidRPr="00AD7B0A" w:rsidRDefault="00002AF9" w:rsidP="00647BD2">
            <w:pPr>
              <w:jc w:val="center"/>
              <w:rPr>
                <w:lang w:val="ro-MD"/>
              </w:rPr>
            </w:pPr>
            <w:r w:rsidRPr="00AD7B0A">
              <w:rPr>
                <w:lang w:val="ro-MD"/>
              </w:rPr>
              <w:t>3335,6</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Gestionarea fondurilor de rezervă și de intervenție</w:t>
            </w:r>
          </w:p>
        </w:tc>
        <w:tc>
          <w:tcPr>
            <w:tcW w:w="1100" w:type="dxa"/>
          </w:tcPr>
          <w:p w:rsidR="00647BD2" w:rsidRPr="00AD7B0A" w:rsidRDefault="00647BD2" w:rsidP="00647BD2">
            <w:pPr>
              <w:rPr>
                <w:lang w:val="ro-MD"/>
              </w:rPr>
            </w:pPr>
          </w:p>
        </w:tc>
        <w:tc>
          <w:tcPr>
            <w:tcW w:w="1701" w:type="dxa"/>
          </w:tcPr>
          <w:p w:rsidR="00647BD2" w:rsidRPr="00AD7B0A" w:rsidRDefault="00647BD2" w:rsidP="00647BD2">
            <w:pPr>
              <w:jc w:val="center"/>
              <w:rPr>
                <w:lang w:val="ro-MD"/>
              </w:rPr>
            </w:pPr>
            <w:r w:rsidRPr="00AD7B0A">
              <w:rPr>
                <w:lang w:val="ro-MD"/>
              </w:rPr>
              <w:t>0802</w:t>
            </w:r>
          </w:p>
        </w:tc>
        <w:tc>
          <w:tcPr>
            <w:tcW w:w="1559" w:type="dxa"/>
          </w:tcPr>
          <w:p w:rsidR="00647BD2" w:rsidRPr="00AD7B0A" w:rsidRDefault="00002AF9" w:rsidP="00647BD2">
            <w:pPr>
              <w:jc w:val="center"/>
              <w:rPr>
                <w:lang w:val="ro-MD"/>
              </w:rPr>
            </w:pPr>
            <w:r w:rsidRPr="00AD7B0A">
              <w:rPr>
                <w:lang w:val="ro-MD"/>
              </w:rPr>
              <w:t>928,5</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02</w:t>
            </w:r>
          </w:p>
        </w:tc>
        <w:tc>
          <w:tcPr>
            <w:tcW w:w="4853" w:type="dxa"/>
          </w:tcPr>
          <w:p w:rsidR="00647BD2" w:rsidRPr="00AD7B0A" w:rsidRDefault="00647BD2" w:rsidP="00647BD2">
            <w:pPr>
              <w:rPr>
                <w:lang w:val="ro-MD"/>
              </w:rPr>
            </w:pPr>
            <w:r w:rsidRPr="00AD7B0A">
              <w:rPr>
                <w:b/>
                <w:bCs/>
                <w:lang w:val="ro-MD"/>
              </w:rPr>
              <w:t>Apărare naţională</w:t>
            </w:r>
          </w:p>
        </w:tc>
        <w:tc>
          <w:tcPr>
            <w:tcW w:w="1100" w:type="dxa"/>
          </w:tcPr>
          <w:p w:rsidR="00647BD2" w:rsidRPr="00AD7B0A" w:rsidRDefault="00647BD2" w:rsidP="00647BD2">
            <w:pP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1000,0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1000,0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1000,0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Servicii de suport în domeniul apărării naționale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3104</w:t>
            </w:r>
          </w:p>
        </w:tc>
        <w:tc>
          <w:tcPr>
            <w:tcW w:w="1559" w:type="dxa"/>
          </w:tcPr>
          <w:p w:rsidR="00647BD2" w:rsidRPr="00AD7B0A" w:rsidRDefault="00002AF9" w:rsidP="00647BD2">
            <w:pPr>
              <w:jc w:val="center"/>
              <w:rPr>
                <w:lang w:val="ro-MD"/>
              </w:rPr>
            </w:pPr>
            <w:r w:rsidRPr="00AD7B0A">
              <w:rPr>
                <w:lang w:val="ro-MD"/>
              </w:rPr>
              <w:t>1000,0</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04</w:t>
            </w:r>
          </w:p>
        </w:tc>
        <w:tc>
          <w:tcPr>
            <w:tcW w:w="4853" w:type="dxa"/>
          </w:tcPr>
          <w:p w:rsidR="00647BD2" w:rsidRPr="00AD7B0A" w:rsidRDefault="00647BD2" w:rsidP="00647BD2">
            <w:pPr>
              <w:rPr>
                <w:lang w:val="ro-MD"/>
              </w:rPr>
            </w:pPr>
            <w:r w:rsidRPr="00AD7B0A">
              <w:rPr>
                <w:b/>
                <w:bCs/>
                <w:lang w:val="ro-MD"/>
              </w:rPr>
              <w:t>Servicii în domeniul economiei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28570,7</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28570,7</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28570,7</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Politici şi management în domeniul macroeconomic și de dezvoltare a economiei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5001</w:t>
            </w:r>
          </w:p>
        </w:tc>
        <w:tc>
          <w:tcPr>
            <w:tcW w:w="1559" w:type="dxa"/>
          </w:tcPr>
          <w:p w:rsidR="00647BD2" w:rsidRPr="00AD7B0A" w:rsidRDefault="00002AF9" w:rsidP="00647BD2">
            <w:pPr>
              <w:jc w:val="center"/>
              <w:rPr>
                <w:lang w:val="ro-MD"/>
              </w:rPr>
            </w:pPr>
            <w:r w:rsidRPr="00AD7B0A">
              <w:rPr>
                <w:lang w:val="ro-MD"/>
              </w:rPr>
              <w:t>1750,0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Politici şi management în domeniul agriculturii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5101</w:t>
            </w:r>
          </w:p>
        </w:tc>
        <w:tc>
          <w:tcPr>
            <w:tcW w:w="1559" w:type="dxa"/>
          </w:tcPr>
          <w:p w:rsidR="00647BD2" w:rsidRPr="00AD7B0A" w:rsidRDefault="00002AF9" w:rsidP="00647BD2">
            <w:pPr>
              <w:jc w:val="center"/>
              <w:rPr>
                <w:lang w:val="ro-MD"/>
              </w:rPr>
            </w:pPr>
            <w:r w:rsidRPr="00AD7B0A">
              <w:rPr>
                <w:lang w:val="ro-MD"/>
              </w:rPr>
              <w:t>1540,0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Politici şi management în domeniul dezvoltării regionale si constructiilor</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6101</w:t>
            </w:r>
          </w:p>
        </w:tc>
        <w:tc>
          <w:tcPr>
            <w:tcW w:w="1559" w:type="dxa"/>
          </w:tcPr>
          <w:p w:rsidR="00647BD2" w:rsidRPr="00AD7B0A" w:rsidRDefault="00002AF9" w:rsidP="00647BD2">
            <w:pPr>
              <w:jc w:val="center"/>
              <w:rPr>
                <w:lang w:val="ro-MD"/>
              </w:rPr>
            </w:pPr>
            <w:r w:rsidRPr="00AD7B0A">
              <w:rPr>
                <w:lang w:val="ro-MD"/>
              </w:rPr>
              <w:t>1155,7</w:t>
            </w:r>
          </w:p>
        </w:tc>
      </w:tr>
      <w:tr w:rsidR="00647BD2" w:rsidRPr="00AD7B0A" w:rsidTr="00647BD2">
        <w:tc>
          <w:tcPr>
            <w:tcW w:w="1101" w:type="dxa"/>
          </w:tcPr>
          <w:p w:rsidR="00647BD2" w:rsidRPr="00AD7B0A" w:rsidRDefault="00647BD2" w:rsidP="00647BD2">
            <w:pPr>
              <w:jc w:val="center"/>
              <w:rPr>
                <w:b/>
                <w:sz w:val="20"/>
                <w:szCs w:val="20"/>
                <w:lang w:val="ro-MD"/>
              </w:rPr>
            </w:pPr>
            <w:r w:rsidRPr="00AD7B0A">
              <w:rPr>
                <w:b/>
                <w:sz w:val="20"/>
                <w:szCs w:val="20"/>
                <w:lang w:val="ro-MD"/>
              </w:rPr>
              <w:t>1</w:t>
            </w:r>
          </w:p>
        </w:tc>
        <w:tc>
          <w:tcPr>
            <w:tcW w:w="4853" w:type="dxa"/>
          </w:tcPr>
          <w:p w:rsidR="00647BD2" w:rsidRPr="00AD7B0A" w:rsidRDefault="00647BD2" w:rsidP="00647BD2">
            <w:pPr>
              <w:jc w:val="center"/>
              <w:rPr>
                <w:b/>
                <w:sz w:val="20"/>
                <w:szCs w:val="20"/>
                <w:lang w:val="ro-MD"/>
              </w:rPr>
            </w:pPr>
            <w:r w:rsidRPr="00AD7B0A">
              <w:rPr>
                <w:b/>
                <w:sz w:val="20"/>
                <w:szCs w:val="20"/>
                <w:lang w:val="ro-MD"/>
              </w:rPr>
              <w:t>2</w:t>
            </w:r>
          </w:p>
        </w:tc>
        <w:tc>
          <w:tcPr>
            <w:tcW w:w="1100" w:type="dxa"/>
          </w:tcPr>
          <w:p w:rsidR="00647BD2" w:rsidRPr="00AD7B0A" w:rsidRDefault="00647BD2" w:rsidP="00647BD2">
            <w:pPr>
              <w:jc w:val="center"/>
              <w:rPr>
                <w:b/>
                <w:sz w:val="20"/>
                <w:szCs w:val="20"/>
                <w:lang w:val="ro-MD"/>
              </w:rPr>
            </w:pPr>
            <w:r w:rsidRPr="00AD7B0A">
              <w:rPr>
                <w:b/>
                <w:sz w:val="20"/>
                <w:szCs w:val="20"/>
                <w:lang w:val="ro-MD"/>
              </w:rPr>
              <w:t>3</w:t>
            </w:r>
          </w:p>
        </w:tc>
        <w:tc>
          <w:tcPr>
            <w:tcW w:w="1701" w:type="dxa"/>
          </w:tcPr>
          <w:p w:rsidR="00647BD2" w:rsidRPr="00AD7B0A" w:rsidRDefault="00647BD2" w:rsidP="00647BD2">
            <w:pPr>
              <w:jc w:val="center"/>
              <w:rPr>
                <w:b/>
                <w:sz w:val="20"/>
                <w:szCs w:val="20"/>
                <w:lang w:val="ro-MD"/>
              </w:rPr>
            </w:pPr>
            <w:r w:rsidRPr="00AD7B0A">
              <w:rPr>
                <w:b/>
                <w:sz w:val="20"/>
                <w:szCs w:val="20"/>
                <w:lang w:val="ro-MD"/>
              </w:rPr>
              <w:t>4</w:t>
            </w:r>
          </w:p>
        </w:tc>
        <w:tc>
          <w:tcPr>
            <w:tcW w:w="1559" w:type="dxa"/>
          </w:tcPr>
          <w:p w:rsidR="00647BD2" w:rsidRPr="00AD7B0A" w:rsidRDefault="00002AF9" w:rsidP="00647BD2">
            <w:pPr>
              <w:jc w:val="center"/>
              <w:rPr>
                <w:b/>
                <w:sz w:val="20"/>
                <w:szCs w:val="20"/>
                <w:lang w:val="ro-MD"/>
              </w:rPr>
            </w:pPr>
            <w:r w:rsidRPr="00AD7B0A">
              <w:rPr>
                <w:b/>
                <w:sz w:val="20"/>
                <w:szCs w:val="20"/>
                <w:lang w:val="ro-MD"/>
              </w:rPr>
              <w:t>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Dezvoltarea drumurilor</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6402</w:t>
            </w:r>
          </w:p>
        </w:tc>
        <w:tc>
          <w:tcPr>
            <w:tcW w:w="1559" w:type="dxa"/>
          </w:tcPr>
          <w:p w:rsidR="00647BD2" w:rsidRPr="00AD7B0A" w:rsidRDefault="00002AF9" w:rsidP="00647BD2">
            <w:pPr>
              <w:jc w:val="center"/>
              <w:rPr>
                <w:lang w:val="ro-MD"/>
              </w:rPr>
            </w:pPr>
            <w:r w:rsidRPr="00AD7B0A">
              <w:rPr>
                <w:lang w:val="ro-MD"/>
              </w:rPr>
              <w:t>23717,0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Politici şi management în domeniul geodeziei, cartografiei şi cadastrului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6901</w:t>
            </w:r>
          </w:p>
        </w:tc>
        <w:tc>
          <w:tcPr>
            <w:tcW w:w="1559" w:type="dxa"/>
          </w:tcPr>
          <w:p w:rsidR="00647BD2" w:rsidRPr="00AD7B0A" w:rsidRDefault="00002AF9" w:rsidP="00647BD2">
            <w:pPr>
              <w:jc w:val="center"/>
              <w:rPr>
                <w:lang w:val="ro-MD"/>
              </w:rPr>
            </w:pPr>
            <w:r w:rsidRPr="00AD7B0A">
              <w:rPr>
                <w:lang w:val="ro-MD"/>
              </w:rPr>
              <w:t>408,0</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07</w:t>
            </w:r>
          </w:p>
        </w:tc>
        <w:tc>
          <w:tcPr>
            <w:tcW w:w="4853" w:type="dxa"/>
          </w:tcPr>
          <w:p w:rsidR="00647BD2" w:rsidRPr="00AD7B0A" w:rsidRDefault="00647BD2" w:rsidP="00647BD2">
            <w:pPr>
              <w:rPr>
                <w:b/>
                <w:lang w:val="ro-MD"/>
              </w:rPr>
            </w:pPr>
            <w:r w:rsidRPr="00AD7B0A">
              <w:rPr>
                <w:b/>
                <w:bCs/>
                <w:i/>
                <w:iCs/>
                <w:lang w:val="ro-MD"/>
              </w:rPr>
              <w:t xml:space="preserve">Ocrotirea </w:t>
            </w:r>
            <w:r w:rsidR="00406091" w:rsidRPr="00AD7B0A">
              <w:rPr>
                <w:b/>
                <w:bCs/>
                <w:i/>
                <w:iCs/>
                <w:lang w:val="ro-MD"/>
              </w:rPr>
              <w:t>sănătății</w:t>
            </w:r>
          </w:p>
        </w:tc>
        <w:tc>
          <w:tcPr>
            <w:tcW w:w="1100" w:type="dxa"/>
          </w:tcPr>
          <w:p w:rsidR="00647BD2" w:rsidRPr="00AD7B0A" w:rsidRDefault="00647BD2" w:rsidP="00647BD2">
            <w:pPr>
              <w:jc w:val="center"/>
              <w:rPr>
                <w:b/>
                <w:lang w:val="ro-MD"/>
              </w:rPr>
            </w:pPr>
          </w:p>
        </w:tc>
        <w:tc>
          <w:tcPr>
            <w:tcW w:w="1701" w:type="dxa"/>
          </w:tcPr>
          <w:p w:rsidR="00647BD2" w:rsidRPr="00AD7B0A" w:rsidRDefault="00647BD2" w:rsidP="00647BD2">
            <w:pPr>
              <w:jc w:val="center"/>
              <w:rPr>
                <w:b/>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b/>
                <w:lang w:val="ro-MD"/>
              </w:rPr>
              <w:t>Resurse-total</w:t>
            </w:r>
          </w:p>
        </w:tc>
        <w:tc>
          <w:tcPr>
            <w:tcW w:w="1100" w:type="dxa"/>
          </w:tcPr>
          <w:p w:rsidR="00647BD2" w:rsidRPr="00AD7B0A" w:rsidRDefault="00647BD2" w:rsidP="00647BD2">
            <w:pPr>
              <w:rPr>
                <w:b/>
                <w:lang w:val="ro-MD"/>
              </w:rPr>
            </w:pPr>
          </w:p>
        </w:tc>
        <w:tc>
          <w:tcPr>
            <w:tcW w:w="1701" w:type="dxa"/>
          </w:tcPr>
          <w:p w:rsidR="00647BD2" w:rsidRPr="00AD7B0A" w:rsidRDefault="00647BD2" w:rsidP="00647BD2">
            <w:pPr>
              <w:jc w:val="center"/>
              <w:rPr>
                <w:b/>
                <w:lang w:val="ro-MD"/>
              </w:rPr>
            </w:pPr>
          </w:p>
        </w:tc>
        <w:tc>
          <w:tcPr>
            <w:tcW w:w="1559" w:type="dxa"/>
          </w:tcPr>
          <w:p w:rsidR="00647BD2" w:rsidRPr="00AD7B0A" w:rsidRDefault="00002AF9" w:rsidP="00647BD2">
            <w:pPr>
              <w:jc w:val="center"/>
              <w:rPr>
                <w:b/>
                <w:lang w:val="ro-MD"/>
              </w:rPr>
            </w:pPr>
            <w:r w:rsidRPr="00AD7B0A">
              <w:rPr>
                <w:b/>
                <w:lang w:val="ro-MD"/>
              </w:rPr>
              <w:t>3187,5</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i/>
                <w:lang w:val="ro-MD"/>
              </w:rPr>
              <w:t>Resurse generale</w:t>
            </w:r>
          </w:p>
        </w:tc>
        <w:tc>
          <w:tcPr>
            <w:tcW w:w="1100" w:type="dxa"/>
          </w:tcPr>
          <w:p w:rsidR="00647BD2" w:rsidRPr="00AD7B0A" w:rsidRDefault="00647BD2" w:rsidP="00647BD2">
            <w:pPr>
              <w:rPr>
                <w:b/>
                <w:lang w:val="ro-MD"/>
              </w:rPr>
            </w:pPr>
            <w:r w:rsidRPr="00AD7B0A">
              <w:rPr>
                <w:lang w:val="ro-MD"/>
              </w:rPr>
              <w:t>1</w:t>
            </w:r>
          </w:p>
        </w:tc>
        <w:tc>
          <w:tcPr>
            <w:tcW w:w="1701" w:type="dxa"/>
          </w:tcPr>
          <w:p w:rsidR="00647BD2" w:rsidRPr="00AD7B0A" w:rsidRDefault="00647BD2" w:rsidP="00647BD2">
            <w:pPr>
              <w:jc w:val="center"/>
              <w:rPr>
                <w:b/>
                <w:lang w:val="ro-MD"/>
              </w:rPr>
            </w:pPr>
          </w:p>
        </w:tc>
        <w:tc>
          <w:tcPr>
            <w:tcW w:w="1559" w:type="dxa"/>
          </w:tcPr>
          <w:p w:rsidR="00647BD2" w:rsidRPr="00AD7B0A" w:rsidRDefault="00002AF9" w:rsidP="00647BD2">
            <w:pPr>
              <w:jc w:val="center"/>
              <w:rPr>
                <w:lang w:val="ro-MD"/>
              </w:rPr>
            </w:pPr>
            <w:r w:rsidRPr="00AD7B0A">
              <w:rPr>
                <w:lang w:val="ro-MD"/>
              </w:rPr>
              <w:t>2564,3</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i/>
                <w:lang w:val="ro-MD"/>
              </w:rPr>
              <w:t>Resurse colectate de autorități/instituții bugetare</w:t>
            </w:r>
          </w:p>
        </w:tc>
        <w:tc>
          <w:tcPr>
            <w:tcW w:w="1100" w:type="dxa"/>
          </w:tcPr>
          <w:p w:rsidR="00647BD2" w:rsidRPr="00AD7B0A" w:rsidRDefault="00647BD2" w:rsidP="00647BD2">
            <w:pPr>
              <w:rPr>
                <w:b/>
                <w:lang w:val="ro-MD"/>
              </w:rPr>
            </w:pPr>
            <w:r w:rsidRPr="00AD7B0A">
              <w:rPr>
                <w:lang w:val="ro-MD"/>
              </w:rPr>
              <w:t>2</w:t>
            </w:r>
          </w:p>
        </w:tc>
        <w:tc>
          <w:tcPr>
            <w:tcW w:w="1701" w:type="dxa"/>
          </w:tcPr>
          <w:p w:rsidR="00647BD2" w:rsidRPr="00AD7B0A" w:rsidRDefault="00647BD2" w:rsidP="00647BD2">
            <w:pPr>
              <w:jc w:val="center"/>
              <w:rPr>
                <w:b/>
                <w:lang w:val="ro-MD"/>
              </w:rPr>
            </w:pPr>
          </w:p>
        </w:tc>
        <w:tc>
          <w:tcPr>
            <w:tcW w:w="1559" w:type="dxa"/>
          </w:tcPr>
          <w:p w:rsidR="00647BD2" w:rsidRPr="00AD7B0A" w:rsidRDefault="00002AF9" w:rsidP="00647BD2">
            <w:pPr>
              <w:jc w:val="center"/>
              <w:rPr>
                <w:lang w:val="ro-MD"/>
              </w:rPr>
            </w:pPr>
            <w:r w:rsidRPr="00AD7B0A">
              <w:rPr>
                <w:lang w:val="ro-MD"/>
              </w:rPr>
              <w:t>623,2</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rPr>
                <w:b/>
                <w:lang w:val="ro-MD"/>
              </w:rPr>
            </w:pPr>
          </w:p>
        </w:tc>
        <w:tc>
          <w:tcPr>
            <w:tcW w:w="1701" w:type="dxa"/>
          </w:tcPr>
          <w:p w:rsidR="00647BD2" w:rsidRPr="00AD7B0A" w:rsidRDefault="00647BD2" w:rsidP="00647BD2">
            <w:pPr>
              <w:jc w:val="center"/>
              <w:rPr>
                <w:b/>
                <w:lang w:val="ro-MD"/>
              </w:rPr>
            </w:pPr>
          </w:p>
        </w:tc>
        <w:tc>
          <w:tcPr>
            <w:tcW w:w="1559" w:type="dxa"/>
          </w:tcPr>
          <w:p w:rsidR="00647BD2" w:rsidRPr="00AD7B0A" w:rsidRDefault="00002AF9" w:rsidP="00647BD2">
            <w:pPr>
              <w:jc w:val="center"/>
              <w:rPr>
                <w:b/>
                <w:lang w:val="ro-MD"/>
              </w:rPr>
            </w:pPr>
            <w:r w:rsidRPr="00AD7B0A">
              <w:rPr>
                <w:b/>
                <w:lang w:val="ro-MD"/>
              </w:rPr>
              <w:t>3187,5</w:t>
            </w:r>
          </w:p>
        </w:tc>
      </w:tr>
      <w:tr w:rsidR="00002AF9" w:rsidRPr="00AD7B0A" w:rsidTr="00647BD2">
        <w:tc>
          <w:tcPr>
            <w:tcW w:w="1101" w:type="dxa"/>
          </w:tcPr>
          <w:p w:rsidR="00002AF9" w:rsidRPr="00AD7B0A" w:rsidRDefault="00002AF9" w:rsidP="00647BD2">
            <w:pPr>
              <w:jc w:val="center"/>
              <w:rPr>
                <w:b/>
                <w:lang w:val="ro-MD"/>
              </w:rPr>
            </w:pPr>
          </w:p>
        </w:tc>
        <w:tc>
          <w:tcPr>
            <w:tcW w:w="4853" w:type="dxa"/>
          </w:tcPr>
          <w:p w:rsidR="00002AF9" w:rsidRPr="00AD7B0A" w:rsidRDefault="00002AF9" w:rsidP="00002AF9">
            <w:pPr>
              <w:rPr>
                <w:lang w:val="ro-MD"/>
              </w:rPr>
            </w:pPr>
            <w:r w:rsidRPr="00AD7B0A">
              <w:rPr>
                <w:lang w:val="ro-MD"/>
              </w:rPr>
              <w:t>Servicii de sănătate publică</w:t>
            </w:r>
          </w:p>
        </w:tc>
        <w:tc>
          <w:tcPr>
            <w:tcW w:w="1100" w:type="dxa"/>
          </w:tcPr>
          <w:p w:rsidR="00002AF9" w:rsidRPr="00AD7B0A" w:rsidRDefault="00002AF9" w:rsidP="00647BD2">
            <w:pPr>
              <w:rPr>
                <w:b/>
                <w:lang w:val="ro-MD"/>
              </w:rPr>
            </w:pPr>
          </w:p>
        </w:tc>
        <w:tc>
          <w:tcPr>
            <w:tcW w:w="1701" w:type="dxa"/>
          </w:tcPr>
          <w:p w:rsidR="00002AF9" w:rsidRPr="00AD7B0A" w:rsidRDefault="00002AF9" w:rsidP="00647BD2">
            <w:pPr>
              <w:jc w:val="center"/>
              <w:rPr>
                <w:lang w:val="ro-MD"/>
              </w:rPr>
            </w:pPr>
            <w:r w:rsidRPr="00AD7B0A">
              <w:rPr>
                <w:lang w:val="ro-MD"/>
              </w:rPr>
              <w:t>8018</w:t>
            </w:r>
          </w:p>
        </w:tc>
        <w:tc>
          <w:tcPr>
            <w:tcW w:w="1559" w:type="dxa"/>
          </w:tcPr>
          <w:p w:rsidR="00002AF9" w:rsidRPr="00AD7B0A" w:rsidRDefault="00002AF9" w:rsidP="00647BD2">
            <w:pPr>
              <w:jc w:val="center"/>
              <w:rPr>
                <w:b/>
                <w:lang w:val="ro-MD"/>
              </w:rPr>
            </w:pPr>
            <w:r w:rsidRPr="00AD7B0A">
              <w:rPr>
                <w:b/>
                <w:lang w:val="ro-MD"/>
              </w:rPr>
              <w:t>100,0</w:t>
            </w:r>
          </w:p>
        </w:tc>
      </w:tr>
      <w:tr w:rsidR="00647BD2" w:rsidRPr="00AD7B0A" w:rsidTr="00647BD2">
        <w:tc>
          <w:tcPr>
            <w:tcW w:w="1101" w:type="dxa"/>
          </w:tcPr>
          <w:p w:rsidR="00647BD2" w:rsidRPr="00AD7B0A" w:rsidRDefault="00647BD2" w:rsidP="00647BD2">
            <w:pPr>
              <w:jc w:val="center"/>
              <w:rPr>
                <w:b/>
                <w:lang w:val="ro-MD"/>
              </w:rPr>
            </w:pPr>
          </w:p>
        </w:tc>
        <w:tc>
          <w:tcPr>
            <w:tcW w:w="4853" w:type="dxa"/>
          </w:tcPr>
          <w:p w:rsidR="00647BD2" w:rsidRPr="00AD7B0A" w:rsidRDefault="00647BD2" w:rsidP="00647BD2">
            <w:pPr>
              <w:rPr>
                <w:b/>
                <w:lang w:val="ro-MD"/>
              </w:rPr>
            </w:pPr>
            <w:r w:rsidRPr="00AD7B0A">
              <w:rPr>
                <w:lang w:val="ro-MD"/>
              </w:rPr>
              <w:t xml:space="preserve">Alte servicii in domeniul ocrotirii </w:t>
            </w:r>
            <w:r w:rsidR="00002AF9" w:rsidRPr="00AD7B0A">
              <w:rPr>
                <w:lang w:val="ro-MD"/>
              </w:rPr>
              <w:t>sănătății</w:t>
            </w:r>
          </w:p>
        </w:tc>
        <w:tc>
          <w:tcPr>
            <w:tcW w:w="1100" w:type="dxa"/>
          </w:tcPr>
          <w:p w:rsidR="00647BD2" w:rsidRPr="00AD7B0A" w:rsidRDefault="00647BD2" w:rsidP="00647BD2">
            <w:pPr>
              <w:jc w:val="center"/>
              <w:rPr>
                <w:b/>
                <w:lang w:val="ro-MD"/>
              </w:rPr>
            </w:pPr>
          </w:p>
        </w:tc>
        <w:tc>
          <w:tcPr>
            <w:tcW w:w="1701" w:type="dxa"/>
          </w:tcPr>
          <w:p w:rsidR="00647BD2" w:rsidRPr="00AD7B0A" w:rsidRDefault="00647BD2" w:rsidP="00647BD2">
            <w:pPr>
              <w:jc w:val="center"/>
              <w:rPr>
                <w:lang w:val="ro-MD"/>
              </w:rPr>
            </w:pPr>
            <w:r w:rsidRPr="00AD7B0A">
              <w:rPr>
                <w:lang w:val="ro-MD"/>
              </w:rPr>
              <w:t>8019</w:t>
            </w:r>
          </w:p>
        </w:tc>
        <w:tc>
          <w:tcPr>
            <w:tcW w:w="1559" w:type="dxa"/>
          </w:tcPr>
          <w:p w:rsidR="00647BD2" w:rsidRPr="00AD7B0A" w:rsidRDefault="00002AF9" w:rsidP="00647BD2">
            <w:pPr>
              <w:jc w:val="center"/>
              <w:rPr>
                <w:lang w:val="ro-MD"/>
              </w:rPr>
            </w:pPr>
            <w:r w:rsidRPr="00AD7B0A">
              <w:rPr>
                <w:lang w:val="ro-MD"/>
              </w:rPr>
              <w:t>3087,5</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08</w:t>
            </w:r>
          </w:p>
        </w:tc>
        <w:tc>
          <w:tcPr>
            <w:tcW w:w="4853" w:type="dxa"/>
          </w:tcPr>
          <w:p w:rsidR="00647BD2" w:rsidRPr="00AD7B0A" w:rsidRDefault="00647BD2" w:rsidP="00647BD2">
            <w:pPr>
              <w:rPr>
                <w:lang w:val="ro-MD"/>
              </w:rPr>
            </w:pPr>
            <w:r w:rsidRPr="00AD7B0A">
              <w:rPr>
                <w:b/>
                <w:bCs/>
                <w:lang w:val="ro-MD"/>
              </w:rPr>
              <w:t>Cultură, sport, tineret, culte și odihnă</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b/>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32880,1</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28615,8</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i/>
                <w:lang w:val="ro-MD"/>
              </w:rPr>
            </w:pPr>
            <w:r w:rsidRPr="00AD7B0A">
              <w:rPr>
                <w:b/>
                <w:i/>
                <w:lang w:val="ro-MD"/>
              </w:rPr>
              <w:t>4264,3</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32880,1</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 xml:space="preserve">Politici şi management în domeniul culturii </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8501</w:t>
            </w:r>
          </w:p>
        </w:tc>
        <w:tc>
          <w:tcPr>
            <w:tcW w:w="1559" w:type="dxa"/>
          </w:tcPr>
          <w:p w:rsidR="00647BD2" w:rsidRPr="00AD7B0A" w:rsidRDefault="00002AF9" w:rsidP="00647BD2">
            <w:pPr>
              <w:jc w:val="center"/>
              <w:rPr>
                <w:lang w:val="ro-MD"/>
              </w:rPr>
            </w:pPr>
            <w:r w:rsidRPr="00AD7B0A">
              <w:rPr>
                <w:lang w:val="ro-MD"/>
              </w:rPr>
              <w:t>1798,8</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Dezvoltarea culturii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8502</w:t>
            </w:r>
          </w:p>
        </w:tc>
        <w:tc>
          <w:tcPr>
            <w:tcW w:w="1559" w:type="dxa"/>
          </w:tcPr>
          <w:p w:rsidR="00647BD2" w:rsidRPr="00AD7B0A" w:rsidRDefault="00002AF9" w:rsidP="00647BD2">
            <w:pPr>
              <w:jc w:val="center"/>
              <w:rPr>
                <w:lang w:val="ro-MD"/>
              </w:rPr>
            </w:pPr>
            <w:r w:rsidRPr="00AD7B0A">
              <w:rPr>
                <w:lang w:val="ro-MD"/>
              </w:rPr>
              <w:t>15111,2</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Protejarea și punerea în valoare a patrimoniului cultural național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8503</w:t>
            </w:r>
          </w:p>
        </w:tc>
        <w:tc>
          <w:tcPr>
            <w:tcW w:w="1559" w:type="dxa"/>
          </w:tcPr>
          <w:p w:rsidR="00647BD2" w:rsidRPr="00AD7B0A" w:rsidRDefault="00002AF9" w:rsidP="00647BD2">
            <w:pPr>
              <w:jc w:val="center"/>
              <w:rPr>
                <w:lang w:val="ro-MD"/>
              </w:rPr>
            </w:pPr>
            <w:r w:rsidRPr="00AD7B0A">
              <w:rPr>
                <w:lang w:val="ro-MD"/>
              </w:rPr>
              <w:t>9966,9</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Sport</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8602</w:t>
            </w:r>
          </w:p>
        </w:tc>
        <w:tc>
          <w:tcPr>
            <w:tcW w:w="1559" w:type="dxa"/>
          </w:tcPr>
          <w:p w:rsidR="00647BD2" w:rsidRPr="00AD7B0A" w:rsidRDefault="00002AF9" w:rsidP="00647BD2">
            <w:pPr>
              <w:jc w:val="center"/>
              <w:rPr>
                <w:lang w:val="ro-MD"/>
              </w:rPr>
            </w:pPr>
            <w:r w:rsidRPr="00AD7B0A">
              <w:rPr>
                <w:lang w:val="ro-MD"/>
              </w:rPr>
              <w:t>5096,5</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lang w:val="ro-MD"/>
              </w:rPr>
            </w:pPr>
            <w:r w:rsidRPr="00AD7B0A">
              <w:rPr>
                <w:lang w:val="ro-MD"/>
              </w:rPr>
              <w:t>Tineret</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8603</w:t>
            </w:r>
          </w:p>
        </w:tc>
        <w:tc>
          <w:tcPr>
            <w:tcW w:w="1559" w:type="dxa"/>
          </w:tcPr>
          <w:p w:rsidR="00647BD2" w:rsidRPr="00AD7B0A" w:rsidRDefault="00002AF9" w:rsidP="00647BD2">
            <w:pPr>
              <w:jc w:val="center"/>
              <w:rPr>
                <w:lang w:val="ro-MD"/>
              </w:rPr>
            </w:pPr>
            <w:r w:rsidRPr="00AD7B0A">
              <w:rPr>
                <w:lang w:val="ro-MD"/>
              </w:rPr>
              <w:t>906,7</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09</w:t>
            </w:r>
          </w:p>
        </w:tc>
        <w:tc>
          <w:tcPr>
            <w:tcW w:w="4853" w:type="dxa"/>
          </w:tcPr>
          <w:p w:rsidR="00647BD2" w:rsidRPr="00AD7B0A" w:rsidRDefault="00647BD2" w:rsidP="00647BD2">
            <w:pPr>
              <w:rPr>
                <w:lang w:val="ro-MD"/>
              </w:rPr>
            </w:pPr>
            <w:r w:rsidRPr="00AD7B0A">
              <w:rPr>
                <w:b/>
                <w:bCs/>
                <w:lang w:val="ro-MD"/>
              </w:rPr>
              <w:t>Învățămînt</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002AF9" w:rsidP="00647BD2">
            <w:pPr>
              <w:jc w:val="center"/>
              <w:rPr>
                <w:b/>
                <w:lang w:val="ro-MD"/>
              </w:rPr>
            </w:pPr>
            <w:r w:rsidRPr="00AD7B0A">
              <w:rPr>
                <w:b/>
                <w:lang w:val="ro-MD"/>
              </w:rPr>
              <w:t>328048,5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AD7B0A" w:rsidP="00647BD2">
            <w:pPr>
              <w:jc w:val="center"/>
              <w:rPr>
                <w:b/>
                <w:i/>
                <w:lang w:val="ro-MD"/>
              </w:rPr>
            </w:pPr>
            <w:r w:rsidRPr="00AD7B0A">
              <w:rPr>
                <w:b/>
                <w:i/>
                <w:lang w:val="ro-MD"/>
              </w:rPr>
              <w:t>324088,0</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AD7B0A" w:rsidP="00647BD2">
            <w:pPr>
              <w:jc w:val="center"/>
              <w:rPr>
                <w:b/>
                <w:i/>
                <w:lang w:val="ro-MD"/>
              </w:rPr>
            </w:pPr>
            <w:r w:rsidRPr="00AD7B0A">
              <w:rPr>
                <w:b/>
                <w:i/>
                <w:lang w:val="ro-MD"/>
              </w:rPr>
              <w:t>3960,5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color w:val="FF0000"/>
                <w:lang w:val="ro-MD"/>
              </w:rPr>
            </w:pPr>
          </w:p>
        </w:tc>
        <w:tc>
          <w:tcPr>
            <w:tcW w:w="1701" w:type="dxa"/>
          </w:tcPr>
          <w:p w:rsidR="00647BD2" w:rsidRPr="00AD7B0A" w:rsidRDefault="00647BD2" w:rsidP="00647BD2">
            <w:pPr>
              <w:jc w:val="center"/>
              <w:rPr>
                <w:color w:val="FF0000"/>
                <w:lang w:val="ro-MD"/>
              </w:rPr>
            </w:pPr>
          </w:p>
        </w:tc>
        <w:tc>
          <w:tcPr>
            <w:tcW w:w="1559" w:type="dxa"/>
          </w:tcPr>
          <w:p w:rsidR="00647BD2" w:rsidRPr="00AD7B0A" w:rsidRDefault="00002AF9" w:rsidP="00647BD2">
            <w:pPr>
              <w:jc w:val="center"/>
              <w:rPr>
                <w:b/>
                <w:lang w:val="ro-MD"/>
              </w:rPr>
            </w:pPr>
            <w:r w:rsidRPr="00AD7B0A">
              <w:rPr>
                <w:b/>
                <w:lang w:val="ro-MD"/>
              </w:rPr>
              <w:t>328048,5</w:t>
            </w:r>
          </w:p>
        </w:tc>
      </w:tr>
      <w:tr w:rsidR="00647BD2" w:rsidRPr="00AD7B0A" w:rsidTr="00647BD2">
        <w:trPr>
          <w:trHeight w:val="119"/>
        </w:trPr>
        <w:tc>
          <w:tcPr>
            <w:tcW w:w="1101" w:type="dxa"/>
          </w:tcPr>
          <w:p w:rsidR="00647BD2" w:rsidRPr="00AD7B0A" w:rsidRDefault="00647BD2" w:rsidP="00647BD2">
            <w:pPr>
              <w:jc w:val="center"/>
              <w:rPr>
                <w:color w:val="FF0000"/>
                <w:lang w:val="ro-MD"/>
              </w:rPr>
            </w:pPr>
          </w:p>
        </w:tc>
        <w:tc>
          <w:tcPr>
            <w:tcW w:w="4853" w:type="dxa"/>
          </w:tcPr>
          <w:p w:rsidR="00647BD2" w:rsidRPr="00AD7B0A" w:rsidRDefault="00647BD2" w:rsidP="00647BD2">
            <w:pPr>
              <w:rPr>
                <w:b/>
                <w:lang w:val="ro-MD"/>
              </w:rPr>
            </w:pPr>
            <w:r w:rsidRPr="00AD7B0A">
              <w:rPr>
                <w:lang w:val="ro-MD"/>
              </w:rPr>
              <w:t xml:space="preserve">Politici şi management în domeniul </w:t>
            </w:r>
            <w:r w:rsidR="00406091" w:rsidRPr="00AD7B0A">
              <w:rPr>
                <w:lang w:val="ro-MD"/>
              </w:rPr>
              <w:t>educației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8801</w:t>
            </w:r>
          </w:p>
        </w:tc>
        <w:tc>
          <w:tcPr>
            <w:tcW w:w="1559" w:type="dxa"/>
          </w:tcPr>
          <w:p w:rsidR="00647BD2" w:rsidRPr="00AD7B0A" w:rsidRDefault="00002AF9" w:rsidP="00647BD2">
            <w:pPr>
              <w:jc w:val="center"/>
              <w:rPr>
                <w:lang w:val="ro-MD"/>
              </w:rPr>
            </w:pPr>
            <w:r w:rsidRPr="00AD7B0A">
              <w:rPr>
                <w:lang w:val="ro-MD"/>
              </w:rPr>
              <w:t>3060,0</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Educație timpurie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8802</w:t>
            </w:r>
          </w:p>
        </w:tc>
        <w:tc>
          <w:tcPr>
            <w:tcW w:w="1559" w:type="dxa"/>
          </w:tcPr>
          <w:p w:rsidR="00647BD2" w:rsidRPr="00AD7B0A" w:rsidRDefault="00002AF9" w:rsidP="00647BD2">
            <w:pPr>
              <w:jc w:val="center"/>
              <w:rPr>
                <w:lang w:val="ro-MD"/>
              </w:rPr>
            </w:pPr>
            <w:r w:rsidRPr="00AD7B0A">
              <w:rPr>
                <w:lang w:val="ro-MD"/>
              </w:rPr>
              <w:t>12653,2</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Învățămînt primar</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8803</w:t>
            </w:r>
          </w:p>
        </w:tc>
        <w:tc>
          <w:tcPr>
            <w:tcW w:w="1559" w:type="dxa"/>
          </w:tcPr>
          <w:p w:rsidR="00647BD2" w:rsidRPr="00AD7B0A" w:rsidRDefault="00002AF9" w:rsidP="00647BD2">
            <w:pPr>
              <w:jc w:val="center"/>
              <w:rPr>
                <w:lang w:val="ro-MD"/>
              </w:rPr>
            </w:pPr>
            <w:r w:rsidRPr="00AD7B0A">
              <w:rPr>
                <w:lang w:val="ro-MD"/>
              </w:rPr>
              <w:t>5371,7</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Învățămînt gimnazial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8804</w:t>
            </w:r>
          </w:p>
        </w:tc>
        <w:tc>
          <w:tcPr>
            <w:tcW w:w="1559" w:type="dxa"/>
          </w:tcPr>
          <w:p w:rsidR="00647BD2" w:rsidRPr="00AD7B0A" w:rsidRDefault="00002AF9" w:rsidP="00647BD2">
            <w:pPr>
              <w:jc w:val="center"/>
              <w:rPr>
                <w:lang w:val="ro-MD"/>
              </w:rPr>
            </w:pPr>
            <w:r w:rsidRPr="00AD7B0A">
              <w:rPr>
                <w:lang w:val="ro-MD"/>
              </w:rPr>
              <w:t>162744,8</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Învățămînt liceal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8806</w:t>
            </w:r>
          </w:p>
        </w:tc>
        <w:tc>
          <w:tcPr>
            <w:tcW w:w="1559" w:type="dxa"/>
          </w:tcPr>
          <w:p w:rsidR="00647BD2" w:rsidRPr="00AD7B0A" w:rsidRDefault="00002AF9" w:rsidP="00647BD2">
            <w:pPr>
              <w:jc w:val="center"/>
              <w:rPr>
                <w:lang w:val="ro-MD"/>
              </w:rPr>
            </w:pPr>
            <w:r w:rsidRPr="00AD7B0A">
              <w:rPr>
                <w:lang w:val="ro-MD"/>
              </w:rPr>
              <w:t>122997,9</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 xml:space="preserve">Servicii generale în </w:t>
            </w:r>
            <w:r w:rsidR="00406091" w:rsidRPr="00AD7B0A">
              <w:rPr>
                <w:lang w:val="ro-MD"/>
              </w:rPr>
              <w:t>educație</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8813</w:t>
            </w:r>
          </w:p>
        </w:tc>
        <w:tc>
          <w:tcPr>
            <w:tcW w:w="1559" w:type="dxa"/>
          </w:tcPr>
          <w:p w:rsidR="00647BD2" w:rsidRPr="00AD7B0A" w:rsidRDefault="00002AF9" w:rsidP="00647BD2">
            <w:pPr>
              <w:jc w:val="center"/>
              <w:rPr>
                <w:lang w:val="ro-MD"/>
              </w:rPr>
            </w:pPr>
            <w:r w:rsidRPr="00AD7B0A">
              <w:rPr>
                <w:lang w:val="ro-MD"/>
              </w:rPr>
              <w:t>3303,7</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Educație extrașcolară și susținerea elevilor dotați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8814</w:t>
            </w:r>
          </w:p>
        </w:tc>
        <w:tc>
          <w:tcPr>
            <w:tcW w:w="1559" w:type="dxa"/>
          </w:tcPr>
          <w:p w:rsidR="00647BD2" w:rsidRPr="00AD7B0A" w:rsidRDefault="00002AF9" w:rsidP="00647BD2">
            <w:pPr>
              <w:jc w:val="center"/>
              <w:rPr>
                <w:lang w:val="ro-MD"/>
              </w:rPr>
            </w:pPr>
            <w:r w:rsidRPr="00AD7B0A">
              <w:rPr>
                <w:lang w:val="ro-MD"/>
              </w:rPr>
              <w:t>17621,4</w:t>
            </w:r>
          </w:p>
        </w:tc>
      </w:tr>
      <w:tr w:rsidR="00647BD2" w:rsidRPr="00AD7B0A" w:rsidTr="00647BD2">
        <w:tc>
          <w:tcPr>
            <w:tcW w:w="1101" w:type="dxa"/>
          </w:tcPr>
          <w:p w:rsidR="00647BD2" w:rsidRPr="00AD7B0A" w:rsidRDefault="00647BD2" w:rsidP="00647BD2">
            <w:pPr>
              <w:jc w:val="center"/>
              <w:rPr>
                <w:color w:val="FF0000"/>
                <w:lang w:val="ro-MD"/>
              </w:rPr>
            </w:pPr>
          </w:p>
        </w:tc>
        <w:tc>
          <w:tcPr>
            <w:tcW w:w="4853" w:type="dxa"/>
            <w:vAlign w:val="center"/>
          </w:tcPr>
          <w:p w:rsidR="00647BD2" w:rsidRPr="00AD7B0A" w:rsidRDefault="00647BD2" w:rsidP="00647BD2">
            <w:pPr>
              <w:rPr>
                <w:lang w:val="ro-MD"/>
              </w:rPr>
            </w:pPr>
            <w:r w:rsidRPr="00AD7B0A">
              <w:rPr>
                <w:lang w:val="ro-MD"/>
              </w:rPr>
              <w:t>Curriculum</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8815</w:t>
            </w:r>
          </w:p>
        </w:tc>
        <w:tc>
          <w:tcPr>
            <w:tcW w:w="1559" w:type="dxa"/>
          </w:tcPr>
          <w:p w:rsidR="00647BD2" w:rsidRPr="00AD7B0A" w:rsidRDefault="00002AF9" w:rsidP="00647BD2">
            <w:pPr>
              <w:jc w:val="center"/>
              <w:rPr>
                <w:lang w:val="ro-MD"/>
              </w:rPr>
            </w:pPr>
            <w:r w:rsidRPr="00AD7B0A">
              <w:rPr>
                <w:lang w:val="ro-MD"/>
              </w:rPr>
              <w:t>294,8</w:t>
            </w:r>
          </w:p>
        </w:tc>
      </w:tr>
      <w:tr w:rsidR="00647BD2" w:rsidRPr="00AD7B0A" w:rsidTr="00647BD2">
        <w:tc>
          <w:tcPr>
            <w:tcW w:w="1101" w:type="dxa"/>
          </w:tcPr>
          <w:p w:rsidR="00647BD2" w:rsidRPr="00AD7B0A" w:rsidRDefault="00647BD2" w:rsidP="00647BD2">
            <w:pPr>
              <w:jc w:val="center"/>
              <w:rPr>
                <w:b/>
                <w:lang w:val="ro-MD"/>
              </w:rPr>
            </w:pPr>
            <w:r w:rsidRPr="00AD7B0A">
              <w:rPr>
                <w:b/>
                <w:lang w:val="ro-MD"/>
              </w:rPr>
              <w:t>10</w:t>
            </w:r>
          </w:p>
        </w:tc>
        <w:tc>
          <w:tcPr>
            <w:tcW w:w="4853" w:type="dxa"/>
          </w:tcPr>
          <w:p w:rsidR="00647BD2" w:rsidRPr="00AD7B0A" w:rsidRDefault="00406091" w:rsidP="00647BD2">
            <w:pPr>
              <w:rPr>
                <w:b/>
                <w:lang w:val="ro-MD"/>
              </w:rPr>
            </w:pPr>
            <w:r w:rsidRPr="00AD7B0A">
              <w:rPr>
                <w:b/>
                <w:bCs/>
                <w:lang w:val="ro-MD"/>
              </w:rPr>
              <w:t>Protecție</w:t>
            </w:r>
            <w:r w:rsidR="00647BD2" w:rsidRPr="00AD7B0A">
              <w:rPr>
                <w:b/>
                <w:bCs/>
                <w:lang w:val="ro-MD"/>
              </w:rPr>
              <w:t xml:space="preserve"> socială</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bCs/>
                <w:lang w:val="ro-MD"/>
              </w:rPr>
            </w:pPr>
            <w:r w:rsidRPr="00AD7B0A">
              <w:rPr>
                <w:b/>
                <w:lang w:val="ro-MD"/>
              </w:rPr>
              <w:t>Resurse-total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7B0F3F" w:rsidP="00647BD2">
            <w:pPr>
              <w:jc w:val="center"/>
              <w:rPr>
                <w:b/>
                <w:lang w:val="ro-MD"/>
              </w:rPr>
            </w:pPr>
            <w:r>
              <w:rPr>
                <w:b/>
                <w:lang w:val="ro-MD"/>
              </w:rPr>
              <w:t>2116,4</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generale</w:t>
            </w:r>
          </w:p>
        </w:tc>
        <w:tc>
          <w:tcPr>
            <w:tcW w:w="1100" w:type="dxa"/>
          </w:tcPr>
          <w:p w:rsidR="00647BD2" w:rsidRPr="00AD7B0A" w:rsidRDefault="00647BD2" w:rsidP="00647BD2">
            <w:pPr>
              <w:jc w:val="center"/>
              <w:rPr>
                <w:lang w:val="ro-MD"/>
              </w:rPr>
            </w:pPr>
            <w:r w:rsidRPr="00AD7B0A">
              <w:rPr>
                <w:lang w:val="ro-MD"/>
              </w:rPr>
              <w:t>1</w:t>
            </w:r>
          </w:p>
        </w:tc>
        <w:tc>
          <w:tcPr>
            <w:tcW w:w="1701" w:type="dxa"/>
          </w:tcPr>
          <w:p w:rsidR="00647BD2" w:rsidRPr="00AD7B0A" w:rsidRDefault="00647BD2" w:rsidP="00647BD2">
            <w:pPr>
              <w:jc w:val="center"/>
              <w:rPr>
                <w:lang w:val="ro-MD"/>
              </w:rPr>
            </w:pPr>
          </w:p>
        </w:tc>
        <w:tc>
          <w:tcPr>
            <w:tcW w:w="1559" w:type="dxa"/>
          </w:tcPr>
          <w:p w:rsidR="00647BD2" w:rsidRPr="00AD7B0A" w:rsidRDefault="007B0F3F" w:rsidP="00647BD2">
            <w:pPr>
              <w:jc w:val="center"/>
              <w:rPr>
                <w:i/>
                <w:lang w:val="ro-MD"/>
              </w:rPr>
            </w:pPr>
            <w:r>
              <w:rPr>
                <w:i/>
                <w:lang w:val="ro-MD"/>
              </w:rPr>
              <w:t>2116,4</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i/>
                <w:lang w:val="ro-MD"/>
              </w:rPr>
            </w:pPr>
            <w:r w:rsidRPr="00AD7B0A">
              <w:rPr>
                <w:i/>
                <w:lang w:val="ro-MD"/>
              </w:rPr>
              <w:t>Resurse colectate de autorități/instituții bugetare</w:t>
            </w:r>
          </w:p>
        </w:tc>
        <w:tc>
          <w:tcPr>
            <w:tcW w:w="1100" w:type="dxa"/>
          </w:tcPr>
          <w:p w:rsidR="00647BD2" w:rsidRPr="00AD7B0A" w:rsidRDefault="00647BD2" w:rsidP="00647BD2">
            <w:pPr>
              <w:jc w:val="center"/>
              <w:rPr>
                <w:lang w:val="ro-MD"/>
              </w:rPr>
            </w:pPr>
            <w:r w:rsidRPr="00AD7B0A">
              <w:rPr>
                <w:lang w:val="ro-MD"/>
              </w:rPr>
              <w:t>2</w:t>
            </w:r>
          </w:p>
        </w:tc>
        <w:tc>
          <w:tcPr>
            <w:tcW w:w="1701" w:type="dxa"/>
          </w:tcPr>
          <w:p w:rsidR="00647BD2" w:rsidRPr="00AD7B0A" w:rsidRDefault="00647BD2" w:rsidP="00647BD2">
            <w:pPr>
              <w:jc w:val="center"/>
              <w:rPr>
                <w:lang w:val="ro-MD"/>
              </w:rPr>
            </w:pPr>
          </w:p>
        </w:tc>
        <w:tc>
          <w:tcPr>
            <w:tcW w:w="1559" w:type="dxa"/>
          </w:tcPr>
          <w:p w:rsidR="00647BD2" w:rsidRPr="00AD7B0A" w:rsidRDefault="00647BD2" w:rsidP="00647BD2">
            <w:pPr>
              <w:jc w:val="center"/>
              <w:rPr>
                <w:i/>
                <w:lang w:val="ro-MD"/>
              </w:rPr>
            </w:pP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b/>
                <w:lang w:val="ro-MD"/>
              </w:rPr>
            </w:pPr>
            <w:r w:rsidRPr="00AD7B0A">
              <w:rPr>
                <w:b/>
                <w:lang w:val="ro-MD"/>
              </w:rPr>
              <w:t>Cheltuieli – total</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p>
        </w:tc>
        <w:tc>
          <w:tcPr>
            <w:tcW w:w="1559" w:type="dxa"/>
          </w:tcPr>
          <w:p w:rsidR="00647BD2" w:rsidRPr="00AD7B0A" w:rsidRDefault="007B0F3F" w:rsidP="00647BD2">
            <w:pPr>
              <w:jc w:val="center"/>
              <w:rPr>
                <w:b/>
                <w:lang w:val="ro-MD"/>
              </w:rPr>
            </w:pPr>
            <w:r>
              <w:rPr>
                <w:b/>
                <w:lang w:val="ro-MD"/>
              </w:rPr>
              <w:t>2116,4</w:t>
            </w:r>
          </w:p>
        </w:tc>
      </w:tr>
      <w:tr w:rsidR="00002AF9" w:rsidRPr="00AD7B0A" w:rsidTr="00647BD2">
        <w:tc>
          <w:tcPr>
            <w:tcW w:w="1101" w:type="dxa"/>
          </w:tcPr>
          <w:p w:rsidR="00002AF9" w:rsidRPr="00AD7B0A" w:rsidRDefault="00002AF9" w:rsidP="00647BD2">
            <w:pPr>
              <w:jc w:val="center"/>
              <w:rPr>
                <w:lang w:val="ro-MD"/>
              </w:rPr>
            </w:pPr>
          </w:p>
        </w:tc>
        <w:tc>
          <w:tcPr>
            <w:tcW w:w="4853" w:type="dxa"/>
          </w:tcPr>
          <w:p w:rsidR="00002AF9" w:rsidRPr="00AD7B0A" w:rsidRDefault="00002AF9" w:rsidP="00002AF9">
            <w:pPr>
              <w:rPr>
                <w:lang w:val="ro-MD"/>
              </w:rPr>
            </w:pPr>
            <w:r w:rsidRPr="00AD7B0A">
              <w:rPr>
                <w:lang w:val="ro-MD"/>
              </w:rPr>
              <w:t>Protecție împotriva excluziunii sociale</w:t>
            </w:r>
          </w:p>
        </w:tc>
        <w:tc>
          <w:tcPr>
            <w:tcW w:w="1100" w:type="dxa"/>
          </w:tcPr>
          <w:p w:rsidR="00002AF9" w:rsidRPr="00AD7B0A" w:rsidRDefault="00002AF9" w:rsidP="00647BD2">
            <w:pPr>
              <w:jc w:val="center"/>
              <w:rPr>
                <w:lang w:val="ro-MD"/>
              </w:rPr>
            </w:pPr>
          </w:p>
        </w:tc>
        <w:tc>
          <w:tcPr>
            <w:tcW w:w="1701" w:type="dxa"/>
          </w:tcPr>
          <w:p w:rsidR="00002AF9" w:rsidRPr="00AD7B0A" w:rsidRDefault="00002AF9" w:rsidP="00647BD2">
            <w:pPr>
              <w:jc w:val="center"/>
              <w:rPr>
                <w:lang w:val="ro-MD"/>
              </w:rPr>
            </w:pPr>
            <w:r w:rsidRPr="00AD7B0A">
              <w:rPr>
                <w:lang w:val="ro-MD"/>
              </w:rPr>
              <w:t>9012</w:t>
            </w:r>
          </w:p>
        </w:tc>
        <w:tc>
          <w:tcPr>
            <w:tcW w:w="1559" w:type="dxa"/>
          </w:tcPr>
          <w:p w:rsidR="00002AF9" w:rsidRPr="00AD7B0A" w:rsidRDefault="00002AF9" w:rsidP="007B0F3F">
            <w:pPr>
              <w:jc w:val="center"/>
              <w:rPr>
                <w:b/>
                <w:lang w:val="ro-MD"/>
              </w:rPr>
            </w:pPr>
            <w:r w:rsidRPr="00AD7B0A">
              <w:rPr>
                <w:b/>
                <w:lang w:val="ro-MD"/>
              </w:rPr>
              <w:t>7</w:t>
            </w:r>
            <w:r w:rsidR="007B0F3F">
              <w:rPr>
                <w:b/>
                <w:lang w:val="ro-MD"/>
              </w:rPr>
              <w:t>1</w:t>
            </w:r>
            <w:r w:rsidRPr="00AD7B0A">
              <w:rPr>
                <w:b/>
                <w:lang w:val="ro-MD"/>
              </w:rPr>
              <w:t>,</w:t>
            </w:r>
            <w:r w:rsidR="007B0F3F">
              <w:rPr>
                <w:b/>
                <w:lang w:val="ro-MD"/>
              </w:rPr>
              <w:t>5</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r w:rsidRPr="00AD7B0A">
              <w:rPr>
                <w:lang w:val="ro-MD"/>
              </w:rPr>
              <w:t>Protecția socială a unor categorii de cetățeni</w:t>
            </w: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jc w:val="center"/>
              <w:rPr>
                <w:lang w:val="ro-MD"/>
              </w:rPr>
            </w:pPr>
            <w:r w:rsidRPr="00AD7B0A">
              <w:rPr>
                <w:lang w:val="ro-MD"/>
              </w:rPr>
              <w:t>9019</w:t>
            </w:r>
          </w:p>
        </w:tc>
        <w:tc>
          <w:tcPr>
            <w:tcW w:w="1559" w:type="dxa"/>
          </w:tcPr>
          <w:p w:rsidR="00647BD2" w:rsidRPr="00AD7B0A" w:rsidRDefault="00002AF9" w:rsidP="00647BD2">
            <w:pPr>
              <w:jc w:val="center"/>
              <w:rPr>
                <w:lang w:val="ro-MD"/>
              </w:rPr>
            </w:pPr>
            <w:r w:rsidRPr="00AD7B0A">
              <w:rPr>
                <w:lang w:val="ro-MD"/>
              </w:rPr>
              <w:t>2044,9</w:t>
            </w:r>
          </w:p>
        </w:tc>
      </w:tr>
      <w:tr w:rsidR="00647BD2" w:rsidRPr="00AD7B0A" w:rsidTr="00647BD2">
        <w:tc>
          <w:tcPr>
            <w:tcW w:w="1101" w:type="dxa"/>
          </w:tcPr>
          <w:p w:rsidR="00647BD2" w:rsidRPr="00AD7B0A" w:rsidRDefault="00647BD2" w:rsidP="00647BD2">
            <w:pPr>
              <w:jc w:val="center"/>
              <w:rPr>
                <w:lang w:val="ro-MD"/>
              </w:rPr>
            </w:pPr>
          </w:p>
        </w:tc>
        <w:tc>
          <w:tcPr>
            <w:tcW w:w="4853" w:type="dxa"/>
          </w:tcPr>
          <w:p w:rsidR="00647BD2" w:rsidRPr="00AD7B0A" w:rsidRDefault="00647BD2" w:rsidP="00647BD2">
            <w:pPr>
              <w:rPr>
                <w:lang w:val="ro-MD"/>
              </w:rPr>
            </w:pPr>
          </w:p>
        </w:tc>
        <w:tc>
          <w:tcPr>
            <w:tcW w:w="1100" w:type="dxa"/>
          </w:tcPr>
          <w:p w:rsidR="00647BD2" w:rsidRPr="00AD7B0A" w:rsidRDefault="00647BD2" w:rsidP="00647BD2">
            <w:pPr>
              <w:jc w:val="center"/>
              <w:rPr>
                <w:lang w:val="ro-MD"/>
              </w:rPr>
            </w:pPr>
          </w:p>
        </w:tc>
        <w:tc>
          <w:tcPr>
            <w:tcW w:w="1701" w:type="dxa"/>
          </w:tcPr>
          <w:p w:rsidR="00647BD2" w:rsidRPr="00AD7B0A" w:rsidRDefault="00647BD2" w:rsidP="00647BD2">
            <w:pPr>
              <w:rPr>
                <w:lang w:val="ro-MD"/>
              </w:rPr>
            </w:pPr>
          </w:p>
        </w:tc>
        <w:tc>
          <w:tcPr>
            <w:tcW w:w="1559" w:type="dxa"/>
          </w:tcPr>
          <w:p w:rsidR="00647BD2" w:rsidRPr="00AD7B0A" w:rsidRDefault="00647BD2" w:rsidP="00647BD2">
            <w:pPr>
              <w:jc w:val="center"/>
              <w:rPr>
                <w:b/>
                <w:lang w:val="ro-MD"/>
              </w:rPr>
            </w:pPr>
          </w:p>
        </w:tc>
      </w:tr>
    </w:tbl>
    <w:p w:rsidR="00647BD2" w:rsidRPr="00AD7B0A" w:rsidRDefault="00647BD2" w:rsidP="00647BD2">
      <w:pPr>
        <w:rPr>
          <w:b/>
          <w:color w:val="FF0000"/>
          <w:lang w:val="ro-MD"/>
        </w:rPr>
      </w:pPr>
      <w:r w:rsidRPr="00AD7B0A">
        <w:rPr>
          <w:b/>
          <w:color w:val="FF0000"/>
          <w:lang w:val="ro-MD"/>
        </w:rPr>
        <w:t xml:space="preserve">          </w:t>
      </w:r>
    </w:p>
    <w:p w:rsidR="00647BD2" w:rsidRPr="00AD7B0A" w:rsidRDefault="00647BD2" w:rsidP="00647BD2">
      <w:pPr>
        <w:rPr>
          <w:b/>
          <w:lang w:val="ro-MD"/>
        </w:rPr>
      </w:pPr>
      <w:r w:rsidRPr="00AD7B0A">
        <w:rPr>
          <w:b/>
          <w:color w:val="FF0000"/>
          <w:lang w:val="ro-MD"/>
        </w:rPr>
        <w:tab/>
      </w:r>
      <w:r w:rsidRPr="00AD7B0A">
        <w:rPr>
          <w:b/>
          <w:lang w:val="ro-MD"/>
        </w:rPr>
        <w:t>Secretarul Consiliului Raional Hîncești                              Elena MORARU TOMA</w:t>
      </w:r>
    </w:p>
    <w:p w:rsidR="00647BD2" w:rsidRPr="00AD7B0A" w:rsidRDefault="00647BD2" w:rsidP="00647BD2">
      <w:pPr>
        <w:ind w:left="6946" w:firstLine="708"/>
        <w:rPr>
          <w:sz w:val="20"/>
          <w:szCs w:val="20"/>
          <w:lang w:val="ro-MD"/>
        </w:rPr>
      </w:pPr>
    </w:p>
    <w:p w:rsidR="00647BD2" w:rsidRPr="00AD7B0A" w:rsidRDefault="00647BD2" w:rsidP="00647BD2">
      <w:pPr>
        <w:ind w:left="6946" w:firstLine="708"/>
        <w:rPr>
          <w:sz w:val="20"/>
          <w:szCs w:val="20"/>
          <w:lang w:val="ro-MD"/>
        </w:rPr>
      </w:pPr>
    </w:p>
    <w:p w:rsidR="00A41EF1" w:rsidRPr="00AD7B0A" w:rsidRDefault="00A41EF1" w:rsidP="00A41EF1">
      <w:pPr>
        <w:tabs>
          <w:tab w:val="left" w:pos="5958"/>
        </w:tabs>
        <w:jc w:val="center"/>
        <w:rPr>
          <w:rFonts w:eastAsia="Calibri"/>
          <w:b/>
          <w:lang w:val="ro-MD" w:eastAsia="en-US"/>
        </w:rPr>
      </w:pPr>
      <w:r w:rsidRPr="00AD7B0A">
        <w:rPr>
          <w:rFonts w:eastAsia="Calibri"/>
          <w:b/>
          <w:lang w:val="ro-MD" w:eastAsia="en-US"/>
        </w:rPr>
        <w:t>NOTA DE FUNDAMENTARE</w:t>
      </w:r>
    </w:p>
    <w:p w:rsidR="00A41EF1" w:rsidRPr="00AD7B0A" w:rsidRDefault="00A41EF1" w:rsidP="00A41EF1">
      <w:pPr>
        <w:jc w:val="center"/>
        <w:rPr>
          <w:rFonts w:eastAsia="Calibri"/>
          <w:b/>
          <w:lang w:val="ro-MD" w:eastAsia="en-US"/>
        </w:rPr>
      </w:pPr>
      <w:r w:rsidRPr="00AD7B0A">
        <w:rPr>
          <w:rFonts w:eastAsia="Calibri"/>
          <w:b/>
          <w:lang w:val="ro-MD" w:eastAsia="en-US"/>
        </w:rPr>
        <w:t xml:space="preserve">la proiectul deciziei nr.02/____ din ____ martie 2025 </w:t>
      </w:r>
    </w:p>
    <w:p w:rsidR="00A41EF1" w:rsidRPr="00AD7B0A" w:rsidRDefault="00A41EF1" w:rsidP="00A41EF1">
      <w:pPr>
        <w:jc w:val="center"/>
        <w:rPr>
          <w:rFonts w:eastAsia="Calibri"/>
          <w:b/>
          <w:lang w:val="ro-MD"/>
        </w:rPr>
      </w:pPr>
      <w:r w:rsidRPr="00AD7B0A">
        <w:rPr>
          <w:rFonts w:eastAsia="Calibri"/>
          <w:b/>
          <w:lang w:val="ro-MD" w:eastAsia="en-US"/>
        </w:rPr>
        <w:t>„C</w:t>
      </w:r>
      <w:r w:rsidRPr="00AD7B0A">
        <w:rPr>
          <w:rFonts w:eastAsia="Calibri"/>
          <w:b/>
          <w:lang w:val="ro-MD"/>
        </w:rPr>
        <w:t>u privire la efectuarea unor modificări şi completări în bugetul raional pentru anul 2026”</w:t>
      </w:r>
    </w:p>
    <w:p w:rsidR="00A41EF1" w:rsidRPr="00AD7B0A" w:rsidRDefault="00A41EF1" w:rsidP="00A41EF1">
      <w:pPr>
        <w:jc w:val="center"/>
        <w:rPr>
          <w:rFonts w:eastAsia="Calibri"/>
          <w:b/>
          <w:sz w:val="28"/>
          <w:szCs w:val="28"/>
          <w:lang w:val="ro-MD"/>
        </w:rPr>
      </w:pPr>
    </w:p>
    <w:tbl>
      <w:tblPr>
        <w:tblW w:w="992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2"/>
      </w:tblGrid>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CCCCCC"/>
          </w:tcPr>
          <w:p w:rsidR="00A41EF1" w:rsidRPr="00AD7B0A" w:rsidRDefault="00A41EF1" w:rsidP="00DE3374">
            <w:pPr>
              <w:numPr>
                <w:ilvl w:val="0"/>
                <w:numId w:val="4"/>
              </w:numPr>
              <w:tabs>
                <w:tab w:val="left" w:pos="851"/>
              </w:tabs>
              <w:spacing w:after="160" w:line="259" w:lineRule="auto"/>
              <w:ind w:right="125"/>
              <w:contextualSpacing/>
              <w:rPr>
                <w:rFonts w:eastAsia="Calibri"/>
                <w:lang w:val="ro-MD" w:eastAsia="en-US"/>
              </w:rPr>
            </w:pPr>
            <w:r w:rsidRPr="00AD7B0A">
              <w:rPr>
                <w:b/>
                <w:lang w:val="ro-MD"/>
              </w:rPr>
              <w:t>Denumirea autorului proiectului.</w:t>
            </w:r>
            <w:r w:rsidRPr="00AD7B0A">
              <w:rPr>
                <w:rFonts w:eastAsia="Calibri"/>
                <w:b/>
                <w:lang w:val="ro-MD" w:eastAsia="en-US"/>
              </w:rPr>
              <w:t xml:space="preserve"> </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hideMark/>
          </w:tcPr>
          <w:p w:rsidR="00A41EF1" w:rsidRPr="00AD7B0A" w:rsidRDefault="00A41EF1" w:rsidP="00A41EF1">
            <w:pPr>
              <w:keepNext/>
              <w:spacing w:before="100" w:beforeAutospacing="1" w:after="60"/>
              <w:jc w:val="both"/>
              <w:outlineLvl w:val="1"/>
              <w:rPr>
                <w:rFonts w:eastAsia="Calibri"/>
                <w:bCs/>
                <w:iCs/>
                <w:lang w:val="ro-MD"/>
              </w:rPr>
            </w:pPr>
            <w:r w:rsidRPr="00AD7B0A">
              <w:rPr>
                <w:rFonts w:ascii="Cambria" w:hAnsi="Cambria"/>
                <w:b/>
                <w:bCs/>
                <w:i/>
                <w:iCs/>
                <w:sz w:val="28"/>
                <w:szCs w:val="28"/>
                <w:lang w:val="ro-MD"/>
              </w:rPr>
              <w:t xml:space="preserve">        </w:t>
            </w:r>
            <w:r w:rsidRPr="00AD7B0A">
              <w:rPr>
                <w:bCs/>
                <w:iCs/>
                <w:lang w:val="ro-MD"/>
              </w:rPr>
              <w:t xml:space="preserve">Proiectul deciziei </w:t>
            </w:r>
            <w:r w:rsidRPr="00AD7B0A">
              <w:rPr>
                <w:rFonts w:eastAsia="Calibri"/>
                <w:bCs/>
                <w:iCs/>
                <w:lang w:val="ro-MD"/>
              </w:rPr>
              <w:t>„Cu privire la efectuarea unor modificări şi completări în bugetul raional pentru anul 2026”</w:t>
            </w:r>
            <w:r w:rsidRPr="00AD7B0A">
              <w:rPr>
                <w:bCs/>
                <w:iCs/>
                <w:lang w:val="ro-MD"/>
              </w:rPr>
              <w:t xml:space="preserve"> este elaborat de către Direcția Generală Finanțe în temeiul art.28 din Legea nr.397-XV din 16.10.2003 privind finanțele publice locale, art. 61 alin. (1) din Legea finanțelor publice şi responsabilității bugetar-fiscale nr. 181 din 25.07.2014, la propunerea </w:t>
            </w:r>
            <w:r w:rsidRPr="00AD7B0A">
              <w:rPr>
                <w:rFonts w:eastAsia="Calibri"/>
                <w:bCs/>
                <w:iCs/>
                <w:lang w:val="ro-MD"/>
              </w:rPr>
              <w:t>Președintelui raionului în colaborare cu Direcțiile, secțiile din cadrul  Consiliului raional Hâncești.</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D9D9D9"/>
            <w:hideMark/>
          </w:tcPr>
          <w:p w:rsidR="00A41EF1" w:rsidRPr="00AD7B0A" w:rsidRDefault="00A41EF1" w:rsidP="00DE3374">
            <w:pPr>
              <w:numPr>
                <w:ilvl w:val="0"/>
                <w:numId w:val="4"/>
              </w:numPr>
              <w:tabs>
                <w:tab w:val="left" w:pos="851"/>
              </w:tabs>
              <w:autoSpaceDE w:val="0"/>
              <w:autoSpaceDN w:val="0"/>
              <w:adjustRightInd w:val="0"/>
              <w:spacing w:after="160" w:line="259" w:lineRule="auto"/>
              <w:ind w:right="125"/>
              <w:contextualSpacing/>
              <w:rPr>
                <w:lang w:val="ro-MD"/>
              </w:rPr>
            </w:pPr>
            <w:r w:rsidRPr="00AD7B0A">
              <w:rPr>
                <w:b/>
                <w:lang w:val="ro-MD"/>
              </w:rPr>
              <w:t xml:space="preserve">Condițiile ce au impus elaborarea proiectului de decizie </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FFFFFF"/>
          </w:tcPr>
          <w:p w:rsidR="00A41EF1" w:rsidRPr="00AD7B0A" w:rsidRDefault="00A41EF1" w:rsidP="00A41EF1">
            <w:pPr>
              <w:jc w:val="both"/>
              <w:rPr>
                <w:rFonts w:eastAsia="Calibri"/>
                <w:lang w:val="ro-MD" w:eastAsia="en-US"/>
              </w:rPr>
            </w:pPr>
            <w:r w:rsidRPr="00AD7B0A">
              <w:rPr>
                <w:rFonts w:eastAsia="Calibri"/>
                <w:lang w:val="ro-MD" w:eastAsia="en-US"/>
              </w:rPr>
              <w:t xml:space="preserve">        Necesitatea elaborării proiectului de decizie este precizarea bugetului raional la partea de venituri și cheltuieli, </w:t>
            </w:r>
            <w:r w:rsidRPr="00AD7B0A">
              <w:rPr>
                <w:rFonts w:eastAsia="Calibri"/>
                <w:lang w:val="ro-MD"/>
              </w:rPr>
              <w:t xml:space="preserve">efectuarea unor modificări în bugetul raional aprobat pentru anul 2026, precum și repartizarea soldului disponibil la 31.12.2025 de mijloace financiare pentru acoperirea cheltuielilor de importanță publică, nepreconizate în componența alocațiilor bugetare aprobate în bugetul raional pentru anul 2026, precum și în scopul asigurării utilizării fondurilor publice în mod legal, transparent, economic și eficient și </w:t>
            </w:r>
            <w:r w:rsidRPr="00AD7B0A">
              <w:rPr>
                <w:rFonts w:eastAsia="Calibri"/>
                <w:lang w:val="ro-MD" w:eastAsia="en-US"/>
              </w:rPr>
              <w:t xml:space="preserve">acordarea ajutoarelor materiale unor categorii de beneficiari în conformitate cu prevederile Regulamentului de distribuire a Fondului de rezervă aprobat pentru anul 2026. </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D9D9D9"/>
          </w:tcPr>
          <w:p w:rsidR="00A41EF1" w:rsidRPr="00AD7B0A" w:rsidRDefault="00A41EF1" w:rsidP="00DE3374">
            <w:pPr>
              <w:numPr>
                <w:ilvl w:val="0"/>
                <w:numId w:val="4"/>
              </w:numPr>
              <w:spacing w:after="160" w:line="259" w:lineRule="auto"/>
              <w:rPr>
                <w:rFonts w:eastAsiaTheme="minorHAnsi"/>
                <w:b/>
                <w:bCs/>
                <w:lang w:val="ro-MD" w:eastAsia="en-US"/>
              </w:rPr>
            </w:pPr>
            <w:r w:rsidRPr="00AD7B0A">
              <w:rPr>
                <w:rFonts w:eastAsiaTheme="minorHAnsi"/>
                <w:b/>
                <w:bCs/>
                <w:lang w:val="ro-MD" w:eastAsia="en-US"/>
              </w:rPr>
              <w:t xml:space="preserve">Scopul și obiectivele proiectului </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FFFFFF"/>
          </w:tcPr>
          <w:p w:rsidR="00A41EF1" w:rsidRPr="00AD7B0A" w:rsidRDefault="00A41EF1" w:rsidP="00A41EF1">
            <w:pPr>
              <w:jc w:val="both"/>
              <w:rPr>
                <w:rFonts w:eastAsia="Calibri"/>
                <w:lang w:val="ro-MD" w:eastAsia="en-US"/>
              </w:rPr>
            </w:pPr>
            <w:r w:rsidRPr="00AD7B0A">
              <w:rPr>
                <w:rFonts w:eastAsia="Calibri"/>
                <w:color w:val="FF0000"/>
                <w:lang w:val="ro-MD" w:eastAsia="en-US"/>
              </w:rPr>
              <w:t xml:space="preserve">      </w:t>
            </w:r>
            <w:r w:rsidRPr="00AD7B0A">
              <w:rPr>
                <w:rFonts w:eastAsia="Calibri"/>
                <w:lang w:val="ro-MD" w:eastAsia="en-US"/>
              </w:rPr>
              <w:t xml:space="preserve">În proiectul de decizie se propune alocarea mijloacelor financiare din contul soldului de mijloace bănești format la situația de 31.12.2025. </w:t>
            </w:r>
          </w:p>
          <w:p w:rsidR="00A41EF1" w:rsidRPr="00AD7B0A" w:rsidRDefault="00A41EF1" w:rsidP="00A41EF1">
            <w:pPr>
              <w:jc w:val="both"/>
              <w:rPr>
                <w:rFonts w:eastAsia="Calibri"/>
                <w:lang w:val="ro-MD" w:eastAsia="en-US"/>
              </w:rPr>
            </w:pPr>
            <w:r w:rsidRPr="00AD7B0A">
              <w:rPr>
                <w:rFonts w:eastAsia="Calibri"/>
                <w:lang w:val="ro-MD" w:eastAsia="en-US"/>
              </w:rPr>
              <w:t xml:space="preserve">       Astfel, se propune:</w:t>
            </w:r>
          </w:p>
          <w:p w:rsidR="00A41EF1" w:rsidRPr="00AD7B0A" w:rsidRDefault="00A41EF1" w:rsidP="00A41EF1">
            <w:pPr>
              <w:jc w:val="both"/>
              <w:rPr>
                <w:rFonts w:eastAsia="Calibri"/>
                <w:i/>
                <w:lang w:val="ro-MD" w:eastAsia="en-US"/>
              </w:rPr>
            </w:pPr>
            <w:r w:rsidRPr="00AD7B0A">
              <w:rPr>
                <w:rFonts w:eastAsia="Calibri"/>
                <w:lang w:val="ro-MD" w:eastAsia="en-US"/>
              </w:rPr>
              <w:t xml:space="preserve">-  alocarea mijloacelor financiare din contul disponibilității soldului constituit în urma executării bugetului raional la situația 31.12.2025 pentru cheltuieli de reparații/investiții capitale, alte cheltuieli în sumă de </w:t>
            </w:r>
            <w:r w:rsidR="00454908" w:rsidRPr="00AD7B0A">
              <w:rPr>
                <w:rFonts w:eastAsia="Calibri"/>
                <w:b/>
                <w:i/>
                <w:lang w:val="ro-MD" w:eastAsia="en-US"/>
              </w:rPr>
              <w:t>13618,9</w:t>
            </w:r>
            <w:r w:rsidRPr="00AD7B0A">
              <w:rPr>
                <w:rFonts w:eastAsia="Calibri"/>
                <w:b/>
                <w:i/>
                <w:lang w:val="ro-MD" w:eastAsia="en-US"/>
              </w:rPr>
              <w:t xml:space="preserve"> mii lei</w:t>
            </w:r>
            <w:r w:rsidRPr="00AD7B0A">
              <w:rPr>
                <w:rFonts w:eastAsia="Calibri"/>
                <w:lang w:val="ro-MD" w:eastAsia="en-US"/>
              </w:rPr>
              <w:t xml:space="preserve">, </w:t>
            </w:r>
            <w:r w:rsidRPr="00AD7B0A">
              <w:rPr>
                <w:rFonts w:eastAsia="Calibri"/>
                <w:i/>
                <w:lang w:val="ro-MD" w:eastAsia="en-US"/>
              </w:rPr>
              <w:t xml:space="preserve">conform anexei nr.1 la prezentul proiect de decizie. În proiectul de decizie, anexa nr.1 sunt specificate instituțiile și destinația plăților la administratorii de bugete din subordinea Consiliului raional care constituie </w:t>
            </w:r>
            <w:r w:rsidR="00454908" w:rsidRPr="00AD7B0A">
              <w:rPr>
                <w:rFonts w:eastAsia="Calibri"/>
                <w:i/>
                <w:lang w:val="ro-MD" w:eastAsia="en-US"/>
              </w:rPr>
              <w:t>12618,9</w:t>
            </w:r>
            <w:r w:rsidRPr="00AD7B0A">
              <w:rPr>
                <w:rFonts w:eastAsia="Calibri"/>
                <w:i/>
                <w:lang w:val="ro-MD" w:eastAsia="en-US"/>
              </w:rPr>
              <w:t xml:space="preserve"> mii lei. </w:t>
            </w:r>
          </w:p>
          <w:p w:rsidR="00406091" w:rsidRDefault="00A41EF1" w:rsidP="00A41EF1">
            <w:pPr>
              <w:jc w:val="both"/>
              <w:rPr>
                <w:rFonts w:eastAsia="Calibri"/>
                <w:i/>
                <w:lang w:val="ro-MD" w:eastAsia="en-US"/>
              </w:rPr>
            </w:pPr>
            <w:r w:rsidRPr="00AD7B0A">
              <w:rPr>
                <w:rFonts w:eastAsia="Calibri"/>
                <w:i/>
                <w:lang w:val="ro-MD" w:eastAsia="en-US"/>
              </w:rPr>
              <w:t xml:space="preserve">       Suma de </w:t>
            </w:r>
            <w:r w:rsidR="00162009" w:rsidRPr="00AD7B0A">
              <w:rPr>
                <w:rFonts w:eastAsia="Calibri"/>
                <w:i/>
                <w:lang w:val="ro-MD" w:eastAsia="en-US"/>
              </w:rPr>
              <w:t>1000,0</w:t>
            </w:r>
            <w:r w:rsidRPr="00AD7B0A">
              <w:rPr>
                <w:rFonts w:eastAsia="Calibri"/>
                <w:i/>
                <w:lang w:val="ro-MD" w:eastAsia="en-US"/>
              </w:rPr>
              <w:t xml:space="preserve"> mii lei va fi redistribuită APL de nivelul I</w:t>
            </w:r>
            <w:r w:rsidR="00162009" w:rsidRPr="00AD7B0A">
              <w:rPr>
                <w:rFonts w:eastAsia="Calibri"/>
                <w:i/>
                <w:lang w:val="ro-MD" w:eastAsia="en-US"/>
              </w:rPr>
              <w:t>, mijloace financiare redistribuite în anul 2025 însă nu au fost executate.</w:t>
            </w:r>
          </w:p>
          <w:p w:rsidR="00A41EF1" w:rsidRPr="00406091" w:rsidRDefault="00A41EF1" w:rsidP="00A41EF1">
            <w:pPr>
              <w:jc w:val="both"/>
              <w:rPr>
                <w:rFonts w:eastAsia="Calibri"/>
                <w:i/>
                <w:lang w:val="ro-MD" w:eastAsia="en-US"/>
              </w:rPr>
            </w:pPr>
            <w:r w:rsidRPr="00AD7B0A">
              <w:rPr>
                <w:lang w:val="ro-MD"/>
              </w:rPr>
              <w:t xml:space="preserve">- </w:t>
            </w:r>
            <w:r w:rsidRPr="00AD7B0A">
              <w:rPr>
                <w:rFonts w:eastAsiaTheme="minorHAnsi"/>
                <w:bCs/>
                <w:iCs/>
                <w:shd w:val="clear" w:color="auto" w:fill="FFFFFF"/>
                <w:lang w:val="ro-MD" w:eastAsia="en-US"/>
              </w:rPr>
              <w:t xml:space="preserve">repartizarea mijloacelor financiare în sumă de </w:t>
            </w:r>
            <w:r w:rsidR="00952AF2" w:rsidRPr="00AD7B0A">
              <w:rPr>
                <w:rFonts w:eastAsiaTheme="minorHAnsi"/>
                <w:b/>
                <w:bCs/>
                <w:i/>
                <w:iCs/>
                <w:shd w:val="clear" w:color="auto" w:fill="FFFFFF"/>
                <w:lang w:val="ro-MD" w:eastAsia="en-US"/>
              </w:rPr>
              <w:t>1667,9</w:t>
            </w:r>
            <w:r w:rsidR="00952AF2" w:rsidRPr="00AD7B0A">
              <w:rPr>
                <w:rFonts w:eastAsiaTheme="minorHAnsi"/>
                <w:bCs/>
                <w:iCs/>
                <w:shd w:val="clear" w:color="auto" w:fill="FFFFFF"/>
                <w:lang w:val="ro-MD" w:eastAsia="en-US"/>
              </w:rPr>
              <w:t xml:space="preserve"> </w:t>
            </w:r>
            <w:r w:rsidRPr="00AD7B0A">
              <w:rPr>
                <w:rFonts w:eastAsiaTheme="minorHAnsi"/>
                <w:b/>
                <w:bCs/>
                <w:i/>
                <w:iCs/>
                <w:shd w:val="clear" w:color="auto" w:fill="FFFFFF"/>
                <w:lang w:val="ro-MD" w:eastAsia="en-US"/>
              </w:rPr>
              <w:t>mii lei</w:t>
            </w:r>
            <w:r w:rsidRPr="00AD7B0A">
              <w:rPr>
                <w:rFonts w:eastAsiaTheme="minorHAnsi"/>
                <w:bCs/>
                <w:iCs/>
                <w:shd w:val="clear" w:color="auto" w:fill="FFFFFF"/>
                <w:lang w:val="ro-MD" w:eastAsia="en-US"/>
              </w:rPr>
              <w:t xml:space="preserve">, din componenta raională, pentru lucrări de reparație și dotări tehnice a instituțiilor de învățămînt, alt., </w:t>
            </w:r>
            <w:r w:rsidRPr="00AD7B0A">
              <w:rPr>
                <w:rFonts w:eastAsiaTheme="minorHAnsi"/>
                <w:bCs/>
                <w:i/>
                <w:iCs/>
                <w:shd w:val="clear" w:color="auto" w:fill="FFFFFF"/>
                <w:lang w:val="ro-MD" w:eastAsia="en-US"/>
              </w:rPr>
              <w:t xml:space="preserve">conform anexei nr. </w:t>
            </w:r>
            <w:r w:rsidR="00162009" w:rsidRPr="00AD7B0A">
              <w:rPr>
                <w:rFonts w:eastAsiaTheme="minorHAnsi"/>
                <w:bCs/>
                <w:i/>
                <w:iCs/>
                <w:shd w:val="clear" w:color="auto" w:fill="FFFFFF"/>
                <w:lang w:val="ro-MD" w:eastAsia="en-US"/>
              </w:rPr>
              <w:t>2</w:t>
            </w:r>
            <w:r w:rsidRPr="00AD7B0A">
              <w:rPr>
                <w:rFonts w:eastAsiaTheme="minorHAnsi"/>
                <w:bCs/>
                <w:i/>
                <w:iCs/>
                <w:shd w:val="clear" w:color="auto" w:fill="FFFFFF"/>
                <w:lang w:val="ro-MD" w:eastAsia="en-US"/>
              </w:rPr>
              <w:t>.</w:t>
            </w:r>
          </w:p>
          <w:p w:rsidR="00A41EF1" w:rsidRPr="00AD7B0A" w:rsidRDefault="00A41EF1" w:rsidP="00A41EF1">
            <w:pPr>
              <w:jc w:val="both"/>
              <w:rPr>
                <w:rFonts w:eastAsiaTheme="minorHAnsi"/>
                <w:i/>
                <w:lang w:val="ro-MD"/>
              </w:rPr>
            </w:pPr>
            <w:r w:rsidRPr="00AD7B0A">
              <w:rPr>
                <w:rFonts w:eastAsiaTheme="minorHAnsi"/>
                <w:lang w:val="ro-MD"/>
              </w:rPr>
              <w:t xml:space="preserve">- alocarea mijloacelor financiare din Fondul de Rezervă al Consiliului raional pentru anul 2025 conform prevederilor Regulamentului în sumă de </w:t>
            </w:r>
            <w:r w:rsidR="00162009" w:rsidRPr="00AD7B0A">
              <w:rPr>
                <w:rFonts w:eastAsiaTheme="minorHAnsi"/>
                <w:b/>
                <w:lang w:val="ro-MD"/>
              </w:rPr>
              <w:t>71,5</w:t>
            </w:r>
            <w:r w:rsidRPr="00AD7B0A">
              <w:rPr>
                <w:rFonts w:eastAsiaTheme="minorHAnsi"/>
                <w:b/>
                <w:i/>
                <w:lang w:val="ro-MD"/>
              </w:rPr>
              <w:t xml:space="preserve"> mii lei</w:t>
            </w:r>
            <w:r w:rsidRPr="00AD7B0A">
              <w:rPr>
                <w:rFonts w:eastAsiaTheme="minorHAnsi"/>
                <w:lang w:val="ro-MD"/>
              </w:rPr>
              <w:t xml:space="preserve">, </w:t>
            </w:r>
            <w:r w:rsidRPr="00AD7B0A">
              <w:rPr>
                <w:rFonts w:eastAsiaTheme="minorHAnsi"/>
                <w:i/>
                <w:lang w:val="ro-MD"/>
              </w:rPr>
              <w:t>conform anexei nr.4.</w:t>
            </w:r>
          </w:p>
          <w:p w:rsidR="00CB2AD3" w:rsidRPr="00AD7B0A" w:rsidRDefault="00A41EF1" w:rsidP="00CB2AD3">
            <w:pPr>
              <w:ind w:right="113"/>
              <w:jc w:val="both"/>
              <w:rPr>
                <w:rFonts w:eastAsiaTheme="minorHAnsi"/>
                <w:bCs/>
                <w:iCs/>
                <w:lang w:val="ro-MD"/>
              </w:rPr>
            </w:pPr>
            <w:r w:rsidRPr="00AD7B0A">
              <w:rPr>
                <w:rFonts w:eastAsiaTheme="minorHAnsi"/>
                <w:b/>
                <w:bCs/>
                <w:i/>
                <w:iCs/>
                <w:lang w:val="ro-MD"/>
              </w:rPr>
              <w:t xml:space="preserve">          </w:t>
            </w:r>
            <w:r w:rsidRPr="00AD7B0A">
              <w:rPr>
                <w:rFonts w:eastAsia="Calibri"/>
                <w:lang w:val="ro-MD" w:eastAsia="en-US"/>
              </w:rPr>
              <w:t>Totodată, la</w:t>
            </w:r>
            <w:r w:rsidRPr="00AD7B0A">
              <w:rPr>
                <w:rFonts w:eastAsiaTheme="minorHAnsi"/>
                <w:bCs/>
                <w:iCs/>
                <w:lang w:val="ro-MD"/>
              </w:rPr>
              <w:t xml:space="preserve"> solicitarea</w:t>
            </w:r>
            <w:r w:rsidR="00CB2AD3" w:rsidRPr="00AD7B0A">
              <w:rPr>
                <w:rFonts w:eastAsiaTheme="minorHAnsi"/>
                <w:bCs/>
                <w:iCs/>
                <w:lang w:val="ro-MD"/>
              </w:rPr>
              <w:t xml:space="preserve"> LT ,,Mihail Lomonosov” mun.Hînceșt</w:t>
            </w:r>
            <w:r w:rsidRPr="00AD7B0A">
              <w:rPr>
                <w:rFonts w:eastAsiaTheme="minorHAnsi"/>
                <w:bCs/>
                <w:iCs/>
                <w:lang w:val="ro-MD"/>
              </w:rPr>
              <w:t xml:space="preserve"> </w:t>
            </w:r>
            <w:r w:rsidR="00CB2AD3" w:rsidRPr="00AD7B0A">
              <w:rPr>
                <w:rFonts w:eastAsiaTheme="minorHAnsi"/>
                <w:bCs/>
                <w:iCs/>
                <w:lang w:val="ro-MD"/>
              </w:rPr>
              <w:t xml:space="preserve">se înaintează spre aprobare majorarea planului la partea de venituri </w:t>
            </w:r>
            <w:r w:rsidR="00CB2AD3" w:rsidRPr="00AD7B0A">
              <w:rPr>
                <w:bCs/>
                <w:iCs/>
                <w:lang w:val="ro-MD"/>
              </w:rPr>
              <w:t>colectate și la cheltuieli în sumă de 11,6 mii lei, parvenite din încasări din plata pentru locațiunea bunurilor patrimoniului public .</w:t>
            </w:r>
          </w:p>
          <w:p w:rsidR="00A41EF1" w:rsidRPr="00AD7B0A" w:rsidRDefault="00A41EF1" w:rsidP="00A41EF1">
            <w:pPr>
              <w:widowControl w:val="0"/>
              <w:shd w:val="clear" w:color="auto" w:fill="FFFFFF"/>
              <w:jc w:val="both"/>
              <w:rPr>
                <w:rFonts w:eastAsia="Calibri"/>
                <w:b/>
                <w:bCs/>
                <w:color w:val="FF0000"/>
                <w:lang w:val="ro-MD" w:eastAsia="en-US"/>
              </w:rPr>
            </w:pPr>
            <w:r w:rsidRPr="00AD7B0A">
              <w:rPr>
                <w:rFonts w:eastAsia="Calibri"/>
                <w:color w:val="FF0000"/>
                <w:lang w:val="ro-MD" w:eastAsia="en-US"/>
              </w:rPr>
              <w:t xml:space="preserve">       </w:t>
            </w:r>
            <w:r w:rsidRPr="00AD7B0A">
              <w:rPr>
                <w:rFonts w:eastAsia="Calibri"/>
                <w:lang w:val="ro-MD" w:eastAsia="en-US"/>
              </w:rPr>
              <w:t xml:space="preserve">Informația privind precizarea, </w:t>
            </w:r>
            <w:r w:rsidRPr="00AD7B0A">
              <w:rPr>
                <w:bCs/>
                <w:iCs/>
                <w:shd w:val="clear" w:color="auto" w:fill="FFFFFF"/>
                <w:lang w:val="ro-MD" w:eastAsia="en-US"/>
              </w:rPr>
              <w:t>repartizarea</w:t>
            </w:r>
            <w:r w:rsidRPr="00AD7B0A">
              <w:rPr>
                <w:rFonts w:eastAsia="Calibri"/>
                <w:lang w:val="ro-MD" w:eastAsia="en-US"/>
              </w:rPr>
              <w:t xml:space="preserve"> mijloacelor bugetare sunt reflectate în tabelele nr.1-3 la prezenta notă informativă. </w:t>
            </w:r>
          </w:p>
        </w:tc>
      </w:tr>
      <w:tr w:rsidR="00A41EF1" w:rsidRPr="00AD7B0A" w:rsidTr="00A41EF1">
        <w:trPr>
          <w:trHeight w:val="465"/>
        </w:trPr>
        <w:tc>
          <w:tcPr>
            <w:tcW w:w="9922" w:type="dxa"/>
            <w:tcBorders>
              <w:top w:val="single" w:sz="4" w:space="0" w:color="auto"/>
              <w:left w:val="single" w:sz="4" w:space="0" w:color="auto"/>
              <w:bottom w:val="single" w:sz="4" w:space="0" w:color="auto"/>
              <w:right w:val="single" w:sz="4" w:space="0" w:color="auto"/>
            </w:tcBorders>
            <w:shd w:val="clear" w:color="auto" w:fill="D9D9D9"/>
          </w:tcPr>
          <w:p w:rsidR="00A41EF1" w:rsidRPr="00AD7B0A" w:rsidRDefault="00A41EF1" w:rsidP="00DE3374">
            <w:pPr>
              <w:numPr>
                <w:ilvl w:val="0"/>
                <w:numId w:val="4"/>
              </w:numPr>
              <w:tabs>
                <w:tab w:val="left" w:pos="851"/>
              </w:tabs>
              <w:autoSpaceDE w:val="0"/>
              <w:autoSpaceDN w:val="0"/>
              <w:adjustRightInd w:val="0"/>
              <w:spacing w:after="200" w:line="276" w:lineRule="auto"/>
              <w:contextualSpacing/>
              <w:jc w:val="both"/>
              <w:rPr>
                <w:lang w:val="ro-MD"/>
              </w:rPr>
            </w:pPr>
            <w:r w:rsidRPr="00AD7B0A">
              <w:rPr>
                <w:b/>
                <w:lang w:val="ro-MD"/>
              </w:rPr>
              <w:t>Fundamentarea economico-financiară.</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FFFFFF"/>
          </w:tcPr>
          <w:p w:rsidR="00A41EF1" w:rsidRPr="00AD7B0A" w:rsidRDefault="00A41EF1" w:rsidP="00A41EF1">
            <w:pPr>
              <w:autoSpaceDE w:val="0"/>
              <w:autoSpaceDN w:val="0"/>
              <w:adjustRightInd w:val="0"/>
              <w:contextualSpacing/>
              <w:jc w:val="both"/>
              <w:rPr>
                <w:rFonts w:eastAsia="Calibri"/>
                <w:lang w:val="ro-MD" w:eastAsia="en-US"/>
              </w:rPr>
            </w:pPr>
            <w:r w:rsidRPr="00AD7B0A">
              <w:rPr>
                <w:rFonts w:eastAsia="Calibri"/>
                <w:lang w:val="ro-MD" w:eastAsia="en-US"/>
              </w:rPr>
              <w:t xml:space="preserve">        Prin aceste alocări se vor acoperi necesitățile apărute pentru îmbunătățirea situației economico-financiare, prin alocarea/redistribuirea mijloacelor financiare nominalizate în proiectul de decizie se efectuează în limita alocațiilor aprobate/precizate.</w:t>
            </w:r>
          </w:p>
        </w:tc>
      </w:tr>
      <w:tr w:rsidR="00A41EF1" w:rsidRPr="00AD7B0A" w:rsidTr="00A41EF1">
        <w:trPr>
          <w:trHeight w:val="392"/>
        </w:trPr>
        <w:tc>
          <w:tcPr>
            <w:tcW w:w="9922" w:type="dxa"/>
            <w:tcBorders>
              <w:top w:val="single" w:sz="4" w:space="0" w:color="auto"/>
              <w:left w:val="single" w:sz="4" w:space="0" w:color="auto"/>
              <w:bottom w:val="single" w:sz="4" w:space="0" w:color="auto"/>
              <w:right w:val="single" w:sz="4" w:space="0" w:color="auto"/>
            </w:tcBorders>
            <w:shd w:val="clear" w:color="auto" w:fill="D9D9D9"/>
          </w:tcPr>
          <w:p w:rsidR="00A41EF1" w:rsidRPr="00AD7B0A" w:rsidRDefault="00A41EF1" w:rsidP="00DE3374">
            <w:pPr>
              <w:numPr>
                <w:ilvl w:val="0"/>
                <w:numId w:val="4"/>
              </w:numPr>
              <w:tabs>
                <w:tab w:val="left" w:pos="851"/>
              </w:tabs>
              <w:spacing w:after="160" w:line="259" w:lineRule="auto"/>
              <w:ind w:right="125"/>
              <w:contextualSpacing/>
              <w:jc w:val="both"/>
              <w:rPr>
                <w:b/>
                <w:bCs/>
                <w:lang w:val="ro-MD"/>
              </w:rPr>
            </w:pPr>
            <w:r w:rsidRPr="00AD7B0A">
              <w:rPr>
                <w:b/>
                <w:lang w:val="ro-MD"/>
              </w:rPr>
              <w:t>Modul de încorporare a actului în cadrul normativ în vigoare.</w:t>
            </w:r>
          </w:p>
          <w:p w:rsidR="00A41EF1" w:rsidRPr="00AD7B0A" w:rsidRDefault="00A41EF1" w:rsidP="00A41EF1">
            <w:pPr>
              <w:tabs>
                <w:tab w:val="left" w:pos="851"/>
              </w:tabs>
              <w:ind w:right="125"/>
              <w:jc w:val="both"/>
              <w:rPr>
                <w:rFonts w:eastAsia="Calibri"/>
                <w:b/>
                <w:bCs/>
                <w:lang w:val="ro-MD" w:eastAsia="en-US"/>
              </w:rPr>
            </w:pPr>
            <w:r w:rsidRPr="00AD7B0A">
              <w:rPr>
                <w:rFonts w:eastAsia="Calibri"/>
                <w:b/>
                <w:lang w:val="ro-MD" w:eastAsia="en-US"/>
              </w:rPr>
              <w:t xml:space="preserve"> </w:t>
            </w: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tcPr>
          <w:p w:rsidR="00A41EF1" w:rsidRPr="00AD7B0A" w:rsidRDefault="00A41EF1" w:rsidP="00A41EF1">
            <w:pPr>
              <w:contextualSpacing/>
              <w:jc w:val="both"/>
              <w:rPr>
                <w:rFonts w:eastAsia="Calibri"/>
                <w:lang w:val="ro-MD" w:eastAsia="en-US"/>
              </w:rPr>
            </w:pPr>
            <w:r w:rsidRPr="00AD7B0A">
              <w:rPr>
                <w:rFonts w:eastAsia="Calibri"/>
                <w:lang w:val="ro-MD" w:eastAsia="en-US"/>
              </w:rPr>
              <w:t xml:space="preserve">          Proiectul de decizie </w:t>
            </w:r>
            <w:r w:rsidRPr="00AD7B0A">
              <w:rPr>
                <w:rFonts w:eastAsia="Calibri"/>
                <w:b/>
                <w:lang w:val="ro-MD" w:eastAsia="en-US"/>
              </w:rPr>
              <w:t>„C</w:t>
            </w:r>
            <w:r w:rsidRPr="00AD7B0A">
              <w:rPr>
                <w:rFonts w:eastAsia="Calibri"/>
                <w:b/>
                <w:lang w:val="ro-MD"/>
              </w:rPr>
              <w:t xml:space="preserve">u privire la efectuarea unor modificări și completări în bugetul raional pentru anul 2026” </w:t>
            </w:r>
            <w:r w:rsidRPr="00AD7B0A">
              <w:rPr>
                <w:rFonts w:eastAsia="Calibri"/>
                <w:lang w:val="ro-MD" w:eastAsia="en-US"/>
              </w:rPr>
              <w:t>este elaborat în conformitate cu prevederile art.43 alineatul (1), lit. b,g), alineatul (2) din Legea Republicii Moldova nr.436/2006, privind administrația publică locală, art.28 (2), din Legea nr.397/2003, privind finanțele publice locale, art.16 din Legea nr.181/2014 finanțelor publice și responsabilității bugetar-fiscale, Ordinului Ministrului Finanțelor nr.124/2023, Regulamentului de distribuire a Fondului de rezervă, ținând cont de solicitările adresate Consiliului raional.</w:t>
            </w:r>
          </w:p>
          <w:p w:rsidR="00A41EF1" w:rsidRPr="00AD7B0A" w:rsidRDefault="00A41EF1" w:rsidP="00A41EF1">
            <w:pPr>
              <w:contextualSpacing/>
              <w:jc w:val="both"/>
              <w:rPr>
                <w:rFonts w:eastAsia="Calibri"/>
                <w:lang w:val="ro-MD" w:eastAsia="en-US"/>
              </w:rPr>
            </w:pPr>
          </w:p>
        </w:tc>
      </w:tr>
      <w:tr w:rsidR="00A41EF1" w:rsidRPr="00AD7B0A" w:rsidTr="00A41EF1">
        <w:tc>
          <w:tcPr>
            <w:tcW w:w="9922" w:type="dxa"/>
            <w:tcBorders>
              <w:top w:val="single" w:sz="4" w:space="0" w:color="auto"/>
              <w:left w:val="single" w:sz="4" w:space="0" w:color="auto"/>
              <w:bottom w:val="single" w:sz="4" w:space="0" w:color="auto"/>
              <w:right w:val="single" w:sz="4" w:space="0" w:color="auto"/>
            </w:tcBorders>
            <w:shd w:val="clear" w:color="auto" w:fill="D9D9D9"/>
            <w:hideMark/>
          </w:tcPr>
          <w:p w:rsidR="00A41EF1" w:rsidRPr="00AD7B0A" w:rsidRDefault="00A41EF1" w:rsidP="00DE3374">
            <w:pPr>
              <w:numPr>
                <w:ilvl w:val="0"/>
                <w:numId w:val="4"/>
              </w:numPr>
              <w:spacing w:after="200" w:line="276" w:lineRule="auto"/>
              <w:contextualSpacing/>
              <w:jc w:val="both"/>
              <w:rPr>
                <w:b/>
                <w:lang w:val="ro-MD"/>
              </w:rPr>
            </w:pPr>
            <w:r w:rsidRPr="00AD7B0A">
              <w:rPr>
                <w:b/>
                <w:lang w:val="ro-MD"/>
              </w:rPr>
              <w:t>Avizarea și consultarea publică a proiectului.</w:t>
            </w:r>
          </w:p>
        </w:tc>
      </w:tr>
      <w:tr w:rsidR="00A41EF1" w:rsidRPr="00AD7B0A" w:rsidTr="00A41EF1">
        <w:trPr>
          <w:trHeight w:val="1125"/>
        </w:trPr>
        <w:tc>
          <w:tcPr>
            <w:tcW w:w="9922" w:type="dxa"/>
            <w:tcBorders>
              <w:top w:val="single" w:sz="4" w:space="0" w:color="auto"/>
              <w:left w:val="single" w:sz="4" w:space="0" w:color="auto"/>
              <w:bottom w:val="single" w:sz="4" w:space="0" w:color="auto"/>
              <w:right w:val="single" w:sz="4" w:space="0" w:color="auto"/>
            </w:tcBorders>
          </w:tcPr>
          <w:p w:rsidR="00A41EF1" w:rsidRPr="00AD7B0A" w:rsidRDefault="00A41EF1" w:rsidP="00A41EF1">
            <w:pPr>
              <w:tabs>
                <w:tab w:val="left" w:pos="851"/>
              </w:tabs>
              <w:spacing w:after="160" w:line="256" w:lineRule="auto"/>
              <w:jc w:val="both"/>
              <w:rPr>
                <w:rFonts w:eastAsia="Calibri"/>
                <w:sz w:val="22"/>
                <w:szCs w:val="22"/>
                <w:lang w:val="ro-MD" w:eastAsia="en-US"/>
              </w:rPr>
            </w:pPr>
            <w:r w:rsidRPr="00AD7B0A">
              <w:rPr>
                <w:rFonts w:eastAsia="Calibri"/>
                <w:lang w:val="ro-MD" w:eastAsia="en-US"/>
              </w:rPr>
              <w:t xml:space="preserve">          În scopul respectării prevederii Legii nr.239/2008 privind transparența în procesul decizional și Legii nr.100/2017 cu privire la actele normative, anunțul cu privire la inițierea elaborării proiectului de decizie cu toate explicațiile de rigoare a fost plasat pe pagina web a Consiliului raional Hâncești. Proiectul de decizie se prezintă comisiilor de specialitate pentru avizare și se propune Consiliului raional pentru examinare și aprobare în ședință</w:t>
            </w:r>
            <w:r w:rsidRPr="00AD7B0A">
              <w:rPr>
                <w:rFonts w:eastAsia="Calibri"/>
                <w:sz w:val="22"/>
                <w:szCs w:val="22"/>
                <w:lang w:val="ro-MD" w:eastAsia="en-US"/>
              </w:rPr>
              <w:t>.</w:t>
            </w:r>
          </w:p>
        </w:tc>
      </w:tr>
    </w:tbl>
    <w:p w:rsidR="00A41EF1" w:rsidRPr="00AD7B0A" w:rsidRDefault="00A41EF1" w:rsidP="00A41EF1">
      <w:pPr>
        <w:spacing w:after="160" w:line="259" w:lineRule="auto"/>
        <w:rPr>
          <w:rFonts w:ascii="Calibri" w:eastAsia="Calibri" w:hAnsi="Calibri"/>
          <w:color w:val="FF0000"/>
          <w:lang w:val="ro-MD" w:eastAsia="en-US"/>
        </w:rPr>
      </w:pPr>
    </w:p>
    <w:p w:rsidR="00A41EF1" w:rsidRPr="00AD7B0A" w:rsidRDefault="00A41EF1" w:rsidP="00A41EF1">
      <w:pPr>
        <w:spacing w:after="160" w:line="259" w:lineRule="auto"/>
        <w:rPr>
          <w:b/>
          <w:color w:val="FF0000"/>
          <w:lang w:val="ro-MD"/>
        </w:rPr>
      </w:pPr>
      <w:r w:rsidRPr="00AD7B0A">
        <w:rPr>
          <w:rFonts w:ascii="Calibri" w:eastAsia="Calibri" w:hAnsi="Calibri"/>
          <w:color w:val="FF0000"/>
          <w:lang w:val="ro-MD" w:eastAsia="en-US"/>
        </w:rPr>
        <w:t xml:space="preserve">             </w:t>
      </w:r>
      <w:r w:rsidRPr="00AD7B0A">
        <w:rPr>
          <w:b/>
          <w:lang w:val="ro-MD"/>
        </w:rPr>
        <w:t>Șef interimar, Direcția Generală Finanţe Hînceşti</w:t>
      </w:r>
      <w:r w:rsidRPr="00AD7B0A">
        <w:rPr>
          <w:b/>
          <w:lang w:val="ro-MD"/>
        </w:rPr>
        <w:tab/>
      </w:r>
      <w:r w:rsidRPr="00AD7B0A">
        <w:rPr>
          <w:b/>
          <w:lang w:val="ro-MD"/>
        </w:rPr>
        <w:tab/>
        <w:t xml:space="preserve">                      Galina ERHAN</w:t>
      </w:r>
    </w:p>
    <w:p w:rsidR="00A41EF1" w:rsidRPr="00AD7B0A" w:rsidRDefault="00A41EF1" w:rsidP="00A41EF1">
      <w:pPr>
        <w:rPr>
          <w:sz w:val="20"/>
          <w:szCs w:val="20"/>
          <w:lang w:val="ro-MD"/>
        </w:rPr>
      </w:pPr>
      <w:r w:rsidRPr="00AD7B0A">
        <w:rPr>
          <w:sz w:val="20"/>
          <w:szCs w:val="20"/>
          <w:lang w:val="ro-MD"/>
        </w:rPr>
        <w:tab/>
        <w:t xml:space="preserve">    </w:t>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r w:rsidRPr="00AD7B0A">
        <w:rPr>
          <w:sz w:val="20"/>
          <w:szCs w:val="20"/>
          <w:lang w:val="ro-MD"/>
        </w:rPr>
        <w:tab/>
      </w:r>
    </w:p>
    <w:p w:rsidR="00A41EF1" w:rsidRPr="00AD7B0A" w:rsidRDefault="00A41EF1" w:rsidP="00A41EF1">
      <w:pPr>
        <w:rPr>
          <w:sz w:val="20"/>
          <w:szCs w:val="20"/>
          <w:lang w:val="ro-MD"/>
        </w:rPr>
      </w:pPr>
    </w:p>
    <w:p w:rsidR="00A41EF1" w:rsidRPr="00AD7B0A" w:rsidRDefault="00A41EF1" w:rsidP="00A41EF1">
      <w:pPr>
        <w:rPr>
          <w:sz w:val="20"/>
          <w:szCs w:val="20"/>
          <w:lang w:val="ro-MD"/>
        </w:rPr>
      </w:pPr>
    </w:p>
    <w:p w:rsidR="00A41EF1" w:rsidRPr="00AD7B0A" w:rsidRDefault="00A41EF1" w:rsidP="00A41EF1">
      <w:pPr>
        <w:rPr>
          <w:sz w:val="20"/>
          <w:szCs w:val="20"/>
          <w:lang w:val="ro-MD"/>
        </w:rPr>
      </w:pPr>
    </w:p>
    <w:p w:rsidR="00A41EF1" w:rsidRPr="00AD7B0A" w:rsidRDefault="00A41EF1" w:rsidP="00A41EF1">
      <w:pPr>
        <w:rPr>
          <w:sz w:val="20"/>
          <w:szCs w:val="20"/>
          <w:lang w:val="ro-MD"/>
        </w:rPr>
      </w:pPr>
    </w:p>
    <w:p w:rsidR="00A41EF1" w:rsidRPr="00AD7B0A" w:rsidRDefault="00A41EF1" w:rsidP="00A41EF1">
      <w:pPr>
        <w:rPr>
          <w:sz w:val="20"/>
          <w:szCs w:val="20"/>
          <w:lang w:val="ro-MD"/>
        </w:rPr>
      </w:pPr>
    </w:p>
    <w:p w:rsidR="00647BD2" w:rsidRPr="00AD7B0A" w:rsidRDefault="00647BD2" w:rsidP="00647BD2">
      <w:pPr>
        <w:ind w:left="6946" w:firstLine="708"/>
        <w:rPr>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647BD2" w:rsidRPr="00AD7B0A" w:rsidRDefault="00647BD2" w:rsidP="00E87415">
      <w:pPr>
        <w:jc w:val="center"/>
        <w:rPr>
          <w:color w:val="000000"/>
          <w:sz w:val="20"/>
          <w:szCs w:val="20"/>
          <w:lang w:val="ro-MD"/>
        </w:rPr>
      </w:pPr>
    </w:p>
    <w:p w:rsidR="00A41EF1" w:rsidRPr="00AD7B0A" w:rsidRDefault="00E87415" w:rsidP="00E87415">
      <w:pPr>
        <w:jc w:val="center"/>
        <w:rPr>
          <w:color w:val="000000"/>
          <w:sz w:val="20"/>
          <w:szCs w:val="20"/>
          <w:lang w:val="ro-MD"/>
        </w:rPr>
      </w:pPr>
      <w:r w:rsidRPr="00AD7B0A">
        <w:rPr>
          <w:color w:val="000000"/>
          <w:sz w:val="20"/>
          <w:szCs w:val="20"/>
          <w:lang w:val="ro-MD"/>
        </w:rPr>
        <w:t xml:space="preserve">         </w:t>
      </w: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A41EF1" w:rsidRPr="00AD7B0A" w:rsidRDefault="00A41EF1" w:rsidP="00E87415">
      <w:pPr>
        <w:jc w:val="center"/>
        <w:rPr>
          <w:color w:val="000000"/>
          <w:sz w:val="20"/>
          <w:szCs w:val="20"/>
          <w:lang w:val="ro-MD"/>
        </w:rPr>
      </w:pPr>
    </w:p>
    <w:p w:rsidR="00002AF9" w:rsidRPr="00AD7B0A" w:rsidRDefault="00B465A7" w:rsidP="00E87415">
      <w:pPr>
        <w:jc w:val="center"/>
        <w:rPr>
          <w:color w:val="000000"/>
          <w:sz w:val="20"/>
          <w:szCs w:val="20"/>
          <w:lang w:val="ro-MD"/>
        </w:rPr>
      </w:pP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00CD22AB" w:rsidRPr="00AD7B0A">
        <w:rPr>
          <w:color w:val="000000"/>
          <w:sz w:val="20"/>
          <w:szCs w:val="20"/>
          <w:lang w:val="ro-MD"/>
        </w:rPr>
        <w:t xml:space="preserve">  </w:t>
      </w:r>
      <w:r w:rsidR="00280DF7" w:rsidRPr="00AD7B0A">
        <w:rPr>
          <w:color w:val="000000"/>
          <w:sz w:val="20"/>
          <w:szCs w:val="20"/>
          <w:lang w:val="ro-MD"/>
        </w:rPr>
        <w:tab/>
      </w:r>
      <w:r w:rsidR="00280DF7" w:rsidRPr="00AD7B0A">
        <w:rPr>
          <w:color w:val="000000"/>
          <w:sz w:val="20"/>
          <w:szCs w:val="20"/>
          <w:lang w:val="ro-MD"/>
        </w:rPr>
        <w:tab/>
      </w:r>
      <w:r w:rsidR="00280DF7" w:rsidRPr="00AD7B0A">
        <w:rPr>
          <w:color w:val="000000"/>
          <w:sz w:val="20"/>
          <w:szCs w:val="20"/>
          <w:lang w:val="ro-MD"/>
        </w:rPr>
        <w:tab/>
      </w:r>
      <w:r w:rsidR="00280DF7" w:rsidRPr="00AD7B0A">
        <w:rPr>
          <w:color w:val="000000"/>
          <w:sz w:val="20"/>
          <w:szCs w:val="20"/>
          <w:lang w:val="ro-MD"/>
        </w:rPr>
        <w:tab/>
      </w:r>
    </w:p>
    <w:p w:rsidR="00002AF9" w:rsidRPr="00AD7B0A" w:rsidRDefault="00002AF9" w:rsidP="00E87415">
      <w:pPr>
        <w:jc w:val="center"/>
        <w:rPr>
          <w:color w:val="000000"/>
          <w:sz w:val="20"/>
          <w:szCs w:val="20"/>
          <w:lang w:val="ro-MD"/>
        </w:rPr>
      </w:pPr>
    </w:p>
    <w:p w:rsidR="00002AF9" w:rsidRPr="00AD7B0A" w:rsidRDefault="00002AF9" w:rsidP="00E87415">
      <w:pPr>
        <w:jc w:val="center"/>
        <w:rPr>
          <w:color w:val="000000"/>
          <w:sz w:val="20"/>
          <w:szCs w:val="20"/>
          <w:lang w:val="ro-MD"/>
        </w:rPr>
      </w:pPr>
    </w:p>
    <w:p w:rsidR="00002AF9" w:rsidRPr="00AD7B0A" w:rsidRDefault="00002AF9" w:rsidP="00E87415">
      <w:pPr>
        <w:jc w:val="center"/>
        <w:rPr>
          <w:color w:val="000000"/>
          <w:sz w:val="20"/>
          <w:szCs w:val="20"/>
          <w:lang w:val="ro-MD"/>
        </w:rPr>
      </w:pPr>
    </w:p>
    <w:p w:rsidR="00002AF9" w:rsidRPr="00AD7B0A" w:rsidRDefault="00002AF9" w:rsidP="00E87415">
      <w:pPr>
        <w:jc w:val="center"/>
        <w:rPr>
          <w:color w:val="000000"/>
          <w:sz w:val="20"/>
          <w:szCs w:val="20"/>
          <w:lang w:val="ro-MD"/>
        </w:rPr>
      </w:pPr>
    </w:p>
    <w:p w:rsidR="00002AF9" w:rsidRPr="00AD7B0A" w:rsidRDefault="00002AF9" w:rsidP="00E87415">
      <w:pPr>
        <w:jc w:val="center"/>
        <w:rPr>
          <w:color w:val="000000"/>
          <w:sz w:val="20"/>
          <w:szCs w:val="20"/>
          <w:lang w:val="ro-MD"/>
        </w:rPr>
      </w:pPr>
    </w:p>
    <w:p w:rsidR="007B0F3F" w:rsidRDefault="00002AF9" w:rsidP="00E87415">
      <w:pPr>
        <w:jc w:val="center"/>
        <w:rPr>
          <w:color w:val="000000"/>
          <w:sz w:val="20"/>
          <w:szCs w:val="20"/>
          <w:lang w:val="ro-MD"/>
        </w:rPr>
      </w:pP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p>
    <w:p w:rsidR="00406091" w:rsidRDefault="007B0F3F" w:rsidP="00E87415">
      <w:pPr>
        <w:jc w:val="center"/>
        <w:rPr>
          <w:color w:val="000000"/>
          <w:sz w:val="20"/>
          <w:szCs w:val="20"/>
          <w:lang w:val="ro-MD"/>
        </w:rPr>
      </w:pP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p>
    <w:p w:rsidR="00E87415" w:rsidRPr="00AD7B0A" w:rsidRDefault="00406091" w:rsidP="00E87415">
      <w:pPr>
        <w:jc w:val="center"/>
        <w:rPr>
          <w:color w:val="000000"/>
          <w:sz w:val="20"/>
          <w:szCs w:val="20"/>
          <w:lang w:val="ro-MD"/>
        </w:rPr>
      </w:pP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Pr>
          <w:color w:val="000000"/>
          <w:sz w:val="20"/>
          <w:szCs w:val="20"/>
          <w:lang w:val="ro-MD"/>
        </w:rPr>
        <w:tab/>
      </w:r>
      <w:r w:rsidR="00CD22AB" w:rsidRPr="00AD7B0A">
        <w:rPr>
          <w:color w:val="000000"/>
          <w:sz w:val="20"/>
          <w:szCs w:val="20"/>
          <w:lang w:val="ro-MD"/>
        </w:rPr>
        <w:t xml:space="preserve">    </w:t>
      </w:r>
      <w:r w:rsidR="00E87415" w:rsidRPr="00AD7B0A">
        <w:rPr>
          <w:color w:val="000000"/>
          <w:sz w:val="20"/>
          <w:szCs w:val="20"/>
          <w:lang w:val="ro-MD"/>
        </w:rPr>
        <w:t xml:space="preserve">Tabelul nr.1 la nota de fundamentare </w:t>
      </w:r>
    </w:p>
    <w:p w:rsidR="00E87415" w:rsidRPr="00AD7B0A" w:rsidRDefault="00E87415" w:rsidP="00E87415">
      <w:pPr>
        <w:jc w:val="center"/>
        <w:rPr>
          <w:sz w:val="20"/>
          <w:szCs w:val="20"/>
          <w:lang w:val="ro-MD"/>
        </w:rPr>
      </w:pPr>
    </w:p>
    <w:p w:rsidR="00E87415" w:rsidRPr="00AD7B0A" w:rsidRDefault="00E87415" w:rsidP="00E87415">
      <w:pPr>
        <w:jc w:val="center"/>
        <w:rPr>
          <w:lang w:val="ro-MD"/>
        </w:rPr>
      </w:pPr>
      <w:r w:rsidRPr="00AD7B0A">
        <w:rPr>
          <w:b/>
          <w:bCs/>
          <w:lang w:val="ro-MD"/>
        </w:rPr>
        <w:t>Indicatorii generali şi sursele de finanţare ale bugetului raional pentru anul 2026</w:t>
      </w:r>
    </w:p>
    <w:p w:rsidR="00E87415" w:rsidRPr="00AD7B0A" w:rsidRDefault="00E87415" w:rsidP="00E87415">
      <w:pPr>
        <w:jc w:val="center"/>
        <w:rPr>
          <w:lang w:val="ro-MD"/>
        </w:rPr>
      </w:pPr>
      <w:r w:rsidRPr="00AD7B0A">
        <w:rPr>
          <w:lang w:val="ro-MD"/>
        </w:rPr>
        <w:tab/>
      </w:r>
      <w:r w:rsidRPr="00AD7B0A">
        <w:rPr>
          <w:lang w:val="ro-MD"/>
        </w:rPr>
        <w:tab/>
      </w:r>
      <w:r w:rsidRPr="00AD7B0A">
        <w:rPr>
          <w:lang w:val="ro-MD"/>
        </w:rPr>
        <w:tab/>
      </w:r>
      <w:r w:rsidRPr="00AD7B0A">
        <w:rPr>
          <w:lang w:val="ro-MD"/>
        </w:rPr>
        <w:tab/>
      </w:r>
      <w:r w:rsidRPr="00AD7B0A">
        <w:rPr>
          <w:lang w:val="ro-MD"/>
        </w:rPr>
        <w:tab/>
      </w:r>
      <w:r w:rsidRPr="00AD7B0A">
        <w:rPr>
          <w:lang w:val="ro-MD"/>
        </w:rPr>
        <w:tab/>
      </w:r>
      <w:r w:rsidRPr="00AD7B0A">
        <w:rPr>
          <w:lang w:val="ro-MD"/>
        </w:rPr>
        <w:tab/>
      </w:r>
      <w:r w:rsidRPr="00AD7B0A">
        <w:rPr>
          <w:lang w:val="ro-MD"/>
        </w:rPr>
        <w:tab/>
      </w:r>
    </w:p>
    <w:tbl>
      <w:tblPr>
        <w:tblpPr w:leftFromText="180" w:rightFromText="180" w:vertAnchor="text" w:horzAnchor="margin" w:tblpX="245" w:tblpY="254"/>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1"/>
        <w:gridCol w:w="1134"/>
        <w:gridCol w:w="1276"/>
        <w:gridCol w:w="1275"/>
        <w:gridCol w:w="1276"/>
        <w:gridCol w:w="1418"/>
      </w:tblGrid>
      <w:tr w:rsidR="008977D0" w:rsidRPr="00AD7B0A" w:rsidTr="003B3E7F">
        <w:trPr>
          <w:trHeight w:val="416"/>
        </w:trPr>
        <w:tc>
          <w:tcPr>
            <w:tcW w:w="3681" w:type="dxa"/>
            <w:vMerge w:val="restart"/>
          </w:tcPr>
          <w:p w:rsidR="008977D0" w:rsidRPr="00AD7B0A" w:rsidRDefault="008977D0" w:rsidP="003B3E7F">
            <w:pPr>
              <w:jc w:val="center"/>
              <w:rPr>
                <w:b/>
                <w:lang w:val="ro-MD"/>
              </w:rPr>
            </w:pPr>
            <w:r w:rsidRPr="00AD7B0A">
              <w:rPr>
                <w:b/>
                <w:lang w:val="ro-MD"/>
              </w:rPr>
              <w:t>Denumirea</w:t>
            </w:r>
          </w:p>
        </w:tc>
        <w:tc>
          <w:tcPr>
            <w:tcW w:w="1134" w:type="dxa"/>
            <w:vMerge w:val="restart"/>
          </w:tcPr>
          <w:p w:rsidR="008977D0" w:rsidRPr="00AD7B0A" w:rsidRDefault="008977D0" w:rsidP="003B3E7F">
            <w:pPr>
              <w:jc w:val="center"/>
              <w:rPr>
                <w:b/>
                <w:lang w:val="ro-MD"/>
              </w:rPr>
            </w:pPr>
            <w:r w:rsidRPr="00AD7B0A">
              <w:rPr>
                <w:b/>
                <w:lang w:val="ro-MD"/>
              </w:rPr>
              <w:t>Cod</w:t>
            </w:r>
          </w:p>
          <w:p w:rsidR="008977D0" w:rsidRPr="00AD7B0A" w:rsidRDefault="008977D0" w:rsidP="003B3E7F">
            <w:pPr>
              <w:jc w:val="center"/>
              <w:rPr>
                <w:b/>
                <w:lang w:val="ro-MD"/>
              </w:rPr>
            </w:pPr>
            <w:r w:rsidRPr="00AD7B0A">
              <w:rPr>
                <w:b/>
                <w:lang w:val="ro-MD"/>
              </w:rPr>
              <w:t xml:space="preserve">Eco </w:t>
            </w:r>
          </w:p>
        </w:tc>
        <w:tc>
          <w:tcPr>
            <w:tcW w:w="5245" w:type="dxa"/>
            <w:gridSpan w:val="4"/>
          </w:tcPr>
          <w:p w:rsidR="008977D0" w:rsidRPr="00AD7B0A" w:rsidRDefault="008977D0" w:rsidP="003B3E7F">
            <w:pPr>
              <w:jc w:val="center"/>
              <w:rPr>
                <w:b/>
                <w:lang w:val="ro-MD"/>
              </w:rPr>
            </w:pPr>
            <w:r w:rsidRPr="00AD7B0A">
              <w:rPr>
                <w:b/>
                <w:lang w:val="ro-MD"/>
              </w:rPr>
              <w:t>Suma, mii lei</w:t>
            </w:r>
          </w:p>
        </w:tc>
      </w:tr>
      <w:tr w:rsidR="008977D0" w:rsidRPr="00AD7B0A" w:rsidTr="008977D0">
        <w:trPr>
          <w:trHeight w:val="270"/>
        </w:trPr>
        <w:tc>
          <w:tcPr>
            <w:tcW w:w="3681" w:type="dxa"/>
            <w:vMerge/>
          </w:tcPr>
          <w:p w:rsidR="008977D0" w:rsidRPr="00AD7B0A" w:rsidRDefault="008977D0" w:rsidP="003B3E7F">
            <w:pPr>
              <w:jc w:val="center"/>
              <w:rPr>
                <w:b/>
                <w:lang w:val="ro-MD"/>
              </w:rPr>
            </w:pPr>
          </w:p>
        </w:tc>
        <w:tc>
          <w:tcPr>
            <w:tcW w:w="1134" w:type="dxa"/>
            <w:vMerge/>
          </w:tcPr>
          <w:p w:rsidR="008977D0" w:rsidRPr="00AD7B0A" w:rsidRDefault="008977D0" w:rsidP="003B3E7F">
            <w:pPr>
              <w:jc w:val="center"/>
              <w:rPr>
                <w:b/>
                <w:lang w:val="ro-MD"/>
              </w:rPr>
            </w:pPr>
          </w:p>
        </w:tc>
        <w:tc>
          <w:tcPr>
            <w:tcW w:w="1276" w:type="dxa"/>
            <w:vMerge w:val="restart"/>
          </w:tcPr>
          <w:p w:rsidR="008977D0" w:rsidRPr="00AD7B0A" w:rsidRDefault="008977D0" w:rsidP="003B3E7F">
            <w:pPr>
              <w:jc w:val="center"/>
              <w:rPr>
                <w:b/>
                <w:sz w:val="20"/>
                <w:szCs w:val="20"/>
                <w:lang w:val="ro-MD"/>
              </w:rPr>
            </w:pPr>
            <w:r w:rsidRPr="00AD7B0A">
              <w:rPr>
                <w:b/>
                <w:sz w:val="20"/>
                <w:szCs w:val="20"/>
                <w:lang w:val="ro-MD"/>
              </w:rPr>
              <w:t xml:space="preserve">precizat </w:t>
            </w:r>
          </w:p>
        </w:tc>
        <w:tc>
          <w:tcPr>
            <w:tcW w:w="2551" w:type="dxa"/>
            <w:gridSpan w:val="2"/>
          </w:tcPr>
          <w:p w:rsidR="008977D0" w:rsidRPr="00AD7B0A" w:rsidRDefault="008977D0" w:rsidP="003B3E7F">
            <w:pPr>
              <w:jc w:val="center"/>
              <w:rPr>
                <w:b/>
                <w:sz w:val="20"/>
                <w:szCs w:val="20"/>
                <w:lang w:val="ro-MD"/>
              </w:rPr>
            </w:pPr>
            <w:r w:rsidRPr="00AD7B0A">
              <w:rPr>
                <w:b/>
                <w:sz w:val="20"/>
                <w:szCs w:val="20"/>
                <w:lang w:val="ro-MD"/>
              </w:rPr>
              <w:t>modificare (+/-)</w:t>
            </w:r>
          </w:p>
        </w:tc>
        <w:tc>
          <w:tcPr>
            <w:tcW w:w="1418" w:type="dxa"/>
            <w:vMerge w:val="restart"/>
          </w:tcPr>
          <w:p w:rsidR="008977D0" w:rsidRPr="00AD7B0A" w:rsidRDefault="008977D0" w:rsidP="003B3E7F">
            <w:pPr>
              <w:jc w:val="center"/>
              <w:rPr>
                <w:b/>
                <w:sz w:val="20"/>
                <w:szCs w:val="20"/>
                <w:lang w:val="ro-MD"/>
              </w:rPr>
            </w:pPr>
            <w:r w:rsidRPr="00AD7B0A">
              <w:rPr>
                <w:b/>
                <w:sz w:val="20"/>
                <w:szCs w:val="20"/>
                <w:lang w:val="ro-MD"/>
              </w:rPr>
              <w:t>precizat cu modificări</w:t>
            </w:r>
          </w:p>
        </w:tc>
      </w:tr>
      <w:tr w:rsidR="008977D0" w:rsidRPr="00AD7B0A" w:rsidTr="008977D0">
        <w:trPr>
          <w:trHeight w:val="550"/>
        </w:trPr>
        <w:tc>
          <w:tcPr>
            <w:tcW w:w="3681" w:type="dxa"/>
            <w:vMerge/>
          </w:tcPr>
          <w:p w:rsidR="008977D0" w:rsidRPr="00AD7B0A" w:rsidRDefault="008977D0" w:rsidP="003B3E7F">
            <w:pPr>
              <w:jc w:val="center"/>
              <w:rPr>
                <w:b/>
                <w:lang w:val="ro-MD"/>
              </w:rPr>
            </w:pPr>
          </w:p>
        </w:tc>
        <w:tc>
          <w:tcPr>
            <w:tcW w:w="1134" w:type="dxa"/>
            <w:vMerge/>
          </w:tcPr>
          <w:p w:rsidR="008977D0" w:rsidRPr="00AD7B0A" w:rsidRDefault="008977D0" w:rsidP="003B3E7F">
            <w:pPr>
              <w:jc w:val="center"/>
              <w:rPr>
                <w:b/>
                <w:lang w:val="ro-MD"/>
              </w:rPr>
            </w:pPr>
          </w:p>
        </w:tc>
        <w:tc>
          <w:tcPr>
            <w:tcW w:w="1276" w:type="dxa"/>
            <w:vMerge/>
          </w:tcPr>
          <w:p w:rsidR="008977D0" w:rsidRPr="00AD7B0A" w:rsidRDefault="008977D0" w:rsidP="003B3E7F">
            <w:pPr>
              <w:jc w:val="center"/>
              <w:rPr>
                <w:b/>
                <w:sz w:val="20"/>
                <w:szCs w:val="20"/>
                <w:lang w:val="ro-MD"/>
              </w:rPr>
            </w:pPr>
          </w:p>
        </w:tc>
        <w:tc>
          <w:tcPr>
            <w:tcW w:w="1275" w:type="dxa"/>
          </w:tcPr>
          <w:p w:rsidR="008977D0" w:rsidRPr="00AD7B0A" w:rsidRDefault="008977D0" w:rsidP="003B3E7F">
            <w:pPr>
              <w:jc w:val="center"/>
              <w:rPr>
                <w:b/>
                <w:sz w:val="20"/>
                <w:szCs w:val="20"/>
                <w:lang w:val="ro-MD"/>
              </w:rPr>
            </w:pPr>
            <w:r w:rsidRPr="00AD7B0A">
              <w:rPr>
                <w:b/>
                <w:sz w:val="20"/>
                <w:szCs w:val="20"/>
                <w:lang w:val="ro-MD"/>
              </w:rPr>
              <w:t>decizia nr.01/03 din 30.01.2026</w:t>
            </w:r>
          </w:p>
        </w:tc>
        <w:tc>
          <w:tcPr>
            <w:tcW w:w="1276" w:type="dxa"/>
          </w:tcPr>
          <w:p w:rsidR="008977D0" w:rsidRPr="00AD7B0A" w:rsidRDefault="008977D0" w:rsidP="003B3E7F">
            <w:pPr>
              <w:jc w:val="center"/>
              <w:rPr>
                <w:b/>
                <w:sz w:val="20"/>
                <w:szCs w:val="20"/>
                <w:lang w:val="ro-MD"/>
              </w:rPr>
            </w:pPr>
            <w:r w:rsidRPr="00AD7B0A">
              <w:rPr>
                <w:b/>
                <w:sz w:val="20"/>
                <w:szCs w:val="20"/>
                <w:lang w:val="ro-MD"/>
              </w:rPr>
              <w:t>proiectul de decizie din 27.03.2026</w:t>
            </w:r>
          </w:p>
        </w:tc>
        <w:tc>
          <w:tcPr>
            <w:tcW w:w="1418" w:type="dxa"/>
            <w:vMerge/>
          </w:tcPr>
          <w:p w:rsidR="008977D0" w:rsidRPr="00AD7B0A" w:rsidRDefault="008977D0" w:rsidP="003B3E7F">
            <w:pPr>
              <w:jc w:val="center"/>
              <w:rPr>
                <w:b/>
                <w:sz w:val="20"/>
                <w:szCs w:val="20"/>
                <w:lang w:val="ro-MD"/>
              </w:rPr>
            </w:pPr>
          </w:p>
        </w:tc>
      </w:tr>
      <w:tr w:rsidR="003B3E7F" w:rsidRPr="00AD7B0A" w:rsidTr="008977D0">
        <w:trPr>
          <w:trHeight w:val="267"/>
        </w:trPr>
        <w:tc>
          <w:tcPr>
            <w:tcW w:w="3681" w:type="dxa"/>
          </w:tcPr>
          <w:p w:rsidR="003B3E7F" w:rsidRPr="00AD7B0A" w:rsidRDefault="003B3E7F" w:rsidP="003B3E7F">
            <w:pPr>
              <w:rPr>
                <w:b/>
                <w:lang w:val="ro-MD"/>
              </w:rPr>
            </w:pPr>
            <w:r w:rsidRPr="00AD7B0A">
              <w:rPr>
                <w:b/>
                <w:lang w:val="ro-MD"/>
              </w:rPr>
              <w:t>I. Venituri, total</w:t>
            </w:r>
          </w:p>
        </w:tc>
        <w:tc>
          <w:tcPr>
            <w:tcW w:w="1134" w:type="dxa"/>
          </w:tcPr>
          <w:p w:rsidR="003B3E7F" w:rsidRPr="00AD7B0A" w:rsidRDefault="003B3E7F" w:rsidP="003B3E7F">
            <w:pPr>
              <w:jc w:val="center"/>
              <w:rPr>
                <w:b/>
                <w:lang w:val="ro-MD"/>
              </w:rPr>
            </w:pPr>
            <w:r w:rsidRPr="00AD7B0A">
              <w:rPr>
                <w:b/>
                <w:lang w:val="ro-MD"/>
              </w:rPr>
              <w:t>1</w:t>
            </w:r>
          </w:p>
        </w:tc>
        <w:tc>
          <w:tcPr>
            <w:tcW w:w="1276" w:type="dxa"/>
          </w:tcPr>
          <w:p w:rsidR="003B3E7F" w:rsidRPr="00AD7B0A" w:rsidRDefault="003B3E7F" w:rsidP="003B3E7F">
            <w:pPr>
              <w:jc w:val="center"/>
              <w:rPr>
                <w:b/>
                <w:lang w:val="ro-MD"/>
              </w:rPr>
            </w:pPr>
            <w:r w:rsidRPr="00AD7B0A">
              <w:rPr>
                <w:b/>
                <w:lang w:val="ro-MD"/>
              </w:rPr>
              <w:t>404171,4</w:t>
            </w:r>
          </w:p>
        </w:tc>
        <w:tc>
          <w:tcPr>
            <w:tcW w:w="1275" w:type="dxa"/>
          </w:tcPr>
          <w:p w:rsidR="003B3E7F" w:rsidRPr="00AD7B0A" w:rsidRDefault="003B3E7F" w:rsidP="003B3E7F">
            <w:pPr>
              <w:jc w:val="center"/>
              <w:rPr>
                <w:b/>
                <w:lang w:val="ro-MD"/>
              </w:rPr>
            </w:pPr>
          </w:p>
        </w:tc>
        <w:tc>
          <w:tcPr>
            <w:tcW w:w="1276" w:type="dxa"/>
          </w:tcPr>
          <w:p w:rsidR="003B3E7F" w:rsidRPr="00AD7B0A" w:rsidRDefault="008977D0" w:rsidP="00F35DA9">
            <w:pPr>
              <w:jc w:val="center"/>
              <w:rPr>
                <w:b/>
                <w:lang w:val="ro-MD"/>
              </w:rPr>
            </w:pPr>
            <w:r w:rsidRPr="00AD7B0A">
              <w:rPr>
                <w:b/>
                <w:lang w:val="ro-MD"/>
              </w:rPr>
              <w:t>11,</w:t>
            </w:r>
            <w:r w:rsidR="00F35DA9" w:rsidRPr="00AD7B0A">
              <w:rPr>
                <w:b/>
                <w:lang w:val="ro-MD"/>
              </w:rPr>
              <w:t>6</w:t>
            </w:r>
          </w:p>
        </w:tc>
        <w:tc>
          <w:tcPr>
            <w:tcW w:w="1418" w:type="dxa"/>
          </w:tcPr>
          <w:p w:rsidR="003B3E7F" w:rsidRPr="00AD7B0A" w:rsidRDefault="00454908" w:rsidP="003B3E7F">
            <w:pPr>
              <w:jc w:val="center"/>
              <w:rPr>
                <w:b/>
                <w:lang w:val="ro-MD"/>
              </w:rPr>
            </w:pPr>
            <w:r w:rsidRPr="00AD7B0A">
              <w:rPr>
                <w:b/>
                <w:lang w:val="ro-MD"/>
              </w:rPr>
              <w:t>404183,0</w:t>
            </w:r>
          </w:p>
        </w:tc>
      </w:tr>
      <w:tr w:rsidR="003B3E7F" w:rsidRPr="00AD7B0A" w:rsidTr="008977D0">
        <w:trPr>
          <w:trHeight w:val="267"/>
        </w:trPr>
        <w:tc>
          <w:tcPr>
            <w:tcW w:w="3681" w:type="dxa"/>
          </w:tcPr>
          <w:p w:rsidR="003B3E7F" w:rsidRPr="00AD7B0A" w:rsidRDefault="003B3E7F" w:rsidP="003B3E7F">
            <w:pPr>
              <w:rPr>
                <w:b/>
                <w:lang w:val="ro-MD"/>
              </w:rPr>
            </w:pPr>
            <w:r w:rsidRPr="00AD7B0A">
              <w:rPr>
                <w:b/>
                <w:lang w:val="ro-MD"/>
              </w:rPr>
              <w:t xml:space="preserve">inclusiv: </w:t>
            </w:r>
          </w:p>
        </w:tc>
        <w:tc>
          <w:tcPr>
            <w:tcW w:w="1134" w:type="dxa"/>
          </w:tcPr>
          <w:p w:rsidR="003B3E7F" w:rsidRPr="00AD7B0A" w:rsidRDefault="003B3E7F" w:rsidP="003B3E7F">
            <w:pPr>
              <w:jc w:val="center"/>
              <w:rPr>
                <w:b/>
                <w:lang w:val="ro-MD"/>
              </w:rPr>
            </w:pPr>
          </w:p>
        </w:tc>
        <w:tc>
          <w:tcPr>
            <w:tcW w:w="1276" w:type="dxa"/>
          </w:tcPr>
          <w:p w:rsidR="003B3E7F" w:rsidRPr="00AD7B0A" w:rsidRDefault="003B3E7F" w:rsidP="003B3E7F">
            <w:pPr>
              <w:jc w:val="center"/>
              <w:rPr>
                <w:b/>
                <w:lang w:val="ro-MD"/>
              </w:rPr>
            </w:pPr>
          </w:p>
        </w:tc>
        <w:tc>
          <w:tcPr>
            <w:tcW w:w="1275" w:type="dxa"/>
          </w:tcPr>
          <w:p w:rsidR="003B3E7F" w:rsidRPr="00AD7B0A" w:rsidRDefault="003B3E7F" w:rsidP="003B3E7F">
            <w:pPr>
              <w:jc w:val="center"/>
              <w:rPr>
                <w:b/>
                <w:lang w:val="ro-MD"/>
              </w:rPr>
            </w:pPr>
          </w:p>
        </w:tc>
        <w:tc>
          <w:tcPr>
            <w:tcW w:w="1276" w:type="dxa"/>
          </w:tcPr>
          <w:p w:rsidR="003B3E7F" w:rsidRPr="00AD7B0A" w:rsidRDefault="003B3E7F" w:rsidP="003B3E7F">
            <w:pPr>
              <w:jc w:val="center"/>
              <w:rPr>
                <w:b/>
                <w:lang w:val="ro-MD"/>
              </w:rPr>
            </w:pPr>
          </w:p>
        </w:tc>
        <w:tc>
          <w:tcPr>
            <w:tcW w:w="1418" w:type="dxa"/>
          </w:tcPr>
          <w:p w:rsidR="003B3E7F" w:rsidRPr="00AD7B0A" w:rsidRDefault="003B3E7F" w:rsidP="003B3E7F">
            <w:pPr>
              <w:jc w:val="center"/>
              <w:rPr>
                <w:b/>
                <w:lang w:val="ro-MD"/>
              </w:rPr>
            </w:pPr>
          </w:p>
        </w:tc>
      </w:tr>
      <w:tr w:rsidR="003B3E7F" w:rsidRPr="00AD7B0A" w:rsidTr="008977D0">
        <w:trPr>
          <w:trHeight w:val="267"/>
        </w:trPr>
        <w:tc>
          <w:tcPr>
            <w:tcW w:w="3681" w:type="dxa"/>
          </w:tcPr>
          <w:p w:rsidR="003B3E7F" w:rsidRPr="00AD7B0A" w:rsidRDefault="003B3E7F" w:rsidP="003B3E7F">
            <w:pPr>
              <w:ind w:left="360"/>
              <w:rPr>
                <w:b/>
                <w:lang w:val="ro-MD"/>
              </w:rPr>
            </w:pPr>
            <w:r w:rsidRPr="00AD7B0A">
              <w:rPr>
                <w:b/>
                <w:lang w:val="ro-MD"/>
              </w:rPr>
              <w:t>Transferuri de la bugetul de stat</w:t>
            </w:r>
          </w:p>
        </w:tc>
        <w:tc>
          <w:tcPr>
            <w:tcW w:w="1134" w:type="dxa"/>
          </w:tcPr>
          <w:p w:rsidR="003B3E7F" w:rsidRPr="00AD7B0A" w:rsidRDefault="003B3E7F" w:rsidP="003B3E7F">
            <w:pPr>
              <w:jc w:val="center"/>
              <w:rPr>
                <w:b/>
                <w:lang w:val="ro-MD"/>
              </w:rPr>
            </w:pPr>
          </w:p>
        </w:tc>
        <w:tc>
          <w:tcPr>
            <w:tcW w:w="1276" w:type="dxa"/>
          </w:tcPr>
          <w:p w:rsidR="003B3E7F" w:rsidRPr="00AD7B0A" w:rsidRDefault="003B3E7F" w:rsidP="003B3E7F">
            <w:pPr>
              <w:jc w:val="center"/>
              <w:rPr>
                <w:b/>
                <w:lang w:val="ro-MD"/>
              </w:rPr>
            </w:pPr>
            <w:r w:rsidRPr="00AD7B0A">
              <w:rPr>
                <w:b/>
                <w:lang w:val="ro-MD"/>
              </w:rPr>
              <w:t>379010,5</w:t>
            </w:r>
          </w:p>
        </w:tc>
        <w:tc>
          <w:tcPr>
            <w:tcW w:w="1275" w:type="dxa"/>
          </w:tcPr>
          <w:p w:rsidR="003B3E7F" w:rsidRPr="00AD7B0A" w:rsidRDefault="003B3E7F" w:rsidP="003B3E7F">
            <w:pPr>
              <w:jc w:val="center"/>
              <w:rPr>
                <w:b/>
                <w:lang w:val="ro-MD"/>
              </w:rPr>
            </w:pPr>
          </w:p>
        </w:tc>
        <w:tc>
          <w:tcPr>
            <w:tcW w:w="1276" w:type="dxa"/>
          </w:tcPr>
          <w:p w:rsidR="003B3E7F" w:rsidRPr="00AD7B0A" w:rsidRDefault="003B3E7F" w:rsidP="003B3E7F">
            <w:pPr>
              <w:jc w:val="center"/>
              <w:rPr>
                <w:b/>
                <w:lang w:val="ro-MD"/>
              </w:rPr>
            </w:pPr>
          </w:p>
        </w:tc>
        <w:tc>
          <w:tcPr>
            <w:tcW w:w="1418" w:type="dxa"/>
          </w:tcPr>
          <w:p w:rsidR="003B3E7F" w:rsidRPr="00AD7B0A" w:rsidRDefault="00F35DA9" w:rsidP="003B3E7F">
            <w:pPr>
              <w:jc w:val="center"/>
              <w:rPr>
                <w:b/>
                <w:lang w:val="ro-MD"/>
              </w:rPr>
            </w:pPr>
            <w:r w:rsidRPr="00AD7B0A">
              <w:rPr>
                <w:b/>
                <w:lang w:val="ro-MD"/>
              </w:rPr>
              <w:t>379010,5</w:t>
            </w:r>
          </w:p>
        </w:tc>
      </w:tr>
      <w:tr w:rsidR="003B3E7F" w:rsidRPr="00AD7B0A" w:rsidTr="008977D0">
        <w:trPr>
          <w:trHeight w:val="269"/>
        </w:trPr>
        <w:tc>
          <w:tcPr>
            <w:tcW w:w="3681" w:type="dxa"/>
          </w:tcPr>
          <w:p w:rsidR="003B3E7F" w:rsidRPr="00AD7B0A" w:rsidRDefault="003B3E7F" w:rsidP="003B3E7F">
            <w:pPr>
              <w:rPr>
                <w:b/>
                <w:lang w:val="ro-MD"/>
              </w:rPr>
            </w:pPr>
            <w:r w:rsidRPr="00AD7B0A">
              <w:rPr>
                <w:b/>
                <w:lang w:val="ro-MD"/>
              </w:rPr>
              <w:t>II. Cheltuieli, total</w:t>
            </w:r>
          </w:p>
        </w:tc>
        <w:tc>
          <w:tcPr>
            <w:tcW w:w="1134" w:type="dxa"/>
          </w:tcPr>
          <w:p w:rsidR="003B3E7F" w:rsidRPr="00AD7B0A" w:rsidRDefault="003B3E7F" w:rsidP="003B3E7F">
            <w:pPr>
              <w:jc w:val="center"/>
              <w:rPr>
                <w:b/>
                <w:lang w:val="ro-MD"/>
              </w:rPr>
            </w:pPr>
            <w:r w:rsidRPr="00AD7B0A">
              <w:rPr>
                <w:b/>
                <w:lang w:val="ro-MD"/>
              </w:rPr>
              <w:t>2+3</w:t>
            </w:r>
          </w:p>
        </w:tc>
        <w:tc>
          <w:tcPr>
            <w:tcW w:w="1276" w:type="dxa"/>
          </w:tcPr>
          <w:p w:rsidR="003B3E7F" w:rsidRPr="00AD7B0A" w:rsidRDefault="003B3E7F" w:rsidP="003B3E7F">
            <w:pPr>
              <w:jc w:val="center"/>
              <w:rPr>
                <w:b/>
                <w:lang w:val="ro-MD"/>
              </w:rPr>
            </w:pPr>
            <w:r w:rsidRPr="00AD7B0A">
              <w:rPr>
                <w:b/>
                <w:lang w:val="ro-MD"/>
              </w:rPr>
              <w:t>401608,3</w:t>
            </w:r>
          </w:p>
        </w:tc>
        <w:tc>
          <w:tcPr>
            <w:tcW w:w="1275" w:type="dxa"/>
          </w:tcPr>
          <w:p w:rsidR="003B3E7F" w:rsidRPr="00AD7B0A" w:rsidRDefault="008977D0" w:rsidP="008977D0">
            <w:pPr>
              <w:jc w:val="center"/>
              <w:rPr>
                <w:b/>
                <w:lang w:val="ro-MD"/>
              </w:rPr>
            </w:pPr>
            <w:r w:rsidRPr="00AD7B0A">
              <w:rPr>
                <w:b/>
                <w:lang w:val="ro-MD"/>
              </w:rPr>
              <w:t>8572,3</w:t>
            </w:r>
          </w:p>
        </w:tc>
        <w:tc>
          <w:tcPr>
            <w:tcW w:w="1276" w:type="dxa"/>
          </w:tcPr>
          <w:p w:rsidR="003B3E7F" w:rsidRPr="00AD7B0A" w:rsidRDefault="00454908" w:rsidP="00CD22AB">
            <w:pPr>
              <w:jc w:val="center"/>
              <w:rPr>
                <w:b/>
                <w:lang w:val="ro-MD"/>
              </w:rPr>
            </w:pPr>
            <w:r w:rsidRPr="00AD7B0A">
              <w:rPr>
                <w:b/>
                <w:lang w:val="ro-MD"/>
              </w:rPr>
              <w:t>13630,</w:t>
            </w:r>
            <w:r w:rsidR="00CD22AB" w:rsidRPr="00AD7B0A">
              <w:rPr>
                <w:b/>
                <w:lang w:val="ro-MD"/>
              </w:rPr>
              <w:t>5</w:t>
            </w:r>
          </w:p>
        </w:tc>
        <w:tc>
          <w:tcPr>
            <w:tcW w:w="1418" w:type="dxa"/>
          </w:tcPr>
          <w:p w:rsidR="003B3E7F" w:rsidRPr="00AD7B0A" w:rsidRDefault="00454908" w:rsidP="00CD22AB">
            <w:pPr>
              <w:jc w:val="center"/>
              <w:rPr>
                <w:b/>
                <w:lang w:val="ro-MD"/>
              </w:rPr>
            </w:pPr>
            <w:r w:rsidRPr="00AD7B0A">
              <w:rPr>
                <w:b/>
                <w:lang w:val="ro-MD"/>
              </w:rPr>
              <w:t>423811,</w:t>
            </w:r>
            <w:r w:rsidR="00CD22AB" w:rsidRPr="00AD7B0A">
              <w:rPr>
                <w:b/>
                <w:lang w:val="ro-MD"/>
              </w:rPr>
              <w:t>1</w:t>
            </w:r>
          </w:p>
        </w:tc>
      </w:tr>
      <w:tr w:rsidR="008977D0" w:rsidRPr="00AD7B0A" w:rsidTr="008977D0">
        <w:trPr>
          <w:trHeight w:val="269"/>
        </w:trPr>
        <w:tc>
          <w:tcPr>
            <w:tcW w:w="3681" w:type="dxa"/>
          </w:tcPr>
          <w:p w:rsidR="008977D0" w:rsidRPr="00AD7B0A" w:rsidRDefault="008977D0" w:rsidP="008977D0">
            <w:pPr>
              <w:rPr>
                <w:b/>
                <w:lang w:val="ro-MD"/>
              </w:rPr>
            </w:pPr>
            <w:r w:rsidRPr="00AD7B0A">
              <w:rPr>
                <w:b/>
                <w:lang w:val="ro-MD"/>
              </w:rPr>
              <w:t>III. Sold bugetar</w:t>
            </w:r>
          </w:p>
        </w:tc>
        <w:tc>
          <w:tcPr>
            <w:tcW w:w="1134" w:type="dxa"/>
          </w:tcPr>
          <w:p w:rsidR="008977D0" w:rsidRPr="00AD7B0A" w:rsidRDefault="008977D0" w:rsidP="008977D0">
            <w:pPr>
              <w:jc w:val="center"/>
              <w:rPr>
                <w:b/>
                <w:lang w:val="ro-MD"/>
              </w:rPr>
            </w:pPr>
            <w:r w:rsidRPr="00AD7B0A">
              <w:rPr>
                <w:b/>
                <w:lang w:val="ro-MD"/>
              </w:rPr>
              <w:t>1- (2+3)</w:t>
            </w:r>
          </w:p>
        </w:tc>
        <w:tc>
          <w:tcPr>
            <w:tcW w:w="1276" w:type="dxa"/>
          </w:tcPr>
          <w:p w:rsidR="008977D0" w:rsidRPr="00AD7B0A" w:rsidRDefault="008977D0" w:rsidP="008977D0">
            <w:pPr>
              <w:jc w:val="center"/>
              <w:rPr>
                <w:b/>
                <w:lang w:val="ro-MD"/>
              </w:rPr>
            </w:pPr>
            <w:r w:rsidRPr="00AD7B0A">
              <w:rPr>
                <w:b/>
                <w:lang w:val="ro-MD"/>
              </w:rPr>
              <w:t>2563,1</w:t>
            </w: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r w:rsidRPr="00AD7B0A">
              <w:rPr>
                <w:b/>
                <w:lang w:val="ro-MD"/>
              </w:rPr>
              <w:t>2563,1</w:t>
            </w:r>
          </w:p>
        </w:tc>
      </w:tr>
      <w:tr w:rsidR="008977D0" w:rsidRPr="00AD7B0A" w:rsidTr="008977D0">
        <w:trPr>
          <w:trHeight w:val="269"/>
        </w:trPr>
        <w:tc>
          <w:tcPr>
            <w:tcW w:w="3681" w:type="dxa"/>
          </w:tcPr>
          <w:p w:rsidR="008977D0" w:rsidRPr="00AD7B0A" w:rsidRDefault="008977D0" w:rsidP="008977D0">
            <w:pPr>
              <w:rPr>
                <w:b/>
                <w:lang w:val="ro-MD"/>
              </w:rPr>
            </w:pPr>
            <w:r w:rsidRPr="00AD7B0A">
              <w:rPr>
                <w:b/>
                <w:lang w:val="ro-MD"/>
              </w:rPr>
              <w:t xml:space="preserve">IV. Sursele de </w:t>
            </w:r>
            <w:r w:rsidR="00406091" w:rsidRPr="00AD7B0A">
              <w:rPr>
                <w:b/>
                <w:lang w:val="ro-MD"/>
              </w:rPr>
              <w:t>finanțare</w:t>
            </w:r>
            <w:r w:rsidRPr="00AD7B0A">
              <w:rPr>
                <w:b/>
                <w:lang w:val="ro-MD"/>
              </w:rPr>
              <w:t>, total</w:t>
            </w:r>
          </w:p>
        </w:tc>
        <w:tc>
          <w:tcPr>
            <w:tcW w:w="1134" w:type="dxa"/>
          </w:tcPr>
          <w:p w:rsidR="008977D0" w:rsidRPr="00AD7B0A" w:rsidRDefault="008977D0" w:rsidP="008977D0">
            <w:pPr>
              <w:jc w:val="center"/>
              <w:rPr>
                <w:b/>
                <w:lang w:val="ro-MD"/>
              </w:rPr>
            </w:pPr>
            <w:r w:rsidRPr="00AD7B0A">
              <w:rPr>
                <w:b/>
                <w:lang w:val="ro-MD"/>
              </w:rPr>
              <w:t>4+5+9</w:t>
            </w:r>
          </w:p>
        </w:tc>
        <w:tc>
          <w:tcPr>
            <w:tcW w:w="1276" w:type="dxa"/>
          </w:tcPr>
          <w:p w:rsidR="008977D0" w:rsidRPr="00AD7B0A" w:rsidRDefault="008977D0" w:rsidP="008977D0">
            <w:pPr>
              <w:jc w:val="center"/>
              <w:rPr>
                <w:b/>
                <w:lang w:val="ro-MD"/>
              </w:rPr>
            </w:pPr>
            <w:r w:rsidRPr="00AD7B0A">
              <w:rPr>
                <w:b/>
                <w:lang w:val="ro-MD"/>
              </w:rPr>
              <w:t>-2563,1</w:t>
            </w: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r w:rsidRPr="00AD7B0A">
              <w:rPr>
                <w:b/>
                <w:lang w:val="ro-MD"/>
              </w:rPr>
              <w:t>-2563,1</w:t>
            </w:r>
          </w:p>
        </w:tc>
      </w:tr>
      <w:tr w:rsidR="008977D0" w:rsidRPr="00AD7B0A" w:rsidTr="008977D0">
        <w:trPr>
          <w:trHeight w:val="269"/>
        </w:trPr>
        <w:tc>
          <w:tcPr>
            <w:tcW w:w="3681" w:type="dxa"/>
          </w:tcPr>
          <w:p w:rsidR="008977D0" w:rsidRPr="00AD7B0A" w:rsidRDefault="008977D0" w:rsidP="008977D0">
            <w:pPr>
              <w:rPr>
                <w:b/>
                <w:lang w:val="ro-MD"/>
              </w:rPr>
            </w:pPr>
            <w:r w:rsidRPr="00AD7B0A">
              <w:rPr>
                <w:b/>
                <w:lang w:val="ro-MD"/>
              </w:rPr>
              <w:t>inclusiv:</w:t>
            </w:r>
          </w:p>
        </w:tc>
        <w:tc>
          <w:tcPr>
            <w:tcW w:w="1134" w:type="dxa"/>
          </w:tcPr>
          <w:p w:rsidR="008977D0" w:rsidRPr="00AD7B0A" w:rsidRDefault="008977D0" w:rsidP="008977D0">
            <w:pPr>
              <w:jc w:val="center"/>
              <w:rPr>
                <w:lang w:val="ro-MD"/>
              </w:rPr>
            </w:pPr>
          </w:p>
        </w:tc>
        <w:tc>
          <w:tcPr>
            <w:tcW w:w="1276" w:type="dxa"/>
          </w:tcPr>
          <w:p w:rsidR="008977D0" w:rsidRPr="00AD7B0A" w:rsidRDefault="008977D0" w:rsidP="008977D0">
            <w:pPr>
              <w:jc w:val="center"/>
              <w:rPr>
                <w:b/>
                <w:lang w:val="ro-MD"/>
              </w:rPr>
            </w:pP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p>
        </w:tc>
      </w:tr>
      <w:tr w:rsidR="008977D0" w:rsidRPr="00AD7B0A" w:rsidTr="008977D0">
        <w:trPr>
          <w:trHeight w:val="269"/>
        </w:trPr>
        <w:tc>
          <w:tcPr>
            <w:tcW w:w="3681" w:type="dxa"/>
          </w:tcPr>
          <w:p w:rsidR="008977D0" w:rsidRPr="00AD7B0A" w:rsidRDefault="008977D0" w:rsidP="008977D0">
            <w:pPr>
              <w:rPr>
                <w:b/>
                <w:lang w:val="ro-MD"/>
              </w:rPr>
            </w:pPr>
            <w:r w:rsidRPr="00AD7B0A">
              <w:rPr>
                <w:b/>
                <w:lang w:val="ro-MD"/>
              </w:rPr>
              <w:t>V. ACTIVE FINANCIARE</w:t>
            </w:r>
          </w:p>
        </w:tc>
        <w:tc>
          <w:tcPr>
            <w:tcW w:w="1134" w:type="dxa"/>
          </w:tcPr>
          <w:p w:rsidR="008977D0" w:rsidRPr="00AD7B0A" w:rsidRDefault="008977D0" w:rsidP="008977D0">
            <w:pPr>
              <w:jc w:val="center"/>
              <w:rPr>
                <w:b/>
                <w:lang w:val="ro-MD"/>
              </w:rPr>
            </w:pPr>
            <w:r w:rsidRPr="00AD7B0A">
              <w:rPr>
                <w:b/>
                <w:lang w:val="ro-MD"/>
              </w:rPr>
              <w:t>4</w:t>
            </w:r>
          </w:p>
        </w:tc>
        <w:tc>
          <w:tcPr>
            <w:tcW w:w="1276" w:type="dxa"/>
          </w:tcPr>
          <w:p w:rsidR="008977D0" w:rsidRPr="00AD7B0A" w:rsidRDefault="008977D0" w:rsidP="008977D0">
            <w:pPr>
              <w:jc w:val="center"/>
              <w:rPr>
                <w:b/>
                <w:lang w:val="ro-MD"/>
              </w:rPr>
            </w:pPr>
            <w:r w:rsidRPr="00AD7B0A">
              <w:rPr>
                <w:b/>
                <w:lang w:val="ro-MD"/>
              </w:rPr>
              <w:t>944,8</w:t>
            </w: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r w:rsidRPr="00AD7B0A">
              <w:rPr>
                <w:b/>
                <w:lang w:val="ro-MD"/>
              </w:rPr>
              <w:t>944,8</w:t>
            </w:r>
          </w:p>
        </w:tc>
      </w:tr>
      <w:tr w:rsidR="008977D0" w:rsidRPr="00AD7B0A" w:rsidTr="008977D0">
        <w:trPr>
          <w:trHeight w:val="269"/>
        </w:trPr>
        <w:tc>
          <w:tcPr>
            <w:tcW w:w="3681" w:type="dxa"/>
          </w:tcPr>
          <w:p w:rsidR="008977D0" w:rsidRPr="00AD7B0A" w:rsidRDefault="008977D0" w:rsidP="008977D0">
            <w:pPr>
              <w:rPr>
                <w:b/>
                <w:lang w:val="ro-MD"/>
              </w:rPr>
            </w:pPr>
            <w:r w:rsidRPr="00AD7B0A">
              <w:rPr>
                <w:lang w:val="ro-MD"/>
              </w:rPr>
              <w:t>Rambursarea împrumuturilor recreditate între bugetele locale de nivelul II și bugetele locale de nivelul I în cadrul unei unități administrativ-teritoriale</w:t>
            </w:r>
          </w:p>
        </w:tc>
        <w:tc>
          <w:tcPr>
            <w:tcW w:w="1134" w:type="dxa"/>
          </w:tcPr>
          <w:p w:rsidR="008977D0" w:rsidRPr="00AD7B0A" w:rsidRDefault="008977D0" w:rsidP="008977D0">
            <w:pPr>
              <w:jc w:val="center"/>
              <w:rPr>
                <w:lang w:val="ro-MD"/>
              </w:rPr>
            </w:pPr>
            <w:r w:rsidRPr="00AD7B0A">
              <w:rPr>
                <w:lang w:val="ro-MD"/>
              </w:rPr>
              <w:t>463120</w:t>
            </w:r>
          </w:p>
        </w:tc>
        <w:tc>
          <w:tcPr>
            <w:tcW w:w="1276" w:type="dxa"/>
            <w:vMerge w:val="restart"/>
          </w:tcPr>
          <w:p w:rsidR="008977D0" w:rsidRPr="00AD7B0A" w:rsidRDefault="008977D0" w:rsidP="008977D0">
            <w:pPr>
              <w:jc w:val="center"/>
              <w:rPr>
                <w:b/>
                <w:lang w:val="ro-MD"/>
              </w:rPr>
            </w:pPr>
            <w:r w:rsidRPr="00AD7B0A">
              <w:rPr>
                <w:b/>
                <w:lang w:val="ro-MD"/>
              </w:rPr>
              <w:t>123,4</w:t>
            </w:r>
          </w:p>
          <w:p w:rsidR="008977D0" w:rsidRPr="00AD7B0A" w:rsidRDefault="008977D0" w:rsidP="008977D0">
            <w:pPr>
              <w:jc w:val="center"/>
              <w:rPr>
                <w:b/>
                <w:lang w:val="ro-MD"/>
              </w:rPr>
            </w:pPr>
          </w:p>
          <w:p w:rsidR="008977D0" w:rsidRPr="00AD7B0A" w:rsidRDefault="008977D0" w:rsidP="008977D0">
            <w:pPr>
              <w:jc w:val="center"/>
              <w:rPr>
                <w:b/>
                <w:lang w:val="ro-MD"/>
              </w:rPr>
            </w:pPr>
          </w:p>
          <w:p w:rsidR="008977D0" w:rsidRPr="00AD7B0A" w:rsidRDefault="008977D0" w:rsidP="008977D0">
            <w:pPr>
              <w:jc w:val="center"/>
              <w:rPr>
                <w:b/>
                <w:lang w:val="ro-MD"/>
              </w:rPr>
            </w:pPr>
            <w:r w:rsidRPr="00AD7B0A">
              <w:rPr>
                <w:b/>
                <w:lang w:val="ro-MD"/>
              </w:rPr>
              <w:t>821,4</w:t>
            </w:r>
          </w:p>
          <w:p w:rsidR="008977D0" w:rsidRPr="00AD7B0A" w:rsidRDefault="008977D0" w:rsidP="008977D0">
            <w:pPr>
              <w:jc w:val="center"/>
              <w:rPr>
                <w:b/>
                <w:lang w:val="ro-MD"/>
              </w:rPr>
            </w:pP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r w:rsidRPr="00AD7B0A">
              <w:rPr>
                <w:b/>
                <w:lang w:val="ro-MD"/>
              </w:rPr>
              <w:t>123,4</w:t>
            </w:r>
          </w:p>
          <w:p w:rsidR="008977D0" w:rsidRPr="00AD7B0A" w:rsidRDefault="008977D0" w:rsidP="008977D0">
            <w:pPr>
              <w:jc w:val="center"/>
              <w:rPr>
                <w:b/>
                <w:lang w:val="ro-MD"/>
              </w:rPr>
            </w:pPr>
          </w:p>
          <w:p w:rsidR="008977D0" w:rsidRPr="00AD7B0A" w:rsidRDefault="008977D0" w:rsidP="008977D0">
            <w:pPr>
              <w:jc w:val="center"/>
              <w:rPr>
                <w:b/>
                <w:lang w:val="ro-MD"/>
              </w:rPr>
            </w:pPr>
          </w:p>
          <w:p w:rsidR="008977D0" w:rsidRPr="00AD7B0A" w:rsidRDefault="008977D0" w:rsidP="008977D0">
            <w:pPr>
              <w:jc w:val="center"/>
              <w:rPr>
                <w:b/>
                <w:lang w:val="ro-MD"/>
              </w:rPr>
            </w:pPr>
            <w:r w:rsidRPr="00AD7B0A">
              <w:rPr>
                <w:b/>
                <w:lang w:val="ro-MD"/>
              </w:rPr>
              <w:t>821,4</w:t>
            </w:r>
          </w:p>
          <w:p w:rsidR="008977D0" w:rsidRPr="00AD7B0A" w:rsidRDefault="008977D0" w:rsidP="008977D0">
            <w:pPr>
              <w:jc w:val="center"/>
              <w:rPr>
                <w:b/>
                <w:lang w:val="ro-MD"/>
              </w:rPr>
            </w:pPr>
          </w:p>
        </w:tc>
      </w:tr>
      <w:tr w:rsidR="008977D0" w:rsidRPr="00AD7B0A" w:rsidTr="008977D0">
        <w:trPr>
          <w:trHeight w:val="274"/>
        </w:trPr>
        <w:tc>
          <w:tcPr>
            <w:tcW w:w="3681" w:type="dxa"/>
          </w:tcPr>
          <w:p w:rsidR="008977D0" w:rsidRPr="00AD7B0A" w:rsidRDefault="008977D0" w:rsidP="008977D0">
            <w:pPr>
              <w:rPr>
                <w:b/>
                <w:lang w:val="ro-MD"/>
              </w:rPr>
            </w:pPr>
            <w:r w:rsidRPr="00AD7B0A">
              <w:rPr>
                <w:lang w:val="ro-MD"/>
              </w:rPr>
              <w:t>Rambursarea împrumuturilor recreditate instituțiilor nefinanciare</w:t>
            </w:r>
          </w:p>
        </w:tc>
        <w:tc>
          <w:tcPr>
            <w:tcW w:w="1134" w:type="dxa"/>
          </w:tcPr>
          <w:p w:rsidR="008977D0" w:rsidRPr="00AD7B0A" w:rsidRDefault="008977D0" w:rsidP="008977D0">
            <w:pPr>
              <w:jc w:val="center"/>
              <w:rPr>
                <w:lang w:val="ro-MD"/>
              </w:rPr>
            </w:pPr>
            <w:r w:rsidRPr="00AD7B0A">
              <w:rPr>
                <w:lang w:val="ro-MD"/>
              </w:rPr>
              <w:t>471320</w:t>
            </w:r>
          </w:p>
        </w:tc>
        <w:tc>
          <w:tcPr>
            <w:tcW w:w="1276" w:type="dxa"/>
            <w:vMerge/>
          </w:tcPr>
          <w:p w:rsidR="008977D0" w:rsidRPr="00AD7B0A" w:rsidRDefault="008977D0" w:rsidP="008977D0">
            <w:pPr>
              <w:jc w:val="center"/>
              <w:rPr>
                <w:b/>
                <w:lang w:val="ro-MD"/>
              </w:rPr>
            </w:pP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p>
        </w:tc>
      </w:tr>
      <w:tr w:rsidR="008977D0" w:rsidRPr="00AD7B0A" w:rsidTr="008977D0">
        <w:trPr>
          <w:trHeight w:val="269"/>
        </w:trPr>
        <w:tc>
          <w:tcPr>
            <w:tcW w:w="3681" w:type="dxa"/>
          </w:tcPr>
          <w:p w:rsidR="008977D0" w:rsidRPr="00AD7B0A" w:rsidRDefault="008977D0" w:rsidP="008977D0">
            <w:pPr>
              <w:rPr>
                <w:rFonts w:ascii="Times" w:hAnsi="Times" w:cs="Times"/>
                <w:b/>
                <w:lang w:val="ro-MD"/>
              </w:rPr>
            </w:pPr>
            <w:r w:rsidRPr="00AD7B0A">
              <w:rPr>
                <w:rFonts w:ascii="Times" w:hAnsi="Times" w:cs="Times"/>
                <w:b/>
                <w:lang w:val="ro-MD"/>
              </w:rPr>
              <w:t>VI.Datorii</w:t>
            </w:r>
          </w:p>
        </w:tc>
        <w:tc>
          <w:tcPr>
            <w:tcW w:w="1134" w:type="dxa"/>
          </w:tcPr>
          <w:p w:rsidR="008977D0" w:rsidRPr="00AD7B0A" w:rsidRDefault="008977D0" w:rsidP="008977D0">
            <w:pPr>
              <w:jc w:val="center"/>
              <w:rPr>
                <w:b/>
                <w:lang w:val="ro-MD"/>
              </w:rPr>
            </w:pPr>
            <w:r w:rsidRPr="00AD7B0A">
              <w:rPr>
                <w:b/>
                <w:lang w:val="ro-MD"/>
              </w:rPr>
              <w:t>5</w:t>
            </w:r>
          </w:p>
        </w:tc>
        <w:tc>
          <w:tcPr>
            <w:tcW w:w="1276" w:type="dxa"/>
          </w:tcPr>
          <w:p w:rsidR="008977D0" w:rsidRPr="00AD7B0A" w:rsidRDefault="008977D0" w:rsidP="008977D0">
            <w:pPr>
              <w:jc w:val="center"/>
              <w:rPr>
                <w:b/>
                <w:lang w:val="ro-MD"/>
              </w:rPr>
            </w:pP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p>
        </w:tc>
      </w:tr>
      <w:tr w:rsidR="008977D0" w:rsidRPr="00AD7B0A" w:rsidTr="008977D0">
        <w:trPr>
          <w:trHeight w:val="269"/>
        </w:trPr>
        <w:tc>
          <w:tcPr>
            <w:tcW w:w="3681" w:type="dxa"/>
          </w:tcPr>
          <w:p w:rsidR="008977D0" w:rsidRPr="00AD7B0A" w:rsidRDefault="008977D0" w:rsidP="008977D0">
            <w:pPr>
              <w:rPr>
                <w:lang w:val="ro-MD"/>
              </w:rPr>
            </w:pPr>
            <w:r w:rsidRPr="00AD7B0A">
              <w:rPr>
                <w:lang w:val="ro-MD"/>
              </w:rPr>
              <w:t>Rambursarea împrumutului recreditat între bugetul de stat și bugetele locale de  nivelul II</w:t>
            </w:r>
          </w:p>
        </w:tc>
        <w:tc>
          <w:tcPr>
            <w:tcW w:w="1134" w:type="dxa"/>
          </w:tcPr>
          <w:p w:rsidR="008977D0" w:rsidRPr="00AD7B0A" w:rsidRDefault="008977D0" w:rsidP="008977D0">
            <w:pPr>
              <w:jc w:val="center"/>
              <w:rPr>
                <w:lang w:val="ro-MD"/>
              </w:rPr>
            </w:pPr>
            <w:r w:rsidRPr="00AD7B0A">
              <w:rPr>
                <w:lang w:val="ro-MD"/>
              </w:rPr>
              <w:t>561120</w:t>
            </w:r>
          </w:p>
        </w:tc>
        <w:tc>
          <w:tcPr>
            <w:tcW w:w="1276" w:type="dxa"/>
          </w:tcPr>
          <w:p w:rsidR="008977D0" w:rsidRPr="00AD7B0A" w:rsidRDefault="008977D0" w:rsidP="008977D0">
            <w:pPr>
              <w:jc w:val="center"/>
              <w:rPr>
                <w:b/>
                <w:lang w:val="ro-MD"/>
              </w:rPr>
            </w:pPr>
            <w:r w:rsidRPr="00AD7B0A">
              <w:rPr>
                <w:b/>
                <w:lang w:val="ro-MD"/>
              </w:rPr>
              <w:t>-3507,9</w:t>
            </w:r>
          </w:p>
        </w:tc>
        <w:tc>
          <w:tcPr>
            <w:tcW w:w="1275" w:type="dxa"/>
          </w:tcPr>
          <w:p w:rsidR="008977D0" w:rsidRPr="00AD7B0A" w:rsidRDefault="008977D0" w:rsidP="008977D0">
            <w:pPr>
              <w:jc w:val="center"/>
              <w:rPr>
                <w:b/>
                <w:lang w:val="ro-MD"/>
              </w:rPr>
            </w:pPr>
          </w:p>
        </w:tc>
        <w:tc>
          <w:tcPr>
            <w:tcW w:w="1276" w:type="dxa"/>
          </w:tcPr>
          <w:p w:rsidR="008977D0" w:rsidRPr="00AD7B0A" w:rsidRDefault="008977D0" w:rsidP="008977D0">
            <w:pPr>
              <w:jc w:val="center"/>
              <w:rPr>
                <w:b/>
                <w:lang w:val="ro-MD"/>
              </w:rPr>
            </w:pPr>
          </w:p>
        </w:tc>
        <w:tc>
          <w:tcPr>
            <w:tcW w:w="1418" w:type="dxa"/>
          </w:tcPr>
          <w:p w:rsidR="008977D0" w:rsidRPr="00AD7B0A" w:rsidRDefault="008977D0" w:rsidP="008977D0">
            <w:pPr>
              <w:jc w:val="center"/>
              <w:rPr>
                <w:b/>
                <w:lang w:val="ro-MD"/>
              </w:rPr>
            </w:pPr>
            <w:r w:rsidRPr="00AD7B0A">
              <w:rPr>
                <w:b/>
                <w:lang w:val="ro-MD"/>
              </w:rPr>
              <w:t>-3507,9</w:t>
            </w:r>
          </w:p>
        </w:tc>
      </w:tr>
      <w:tr w:rsidR="003B3E7F" w:rsidRPr="00AD7B0A" w:rsidTr="008977D0">
        <w:trPr>
          <w:trHeight w:val="269"/>
        </w:trPr>
        <w:tc>
          <w:tcPr>
            <w:tcW w:w="3681" w:type="dxa"/>
          </w:tcPr>
          <w:p w:rsidR="003B3E7F" w:rsidRPr="00AD7B0A" w:rsidRDefault="003B3E7F" w:rsidP="003B3E7F">
            <w:pPr>
              <w:rPr>
                <w:b/>
                <w:lang w:val="ro-MD"/>
              </w:rPr>
            </w:pPr>
            <w:r w:rsidRPr="00AD7B0A">
              <w:rPr>
                <w:b/>
                <w:lang w:val="ro-MD"/>
              </w:rPr>
              <w:t>VII. MODIFICAREA SOLDULUI</w:t>
            </w:r>
          </w:p>
        </w:tc>
        <w:tc>
          <w:tcPr>
            <w:tcW w:w="1134" w:type="dxa"/>
          </w:tcPr>
          <w:p w:rsidR="003B3E7F" w:rsidRPr="00AD7B0A" w:rsidRDefault="003B3E7F" w:rsidP="003B3E7F">
            <w:pPr>
              <w:jc w:val="center"/>
              <w:rPr>
                <w:b/>
                <w:lang w:val="ro-MD"/>
              </w:rPr>
            </w:pPr>
            <w:r w:rsidRPr="00AD7B0A">
              <w:rPr>
                <w:b/>
                <w:lang w:val="ro-MD"/>
              </w:rPr>
              <w:t>90</w:t>
            </w:r>
          </w:p>
        </w:tc>
        <w:tc>
          <w:tcPr>
            <w:tcW w:w="1276" w:type="dxa"/>
          </w:tcPr>
          <w:p w:rsidR="003B3E7F" w:rsidRPr="00AD7B0A" w:rsidRDefault="003B3E7F" w:rsidP="003B3E7F">
            <w:pPr>
              <w:jc w:val="center"/>
              <w:rPr>
                <w:b/>
                <w:lang w:val="ro-MD"/>
              </w:rPr>
            </w:pPr>
          </w:p>
        </w:tc>
        <w:tc>
          <w:tcPr>
            <w:tcW w:w="1275" w:type="dxa"/>
          </w:tcPr>
          <w:p w:rsidR="003B3E7F" w:rsidRPr="00AD7B0A" w:rsidRDefault="003B3E7F" w:rsidP="003B3E7F">
            <w:pPr>
              <w:jc w:val="center"/>
              <w:rPr>
                <w:b/>
                <w:lang w:val="ro-MD"/>
              </w:rPr>
            </w:pPr>
          </w:p>
        </w:tc>
        <w:tc>
          <w:tcPr>
            <w:tcW w:w="1276" w:type="dxa"/>
          </w:tcPr>
          <w:p w:rsidR="003B3E7F" w:rsidRPr="00AD7B0A" w:rsidRDefault="003B3E7F" w:rsidP="003B3E7F">
            <w:pPr>
              <w:jc w:val="center"/>
              <w:rPr>
                <w:b/>
                <w:lang w:val="ro-MD"/>
              </w:rPr>
            </w:pPr>
          </w:p>
        </w:tc>
        <w:tc>
          <w:tcPr>
            <w:tcW w:w="1418" w:type="dxa"/>
          </w:tcPr>
          <w:p w:rsidR="003B3E7F" w:rsidRPr="00AD7B0A" w:rsidRDefault="003B3E7F" w:rsidP="003B3E7F">
            <w:pPr>
              <w:jc w:val="center"/>
              <w:rPr>
                <w:b/>
                <w:lang w:val="ro-MD"/>
              </w:rPr>
            </w:pPr>
          </w:p>
        </w:tc>
      </w:tr>
      <w:tr w:rsidR="003B3E7F" w:rsidRPr="00AD7B0A" w:rsidTr="008977D0">
        <w:trPr>
          <w:trHeight w:val="269"/>
        </w:trPr>
        <w:tc>
          <w:tcPr>
            <w:tcW w:w="3681" w:type="dxa"/>
          </w:tcPr>
          <w:p w:rsidR="003B3E7F" w:rsidRPr="00AD7B0A" w:rsidRDefault="003B3E7F" w:rsidP="003B3E7F">
            <w:pPr>
              <w:rPr>
                <w:lang w:val="ro-MD"/>
              </w:rPr>
            </w:pPr>
            <w:r w:rsidRPr="00AD7B0A">
              <w:rPr>
                <w:lang w:val="ro-MD"/>
              </w:rPr>
              <w:t>Sold de mijloace bănești la începutul perioadei</w:t>
            </w:r>
          </w:p>
        </w:tc>
        <w:tc>
          <w:tcPr>
            <w:tcW w:w="1134" w:type="dxa"/>
          </w:tcPr>
          <w:p w:rsidR="003B3E7F" w:rsidRPr="00AD7B0A" w:rsidRDefault="003B3E7F" w:rsidP="003B3E7F">
            <w:pPr>
              <w:jc w:val="center"/>
              <w:rPr>
                <w:lang w:val="ro-MD"/>
              </w:rPr>
            </w:pPr>
            <w:r w:rsidRPr="00AD7B0A">
              <w:rPr>
                <w:lang w:val="ro-MD"/>
              </w:rPr>
              <w:t>91</w:t>
            </w:r>
          </w:p>
        </w:tc>
        <w:tc>
          <w:tcPr>
            <w:tcW w:w="1276" w:type="dxa"/>
          </w:tcPr>
          <w:p w:rsidR="003B3E7F" w:rsidRPr="00AD7B0A" w:rsidRDefault="003B3E7F" w:rsidP="003B3E7F">
            <w:pPr>
              <w:jc w:val="center"/>
              <w:rPr>
                <w:b/>
                <w:lang w:val="ro-MD"/>
              </w:rPr>
            </w:pPr>
          </w:p>
        </w:tc>
        <w:tc>
          <w:tcPr>
            <w:tcW w:w="1275" w:type="dxa"/>
          </w:tcPr>
          <w:p w:rsidR="003B3E7F" w:rsidRPr="00AD7B0A" w:rsidRDefault="008977D0" w:rsidP="003B3E7F">
            <w:pPr>
              <w:jc w:val="center"/>
              <w:rPr>
                <w:b/>
                <w:lang w:val="ro-MD"/>
              </w:rPr>
            </w:pPr>
            <w:r w:rsidRPr="00AD7B0A">
              <w:rPr>
                <w:b/>
                <w:lang w:val="ro-MD"/>
              </w:rPr>
              <w:t>8572,3</w:t>
            </w:r>
          </w:p>
        </w:tc>
        <w:tc>
          <w:tcPr>
            <w:tcW w:w="1276" w:type="dxa"/>
          </w:tcPr>
          <w:p w:rsidR="003B3E7F" w:rsidRPr="00AD7B0A" w:rsidRDefault="00F35DA9" w:rsidP="0019360E">
            <w:pPr>
              <w:jc w:val="center"/>
              <w:rPr>
                <w:b/>
                <w:lang w:val="ro-MD"/>
              </w:rPr>
            </w:pPr>
            <w:r w:rsidRPr="00AD7B0A">
              <w:rPr>
                <w:b/>
                <w:lang w:val="ro-MD"/>
              </w:rPr>
              <w:t>13633,</w:t>
            </w:r>
            <w:r w:rsidR="0019360E" w:rsidRPr="00AD7B0A">
              <w:rPr>
                <w:b/>
                <w:lang w:val="ro-MD"/>
              </w:rPr>
              <w:t>8</w:t>
            </w:r>
          </w:p>
        </w:tc>
        <w:tc>
          <w:tcPr>
            <w:tcW w:w="1418" w:type="dxa"/>
          </w:tcPr>
          <w:p w:rsidR="003B3E7F" w:rsidRPr="00AD7B0A" w:rsidRDefault="00454908" w:rsidP="0019360E">
            <w:pPr>
              <w:jc w:val="center"/>
              <w:rPr>
                <w:b/>
                <w:lang w:val="ro-MD"/>
              </w:rPr>
            </w:pPr>
            <w:r w:rsidRPr="00AD7B0A">
              <w:rPr>
                <w:b/>
                <w:lang w:val="ro-MD"/>
              </w:rPr>
              <w:t>22206,</w:t>
            </w:r>
            <w:r w:rsidR="0019360E" w:rsidRPr="00AD7B0A">
              <w:rPr>
                <w:b/>
                <w:lang w:val="ro-MD"/>
              </w:rPr>
              <w:t>1</w:t>
            </w:r>
          </w:p>
        </w:tc>
      </w:tr>
      <w:tr w:rsidR="003B3E7F" w:rsidRPr="00AD7B0A" w:rsidTr="008977D0">
        <w:trPr>
          <w:trHeight w:val="269"/>
        </w:trPr>
        <w:tc>
          <w:tcPr>
            <w:tcW w:w="3681" w:type="dxa"/>
          </w:tcPr>
          <w:p w:rsidR="003B3E7F" w:rsidRPr="00AD7B0A" w:rsidRDefault="003B3E7F" w:rsidP="003B3E7F">
            <w:pPr>
              <w:rPr>
                <w:lang w:val="ro-MD"/>
              </w:rPr>
            </w:pPr>
            <w:r w:rsidRPr="00AD7B0A">
              <w:rPr>
                <w:lang w:val="ro-MD"/>
              </w:rPr>
              <w:t>Sold de mijloace bănești la sfârșitul perioadei</w:t>
            </w:r>
          </w:p>
        </w:tc>
        <w:tc>
          <w:tcPr>
            <w:tcW w:w="1134" w:type="dxa"/>
          </w:tcPr>
          <w:p w:rsidR="003B3E7F" w:rsidRPr="00AD7B0A" w:rsidRDefault="003B3E7F" w:rsidP="003B3E7F">
            <w:pPr>
              <w:jc w:val="center"/>
              <w:rPr>
                <w:lang w:val="ro-MD"/>
              </w:rPr>
            </w:pPr>
            <w:r w:rsidRPr="00AD7B0A">
              <w:rPr>
                <w:lang w:val="ro-MD"/>
              </w:rPr>
              <w:t>93</w:t>
            </w:r>
          </w:p>
        </w:tc>
        <w:tc>
          <w:tcPr>
            <w:tcW w:w="1276" w:type="dxa"/>
          </w:tcPr>
          <w:p w:rsidR="003B3E7F" w:rsidRPr="00AD7B0A" w:rsidRDefault="003B3E7F" w:rsidP="003B3E7F">
            <w:pPr>
              <w:jc w:val="center"/>
              <w:rPr>
                <w:b/>
                <w:lang w:val="ro-MD"/>
              </w:rPr>
            </w:pPr>
          </w:p>
        </w:tc>
        <w:tc>
          <w:tcPr>
            <w:tcW w:w="1275" w:type="dxa"/>
          </w:tcPr>
          <w:p w:rsidR="003B3E7F" w:rsidRPr="00AD7B0A" w:rsidRDefault="003B3E7F" w:rsidP="003B3E7F">
            <w:pPr>
              <w:jc w:val="center"/>
              <w:rPr>
                <w:b/>
                <w:lang w:val="ro-MD"/>
              </w:rPr>
            </w:pPr>
          </w:p>
        </w:tc>
        <w:tc>
          <w:tcPr>
            <w:tcW w:w="1276" w:type="dxa"/>
          </w:tcPr>
          <w:p w:rsidR="003B3E7F" w:rsidRPr="00AD7B0A" w:rsidRDefault="00454908" w:rsidP="0019360E">
            <w:pPr>
              <w:jc w:val="center"/>
              <w:rPr>
                <w:b/>
                <w:lang w:val="ro-MD"/>
              </w:rPr>
            </w:pPr>
            <w:r w:rsidRPr="00AD7B0A">
              <w:rPr>
                <w:b/>
                <w:lang w:val="ro-MD"/>
              </w:rPr>
              <w:t>14,</w:t>
            </w:r>
            <w:r w:rsidR="0019360E" w:rsidRPr="00AD7B0A">
              <w:rPr>
                <w:b/>
                <w:lang w:val="ro-MD"/>
              </w:rPr>
              <w:t>9</w:t>
            </w:r>
          </w:p>
        </w:tc>
        <w:tc>
          <w:tcPr>
            <w:tcW w:w="1418" w:type="dxa"/>
          </w:tcPr>
          <w:p w:rsidR="003B3E7F" w:rsidRPr="00AD7B0A" w:rsidRDefault="00454908" w:rsidP="0019360E">
            <w:pPr>
              <w:jc w:val="center"/>
              <w:rPr>
                <w:b/>
                <w:lang w:val="ro-MD"/>
              </w:rPr>
            </w:pPr>
            <w:r w:rsidRPr="00AD7B0A">
              <w:rPr>
                <w:b/>
                <w:lang w:val="ro-MD"/>
              </w:rPr>
              <w:t>14,</w:t>
            </w:r>
            <w:r w:rsidR="0019360E" w:rsidRPr="00AD7B0A">
              <w:rPr>
                <w:b/>
                <w:lang w:val="ro-MD"/>
              </w:rPr>
              <w:t>9</w:t>
            </w:r>
          </w:p>
        </w:tc>
      </w:tr>
    </w:tbl>
    <w:p w:rsidR="00E87415" w:rsidRPr="00AD7B0A" w:rsidRDefault="00E87415" w:rsidP="00E87415">
      <w:pPr>
        <w:rPr>
          <w:lang w:val="ro-MD"/>
        </w:rPr>
      </w:pPr>
    </w:p>
    <w:p w:rsidR="00E87415" w:rsidRPr="00AD7B0A" w:rsidRDefault="00E87415" w:rsidP="00E87415">
      <w:pPr>
        <w:rPr>
          <w:b/>
          <w:lang w:val="ro-MD"/>
        </w:rPr>
      </w:pPr>
    </w:p>
    <w:p w:rsidR="00E87415" w:rsidRPr="00AD7B0A" w:rsidRDefault="00E87415" w:rsidP="00E87415">
      <w:pPr>
        <w:rPr>
          <w:b/>
          <w:lang w:val="ro-MD"/>
        </w:rPr>
      </w:pPr>
      <w:r w:rsidRPr="00AD7B0A">
        <w:rPr>
          <w:b/>
          <w:lang w:val="ro-MD"/>
        </w:rPr>
        <w:t xml:space="preserve">     Șef interimar, Direcția Generală Finanțe </w:t>
      </w:r>
      <w:r w:rsidRPr="00AD7B0A">
        <w:rPr>
          <w:b/>
          <w:lang w:val="ro-MD"/>
        </w:rPr>
        <w:tab/>
      </w:r>
      <w:r w:rsidRPr="00AD7B0A">
        <w:rPr>
          <w:b/>
          <w:lang w:val="ro-MD"/>
        </w:rPr>
        <w:tab/>
        <w:t xml:space="preserve">                     Galina ERHAN</w:t>
      </w:r>
    </w:p>
    <w:p w:rsidR="00E87415" w:rsidRPr="00AD7B0A" w:rsidRDefault="00E87415" w:rsidP="00E87415">
      <w:pPr>
        <w:rPr>
          <w:b/>
          <w:lang w:val="ro-MD"/>
        </w:rPr>
      </w:pPr>
    </w:p>
    <w:p w:rsidR="00E87415" w:rsidRPr="00AD7B0A" w:rsidRDefault="00E87415" w:rsidP="00E87415">
      <w:pPr>
        <w:ind w:left="5664" w:firstLine="708"/>
        <w:rPr>
          <w:sz w:val="20"/>
          <w:szCs w:val="20"/>
          <w:lang w:val="ro-MD"/>
        </w:rPr>
      </w:pPr>
    </w:p>
    <w:p w:rsidR="00E87415" w:rsidRPr="00AD7B0A" w:rsidRDefault="00E87415" w:rsidP="00E87415">
      <w:pPr>
        <w:ind w:left="5664" w:firstLine="708"/>
        <w:rPr>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000000"/>
          <w:sz w:val="20"/>
          <w:szCs w:val="20"/>
          <w:lang w:val="ro-MD"/>
        </w:rPr>
      </w:pPr>
      <w:r w:rsidRPr="00AD7B0A">
        <w:rPr>
          <w:color w:val="FF0000"/>
          <w:sz w:val="20"/>
          <w:szCs w:val="20"/>
          <w:lang w:val="ro-MD"/>
        </w:rPr>
        <w:t xml:space="preserve">    </w:t>
      </w:r>
      <w:r w:rsidRPr="00AD7B0A">
        <w:rPr>
          <w:color w:val="000000"/>
          <w:sz w:val="20"/>
          <w:szCs w:val="20"/>
          <w:lang w:val="ro-MD"/>
        </w:rPr>
        <w:t xml:space="preserve">                                                                                                                 </w:t>
      </w:r>
    </w:p>
    <w:p w:rsidR="00E87415" w:rsidRPr="00AD7B0A" w:rsidRDefault="00E87415" w:rsidP="00E87415">
      <w:pPr>
        <w:jc w:val="center"/>
        <w:rPr>
          <w:color w:val="000000"/>
          <w:sz w:val="20"/>
          <w:szCs w:val="20"/>
          <w:lang w:val="ro-MD"/>
        </w:rPr>
      </w:pP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t xml:space="preserve">   Tabelul nr.2 la nota de fundamentare</w:t>
      </w:r>
    </w:p>
    <w:p w:rsidR="00E87415" w:rsidRPr="00AD7B0A" w:rsidRDefault="00E87415" w:rsidP="00E87415">
      <w:pPr>
        <w:jc w:val="center"/>
        <w:rPr>
          <w:b/>
          <w:color w:val="FF0000"/>
          <w:sz w:val="8"/>
          <w:szCs w:val="8"/>
          <w:lang w:val="ro-MD"/>
        </w:rPr>
      </w:pPr>
    </w:p>
    <w:p w:rsidR="00E87415" w:rsidRPr="00AD7B0A" w:rsidRDefault="00E87415" w:rsidP="00E87415">
      <w:pPr>
        <w:jc w:val="center"/>
        <w:rPr>
          <w:b/>
          <w:bCs/>
          <w:lang w:val="ro-MD"/>
        </w:rPr>
      </w:pPr>
      <w:r w:rsidRPr="00AD7B0A">
        <w:rPr>
          <w:b/>
          <w:lang w:val="ro-MD"/>
        </w:rPr>
        <w:t>Sinteza veniturilor</w:t>
      </w:r>
      <w:r w:rsidRPr="00AD7B0A">
        <w:rPr>
          <w:b/>
          <w:bCs/>
          <w:lang w:val="ro-MD"/>
        </w:rPr>
        <w:t xml:space="preserve"> bugetului raional pentru anul 2026  </w:t>
      </w:r>
    </w:p>
    <w:p w:rsidR="00E87415" w:rsidRPr="00AD7B0A" w:rsidRDefault="00E87415" w:rsidP="00E87415">
      <w:pPr>
        <w:jc w:val="center"/>
        <w:rPr>
          <w:b/>
          <w:sz w:val="18"/>
          <w:szCs w:val="18"/>
          <w:lang w:val="ro-MD"/>
        </w:rPr>
      </w:pPr>
      <w:r w:rsidRPr="00AD7B0A">
        <w:rPr>
          <w:b/>
          <w:bCs/>
          <w:lang w:val="ro-MD"/>
        </w:rPr>
        <w:t xml:space="preserve">                                     </w:t>
      </w:r>
    </w:p>
    <w:tbl>
      <w:tblPr>
        <w:tblStyle w:val="ac"/>
        <w:tblW w:w="10422" w:type="dxa"/>
        <w:tblLook w:val="04A0" w:firstRow="1" w:lastRow="0" w:firstColumn="1" w:lastColumn="0" w:noHBand="0" w:noVBand="1"/>
      </w:tblPr>
      <w:tblGrid>
        <w:gridCol w:w="5061"/>
        <w:gridCol w:w="1134"/>
        <w:gridCol w:w="1415"/>
        <w:gridCol w:w="1406"/>
        <w:gridCol w:w="1406"/>
      </w:tblGrid>
      <w:tr w:rsidR="00E87415" w:rsidRPr="00AD7B0A" w:rsidTr="00E87415">
        <w:trPr>
          <w:trHeight w:val="313"/>
        </w:trPr>
        <w:tc>
          <w:tcPr>
            <w:tcW w:w="5061" w:type="dxa"/>
            <w:vMerge w:val="restart"/>
            <w:tcBorders>
              <w:top w:val="single" w:sz="4" w:space="0" w:color="auto"/>
              <w:left w:val="single" w:sz="4" w:space="0" w:color="auto"/>
              <w:right w:val="single" w:sz="4" w:space="0" w:color="auto"/>
            </w:tcBorders>
          </w:tcPr>
          <w:p w:rsidR="00E87415" w:rsidRPr="00AD7B0A" w:rsidRDefault="00E87415" w:rsidP="00E87415">
            <w:pPr>
              <w:autoSpaceDE w:val="0"/>
              <w:autoSpaceDN w:val="0"/>
              <w:adjustRightInd w:val="0"/>
              <w:jc w:val="center"/>
              <w:rPr>
                <w:b/>
                <w:sz w:val="22"/>
                <w:szCs w:val="22"/>
                <w:lang w:val="ro-MD"/>
              </w:rPr>
            </w:pPr>
          </w:p>
          <w:p w:rsidR="00E87415" w:rsidRPr="00AD7B0A" w:rsidRDefault="00E87415" w:rsidP="00E87415">
            <w:pPr>
              <w:autoSpaceDE w:val="0"/>
              <w:autoSpaceDN w:val="0"/>
              <w:adjustRightInd w:val="0"/>
              <w:jc w:val="center"/>
              <w:rPr>
                <w:sz w:val="22"/>
                <w:szCs w:val="22"/>
                <w:lang w:val="ro-MD"/>
              </w:rPr>
            </w:pPr>
            <w:r w:rsidRPr="00AD7B0A">
              <w:rPr>
                <w:b/>
                <w:sz w:val="22"/>
                <w:szCs w:val="22"/>
                <w:lang w:val="ro-MD"/>
              </w:rPr>
              <w:t>Denumirea indicatorului</w:t>
            </w:r>
          </w:p>
        </w:tc>
        <w:tc>
          <w:tcPr>
            <w:tcW w:w="1134" w:type="dxa"/>
            <w:vMerge w:val="restart"/>
            <w:tcBorders>
              <w:top w:val="single" w:sz="4" w:space="0" w:color="auto"/>
              <w:left w:val="single" w:sz="4" w:space="0" w:color="auto"/>
              <w:right w:val="single" w:sz="4" w:space="0" w:color="auto"/>
            </w:tcBorders>
          </w:tcPr>
          <w:p w:rsidR="00E87415" w:rsidRPr="00AD7B0A" w:rsidRDefault="00E87415" w:rsidP="00E87415">
            <w:pPr>
              <w:autoSpaceDE w:val="0"/>
              <w:autoSpaceDN w:val="0"/>
              <w:adjustRightInd w:val="0"/>
              <w:jc w:val="center"/>
              <w:rPr>
                <w:b/>
                <w:sz w:val="22"/>
                <w:szCs w:val="22"/>
                <w:lang w:val="ro-MD"/>
              </w:rPr>
            </w:pPr>
          </w:p>
          <w:p w:rsidR="00E87415" w:rsidRPr="00AD7B0A" w:rsidRDefault="00E87415" w:rsidP="00E87415">
            <w:pPr>
              <w:autoSpaceDE w:val="0"/>
              <w:autoSpaceDN w:val="0"/>
              <w:adjustRightInd w:val="0"/>
              <w:jc w:val="center"/>
              <w:rPr>
                <w:b/>
                <w:sz w:val="22"/>
                <w:szCs w:val="22"/>
                <w:lang w:val="ro-MD"/>
              </w:rPr>
            </w:pPr>
            <w:r w:rsidRPr="00AD7B0A">
              <w:rPr>
                <w:b/>
                <w:sz w:val="22"/>
                <w:szCs w:val="22"/>
                <w:lang w:val="ro-MD"/>
              </w:rPr>
              <w:t>Codurile</w:t>
            </w:r>
          </w:p>
          <w:p w:rsidR="00E87415" w:rsidRPr="00AD7B0A" w:rsidRDefault="00E87415" w:rsidP="00E87415">
            <w:pPr>
              <w:autoSpaceDE w:val="0"/>
              <w:autoSpaceDN w:val="0"/>
              <w:adjustRightInd w:val="0"/>
              <w:jc w:val="center"/>
              <w:rPr>
                <w:sz w:val="22"/>
                <w:szCs w:val="22"/>
                <w:lang w:val="ro-MD"/>
              </w:rPr>
            </w:pPr>
            <w:r w:rsidRPr="00AD7B0A">
              <w:rPr>
                <w:b/>
                <w:sz w:val="22"/>
                <w:szCs w:val="22"/>
                <w:lang w:val="ro-MD"/>
              </w:rPr>
              <w:t>Eco (K</w:t>
            </w:r>
            <w:r w:rsidRPr="00AD7B0A">
              <w:rPr>
                <w:b/>
                <w:sz w:val="22"/>
                <w:szCs w:val="22"/>
                <w:vertAlign w:val="subscript"/>
                <w:lang w:val="ro-MD"/>
              </w:rPr>
              <w:t>6</w:t>
            </w:r>
            <w:r w:rsidRPr="00AD7B0A">
              <w:rPr>
                <w:b/>
                <w:sz w:val="22"/>
                <w:szCs w:val="22"/>
                <w:lang w:val="ro-MD"/>
              </w:rPr>
              <w:t>)</w:t>
            </w:r>
          </w:p>
        </w:tc>
        <w:tc>
          <w:tcPr>
            <w:tcW w:w="4227" w:type="dxa"/>
            <w:gridSpan w:val="3"/>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sz w:val="22"/>
                <w:szCs w:val="22"/>
                <w:lang w:val="ro-MD"/>
              </w:rPr>
            </w:pPr>
            <w:r w:rsidRPr="00AD7B0A">
              <w:rPr>
                <w:b/>
                <w:sz w:val="22"/>
                <w:szCs w:val="22"/>
                <w:lang w:val="ro-MD"/>
              </w:rPr>
              <w:t>Suma, mii lei</w:t>
            </w:r>
          </w:p>
        </w:tc>
      </w:tr>
      <w:tr w:rsidR="00E87415" w:rsidRPr="00AD7B0A" w:rsidTr="00E87415">
        <w:trPr>
          <w:trHeight w:val="590"/>
        </w:trPr>
        <w:tc>
          <w:tcPr>
            <w:tcW w:w="5061" w:type="dxa"/>
            <w:vMerge/>
            <w:tcBorders>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color w:val="FF0000"/>
                <w:sz w:val="22"/>
                <w:szCs w:val="22"/>
                <w:lang w:val="ro-MD"/>
              </w:rPr>
            </w:pPr>
          </w:p>
        </w:tc>
        <w:tc>
          <w:tcPr>
            <w:tcW w:w="1134" w:type="dxa"/>
            <w:vMerge/>
            <w:tcBorders>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color w:val="FF0000"/>
                <w:sz w:val="22"/>
                <w:szCs w:val="22"/>
                <w:lang w:val="ro-MD"/>
              </w:rPr>
            </w:pPr>
          </w:p>
        </w:tc>
        <w:tc>
          <w:tcPr>
            <w:tcW w:w="1415" w:type="dxa"/>
          </w:tcPr>
          <w:p w:rsidR="00E87415" w:rsidRPr="00AD7B0A" w:rsidRDefault="00E87415" w:rsidP="00E87415">
            <w:pPr>
              <w:autoSpaceDE w:val="0"/>
              <w:autoSpaceDN w:val="0"/>
              <w:adjustRightInd w:val="0"/>
              <w:jc w:val="center"/>
              <w:rPr>
                <w:b/>
                <w:color w:val="FF0000"/>
                <w:sz w:val="22"/>
                <w:szCs w:val="22"/>
                <w:lang w:val="ro-MD"/>
              </w:rPr>
            </w:pPr>
            <w:r w:rsidRPr="00AD7B0A">
              <w:rPr>
                <w:b/>
                <w:sz w:val="22"/>
                <w:szCs w:val="22"/>
                <w:lang w:val="ro-MD"/>
              </w:rPr>
              <w:t xml:space="preserve">aprobat </w:t>
            </w:r>
          </w:p>
        </w:tc>
        <w:tc>
          <w:tcPr>
            <w:tcW w:w="1406" w:type="dxa"/>
          </w:tcPr>
          <w:p w:rsidR="00E87415" w:rsidRPr="00AD7B0A" w:rsidRDefault="00E87415" w:rsidP="00E87415">
            <w:pPr>
              <w:autoSpaceDE w:val="0"/>
              <w:autoSpaceDN w:val="0"/>
              <w:adjustRightInd w:val="0"/>
              <w:jc w:val="center"/>
              <w:rPr>
                <w:b/>
                <w:color w:val="FF0000"/>
                <w:sz w:val="22"/>
                <w:szCs w:val="22"/>
                <w:lang w:val="ro-MD"/>
              </w:rPr>
            </w:pPr>
            <w:r w:rsidRPr="00AD7B0A">
              <w:rPr>
                <w:b/>
                <w:sz w:val="22"/>
                <w:szCs w:val="22"/>
                <w:lang w:val="ro-MD"/>
              </w:rPr>
              <w:t>modificare (+/-)</w:t>
            </w:r>
          </w:p>
        </w:tc>
        <w:tc>
          <w:tcPr>
            <w:tcW w:w="1406" w:type="dxa"/>
          </w:tcPr>
          <w:p w:rsidR="00E87415" w:rsidRPr="00AD7B0A" w:rsidRDefault="00E87415" w:rsidP="00E87415">
            <w:pPr>
              <w:autoSpaceDE w:val="0"/>
              <w:autoSpaceDN w:val="0"/>
              <w:adjustRightInd w:val="0"/>
              <w:jc w:val="center"/>
              <w:rPr>
                <w:b/>
                <w:color w:val="FF0000"/>
                <w:sz w:val="22"/>
                <w:szCs w:val="22"/>
                <w:lang w:val="ro-MD"/>
              </w:rPr>
            </w:pPr>
            <w:r w:rsidRPr="00AD7B0A">
              <w:rPr>
                <w:b/>
                <w:sz w:val="22"/>
                <w:szCs w:val="22"/>
                <w:lang w:val="ro-MD"/>
              </w:rPr>
              <w:t xml:space="preserve">precizat </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sz w:val="20"/>
                <w:szCs w:val="20"/>
                <w:lang w:val="ro-MD"/>
              </w:rPr>
            </w:pPr>
            <w:r w:rsidRPr="00AD7B0A">
              <w:rPr>
                <w:sz w:val="20"/>
                <w:szCs w:val="20"/>
                <w:lang w:val="ro-MD"/>
              </w:rPr>
              <w:t xml:space="preserve">         </w:t>
            </w:r>
            <w:r w:rsidRPr="00AD7B0A">
              <w:rPr>
                <w:b/>
                <w:sz w:val="20"/>
                <w:szCs w:val="20"/>
                <w:lang w:val="ro-MD"/>
              </w:rPr>
              <w:t>1</w:t>
            </w:r>
          </w:p>
        </w:tc>
        <w:tc>
          <w:tcPr>
            <w:tcW w:w="1134"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sz w:val="20"/>
                <w:szCs w:val="20"/>
                <w:lang w:val="ro-MD"/>
              </w:rPr>
            </w:pPr>
            <w:r w:rsidRPr="00AD7B0A">
              <w:rPr>
                <w:b/>
                <w:sz w:val="20"/>
                <w:szCs w:val="20"/>
                <w:lang w:val="ro-MD"/>
              </w:rPr>
              <w:t>2</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sz w:val="20"/>
                <w:szCs w:val="20"/>
                <w:lang w:val="ro-MD"/>
              </w:rPr>
            </w:pPr>
            <w:r w:rsidRPr="00AD7B0A">
              <w:rPr>
                <w:b/>
                <w:sz w:val="20"/>
                <w:szCs w:val="20"/>
                <w:lang w:val="ro-MD"/>
              </w:rPr>
              <w:t>3</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sz w:val="20"/>
                <w:szCs w:val="20"/>
                <w:lang w:val="ro-MD"/>
              </w:rPr>
            </w:pPr>
            <w:r w:rsidRPr="00AD7B0A">
              <w:rPr>
                <w:b/>
                <w:sz w:val="20"/>
                <w:szCs w:val="20"/>
                <w:lang w:val="ro-MD"/>
              </w:rPr>
              <w:t>4</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sz w:val="20"/>
                <w:szCs w:val="20"/>
                <w:lang w:val="ro-MD"/>
              </w:rPr>
            </w:pPr>
            <w:r w:rsidRPr="00AD7B0A">
              <w:rPr>
                <w:b/>
                <w:sz w:val="20"/>
                <w:szCs w:val="20"/>
                <w:lang w:val="ro-MD"/>
              </w:rPr>
              <w:t>5</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DE3374">
            <w:pPr>
              <w:pStyle w:val="af1"/>
              <w:numPr>
                <w:ilvl w:val="0"/>
                <w:numId w:val="3"/>
              </w:numPr>
              <w:ind w:left="360"/>
              <w:rPr>
                <w:b/>
                <w:i/>
                <w:lang w:val="ro-MD"/>
              </w:rPr>
            </w:pPr>
            <w:r w:rsidRPr="00AD7B0A">
              <w:rPr>
                <w:b/>
                <w:i/>
                <w:lang w:val="ro-MD"/>
              </w:rPr>
              <w:t>Impozit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b/>
                <w:lang w:val="ro-MD"/>
              </w:rPr>
            </w:pPr>
            <w:r w:rsidRPr="00AD7B0A">
              <w:rPr>
                <w:b/>
                <w:lang w:val="ro-MD"/>
              </w:rPr>
              <w:t>1111</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lang w:val="ro-MD"/>
              </w:rPr>
            </w:pPr>
            <w:r w:rsidRPr="00AD7B0A">
              <w:rPr>
                <w:b/>
                <w:lang w:val="ro-MD"/>
              </w:rPr>
              <w:t>18500,0</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color w:val="FF0000"/>
                <w:lang w:val="ro-MD"/>
              </w:rPr>
            </w:pPr>
            <w:r w:rsidRPr="00AD7B0A">
              <w:rPr>
                <w:b/>
                <w:lang w:val="ro-MD"/>
              </w:rPr>
              <w:t>18500,0</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1.1 impozitul pe venitul persoanelor fizice</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111110</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r w:rsidRPr="00AD7B0A">
              <w:rPr>
                <w:lang w:val="ro-MD"/>
              </w:rPr>
              <w:t>17500,0</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r w:rsidRPr="00AD7B0A">
              <w:rPr>
                <w:lang w:val="ro-MD"/>
              </w:rPr>
              <w:t>17500,0</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1.2 impozitul pe venitul persoanelor fizice spre plata/achitat</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111121</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r w:rsidRPr="00AD7B0A">
              <w:rPr>
                <w:lang w:val="ro-MD"/>
              </w:rPr>
              <w:t>900,0</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r w:rsidRPr="00AD7B0A">
              <w:rPr>
                <w:lang w:val="ro-MD"/>
              </w:rPr>
              <w:t>900,0</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1.3 i</w:t>
            </w:r>
            <w:r w:rsidRPr="00AD7B0A">
              <w:rPr>
                <w:i/>
                <w:iCs/>
                <w:lang w:val="ro-MD"/>
              </w:rPr>
              <w:t>mpozit pe venitul persoanelor fizice in domeniul transportului rutier de persoane in regim de taxi</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111125</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r w:rsidRPr="00AD7B0A">
              <w:rPr>
                <w:lang w:val="ro-MD"/>
              </w:rPr>
              <w:t>20,0</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r w:rsidRPr="00AD7B0A">
              <w:rPr>
                <w:lang w:val="ro-MD"/>
              </w:rPr>
              <w:t>20,0</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 xml:space="preserve">1.4 </w:t>
            </w:r>
            <w:r w:rsidRPr="00AD7B0A">
              <w:rPr>
                <w:i/>
                <w:iCs/>
                <w:lang w:val="ro-MD"/>
              </w:rPr>
              <w:t xml:space="preserve"> impozitul pe venit aferent operațiunilor de predare în posesie și/sau folosință a proprietății imobiliare</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111130</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r w:rsidRPr="00AD7B0A">
              <w:rPr>
                <w:lang w:val="ro-MD"/>
              </w:rPr>
              <w:t>80,0</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r w:rsidRPr="00AD7B0A">
              <w:rPr>
                <w:lang w:val="ro-MD"/>
              </w:rPr>
              <w:t>80,0</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DE3374">
            <w:pPr>
              <w:pStyle w:val="af1"/>
              <w:numPr>
                <w:ilvl w:val="0"/>
                <w:numId w:val="3"/>
              </w:numPr>
              <w:ind w:left="360"/>
              <w:rPr>
                <w:i/>
                <w:lang w:val="ro-MD"/>
              </w:rPr>
            </w:pPr>
            <w:r w:rsidRPr="00AD7B0A">
              <w:rPr>
                <w:b/>
                <w:i/>
                <w:lang w:val="ro-MD"/>
              </w:rPr>
              <w:t>Dobînzi și alte plăți încasate</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b/>
                <w:lang w:val="ro-MD"/>
              </w:rPr>
              <w:t>1411</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lang w:val="ro-MD"/>
              </w:rPr>
            </w:pPr>
            <w:r w:rsidRPr="00AD7B0A">
              <w:rPr>
                <w:b/>
                <w:lang w:val="ro-MD"/>
              </w:rPr>
              <w:t>208,6</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color w:val="FF0000"/>
                <w:lang w:val="ro-MD"/>
              </w:rPr>
            </w:pPr>
            <w:r w:rsidRPr="00AD7B0A">
              <w:rPr>
                <w:b/>
                <w:lang w:val="ro-MD"/>
              </w:rPr>
              <w:t>208,6</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2.1 dobânzi şi alte plăti încasate în bugetul local de nivelul II la împrumuturile acordate, împrumuturile recreditate şi mijloacele dezafectate de la buget pentru onorarea garanțiilor de stat</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141142</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p>
          <w:p w:rsidR="00E87415" w:rsidRPr="00AD7B0A" w:rsidRDefault="00E87415" w:rsidP="00E87415">
            <w:pPr>
              <w:autoSpaceDE w:val="0"/>
              <w:autoSpaceDN w:val="0"/>
              <w:adjustRightInd w:val="0"/>
              <w:jc w:val="center"/>
              <w:rPr>
                <w:lang w:val="ro-MD"/>
              </w:rPr>
            </w:pPr>
            <w:r w:rsidRPr="00AD7B0A">
              <w:rPr>
                <w:lang w:val="ro-MD"/>
              </w:rPr>
              <w:t>181,4</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p>
          <w:p w:rsidR="00E87415" w:rsidRPr="00AD7B0A" w:rsidRDefault="00E87415" w:rsidP="00E87415">
            <w:pPr>
              <w:autoSpaceDE w:val="0"/>
              <w:autoSpaceDN w:val="0"/>
              <w:adjustRightInd w:val="0"/>
              <w:jc w:val="center"/>
              <w:rPr>
                <w:color w:val="FF0000"/>
                <w:lang w:val="ro-MD"/>
              </w:rPr>
            </w:pPr>
            <w:r w:rsidRPr="00AD7B0A">
              <w:rPr>
                <w:lang w:val="ro-MD"/>
              </w:rPr>
              <w:t>181,4</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2.2 dobanzi si alte plati incasate in bugetele locale de nivelul II la imprumuturile acordate, imprumuturile recreditate si mijloacele bugetare dezafectate pentru onorarea garantiilor acordate de autoritatile publice locale</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141151</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p>
          <w:p w:rsidR="00E87415" w:rsidRPr="00AD7B0A" w:rsidRDefault="00E87415" w:rsidP="00E87415">
            <w:pPr>
              <w:autoSpaceDE w:val="0"/>
              <w:autoSpaceDN w:val="0"/>
              <w:adjustRightInd w:val="0"/>
              <w:jc w:val="center"/>
              <w:rPr>
                <w:lang w:val="ro-MD"/>
              </w:rPr>
            </w:pPr>
            <w:r w:rsidRPr="00AD7B0A">
              <w:rPr>
                <w:lang w:val="ro-MD"/>
              </w:rPr>
              <w:t>27,2</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p>
          <w:p w:rsidR="00E87415" w:rsidRPr="00AD7B0A" w:rsidRDefault="00E87415" w:rsidP="00E87415">
            <w:pPr>
              <w:autoSpaceDE w:val="0"/>
              <w:autoSpaceDN w:val="0"/>
              <w:adjustRightInd w:val="0"/>
              <w:jc w:val="center"/>
              <w:rPr>
                <w:color w:val="FF0000"/>
                <w:lang w:val="ro-MD"/>
              </w:rPr>
            </w:pPr>
            <w:r w:rsidRPr="00AD7B0A">
              <w:rPr>
                <w:lang w:val="ro-MD"/>
              </w:rPr>
              <w:t>27,2</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DE3374">
            <w:pPr>
              <w:pStyle w:val="af1"/>
              <w:numPr>
                <w:ilvl w:val="0"/>
                <w:numId w:val="3"/>
              </w:numPr>
              <w:ind w:left="360"/>
              <w:rPr>
                <w:b/>
                <w:i/>
                <w:lang w:val="ro-MD"/>
              </w:rPr>
            </w:pPr>
            <w:r w:rsidRPr="00AD7B0A">
              <w:rPr>
                <w:b/>
                <w:i/>
                <w:lang w:val="ro-MD"/>
              </w:rPr>
              <w:t>Comercializarea mărfurilor și serviciilor de către instituțiile bugetare</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b/>
                <w:lang w:val="ro-MD"/>
              </w:rPr>
            </w:pPr>
            <w:r w:rsidRPr="00AD7B0A">
              <w:rPr>
                <w:b/>
                <w:lang w:val="ro-MD"/>
              </w:rPr>
              <w:t>1423</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b/>
                <w:lang w:val="ro-MD"/>
              </w:rPr>
            </w:pPr>
            <w:r w:rsidRPr="00AD7B0A">
              <w:rPr>
                <w:b/>
                <w:lang w:val="ro-MD"/>
              </w:rPr>
              <w:t>6452,3</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341A47" w:rsidP="00E87415">
            <w:pPr>
              <w:autoSpaceDE w:val="0"/>
              <w:autoSpaceDN w:val="0"/>
              <w:adjustRightInd w:val="0"/>
              <w:jc w:val="center"/>
              <w:rPr>
                <w:b/>
                <w:lang w:val="ro-MD"/>
              </w:rPr>
            </w:pPr>
            <w:r w:rsidRPr="00AD7B0A">
              <w:rPr>
                <w:b/>
                <w:lang w:val="ro-MD"/>
              </w:rPr>
              <w:t>11,6</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341A47" w:rsidP="00E87415">
            <w:pPr>
              <w:autoSpaceDE w:val="0"/>
              <w:autoSpaceDN w:val="0"/>
              <w:adjustRightInd w:val="0"/>
              <w:jc w:val="center"/>
              <w:rPr>
                <w:b/>
                <w:lang w:val="ro-MD"/>
              </w:rPr>
            </w:pPr>
            <w:r w:rsidRPr="00AD7B0A">
              <w:rPr>
                <w:b/>
                <w:lang w:val="ro-MD"/>
              </w:rPr>
              <w:t>6463,9</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3.1  încasări de la prestarea serviciilor cu plată</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142310</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r w:rsidRPr="00AD7B0A">
              <w:rPr>
                <w:lang w:val="ro-MD"/>
              </w:rPr>
              <w:t>3694,3</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color w:val="FF0000"/>
                <w:lang w:val="ro-MD"/>
              </w:rPr>
            </w:pPr>
            <w:r w:rsidRPr="00AD7B0A">
              <w:rPr>
                <w:lang w:val="ro-MD"/>
              </w:rPr>
              <w:t>3694,3</w:t>
            </w:r>
          </w:p>
        </w:tc>
      </w:tr>
      <w:tr w:rsidR="00E87415" w:rsidRPr="00AD7B0A" w:rsidTr="00E87415">
        <w:tc>
          <w:tcPr>
            <w:tcW w:w="5061"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rPr>
                <w:i/>
                <w:lang w:val="ro-MD"/>
              </w:rPr>
            </w:pPr>
            <w:r w:rsidRPr="00AD7B0A">
              <w:rPr>
                <w:i/>
                <w:lang w:val="ro-MD"/>
              </w:rPr>
              <w:t>3.2 încasări de la plata pentru locațiunea bunurilor patrimoniului public</w:t>
            </w:r>
          </w:p>
        </w:tc>
        <w:tc>
          <w:tcPr>
            <w:tcW w:w="1134" w:type="dxa"/>
            <w:tcBorders>
              <w:top w:val="single" w:sz="4" w:space="0" w:color="auto"/>
              <w:left w:val="single" w:sz="4" w:space="0" w:color="auto"/>
              <w:bottom w:val="single" w:sz="4" w:space="0" w:color="auto"/>
              <w:right w:val="single" w:sz="4" w:space="0" w:color="auto"/>
            </w:tcBorders>
            <w:vAlign w:val="center"/>
          </w:tcPr>
          <w:p w:rsidR="00E87415" w:rsidRPr="00AD7B0A" w:rsidRDefault="00E87415" w:rsidP="00E87415">
            <w:pPr>
              <w:autoSpaceDE w:val="0"/>
              <w:autoSpaceDN w:val="0"/>
              <w:adjustRightInd w:val="0"/>
              <w:jc w:val="center"/>
              <w:rPr>
                <w:lang w:val="ro-MD"/>
              </w:rPr>
            </w:pPr>
            <w:r w:rsidRPr="00AD7B0A">
              <w:rPr>
                <w:lang w:val="ro-MD"/>
              </w:rPr>
              <w:t>142320</w:t>
            </w:r>
          </w:p>
        </w:tc>
        <w:tc>
          <w:tcPr>
            <w:tcW w:w="1415" w:type="dxa"/>
            <w:tcBorders>
              <w:top w:val="single" w:sz="4" w:space="0" w:color="auto"/>
              <w:left w:val="single" w:sz="4" w:space="0" w:color="auto"/>
              <w:bottom w:val="single" w:sz="4" w:space="0" w:color="auto"/>
              <w:right w:val="single" w:sz="4" w:space="0" w:color="auto"/>
            </w:tcBorders>
          </w:tcPr>
          <w:p w:rsidR="00E87415" w:rsidRPr="00AD7B0A" w:rsidRDefault="00E87415" w:rsidP="00E87415">
            <w:pPr>
              <w:autoSpaceDE w:val="0"/>
              <w:autoSpaceDN w:val="0"/>
              <w:adjustRightInd w:val="0"/>
              <w:jc w:val="center"/>
              <w:rPr>
                <w:lang w:val="ro-MD"/>
              </w:rPr>
            </w:pPr>
            <w:r w:rsidRPr="00AD7B0A">
              <w:rPr>
                <w:lang w:val="ro-MD"/>
              </w:rPr>
              <w:t>2758,0</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F35DA9" w:rsidP="00F35DA9">
            <w:pPr>
              <w:autoSpaceDE w:val="0"/>
              <w:autoSpaceDN w:val="0"/>
              <w:adjustRightInd w:val="0"/>
              <w:jc w:val="center"/>
              <w:rPr>
                <w:color w:val="FF0000"/>
                <w:lang w:val="ro-MD"/>
              </w:rPr>
            </w:pPr>
            <w:r w:rsidRPr="00AD7B0A">
              <w:rPr>
                <w:lang w:val="ro-MD"/>
              </w:rPr>
              <w:t>11,6</w:t>
            </w:r>
          </w:p>
        </w:tc>
        <w:tc>
          <w:tcPr>
            <w:tcW w:w="1406" w:type="dxa"/>
            <w:tcBorders>
              <w:top w:val="single" w:sz="4" w:space="0" w:color="auto"/>
              <w:left w:val="single" w:sz="4" w:space="0" w:color="auto"/>
              <w:bottom w:val="single" w:sz="4" w:space="0" w:color="auto"/>
              <w:right w:val="single" w:sz="4" w:space="0" w:color="auto"/>
            </w:tcBorders>
          </w:tcPr>
          <w:p w:rsidR="00E87415" w:rsidRPr="00AD7B0A" w:rsidRDefault="00341A47" w:rsidP="00E87415">
            <w:pPr>
              <w:autoSpaceDE w:val="0"/>
              <w:autoSpaceDN w:val="0"/>
              <w:adjustRightInd w:val="0"/>
              <w:jc w:val="center"/>
              <w:rPr>
                <w:color w:val="FF0000"/>
                <w:lang w:val="ro-MD"/>
              </w:rPr>
            </w:pPr>
            <w:r w:rsidRPr="00AD7B0A">
              <w:rPr>
                <w:lang w:val="ro-MD"/>
              </w:rPr>
              <w:t>2769,6</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pStyle w:val="af1"/>
              <w:numPr>
                <w:ilvl w:val="0"/>
                <w:numId w:val="3"/>
              </w:numPr>
              <w:ind w:left="360"/>
              <w:rPr>
                <w:b/>
                <w:i/>
                <w:lang w:val="ro-MD"/>
              </w:rPr>
            </w:pPr>
            <w:r w:rsidRPr="00AD7B0A">
              <w:rPr>
                <w:b/>
                <w:i/>
                <w:lang w:val="ro-MD"/>
              </w:rPr>
              <w:t>Transferuri primite – total</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b/>
                <w:lang w:val="ro-MD"/>
              </w:rPr>
            </w:pPr>
            <w:r w:rsidRPr="00AD7B0A">
              <w:rPr>
                <w:b/>
                <w:lang w:val="ro-MD"/>
              </w:rPr>
              <w:t>379010,5</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b/>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b/>
                <w:lang w:val="ro-MD"/>
              </w:rPr>
            </w:pPr>
            <w:r w:rsidRPr="00AD7B0A">
              <w:rPr>
                <w:b/>
                <w:lang w:val="ro-MD"/>
              </w:rPr>
              <w:t>379010,5</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widowControl w:val="0"/>
              <w:autoSpaceDE w:val="0"/>
              <w:autoSpaceDN w:val="0"/>
              <w:adjustRightInd w:val="0"/>
              <w:contextualSpacing/>
              <w:rPr>
                <w:b/>
                <w:i/>
                <w:lang w:val="ro-MD"/>
              </w:rPr>
            </w:pPr>
            <w:r w:rsidRPr="00AD7B0A">
              <w:rPr>
                <w:b/>
                <w:i/>
                <w:lang w:val="ro-MD"/>
              </w:rPr>
              <w:t xml:space="preserve">  Transferuri primate între bugetul de stat și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b/>
                <w:lang w:val="ro-MD"/>
              </w:rPr>
            </w:pPr>
          </w:p>
          <w:p w:rsidR="00F35DA9" w:rsidRPr="00AD7B0A" w:rsidRDefault="00F35DA9" w:rsidP="00F35DA9">
            <w:pPr>
              <w:autoSpaceDE w:val="0"/>
              <w:autoSpaceDN w:val="0"/>
              <w:adjustRightInd w:val="0"/>
              <w:jc w:val="center"/>
              <w:rPr>
                <w:b/>
                <w:lang w:val="ro-MD"/>
              </w:rPr>
            </w:pPr>
            <w:r w:rsidRPr="00AD7B0A">
              <w:rPr>
                <w:b/>
                <w:lang w:val="ro-MD"/>
              </w:rPr>
              <w:t>1911</w:t>
            </w: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right"/>
              <w:rPr>
                <w:b/>
                <w:lang w:val="ro-MD"/>
              </w:rPr>
            </w:pPr>
          </w:p>
          <w:p w:rsidR="00F35DA9" w:rsidRPr="00AD7B0A" w:rsidRDefault="00F35DA9" w:rsidP="00F35DA9">
            <w:pPr>
              <w:autoSpaceDE w:val="0"/>
              <w:autoSpaceDN w:val="0"/>
              <w:adjustRightInd w:val="0"/>
              <w:jc w:val="right"/>
              <w:rPr>
                <w:b/>
                <w:lang w:val="ro-MD"/>
              </w:rPr>
            </w:pPr>
            <w:r w:rsidRPr="00AD7B0A">
              <w:rPr>
                <w:b/>
                <w:lang w:val="ro-MD"/>
              </w:rPr>
              <w:t>379010,5</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right"/>
              <w:rPr>
                <w:b/>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right"/>
              <w:rPr>
                <w:b/>
                <w:lang w:val="ro-MD"/>
              </w:rPr>
            </w:pPr>
          </w:p>
          <w:p w:rsidR="00F35DA9" w:rsidRPr="00AD7B0A" w:rsidRDefault="00F35DA9" w:rsidP="00F35DA9">
            <w:pPr>
              <w:autoSpaceDE w:val="0"/>
              <w:autoSpaceDN w:val="0"/>
              <w:adjustRightInd w:val="0"/>
              <w:jc w:val="right"/>
              <w:rPr>
                <w:b/>
                <w:lang w:val="ro-MD"/>
              </w:rPr>
            </w:pPr>
            <w:r w:rsidRPr="00AD7B0A">
              <w:rPr>
                <w:b/>
                <w:lang w:val="ro-MD"/>
              </w:rPr>
              <w:t>379010,5</w:t>
            </w:r>
          </w:p>
        </w:tc>
      </w:tr>
      <w:tr w:rsidR="00F35DA9" w:rsidRPr="00AD7B0A" w:rsidTr="00AB59A1">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rPr>
                <w:i/>
                <w:lang w:val="ro-MD"/>
              </w:rPr>
            </w:pPr>
            <w:r w:rsidRPr="00AD7B0A">
              <w:rPr>
                <w:i/>
                <w:lang w:val="ro-MD"/>
              </w:rPr>
              <w:t>4.1 Transferuri curente primite cu destinație speciala între bugetul de stat şi bugetele locale de nivelul II pentru învățământul preșcolar, primar, secundar general, special și complementar (extrașcolar)</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r w:rsidRPr="00AD7B0A">
              <w:rPr>
                <w:lang w:val="ro-MD"/>
              </w:rPr>
              <w:t>191111</w:t>
            </w: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316666,6</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316666,6</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rPr>
                <w:i/>
                <w:lang w:val="ro-MD"/>
              </w:rPr>
            </w:pPr>
            <w:r w:rsidRPr="00AD7B0A">
              <w:rPr>
                <w:i/>
                <w:lang w:val="ro-MD"/>
              </w:rPr>
              <w:t>4.2 Transferuri curente primite cu destinație speciala între bugetul de stat şi bugetele locale de nivelul II pentru asigurarea și asistența socială</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r w:rsidRPr="00AD7B0A">
              <w:rPr>
                <w:lang w:val="ro-MD"/>
              </w:rPr>
              <w:t>191112</w:t>
            </w:r>
          </w:p>
        </w:tc>
        <w:tc>
          <w:tcPr>
            <w:tcW w:w="1415"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r w:rsidRPr="00AD7B0A">
              <w:rPr>
                <w:lang w:val="ro-MD"/>
              </w:rPr>
              <w:t>1664,9</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r w:rsidRPr="00AD7B0A">
              <w:rPr>
                <w:lang w:val="ro-MD"/>
              </w:rPr>
              <w:t>1664,9</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rPr>
                <w:i/>
                <w:lang w:val="ro-MD"/>
              </w:rPr>
            </w:pPr>
            <w:r w:rsidRPr="00AD7B0A">
              <w:rPr>
                <w:i/>
                <w:lang w:val="ro-MD"/>
              </w:rPr>
              <w:t>dintre care:</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tc>
        <w:tc>
          <w:tcPr>
            <w:tcW w:w="1415"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ind w:left="57"/>
              <w:rPr>
                <w:i/>
                <w:lang w:val="ro-MD"/>
              </w:rPr>
            </w:pPr>
            <w:r w:rsidRPr="00AD7B0A">
              <w:rPr>
                <w:i/>
                <w:lang w:val="ro-MD"/>
              </w:rPr>
              <w:t xml:space="preserve">- </w:t>
            </w:r>
            <w:r w:rsidRPr="00AD7B0A">
              <w:rPr>
                <w:i/>
                <w:iCs/>
                <w:lang w:val="ro-MD"/>
              </w:rPr>
              <w:t xml:space="preserve"> compensarea cheltuielilor tinerilor specialiști (personalul didactic) pentru închirierea spațiului locativ, consumul de energie termică și electrică precum și plata indemnizațiilor unice</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tc>
        <w:tc>
          <w:tcPr>
            <w:tcW w:w="1415"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i/>
                <w:lang w:val="ro-MD"/>
              </w:rPr>
            </w:pPr>
            <w:r w:rsidRPr="00AD7B0A">
              <w:rPr>
                <w:i/>
                <w:lang w:val="ro-MD"/>
              </w:rPr>
              <w:t>1624,9</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i/>
                <w:lang w:val="ro-MD"/>
              </w:rPr>
            </w:pPr>
          </w:p>
        </w:tc>
        <w:tc>
          <w:tcPr>
            <w:tcW w:w="1406"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i/>
                <w:lang w:val="ro-MD"/>
              </w:rPr>
            </w:pPr>
            <w:r w:rsidRPr="00AD7B0A">
              <w:rPr>
                <w:i/>
                <w:lang w:val="ro-MD"/>
              </w:rPr>
              <w:t>1624,9</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tcPr>
          <w:p w:rsidR="00F35DA9" w:rsidRDefault="00F35DA9" w:rsidP="00F35DA9">
            <w:pPr>
              <w:rPr>
                <w:i/>
                <w:iCs/>
                <w:lang w:val="ro-MD"/>
              </w:rPr>
            </w:pPr>
            <w:r w:rsidRPr="00AD7B0A">
              <w:rPr>
                <w:i/>
                <w:iCs/>
                <w:sz w:val="20"/>
                <w:szCs w:val="20"/>
                <w:lang w:val="ro-MD"/>
              </w:rPr>
              <w:t xml:space="preserve">- </w:t>
            </w:r>
            <w:r w:rsidRPr="00AD7B0A">
              <w:rPr>
                <w:i/>
                <w:iCs/>
                <w:lang w:val="ro-MD"/>
              </w:rPr>
              <w:t>indemnizații pentru susținerea tinerilor specialiști din domeniul culturii</w:t>
            </w:r>
          </w:p>
          <w:p w:rsidR="007B0F3F" w:rsidRPr="00AD7B0A" w:rsidRDefault="007B0F3F" w:rsidP="00F35DA9">
            <w:pPr>
              <w:rPr>
                <w:i/>
                <w:lang w:val="ro-MD"/>
              </w:rPr>
            </w:pP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tc>
        <w:tc>
          <w:tcPr>
            <w:tcW w:w="1415"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i/>
                <w:lang w:val="ro-MD"/>
              </w:rPr>
            </w:pPr>
            <w:r w:rsidRPr="00AD7B0A">
              <w:rPr>
                <w:i/>
                <w:lang w:val="ro-MD"/>
              </w:rPr>
              <w:t>40,0</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i/>
                <w:lang w:val="ro-MD"/>
              </w:rPr>
            </w:pPr>
          </w:p>
        </w:tc>
        <w:tc>
          <w:tcPr>
            <w:tcW w:w="1406"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i/>
                <w:lang w:val="ro-MD"/>
              </w:rPr>
            </w:pPr>
            <w:r w:rsidRPr="00AD7B0A">
              <w:rPr>
                <w:i/>
                <w:lang w:val="ro-MD"/>
              </w:rPr>
              <w:t>40,0</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rPr>
                <w:i/>
                <w:lang w:val="ro-MD"/>
              </w:rPr>
            </w:pPr>
            <w:r w:rsidRPr="00AD7B0A">
              <w:rPr>
                <w:sz w:val="20"/>
                <w:szCs w:val="20"/>
                <w:lang w:val="ro-MD"/>
              </w:rPr>
              <w:t xml:space="preserve">         </w:t>
            </w:r>
            <w:r w:rsidRPr="00AD7B0A">
              <w:rPr>
                <w:b/>
                <w:sz w:val="20"/>
                <w:szCs w:val="20"/>
                <w:lang w:val="ro-MD"/>
              </w:rPr>
              <w:t>1</w:t>
            </w:r>
          </w:p>
        </w:tc>
        <w:tc>
          <w:tcPr>
            <w:tcW w:w="1134"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r w:rsidRPr="00AD7B0A">
              <w:rPr>
                <w:b/>
                <w:sz w:val="20"/>
                <w:szCs w:val="20"/>
                <w:lang w:val="ro-MD"/>
              </w:rPr>
              <w:t>2</w:t>
            </w: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r w:rsidRPr="00AD7B0A">
              <w:rPr>
                <w:b/>
                <w:sz w:val="20"/>
                <w:szCs w:val="20"/>
                <w:lang w:val="ro-MD"/>
              </w:rPr>
              <w:t>3</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r w:rsidRPr="00AD7B0A">
              <w:rPr>
                <w:b/>
                <w:sz w:val="20"/>
                <w:szCs w:val="20"/>
                <w:lang w:val="ro-MD"/>
              </w:rPr>
              <w:t>4</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r w:rsidRPr="00AD7B0A">
              <w:rPr>
                <w:b/>
                <w:sz w:val="20"/>
                <w:szCs w:val="20"/>
                <w:lang w:val="ro-MD"/>
              </w:rPr>
              <w:t>5</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rPr>
                <w:i/>
                <w:lang w:val="ro-MD"/>
              </w:rPr>
            </w:pPr>
            <w:r w:rsidRPr="00AD7B0A">
              <w:rPr>
                <w:i/>
                <w:lang w:val="ro-MD"/>
              </w:rPr>
              <w:t xml:space="preserve">4.3 Transferuri curente primite cu </w:t>
            </w:r>
            <w:r w:rsidR="00406091" w:rsidRPr="00AD7B0A">
              <w:rPr>
                <w:i/>
                <w:lang w:val="ro-MD"/>
              </w:rPr>
              <w:t>destinație</w:t>
            </w:r>
            <w:r w:rsidRPr="00AD7B0A">
              <w:rPr>
                <w:i/>
                <w:lang w:val="ro-MD"/>
              </w:rPr>
              <w:t xml:space="preserve"> specială  între bugetul de stat şi bugetele locale de nivelul II pentru școli sportive</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191113</w:t>
            </w: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3356,5</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3356,5</w:t>
            </w:r>
          </w:p>
        </w:tc>
      </w:tr>
      <w:tr w:rsidR="00F35DA9" w:rsidRPr="00AD7B0A" w:rsidTr="00AB59A1">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rPr>
                <w:i/>
                <w:lang w:val="ro-MD"/>
              </w:rPr>
            </w:pPr>
            <w:r w:rsidRPr="00AD7B0A">
              <w:rPr>
                <w:i/>
                <w:lang w:val="ro-MD"/>
              </w:rPr>
              <w:t>4.4 Transferuri curente primite cu destinație specială între bugetul de stat şi bugetele locale de nivelul II pentru infrastructura drumurilor</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r w:rsidRPr="00AD7B0A">
              <w:rPr>
                <w:lang w:val="ro-MD"/>
              </w:rPr>
              <w:t>191116</w:t>
            </w: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23117,0</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23117,0</w:t>
            </w:r>
          </w:p>
        </w:tc>
      </w:tr>
      <w:tr w:rsidR="00F35DA9" w:rsidRPr="00AD7B0A" w:rsidTr="00AB59A1">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rPr>
                <w:i/>
                <w:lang w:val="ro-MD"/>
              </w:rPr>
            </w:pPr>
            <w:r w:rsidRPr="00AD7B0A">
              <w:rPr>
                <w:i/>
                <w:lang w:val="ro-MD"/>
              </w:rPr>
              <w:t>4.5 Transferuri curente primite cu destinație generală între bugetul de stat şi bugetele locale de nivelul II</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autoSpaceDE w:val="0"/>
              <w:autoSpaceDN w:val="0"/>
              <w:adjustRightInd w:val="0"/>
              <w:jc w:val="center"/>
              <w:rPr>
                <w:lang w:val="ro-MD"/>
              </w:rPr>
            </w:pPr>
            <w:r w:rsidRPr="00AD7B0A">
              <w:rPr>
                <w:lang w:val="ro-MD"/>
              </w:rPr>
              <w:t>191131</w:t>
            </w: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34205,5</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autoSpaceDE w:val="0"/>
              <w:autoSpaceDN w:val="0"/>
              <w:adjustRightInd w:val="0"/>
              <w:jc w:val="center"/>
              <w:rPr>
                <w:lang w:val="ro-MD"/>
              </w:rPr>
            </w:pPr>
          </w:p>
          <w:p w:rsidR="00F35DA9" w:rsidRPr="00AD7B0A" w:rsidRDefault="00F35DA9" w:rsidP="00F35DA9">
            <w:pPr>
              <w:autoSpaceDE w:val="0"/>
              <w:autoSpaceDN w:val="0"/>
              <w:adjustRightInd w:val="0"/>
              <w:jc w:val="center"/>
              <w:rPr>
                <w:lang w:val="ro-MD"/>
              </w:rPr>
            </w:pPr>
            <w:r w:rsidRPr="00AD7B0A">
              <w:rPr>
                <w:lang w:val="ro-MD"/>
              </w:rPr>
              <w:t>34205,5</w:t>
            </w:r>
          </w:p>
        </w:tc>
      </w:tr>
      <w:tr w:rsidR="00F35DA9" w:rsidRPr="00AD7B0A" w:rsidTr="00E87415">
        <w:tc>
          <w:tcPr>
            <w:tcW w:w="5061"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ind w:left="567"/>
              <w:rPr>
                <w:i/>
                <w:lang w:val="ro-MD"/>
              </w:rPr>
            </w:pPr>
            <w:r w:rsidRPr="00AD7B0A">
              <w:rPr>
                <w:b/>
                <w:i/>
                <w:lang w:val="ro-MD"/>
              </w:rPr>
              <w:t>TOTAL GENERAL VENITURI</w:t>
            </w:r>
            <w:r w:rsidRPr="00AD7B0A">
              <w:rPr>
                <w:i/>
                <w:lang w:val="ro-MD"/>
              </w:rPr>
              <w:t>:</w:t>
            </w:r>
          </w:p>
        </w:tc>
        <w:tc>
          <w:tcPr>
            <w:tcW w:w="1134" w:type="dxa"/>
            <w:tcBorders>
              <w:top w:val="single" w:sz="4" w:space="0" w:color="auto"/>
              <w:left w:val="single" w:sz="4" w:space="0" w:color="auto"/>
              <w:bottom w:val="single" w:sz="4" w:space="0" w:color="auto"/>
              <w:right w:val="single" w:sz="4" w:space="0" w:color="auto"/>
            </w:tcBorders>
            <w:vAlign w:val="center"/>
          </w:tcPr>
          <w:p w:rsidR="00F35DA9" w:rsidRPr="00AD7B0A" w:rsidRDefault="00F35DA9" w:rsidP="00F35DA9">
            <w:pPr>
              <w:ind w:left="567"/>
              <w:jc w:val="center"/>
              <w:rPr>
                <w:lang w:val="ro-MD"/>
              </w:rPr>
            </w:pPr>
          </w:p>
        </w:tc>
        <w:tc>
          <w:tcPr>
            <w:tcW w:w="1415"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jc w:val="center"/>
              <w:rPr>
                <w:b/>
                <w:lang w:val="ro-MD"/>
              </w:rPr>
            </w:pPr>
            <w:r w:rsidRPr="00AD7B0A">
              <w:rPr>
                <w:b/>
                <w:lang w:val="ro-MD"/>
              </w:rPr>
              <w:t>404171,4</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jc w:val="center"/>
              <w:rPr>
                <w:b/>
                <w:lang w:val="ro-MD"/>
              </w:rPr>
            </w:pPr>
            <w:r w:rsidRPr="00AD7B0A">
              <w:rPr>
                <w:b/>
                <w:lang w:val="ro-MD"/>
              </w:rPr>
              <w:t>11,6</w:t>
            </w:r>
          </w:p>
        </w:tc>
        <w:tc>
          <w:tcPr>
            <w:tcW w:w="1406" w:type="dxa"/>
            <w:tcBorders>
              <w:top w:val="single" w:sz="4" w:space="0" w:color="auto"/>
              <w:left w:val="single" w:sz="4" w:space="0" w:color="auto"/>
              <w:bottom w:val="single" w:sz="4" w:space="0" w:color="auto"/>
              <w:right w:val="single" w:sz="4" w:space="0" w:color="auto"/>
            </w:tcBorders>
          </w:tcPr>
          <w:p w:rsidR="00F35DA9" w:rsidRPr="00AD7B0A" w:rsidRDefault="00F35DA9" w:rsidP="00F35DA9">
            <w:pPr>
              <w:jc w:val="center"/>
              <w:rPr>
                <w:b/>
                <w:lang w:val="ro-MD"/>
              </w:rPr>
            </w:pPr>
            <w:r w:rsidRPr="00AD7B0A">
              <w:rPr>
                <w:b/>
                <w:lang w:val="ro-MD"/>
              </w:rPr>
              <w:t>404183,0</w:t>
            </w:r>
          </w:p>
        </w:tc>
      </w:tr>
    </w:tbl>
    <w:p w:rsidR="00E87415" w:rsidRPr="00AD7B0A" w:rsidRDefault="00E87415" w:rsidP="00E87415">
      <w:pPr>
        <w:ind w:left="5664" w:firstLine="708"/>
        <w:rPr>
          <w:color w:val="FF0000"/>
          <w:sz w:val="10"/>
          <w:szCs w:val="1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rPr>
          <w:b/>
          <w:lang w:val="ro-MD"/>
        </w:rPr>
      </w:pPr>
      <w:r w:rsidRPr="00AD7B0A">
        <w:rPr>
          <w:b/>
          <w:lang w:val="ro-MD"/>
        </w:rPr>
        <w:t xml:space="preserve">     Șef interimar, Direcția Generală Finanțe </w:t>
      </w:r>
      <w:r w:rsidRPr="00AD7B0A">
        <w:rPr>
          <w:b/>
          <w:lang w:val="ro-MD"/>
        </w:rPr>
        <w:tab/>
      </w:r>
      <w:r w:rsidRPr="00AD7B0A">
        <w:rPr>
          <w:b/>
          <w:lang w:val="ro-MD"/>
        </w:rPr>
        <w:tab/>
        <w:t xml:space="preserve">                     Galina ERHAN</w:t>
      </w:r>
    </w:p>
    <w:p w:rsidR="00E87415" w:rsidRPr="00AD7B0A" w:rsidRDefault="00E87415" w:rsidP="00E87415">
      <w:pPr>
        <w:rPr>
          <w:b/>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6946" w:firstLine="708"/>
        <w:rPr>
          <w:color w:val="FF0000"/>
          <w:sz w:val="20"/>
          <w:szCs w:val="20"/>
          <w:lang w:val="ro-MD"/>
        </w:rPr>
      </w:pPr>
    </w:p>
    <w:p w:rsidR="00E87415" w:rsidRPr="00AD7B0A" w:rsidRDefault="00E87415" w:rsidP="00E87415">
      <w:pPr>
        <w:ind w:left="5664" w:firstLine="708"/>
        <w:rPr>
          <w:color w:val="FF0000"/>
          <w:sz w:val="20"/>
          <w:szCs w:val="20"/>
          <w:lang w:val="ro-MD"/>
        </w:rPr>
      </w:pPr>
      <w:r w:rsidRPr="00AD7B0A">
        <w:rPr>
          <w:color w:val="FF0000"/>
          <w:sz w:val="20"/>
          <w:szCs w:val="20"/>
          <w:lang w:val="ro-MD"/>
        </w:rPr>
        <w:t xml:space="preserve">               </w:t>
      </w: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FF0000"/>
          <w:sz w:val="20"/>
          <w:szCs w:val="20"/>
          <w:lang w:val="ro-MD"/>
        </w:rPr>
      </w:pPr>
    </w:p>
    <w:p w:rsidR="00E87415" w:rsidRPr="00AD7B0A" w:rsidRDefault="00E87415" w:rsidP="00E87415">
      <w:pPr>
        <w:ind w:left="5664" w:firstLine="708"/>
        <w:rPr>
          <w:color w:val="000000"/>
          <w:sz w:val="20"/>
          <w:szCs w:val="20"/>
          <w:lang w:val="ro-MD"/>
        </w:rPr>
      </w:pPr>
      <w:r w:rsidRPr="00AD7B0A">
        <w:rPr>
          <w:color w:val="FF0000"/>
          <w:sz w:val="20"/>
          <w:szCs w:val="20"/>
          <w:lang w:val="ro-MD"/>
        </w:rPr>
        <w:t xml:space="preserve"> </w:t>
      </w:r>
      <w:r w:rsidRPr="00AD7B0A">
        <w:rPr>
          <w:sz w:val="20"/>
          <w:szCs w:val="20"/>
          <w:lang w:val="ro-MD"/>
        </w:rPr>
        <w:t xml:space="preserve"> </w:t>
      </w:r>
      <w:r w:rsidRPr="00AD7B0A">
        <w:rPr>
          <w:color w:val="000000"/>
          <w:sz w:val="20"/>
          <w:szCs w:val="20"/>
          <w:lang w:val="ro-MD"/>
        </w:rPr>
        <w:t xml:space="preserve">                                                                                      </w:t>
      </w:r>
    </w:p>
    <w:p w:rsidR="00E87415" w:rsidRPr="00AD7B0A" w:rsidRDefault="00E87415" w:rsidP="00E87415">
      <w:pPr>
        <w:jc w:val="center"/>
        <w:rPr>
          <w:color w:val="000000"/>
          <w:sz w:val="20"/>
          <w:szCs w:val="20"/>
          <w:lang w:val="ro-MD"/>
        </w:rPr>
      </w:pPr>
      <w:r w:rsidRPr="00AD7B0A">
        <w:rPr>
          <w:color w:val="000000"/>
          <w:sz w:val="20"/>
          <w:szCs w:val="20"/>
          <w:lang w:val="ro-MD"/>
        </w:rPr>
        <w:t xml:space="preserve">                                   </w:t>
      </w:r>
      <w:r w:rsidRPr="00AD7B0A">
        <w:rPr>
          <w:color w:val="000000"/>
          <w:sz w:val="20"/>
          <w:szCs w:val="20"/>
          <w:lang w:val="ro-MD"/>
        </w:rPr>
        <w:tab/>
        <w:t xml:space="preserve">     </w:t>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t xml:space="preserve">               Tabelul nr.3 la nota de fundamentare                    </w:t>
      </w:r>
    </w:p>
    <w:p w:rsidR="00E87415" w:rsidRPr="00AD7B0A" w:rsidRDefault="00E87415" w:rsidP="00341A47">
      <w:pPr>
        <w:jc w:val="center"/>
        <w:rPr>
          <w:color w:val="000000"/>
          <w:sz w:val="20"/>
          <w:szCs w:val="20"/>
          <w:lang w:val="ro-MD"/>
        </w:rPr>
      </w:pPr>
      <w:r w:rsidRPr="00AD7B0A">
        <w:rPr>
          <w:color w:val="000000"/>
          <w:sz w:val="20"/>
          <w:szCs w:val="20"/>
          <w:lang w:val="ro-MD"/>
        </w:rPr>
        <w:t xml:space="preserve">                                                                                                    </w:t>
      </w:r>
    </w:p>
    <w:p w:rsidR="00E87415" w:rsidRPr="00AD7B0A" w:rsidRDefault="00E87415" w:rsidP="00646C16">
      <w:pPr>
        <w:rPr>
          <w:b/>
          <w:lang w:val="ro-MD"/>
        </w:rPr>
      </w:pP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color w:val="000000"/>
          <w:sz w:val="20"/>
          <w:szCs w:val="20"/>
          <w:lang w:val="ro-MD"/>
        </w:rPr>
        <w:tab/>
      </w:r>
      <w:r w:rsidRPr="00AD7B0A">
        <w:rPr>
          <w:b/>
          <w:lang w:val="ro-MD"/>
        </w:rPr>
        <w:t>Resursele și cheltuielile bugetului raional</w:t>
      </w:r>
    </w:p>
    <w:p w:rsidR="00E87415" w:rsidRPr="00AD7B0A" w:rsidRDefault="00E87415" w:rsidP="00E87415">
      <w:pPr>
        <w:jc w:val="center"/>
        <w:rPr>
          <w:b/>
          <w:lang w:val="ro-MD"/>
        </w:rPr>
      </w:pPr>
      <w:r w:rsidRPr="00AD7B0A">
        <w:rPr>
          <w:b/>
          <w:lang w:val="ro-MD"/>
        </w:rPr>
        <w:t>conform clasificației funcționale și programe pentru anul 2026</w:t>
      </w:r>
    </w:p>
    <w:p w:rsidR="00E87415" w:rsidRPr="00AD7B0A" w:rsidRDefault="00E87415" w:rsidP="00E87415">
      <w:pPr>
        <w:jc w:val="center"/>
        <w:rPr>
          <w:b/>
          <w:sz w:val="16"/>
          <w:szCs w:val="16"/>
          <w:lang w:val="ro-MD"/>
        </w:rPr>
      </w:pPr>
    </w:p>
    <w:tbl>
      <w:tblPr>
        <w:tblStyle w:val="ac"/>
        <w:tblW w:w="10627" w:type="dxa"/>
        <w:tblLayout w:type="fixed"/>
        <w:tblLook w:val="04A0" w:firstRow="1" w:lastRow="0" w:firstColumn="1" w:lastColumn="0" w:noHBand="0" w:noVBand="1"/>
      </w:tblPr>
      <w:tblGrid>
        <w:gridCol w:w="817"/>
        <w:gridCol w:w="3147"/>
        <w:gridCol w:w="851"/>
        <w:gridCol w:w="1276"/>
        <w:gridCol w:w="1134"/>
        <w:gridCol w:w="1134"/>
        <w:gridCol w:w="1134"/>
        <w:gridCol w:w="1134"/>
      </w:tblGrid>
      <w:tr w:rsidR="00AA7275" w:rsidRPr="00AD7B0A" w:rsidTr="00493123">
        <w:tc>
          <w:tcPr>
            <w:tcW w:w="817" w:type="dxa"/>
            <w:vMerge w:val="restart"/>
          </w:tcPr>
          <w:p w:rsidR="00AA7275" w:rsidRPr="00AD7B0A" w:rsidRDefault="00AA7275" w:rsidP="00E87415">
            <w:pPr>
              <w:jc w:val="center"/>
              <w:rPr>
                <w:b/>
                <w:sz w:val="20"/>
                <w:szCs w:val="20"/>
                <w:lang w:val="ro-MD"/>
              </w:rPr>
            </w:pPr>
            <w:r w:rsidRPr="00AD7B0A">
              <w:rPr>
                <w:b/>
                <w:sz w:val="20"/>
                <w:szCs w:val="20"/>
                <w:lang w:val="ro-MD"/>
              </w:rPr>
              <w:t>Grupa principală</w:t>
            </w:r>
          </w:p>
          <w:p w:rsidR="00AA7275" w:rsidRPr="00AD7B0A" w:rsidRDefault="00AA7275" w:rsidP="00E87415">
            <w:pPr>
              <w:jc w:val="center"/>
              <w:rPr>
                <w:b/>
                <w:sz w:val="20"/>
                <w:szCs w:val="20"/>
                <w:lang w:val="ro-MD"/>
              </w:rPr>
            </w:pPr>
            <w:r w:rsidRPr="00AD7B0A">
              <w:rPr>
                <w:b/>
                <w:sz w:val="20"/>
                <w:szCs w:val="20"/>
                <w:lang w:val="ro-MD"/>
              </w:rPr>
              <w:t>(F1)</w:t>
            </w:r>
          </w:p>
        </w:tc>
        <w:tc>
          <w:tcPr>
            <w:tcW w:w="3147" w:type="dxa"/>
            <w:vMerge w:val="restart"/>
          </w:tcPr>
          <w:p w:rsidR="00AA7275" w:rsidRPr="00AD7B0A" w:rsidRDefault="00AA7275" w:rsidP="00E87415">
            <w:pPr>
              <w:jc w:val="center"/>
              <w:rPr>
                <w:b/>
                <w:sz w:val="20"/>
                <w:szCs w:val="20"/>
                <w:lang w:val="ro-MD"/>
              </w:rPr>
            </w:pPr>
          </w:p>
          <w:p w:rsidR="00AA7275" w:rsidRPr="00AD7B0A" w:rsidRDefault="00AA7275" w:rsidP="00E87415">
            <w:pPr>
              <w:jc w:val="center"/>
              <w:rPr>
                <w:b/>
                <w:sz w:val="20"/>
                <w:szCs w:val="20"/>
                <w:lang w:val="ro-MD"/>
              </w:rPr>
            </w:pPr>
            <w:r w:rsidRPr="00AD7B0A">
              <w:rPr>
                <w:b/>
                <w:sz w:val="20"/>
                <w:szCs w:val="20"/>
                <w:lang w:val="ro-MD"/>
              </w:rPr>
              <w:t>Denumirea</w:t>
            </w:r>
          </w:p>
        </w:tc>
        <w:tc>
          <w:tcPr>
            <w:tcW w:w="851" w:type="dxa"/>
            <w:vMerge w:val="restart"/>
          </w:tcPr>
          <w:p w:rsidR="00AA7275" w:rsidRPr="00AD7B0A" w:rsidRDefault="00AA7275" w:rsidP="00E87415">
            <w:pPr>
              <w:jc w:val="center"/>
              <w:rPr>
                <w:b/>
                <w:sz w:val="20"/>
                <w:szCs w:val="20"/>
                <w:lang w:val="ro-MD"/>
              </w:rPr>
            </w:pPr>
            <w:r w:rsidRPr="00AD7B0A">
              <w:rPr>
                <w:b/>
                <w:sz w:val="20"/>
                <w:szCs w:val="20"/>
                <w:lang w:val="ro-MD"/>
              </w:rPr>
              <w:t>Codul sursei, (S3)</w:t>
            </w:r>
          </w:p>
        </w:tc>
        <w:tc>
          <w:tcPr>
            <w:tcW w:w="1276" w:type="dxa"/>
            <w:vMerge w:val="restart"/>
          </w:tcPr>
          <w:p w:rsidR="00AA7275" w:rsidRPr="00AD7B0A" w:rsidRDefault="00AA7275" w:rsidP="00E87415">
            <w:pPr>
              <w:jc w:val="center"/>
              <w:rPr>
                <w:b/>
                <w:sz w:val="18"/>
                <w:szCs w:val="18"/>
                <w:lang w:val="ro-MD"/>
              </w:rPr>
            </w:pPr>
            <w:r w:rsidRPr="00AD7B0A">
              <w:rPr>
                <w:b/>
                <w:sz w:val="18"/>
                <w:szCs w:val="18"/>
                <w:lang w:val="ro-MD"/>
              </w:rPr>
              <w:t>Codul</w:t>
            </w:r>
          </w:p>
          <w:p w:rsidR="00AA7275" w:rsidRPr="00AD7B0A" w:rsidRDefault="00AA7275" w:rsidP="00E87415">
            <w:pPr>
              <w:jc w:val="center"/>
              <w:rPr>
                <w:b/>
                <w:sz w:val="20"/>
                <w:szCs w:val="20"/>
                <w:lang w:val="ro-MD"/>
              </w:rPr>
            </w:pPr>
            <w:r w:rsidRPr="00AD7B0A">
              <w:rPr>
                <w:b/>
                <w:sz w:val="18"/>
                <w:szCs w:val="18"/>
                <w:lang w:val="ro-MD"/>
              </w:rPr>
              <w:t>programului/ subprogramului, P1,P2</w:t>
            </w:r>
          </w:p>
        </w:tc>
        <w:tc>
          <w:tcPr>
            <w:tcW w:w="4536" w:type="dxa"/>
            <w:gridSpan w:val="4"/>
          </w:tcPr>
          <w:p w:rsidR="00AA7275" w:rsidRPr="00AD7B0A" w:rsidRDefault="00AA7275" w:rsidP="005F0E2F">
            <w:pPr>
              <w:jc w:val="center"/>
              <w:rPr>
                <w:b/>
                <w:sz w:val="20"/>
                <w:szCs w:val="20"/>
                <w:lang w:val="ro-MD"/>
              </w:rPr>
            </w:pPr>
            <w:r w:rsidRPr="00AD7B0A">
              <w:rPr>
                <w:b/>
                <w:sz w:val="20"/>
                <w:szCs w:val="20"/>
                <w:lang w:val="ro-MD"/>
              </w:rPr>
              <w:t>Suma , mii lei</w:t>
            </w:r>
          </w:p>
        </w:tc>
      </w:tr>
      <w:tr w:rsidR="00AA7275" w:rsidRPr="00AD7B0A" w:rsidTr="00493123">
        <w:tc>
          <w:tcPr>
            <w:tcW w:w="817" w:type="dxa"/>
            <w:vMerge/>
          </w:tcPr>
          <w:p w:rsidR="00AA7275" w:rsidRPr="00AD7B0A" w:rsidRDefault="00AA7275" w:rsidP="00E87415">
            <w:pPr>
              <w:jc w:val="center"/>
              <w:rPr>
                <w:b/>
                <w:sz w:val="20"/>
                <w:szCs w:val="20"/>
                <w:lang w:val="ro-MD"/>
              </w:rPr>
            </w:pPr>
          </w:p>
        </w:tc>
        <w:tc>
          <w:tcPr>
            <w:tcW w:w="3147" w:type="dxa"/>
            <w:vMerge/>
          </w:tcPr>
          <w:p w:rsidR="00AA7275" w:rsidRPr="00AD7B0A" w:rsidRDefault="00AA7275" w:rsidP="00E87415">
            <w:pPr>
              <w:jc w:val="center"/>
              <w:rPr>
                <w:b/>
                <w:sz w:val="20"/>
                <w:szCs w:val="20"/>
                <w:lang w:val="ro-MD"/>
              </w:rPr>
            </w:pPr>
          </w:p>
        </w:tc>
        <w:tc>
          <w:tcPr>
            <w:tcW w:w="851" w:type="dxa"/>
            <w:vMerge/>
          </w:tcPr>
          <w:p w:rsidR="00AA7275" w:rsidRPr="00AD7B0A" w:rsidRDefault="00AA7275" w:rsidP="00E87415">
            <w:pPr>
              <w:jc w:val="center"/>
              <w:rPr>
                <w:b/>
                <w:sz w:val="20"/>
                <w:szCs w:val="20"/>
                <w:lang w:val="ro-MD"/>
              </w:rPr>
            </w:pPr>
          </w:p>
        </w:tc>
        <w:tc>
          <w:tcPr>
            <w:tcW w:w="1276" w:type="dxa"/>
            <w:vMerge/>
          </w:tcPr>
          <w:p w:rsidR="00AA7275" w:rsidRPr="00AD7B0A" w:rsidRDefault="00AA7275" w:rsidP="00E87415">
            <w:pPr>
              <w:jc w:val="center"/>
              <w:rPr>
                <w:b/>
                <w:sz w:val="20"/>
                <w:szCs w:val="20"/>
                <w:lang w:val="ro-MD"/>
              </w:rPr>
            </w:pPr>
          </w:p>
        </w:tc>
        <w:tc>
          <w:tcPr>
            <w:tcW w:w="1134" w:type="dxa"/>
            <w:vMerge w:val="restart"/>
          </w:tcPr>
          <w:p w:rsidR="00AA7275" w:rsidRPr="00AD7B0A" w:rsidRDefault="00AA7275" w:rsidP="005F0E2F">
            <w:pPr>
              <w:jc w:val="center"/>
              <w:rPr>
                <w:b/>
                <w:sz w:val="20"/>
                <w:szCs w:val="20"/>
                <w:lang w:val="ro-MD"/>
              </w:rPr>
            </w:pPr>
            <w:r w:rsidRPr="00AD7B0A">
              <w:rPr>
                <w:b/>
                <w:sz w:val="20"/>
                <w:szCs w:val="20"/>
                <w:lang w:val="ro-MD"/>
              </w:rPr>
              <w:t>precizat</w:t>
            </w:r>
          </w:p>
        </w:tc>
        <w:tc>
          <w:tcPr>
            <w:tcW w:w="2268" w:type="dxa"/>
            <w:gridSpan w:val="2"/>
          </w:tcPr>
          <w:p w:rsidR="00AA7275" w:rsidRPr="00AD7B0A" w:rsidRDefault="00AA7275" w:rsidP="00E87415">
            <w:pPr>
              <w:jc w:val="center"/>
              <w:rPr>
                <w:b/>
                <w:sz w:val="20"/>
                <w:szCs w:val="20"/>
                <w:lang w:val="ro-MD"/>
              </w:rPr>
            </w:pPr>
            <w:r w:rsidRPr="00AD7B0A">
              <w:rPr>
                <w:b/>
                <w:sz w:val="20"/>
                <w:szCs w:val="20"/>
                <w:lang w:val="ro-MD"/>
              </w:rPr>
              <w:t>modificare (+/-)</w:t>
            </w:r>
          </w:p>
        </w:tc>
        <w:tc>
          <w:tcPr>
            <w:tcW w:w="1134" w:type="dxa"/>
            <w:vMerge w:val="restart"/>
          </w:tcPr>
          <w:p w:rsidR="00FA1896" w:rsidRPr="00AD7B0A" w:rsidRDefault="00AA7275" w:rsidP="00E87415">
            <w:pPr>
              <w:jc w:val="center"/>
              <w:rPr>
                <w:b/>
                <w:sz w:val="20"/>
                <w:szCs w:val="20"/>
                <w:lang w:val="ro-MD"/>
              </w:rPr>
            </w:pPr>
            <w:r w:rsidRPr="00AD7B0A">
              <w:rPr>
                <w:b/>
                <w:sz w:val="20"/>
                <w:szCs w:val="20"/>
                <w:lang w:val="ro-MD"/>
              </w:rPr>
              <w:t xml:space="preserve">precizat  cu </w:t>
            </w:r>
            <w:r w:rsidR="00FA1896" w:rsidRPr="00AD7B0A">
              <w:rPr>
                <w:b/>
                <w:sz w:val="20"/>
                <w:szCs w:val="20"/>
                <w:lang w:val="ro-MD"/>
              </w:rPr>
              <w:t>modifica</w:t>
            </w:r>
          </w:p>
          <w:p w:rsidR="00AA7275" w:rsidRPr="00AD7B0A" w:rsidRDefault="00FA1896" w:rsidP="00E87415">
            <w:pPr>
              <w:jc w:val="center"/>
              <w:rPr>
                <w:b/>
                <w:sz w:val="20"/>
                <w:szCs w:val="20"/>
                <w:lang w:val="ro-MD"/>
              </w:rPr>
            </w:pPr>
            <w:r w:rsidRPr="00AD7B0A">
              <w:rPr>
                <w:b/>
                <w:sz w:val="20"/>
                <w:szCs w:val="20"/>
                <w:lang w:val="ro-MD"/>
              </w:rPr>
              <w:t>re</w:t>
            </w:r>
          </w:p>
        </w:tc>
      </w:tr>
      <w:tr w:rsidR="00493123" w:rsidRPr="00AD7B0A" w:rsidTr="00E7261F">
        <w:trPr>
          <w:trHeight w:val="722"/>
        </w:trPr>
        <w:tc>
          <w:tcPr>
            <w:tcW w:w="817" w:type="dxa"/>
            <w:vMerge/>
          </w:tcPr>
          <w:p w:rsidR="00493123" w:rsidRPr="00AD7B0A" w:rsidRDefault="00493123" w:rsidP="00493123">
            <w:pPr>
              <w:jc w:val="center"/>
              <w:rPr>
                <w:b/>
                <w:sz w:val="20"/>
                <w:szCs w:val="20"/>
                <w:lang w:val="ro-MD"/>
              </w:rPr>
            </w:pPr>
          </w:p>
        </w:tc>
        <w:tc>
          <w:tcPr>
            <w:tcW w:w="3147" w:type="dxa"/>
            <w:vMerge/>
          </w:tcPr>
          <w:p w:rsidR="00493123" w:rsidRPr="00AD7B0A" w:rsidRDefault="00493123" w:rsidP="00493123">
            <w:pPr>
              <w:jc w:val="center"/>
              <w:rPr>
                <w:b/>
                <w:sz w:val="20"/>
                <w:szCs w:val="20"/>
                <w:lang w:val="ro-MD"/>
              </w:rPr>
            </w:pPr>
          </w:p>
        </w:tc>
        <w:tc>
          <w:tcPr>
            <w:tcW w:w="851" w:type="dxa"/>
            <w:vMerge/>
          </w:tcPr>
          <w:p w:rsidR="00493123" w:rsidRPr="00AD7B0A" w:rsidRDefault="00493123" w:rsidP="00493123">
            <w:pPr>
              <w:jc w:val="center"/>
              <w:rPr>
                <w:b/>
                <w:sz w:val="20"/>
                <w:szCs w:val="20"/>
                <w:lang w:val="ro-MD"/>
              </w:rPr>
            </w:pPr>
          </w:p>
        </w:tc>
        <w:tc>
          <w:tcPr>
            <w:tcW w:w="1276" w:type="dxa"/>
            <w:vMerge/>
          </w:tcPr>
          <w:p w:rsidR="00493123" w:rsidRPr="00AD7B0A" w:rsidRDefault="00493123" w:rsidP="00493123">
            <w:pPr>
              <w:jc w:val="center"/>
              <w:rPr>
                <w:b/>
                <w:sz w:val="20"/>
                <w:szCs w:val="20"/>
                <w:lang w:val="ro-MD"/>
              </w:rPr>
            </w:pPr>
          </w:p>
        </w:tc>
        <w:tc>
          <w:tcPr>
            <w:tcW w:w="1134" w:type="dxa"/>
            <w:vMerge/>
          </w:tcPr>
          <w:p w:rsidR="00493123" w:rsidRPr="00AD7B0A" w:rsidRDefault="00493123" w:rsidP="00493123">
            <w:pPr>
              <w:jc w:val="center"/>
              <w:rPr>
                <w:b/>
                <w:sz w:val="20"/>
                <w:szCs w:val="20"/>
                <w:lang w:val="ro-MD"/>
              </w:rPr>
            </w:pPr>
          </w:p>
        </w:tc>
        <w:tc>
          <w:tcPr>
            <w:tcW w:w="1134" w:type="dxa"/>
          </w:tcPr>
          <w:p w:rsidR="00493123" w:rsidRPr="00AD7B0A" w:rsidRDefault="00493123" w:rsidP="00493123">
            <w:pPr>
              <w:jc w:val="center"/>
              <w:rPr>
                <w:b/>
                <w:sz w:val="18"/>
                <w:szCs w:val="18"/>
                <w:lang w:val="ro-MD"/>
              </w:rPr>
            </w:pPr>
            <w:r w:rsidRPr="00AD7B0A">
              <w:rPr>
                <w:b/>
                <w:sz w:val="18"/>
                <w:szCs w:val="18"/>
                <w:lang w:val="ro-MD"/>
              </w:rPr>
              <w:t>decizia nr.01/03 din 30.01.2026</w:t>
            </w:r>
          </w:p>
          <w:p w:rsidR="00E7261F" w:rsidRPr="00AD7B0A" w:rsidRDefault="00E7261F" w:rsidP="00493123">
            <w:pPr>
              <w:jc w:val="center"/>
              <w:rPr>
                <w:b/>
                <w:sz w:val="18"/>
                <w:szCs w:val="18"/>
                <w:lang w:val="ro-MD"/>
              </w:rPr>
            </w:pPr>
          </w:p>
        </w:tc>
        <w:tc>
          <w:tcPr>
            <w:tcW w:w="1134" w:type="dxa"/>
          </w:tcPr>
          <w:p w:rsidR="00493123" w:rsidRPr="00AD7B0A" w:rsidRDefault="00493123" w:rsidP="00493123">
            <w:pPr>
              <w:jc w:val="center"/>
              <w:rPr>
                <w:b/>
                <w:sz w:val="18"/>
                <w:szCs w:val="18"/>
                <w:lang w:val="ro-MD"/>
              </w:rPr>
            </w:pPr>
            <w:r w:rsidRPr="00AD7B0A">
              <w:rPr>
                <w:b/>
                <w:sz w:val="18"/>
                <w:szCs w:val="18"/>
                <w:lang w:val="ro-MD"/>
              </w:rPr>
              <w:t>proiectul de decizie din 27.03.2026</w:t>
            </w:r>
          </w:p>
        </w:tc>
        <w:tc>
          <w:tcPr>
            <w:tcW w:w="1134" w:type="dxa"/>
            <w:vMerge/>
          </w:tcPr>
          <w:p w:rsidR="00493123" w:rsidRPr="00AD7B0A" w:rsidRDefault="00493123" w:rsidP="00493123">
            <w:pPr>
              <w:jc w:val="center"/>
              <w:rPr>
                <w:b/>
                <w:sz w:val="20"/>
                <w:szCs w:val="20"/>
                <w:lang w:val="ro-MD"/>
              </w:rPr>
            </w:pPr>
          </w:p>
        </w:tc>
      </w:tr>
      <w:tr w:rsidR="005F0E2F" w:rsidRPr="00AD7B0A" w:rsidTr="00493123">
        <w:tc>
          <w:tcPr>
            <w:tcW w:w="817" w:type="dxa"/>
          </w:tcPr>
          <w:p w:rsidR="005F0E2F" w:rsidRPr="00AD7B0A" w:rsidRDefault="005F0E2F" w:rsidP="00E87415">
            <w:pPr>
              <w:jc w:val="center"/>
              <w:rPr>
                <w:b/>
                <w:sz w:val="20"/>
                <w:szCs w:val="20"/>
                <w:lang w:val="ro-MD"/>
              </w:rPr>
            </w:pPr>
            <w:r w:rsidRPr="00AD7B0A">
              <w:rPr>
                <w:b/>
                <w:sz w:val="20"/>
                <w:szCs w:val="20"/>
                <w:lang w:val="ro-MD"/>
              </w:rPr>
              <w:t>1</w:t>
            </w:r>
          </w:p>
        </w:tc>
        <w:tc>
          <w:tcPr>
            <w:tcW w:w="3147" w:type="dxa"/>
          </w:tcPr>
          <w:p w:rsidR="005F0E2F" w:rsidRPr="00AD7B0A" w:rsidRDefault="005F0E2F" w:rsidP="00E87415">
            <w:pPr>
              <w:jc w:val="center"/>
              <w:rPr>
                <w:b/>
                <w:sz w:val="20"/>
                <w:szCs w:val="20"/>
                <w:lang w:val="ro-MD"/>
              </w:rPr>
            </w:pPr>
            <w:r w:rsidRPr="00AD7B0A">
              <w:rPr>
                <w:b/>
                <w:sz w:val="20"/>
                <w:szCs w:val="20"/>
                <w:lang w:val="ro-MD"/>
              </w:rPr>
              <w:t>2</w:t>
            </w:r>
          </w:p>
        </w:tc>
        <w:tc>
          <w:tcPr>
            <w:tcW w:w="851" w:type="dxa"/>
          </w:tcPr>
          <w:p w:rsidR="005F0E2F" w:rsidRPr="00AD7B0A" w:rsidRDefault="005F0E2F" w:rsidP="00E87415">
            <w:pPr>
              <w:jc w:val="center"/>
              <w:rPr>
                <w:b/>
                <w:sz w:val="20"/>
                <w:szCs w:val="20"/>
                <w:lang w:val="ro-MD"/>
              </w:rPr>
            </w:pPr>
            <w:r w:rsidRPr="00AD7B0A">
              <w:rPr>
                <w:b/>
                <w:sz w:val="20"/>
                <w:szCs w:val="20"/>
                <w:lang w:val="ro-MD"/>
              </w:rPr>
              <w:t>3</w:t>
            </w:r>
          </w:p>
        </w:tc>
        <w:tc>
          <w:tcPr>
            <w:tcW w:w="1276" w:type="dxa"/>
          </w:tcPr>
          <w:p w:rsidR="005F0E2F" w:rsidRPr="00AD7B0A" w:rsidRDefault="005F0E2F" w:rsidP="00E87415">
            <w:pPr>
              <w:jc w:val="center"/>
              <w:rPr>
                <w:b/>
                <w:sz w:val="20"/>
                <w:szCs w:val="20"/>
                <w:lang w:val="ro-MD"/>
              </w:rPr>
            </w:pPr>
            <w:r w:rsidRPr="00AD7B0A">
              <w:rPr>
                <w:b/>
                <w:sz w:val="20"/>
                <w:szCs w:val="20"/>
                <w:lang w:val="ro-MD"/>
              </w:rPr>
              <w:t>4</w:t>
            </w:r>
          </w:p>
        </w:tc>
        <w:tc>
          <w:tcPr>
            <w:tcW w:w="1134" w:type="dxa"/>
          </w:tcPr>
          <w:p w:rsidR="005F0E2F" w:rsidRPr="00AD7B0A" w:rsidRDefault="005F0E2F" w:rsidP="00E87415">
            <w:pPr>
              <w:jc w:val="center"/>
              <w:rPr>
                <w:b/>
                <w:sz w:val="20"/>
                <w:szCs w:val="20"/>
                <w:lang w:val="ro-MD"/>
              </w:rPr>
            </w:pPr>
            <w:r w:rsidRPr="00AD7B0A">
              <w:rPr>
                <w:b/>
                <w:sz w:val="20"/>
                <w:szCs w:val="20"/>
                <w:lang w:val="ro-MD"/>
              </w:rPr>
              <w:t>5</w:t>
            </w:r>
          </w:p>
        </w:tc>
        <w:tc>
          <w:tcPr>
            <w:tcW w:w="1134" w:type="dxa"/>
          </w:tcPr>
          <w:p w:rsidR="005F0E2F" w:rsidRPr="00AD7B0A" w:rsidRDefault="005F0E2F" w:rsidP="00E87415">
            <w:pPr>
              <w:jc w:val="center"/>
              <w:rPr>
                <w:b/>
                <w:sz w:val="20"/>
                <w:szCs w:val="20"/>
                <w:lang w:val="ro-MD"/>
              </w:rPr>
            </w:pPr>
            <w:r w:rsidRPr="00AD7B0A">
              <w:rPr>
                <w:b/>
                <w:sz w:val="20"/>
                <w:szCs w:val="20"/>
                <w:lang w:val="ro-MD"/>
              </w:rPr>
              <w:t>6</w:t>
            </w:r>
          </w:p>
        </w:tc>
        <w:tc>
          <w:tcPr>
            <w:tcW w:w="1134" w:type="dxa"/>
          </w:tcPr>
          <w:p w:rsidR="005F0E2F" w:rsidRPr="00AD7B0A" w:rsidRDefault="00E7261F" w:rsidP="00E87415">
            <w:pPr>
              <w:jc w:val="center"/>
              <w:rPr>
                <w:b/>
                <w:sz w:val="20"/>
                <w:szCs w:val="20"/>
                <w:lang w:val="ro-MD"/>
              </w:rPr>
            </w:pPr>
            <w:r w:rsidRPr="00AD7B0A">
              <w:rPr>
                <w:b/>
                <w:sz w:val="20"/>
                <w:szCs w:val="20"/>
                <w:lang w:val="ro-MD"/>
              </w:rPr>
              <w:t>7</w:t>
            </w:r>
          </w:p>
        </w:tc>
        <w:tc>
          <w:tcPr>
            <w:tcW w:w="1134" w:type="dxa"/>
          </w:tcPr>
          <w:p w:rsidR="005F0E2F" w:rsidRPr="00AD7B0A" w:rsidRDefault="00E7261F" w:rsidP="00E7261F">
            <w:pPr>
              <w:jc w:val="center"/>
              <w:rPr>
                <w:b/>
                <w:sz w:val="20"/>
                <w:szCs w:val="20"/>
                <w:lang w:val="ro-MD"/>
              </w:rPr>
            </w:pPr>
            <w:r w:rsidRPr="00AD7B0A">
              <w:rPr>
                <w:b/>
                <w:sz w:val="20"/>
                <w:szCs w:val="20"/>
                <w:lang w:val="ro-MD"/>
              </w:rPr>
              <w:t>8</w:t>
            </w:r>
          </w:p>
        </w:tc>
      </w:tr>
      <w:tr w:rsidR="00FD08E1" w:rsidRPr="00AD7B0A" w:rsidTr="00493123">
        <w:tc>
          <w:tcPr>
            <w:tcW w:w="817" w:type="dxa"/>
          </w:tcPr>
          <w:p w:rsidR="00FD08E1" w:rsidRPr="00AD7B0A" w:rsidRDefault="00FD08E1" w:rsidP="00FD08E1">
            <w:pPr>
              <w:jc w:val="center"/>
              <w:rPr>
                <w:lang w:val="ro-MD"/>
              </w:rPr>
            </w:pPr>
          </w:p>
        </w:tc>
        <w:tc>
          <w:tcPr>
            <w:tcW w:w="3147" w:type="dxa"/>
          </w:tcPr>
          <w:p w:rsidR="00FD08E1" w:rsidRPr="00AD7B0A" w:rsidRDefault="00FD08E1" w:rsidP="00FD08E1">
            <w:pPr>
              <w:rPr>
                <w:b/>
                <w:lang w:val="ro-MD"/>
              </w:rPr>
            </w:pPr>
            <w:r w:rsidRPr="00AD7B0A">
              <w:rPr>
                <w:b/>
                <w:lang w:val="ro-MD"/>
              </w:rPr>
              <w:t>Cheltuieli recurente, total</w:t>
            </w:r>
          </w:p>
        </w:tc>
        <w:tc>
          <w:tcPr>
            <w:tcW w:w="851" w:type="dxa"/>
          </w:tcPr>
          <w:p w:rsidR="00FD08E1" w:rsidRPr="00AD7B0A" w:rsidRDefault="00FD08E1" w:rsidP="00FD08E1">
            <w:pPr>
              <w:jc w:val="center"/>
              <w:rPr>
                <w:lang w:val="ro-MD"/>
              </w:rPr>
            </w:pPr>
          </w:p>
        </w:tc>
        <w:tc>
          <w:tcPr>
            <w:tcW w:w="1276" w:type="dxa"/>
          </w:tcPr>
          <w:p w:rsidR="00FD08E1" w:rsidRPr="00AD7B0A" w:rsidRDefault="00FD08E1" w:rsidP="00FD08E1">
            <w:pPr>
              <w:rPr>
                <w:b/>
                <w:lang w:val="ro-MD"/>
              </w:rPr>
            </w:pPr>
          </w:p>
        </w:tc>
        <w:tc>
          <w:tcPr>
            <w:tcW w:w="1134" w:type="dxa"/>
          </w:tcPr>
          <w:p w:rsidR="00FD08E1" w:rsidRPr="00AD7B0A" w:rsidRDefault="00FD08E1" w:rsidP="00FD08E1">
            <w:pPr>
              <w:jc w:val="center"/>
              <w:rPr>
                <w:b/>
                <w:lang w:val="ro-MD"/>
              </w:rPr>
            </w:pPr>
            <w:r w:rsidRPr="00AD7B0A">
              <w:rPr>
                <w:b/>
                <w:lang w:val="ro-MD"/>
              </w:rPr>
              <w:t>401608,3</w:t>
            </w:r>
          </w:p>
        </w:tc>
        <w:tc>
          <w:tcPr>
            <w:tcW w:w="1134" w:type="dxa"/>
          </w:tcPr>
          <w:p w:rsidR="00FD08E1" w:rsidRPr="00AD7B0A" w:rsidRDefault="00493123" w:rsidP="00FD08E1">
            <w:pPr>
              <w:jc w:val="center"/>
              <w:rPr>
                <w:b/>
                <w:lang w:val="ro-MD"/>
              </w:rPr>
            </w:pPr>
            <w:r w:rsidRPr="00AD7B0A">
              <w:rPr>
                <w:b/>
                <w:lang w:val="ro-MD"/>
              </w:rPr>
              <w:t>8572,3</w:t>
            </w:r>
          </w:p>
        </w:tc>
        <w:tc>
          <w:tcPr>
            <w:tcW w:w="1134" w:type="dxa"/>
          </w:tcPr>
          <w:p w:rsidR="00FD08E1" w:rsidRPr="00AD7B0A" w:rsidRDefault="00B446D7" w:rsidP="00FD08E1">
            <w:pPr>
              <w:jc w:val="center"/>
              <w:rPr>
                <w:b/>
                <w:lang w:val="ro-MD"/>
              </w:rPr>
            </w:pPr>
            <w:r w:rsidRPr="00AD7B0A">
              <w:rPr>
                <w:b/>
                <w:lang w:val="ro-MD"/>
              </w:rPr>
              <w:t>13630,5</w:t>
            </w:r>
          </w:p>
        </w:tc>
        <w:tc>
          <w:tcPr>
            <w:tcW w:w="1134" w:type="dxa"/>
          </w:tcPr>
          <w:p w:rsidR="00FD08E1" w:rsidRPr="00AD7B0A" w:rsidRDefault="00B446D7" w:rsidP="00FD08E1">
            <w:pPr>
              <w:jc w:val="center"/>
              <w:rPr>
                <w:b/>
                <w:lang w:val="ro-MD"/>
              </w:rPr>
            </w:pPr>
            <w:r w:rsidRPr="00AD7B0A">
              <w:rPr>
                <w:b/>
                <w:lang w:val="ro-MD"/>
              </w:rPr>
              <w:t>423811,1</w:t>
            </w:r>
          </w:p>
        </w:tc>
      </w:tr>
      <w:tr w:rsidR="00FD08E1" w:rsidRPr="00AD7B0A" w:rsidTr="00493123">
        <w:tc>
          <w:tcPr>
            <w:tcW w:w="817" w:type="dxa"/>
          </w:tcPr>
          <w:p w:rsidR="00FD08E1" w:rsidRPr="00AD7B0A" w:rsidRDefault="00FD08E1" w:rsidP="00FD08E1">
            <w:pPr>
              <w:jc w:val="center"/>
              <w:rPr>
                <w:lang w:val="ro-MD"/>
              </w:rPr>
            </w:pPr>
          </w:p>
        </w:tc>
        <w:tc>
          <w:tcPr>
            <w:tcW w:w="3147" w:type="dxa"/>
          </w:tcPr>
          <w:p w:rsidR="00FD08E1" w:rsidRPr="00AD7B0A" w:rsidRDefault="00FD08E1" w:rsidP="00FD08E1">
            <w:pPr>
              <w:rPr>
                <w:i/>
                <w:lang w:val="ro-MD"/>
              </w:rPr>
            </w:pPr>
            <w:r w:rsidRPr="00AD7B0A">
              <w:rPr>
                <w:i/>
                <w:lang w:val="ro-MD"/>
              </w:rPr>
              <w:t>inclusiv:</w:t>
            </w:r>
          </w:p>
        </w:tc>
        <w:tc>
          <w:tcPr>
            <w:tcW w:w="851" w:type="dxa"/>
          </w:tcPr>
          <w:p w:rsidR="00FD08E1" w:rsidRPr="00AD7B0A" w:rsidRDefault="00FD08E1" w:rsidP="00FD08E1">
            <w:pPr>
              <w:jc w:val="center"/>
              <w:rPr>
                <w:lang w:val="ro-MD"/>
              </w:rPr>
            </w:pP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lang w:val="ro-MD"/>
              </w:rPr>
            </w:pPr>
          </w:p>
        </w:tc>
        <w:tc>
          <w:tcPr>
            <w:tcW w:w="1134" w:type="dxa"/>
          </w:tcPr>
          <w:p w:rsidR="00FD08E1" w:rsidRPr="00AD7B0A" w:rsidRDefault="00FD08E1" w:rsidP="00FD08E1">
            <w:pPr>
              <w:jc w:val="center"/>
              <w:rPr>
                <w:lang w:val="ro-MD"/>
              </w:rPr>
            </w:pPr>
          </w:p>
        </w:tc>
        <w:tc>
          <w:tcPr>
            <w:tcW w:w="1134" w:type="dxa"/>
          </w:tcPr>
          <w:p w:rsidR="00FD08E1" w:rsidRPr="00AD7B0A" w:rsidRDefault="00FD08E1" w:rsidP="00FD08E1">
            <w:pPr>
              <w:jc w:val="center"/>
              <w:rPr>
                <w:lang w:val="ro-MD"/>
              </w:rPr>
            </w:pPr>
          </w:p>
        </w:tc>
        <w:tc>
          <w:tcPr>
            <w:tcW w:w="1134" w:type="dxa"/>
          </w:tcPr>
          <w:p w:rsidR="00FD08E1" w:rsidRPr="00AD7B0A" w:rsidRDefault="00FD08E1" w:rsidP="00FD08E1">
            <w:pPr>
              <w:jc w:val="center"/>
              <w:rPr>
                <w:lang w:val="ro-MD"/>
              </w:rPr>
            </w:pPr>
          </w:p>
        </w:tc>
      </w:tr>
      <w:tr w:rsidR="00FD08E1" w:rsidRPr="00AD7B0A" w:rsidTr="00493123">
        <w:tc>
          <w:tcPr>
            <w:tcW w:w="817" w:type="dxa"/>
          </w:tcPr>
          <w:p w:rsidR="00FD08E1" w:rsidRPr="00AD7B0A" w:rsidRDefault="00FD08E1" w:rsidP="00FD08E1">
            <w:pPr>
              <w:jc w:val="center"/>
              <w:rPr>
                <w:lang w:val="ro-MD" w:eastAsia="ro-RO"/>
              </w:rPr>
            </w:pPr>
          </w:p>
        </w:tc>
        <w:tc>
          <w:tcPr>
            <w:tcW w:w="3147" w:type="dxa"/>
          </w:tcPr>
          <w:p w:rsidR="00FD08E1" w:rsidRPr="00AD7B0A" w:rsidRDefault="00FD08E1" w:rsidP="00FD08E1">
            <w:pPr>
              <w:rPr>
                <w:i/>
                <w:lang w:val="ro-MD"/>
              </w:rPr>
            </w:pPr>
            <w:r w:rsidRPr="00AD7B0A">
              <w:rPr>
                <w:i/>
                <w:lang w:val="ro-MD"/>
              </w:rPr>
              <w:t>Resurse generale</w:t>
            </w:r>
          </w:p>
        </w:tc>
        <w:tc>
          <w:tcPr>
            <w:tcW w:w="851" w:type="dxa"/>
          </w:tcPr>
          <w:p w:rsidR="00FD08E1" w:rsidRPr="00AD7B0A" w:rsidRDefault="00FD08E1" w:rsidP="00FD08E1">
            <w:pPr>
              <w:jc w:val="center"/>
              <w:rPr>
                <w:lang w:val="ro-MD"/>
              </w:rPr>
            </w:pPr>
            <w:r w:rsidRPr="00AD7B0A">
              <w:rPr>
                <w:lang w:val="ro-MD"/>
              </w:rPr>
              <w:t>1</w:t>
            </w: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b/>
                <w:i/>
                <w:lang w:val="ro-MD"/>
              </w:rPr>
            </w:pPr>
            <w:r w:rsidRPr="00AD7B0A">
              <w:rPr>
                <w:b/>
                <w:i/>
                <w:lang w:val="ro-MD"/>
              </w:rPr>
              <w:t>395156,0</w:t>
            </w:r>
          </w:p>
        </w:tc>
        <w:tc>
          <w:tcPr>
            <w:tcW w:w="1134" w:type="dxa"/>
          </w:tcPr>
          <w:p w:rsidR="00FD08E1" w:rsidRPr="00AD7B0A" w:rsidRDefault="00FD08E1" w:rsidP="00FD08E1">
            <w:pPr>
              <w:jc w:val="center"/>
              <w:rPr>
                <w:b/>
                <w:i/>
                <w:lang w:val="ro-MD"/>
              </w:rPr>
            </w:pPr>
          </w:p>
        </w:tc>
        <w:tc>
          <w:tcPr>
            <w:tcW w:w="1134" w:type="dxa"/>
          </w:tcPr>
          <w:p w:rsidR="00FD08E1" w:rsidRPr="00AD7B0A" w:rsidRDefault="00B446D7" w:rsidP="00FD08E1">
            <w:pPr>
              <w:jc w:val="center"/>
              <w:rPr>
                <w:b/>
                <w:i/>
                <w:lang w:val="ro-MD"/>
              </w:rPr>
            </w:pPr>
            <w:r w:rsidRPr="00AD7B0A">
              <w:rPr>
                <w:b/>
                <w:i/>
                <w:lang w:val="ro-MD"/>
              </w:rPr>
              <w:t>13618,9</w:t>
            </w:r>
          </w:p>
        </w:tc>
        <w:tc>
          <w:tcPr>
            <w:tcW w:w="1134" w:type="dxa"/>
          </w:tcPr>
          <w:p w:rsidR="00FD08E1" w:rsidRPr="00AD7B0A" w:rsidRDefault="00E7261F" w:rsidP="00FD08E1">
            <w:pPr>
              <w:jc w:val="center"/>
              <w:rPr>
                <w:b/>
                <w:i/>
                <w:lang w:val="ro-MD"/>
              </w:rPr>
            </w:pPr>
            <w:r w:rsidRPr="00AD7B0A">
              <w:rPr>
                <w:b/>
                <w:i/>
                <w:lang w:val="ro-MD"/>
              </w:rPr>
              <w:t>408774,9</w:t>
            </w:r>
          </w:p>
        </w:tc>
      </w:tr>
      <w:tr w:rsidR="00FD08E1" w:rsidRPr="00AD7B0A" w:rsidTr="00493123">
        <w:tc>
          <w:tcPr>
            <w:tcW w:w="817" w:type="dxa"/>
          </w:tcPr>
          <w:p w:rsidR="00FD08E1" w:rsidRPr="00AD7B0A" w:rsidRDefault="00FD08E1" w:rsidP="00FD08E1">
            <w:pPr>
              <w:jc w:val="center"/>
              <w:rPr>
                <w:lang w:val="ro-MD" w:eastAsia="ro-RO"/>
              </w:rPr>
            </w:pPr>
          </w:p>
        </w:tc>
        <w:tc>
          <w:tcPr>
            <w:tcW w:w="3147" w:type="dxa"/>
          </w:tcPr>
          <w:p w:rsidR="00FD08E1" w:rsidRPr="00AD7B0A" w:rsidRDefault="00FD08E1" w:rsidP="00FD08E1">
            <w:pPr>
              <w:rPr>
                <w:i/>
                <w:lang w:val="ro-MD"/>
              </w:rPr>
            </w:pPr>
            <w:r w:rsidRPr="00AD7B0A">
              <w:rPr>
                <w:i/>
                <w:lang w:val="ro-MD"/>
              </w:rPr>
              <w:t>Resurse colectate de autorități/instituții bugetare</w:t>
            </w:r>
          </w:p>
        </w:tc>
        <w:tc>
          <w:tcPr>
            <w:tcW w:w="851" w:type="dxa"/>
          </w:tcPr>
          <w:p w:rsidR="00FD08E1" w:rsidRPr="00AD7B0A" w:rsidRDefault="00FD08E1" w:rsidP="00FD08E1">
            <w:pPr>
              <w:jc w:val="center"/>
              <w:rPr>
                <w:lang w:val="ro-MD"/>
              </w:rPr>
            </w:pPr>
            <w:r w:rsidRPr="00AD7B0A">
              <w:rPr>
                <w:lang w:val="ro-MD"/>
              </w:rPr>
              <w:t>2</w:t>
            </w: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b/>
                <w:i/>
                <w:lang w:val="ro-MD"/>
              </w:rPr>
            </w:pPr>
            <w:r w:rsidRPr="00AD7B0A">
              <w:rPr>
                <w:b/>
                <w:i/>
                <w:lang w:val="ro-MD"/>
              </w:rPr>
              <w:t>6452,3</w:t>
            </w:r>
          </w:p>
        </w:tc>
        <w:tc>
          <w:tcPr>
            <w:tcW w:w="1134" w:type="dxa"/>
          </w:tcPr>
          <w:p w:rsidR="00FD08E1" w:rsidRPr="00AD7B0A" w:rsidRDefault="00B446D7" w:rsidP="00FD08E1">
            <w:pPr>
              <w:jc w:val="center"/>
              <w:rPr>
                <w:b/>
                <w:i/>
                <w:lang w:val="ro-MD"/>
              </w:rPr>
            </w:pPr>
            <w:r w:rsidRPr="00AD7B0A">
              <w:rPr>
                <w:b/>
                <w:i/>
                <w:lang w:val="ro-MD"/>
              </w:rPr>
              <w:t>8572,3</w:t>
            </w:r>
          </w:p>
        </w:tc>
        <w:tc>
          <w:tcPr>
            <w:tcW w:w="1134" w:type="dxa"/>
          </w:tcPr>
          <w:p w:rsidR="00FD08E1" w:rsidRPr="00AD7B0A" w:rsidRDefault="00B446D7" w:rsidP="00FD08E1">
            <w:pPr>
              <w:jc w:val="center"/>
              <w:rPr>
                <w:b/>
                <w:i/>
                <w:lang w:val="ro-MD"/>
              </w:rPr>
            </w:pPr>
            <w:r w:rsidRPr="00AD7B0A">
              <w:rPr>
                <w:b/>
                <w:i/>
                <w:lang w:val="ro-MD"/>
              </w:rPr>
              <w:t>11,6</w:t>
            </w:r>
          </w:p>
        </w:tc>
        <w:tc>
          <w:tcPr>
            <w:tcW w:w="1134" w:type="dxa"/>
          </w:tcPr>
          <w:p w:rsidR="00FD08E1" w:rsidRPr="00AD7B0A" w:rsidRDefault="00E7261F" w:rsidP="00FD08E1">
            <w:pPr>
              <w:jc w:val="center"/>
              <w:rPr>
                <w:b/>
                <w:i/>
                <w:lang w:val="ro-MD"/>
              </w:rPr>
            </w:pPr>
            <w:r w:rsidRPr="00AD7B0A">
              <w:rPr>
                <w:b/>
                <w:i/>
                <w:lang w:val="ro-MD"/>
              </w:rPr>
              <w:t>15036,2</w:t>
            </w:r>
          </w:p>
        </w:tc>
      </w:tr>
      <w:tr w:rsidR="00FD08E1" w:rsidRPr="00AD7B0A" w:rsidTr="00493123">
        <w:tc>
          <w:tcPr>
            <w:tcW w:w="817" w:type="dxa"/>
          </w:tcPr>
          <w:p w:rsidR="00FD08E1" w:rsidRPr="00AD7B0A" w:rsidRDefault="00FD08E1" w:rsidP="00FD08E1">
            <w:pPr>
              <w:jc w:val="center"/>
              <w:rPr>
                <w:b/>
                <w:bCs/>
                <w:lang w:val="ro-MD" w:eastAsia="ro-RO"/>
              </w:rPr>
            </w:pPr>
            <w:r w:rsidRPr="00AD7B0A">
              <w:rPr>
                <w:b/>
                <w:bCs/>
                <w:lang w:val="ro-MD" w:eastAsia="ro-RO"/>
              </w:rPr>
              <w:t>01</w:t>
            </w:r>
          </w:p>
        </w:tc>
        <w:tc>
          <w:tcPr>
            <w:tcW w:w="3147" w:type="dxa"/>
          </w:tcPr>
          <w:p w:rsidR="00FD08E1" w:rsidRPr="00AD7B0A" w:rsidRDefault="00FD08E1" w:rsidP="00FD08E1">
            <w:pPr>
              <w:rPr>
                <w:lang w:val="ro-MD"/>
              </w:rPr>
            </w:pPr>
            <w:r w:rsidRPr="00AD7B0A">
              <w:rPr>
                <w:b/>
                <w:bCs/>
                <w:lang w:val="ro-MD" w:eastAsia="ro-RO"/>
              </w:rPr>
              <w:t>Servicii de stat cu destinație generală</w:t>
            </w:r>
          </w:p>
        </w:tc>
        <w:tc>
          <w:tcPr>
            <w:tcW w:w="851" w:type="dxa"/>
          </w:tcPr>
          <w:p w:rsidR="00FD08E1" w:rsidRPr="00AD7B0A" w:rsidRDefault="00FD08E1" w:rsidP="00FD08E1">
            <w:pPr>
              <w:jc w:val="center"/>
              <w:rPr>
                <w:lang w:val="ro-MD"/>
              </w:rPr>
            </w:pP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b/>
                <w:lang w:val="ro-MD"/>
              </w:rPr>
            </w:pPr>
          </w:p>
        </w:tc>
        <w:tc>
          <w:tcPr>
            <w:tcW w:w="1134" w:type="dxa"/>
          </w:tcPr>
          <w:p w:rsidR="00FD08E1" w:rsidRPr="00AD7B0A" w:rsidRDefault="00FD08E1" w:rsidP="00FD08E1">
            <w:pPr>
              <w:jc w:val="center"/>
              <w:rPr>
                <w:b/>
                <w:lang w:val="ro-MD"/>
              </w:rPr>
            </w:pPr>
          </w:p>
        </w:tc>
        <w:tc>
          <w:tcPr>
            <w:tcW w:w="1134" w:type="dxa"/>
          </w:tcPr>
          <w:p w:rsidR="00FD08E1" w:rsidRPr="00AD7B0A" w:rsidRDefault="00FD08E1" w:rsidP="00FD08E1">
            <w:pPr>
              <w:jc w:val="center"/>
              <w:rPr>
                <w:b/>
                <w:lang w:val="ro-MD"/>
              </w:rPr>
            </w:pPr>
          </w:p>
        </w:tc>
        <w:tc>
          <w:tcPr>
            <w:tcW w:w="1134" w:type="dxa"/>
          </w:tcPr>
          <w:p w:rsidR="00FD08E1" w:rsidRPr="00AD7B0A" w:rsidRDefault="00FD08E1" w:rsidP="00FD08E1">
            <w:pPr>
              <w:jc w:val="center"/>
              <w:rPr>
                <w:b/>
                <w:lang w:val="ro-MD"/>
              </w:rPr>
            </w:pPr>
          </w:p>
        </w:tc>
      </w:tr>
      <w:tr w:rsidR="00FD08E1" w:rsidRPr="00AD7B0A" w:rsidTr="00493123">
        <w:tc>
          <w:tcPr>
            <w:tcW w:w="817" w:type="dxa"/>
          </w:tcPr>
          <w:p w:rsidR="00FD08E1" w:rsidRPr="00AD7B0A" w:rsidRDefault="00FD08E1" w:rsidP="00FD08E1">
            <w:pPr>
              <w:jc w:val="center"/>
              <w:rPr>
                <w:color w:val="FF0000"/>
                <w:lang w:val="ro-MD"/>
              </w:rPr>
            </w:pPr>
          </w:p>
        </w:tc>
        <w:tc>
          <w:tcPr>
            <w:tcW w:w="3147" w:type="dxa"/>
          </w:tcPr>
          <w:p w:rsidR="00FD08E1" w:rsidRPr="00AD7B0A" w:rsidRDefault="00FD08E1" w:rsidP="00FD08E1">
            <w:pPr>
              <w:rPr>
                <w:b/>
                <w:lang w:val="ro-MD"/>
              </w:rPr>
            </w:pPr>
            <w:r w:rsidRPr="00AD7B0A">
              <w:rPr>
                <w:b/>
                <w:lang w:val="ro-MD"/>
              </w:rPr>
              <w:t>Resurse-total</w:t>
            </w:r>
          </w:p>
        </w:tc>
        <w:tc>
          <w:tcPr>
            <w:tcW w:w="851" w:type="dxa"/>
          </w:tcPr>
          <w:p w:rsidR="00FD08E1" w:rsidRPr="00AD7B0A" w:rsidRDefault="00FD08E1" w:rsidP="00FD08E1">
            <w:pPr>
              <w:jc w:val="center"/>
              <w:rPr>
                <w:lang w:val="ro-MD"/>
              </w:rPr>
            </w:pP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b/>
                <w:lang w:val="ro-MD"/>
              </w:rPr>
            </w:pPr>
            <w:r w:rsidRPr="00AD7B0A">
              <w:rPr>
                <w:b/>
                <w:lang w:val="ro-MD"/>
              </w:rPr>
              <w:t>16656,1</w:t>
            </w:r>
          </w:p>
        </w:tc>
        <w:tc>
          <w:tcPr>
            <w:tcW w:w="1134" w:type="dxa"/>
          </w:tcPr>
          <w:p w:rsidR="00FD08E1" w:rsidRPr="00AD7B0A" w:rsidRDefault="00646C16" w:rsidP="00646C16">
            <w:pPr>
              <w:jc w:val="center"/>
              <w:rPr>
                <w:b/>
                <w:lang w:val="ro-MD"/>
              </w:rPr>
            </w:pPr>
            <w:r w:rsidRPr="00AD7B0A">
              <w:rPr>
                <w:b/>
                <w:lang w:val="ro-MD"/>
              </w:rPr>
              <w:t>4728,2</w:t>
            </w:r>
          </w:p>
        </w:tc>
        <w:tc>
          <w:tcPr>
            <w:tcW w:w="1134" w:type="dxa"/>
          </w:tcPr>
          <w:p w:rsidR="00FD08E1" w:rsidRPr="00AD7B0A" w:rsidRDefault="00E7261F" w:rsidP="00FD08E1">
            <w:pPr>
              <w:jc w:val="center"/>
              <w:rPr>
                <w:b/>
                <w:lang w:val="ro-MD"/>
              </w:rPr>
            </w:pPr>
            <w:r w:rsidRPr="00AD7B0A">
              <w:rPr>
                <w:b/>
                <w:lang w:val="ro-MD"/>
              </w:rPr>
              <w:t>6623,6</w:t>
            </w:r>
          </w:p>
        </w:tc>
        <w:tc>
          <w:tcPr>
            <w:tcW w:w="1134" w:type="dxa"/>
          </w:tcPr>
          <w:p w:rsidR="00FD08E1" w:rsidRPr="00AD7B0A" w:rsidRDefault="00E7261F" w:rsidP="00FD08E1">
            <w:pPr>
              <w:jc w:val="center"/>
              <w:rPr>
                <w:b/>
                <w:lang w:val="ro-MD"/>
              </w:rPr>
            </w:pPr>
            <w:r w:rsidRPr="00AD7B0A">
              <w:rPr>
                <w:b/>
                <w:lang w:val="ro-MD"/>
              </w:rPr>
              <w:t>28007,9</w:t>
            </w:r>
          </w:p>
        </w:tc>
      </w:tr>
      <w:tr w:rsidR="00FD08E1" w:rsidRPr="00AD7B0A" w:rsidTr="00493123">
        <w:tc>
          <w:tcPr>
            <w:tcW w:w="817" w:type="dxa"/>
          </w:tcPr>
          <w:p w:rsidR="00FD08E1" w:rsidRPr="00AD7B0A" w:rsidRDefault="00FD08E1" w:rsidP="00FD08E1">
            <w:pPr>
              <w:jc w:val="center"/>
              <w:rPr>
                <w:color w:val="FF0000"/>
                <w:lang w:val="ro-MD"/>
              </w:rPr>
            </w:pPr>
          </w:p>
        </w:tc>
        <w:tc>
          <w:tcPr>
            <w:tcW w:w="3147" w:type="dxa"/>
          </w:tcPr>
          <w:p w:rsidR="00FD08E1" w:rsidRPr="00AD7B0A" w:rsidRDefault="00FD08E1" w:rsidP="00FD08E1">
            <w:pPr>
              <w:rPr>
                <w:i/>
                <w:lang w:val="ro-MD"/>
              </w:rPr>
            </w:pPr>
            <w:r w:rsidRPr="00AD7B0A">
              <w:rPr>
                <w:i/>
                <w:lang w:val="ro-MD"/>
              </w:rPr>
              <w:t>inclusiv.</w:t>
            </w:r>
          </w:p>
        </w:tc>
        <w:tc>
          <w:tcPr>
            <w:tcW w:w="851" w:type="dxa"/>
          </w:tcPr>
          <w:p w:rsidR="00FD08E1" w:rsidRPr="00AD7B0A" w:rsidRDefault="00FD08E1" w:rsidP="00FD08E1">
            <w:pPr>
              <w:jc w:val="center"/>
              <w:rPr>
                <w:lang w:val="ro-MD"/>
              </w:rPr>
            </w:pP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lang w:val="ro-MD"/>
              </w:rPr>
            </w:pPr>
          </w:p>
        </w:tc>
        <w:tc>
          <w:tcPr>
            <w:tcW w:w="1134" w:type="dxa"/>
          </w:tcPr>
          <w:p w:rsidR="00FD08E1" w:rsidRPr="00AD7B0A" w:rsidRDefault="00FD08E1" w:rsidP="00FD08E1">
            <w:pPr>
              <w:jc w:val="center"/>
              <w:rPr>
                <w:lang w:val="ro-MD"/>
              </w:rPr>
            </w:pPr>
          </w:p>
        </w:tc>
        <w:tc>
          <w:tcPr>
            <w:tcW w:w="1134" w:type="dxa"/>
          </w:tcPr>
          <w:p w:rsidR="00FD08E1" w:rsidRPr="00AD7B0A" w:rsidRDefault="00FD08E1" w:rsidP="00FD08E1">
            <w:pPr>
              <w:jc w:val="center"/>
              <w:rPr>
                <w:lang w:val="ro-MD"/>
              </w:rPr>
            </w:pPr>
          </w:p>
        </w:tc>
        <w:tc>
          <w:tcPr>
            <w:tcW w:w="1134" w:type="dxa"/>
          </w:tcPr>
          <w:p w:rsidR="00FD08E1" w:rsidRPr="00AD7B0A" w:rsidRDefault="00FD08E1" w:rsidP="00FD08E1">
            <w:pPr>
              <w:jc w:val="center"/>
              <w:rPr>
                <w:lang w:val="ro-MD"/>
              </w:rPr>
            </w:pPr>
          </w:p>
        </w:tc>
      </w:tr>
      <w:tr w:rsidR="00FD08E1" w:rsidRPr="00AD7B0A" w:rsidTr="00493123">
        <w:tc>
          <w:tcPr>
            <w:tcW w:w="817" w:type="dxa"/>
          </w:tcPr>
          <w:p w:rsidR="00FD08E1" w:rsidRPr="00AD7B0A" w:rsidRDefault="00FD08E1" w:rsidP="00FD08E1">
            <w:pPr>
              <w:jc w:val="center"/>
              <w:rPr>
                <w:color w:val="FF0000"/>
                <w:lang w:val="ro-MD"/>
              </w:rPr>
            </w:pPr>
          </w:p>
        </w:tc>
        <w:tc>
          <w:tcPr>
            <w:tcW w:w="3147" w:type="dxa"/>
          </w:tcPr>
          <w:p w:rsidR="00FD08E1" w:rsidRPr="00AD7B0A" w:rsidRDefault="00FD08E1" w:rsidP="00FD08E1">
            <w:pPr>
              <w:rPr>
                <w:i/>
                <w:lang w:val="ro-MD"/>
              </w:rPr>
            </w:pPr>
            <w:r w:rsidRPr="00AD7B0A">
              <w:rPr>
                <w:i/>
                <w:lang w:val="ro-MD"/>
              </w:rPr>
              <w:t>Resurse generale</w:t>
            </w:r>
          </w:p>
        </w:tc>
        <w:tc>
          <w:tcPr>
            <w:tcW w:w="851" w:type="dxa"/>
          </w:tcPr>
          <w:p w:rsidR="00FD08E1" w:rsidRPr="00AD7B0A" w:rsidRDefault="00FD08E1" w:rsidP="00FD08E1">
            <w:pPr>
              <w:jc w:val="center"/>
              <w:rPr>
                <w:lang w:val="ro-MD"/>
              </w:rPr>
            </w:pPr>
            <w:r w:rsidRPr="00AD7B0A">
              <w:rPr>
                <w:lang w:val="ro-MD"/>
              </w:rPr>
              <w:t>1</w:t>
            </w: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b/>
                <w:i/>
                <w:lang w:val="ro-MD"/>
              </w:rPr>
            </w:pPr>
            <w:r w:rsidRPr="00AD7B0A">
              <w:rPr>
                <w:b/>
                <w:i/>
                <w:lang w:val="ro-MD"/>
              </w:rPr>
              <w:t>15196,1</w:t>
            </w:r>
          </w:p>
        </w:tc>
        <w:tc>
          <w:tcPr>
            <w:tcW w:w="1134" w:type="dxa"/>
          </w:tcPr>
          <w:p w:rsidR="00FD08E1" w:rsidRPr="00AD7B0A" w:rsidRDefault="00FD08E1" w:rsidP="00FD08E1">
            <w:pPr>
              <w:jc w:val="center"/>
              <w:rPr>
                <w:b/>
                <w:i/>
                <w:lang w:val="ro-MD"/>
              </w:rPr>
            </w:pPr>
          </w:p>
        </w:tc>
        <w:tc>
          <w:tcPr>
            <w:tcW w:w="1134" w:type="dxa"/>
          </w:tcPr>
          <w:p w:rsidR="00FD08E1" w:rsidRPr="00AD7B0A" w:rsidRDefault="00E7261F" w:rsidP="00FD08E1">
            <w:pPr>
              <w:jc w:val="center"/>
              <w:rPr>
                <w:b/>
                <w:i/>
                <w:lang w:val="ro-MD"/>
              </w:rPr>
            </w:pPr>
            <w:r w:rsidRPr="00AD7B0A">
              <w:rPr>
                <w:b/>
                <w:i/>
                <w:lang w:val="ro-MD"/>
              </w:rPr>
              <w:t>6623,6</w:t>
            </w:r>
          </w:p>
        </w:tc>
        <w:tc>
          <w:tcPr>
            <w:tcW w:w="1134" w:type="dxa"/>
          </w:tcPr>
          <w:p w:rsidR="00FD08E1" w:rsidRPr="00AD7B0A" w:rsidRDefault="00E7261F" w:rsidP="00FD08E1">
            <w:pPr>
              <w:jc w:val="center"/>
              <w:rPr>
                <w:b/>
                <w:i/>
                <w:lang w:val="ro-MD"/>
              </w:rPr>
            </w:pPr>
            <w:r w:rsidRPr="00AD7B0A">
              <w:rPr>
                <w:b/>
                <w:i/>
                <w:lang w:val="ro-MD"/>
              </w:rPr>
              <w:t>21819,7</w:t>
            </w:r>
          </w:p>
        </w:tc>
      </w:tr>
      <w:tr w:rsidR="00FD08E1" w:rsidRPr="00AD7B0A" w:rsidTr="00493123">
        <w:tc>
          <w:tcPr>
            <w:tcW w:w="817" w:type="dxa"/>
          </w:tcPr>
          <w:p w:rsidR="00FD08E1" w:rsidRPr="00AD7B0A" w:rsidRDefault="00FD08E1" w:rsidP="00FD08E1">
            <w:pPr>
              <w:jc w:val="center"/>
              <w:rPr>
                <w:color w:val="FF0000"/>
                <w:lang w:val="ro-MD"/>
              </w:rPr>
            </w:pPr>
          </w:p>
        </w:tc>
        <w:tc>
          <w:tcPr>
            <w:tcW w:w="3147" w:type="dxa"/>
          </w:tcPr>
          <w:p w:rsidR="00FD08E1" w:rsidRPr="00AD7B0A" w:rsidRDefault="00FD08E1" w:rsidP="00FD08E1">
            <w:pPr>
              <w:rPr>
                <w:i/>
                <w:lang w:val="ro-MD"/>
              </w:rPr>
            </w:pPr>
            <w:r w:rsidRPr="00AD7B0A">
              <w:rPr>
                <w:i/>
                <w:lang w:val="ro-MD"/>
              </w:rPr>
              <w:t>Resurse colectate de autorități/instituții bugetare</w:t>
            </w:r>
          </w:p>
        </w:tc>
        <w:tc>
          <w:tcPr>
            <w:tcW w:w="851" w:type="dxa"/>
          </w:tcPr>
          <w:p w:rsidR="00FD08E1" w:rsidRPr="00AD7B0A" w:rsidRDefault="00FD08E1" w:rsidP="00FD08E1">
            <w:pPr>
              <w:jc w:val="center"/>
              <w:rPr>
                <w:lang w:val="ro-MD"/>
              </w:rPr>
            </w:pPr>
            <w:r w:rsidRPr="00AD7B0A">
              <w:rPr>
                <w:lang w:val="ro-MD"/>
              </w:rPr>
              <w:t>2</w:t>
            </w:r>
          </w:p>
        </w:tc>
        <w:tc>
          <w:tcPr>
            <w:tcW w:w="1276" w:type="dxa"/>
          </w:tcPr>
          <w:p w:rsidR="00FD08E1" w:rsidRPr="00AD7B0A" w:rsidRDefault="00FD08E1" w:rsidP="00FD08E1">
            <w:pPr>
              <w:rPr>
                <w:lang w:val="ro-MD"/>
              </w:rPr>
            </w:pPr>
          </w:p>
        </w:tc>
        <w:tc>
          <w:tcPr>
            <w:tcW w:w="1134" w:type="dxa"/>
          </w:tcPr>
          <w:p w:rsidR="00FD08E1" w:rsidRPr="00AD7B0A" w:rsidRDefault="00FD08E1" w:rsidP="00FD08E1">
            <w:pPr>
              <w:jc w:val="center"/>
              <w:rPr>
                <w:b/>
                <w:i/>
                <w:lang w:val="ro-MD"/>
              </w:rPr>
            </w:pPr>
            <w:r w:rsidRPr="00AD7B0A">
              <w:rPr>
                <w:b/>
                <w:i/>
                <w:lang w:val="ro-MD"/>
              </w:rPr>
              <w:t>1460,0</w:t>
            </w:r>
          </w:p>
        </w:tc>
        <w:tc>
          <w:tcPr>
            <w:tcW w:w="1134" w:type="dxa"/>
          </w:tcPr>
          <w:p w:rsidR="00FD08E1" w:rsidRPr="00AD7B0A" w:rsidRDefault="00646C16" w:rsidP="00646C16">
            <w:pPr>
              <w:jc w:val="center"/>
              <w:rPr>
                <w:b/>
                <w:i/>
                <w:lang w:val="ro-MD"/>
              </w:rPr>
            </w:pPr>
            <w:r w:rsidRPr="00AD7B0A">
              <w:rPr>
                <w:b/>
                <w:i/>
                <w:lang w:val="ro-MD"/>
              </w:rPr>
              <w:t>4728,2</w:t>
            </w:r>
          </w:p>
        </w:tc>
        <w:tc>
          <w:tcPr>
            <w:tcW w:w="1134" w:type="dxa"/>
          </w:tcPr>
          <w:p w:rsidR="00FD08E1" w:rsidRPr="00AD7B0A" w:rsidRDefault="00FD08E1" w:rsidP="00FD08E1">
            <w:pPr>
              <w:jc w:val="center"/>
              <w:rPr>
                <w:b/>
                <w:i/>
                <w:lang w:val="ro-MD"/>
              </w:rPr>
            </w:pPr>
          </w:p>
        </w:tc>
        <w:tc>
          <w:tcPr>
            <w:tcW w:w="1134" w:type="dxa"/>
          </w:tcPr>
          <w:p w:rsidR="00FD08E1" w:rsidRPr="00AD7B0A" w:rsidRDefault="00E7261F" w:rsidP="00FD08E1">
            <w:pPr>
              <w:jc w:val="center"/>
              <w:rPr>
                <w:b/>
                <w:i/>
                <w:lang w:val="ro-MD"/>
              </w:rPr>
            </w:pPr>
            <w:r w:rsidRPr="00AD7B0A">
              <w:rPr>
                <w:b/>
                <w:i/>
                <w:lang w:val="ro-MD"/>
              </w:rPr>
              <w:t>6188,2</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tcPr>
          <w:p w:rsidR="00E7261F" w:rsidRPr="00AD7B0A" w:rsidRDefault="00E7261F" w:rsidP="00E7261F">
            <w:pPr>
              <w:rPr>
                <w:b/>
                <w:lang w:val="ro-MD"/>
              </w:rPr>
            </w:pPr>
            <w:r w:rsidRPr="00AD7B0A">
              <w:rPr>
                <w:b/>
                <w:lang w:val="ro-MD"/>
              </w:rPr>
              <w:t xml:space="preserve">Cheltuieli – total </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lang w:val="ro-MD"/>
              </w:rPr>
            </w:pPr>
            <w:r w:rsidRPr="00AD7B0A">
              <w:rPr>
                <w:b/>
                <w:lang w:val="ro-MD"/>
              </w:rPr>
              <w:t>16656,1</w:t>
            </w:r>
          </w:p>
        </w:tc>
        <w:tc>
          <w:tcPr>
            <w:tcW w:w="1134" w:type="dxa"/>
          </w:tcPr>
          <w:p w:rsidR="00E7261F" w:rsidRPr="00AD7B0A" w:rsidRDefault="00E7261F" w:rsidP="00E7261F">
            <w:pPr>
              <w:jc w:val="center"/>
              <w:rPr>
                <w:b/>
                <w:lang w:val="ro-MD"/>
              </w:rPr>
            </w:pPr>
            <w:r w:rsidRPr="00AD7B0A">
              <w:rPr>
                <w:b/>
                <w:lang w:val="ro-MD"/>
              </w:rPr>
              <w:t>4728,2</w:t>
            </w:r>
          </w:p>
        </w:tc>
        <w:tc>
          <w:tcPr>
            <w:tcW w:w="1134" w:type="dxa"/>
          </w:tcPr>
          <w:p w:rsidR="00E7261F" w:rsidRPr="00AD7B0A" w:rsidRDefault="00E7261F" w:rsidP="00E7261F">
            <w:pPr>
              <w:jc w:val="center"/>
              <w:rPr>
                <w:b/>
                <w:lang w:val="ro-MD"/>
              </w:rPr>
            </w:pPr>
            <w:r w:rsidRPr="00AD7B0A">
              <w:rPr>
                <w:b/>
                <w:lang w:val="ro-MD"/>
              </w:rPr>
              <w:t>6623,6</w:t>
            </w:r>
          </w:p>
        </w:tc>
        <w:tc>
          <w:tcPr>
            <w:tcW w:w="1134" w:type="dxa"/>
          </w:tcPr>
          <w:p w:rsidR="00E7261F" w:rsidRPr="00AD7B0A" w:rsidRDefault="00E7261F" w:rsidP="00E7261F">
            <w:pPr>
              <w:jc w:val="center"/>
              <w:rPr>
                <w:b/>
                <w:lang w:val="ro-MD"/>
              </w:rPr>
            </w:pPr>
            <w:r w:rsidRPr="00AD7B0A">
              <w:rPr>
                <w:b/>
                <w:lang w:val="ro-MD"/>
              </w:rPr>
              <w:t>28007,9</w:t>
            </w:r>
          </w:p>
        </w:tc>
      </w:tr>
      <w:tr w:rsidR="00646C16" w:rsidRPr="00AD7B0A" w:rsidTr="00493123">
        <w:tc>
          <w:tcPr>
            <w:tcW w:w="817" w:type="dxa"/>
          </w:tcPr>
          <w:p w:rsidR="00646C16" w:rsidRPr="00AD7B0A" w:rsidRDefault="00646C16" w:rsidP="00646C16">
            <w:pPr>
              <w:jc w:val="center"/>
              <w:rPr>
                <w:color w:val="FF0000"/>
                <w:lang w:val="ro-MD"/>
              </w:rPr>
            </w:pPr>
          </w:p>
        </w:tc>
        <w:tc>
          <w:tcPr>
            <w:tcW w:w="3147" w:type="dxa"/>
          </w:tcPr>
          <w:p w:rsidR="00646C16" w:rsidRPr="00AD7B0A" w:rsidRDefault="00646C16" w:rsidP="00646C16">
            <w:pPr>
              <w:rPr>
                <w:i/>
                <w:lang w:val="ro-MD"/>
              </w:rPr>
            </w:pPr>
            <w:r w:rsidRPr="00AD7B0A">
              <w:rPr>
                <w:i/>
                <w:lang w:val="ro-MD"/>
              </w:rPr>
              <w:t>inclusiv:</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r>
      <w:tr w:rsidR="00646C16" w:rsidRPr="00AD7B0A" w:rsidTr="00493123">
        <w:tc>
          <w:tcPr>
            <w:tcW w:w="817" w:type="dxa"/>
          </w:tcPr>
          <w:p w:rsidR="00646C16" w:rsidRPr="00AD7B0A" w:rsidRDefault="00646C16" w:rsidP="00646C16">
            <w:pPr>
              <w:jc w:val="center"/>
              <w:rPr>
                <w:color w:val="FF0000"/>
                <w:lang w:val="ro-MD"/>
              </w:rPr>
            </w:pPr>
          </w:p>
        </w:tc>
        <w:tc>
          <w:tcPr>
            <w:tcW w:w="3147" w:type="dxa"/>
          </w:tcPr>
          <w:p w:rsidR="00646C16" w:rsidRPr="00AD7B0A" w:rsidRDefault="00646C16" w:rsidP="00646C16">
            <w:pPr>
              <w:rPr>
                <w:lang w:val="ro-MD"/>
              </w:rPr>
            </w:pPr>
            <w:r w:rsidRPr="00AD7B0A">
              <w:rPr>
                <w:lang w:val="ro-MD"/>
              </w:rPr>
              <w:t>Exercitarea guvernării</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r w:rsidRPr="00AD7B0A">
              <w:rPr>
                <w:lang w:val="ro-MD"/>
              </w:rPr>
              <w:t>0301</w:t>
            </w:r>
          </w:p>
        </w:tc>
        <w:tc>
          <w:tcPr>
            <w:tcW w:w="1134" w:type="dxa"/>
          </w:tcPr>
          <w:p w:rsidR="00646C16" w:rsidRPr="00AD7B0A" w:rsidRDefault="00646C16" w:rsidP="00646C16">
            <w:pPr>
              <w:jc w:val="center"/>
              <w:rPr>
                <w:lang w:val="ro-MD"/>
              </w:rPr>
            </w:pPr>
            <w:r w:rsidRPr="00AD7B0A">
              <w:rPr>
                <w:lang w:val="ro-MD"/>
              </w:rPr>
              <w:t>6480,5</w:t>
            </w:r>
          </w:p>
        </w:tc>
        <w:tc>
          <w:tcPr>
            <w:tcW w:w="1134" w:type="dxa"/>
          </w:tcPr>
          <w:p w:rsidR="00646C16" w:rsidRPr="00AD7B0A" w:rsidRDefault="00646C16" w:rsidP="00646C16">
            <w:pPr>
              <w:jc w:val="center"/>
              <w:rPr>
                <w:lang w:val="ro-MD"/>
              </w:rPr>
            </w:pPr>
            <w:r w:rsidRPr="00AD7B0A">
              <w:rPr>
                <w:lang w:val="ro-MD"/>
              </w:rPr>
              <w:t>3630,9</w:t>
            </w:r>
          </w:p>
        </w:tc>
        <w:tc>
          <w:tcPr>
            <w:tcW w:w="1134" w:type="dxa"/>
          </w:tcPr>
          <w:p w:rsidR="00646C16" w:rsidRPr="00AD7B0A" w:rsidRDefault="00E7261F" w:rsidP="00646C16">
            <w:pPr>
              <w:jc w:val="center"/>
              <w:rPr>
                <w:lang w:val="ro-MD"/>
              </w:rPr>
            </w:pPr>
            <w:r w:rsidRPr="00AD7B0A">
              <w:rPr>
                <w:lang w:val="ro-MD"/>
              </w:rPr>
              <w:t>4261,6</w:t>
            </w:r>
          </w:p>
        </w:tc>
        <w:tc>
          <w:tcPr>
            <w:tcW w:w="1134" w:type="dxa"/>
          </w:tcPr>
          <w:p w:rsidR="00646C16" w:rsidRPr="00AD7B0A" w:rsidRDefault="00E7261F" w:rsidP="00646C16">
            <w:pPr>
              <w:jc w:val="center"/>
              <w:rPr>
                <w:lang w:val="ro-MD"/>
              </w:rPr>
            </w:pPr>
            <w:r w:rsidRPr="00AD7B0A">
              <w:rPr>
                <w:lang w:val="ro-MD"/>
              </w:rPr>
              <w:t>14373,0</w:t>
            </w:r>
          </w:p>
        </w:tc>
      </w:tr>
      <w:tr w:rsidR="00646C16" w:rsidRPr="00AD7B0A" w:rsidTr="00493123">
        <w:tc>
          <w:tcPr>
            <w:tcW w:w="817" w:type="dxa"/>
          </w:tcPr>
          <w:p w:rsidR="00646C16" w:rsidRPr="00AD7B0A" w:rsidRDefault="00646C16" w:rsidP="00646C16">
            <w:pPr>
              <w:jc w:val="center"/>
              <w:rPr>
                <w:color w:val="FF0000"/>
                <w:lang w:val="ro-MD"/>
              </w:rPr>
            </w:pPr>
          </w:p>
        </w:tc>
        <w:tc>
          <w:tcPr>
            <w:tcW w:w="3147" w:type="dxa"/>
          </w:tcPr>
          <w:p w:rsidR="00646C16" w:rsidRPr="00AD7B0A" w:rsidRDefault="00646C16" w:rsidP="00646C16">
            <w:pPr>
              <w:rPr>
                <w:lang w:val="ro-MD"/>
              </w:rPr>
            </w:pPr>
            <w:r w:rsidRPr="00AD7B0A">
              <w:rPr>
                <w:lang w:val="ro-MD"/>
              </w:rPr>
              <w:t>Servicii de suport pentru exercitarea guvernării</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r w:rsidRPr="00AD7B0A">
              <w:rPr>
                <w:lang w:val="ro-MD"/>
              </w:rPr>
              <w:t>0302</w:t>
            </w:r>
          </w:p>
        </w:tc>
        <w:tc>
          <w:tcPr>
            <w:tcW w:w="1134" w:type="dxa"/>
          </w:tcPr>
          <w:p w:rsidR="00646C16" w:rsidRPr="00AD7B0A" w:rsidRDefault="00646C16" w:rsidP="00646C16">
            <w:pPr>
              <w:jc w:val="center"/>
              <w:rPr>
                <w:lang w:val="ro-MD"/>
              </w:rPr>
            </w:pPr>
            <w:r w:rsidRPr="00AD7B0A">
              <w:rPr>
                <w:lang w:val="ro-MD"/>
              </w:rPr>
              <w:t>5420,0</w:t>
            </w:r>
          </w:p>
        </w:tc>
        <w:tc>
          <w:tcPr>
            <w:tcW w:w="1134" w:type="dxa"/>
          </w:tcPr>
          <w:p w:rsidR="00646C16" w:rsidRPr="00AD7B0A" w:rsidRDefault="00646C16" w:rsidP="00646C16">
            <w:pPr>
              <w:jc w:val="center"/>
              <w:rPr>
                <w:lang w:val="ro-MD"/>
              </w:rPr>
            </w:pPr>
            <w:r w:rsidRPr="00AD7B0A">
              <w:rPr>
                <w:lang w:val="ro-MD"/>
              </w:rPr>
              <w:t>1097,3</w:t>
            </w:r>
          </w:p>
        </w:tc>
        <w:tc>
          <w:tcPr>
            <w:tcW w:w="1134" w:type="dxa"/>
          </w:tcPr>
          <w:p w:rsidR="00646C16" w:rsidRPr="00AD7B0A" w:rsidRDefault="00E7261F" w:rsidP="00646C16">
            <w:pPr>
              <w:jc w:val="center"/>
              <w:rPr>
                <w:lang w:val="ro-MD"/>
              </w:rPr>
            </w:pPr>
            <w:r w:rsidRPr="00AD7B0A">
              <w:rPr>
                <w:lang w:val="ro-MD"/>
              </w:rPr>
              <w:t>2433,5</w:t>
            </w:r>
          </w:p>
        </w:tc>
        <w:tc>
          <w:tcPr>
            <w:tcW w:w="1134" w:type="dxa"/>
          </w:tcPr>
          <w:p w:rsidR="00646C16" w:rsidRPr="00AD7B0A" w:rsidRDefault="00E7261F" w:rsidP="00646C16">
            <w:pPr>
              <w:jc w:val="center"/>
              <w:rPr>
                <w:lang w:val="ro-MD"/>
              </w:rPr>
            </w:pPr>
            <w:r w:rsidRPr="00AD7B0A">
              <w:rPr>
                <w:lang w:val="ro-MD"/>
              </w:rPr>
              <w:t>8950,8</w:t>
            </w:r>
          </w:p>
        </w:tc>
      </w:tr>
      <w:tr w:rsidR="00646C16" w:rsidRPr="00AD7B0A" w:rsidTr="00493123">
        <w:tc>
          <w:tcPr>
            <w:tcW w:w="817" w:type="dxa"/>
          </w:tcPr>
          <w:p w:rsidR="00646C16" w:rsidRPr="00AD7B0A" w:rsidRDefault="00646C16" w:rsidP="00646C16">
            <w:pPr>
              <w:jc w:val="center"/>
              <w:rPr>
                <w:color w:val="FF0000"/>
                <w:lang w:val="ro-MD"/>
              </w:rPr>
            </w:pPr>
          </w:p>
        </w:tc>
        <w:tc>
          <w:tcPr>
            <w:tcW w:w="3147" w:type="dxa"/>
          </w:tcPr>
          <w:p w:rsidR="00646C16" w:rsidRPr="00AD7B0A" w:rsidRDefault="00646C16" w:rsidP="00646C16">
            <w:pPr>
              <w:rPr>
                <w:lang w:val="ro-MD"/>
              </w:rPr>
            </w:pPr>
            <w:r w:rsidRPr="00AD7B0A">
              <w:rPr>
                <w:lang w:val="ro-MD"/>
              </w:rPr>
              <w:t xml:space="preserve">Datoria internă a </w:t>
            </w:r>
            <w:r w:rsidR="00E7261F" w:rsidRPr="00AD7B0A">
              <w:rPr>
                <w:lang w:val="ro-MD"/>
              </w:rPr>
              <w:t>autorităților</w:t>
            </w:r>
            <w:r w:rsidRPr="00AD7B0A">
              <w:rPr>
                <w:lang w:val="ro-MD"/>
              </w:rPr>
              <w:t xml:space="preserve"> publice locale</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r w:rsidRPr="00AD7B0A">
              <w:rPr>
                <w:lang w:val="ro-MD"/>
              </w:rPr>
              <w:t>1703</w:t>
            </w:r>
          </w:p>
        </w:tc>
        <w:tc>
          <w:tcPr>
            <w:tcW w:w="1134" w:type="dxa"/>
          </w:tcPr>
          <w:p w:rsidR="00646C16" w:rsidRPr="00AD7B0A" w:rsidRDefault="00646C16" w:rsidP="00646C16">
            <w:pPr>
              <w:jc w:val="center"/>
              <w:rPr>
                <w:lang w:val="ro-MD"/>
              </w:rPr>
            </w:pPr>
            <w:r w:rsidRPr="00AD7B0A">
              <w:rPr>
                <w:lang w:val="ro-MD"/>
              </w:rPr>
              <w:t>420,0</w:t>
            </w: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r w:rsidRPr="00AD7B0A">
              <w:rPr>
                <w:lang w:val="ro-MD"/>
              </w:rPr>
              <w:t>420,0</w:t>
            </w:r>
          </w:p>
        </w:tc>
      </w:tr>
      <w:tr w:rsidR="00646C16" w:rsidRPr="00AD7B0A" w:rsidTr="00493123">
        <w:tc>
          <w:tcPr>
            <w:tcW w:w="817" w:type="dxa"/>
          </w:tcPr>
          <w:p w:rsidR="00646C16" w:rsidRPr="00AD7B0A" w:rsidRDefault="00646C16" w:rsidP="00646C16">
            <w:pPr>
              <w:jc w:val="center"/>
              <w:rPr>
                <w:color w:val="FF0000"/>
                <w:lang w:val="ro-MD"/>
              </w:rPr>
            </w:pPr>
          </w:p>
        </w:tc>
        <w:tc>
          <w:tcPr>
            <w:tcW w:w="3147" w:type="dxa"/>
          </w:tcPr>
          <w:p w:rsidR="00646C16" w:rsidRPr="00AD7B0A" w:rsidRDefault="00646C16" w:rsidP="00646C16">
            <w:pPr>
              <w:rPr>
                <w:lang w:val="ro-MD"/>
              </w:rPr>
            </w:pPr>
            <w:r w:rsidRPr="00AD7B0A">
              <w:rPr>
                <w:lang w:val="ro-MD"/>
              </w:rPr>
              <w:t>Politici şi management în domeniul bugetar-fiscal</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r w:rsidRPr="00AD7B0A">
              <w:rPr>
                <w:lang w:val="ro-MD"/>
              </w:rPr>
              <w:t>0501</w:t>
            </w:r>
          </w:p>
        </w:tc>
        <w:tc>
          <w:tcPr>
            <w:tcW w:w="1134" w:type="dxa"/>
          </w:tcPr>
          <w:p w:rsidR="00646C16" w:rsidRPr="00AD7B0A" w:rsidRDefault="00646C16" w:rsidP="00646C16">
            <w:pPr>
              <w:jc w:val="center"/>
              <w:rPr>
                <w:lang w:val="ro-MD"/>
              </w:rPr>
            </w:pPr>
            <w:r w:rsidRPr="00AD7B0A">
              <w:rPr>
                <w:lang w:val="ro-MD"/>
              </w:rPr>
              <w:t>3335,6</w:t>
            </w: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r w:rsidRPr="00AD7B0A">
              <w:rPr>
                <w:lang w:val="ro-MD"/>
              </w:rPr>
              <w:t>3335,6</w:t>
            </w:r>
          </w:p>
        </w:tc>
      </w:tr>
      <w:tr w:rsidR="00646C16" w:rsidRPr="00AD7B0A" w:rsidTr="00493123">
        <w:tc>
          <w:tcPr>
            <w:tcW w:w="817" w:type="dxa"/>
          </w:tcPr>
          <w:p w:rsidR="00646C16" w:rsidRPr="00AD7B0A" w:rsidRDefault="00646C16" w:rsidP="00646C16">
            <w:pPr>
              <w:jc w:val="center"/>
              <w:rPr>
                <w:color w:val="FF0000"/>
                <w:lang w:val="ro-MD"/>
              </w:rPr>
            </w:pPr>
          </w:p>
        </w:tc>
        <w:tc>
          <w:tcPr>
            <w:tcW w:w="3147" w:type="dxa"/>
          </w:tcPr>
          <w:p w:rsidR="00646C16" w:rsidRPr="00AD7B0A" w:rsidRDefault="00646C16" w:rsidP="00646C16">
            <w:pPr>
              <w:rPr>
                <w:lang w:val="ro-MD"/>
              </w:rPr>
            </w:pPr>
            <w:r w:rsidRPr="00AD7B0A">
              <w:rPr>
                <w:lang w:val="ro-MD"/>
              </w:rPr>
              <w:t>Gestionarea fondurilor de rezervă și de intervenție</w:t>
            </w:r>
          </w:p>
        </w:tc>
        <w:tc>
          <w:tcPr>
            <w:tcW w:w="851" w:type="dxa"/>
          </w:tcPr>
          <w:p w:rsidR="00646C16" w:rsidRPr="00AD7B0A" w:rsidRDefault="00646C16" w:rsidP="00646C16">
            <w:pPr>
              <w:rPr>
                <w:lang w:val="ro-MD"/>
              </w:rPr>
            </w:pPr>
          </w:p>
        </w:tc>
        <w:tc>
          <w:tcPr>
            <w:tcW w:w="1276" w:type="dxa"/>
          </w:tcPr>
          <w:p w:rsidR="00646C16" w:rsidRPr="00AD7B0A" w:rsidRDefault="00646C16" w:rsidP="00646C16">
            <w:pPr>
              <w:rPr>
                <w:lang w:val="ro-MD"/>
              </w:rPr>
            </w:pPr>
            <w:r w:rsidRPr="00AD7B0A">
              <w:rPr>
                <w:lang w:val="ro-MD"/>
              </w:rPr>
              <w:t>0802</w:t>
            </w:r>
          </w:p>
        </w:tc>
        <w:tc>
          <w:tcPr>
            <w:tcW w:w="1134" w:type="dxa"/>
          </w:tcPr>
          <w:p w:rsidR="00646C16" w:rsidRPr="00AD7B0A" w:rsidRDefault="00646C16" w:rsidP="00646C16">
            <w:pPr>
              <w:jc w:val="center"/>
              <w:rPr>
                <w:lang w:val="ro-MD"/>
              </w:rPr>
            </w:pPr>
            <w:r w:rsidRPr="00AD7B0A">
              <w:rPr>
                <w:lang w:val="ro-MD"/>
              </w:rPr>
              <w:t>1000,0</w:t>
            </w:r>
          </w:p>
        </w:tc>
        <w:tc>
          <w:tcPr>
            <w:tcW w:w="1134" w:type="dxa"/>
          </w:tcPr>
          <w:p w:rsidR="00646C16" w:rsidRPr="00AD7B0A" w:rsidRDefault="00646C16" w:rsidP="00646C16">
            <w:pPr>
              <w:jc w:val="center"/>
              <w:rPr>
                <w:lang w:val="ro-MD"/>
              </w:rPr>
            </w:pPr>
          </w:p>
        </w:tc>
        <w:tc>
          <w:tcPr>
            <w:tcW w:w="1134" w:type="dxa"/>
          </w:tcPr>
          <w:p w:rsidR="00646C16" w:rsidRPr="00AD7B0A" w:rsidRDefault="00E7261F" w:rsidP="00646C16">
            <w:pPr>
              <w:jc w:val="center"/>
              <w:rPr>
                <w:lang w:val="ro-MD"/>
              </w:rPr>
            </w:pPr>
            <w:r w:rsidRPr="00AD7B0A">
              <w:rPr>
                <w:lang w:val="ro-MD"/>
              </w:rPr>
              <w:t>-71,5</w:t>
            </w:r>
          </w:p>
        </w:tc>
        <w:tc>
          <w:tcPr>
            <w:tcW w:w="1134" w:type="dxa"/>
          </w:tcPr>
          <w:p w:rsidR="00646C16" w:rsidRPr="00AD7B0A" w:rsidRDefault="00E7261F" w:rsidP="00646C16">
            <w:pPr>
              <w:jc w:val="center"/>
              <w:rPr>
                <w:lang w:val="ro-MD"/>
              </w:rPr>
            </w:pPr>
            <w:r w:rsidRPr="00AD7B0A">
              <w:rPr>
                <w:lang w:val="ro-MD"/>
              </w:rPr>
              <w:t>928,5</w:t>
            </w:r>
          </w:p>
        </w:tc>
      </w:tr>
      <w:tr w:rsidR="00646C16" w:rsidRPr="00AD7B0A" w:rsidTr="00493123">
        <w:tc>
          <w:tcPr>
            <w:tcW w:w="817" w:type="dxa"/>
          </w:tcPr>
          <w:p w:rsidR="00646C16" w:rsidRPr="00AD7B0A" w:rsidRDefault="00646C16" w:rsidP="00646C16">
            <w:pPr>
              <w:jc w:val="center"/>
              <w:rPr>
                <w:b/>
                <w:lang w:val="ro-MD"/>
              </w:rPr>
            </w:pPr>
            <w:r w:rsidRPr="00AD7B0A">
              <w:rPr>
                <w:b/>
                <w:lang w:val="ro-MD"/>
              </w:rPr>
              <w:t>02</w:t>
            </w:r>
          </w:p>
        </w:tc>
        <w:tc>
          <w:tcPr>
            <w:tcW w:w="3147" w:type="dxa"/>
          </w:tcPr>
          <w:p w:rsidR="00646C16" w:rsidRPr="00AD7B0A" w:rsidRDefault="00646C16" w:rsidP="00646C16">
            <w:pPr>
              <w:rPr>
                <w:lang w:val="ro-MD"/>
              </w:rPr>
            </w:pPr>
            <w:r w:rsidRPr="00AD7B0A">
              <w:rPr>
                <w:b/>
                <w:bCs/>
                <w:lang w:val="ro-MD"/>
              </w:rPr>
              <w:t>Apărare naţională</w:t>
            </w:r>
          </w:p>
        </w:tc>
        <w:tc>
          <w:tcPr>
            <w:tcW w:w="851" w:type="dxa"/>
          </w:tcPr>
          <w:p w:rsidR="00646C16" w:rsidRPr="00AD7B0A" w:rsidRDefault="00646C16" w:rsidP="00646C16">
            <w:pPr>
              <w:rPr>
                <w:lang w:val="ro-MD"/>
              </w:rPr>
            </w:pP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r>
      <w:tr w:rsidR="00646C16" w:rsidRPr="00AD7B0A" w:rsidTr="00493123">
        <w:tc>
          <w:tcPr>
            <w:tcW w:w="817" w:type="dxa"/>
          </w:tcPr>
          <w:p w:rsidR="00646C16" w:rsidRPr="00AD7B0A" w:rsidRDefault="00646C16" w:rsidP="00646C16">
            <w:pPr>
              <w:jc w:val="center"/>
              <w:rPr>
                <w:b/>
                <w:lang w:val="ro-MD"/>
              </w:rPr>
            </w:pPr>
          </w:p>
        </w:tc>
        <w:tc>
          <w:tcPr>
            <w:tcW w:w="3147" w:type="dxa"/>
          </w:tcPr>
          <w:p w:rsidR="00646C16" w:rsidRPr="00AD7B0A" w:rsidRDefault="00646C16" w:rsidP="00646C16">
            <w:pPr>
              <w:rPr>
                <w:b/>
                <w:bCs/>
                <w:lang w:val="ro-MD"/>
              </w:rPr>
            </w:pPr>
            <w:r w:rsidRPr="00AD7B0A">
              <w:rPr>
                <w:b/>
                <w:lang w:val="ro-MD"/>
              </w:rPr>
              <w:t>Resurse-total</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lang w:val="ro-MD"/>
              </w:rPr>
            </w:pPr>
            <w:r w:rsidRPr="00AD7B0A">
              <w:rPr>
                <w:b/>
                <w:lang w:val="ro-MD"/>
              </w:rPr>
              <w:t>1000,0</w:t>
            </w: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r w:rsidRPr="00AD7B0A">
              <w:rPr>
                <w:b/>
                <w:lang w:val="ro-MD"/>
              </w:rPr>
              <w:t>1000,0</w:t>
            </w:r>
          </w:p>
        </w:tc>
      </w:tr>
      <w:tr w:rsidR="00646C16" w:rsidRPr="00AD7B0A" w:rsidTr="00493123">
        <w:tc>
          <w:tcPr>
            <w:tcW w:w="817" w:type="dxa"/>
          </w:tcPr>
          <w:p w:rsidR="00646C16" w:rsidRPr="00AD7B0A" w:rsidRDefault="00646C16" w:rsidP="00646C16">
            <w:pPr>
              <w:jc w:val="center"/>
              <w:rPr>
                <w:lang w:val="ro-MD"/>
              </w:rPr>
            </w:pPr>
          </w:p>
        </w:tc>
        <w:tc>
          <w:tcPr>
            <w:tcW w:w="3147" w:type="dxa"/>
          </w:tcPr>
          <w:p w:rsidR="00646C16" w:rsidRPr="00AD7B0A" w:rsidRDefault="00646C16" w:rsidP="00646C16">
            <w:pPr>
              <w:rPr>
                <w:i/>
                <w:lang w:val="ro-MD"/>
              </w:rPr>
            </w:pPr>
            <w:r w:rsidRPr="00AD7B0A">
              <w:rPr>
                <w:i/>
                <w:lang w:val="ro-MD"/>
              </w:rPr>
              <w:t>Resurse generale</w:t>
            </w:r>
          </w:p>
        </w:tc>
        <w:tc>
          <w:tcPr>
            <w:tcW w:w="851" w:type="dxa"/>
          </w:tcPr>
          <w:p w:rsidR="00646C16" w:rsidRPr="00AD7B0A" w:rsidRDefault="00646C16" w:rsidP="00646C16">
            <w:pPr>
              <w:jc w:val="center"/>
              <w:rPr>
                <w:lang w:val="ro-MD"/>
              </w:rPr>
            </w:pPr>
            <w:r w:rsidRPr="00AD7B0A">
              <w:rPr>
                <w:lang w:val="ro-MD"/>
              </w:rPr>
              <w:t>1</w:t>
            </w: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i/>
                <w:lang w:val="ro-MD"/>
              </w:rPr>
            </w:pPr>
            <w:r w:rsidRPr="00AD7B0A">
              <w:rPr>
                <w:b/>
                <w:i/>
                <w:lang w:val="ro-MD"/>
              </w:rPr>
              <w:t>1000,0</w:t>
            </w:r>
          </w:p>
        </w:tc>
        <w:tc>
          <w:tcPr>
            <w:tcW w:w="1134" w:type="dxa"/>
          </w:tcPr>
          <w:p w:rsidR="00646C16" w:rsidRPr="00AD7B0A" w:rsidRDefault="00646C16" w:rsidP="00646C16">
            <w:pPr>
              <w:jc w:val="center"/>
              <w:rPr>
                <w:b/>
                <w:i/>
                <w:lang w:val="ro-MD"/>
              </w:rPr>
            </w:pPr>
          </w:p>
        </w:tc>
        <w:tc>
          <w:tcPr>
            <w:tcW w:w="1134" w:type="dxa"/>
          </w:tcPr>
          <w:p w:rsidR="00646C16" w:rsidRPr="00AD7B0A" w:rsidRDefault="00646C16" w:rsidP="00646C16">
            <w:pPr>
              <w:jc w:val="center"/>
              <w:rPr>
                <w:b/>
                <w:i/>
                <w:lang w:val="ro-MD"/>
              </w:rPr>
            </w:pPr>
          </w:p>
        </w:tc>
        <w:tc>
          <w:tcPr>
            <w:tcW w:w="1134" w:type="dxa"/>
          </w:tcPr>
          <w:p w:rsidR="00646C16" w:rsidRPr="00AD7B0A" w:rsidRDefault="00646C16" w:rsidP="00646C16">
            <w:pPr>
              <w:jc w:val="center"/>
              <w:rPr>
                <w:b/>
                <w:i/>
                <w:lang w:val="ro-MD"/>
              </w:rPr>
            </w:pPr>
            <w:r w:rsidRPr="00AD7B0A">
              <w:rPr>
                <w:b/>
                <w:i/>
                <w:lang w:val="ro-MD"/>
              </w:rPr>
              <w:t>1000,0</w:t>
            </w:r>
          </w:p>
        </w:tc>
      </w:tr>
      <w:tr w:rsidR="00646C16" w:rsidRPr="00AD7B0A" w:rsidTr="00493123">
        <w:tc>
          <w:tcPr>
            <w:tcW w:w="817" w:type="dxa"/>
          </w:tcPr>
          <w:p w:rsidR="00646C16" w:rsidRPr="00AD7B0A" w:rsidRDefault="00646C16" w:rsidP="00646C16">
            <w:pPr>
              <w:jc w:val="center"/>
              <w:rPr>
                <w:lang w:val="ro-MD"/>
              </w:rPr>
            </w:pPr>
          </w:p>
        </w:tc>
        <w:tc>
          <w:tcPr>
            <w:tcW w:w="3147" w:type="dxa"/>
          </w:tcPr>
          <w:p w:rsidR="00646C16" w:rsidRPr="00AD7B0A" w:rsidRDefault="00646C16" w:rsidP="00646C16">
            <w:pPr>
              <w:rPr>
                <w:i/>
                <w:lang w:val="ro-MD"/>
              </w:rPr>
            </w:pPr>
            <w:r w:rsidRPr="00AD7B0A">
              <w:rPr>
                <w:i/>
                <w:lang w:val="ro-MD"/>
              </w:rPr>
              <w:t>Resurse colectate de autorități/instituții bugetare</w:t>
            </w:r>
          </w:p>
        </w:tc>
        <w:tc>
          <w:tcPr>
            <w:tcW w:w="851" w:type="dxa"/>
          </w:tcPr>
          <w:p w:rsidR="00646C16" w:rsidRPr="00AD7B0A" w:rsidRDefault="00646C16" w:rsidP="00646C16">
            <w:pPr>
              <w:jc w:val="center"/>
              <w:rPr>
                <w:lang w:val="ro-MD"/>
              </w:rPr>
            </w:pPr>
            <w:r w:rsidRPr="00AD7B0A">
              <w:rPr>
                <w:lang w:val="ro-MD"/>
              </w:rPr>
              <w:t>2</w:t>
            </w: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r>
      <w:tr w:rsidR="00646C16" w:rsidRPr="00AD7B0A" w:rsidTr="00493123">
        <w:tc>
          <w:tcPr>
            <w:tcW w:w="817" w:type="dxa"/>
          </w:tcPr>
          <w:p w:rsidR="00646C16" w:rsidRPr="00AD7B0A" w:rsidRDefault="00646C16" w:rsidP="00646C16">
            <w:pPr>
              <w:jc w:val="center"/>
              <w:rPr>
                <w:lang w:val="ro-MD"/>
              </w:rPr>
            </w:pPr>
          </w:p>
        </w:tc>
        <w:tc>
          <w:tcPr>
            <w:tcW w:w="3147" w:type="dxa"/>
          </w:tcPr>
          <w:p w:rsidR="00646C16" w:rsidRPr="00AD7B0A" w:rsidRDefault="00646C16" w:rsidP="00646C16">
            <w:pPr>
              <w:rPr>
                <w:b/>
                <w:lang w:val="ro-MD"/>
              </w:rPr>
            </w:pPr>
            <w:r w:rsidRPr="00AD7B0A">
              <w:rPr>
                <w:b/>
                <w:lang w:val="ro-MD"/>
              </w:rPr>
              <w:t>Cheltuieli – total</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lang w:val="ro-MD"/>
              </w:rPr>
            </w:pPr>
            <w:r w:rsidRPr="00AD7B0A">
              <w:rPr>
                <w:b/>
                <w:lang w:val="ro-MD"/>
              </w:rPr>
              <w:t>1000,0</w:t>
            </w: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r w:rsidRPr="00AD7B0A">
              <w:rPr>
                <w:b/>
                <w:lang w:val="ro-MD"/>
              </w:rPr>
              <w:t>1000,0</w:t>
            </w:r>
          </w:p>
        </w:tc>
      </w:tr>
      <w:tr w:rsidR="00646C16" w:rsidRPr="00AD7B0A" w:rsidTr="00493123">
        <w:tc>
          <w:tcPr>
            <w:tcW w:w="817" w:type="dxa"/>
          </w:tcPr>
          <w:p w:rsidR="00646C16" w:rsidRPr="00AD7B0A" w:rsidRDefault="00646C16" w:rsidP="00646C16">
            <w:pPr>
              <w:jc w:val="center"/>
              <w:rPr>
                <w:lang w:val="ro-MD"/>
              </w:rPr>
            </w:pPr>
          </w:p>
        </w:tc>
        <w:tc>
          <w:tcPr>
            <w:tcW w:w="3147" w:type="dxa"/>
          </w:tcPr>
          <w:p w:rsidR="00646C16" w:rsidRPr="00AD7B0A" w:rsidRDefault="00646C16" w:rsidP="00646C16">
            <w:pPr>
              <w:rPr>
                <w:lang w:val="ro-MD"/>
              </w:rPr>
            </w:pPr>
            <w:r w:rsidRPr="00AD7B0A">
              <w:rPr>
                <w:lang w:val="ro-MD"/>
              </w:rPr>
              <w:t>Servicii de suport în domeniul apărării naționale</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r w:rsidRPr="00AD7B0A">
              <w:rPr>
                <w:lang w:val="ro-MD"/>
              </w:rPr>
              <w:t>3104</w:t>
            </w:r>
          </w:p>
        </w:tc>
        <w:tc>
          <w:tcPr>
            <w:tcW w:w="1134" w:type="dxa"/>
          </w:tcPr>
          <w:p w:rsidR="00646C16" w:rsidRPr="00AD7B0A" w:rsidRDefault="00646C16" w:rsidP="00646C16">
            <w:pPr>
              <w:jc w:val="center"/>
              <w:rPr>
                <w:lang w:val="ro-MD"/>
              </w:rPr>
            </w:pPr>
            <w:r w:rsidRPr="00AD7B0A">
              <w:rPr>
                <w:lang w:val="ro-MD"/>
              </w:rPr>
              <w:t>1000,0</w:t>
            </w: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r w:rsidRPr="00AD7B0A">
              <w:rPr>
                <w:lang w:val="ro-MD"/>
              </w:rPr>
              <w:t>1000,0</w:t>
            </w:r>
          </w:p>
        </w:tc>
      </w:tr>
      <w:tr w:rsidR="00646C16" w:rsidRPr="00AD7B0A" w:rsidTr="00493123">
        <w:tc>
          <w:tcPr>
            <w:tcW w:w="817" w:type="dxa"/>
          </w:tcPr>
          <w:p w:rsidR="00646C16" w:rsidRPr="00AD7B0A" w:rsidRDefault="00646C16" w:rsidP="00646C16">
            <w:pPr>
              <w:jc w:val="center"/>
              <w:rPr>
                <w:b/>
                <w:lang w:val="ro-MD"/>
              </w:rPr>
            </w:pPr>
            <w:r w:rsidRPr="00AD7B0A">
              <w:rPr>
                <w:b/>
                <w:lang w:val="ro-MD"/>
              </w:rPr>
              <w:t>04</w:t>
            </w:r>
          </w:p>
        </w:tc>
        <w:tc>
          <w:tcPr>
            <w:tcW w:w="3147" w:type="dxa"/>
          </w:tcPr>
          <w:p w:rsidR="00646C16" w:rsidRPr="00AD7B0A" w:rsidRDefault="00646C16" w:rsidP="00646C16">
            <w:pPr>
              <w:rPr>
                <w:lang w:val="ro-MD"/>
              </w:rPr>
            </w:pPr>
            <w:r w:rsidRPr="00AD7B0A">
              <w:rPr>
                <w:b/>
                <w:bCs/>
                <w:lang w:val="ro-MD"/>
              </w:rPr>
              <w:t>Servicii în domeniul economiei</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r>
      <w:tr w:rsidR="00646C16" w:rsidRPr="00AD7B0A" w:rsidTr="00493123">
        <w:tc>
          <w:tcPr>
            <w:tcW w:w="817" w:type="dxa"/>
          </w:tcPr>
          <w:p w:rsidR="00646C16" w:rsidRPr="00AD7B0A" w:rsidRDefault="00646C16" w:rsidP="00646C16">
            <w:pPr>
              <w:jc w:val="center"/>
              <w:rPr>
                <w:b/>
                <w:lang w:val="ro-MD"/>
              </w:rPr>
            </w:pPr>
          </w:p>
        </w:tc>
        <w:tc>
          <w:tcPr>
            <w:tcW w:w="3147" w:type="dxa"/>
          </w:tcPr>
          <w:p w:rsidR="00646C16" w:rsidRPr="00AD7B0A" w:rsidRDefault="00646C16" w:rsidP="00646C16">
            <w:pPr>
              <w:rPr>
                <w:b/>
                <w:bCs/>
                <w:lang w:val="ro-MD"/>
              </w:rPr>
            </w:pPr>
            <w:r w:rsidRPr="00AD7B0A">
              <w:rPr>
                <w:b/>
                <w:lang w:val="ro-MD"/>
              </w:rPr>
              <w:t>Resurse-total</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lang w:val="ro-MD"/>
              </w:rPr>
            </w:pPr>
            <w:r w:rsidRPr="00AD7B0A">
              <w:rPr>
                <w:b/>
                <w:lang w:val="ro-MD"/>
              </w:rPr>
              <w:t>27970,7</w:t>
            </w:r>
          </w:p>
        </w:tc>
        <w:tc>
          <w:tcPr>
            <w:tcW w:w="1134" w:type="dxa"/>
          </w:tcPr>
          <w:p w:rsidR="00646C16" w:rsidRPr="00AD7B0A" w:rsidRDefault="00646C16" w:rsidP="00646C16">
            <w:pPr>
              <w:jc w:val="center"/>
              <w:rPr>
                <w:b/>
                <w:lang w:val="ro-MD"/>
              </w:rPr>
            </w:pPr>
          </w:p>
        </w:tc>
        <w:tc>
          <w:tcPr>
            <w:tcW w:w="1134" w:type="dxa"/>
          </w:tcPr>
          <w:p w:rsidR="00646C16" w:rsidRPr="00AD7B0A" w:rsidRDefault="00E7261F" w:rsidP="00646C16">
            <w:pPr>
              <w:jc w:val="center"/>
              <w:rPr>
                <w:b/>
                <w:lang w:val="ro-MD"/>
              </w:rPr>
            </w:pPr>
            <w:r w:rsidRPr="00AD7B0A">
              <w:rPr>
                <w:b/>
                <w:lang w:val="ro-MD"/>
              </w:rPr>
              <w:t>600,0</w:t>
            </w:r>
          </w:p>
        </w:tc>
        <w:tc>
          <w:tcPr>
            <w:tcW w:w="1134" w:type="dxa"/>
          </w:tcPr>
          <w:p w:rsidR="00646C16" w:rsidRPr="00AD7B0A" w:rsidRDefault="00E7261F" w:rsidP="00646C16">
            <w:pPr>
              <w:jc w:val="center"/>
              <w:rPr>
                <w:b/>
                <w:lang w:val="ro-MD"/>
              </w:rPr>
            </w:pPr>
            <w:r w:rsidRPr="00AD7B0A">
              <w:rPr>
                <w:b/>
                <w:lang w:val="ro-MD"/>
              </w:rPr>
              <w:t>28570,7</w:t>
            </w:r>
          </w:p>
        </w:tc>
      </w:tr>
      <w:tr w:rsidR="00646C16" w:rsidRPr="00AD7B0A" w:rsidTr="00493123">
        <w:tc>
          <w:tcPr>
            <w:tcW w:w="817" w:type="dxa"/>
          </w:tcPr>
          <w:p w:rsidR="00646C16" w:rsidRPr="00AD7B0A" w:rsidRDefault="00646C16" w:rsidP="00646C16">
            <w:pPr>
              <w:jc w:val="center"/>
              <w:rPr>
                <w:b/>
                <w:lang w:val="ro-MD"/>
              </w:rPr>
            </w:pPr>
          </w:p>
        </w:tc>
        <w:tc>
          <w:tcPr>
            <w:tcW w:w="3147" w:type="dxa"/>
          </w:tcPr>
          <w:p w:rsidR="00646C16" w:rsidRPr="00AD7B0A" w:rsidRDefault="00646C16" w:rsidP="00646C16">
            <w:pPr>
              <w:rPr>
                <w:i/>
                <w:lang w:val="ro-MD"/>
              </w:rPr>
            </w:pPr>
            <w:r w:rsidRPr="00AD7B0A">
              <w:rPr>
                <w:i/>
                <w:lang w:val="ro-MD"/>
              </w:rPr>
              <w:t>Resurse generale</w:t>
            </w:r>
          </w:p>
        </w:tc>
        <w:tc>
          <w:tcPr>
            <w:tcW w:w="851" w:type="dxa"/>
          </w:tcPr>
          <w:p w:rsidR="00646C16" w:rsidRPr="00AD7B0A" w:rsidRDefault="00646C16" w:rsidP="00646C16">
            <w:pPr>
              <w:jc w:val="center"/>
              <w:rPr>
                <w:lang w:val="ro-MD"/>
              </w:rPr>
            </w:pPr>
            <w:r w:rsidRPr="00AD7B0A">
              <w:rPr>
                <w:lang w:val="ro-MD"/>
              </w:rPr>
              <w:t>1</w:t>
            </w: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i/>
                <w:lang w:val="ro-MD"/>
              </w:rPr>
            </w:pPr>
            <w:r w:rsidRPr="00AD7B0A">
              <w:rPr>
                <w:i/>
                <w:lang w:val="ro-MD"/>
              </w:rPr>
              <w:t>27970,7</w:t>
            </w:r>
          </w:p>
        </w:tc>
        <w:tc>
          <w:tcPr>
            <w:tcW w:w="1134" w:type="dxa"/>
          </w:tcPr>
          <w:p w:rsidR="00646C16" w:rsidRPr="00AD7B0A" w:rsidRDefault="00646C16" w:rsidP="00646C16">
            <w:pPr>
              <w:jc w:val="center"/>
              <w:rPr>
                <w:i/>
                <w:lang w:val="ro-MD"/>
              </w:rPr>
            </w:pPr>
          </w:p>
        </w:tc>
        <w:tc>
          <w:tcPr>
            <w:tcW w:w="1134" w:type="dxa"/>
          </w:tcPr>
          <w:p w:rsidR="00646C16" w:rsidRPr="00AD7B0A" w:rsidRDefault="00E7261F" w:rsidP="00646C16">
            <w:pPr>
              <w:jc w:val="center"/>
              <w:rPr>
                <w:i/>
                <w:lang w:val="ro-MD"/>
              </w:rPr>
            </w:pPr>
            <w:r w:rsidRPr="00AD7B0A">
              <w:rPr>
                <w:i/>
                <w:lang w:val="ro-MD"/>
              </w:rPr>
              <w:t>600,0</w:t>
            </w:r>
          </w:p>
        </w:tc>
        <w:tc>
          <w:tcPr>
            <w:tcW w:w="1134" w:type="dxa"/>
          </w:tcPr>
          <w:p w:rsidR="00646C16" w:rsidRPr="00AD7B0A" w:rsidRDefault="00E7261F" w:rsidP="00646C16">
            <w:pPr>
              <w:jc w:val="center"/>
              <w:rPr>
                <w:i/>
                <w:lang w:val="ro-MD"/>
              </w:rPr>
            </w:pPr>
            <w:r w:rsidRPr="00AD7B0A">
              <w:rPr>
                <w:i/>
                <w:lang w:val="ro-MD"/>
              </w:rPr>
              <w:t>28570,7</w:t>
            </w:r>
          </w:p>
        </w:tc>
      </w:tr>
      <w:tr w:rsidR="00646C16" w:rsidRPr="00AD7B0A" w:rsidTr="00493123">
        <w:tc>
          <w:tcPr>
            <w:tcW w:w="817" w:type="dxa"/>
          </w:tcPr>
          <w:p w:rsidR="00646C16" w:rsidRPr="00AD7B0A" w:rsidRDefault="00646C16" w:rsidP="00646C16">
            <w:pPr>
              <w:jc w:val="center"/>
              <w:rPr>
                <w:lang w:val="ro-MD"/>
              </w:rPr>
            </w:pPr>
          </w:p>
        </w:tc>
        <w:tc>
          <w:tcPr>
            <w:tcW w:w="3147" w:type="dxa"/>
          </w:tcPr>
          <w:p w:rsidR="00646C16" w:rsidRPr="00AD7B0A" w:rsidRDefault="00646C16" w:rsidP="00646C16">
            <w:pPr>
              <w:rPr>
                <w:i/>
                <w:lang w:val="ro-MD"/>
              </w:rPr>
            </w:pPr>
            <w:r w:rsidRPr="00AD7B0A">
              <w:rPr>
                <w:i/>
                <w:lang w:val="ro-MD"/>
              </w:rPr>
              <w:t>Resurse colectate de autorități/instituții bugetare</w:t>
            </w:r>
          </w:p>
        </w:tc>
        <w:tc>
          <w:tcPr>
            <w:tcW w:w="851" w:type="dxa"/>
          </w:tcPr>
          <w:p w:rsidR="00646C16" w:rsidRPr="00AD7B0A" w:rsidRDefault="00646C16" w:rsidP="00646C16">
            <w:pPr>
              <w:jc w:val="center"/>
              <w:rPr>
                <w:lang w:val="ro-MD"/>
              </w:rPr>
            </w:pPr>
            <w:r w:rsidRPr="00AD7B0A">
              <w:rPr>
                <w:lang w:val="ro-MD"/>
              </w:rPr>
              <w:t>2</w:t>
            </w:r>
          </w:p>
        </w:tc>
        <w:tc>
          <w:tcPr>
            <w:tcW w:w="1276" w:type="dxa"/>
          </w:tcPr>
          <w:p w:rsidR="00646C16" w:rsidRPr="00AD7B0A" w:rsidRDefault="00646C16" w:rsidP="00646C16">
            <w:pPr>
              <w:rPr>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c>
          <w:tcPr>
            <w:tcW w:w="1134" w:type="dxa"/>
          </w:tcPr>
          <w:p w:rsidR="00646C16" w:rsidRPr="00AD7B0A" w:rsidRDefault="00646C16" w:rsidP="00646C16">
            <w:pPr>
              <w:jc w:val="center"/>
              <w:rPr>
                <w:b/>
                <w:lang w:val="ro-MD"/>
              </w:rPr>
            </w:pP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b/>
                <w:lang w:val="ro-MD"/>
              </w:rPr>
            </w:pPr>
            <w:r w:rsidRPr="00AD7B0A">
              <w:rPr>
                <w:b/>
                <w:lang w:val="ro-MD"/>
              </w:rPr>
              <w:t>Cheltuieli – total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lang w:val="ro-MD"/>
              </w:rPr>
            </w:pPr>
            <w:r w:rsidRPr="00AD7B0A">
              <w:rPr>
                <w:b/>
                <w:lang w:val="ro-MD"/>
              </w:rPr>
              <w:t>27970,7</w:t>
            </w:r>
          </w:p>
        </w:tc>
        <w:tc>
          <w:tcPr>
            <w:tcW w:w="1134"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b/>
                <w:lang w:val="ro-MD"/>
              </w:rPr>
            </w:pPr>
            <w:r w:rsidRPr="00AD7B0A">
              <w:rPr>
                <w:b/>
                <w:lang w:val="ro-MD"/>
              </w:rPr>
              <w:t>600,0</w:t>
            </w:r>
          </w:p>
        </w:tc>
        <w:tc>
          <w:tcPr>
            <w:tcW w:w="1134" w:type="dxa"/>
          </w:tcPr>
          <w:p w:rsidR="00E7261F" w:rsidRPr="00AD7B0A" w:rsidRDefault="00E7261F" w:rsidP="00E7261F">
            <w:pPr>
              <w:jc w:val="center"/>
              <w:rPr>
                <w:b/>
                <w:lang w:val="ro-MD"/>
              </w:rPr>
            </w:pPr>
            <w:r w:rsidRPr="00AD7B0A">
              <w:rPr>
                <w:b/>
                <w:lang w:val="ro-MD"/>
              </w:rPr>
              <w:t>28570,7</w:t>
            </w:r>
          </w:p>
        </w:tc>
      </w:tr>
      <w:tr w:rsidR="00646C16" w:rsidRPr="00AD7B0A" w:rsidTr="00493123">
        <w:tc>
          <w:tcPr>
            <w:tcW w:w="817" w:type="dxa"/>
          </w:tcPr>
          <w:p w:rsidR="00646C16" w:rsidRPr="00AD7B0A" w:rsidRDefault="00646C16" w:rsidP="00646C16">
            <w:pPr>
              <w:jc w:val="center"/>
              <w:rPr>
                <w:lang w:val="ro-MD"/>
              </w:rPr>
            </w:pPr>
          </w:p>
        </w:tc>
        <w:tc>
          <w:tcPr>
            <w:tcW w:w="3147" w:type="dxa"/>
          </w:tcPr>
          <w:p w:rsidR="00646C16" w:rsidRPr="00AD7B0A" w:rsidRDefault="00646C16" w:rsidP="00646C16">
            <w:pPr>
              <w:rPr>
                <w:lang w:val="ro-MD"/>
              </w:rPr>
            </w:pPr>
            <w:r w:rsidRPr="00AD7B0A">
              <w:rPr>
                <w:lang w:val="ro-MD"/>
              </w:rPr>
              <w:t>Politici şi management în domeniul macroeconomic și de dezvoltare a economiei</w:t>
            </w:r>
          </w:p>
        </w:tc>
        <w:tc>
          <w:tcPr>
            <w:tcW w:w="851" w:type="dxa"/>
          </w:tcPr>
          <w:p w:rsidR="00646C16" w:rsidRPr="00AD7B0A" w:rsidRDefault="00646C16" w:rsidP="00646C16">
            <w:pPr>
              <w:jc w:val="center"/>
              <w:rPr>
                <w:lang w:val="ro-MD"/>
              </w:rPr>
            </w:pPr>
          </w:p>
        </w:tc>
        <w:tc>
          <w:tcPr>
            <w:tcW w:w="1276" w:type="dxa"/>
          </w:tcPr>
          <w:p w:rsidR="00646C16" w:rsidRPr="00AD7B0A" w:rsidRDefault="00646C16" w:rsidP="00646C16">
            <w:pPr>
              <w:rPr>
                <w:lang w:val="ro-MD"/>
              </w:rPr>
            </w:pPr>
            <w:r w:rsidRPr="00AD7B0A">
              <w:rPr>
                <w:lang w:val="ro-MD"/>
              </w:rPr>
              <w:t>5001</w:t>
            </w:r>
          </w:p>
        </w:tc>
        <w:tc>
          <w:tcPr>
            <w:tcW w:w="1134" w:type="dxa"/>
          </w:tcPr>
          <w:p w:rsidR="00646C16" w:rsidRPr="00AD7B0A" w:rsidRDefault="00646C16" w:rsidP="00646C16">
            <w:pPr>
              <w:jc w:val="center"/>
              <w:rPr>
                <w:lang w:val="ro-MD"/>
              </w:rPr>
            </w:pPr>
            <w:r w:rsidRPr="00AD7B0A">
              <w:rPr>
                <w:lang w:val="ro-MD"/>
              </w:rPr>
              <w:t>1750,0</w:t>
            </w: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p>
        </w:tc>
        <w:tc>
          <w:tcPr>
            <w:tcW w:w="1134" w:type="dxa"/>
          </w:tcPr>
          <w:p w:rsidR="00646C16" w:rsidRPr="00AD7B0A" w:rsidRDefault="00646C16" w:rsidP="00646C16">
            <w:pPr>
              <w:jc w:val="center"/>
              <w:rPr>
                <w:lang w:val="ro-MD"/>
              </w:rPr>
            </w:pPr>
            <w:r w:rsidRPr="00AD7B0A">
              <w:rPr>
                <w:lang w:val="ro-MD"/>
              </w:rPr>
              <w:t>1750,0</w:t>
            </w:r>
          </w:p>
        </w:tc>
      </w:tr>
      <w:tr w:rsidR="00E7261F" w:rsidRPr="00AD7B0A" w:rsidTr="00493123">
        <w:tc>
          <w:tcPr>
            <w:tcW w:w="817" w:type="dxa"/>
          </w:tcPr>
          <w:p w:rsidR="00E7261F" w:rsidRPr="00AD7B0A" w:rsidRDefault="00E7261F" w:rsidP="00E7261F">
            <w:pPr>
              <w:jc w:val="center"/>
              <w:rPr>
                <w:b/>
                <w:sz w:val="20"/>
                <w:szCs w:val="20"/>
                <w:lang w:val="ro-MD"/>
              </w:rPr>
            </w:pPr>
            <w:r w:rsidRPr="00AD7B0A">
              <w:rPr>
                <w:b/>
                <w:sz w:val="20"/>
                <w:szCs w:val="20"/>
                <w:lang w:val="ro-MD"/>
              </w:rPr>
              <w:t>1</w:t>
            </w:r>
          </w:p>
        </w:tc>
        <w:tc>
          <w:tcPr>
            <w:tcW w:w="3147" w:type="dxa"/>
          </w:tcPr>
          <w:p w:rsidR="00E7261F" w:rsidRPr="00AD7B0A" w:rsidRDefault="00E7261F" w:rsidP="00E7261F">
            <w:pPr>
              <w:jc w:val="center"/>
              <w:rPr>
                <w:b/>
                <w:sz w:val="20"/>
                <w:szCs w:val="20"/>
                <w:lang w:val="ro-MD"/>
              </w:rPr>
            </w:pPr>
            <w:r w:rsidRPr="00AD7B0A">
              <w:rPr>
                <w:b/>
                <w:sz w:val="20"/>
                <w:szCs w:val="20"/>
                <w:lang w:val="ro-MD"/>
              </w:rPr>
              <w:t>2</w:t>
            </w:r>
          </w:p>
        </w:tc>
        <w:tc>
          <w:tcPr>
            <w:tcW w:w="851" w:type="dxa"/>
          </w:tcPr>
          <w:p w:rsidR="00E7261F" w:rsidRPr="00AD7B0A" w:rsidRDefault="00E7261F" w:rsidP="00E7261F">
            <w:pPr>
              <w:jc w:val="center"/>
              <w:rPr>
                <w:b/>
                <w:sz w:val="20"/>
                <w:szCs w:val="20"/>
                <w:lang w:val="ro-MD"/>
              </w:rPr>
            </w:pPr>
            <w:r w:rsidRPr="00AD7B0A">
              <w:rPr>
                <w:b/>
                <w:sz w:val="20"/>
                <w:szCs w:val="20"/>
                <w:lang w:val="ro-MD"/>
              </w:rPr>
              <w:t>3</w:t>
            </w:r>
          </w:p>
        </w:tc>
        <w:tc>
          <w:tcPr>
            <w:tcW w:w="1276" w:type="dxa"/>
          </w:tcPr>
          <w:p w:rsidR="00E7261F" w:rsidRPr="00AD7B0A" w:rsidRDefault="00E7261F" w:rsidP="00E7261F">
            <w:pPr>
              <w:jc w:val="center"/>
              <w:rPr>
                <w:b/>
                <w:sz w:val="20"/>
                <w:szCs w:val="20"/>
                <w:lang w:val="ro-MD"/>
              </w:rPr>
            </w:pPr>
            <w:r w:rsidRPr="00AD7B0A">
              <w:rPr>
                <w:b/>
                <w:sz w:val="20"/>
                <w:szCs w:val="20"/>
                <w:lang w:val="ro-MD"/>
              </w:rPr>
              <w:t>4</w:t>
            </w:r>
          </w:p>
        </w:tc>
        <w:tc>
          <w:tcPr>
            <w:tcW w:w="1134" w:type="dxa"/>
          </w:tcPr>
          <w:p w:rsidR="00E7261F" w:rsidRPr="00AD7B0A" w:rsidRDefault="00E7261F" w:rsidP="00E7261F">
            <w:pPr>
              <w:jc w:val="center"/>
              <w:rPr>
                <w:b/>
                <w:sz w:val="20"/>
                <w:szCs w:val="20"/>
                <w:lang w:val="ro-MD"/>
              </w:rPr>
            </w:pPr>
            <w:r w:rsidRPr="00AD7B0A">
              <w:rPr>
                <w:b/>
                <w:sz w:val="20"/>
                <w:szCs w:val="20"/>
                <w:lang w:val="ro-MD"/>
              </w:rPr>
              <w:t>5</w:t>
            </w:r>
          </w:p>
        </w:tc>
        <w:tc>
          <w:tcPr>
            <w:tcW w:w="1134" w:type="dxa"/>
          </w:tcPr>
          <w:p w:rsidR="00E7261F" w:rsidRPr="00AD7B0A" w:rsidRDefault="00E7261F" w:rsidP="00E7261F">
            <w:pPr>
              <w:jc w:val="center"/>
              <w:rPr>
                <w:b/>
                <w:sz w:val="20"/>
                <w:szCs w:val="20"/>
                <w:lang w:val="ro-MD"/>
              </w:rPr>
            </w:pPr>
            <w:r w:rsidRPr="00AD7B0A">
              <w:rPr>
                <w:b/>
                <w:sz w:val="20"/>
                <w:szCs w:val="20"/>
                <w:lang w:val="ro-MD"/>
              </w:rPr>
              <w:t>6</w:t>
            </w:r>
          </w:p>
        </w:tc>
        <w:tc>
          <w:tcPr>
            <w:tcW w:w="1134" w:type="dxa"/>
          </w:tcPr>
          <w:p w:rsidR="00E7261F" w:rsidRPr="00AD7B0A" w:rsidRDefault="00E7261F" w:rsidP="00E7261F">
            <w:pPr>
              <w:jc w:val="center"/>
              <w:rPr>
                <w:b/>
                <w:sz w:val="20"/>
                <w:szCs w:val="20"/>
                <w:lang w:val="ro-MD"/>
              </w:rPr>
            </w:pPr>
            <w:r w:rsidRPr="00AD7B0A">
              <w:rPr>
                <w:b/>
                <w:sz w:val="20"/>
                <w:szCs w:val="20"/>
                <w:lang w:val="ro-MD"/>
              </w:rPr>
              <w:t>7</w:t>
            </w:r>
          </w:p>
        </w:tc>
        <w:tc>
          <w:tcPr>
            <w:tcW w:w="1134" w:type="dxa"/>
          </w:tcPr>
          <w:p w:rsidR="00E7261F" w:rsidRPr="00AD7B0A" w:rsidRDefault="00E7261F" w:rsidP="00E7261F">
            <w:pPr>
              <w:jc w:val="center"/>
              <w:rPr>
                <w:b/>
                <w:sz w:val="20"/>
                <w:szCs w:val="20"/>
                <w:lang w:val="ro-MD"/>
              </w:rPr>
            </w:pPr>
            <w:r w:rsidRPr="00AD7B0A">
              <w:rPr>
                <w:b/>
                <w:sz w:val="20"/>
                <w:szCs w:val="20"/>
                <w:lang w:val="ro-MD"/>
              </w:rPr>
              <w:t>8</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Politici şi management în domeniul agriculturii</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5101</w:t>
            </w:r>
          </w:p>
        </w:tc>
        <w:tc>
          <w:tcPr>
            <w:tcW w:w="1134" w:type="dxa"/>
          </w:tcPr>
          <w:p w:rsidR="00E7261F" w:rsidRPr="00AD7B0A" w:rsidRDefault="00E7261F" w:rsidP="00E7261F">
            <w:pPr>
              <w:jc w:val="center"/>
              <w:rPr>
                <w:lang w:val="ro-MD"/>
              </w:rPr>
            </w:pPr>
            <w:r w:rsidRPr="00AD7B0A">
              <w:rPr>
                <w:lang w:val="ro-MD"/>
              </w:rPr>
              <w:t>1540,0</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1540,0</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Politici și management în domeniul dezvoltării regionale si construcțiilor</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6101</w:t>
            </w:r>
          </w:p>
        </w:tc>
        <w:tc>
          <w:tcPr>
            <w:tcW w:w="1134" w:type="dxa"/>
          </w:tcPr>
          <w:p w:rsidR="00E7261F" w:rsidRPr="00AD7B0A" w:rsidRDefault="00E7261F" w:rsidP="00E7261F">
            <w:pPr>
              <w:jc w:val="center"/>
              <w:rPr>
                <w:lang w:val="ro-MD"/>
              </w:rPr>
            </w:pPr>
            <w:r w:rsidRPr="00AD7B0A">
              <w:rPr>
                <w:lang w:val="ro-MD"/>
              </w:rPr>
              <w:t>1155,7</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1155,7</w:t>
            </w:r>
          </w:p>
        </w:tc>
      </w:tr>
      <w:tr w:rsidR="00E7261F" w:rsidRPr="00AD7B0A" w:rsidTr="00493123">
        <w:trPr>
          <w:trHeight w:val="126"/>
        </w:trPr>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Dezvoltarea drumurilor</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6402</w:t>
            </w:r>
          </w:p>
        </w:tc>
        <w:tc>
          <w:tcPr>
            <w:tcW w:w="1134" w:type="dxa"/>
          </w:tcPr>
          <w:p w:rsidR="00E7261F" w:rsidRPr="00AD7B0A" w:rsidRDefault="00E7261F" w:rsidP="00E7261F">
            <w:pPr>
              <w:jc w:val="center"/>
              <w:rPr>
                <w:lang w:val="ro-MD"/>
              </w:rPr>
            </w:pPr>
            <w:r w:rsidRPr="00AD7B0A">
              <w:rPr>
                <w:lang w:val="ro-MD"/>
              </w:rPr>
              <w:t>23117,0</w:t>
            </w:r>
          </w:p>
        </w:tc>
        <w:tc>
          <w:tcPr>
            <w:tcW w:w="1134" w:type="dxa"/>
          </w:tcPr>
          <w:p w:rsidR="00E7261F" w:rsidRPr="00AD7B0A" w:rsidRDefault="00E7261F" w:rsidP="00E7261F">
            <w:pPr>
              <w:jc w:val="center"/>
              <w:rPr>
                <w:lang w:val="ro-MD"/>
              </w:rPr>
            </w:pPr>
          </w:p>
        </w:tc>
        <w:tc>
          <w:tcPr>
            <w:tcW w:w="1134" w:type="dxa"/>
          </w:tcPr>
          <w:p w:rsidR="00E7261F" w:rsidRPr="00AD7B0A" w:rsidRDefault="0019360E" w:rsidP="00E7261F">
            <w:pPr>
              <w:jc w:val="center"/>
              <w:rPr>
                <w:lang w:val="ro-MD"/>
              </w:rPr>
            </w:pPr>
            <w:r w:rsidRPr="00AD7B0A">
              <w:rPr>
                <w:lang w:val="ro-MD"/>
              </w:rPr>
              <w:t>600,0</w:t>
            </w:r>
          </w:p>
        </w:tc>
        <w:tc>
          <w:tcPr>
            <w:tcW w:w="1134" w:type="dxa"/>
          </w:tcPr>
          <w:p w:rsidR="00E7261F" w:rsidRPr="00AD7B0A" w:rsidRDefault="00E7261F" w:rsidP="00E7261F">
            <w:pPr>
              <w:jc w:val="center"/>
              <w:rPr>
                <w:lang w:val="ro-MD"/>
              </w:rPr>
            </w:pPr>
            <w:r w:rsidRPr="00AD7B0A">
              <w:rPr>
                <w:lang w:val="ro-MD"/>
              </w:rPr>
              <w:t>23717,0</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Politici și management în domeniul geodeziei, cartografiei şi cadastrului</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6901</w:t>
            </w:r>
          </w:p>
        </w:tc>
        <w:tc>
          <w:tcPr>
            <w:tcW w:w="1134" w:type="dxa"/>
          </w:tcPr>
          <w:p w:rsidR="00E7261F" w:rsidRPr="00AD7B0A" w:rsidRDefault="00E7261F" w:rsidP="00E7261F">
            <w:pPr>
              <w:jc w:val="center"/>
              <w:rPr>
                <w:lang w:val="ro-MD"/>
              </w:rPr>
            </w:pPr>
            <w:r w:rsidRPr="00AD7B0A">
              <w:rPr>
                <w:lang w:val="ro-MD"/>
              </w:rPr>
              <w:t>408,0</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408,0</w:t>
            </w:r>
          </w:p>
        </w:tc>
      </w:tr>
      <w:tr w:rsidR="00E7261F" w:rsidRPr="00AD7B0A" w:rsidTr="00493123">
        <w:tc>
          <w:tcPr>
            <w:tcW w:w="817" w:type="dxa"/>
          </w:tcPr>
          <w:p w:rsidR="00E7261F" w:rsidRPr="00AD7B0A" w:rsidRDefault="00E7261F" w:rsidP="00E7261F">
            <w:pPr>
              <w:jc w:val="center"/>
              <w:rPr>
                <w:b/>
                <w:lang w:val="ro-MD"/>
              </w:rPr>
            </w:pPr>
            <w:r w:rsidRPr="00AD7B0A">
              <w:rPr>
                <w:b/>
                <w:lang w:val="ro-MD"/>
              </w:rPr>
              <w:t>07</w:t>
            </w:r>
          </w:p>
        </w:tc>
        <w:tc>
          <w:tcPr>
            <w:tcW w:w="3147" w:type="dxa"/>
          </w:tcPr>
          <w:p w:rsidR="00E7261F" w:rsidRPr="00AD7B0A" w:rsidRDefault="00E7261F" w:rsidP="00E7261F">
            <w:pPr>
              <w:rPr>
                <w:b/>
                <w:lang w:val="ro-MD"/>
              </w:rPr>
            </w:pPr>
            <w:r w:rsidRPr="00AD7B0A">
              <w:rPr>
                <w:b/>
                <w:bCs/>
                <w:i/>
                <w:iCs/>
                <w:lang w:val="ro-MD"/>
              </w:rPr>
              <w:t>Ocrotirea sănătății</w:t>
            </w:r>
          </w:p>
        </w:tc>
        <w:tc>
          <w:tcPr>
            <w:tcW w:w="851" w:type="dxa"/>
          </w:tcPr>
          <w:p w:rsidR="00E7261F" w:rsidRPr="00AD7B0A" w:rsidRDefault="00E7261F" w:rsidP="00E7261F">
            <w:pPr>
              <w:jc w:val="center"/>
              <w:rPr>
                <w:b/>
                <w:lang w:val="ro-MD"/>
              </w:rPr>
            </w:pPr>
          </w:p>
        </w:tc>
        <w:tc>
          <w:tcPr>
            <w:tcW w:w="1276"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r>
      <w:tr w:rsidR="00E7261F" w:rsidRPr="00AD7B0A" w:rsidTr="00493123">
        <w:tc>
          <w:tcPr>
            <w:tcW w:w="817" w:type="dxa"/>
          </w:tcPr>
          <w:p w:rsidR="00E7261F" w:rsidRPr="00AD7B0A" w:rsidRDefault="00E7261F" w:rsidP="00E7261F">
            <w:pPr>
              <w:jc w:val="center"/>
              <w:rPr>
                <w:b/>
                <w:lang w:val="ro-MD"/>
              </w:rPr>
            </w:pPr>
          </w:p>
        </w:tc>
        <w:tc>
          <w:tcPr>
            <w:tcW w:w="3147" w:type="dxa"/>
          </w:tcPr>
          <w:p w:rsidR="00E7261F" w:rsidRPr="00AD7B0A" w:rsidRDefault="00E7261F" w:rsidP="00E7261F">
            <w:pPr>
              <w:rPr>
                <w:b/>
                <w:lang w:val="ro-MD"/>
              </w:rPr>
            </w:pPr>
            <w:r w:rsidRPr="00AD7B0A">
              <w:rPr>
                <w:b/>
                <w:lang w:val="ro-MD"/>
              </w:rPr>
              <w:t>Resurse-total</w:t>
            </w:r>
          </w:p>
        </w:tc>
        <w:tc>
          <w:tcPr>
            <w:tcW w:w="851" w:type="dxa"/>
          </w:tcPr>
          <w:p w:rsidR="00E7261F" w:rsidRPr="00AD7B0A" w:rsidRDefault="00E7261F" w:rsidP="00E7261F">
            <w:pPr>
              <w:rPr>
                <w:b/>
                <w:lang w:val="ro-MD"/>
              </w:rPr>
            </w:pPr>
          </w:p>
        </w:tc>
        <w:tc>
          <w:tcPr>
            <w:tcW w:w="1276"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b/>
                <w:lang w:val="ro-MD"/>
              </w:rPr>
            </w:pPr>
            <w:r w:rsidRPr="00AD7B0A">
              <w:rPr>
                <w:b/>
                <w:lang w:val="ro-MD"/>
              </w:rPr>
              <w:t>194,0</w:t>
            </w:r>
          </w:p>
        </w:tc>
        <w:tc>
          <w:tcPr>
            <w:tcW w:w="1134" w:type="dxa"/>
          </w:tcPr>
          <w:p w:rsidR="00E7261F" w:rsidRPr="00AD7B0A" w:rsidRDefault="00E7261F" w:rsidP="00E7261F">
            <w:pPr>
              <w:jc w:val="center"/>
              <w:rPr>
                <w:b/>
                <w:lang w:val="ro-MD"/>
              </w:rPr>
            </w:pPr>
            <w:r w:rsidRPr="00AD7B0A">
              <w:rPr>
                <w:b/>
                <w:lang w:val="ro-MD"/>
              </w:rPr>
              <w:t>623,2</w:t>
            </w:r>
          </w:p>
        </w:tc>
        <w:tc>
          <w:tcPr>
            <w:tcW w:w="1134" w:type="dxa"/>
          </w:tcPr>
          <w:p w:rsidR="00E7261F" w:rsidRPr="00AD7B0A" w:rsidRDefault="00DC102C" w:rsidP="00E7261F">
            <w:pPr>
              <w:jc w:val="center"/>
              <w:rPr>
                <w:b/>
                <w:lang w:val="ro-MD"/>
              </w:rPr>
            </w:pPr>
            <w:r w:rsidRPr="00AD7B0A">
              <w:rPr>
                <w:b/>
                <w:lang w:val="ro-MD"/>
              </w:rPr>
              <w:t>2370,3</w:t>
            </w:r>
          </w:p>
        </w:tc>
        <w:tc>
          <w:tcPr>
            <w:tcW w:w="1134" w:type="dxa"/>
          </w:tcPr>
          <w:p w:rsidR="00E7261F" w:rsidRPr="00AD7B0A" w:rsidRDefault="00DC102C" w:rsidP="00E7261F">
            <w:pPr>
              <w:jc w:val="center"/>
              <w:rPr>
                <w:b/>
                <w:lang w:val="ro-MD"/>
              </w:rPr>
            </w:pPr>
            <w:r w:rsidRPr="00AD7B0A">
              <w:rPr>
                <w:b/>
                <w:lang w:val="ro-MD"/>
              </w:rPr>
              <w:t>3187,5</w:t>
            </w:r>
          </w:p>
        </w:tc>
      </w:tr>
      <w:tr w:rsidR="00E7261F" w:rsidRPr="00AD7B0A" w:rsidTr="00493123">
        <w:tc>
          <w:tcPr>
            <w:tcW w:w="817" w:type="dxa"/>
          </w:tcPr>
          <w:p w:rsidR="00E7261F" w:rsidRPr="00AD7B0A" w:rsidRDefault="00E7261F" w:rsidP="00E7261F">
            <w:pPr>
              <w:jc w:val="center"/>
              <w:rPr>
                <w:b/>
                <w:lang w:val="ro-MD"/>
              </w:rPr>
            </w:pPr>
          </w:p>
        </w:tc>
        <w:tc>
          <w:tcPr>
            <w:tcW w:w="3147" w:type="dxa"/>
          </w:tcPr>
          <w:p w:rsidR="00E7261F" w:rsidRPr="00AD7B0A" w:rsidRDefault="00E7261F" w:rsidP="00E7261F">
            <w:pPr>
              <w:rPr>
                <w:b/>
                <w:lang w:val="ro-MD"/>
              </w:rPr>
            </w:pPr>
            <w:r w:rsidRPr="00AD7B0A">
              <w:rPr>
                <w:i/>
                <w:lang w:val="ro-MD"/>
              </w:rPr>
              <w:t>Resurse generale</w:t>
            </w:r>
          </w:p>
        </w:tc>
        <w:tc>
          <w:tcPr>
            <w:tcW w:w="851" w:type="dxa"/>
          </w:tcPr>
          <w:p w:rsidR="00E7261F" w:rsidRPr="00AD7B0A" w:rsidRDefault="00E7261F" w:rsidP="00E7261F">
            <w:pPr>
              <w:rPr>
                <w:b/>
                <w:lang w:val="ro-MD"/>
              </w:rPr>
            </w:pPr>
            <w:r w:rsidRPr="00AD7B0A">
              <w:rPr>
                <w:lang w:val="ro-MD"/>
              </w:rPr>
              <w:t>1</w:t>
            </w:r>
          </w:p>
        </w:tc>
        <w:tc>
          <w:tcPr>
            <w:tcW w:w="1276"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lang w:val="ro-MD"/>
              </w:rPr>
            </w:pPr>
            <w:r w:rsidRPr="00AD7B0A">
              <w:rPr>
                <w:lang w:val="ro-MD"/>
              </w:rPr>
              <w:t>194,0</w:t>
            </w:r>
          </w:p>
        </w:tc>
        <w:tc>
          <w:tcPr>
            <w:tcW w:w="1134" w:type="dxa"/>
          </w:tcPr>
          <w:p w:rsidR="00E7261F" w:rsidRPr="00AD7B0A" w:rsidRDefault="00E7261F" w:rsidP="00E7261F">
            <w:pPr>
              <w:jc w:val="center"/>
              <w:rPr>
                <w:lang w:val="ro-MD"/>
              </w:rPr>
            </w:pPr>
          </w:p>
        </w:tc>
        <w:tc>
          <w:tcPr>
            <w:tcW w:w="1134" w:type="dxa"/>
          </w:tcPr>
          <w:p w:rsidR="00E7261F" w:rsidRPr="00AD7B0A" w:rsidRDefault="00DC102C" w:rsidP="00E7261F">
            <w:pPr>
              <w:jc w:val="center"/>
              <w:rPr>
                <w:lang w:val="ro-MD"/>
              </w:rPr>
            </w:pPr>
            <w:r w:rsidRPr="00AD7B0A">
              <w:rPr>
                <w:lang w:val="ro-MD"/>
              </w:rPr>
              <w:t>2370,3</w:t>
            </w:r>
          </w:p>
        </w:tc>
        <w:tc>
          <w:tcPr>
            <w:tcW w:w="1134" w:type="dxa"/>
          </w:tcPr>
          <w:p w:rsidR="00E7261F" w:rsidRPr="00AD7B0A" w:rsidRDefault="00DC102C" w:rsidP="00E7261F">
            <w:pPr>
              <w:jc w:val="center"/>
              <w:rPr>
                <w:lang w:val="ro-MD"/>
              </w:rPr>
            </w:pPr>
            <w:r w:rsidRPr="00AD7B0A">
              <w:rPr>
                <w:lang w:val="ro-MD"/>
              </w:rPr>
              <w:t>2564,3</w:t>
            </w:r>
          </w:p>
        </w:tc>
      </w:tr>
      <w:tr w:rsidR="00E7261F" w:rsidRPr="00AD7B0A" w:rsidTr="00493123">
        <w:tc>
          <w:tcPr>
            <w:tcW w:w="817" w:type="dxa"/>
          </w:tcPr>
          <w:p w:rsidR="00E7261F" w:rsidRPr="00AD7B0A" w:rsidRDefault="00E7261F" w:rsidP="00E7261F">
            <w:pPr>
              <w:jc w:val="center"/>
              <w:rPr>
                <w:b/>
                <w:lang w:val="ro-MD"/>
              </w:rPr>
            </w:pPr>
          </w:p>
        </w:tc>
        <w:tc>
          <w:tcPr>
            <w:tcW w:w="3147" w:type="dxa"/>
          </w:tcPr>
          <w:p w:rsidR="00E7261F" w:rsidRPr="00AD7B0A" w:rsidRDefault="00E7261F" w:rsidP="00E7261F">
            <w:pPr>
              <w:rPr>
                <w:i/>
                <w:lang w:val="ro-MD"/>
              </w:rPr>
            </w:pPr>
            <w:r w:rsidRPr="00AD7B0A">
              <w:rPr>
                <w:i/>
                <w:lang w:val="ro-MD"/>
              </w:rPr>
              <w:t>Resurse colectate de autorități/instituții bugetare</w:t>
            </w:r>
          </w:p>
        </w:tc>
        <w:tc>
          <w:tcPr>
            <w:tcW w:w="851" w:type="dxa"/>
          </w:tcPr>
          <w:p w:rsidR="00E7261F" w:rsidRPr="00AD7B0A" w:rsidRDefault="00E7261F" w:rsidP="00E7261F">
            <w:pPr>
              <w:jc w:val="center"/>
              <w:rPr>
                <w:lang w:val="ro-MD"/>
              </w:rPr>
            </w:pPr>
            <w:r w:rsidRPr="00AD7B0A">
              <w:rPr>
                <w:lang w:val="ro-MD"/>
              </w:rPr>
              <w:t>2</w:t>
            </w:r>
          </w:p>
        </w:tc>
        <w:tc>
          <w:tcPr>
            <w:tcW w:w="1276"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623,2</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623,2</w:t>
            </w:r>
          </w:p>
        </w:tc>
      </w:tr>
      <w:tr w:rsidR="00DC102C" w:rsidRPr="00AD7B0A" w:rsidTr="00493123">
        <w:tc>
          <w:tcPr>
            <w:tcW w:w="817" w:type="dxa"/>
          </w:tcPr>
          <w:p w:rsidR="00DC102C" w:rsidRPr="00AD7B0A" w:rsidRDefault="00DC102C" w:rsidP="00DC102C">
            <w:pPr>
              <w:jc w:val="center"/>
              <w:rPr>
                <w:b/>
                <w:lang w:val="ro-MD"/>
              </w:rPr>
            </w:pPr>
          </w:p>
        </w:tc>
        <w:tc>
          <w:tcPr>
            <w:tcW w:w="3147" w:type="dxa"/>
          </w:tcPr>
          <w:p w:rsidR="00DC102C" w:rsidRPr="00AD7B0A" w:rsidRDefault="00DC102C" w:rsidP="00DC102C">
            <w:pPr>
              <w:rPr>
                <w:b/>
                <w:lang w:val="ro-MD"/>
              </w:rPr>
            </w:pPr>
            <w:r w:rsidRPr="00AD7B0A">
              <w:rPr>
                <w:b/>
                <w:lang w:val="ro-MD"/>
              </w:rPr>
              <w:t>Cheltuieli – total</w:t>
            </w:r>
          </w:p>
        </w:tc>
        <w:tc>
          <w:tcPr>
            <w:tcW w:w="851" w:type="dxa"/>
          </w:tcPr>
          <w:p w:rsidR="00DC102C" w:rsidRPr="00AD7B0A" w:rsidRDefault="00DC102C" w:rsidP="00DC102C">
            <w:pPr>
              <w:rPr>
                <w:b/>
                <w:lang w:val="ro-MD"/>
              </w:rPr>
            </w:pPr>
          </w:p>
        </w:tc>
        <w:tc>
          <w:tcPr>
            <w:tcW w:w="1276" w:type="dxa"/>
          </w:tcPr>
          <w:p w:rsidR="00DC102C" w:rsidRPr="00AD7B0A" w:rsidRDefault="00DC102C" w:rsidP="00DC102C">
            <w:pPr>
              <w:jc w:val="center"/>
              <w:rPr>
                <w:b/>
                <w:lang w:val="ro-MD"/>
              </w:rPr>
            </w:pPr>
          </w:p>
        </w:tc>
        <w:tc>
          <w:tcPr>
            <w:tcW w:w="1134" w:type="dxa"/>
          </w:tcPr>
          <w:p w:rsidR="00DC102C" w:rsidRPr="00AD7B0A" w:rsidRDefault="00DC102C" w:rsidP="00DC102C">
            <w:pPr>
              <w:jc w:val="center"/>
              <w:rPr>
                <w:b/>
                <w:lang w:val="ro-MD"/>
              </w:rPr>
            </w:pPr>
            <w:r w:rsidRPr="00AD7B0A">
              <w:rPr>
                <w:b/>
                <w:lang w:val="ro-MD"/>
              </w:rPr>
              <w:t>194,0</w:t>
            </w:r>
          </w:p>
        </w:tc>
        <w:tc>
          <w:tcPr>
            <w:tcW w:w="1134" w:type="dxa"/>
          </w:tcPr>
          <w:p w:rsidR="00DC102C" w:rsidRPr="00AD7B0A" w:rsidRDefault="00DC102C" w:rsidP="00DC102C">
            <w:pPr>
              <w:jc w:val="center"/>
              <w:rPr>
                <w:b/>
                <w:lang w:val="ro-MD"/>
              </w:rPr>
            </w:pPr>
            <w:r w:rsidRPr="00AD7B0A">
              <w:rPr>
                <w:b/>
                <w:lang w:val="ro-MD"/>
              </w:rPr>
              <w:t>623,2</w:t>
            </w:r>
          </w:p>
        </w:tc>
        <w:tc>
          <w:tcPr>
            <w:tcW w:w="1134" w:type="dxa"/>
          </w:tcPr>
          <w:p w:rsidR="00DC102C" w:rsidRPr="00AD7B0A" w:rsidRDefault="00DC102C" w:rsidP="00DC102C">
            <w:pPr>
              <w:jc w:val="center"/>
              <w:rPr>
                <w:b/>
                <w:lang w:val="ro-MD"/>
              </w:rPr>
            </w:pPr>
            <w:r w:rsidRPr="00AD7B0A">
              <w:rPr>
                <w:b/>
                <w:lang w:val="ro-MD"/>
              </w:rPr>
              <w:t>2370,3</w:t>
            </w:r>
          </w:p>
        </w:tc>
        <w:tc>
          <w:tcPr>
            <w:tcW w:w="1134" w:type="dxa"/>
          </w:tcPr>
          <w:p w:rsidR="00DC102C" w:rsidRPr="00AD7B0A" w:rsidRDefault="00DC102C" w:rsidP="00DC102C">
            <w:pPr>
              <w:jc w:val="center"/>
              <w:rPr>
                <w:b/>
                <w:lang w:val="ro-MD"/>
              </w:rPr>
            </w:pPr>
            <w:r w:rsidRPr="00AD7B0A">
              <w:rPr>
                <w:b/>
                <w:lang w:val="ro-MD"/>
              </w:rPr>
              <w:t>3187,5</w:t>
            </w:r>
          </w:p>
        </w:tc>
      </w:tr>
      <w:tr w:rsidR="00E7261F" w:rsidRPr="00AD7B0A" w:rsidTr="00493123">
        <w:tc>
          <w:tcPr>
            <w:tcW w:w="817" w:type="dxa"/>
          </w:tcPr>
          <w:p w:rsidR="00E7261F" w:rsidRPr="00AD7B0A" w:rsidRDefault="00E7261F" w:rsidP="00E7261F">
            <w:pPr>
              <w:jc w:val="center"/>
              <w:rPr>
                <w:b/>
                <w:lang w:val="ro-MD"/>
              </w:rPr>
            </w:pPr>
          </w:p>
        </w:tc>
        <w:tc>
          <w:tcPr>
            <w:tcW w:w="3147" w:type="dxa"/>
          </w:tcPr>
          <w:p w:rsidR="00E7261F" w:rsidRPr="00AD7B0A" w:rsidRDefault="00E7261F" w:rsidP="00E7261F">
            <w:pPr>
              <w:rPr>
                <w:b/>
                <w:lang w:val="ro-MD"/>
              </w:rPr>
            </w:pPr>
            <w:r w:rsidRPr="00AD7B0A">
              <w:rPr>
                <w:lang w:val="ro-MD"/>
              </w:rPr>
              <w:t>Alte servicii in domeniul ocrotirii sănătății</w:t>
            </w:r>
          </w:p>
        </w:tc>
        <w:tc>
          <w:tcPr>
            <w:tcW w:w="851" w:type="dxa"/>
          </w:tcPr>
          <w:p w:rsidR="00E7261F" w:rsidRPr="00AD7B0A" w:rsidRDefault="00E7261F" w:rsidP="00E7261F">
            <w:pPr>
              <w:jc w:val="center"/>
              <w:rPr>
                <w:b/>
                <w:lang w:val="ro-MD"/>
              </w:rPr>
            </w:pPr>
          </w:p>
        </w:tc>
        <w:tc>
          <w:tcPr>
            <w:tcW w:w="1276" w:type="dxa"/>
          </w:tcPr>
          <w:p w:rsidR="00E7261F" w:rsidRPr="00AD7B0A" w:rsidRDefault="00E7261F" w:rsidP="00E7261F">
            <w:pPr>
              <w:rPr>
                <w:lang w:val="ro-MD"/>
              </w:rPr>
            </w:pPr>
            <w:r w:rsidRPr="00AD7B0A">
              <w:rPr>
                <w:lang w:val="ro-MD"/>
              </w:rPr>
              <w:t>8019</w:t>
            </w:r>
          </w:p>
        </w:tc>
        <w:tc>
          <w:tcPr>
            <w:tcW w:w="1134" w:type="dxa"/>
          </w:tcPr>
          <w:p w:rsidR="00E7261F" w:rsidRPr="00AD7B0A" w:rsidRDefault="00E7261F" w:rsidP="00E7261F">
            <w:pPr>
              <w:jc w:val="center"/>
              <w:rPr>
                <w:lang w:val="ro-MD"/>
              </w:rPr>
            </w:pPr>
            <w:r w:rsidRPr="00AD7B0A">
              <w:rPr>
                <w:lang w:val="ro-MD"/>
              </w:rPr>
              <w:t>194,0</w:t>
            </w:r>
          </w:p>
        </w:tc>
        <w:tc>
          <w:tcPr>
            <w:tcW w:w="1134" w:type="dxa"/>
          </w:tcPr>
          <w:p w:rsidR="00E7261F" w:rsidRPr="00AD7B0A" w:rsidRDefault="00E7261F" w:rsidP="00E7261F">
            <w:pPr>
              <w:jc w:val="center"/>
              <w:rPr>
                <w:lang w:val="ro-MD"/>
              </w:rPr>
            </w:pPr>
            <w:r w:rsidRPr="00AD7B0A">
              <w:rPr>
                <w:lang w:val="ro-MD"/>
              </w:rPr>
              <w:t>623,2</w:t>
            </w:r>
          </w:p>
        </w:tc>
        <w:tc>
          <w:tcPr>
            <w:tcW w:w="1134" w:type="dxa"/>
          </w:tcPr>
          <w:p w:rsidR="00E7261F" w:rsidRPr="00AD7B0A" w:rsidRDefault="00DC102C" w:rsidP="00E7261F">
            <w:pPr>
              <w:jc w:val="center"/>
              <w:rPr>
                <w:lang w:val="ro-MD"/>
              </w:rPr>
            </w:pPr>
            <w:r w:rsidRPr="00AD7B0A">
              <w:rPr>
                <w:lang w:val="ro-MD"/>
              </w:rPr>
              <w:t>2270,3</w:t>
            </w:r>
          </w:p>
        </w:tc>
        <w:tc>
          <w:tcPr>
            <w:tcW w:w="1134" w:type="dxa"/>
          </w:tcPr>
          <w:p w:rsidR="00E7261F" w:rsidRPr="00AD7B0A" w:rsidRDefault="006D5A7D" w:rsidP="00E7261F">
            <w:pPr>
              <w:jc w:val="center"/>
              <w:rPr>
                <w:lang w:val="ro-MD"/>
              </w:rPr>
            </w:pPr>
            <w:r w:rsidRPr="00AD7B0A">
              <w:rPr>
                <w:lang w:val="ro-MD"/>
              </w:rPr>
              <w:t>3087,5</w:t>
            </w:r>
          </w:p>
        </w:tc>
      </w:tr>
      <w:tr w:rsidR="006D5A7D" w:rsidRPr="00AD7B0A" w:rsidTr="00A15B2C">
        <w:trPr>
          <w:trHeight w:val="345"/>
        </w:trPr>
        <w:tc>
          <w:tcPr>
            <w:tcW w:w="817" w:type="dxa"/>
          </w:tcPr>
          <w:p w:rsidR="006D5A7D" w:rsidRPr="00AD7B0A" w:rsidRDefault="006D5A7D" w:rsidP="00E7261F">
            <w:pPr>
              <w:jc w:val="center"/>
              <w:rPr>
                <w:b/>
                <w:lang w:val="ro-MD"/>
              </w:rPr>
            </w:pPr>
          </w:p>
        </w:tc>
        <w:tc>
          <w:tcPr>
            <w:tcW w:w="3147" w:type="dxa"/>
          </w:tcPr>
          <w:p w:rsidR="006D5A7D" w:rsidRPr="00AD7B0A" w:rsidRDefault="00A15B2C" w:rsidP="00A15B2C">
            <w:pPr>
              <w:rPr>
                <w:lang w:val="ro-MD"/>
              </w:rPr>
            </w:pPr>
            <w:r w:rsidRPr="00AD7B0A">
              <w:rPr>
                <w:lang w:val="ro-MD"/>
              </w:rPr>
              <w:t>Servicii de sănătate publica</w:t>
            </w:r>
          </w:p>
        </w:tc>
        <w:tc>
          <w:tcPr>
            <w:tcW w:w="851" w:type="dxa"/>
          </w:tcPr>
          <w:p w:rsidR="006D5A7D" w:rsidRPr="00AD7B0A" w:rsidRDefault="006D5A7D" w:rsidP="00E7261F">
            <w:pPr>
              <w:jc w:val="center"/>
              <w:rPr>
                <w:b/>
                <w:lang w:val="ro-MD"/>
              </w:rPr>
            </w:pPr>
          </w:p>
        </w:tc>
        <w:tc>
          <w:tcPr>
            <w:tcW w:w="1276" w:type="dxa"/>
          </w:tcPr>
          <w:p w:rsidR="006D5A7D" w:rsidRPr="00AD7B0A" w:rsidRDefault="006D5A7D" w:rsidP="00E7261F">
            <w:pPr>
              <w:rPr>
                <w:lang w:val="ro-MD"/>
              </w:rPr>
            </w:pPr>
            <w:r w:rsidRPr="00AD7B0A">
              <w:rPr>
                <w:lang w:val="ro-MD"/>
              </w:rPr>
              <w:t>8018</w:t>
            </w:r>
          </w:p>
        </w:tc>
        <w:tc>
          <w:tcPr>
            <w:tcW w:w="1134" w:type="dxa"/>
          </w:tcPr>
          <w:p w:rsidR="006D5A7D" w:rsidRPr="00AD7B0A" w:rsidRDefault="006D5A7D" w:rsidP="00E7261F">
            <w:pPr>
              <w:jc w:val="center"/>
              <w:rPr>
                <w:lang w:val="ro-MD"/>
              </w:rPr>
            </w:pPr>
          </w:p>
        </w:tc>
        <w:tc>
          <w:tcPr>
            <w:tcW w:w="1134" w:type="dxa"/>
          </w:tcPr>
          <w:p w:rsidR="006D5A7D" w:rsidRPr="00AD7B0A" w:rsidRDefault="006D5A7D" w:rsidP="00E7261F">
            <w:pPr>
              <w:jc w:val="center"/>
              <w:rPr>
                <w:lang w:val="ro-MD"/>
              </w:rPr>
            </w:pPr>
          </w:p>
        </w:tc>
        <w:tc>
          <w:tcPr>
            <w:tcW w:w="1134" w:type="dxa"/>
          </w:tcPr>
          <w:p w:rsidR="006D5A7D" w:rsidRPr="00AD7B0A" w:rsidRDefault="006D5A7D" w:rsidP="00E7261F">
            <w:pPr>
              <w:jc w:val="center"/>
              <w:rPr>
                <w:lang w:val="ro-MD"/>
              </w:rPr>
            </w:pPr>
            <w:r w:rsidRPr="00AD7B0A">
              <w:rPr>
                <w:lang w:val="ro-MD"/>
              </w:rPr>
              <w:t>100,0</w:t>
            </w:r>
          </w:p>
        </w:tc>
        <w:tc>
          <w:tcPr>
            <w:tcW w:w="1134" w:type="dxa"/>
          </w:tcPr>
          <w:p w:rsidR="006D5A7D" w:rsidRPr="00AD7B0A" w:rsidRDefault="006D5A7D" w:rsidP="00E7261F">
            <w:pPr>
              <w:jc w:val="center"/>
              <w:rPr>
                <w:lang w:val="ro-MD"/>
              </w:rPr>
            </w:pPr>
            <w:r w:rsidRPr="00AD7B0A">
              <w:rPr>
                <w:lang w:val="ro-MD"/>
              </w:rPr>
              <w:t>100,0</w:t>
            </w:r>
          </w:p>
        </w:tc>
      </w:tr>
      <w:tr w:rsidR="00E7261F" w:rsidRPr="00AD7B0A" w:rsidTr="00493123">
        <w:tc>
          <w:tcPr>
            <w:tcW w:w="817" w:type="dxa"/>
          </w:tcPr>
          <w:p w:rsidR="00E7261F" w:rsidRPr="00AD7B0A" w:rsidRDefault="00E7261F" w:rsidP="00E7261F">
            <w:pPr>
              <w:jc w:val="center"/>
              <w:rPr>
                <w:b/>
                <w:lang w:val="ro-MD"/>
              </w:rPr>
            </w:pPr>
            <w:r w:rsidRPr="00AD7B0A">
              <w:rPr>
                <w:b/>
                <w:lang w:val="ro-MD"/>
              </w:rPr>
              <w:t>08</w:t>
            </w:r>
          </w:p>
        </w:tc>
        <w:tc>
          <w:tcPr>
            <w:tcW w:w="3147" w:type="dxa"/>
          </w:tcPr>
          <w:p w:rsidR="00E7261F" w:rsidRPr="00AD7B0A" w:rsidRDefault="00E7261F" w:rsidP="00E7261F">
            <w:pPr>
              <w:rPr>
                <w:lang w:val="ro-MD"/>
              </w:rPr>
            </w:pPr>
            <w:r w:rsidRPr="00AD7B0A">
              <w:rPr>
                <w:b/>
                <w:bCs/>
                <w:lang w:val="ro-MD"/>
              </w:rPr>
              <w:t>Cultură, sport, tineret, culte și odihnă</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b/>
                <w:lang w:val="ro-MD"/>
              </w:rPr>
            </w:pPr>
          </w:p>
        </w:tc>
        <w:tc>
          <w:tcPr>
            <w:tcW w:w="1134" w:type="dxa"/>
          </w:tcPr>
          <w:p w:rsidR="00E7261F" w:rsidRPr="00AD7B0A" w:rsidRDefault="00E7261F" w:rsidP="00E7261F">
            <w:pPr>
              <w:jc w:val="center"/>
              <w:rPr>
                <w:b/>
                <w:lang w:val="ro-MD"/>
              </w:rPr>
            </w:pP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b/>
                <w:bCs/>
                <w:lang w:val="ro-MD"/>
              </w:rPr>
            </w:pPr>
            <w:r w:rsidRPr="00AD7B0A">
              <w:rPr>
                <w:b/>
                <w:lang w:val="ro-MD"/>
              </w:rPr>
              <w:t>Resurse-total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lang w:val="ro-MD"/>
              </w:rPr>
            </w:pPr>
            <w:r w:rsidRPr="00AD7B0A">
              <w:rPr>
                <w:b/>
                <w:lang w:val="ro-MD"/>
              </w:rPr>
              <w:t>27309,6</w:t>
            </w:r>
          </w:p>
        </w:tc>
        <w:tc>
          <w:tcPr>
            <w:tcW w:w="1134" w:type="dxa"/>
          </w:tcPr>
          <w:p w:rsidR="00E7261F" w:rsidRPr="00AD7B0A" w:rsidRDefault="00E7261F" w:rsidP="00E7261F">
            <w:pPr>
              <w:jc w:val="center"/>
              <w:rPr>
                <w:b/>
                <w:lang w:val="ro-MD"/>
              </w:rPr>
            </w:pPr>
            <w:r w:rsidRPr="00AD7B0A">
              <w:rPr>
                <w:b/>
                <w:lang w:val="ro-MD"/>
              </w:rPr>
              <w:t>2814,3</w:t>
            </w:r>
          </w:p>
        </w:tc>
        <w:tc>
          <w:tcPr>
            <w:tcW w:w="1134" w:type="dxa"/>
          </w:tcPr>
          <w:p w:rsidR="00E7261F" w:rsidRPr="00AD7B0A" w:rsidRDefault="000E3BAD" w:rsidP="00E7261F">
            <w:pPr>
              <w:jc w:val="center"/>
              <w:rPr>
                <w:b/>
                <w:lang w:val="ro-MD"/>
              </w:rPr>
            </w:pPr>
            <w:r w:rsidRPr="00AD7B0A">
              <w:rPr>
                <w:b/>
                <w:lang w:val="ro-MD"/>
              </w:rPr>
              <w:t>2756,2</w:t>
            </w:r>
          </w:p>
        </w:tc>
        <w:tc>
          <w:tcPr>
            <w:tcW w:w="1134" w:type="dxa"/>
          </w:tcPr>
          <w:p w:rsidR="00E7261F" w:rsidRPr="00AD7B0A" w:rsidRDefault="000E3BAD" w:rsidP="000E3BAD">
            <w:pPr>
              <w:jc w:val="center"/>
              <w:rPr>
                <w:b/>
                <w:lang w:val="ro-MD"/>
              </w:rPr>
            </w:pPr>
            <w:r w:rsidRPr="00AD7B0A">
              <w:rPr>
                <w:b/>
                <w:lang w:val="ro-MD"/>
              </w:rPr>
              <w:t>32880,1</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i/>
                <w:lang w:val="ro-MD"/>
              </w:rPr>
            </w:pPr>
            <w:r w:rsidRPr="00AD7B0A">
              <w:rPr>
                <w:i/>
                <w:lang w:val="ro-MD"/>
              </w:rPr>
              <w:t>Resurse generale</w:t>
            </w:r>
          </w:p>
        </w:tc>
        <w:tc>
          <w:tcPr>
            <w:tcW w:w="851" w:type="dxa"/>
          </w:tcPr>
          <w:p w:rsidR="00E7261F" w:rsidRPr="00AD7B0A" w:rsidRDefault="00E7261F" w:rsidP="00E7261F">
            <w:pPr>
              <w:jc w:val="center"/>
              <w:rPr>
                <w:lang w:val="ro-MD"/>
              </w:rPr>
            </w:pPr>
            <w:r w:rsidRPr="00AD7B0A">
              <w:rPr>
                <w:lang w:val="ro-MD"/>
              </w:rPr>
              <w:t>1</w:t>
            </w: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i/>
                <w:lang w:val="ro-MD"/>
              </w:rPr>
            </w:pPr>
            <w:r w:rsidRPr="00AD7B0A">
              <w:rPr>
                <w:i/>
                <w:lang w:val="ro-MD"/>
              </w:rPr>
              <w:t>25859,6</w:t>
            </w:r>
          </w:p>
        </w:tc>
        <w:tc>
          <w:tcPr>
            <w:tcW w:w="1134" w:type="dxa"/>
          </w:tcPr>
          <w:p w:rsidR="00E7261F" w:rsidRPr="00AD7B0A" w:rsidRDefault="00E7261F" w:rsidP="00E7261F">
            <w:pPr>
              <w:jc w:val="center"/>
              <w:rPr>
                <w:i/>
                <w:lang w:val="ro-MD"/>
              </w:rPr>
            </w:pPr>
          </w:p>
        </w:tc>
        <w:tc>
          <w:tcPr>
            <w:tcW w:w="1134" w:type="dxa"/>
          </w:tcPr>
          <w:p w:rsidR="00E7261F" w:rsidRPr="00AD7B0A" w:rsidRDefault="000E3BAD" w:rsidP="00E7261F">
            <w:pPr>
              <w:jc w:val="center"/>
              <w:rPr>
                <w:i/>
                <w:lang w:val="ro-MD"/>
              </w:rPr>
            </w:pPr>
            <w:r w:rsidRPr="00AD7B0A">
              <w:rPr>
                <w:i/>
                <w:lang w:val="ro-MD"/>
              </w:rPr>
              <w:t>2756,2</w:t>
            </w:r>
          </w:p>
        </w:tc>
        <w:tc>
          <w:tcPr>
            <w:tcW w:w="1134" w:type="dxa"/>
          </w:tcPr>
          <w:p w:rsidR="00E7261F" w:rsidRPr="00AD7B0A" w:rsidRDefault="000E3BAD" w:rsidP="00E7261F">
            <w:pPr>
              <w:jc w:val="center"/>
              <w:rPr>
                <w:i/>
                <w:lang w:val="ro-MD"/>
              </w:rPr>
            </w:pPr>
            <w:r w:rsidRPr="00AD7B0A">
              <w:rPr>
                <w:i/>
                <w:lang w:val="ro-MD"/>
              </w:rPr>
              <w:t>28615,8</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i/>
                <w:lang w:val="ro-MD"/>
              </w:rPr>
            </w:pPr>
            <w:r w:rsidRPr="00AD7B0A">
              <w:rPr>
                <w:i/>
                <w:lang w:val="ro-MD"/>
              </w:rPr>
              <w:t>Resurse colectate de autorități/instituții bugetare</w:t>
            </w:r>
          </w:p>
        </w:tc>
        <w:tc>
          <w:tcPr>
            <w:tcW w:w="851" w:type="dxa"/>
          </w:tcPr>
          <w:p w:rsidR="00E7261F" w:rsidRPr="00AD7B0A" w:rsidRDefault="00E7261F" w:rsidP="00E7261F">
            <w:pPr>
              <w:jc w:val="center"/>
              <w:rPr>
                <w:lang w:val="ro-MD"/>
              </w:rPr>
            </w:pPr>
            <w:r w:rsidRPr="00AD7B0A">
              <w:rPr>
                <w:lang w:val="ro-MD"/>
              </w:rPr>
              <w:t>2</w:t>
            </w: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i/>
                <w:lang w:val="ro-MD"/>
              </w:rPr>
            </w:pPr>
            <w:r w:rsidRPr="00AD7B0A">
              <w:rPr>
                <w:i/>
                <w:lang w:val="ro-MD"/>
              </w:rPr>
              <w:t>1450,0</w:t>
            </w:r>
          </w:p>
        </w:tc>
        <w:tc>
          <w:tcPr>
            <w:tcW w:w="1134" w:type="dxa"/>
          </w:tcPr>
          <w:p w:rsidR="00E7261F" w:rsidRPr="00AD7B0A" w:rsidRDefault="00E7261F" w:rsidP="00E7261F">
            <w:pPr>
              <w:jc w:val="center"/>
              <w:rPr>
                <w:i/>
                <w:lang w:val="ro-MD"/>
              </w:rPr>
            </w:pPr>
            <w:r w:rsidRPr="00AD7B0A">
              <w:rPr>
                <w:i/>
                <w:lang w:val="ro-MD"/>
              </w:rPr>
              <w:t>2814,3</w:t>
            </w:r>
          </w:p>
        </w:tc>
        <w:tc>
          <w:tcPr>
            <w:tcW w:w="1134" w:type="dxa"/>
          </w:tcPr>
          <w:p w:rsidR="00E7261F" w:rsidRPr="00AD7B0A" w:rsidRDefault="00E7261F" w:rsidP="00E7261F">
            <w:pPr>
              <w:jc w:val="center"/>
              <w:rPr>
                <w:i/>
                <w:lang w:val="ro-MD"/>
              </w:rPr>
            </w:pPr>
          </w:p>
        </w:tc>
        <w:tc>
          <w:tcPr>
            <w:tcW w:w="1134" w:type="dxa"/>
          </w:tcPr>
          <w:p w:rsidR="00E7261F" w:rsidRPr="00AD7B0A" w:rsidRDefault="000E3BAD" w:rsidP="00E7261F">
            <w:pPr>
              <w:jc w:val="center"/>
              <w:rPr>
                <w:i/>
                <w:lang w:val="ro-MD"/>
              </w:rPr>
            </w:pPr>
            <w:r w:rsidRPr="00AD7B0A">
              <w:rPr>
                <w:i/>
                <w:lang w:val="ro-MD"/>
              </w:rPr>
              <w:t>4264,3</w:t>
            </w:r>
          </w:p>
        </w:tc>
      </w:tr>
      <w:tr w:rsidR="000E3BAD" w:rsidRPr="00AD7B0A" w:rsidTr="00493123">
        <w:tc>
          <w:tcPr>
            <w:tcW w:w="817" w:type="dxa"/>
          </w:tcPr>
          <w:p w:rsidR="000E3BAD" w:rsidRPr="00AD7B0A" w:rsidRDefault="000E3BAD" w:rsidP="000E3BAD">
            <w:pPr>
              <w:jc w:val="center"/>
              <w:rPr>
                <w:lang w:val="ro-MD"/>
              </w:rPr>
            </w:pPr>
          </w:p>
        </w:tc>
        <w:tc>
          <w:tcPr>
            <w:tcW w:w="3147" w:type="dxa"/>
          </w:tcPr>
          <w:p w:rsidR="000E3BAD" w:rsidRPr="00AD7B0A" w:rsidRDefault="000E3BAD" w:rsidP="000E3BAD">
            <w:pPr>
              <w:rPr>
                <w:b/>
                <w:lang w:val="ro-MD"/>
              </w:rPr>
            </w:pPr>
            <w:r w:rsidRPr="00AD7B0A">
              <w:rPr>
                <w:b/>
                <w:lang w:val="ro-MD"/>
              </w:rPr>
              <w:t>Cheltuieli – total</w:t>
            </w:r>
          </w:p>
        </w:tc>
        <w:tc>
          <w:tcPr>
            <w:tcW w:w="851" w:type="dxa"/>
          </w:tcPr>
          <w:p w:rsidR="000E3BAD" w:rsidRPr="00AD7B0A" w:rsidRDefault="000E3BAD" w:rsidP="000E3BAD">
            <w:pPr>
              <w:jc w:val="center"/>
              <w:rPr>
                <w:lang w:val="ro-MD"/>
              </w:rPr>
            </w:pPr>
          </w:p>
        </w:tc>
        <w:tc>
          <w:tcPr>
            <w:tcW w:w="1276" w:type="dxa"/>
          </w:tcPr>
          <w:p w:rsidR="000E3BAD" w:rsidRPr="00AD7B0A" w:rsidRDefault="000E3BAD" w:rsidP="000E3BAD">
            <w:pPr>
              <w:rPr>
                <w:lang w:val="ro-MD"/>
              </w:rPr>
            </w:pPr>
          </w:p>
        </w:tc>
        <w:tc>
          <w:tcPr>
            <w:tcW w:w="1134" w:type="dxa"/>
          </w:tcPr>
          <w:p w:rsidR="000E3BAD" w:rsidRPr="00AD7B0A" w:rsidRDefault="000E3BAD" w:rsidP="000E3BAD">
            <w:pPr>
              <w:jc w:val="center"/>
              <w:rPr>
                <w:b/>
                <w:lang w:val="ro-MD"/>
              </w:rPr>
            </w:pPr>
            <w:r w:rsidRPr="00AD7B0A">
              <w:rPr>
                <w:b/>
                <w:lang w:val="ro-MD"/>
              </w:rPr>
              <w:t>27309,6</w:t>
            </w:r>
          </w:p>
        </w:tc>
        <w:tc>
          <w:tcPr>
            <w:tcW w:w="1134" w:type="dxa"/>
          </w:tcPr>
          <w:p w:rsidR="000E3BAD" w:rsidRPr="00AD7B0A" w:rsidRDefault="000E3BAD" w:rsidP="000E3BAD">
            <w:pPr>
              <w:jc w:val="center"/>
              <w:rPr>
                <w:b/>
                <w:lang w:val="ro-MD"/>
              </w:rPr>
            </w:pPr>
            <w:r w:rsidRPr="00AD7B0A">
              <w:rPr>
                <w:b/>
                <w:lang w:val="ro-MD"/>
              </w:rPr>
              <w:t>2814,3</w:t>
            </w:r>
          </w:p>
        </w:tc>
        <w:tc>
          <w:tcPr>
            <w:tcW w:w="1134" w:type="dxa"/>
          </w:tcPr>
          <w:p w:rsidR="000E3BAD" w:rsidRPr="00AD7B0A" w:rsidRDefault="000E3BAD" w:rsidP="000E3BAD">
            <w:pPr>
              <w:jc w:val="center"/>
              <w:rPr>
                <w:b/>
                <w:lang w:val="ro-MD"/>
              </w:rPr>
            </w:pPr>
            <w:r w:rsidRPr="00AD7B0A">
              <w:rPr>
                <w:b/>
                <w:lang w:val="ro-MD"/>
              </w:rPr>
              <w:t>2756,2</w:t>
            </w:r>
          </w:p>
        </w:tc>
        <w:tc>
          <w:tcPr>
            <w:tcW w:w="1134" w:type="dxa"/>
          </w:tcPr>
          <w:p w:rsidR="000E3BAD" w:rsidRPr="00AD7B0A" w:rsidRDefault="000E3BAD" w:rsidP="000E3BAD">
            <w:pPr>
              <w:jc w:val="center"/>
              <w:rPr>
                <w:b/>
                <w:lang w:val="ro-MD"/>
              </w:rPr>
            </w:pPr>
            <w:r w:rsidRPr="00AD7B0A">
              <w:rPr>
                <w:b/>
                <w:lang w:val="ro-MD"/>
              </w:rPr>
              <w:t>32880,1</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 xml:space="preserve">Politici și management în domeniul culturii </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8501</w:t>
            </w:r>
          </w:p>
        </w:tc>
        <w:tc>
          <w:tcPr>
            <w:tcW w:w="1134" w:type="dxa"/>
          </w:tcPr>
          <w:p w:rsidR="00E7261F" w:rsidRPr="00AD7B0A" w:rsidRDefault="00E7261F" w:rsidP="00E7261F">
            <w:pPr>
              <w:jc w:val="center"/>
              <w:rPr>
                <w:lang w:val="ro-MD"/>
              </w:rPr>
            </w:pPr>
            <w:r w:rsidRPr="00AD7B0A">
              <w:rPr>
                <w:lang w:val="ro-MD"/>
              </w:rPr>
              <w:t>1798,8</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1798,8</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Dezvoltarea culturii</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8502</w:t>
            </w:r>
          </w:p>
        </w:tc>
        <w:tc>
          <w:tcPr>
            <w:tcW w:w="1134" w:type="dxa"/>
          </w:tcPr>
          <w:p w:rsidR="00E7261F" w:rsidRPr="00AD7B0A" w:rsidRDefault="00E7261F" w:rsidP="00E7261F">
            <w:pPr>
              <w:jc w:val="center"/>
              <w:rPr>
                <w:lang w:val="ro-MD"/>
              </w:rPr>
            </w:pPr>
            <w:r w:rsidRPr="00AD7B0A">
              <w:rPr>
                <w:lang w:val="ro-MD"/>
              </w:rPr>
              <w:t>14485,0</w:t>
            </w:r>
          </w:p>
        </w:tc>
        <w:tc>
          <w:tcPr>
            <w:tcW w:w="1134" w:type="dxa"/>
          </w:tcPr>
          <w:p w:rsidR="00E7261F" w:rsidRPr="00AD7B0A" w:rsidRDefault="00E7261F" w:rsidP="00E7261F">
            <w:pPr>
              <w:jc w:val="center"/>
              <w:rPr>
                <w:lang w:val="ro-MD"/>
              </w:rPr>
            </w:pPr>
          </w:p>
        </w:tc>
        <w:tc>
          <w:tcPr>
            <w:tcW w:w="1134" w:type="dxa"/>
          </w:tcPr>
          <w:p w:rsidR="00E7261F" w:rsidRPr="00AD7B0A" w:rsidRDefault="000E3BAD" w:rsidP="00E7261F">
            <w:pPr>
              <w:jc w:val="center"/>
              <w:rPr>
                <w:lang w:val="ro-MD"/>
              </w:rPr>
            </w:pPr>
            <w:r w:rsidRPr="00AD7B0A">
              <w:rPr>
                <w:lang w:val="ro-MD"/>
              </w:rPr>
              <w:t>626,2</w:t>
            </w:r>
          </w:p>
        </w:tc>
        <w:tc>
          <w:tcPr>
            <w:tcW w:w="1134" w:type="dxa"/>
          </w:tcPr>
          <w:p w:rsidR="00E7261F" w:rsidRPr="00AD7B0A" w:rsidRDefault="000E3BAD" w:rsidP="00E7261F">
            <w:pPr>
              <w:jc w:val="center"/>
              <w:rPr>
                <w:lang w:val="ro-MD"/>
              </w:rPr>
            </w:pPr>
            <w:r w:rsidRPr="00AD7B0A">
              <w:rPr>
                <w:lang w:val="ro-MD"/>
              </w:rPr>
              <w:t>15111,2</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Protejarea și punerea în valoare a patrimoniului cultural național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8503</w:t>
            </w:r>
          </w:p>
        </w:tc>
        <w:tc>
          <w:tcPr>
            <w:tcW w:w="1134" w:type="dxa"/>
          </w:tcPr>
          <w:p w:rsidR="00E7261F" w:rsidRPr="00AD7B0A" w:rsidRDefault="00E7261F" w:rsidP="00E7261F">
            <w:pPr>
              <w:jc w:val="center"/>
              <w:rPr>
                <w:lang w:val="ro-MD"/>
              </w:rPr>
            </w:pPr>
            <w:r w:rsidRPr="00AD7B0A">
              <w:rPr>
                <w:lang w:val="ro-MD"/>
              </w:rPr>
              <w:t>5022,6</w:t>
            </w:r>
          </w:p>
        </w:tc>
        <w:tc>
          <w:tcPr>
            <w:tcW w:w="1134" w:type="dxa"/>
          </w:tcPr>
          <w:p w:rsidR="00E7261F" w:rsidRPr="00AD7B0A" w:rsidRDefault="00E7261F" w:rsidP="00E7261F">
            <w:pPr>
              <w:jc w:val="center"/>
              <w:rPr>
                <w:lang w:val="ro-MD"/>
              </w:rPr>
            </w:pPr>
            <w:r w:rsidRPr="00AD7B0A">
              <w:rPr>
                <w:lang w:val="ro-MD"/>
              </w:rPr>
              <w:t>2814,3</w:t>
            </w:r>
          </w:p>
        </w:tc>
        <w:tc>
          <w:tcPr>
            <w:tcW w:w="1134" w:type="dxa"/>
          </w:tcPr>
          <w:p w:rsidR="00E7261F" w:rsidRPr="00AD7B0A" w:rsidRDefault="000E3BAD" w:rsidP="00E7261F">
            <w:pPr>
              <w:jc w:val="center"/>
              <w:rPr>
                <w:lang w:val="ro-MD"/>
              </w:rPr>
            </w:pPr>
            <w:r w:rsidRPr="00AD7B0A">
              <w:rPr>
                <w:lang w:val="ro-MD"/>
              </w:rPr>
              <w:t>2130,0</w:t>
            </w:r>
          </w:p>
        </w:tc>
        <w:tc>
          <w:tcPr>
            <w:tcW w:w="1134" w:type="dxa"/>
          </w:tcPr>
          <w:p w:rsidR="00E7261F" w:rsidRPr="00AD7B0A" w:rsidRDefault="000E3BAD" w:rsidP="00E7261F">
            <w:pPr>
              <w:jc w:val="center"/>
              <w:rPr>
                <w:lang w:val="ro-MD"/>
              </w:rPr>
            </w:pPr>
            <w:r w:rsidRPr="00AD7B0A">
              <w:rPr>
                <w:lang w:val="ro-MD"/>
              </w:rPr>
              <w:t>9966,9</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tcPr>
          <w:p w:rsidR="00E7261F" w:rsidRPr="00AD7B0A" w:rsidRDefault="00E7261F" w:rsidP="00E7261F">
            <w:pPr>
              <w:rPr>
                <w:lang w:val="ro-MD"/>
              </w:rPr>
            </w:pPr>
            <w:r w:rsidRPr="00AD7B0A">
              <w:rPr>
                <w:lang w:val="ro-MD"/>
              </w:rPr>
              <w:t>Sport</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8602</w:t>
            </w:r>
          </w:p>
        </w:tc>
        <w:tc>
          <w:tcPr>
            <w:tcW w:w="1134" w:type="dxa"/>
          </w:tcPr>
          <w:p w:rsidR="00E7261F" w:rsidRPr="00AD7B0A" w:rsidRDefault="00E7261F" w:rsidP="00E7261F">
            <w:pPr>
              <w:jc w:val="center"/>
              <w:rPr>
                <w:lang w:val="ro-MD"/>
              </w:rPr>
            </w:pPr>
            <w:r w:rsidRPr="00AD7B0A">
              <w:rPr>
                <w:lang w:val="ro-MD"/>
              </w:rPr>
              <w:t>5096,5</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5096,5</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tcPr>
          <w:p w:rsidR="00E7261F" w:rsidRPr="00AD7B0A" w:rsidRDefault="00E7261F" w:rsidP="00E7261F">
            <w:pPr>
              <w:rPr>
                <w:lang w:val="ro-MD"/>
              </w:rPr>
            </w:pPr>
            <w:r w:rsidRPr="00AD7B0A">
              <w:rPr>
                <w:lang w:val="ro-MD"/>
              </w:rPr>
              <w:t>Tineret</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8603</w:t>
            </w:r>
          </w:p>
        </w:tc>
        <w:tc>
          <w:tcPr>
            <w:tcW w:w="1134" w:type="dxa"/>
          </w:tcPr>
          <w:p w:rsidR="00E7261F" w:rsidRPr="00AD7B0A" w:rsidRDefault="00E7261F" w:rsidP="00E7261F">
            <w:pPr>
              <w:jc w:val="center"/>
              <w:rPr>
                <w:lang w:val="ro-MD"/>
              </w:rPr>
            </w:pPr>
            <w:r w:rsidRPr="00AD7B0A">
              <w:rPr>
                <w:lang w:val="ro-MD"/>
              </w:rPr>
              <w:t>906,7</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906,7</w:t>
            </w:r>
          </w:p>
        </w:tc>
      </w:tr>
      <w:tr w:rsidR="00E7261F" w:rsidRPr="00AD7B0A" w:rsidTr="00493123">
        <w:tc>
          <w:tcPr>
            <w:tcW w:w="817" w:type="dxa"/>
          </w:tcPr>
          <w:p w:rsidR="00E7261F" w:rsidRPr="00AD7B0A" w:rsidRDefault="00E7261F" w:rsidP="00E7261F">
            <w:pPr>
              <w:jc w:val="center"/>
              <w:rPr>
                <w:b/>
                <w:lang w:val="ro-MD"/>
              </w:rPr>
            </w:pPr>
            <w:r w:rsidRPr="00AD7B0A">
              <w:rPr>
                <w:b/>
                <w:lang w:val="ro-MD"/>
              </w:rPr>
              <w:t>09</w:t>
            </w:r>
          </w:p>
        </w:tc>
        <w:tc>
          <w:tcPr>
            <w:tcW w:w="3147" w:type="dxa"/>
          </w:tcPr>
          <w:p w:rsidR="00E7261F" w:rsidRPr="00AD7B0A" w:rsidRDefault="00E7261F" w:rsidP="00E7261F">
            <w:pPr>
              <w:rPr>
                <w:lang w:val="ro-MD"/>
              </w:rPr>
            </w:pPr>
            <w:r w:rsidRPr="00AD7B0A">
              <w:rPr>
                <w:b/>
                <w:bCs/>
                <w:lang w:val="ro-MD"/>
              </w:rPr>
              <w:t>Învățămînt</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b/>
                <w:bCs/>
                <w:lang w:val="ro-MD"/>
              </w:rPr>
            </w:pPr>
            <w:r w:rsidRPr="00AD7B0A">
              <w:rPr>
                <w:b/>
                <w:lang w:val="ro-MD"/>
              </w:rPr>
              <w:t>Resurse-total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i/>
                <w:lang w:val="ro-MD"/>
              </w:rPr>
            </w:pPr>
            <w:r w:rsidRPr="00AD7B0A">
              <w:rPr>
                <w:b/>
                <w:i/>
                <w:lang w:val="ro-MD"/>
              </w:rPr>
              <w:t>326813,0</w:t>
            </w:r>
          </w:p>
        </w:tc>
        <w:tc>
          <w:tcPr>
            <w:tcW w:w="1134" w:type="dxa"/>
          </w:tcPr>
          <w:p w:rsidR="00E7261F" w:rsidRPr="00AD7B0A" w:rsidRDefault="00E7261F" w:rsidP="00E7261F">
            <w:pPr>
              <w:jc w:val="center"/>
              <w:rPr>
                <w:b/>
                <w:i/>
                <w:lang w:val="ro-MD"/>
              </w:rPr>
            </w:pPr>
            <w:r w:rsidRPr="00AD7B0A">
              <w:rPr>
                <w:b/>
                <w:i/>
                <w:lang w:val="ro-MD"/>
              </w:rPr>
              <w:t>406,6</w:t>
            </w:r>
          </w:p>
        </w:tc>
        <w:tc>
          <w:tcPr>
            <w:tcW w:w="1134" w:type="dxa"/>
          </w:tcPr>
          <w:p w:rsidR="00E7261F" w:rsidRPr="00AD7B0A" w:rsidRDefault="00952AF2" w:rsidP="00E7261F">
            <w:pPr>
              <w:jc w:val="center"/>
              <w:rPr>
                <w:b/>
                <w:i/>
                <w:lang w:val="ro-MD"/>
              </w:rPr>
            </w:pPr>
            <w:r w:rsidRPr="00AD7B0A">
              <w:rPr>
                <w:b/>
                <w:i/>
                <w:lang w:val="ro-MD"/>
              </w:rPr>
              <w:t>828,9</w:t>
            </w:r>
          </w:p>
        </w:tc>
        <w:tc>
          <w:tcPr>
            <w:tcW w:w="1134" w:type="dxa"/>
          </w:tcPr>
          <w:p w:rsidR="00E7261F" w:rsidRPr="00AD7B0A" w:rsidRDefault="00952AF2" w:rsidP="00E7261F">
            <w:pPr>
              <w:jc w:val="center"/>
              <w:rPr>
                <w:b/>
                <w:i/>
                <w:lang w:val="ro-MD"/>
              </w:rPr>
            </w:pPr>
            <w:r w:rsidRPr="00AD7B0A">
              <w:rPr>
                <w:b/>
                <w:i/>
                <w:lang w:val="ro-MD"/>
              </w:rPr>
              <w:t>328048,5</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i/>
                <w:lang w:val="ro-MD"/>
              </w:rPr>
            </w:pPr>
            <w:r w:rsidRPr="00AD7B0A">
              <w:rPr>
                <w:i/>
                <w:lang w:val="ro-MD"/>
              </w:rPr>
              <w:t>Resurse generale</w:t>
            </w:r>
          </w:p>
        </w:tc>
        <w:tc>
          <w:tcPr>
            <w:tcW w:w="851" w:type="dxa"/>
          </w:tcPr>
          <w:p w:rsidR="00E7261F" w:rsidRPr="00AD7B0A" w:rsidRDefault="00E7261F" w:rsidP="00E7261F">
            <w:pPr>
              <w:jc w:val="center"/>
              <w:rPr>
                <w:lang w:val="ro-MD"/>
              </w:rPr>
            </w:pPr>
            <w:r w:rsidRPr="00AD7B0A">
              <w:rPr>
                <w:lang w:val="ro-MD"/>
              </w:rPr>
              <w:t>1</w:t>
            </w: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i/>
                <w:lang w:val="ro-MD"/>
              </w:rPr>
            </w:pPr>
            <w:r w:rsidRPr="00AD7B0A">
              <w:rPr>
                <w:b/>
                <w:i/>
                <w:lang w:val="ro-MD"/>
              </w:rPr>
              <w:t>323270,7</w:t>
            </w:r>
          </w:p>
        </w:tc>
        <w:tc>
          <w:tcPr>
            <w:tcW w:w="1134" w:type="dxa"/>
          </w:tcPr>
          <w:p w:rsidR="00E7261F" w:rsidRPr="00AD7B0A" w:rsidRDefault="00E7261F" w:rsidP="00E7261F">
            <w:pPr>
              <w:jc w:val="center"/>
              <w:rPr>
                <w:b/>
                <w:i/>
                <w:lang w:val="ro-MD"/>
              </w:rPr>
            </w:pPr>
          </w:p>
        </w:tc>
        <w:tc>
          <w:tcPr>
            <w:tcW w:w="1134" w:type="dxa"/>
          </w:tcPr>
          <w:p w:rsidR="00E7261F" w:rsidRPr="00AD7B0A" w:rsidRDefault="0019360E" w:rsidP="00E7261F">
            <w:pPr>
              <w:jc w:val="center"/>
              <w:rPr>
                <w:b/>
                <w:i/>
                <w:lang w:val="ro-MD"/>
              </w:rPr>
            </w:pPr>
            <w:r w:rsidRPr="00AD7B0A">
              <w:rPr>
                <w:b/>
                <w:i/>
                <w:lang w:val="ro-MD"/>
              </w:rPr>
              <w:t>817,3</w:t>
            </w:r>
          </w:p>
        </w:tc>
        <w:tc>
          <w:tcPr>
            <w:tcW w:w="1134" w:type="dxa"/>
          </w:tcPr>
          <w:p w:rsidR="00E7261F" w:rsidRPr="00AD7B0A" w:rsidRDefault="0019360E" w:rsidP="00952AF2">
            <w:pPr>
              <w:jc w:val="center"/>
              <w:rPr>
                <w:b/>
                <w:i/>
                <w:lang w:val="ro-MD"/>
              </w:rPr>
            </w:pPr>
            <w:r w:rsidRPr="00AD7B0A">
              <w:rPr>
                <w:b/>
                <w:i/>
                <w:lang w:val="ro-MD"/>
              </w:rPr>
              <w:t>324088,0</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i/>
                <w:lang w:val="ro-MD"/>
              </w:rPr>
            </w:pPr>
            <w:r w:rsidRPr="00AD7B0A">
              <w:rPr>
                <w:i/>
                <w:lang w:val="ro-MD"/>
              </w:rPr>
              <w:t>Resurse colectate de autorități/instituții bugetare</w:t>
            </w:r>
          </w:p>
        </w:tc>
        <w:tc>
          <w:tcPr>
            <w:tcW w:w="851" w:type="dxa"/>
          </w:tcPr>
          <w:p w:rsidR="00E7261F" w:rsidRPr="00AD7B0A" w:rsidRDefault="00E7261F" w:rsidP="00E7261F">
            <w:pPr>
              <w:jc w:val="center"/>
              <w:rPr>
                <w:lang w:val="ro-MD"/>
              </w:rPr>
            </w:pPr>
            <w:r w:rsidRPr="00AD7B0A">
              <w:rPr>
                <w:lang w:val="ro-MD"/>
              </w:rPr>
              <w:t>2</w:t>
            </w: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i/>
                <w:lang w:val="ro-MD"/>
              </w:rPr>
            </w:pPr>
            <w:r w:rsidRPr="00AD7B0A">
              <w:rPr>
                <w:b/>
                <w:i/>
                <w:lang w:val="ro-MD"/>
              </w:rPr>
              <w:t>3542,3</w:t>
            </w:r>
          </w:p>
        </w:tc>
        <w:tc>
          <w:tcPr>
            <w:tcW w:w="1134" w:type="dxa"/>
          </w:tcPr>
          <w:p w:rsidR="00E7261F" w:rsidRPr="00AD7B0A" w:rsidRDefault="00E7261F" w:rsidP="00E7261F">
            <w:pPr>
              <w:jc w:val="center"/>
              <w:rPr>
                <w:b/>
                <w:i/>
                <w:lang w:val="ro-MD"/>
              </w:rPr>
            </w:pPr>
            <w:r w:rsidRPr="00AD7B0A">
              <w:rPr>
                <w:b/>
                <w:i/>
                <w:lang w:val="ro-MD"/>
              </w:rPr>
              <w:t>406,6</w:t>
            </w:r>
          </w:p>
        </w:tc>
        <w:tc>
          <w:tcPr>
            <w:tcW w:w="1134" w:type="dxa"/>
          </w:tcPr>
          <w:p w:rsidR="00E7261F" w:rsidRPr="00AD7B0A" w:rsidRDefault="0019360E" w:rsidP="00E7261F">
            <w:pPr>
              <w:jc w:val="center"/>
              <w:rPr>
                <w:b/>
                <w:i/>
                <w:lang w:val="ro-MD"/>
              </w:rPr>
            </w:pPr>
            <w:r w:rsidRPr="00AD7B0A">
              <w:rPr>
                <w:b/>
                <w:i/>
                <w:lang w:val="ro-MD"/>
              </w:rPr>
              <w:t>11,6</w:t>
            </w:r>
          </w:p>
        </w:tc>
        <w:tc>
          <w:tcPr>
            <w:tcW w:w="1134" w:type="dxa"/>
          </w:tcPr>
          <w:p w:rsidR="00E7261F" w:rsidRPr="00AD7B0A" w:rsidRDefault="0019360E" w:rsidP="00E7261F">
            <w:pPr>
              <w:jc w:val="center"/>
              <w:rPr>
                <w:b/>
                <w:i/>
                <w:lang w:val="ro-MD"/>
              </w:rPr>
            </w:pPr>
            <w:r w:rsidRPr="00AD7B0A">
              <w:rPr>
                <w:b/>
                <w:i/>
                <w:lang w:val="ro-MD"/>
              </w:rPr>
              <w:t>3960,5</w:t>
            </w:r>
          </w:p>
        </w:tc>
      </w:tr>
      <w:tr w:rsidR="00952AF2" w:rsidRPr="00AD7B0A" w:rsidTr="00493123">
        <w:tc>
          <w:tcPr>
            <w:tcW w:w="817" w:type="dxa"/>
          </w:tcPr>
          <w:p w:rsidR="00952AF2" w:rsidRPr="00AD7B0A" w:rsidRDefault="00952AF2" w:rsidP="00952AF2">
            <w:pPr>
              <w:jc w:val="center"/>
              <w:rPr>
                <w:lang w:val="ro-MD"/>
              </w:rPr>
            </w:pPr>
          </w:p>
        </w:tc>
        <w:tc>
          <w:tcPr>
            <w:tcW w:w="3147" w:type="dxa"/>
          </w:tcPr>
          <w:p w:rsidR="00952AF2" w:rsidRPr="00AD7B0A" w:rsidRDefault="00952AF2" w:rsidP="00952AF2">
            <w:pPr>
              <w:rPr>
                <w:b/>
                <w:lang w:val="ro-MD"/>
              </w:rPr>
            </w:pPr>
            <w:r w:rsidRPr="00AD7B0A">
              <w:rPr>
                <w:b/>
                <w:lang w:val="ro-MD"/>
              </w:rPr>
              <w:t>Cheltuieli – total</w:t>
            </w:r>
          </w:p>
        </w:tc>
        <w:tc>
          <w:tcPr>
            <w:tcW w:w="851" w:type="dxa"/>
          </w:tcPr>
          <w:p w:rsidR="00952AF2" w:rsidRPr="00AD7B0A" w:rsidRDefault="00952AF2" w:rsidP="00952AF2">
            <w:pPr>
              <w:jc w:val="center"/>
              <w:rPr>
                <w:color w:val="FF0000"/>
                <w:lang w:val="ro-MD"/>
              </w:rPr>
            </w:pPr>
          </w:p>
        </w:tc>
        <w:tc>
          <w:tcPr>
            <w:tcW w:w="1276" w:type="dxa"/>
          </w:tcPr>
          <w:p w:rsidR="00952AF2" w:rsidRPr="00AD7B0A" w:rsidRDefault="00952AF2" w:rsidP="00952AF2">
            <w:pPr>
              <w:rPr>
                <w:color w:val="FF0000"/>
                <w:lang w:val="ro-MD"/>
              </w:rPr>
            </w:pPr>
          </w:p>
        </w:tc>
        <w:tc>
          <w:tcPr>
            <w:tcW w:w="1134" w:type="dxa"/>
          </w:tcPr>
          <w:p w:rsidR="00952AF2" w:rsidRPr="00AD7B0A" w:rsidRDefault="00952AF2" w:rsidP="00952AF2">
            <w:pPr>
              <w:jc w:val="center"/>
              <w:rPr>
                <w:b/>
                <w:i/>
                <w:lang w:val="ro-MD"/>
              </w:rPr>
            </w:pPr>
            <w:r w:rsidRPr="00AD7B0A">
              <w:rPr>
                <w:b/>
                <w:i/>
                <w:lang w:val="ro-MD"/>
              </w:rPr>
              <w:t>326813,0</w:t>
            </w:r>
          </w:p>
        </w:tc>
        <w:tc>
          <w:tcPr>
            <w:tcW w:w="1134" w:type="dxa"/>
          </w:tcPr>
          <w:p w:rsidR="00952AF2" w:rsidRPr="00AD7B0A" w:rsidRDefault="00952AF2" w:rsidP="00952AF2">
            <w:pPr>
              <w:jc w:val="center"/>
              <w:rPr>
                <w:b/>
                <w:i/>
                <w:lang w:val="ro-MD"/>
              </w:rPr>
            </w:pPr>
            <w:r w:rsidRPr="00AD7B0A">
              <w:rPr>
                <w:b/>
                <w:i/>
                <w:lang w:val="ro-MD"/>
              </w:rPr>
              <w:t>406,6</w:t>
            </w:r>
          </w:p>
        </w:tc>
        <w:tc>
          <w:tcPr>
            <w:tcW w:w="1134" w:type="dxa"/>
          </w:tcPr>
          <w:p w:rsidR="00952AF2" w:rsidRPr="00AD7B0A" w:rsidRDefault="00952AF2" w:rsidP="00952AF2">
            <w:pPr>
              <w:jc w:val="center"/>
              <w:rPr>
                <w:b/>
                <w:i/>
                <w:lang w:val="ro-MD"/>
              </w:rPr>
            </w:pPr>
            <w:r w:rsidRPr="00AD7B0A">
              <w:rPr>
                <w:b/>
                <w:i/>
                <w:lang w:val="ro-MD"/>
              </w:rPr>
              <w:t>828,9</w:t>
            </w:r>
          </w:p>
        </w:tc>
        <w:tc>
          <w:tcPr>
            <w:tcW w:w="1134" w:type="dxa"/>
          </w:tcPr>
          <w:p w:rsidR="00952AF2" w:rsidRPr="00AD7B0A" w:rsidRDefault="00952AF2" w:rsidP="00952AF2">
            <w:pPr>
              <w:jc w:val="center"/>
              <w:rPr>
                <w:b/>
                <w:i/>
                <w:lang w:val="ro-MD"/>
              </w:rPr>
            </w:pPr>
            <w:r w:rsidRPr="00AD7B0A">
              <w:rPr>
                <w:b/>
                <w:i/>
                <w:lang w:val="ro-MD"/>
              </w:rPr>
              <w:t>328048,5</w:t>
            </w:r>
          </w:p>
        </w:tc>
      </w:tr>
      <w:tr w:rsidR="00E7261F" w:rsidRPr="00AD7B0A" w:rsidTr="00493123">
        <w:trPr>
          <w:trHeight w:val="119"/>
        </w:trPr>
        <w:tc>
          <w:tcPr>
            <w:tcW w:w="817" w:type="dxa"/>
          </w:tcPr>
          <w:p w:rsidR="00E7261F" w:rsidRPr="00AD7B0A" w:rsidRDefault="00E7261F" w:rsidP="00E7261F">
            <w:pPr>
              <w:jc w:val="center"/>
              <w:rPr>
                <w:color w:val="FF0000"/>
                <w:lang w:val="ro-MD"/>
              </w:rPr>
            </w:pPr>
          </w:p>
        </w:tc>
        <w:tc>
          <w:tcPr>
            <w:tcW w:w="3147" w:type="dxa"/>
          </w:tcPr>
          <w:p w:rsidR="00E7261F" w:rsidRPr="00AD7B0A" w:rsidRDefault="00E7261F" w:rsidP="00E7261F">
            <w:pPr>
              <w:rPr>
                <w:b/>
                <w:lang w:val="ro-MD"/>
              </w:rPr>
            </w:pPr>
            <w:r w:rsidRPr="00AD7B0A">
              <w:rPr>
                <w:lang w:val="ro-MD"/>
              </w:rPr>
              <w:t>Politici și management în domeniul educației</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8801</w:t>
            </w:r>
          </w:p>
        </w:tc>
        <w:tc>
          <w:tcPr>
            <w:tcW w:w="1134" w:type="dxa"/>
          </w:tcPr>
          <w:p w:rsidR="00E7261F" w:rsidRPr="00AD7B0A" w:rsidRDefault="00E7261F" w:rsidP="00E7261F">
            <w:pPr>
              <w:jc w:val="center"/>
              <w:rPr>
                <w:lang w:val="ro-MD"/>
              </w:rPr>
            </w:pPr>
            <w:r w:rsidRPr="00AD7B0A">
              <w:rPr>
                <w:lang w:val="ro-MD"/>
              </w:rPr>
              <w:t>3060,0</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3060,0</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Educație timpurie</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8802</w:t>
            </w:r>
          </w:p>
        </w:tc>
        <w:tc>
          <w:tcPr>
            <w:tcW w:w="1134" w:type="dxa"/>
          </w:tcPr>
          <w:p w:rsidR="00E7261F" w:rsidRPr="00AD7B0A" w:rsidRDefault="00E7261F" w:rsidP="00E7261F">
            <w:pPr>
              <w:jc w:val="center"/>
              <w:rPr>
                <w:lang w:val="ro-MD"/>
              </w:rPr>
            </w:pPr>
            <w:r w:rsidRPr="00AD7B0A">
              <w:rPr>
                <w:lang w:val="ro-MD"/>
              </w:rPr>
              <w:t>12653,2</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12653,2</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Învățămînt primar</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8803</w:t>
            </w:r>
          </w:p>
        </w:tc>
        <w:tc>
          <w:tcPr>
            <w:tcW w:w="1134" w:type="dxa"/>
          </w:tcPr>
          <w:p w:rsidR="00E7261F" w:rsidRPr="00AD7B0A" w:rsidRDefault="00E7261F" w:rsidP="00E7261F">
            <w:pPr>
              <w:jc w:val="center"/>
              <w:rPr>
                <w:lang w:val="ro-MD"/>
              </w:rPr>
            </w:pPr>
            <w:r w:rsidRPr="00AD7B0A">
              <w:rPr>
                <w:lang w:val="ro-MD"/>
              </w:rPr>
              <w:t>5372,7</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5372,7</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Învățămînt gimnazial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8804</w:t>
            </w:r>
          </w:p>
        </w:tc>
        <w:tc>
          <w:tcPr>
            <w:tcW w:w="1134" w:type="dxa"/>
          </w:tcPr>
          <w:p w:rsidR="00E7261F" w:rsidRPr="00AD7B0A" w:rsidRDefault="00E7261F" w:rsidP="00E7261F">
            <w:pPr>
              <w:jc w:val="center"/>
              <w:rPr>
                <w:lang w:val="ro-MD"/>
              </w:rPr>
            </w:pPr>
            <w:r w:rsidRPr="00AD7B0A">
              <w:rPr>
                <w:lang w:val="ro-MD"/>
              </w:rPr>
              <w:t>161076,9</w:t>
            </w:r>
          </w:p>
        </w:tc>
        <w:tc>
          <w:tcPr>
            <w:tcW w:w="1134" w:type="dxa"/>
          </w:tcPr>
          <w:p w:rsidR="00E7261F" w:rsidRPr="00AD7B0A" w:rsidRDefault="00E7261F" w:rsidP="00E7261F">
            <w:pPr>
              <w:jc w:val="center"/>
              <w:rPr>
                <w:lang w:val="ro-MD"/>
              </w:rPr>
            </w:pPr>
          </w:p>
        </w:tc>
        <w:tc>
          <w:tcPr>
            <w:tcW w:w="1134" w:type="dxa"/>
          </w:tcPr>
          <w:p w:rsidR="00E7261F" w:rsidRPr="00AD7B0A" w:rsidRDefault="00952AF2" w:rsidP="00E7261F">
            <w:pPr>
              <w:jc w:val="center"/>
              <w:rPr>
                <w:lang w:val="ro-MD"/>
              </w:rPr>
            </w:pPr>
            <w:r w:rsidRPr="00AD7B0A">
              <w:rPr>
                <w:lang w:val="ro-MD"/>
              </w:rPr>
              <w:t>1667,9</w:t>
            </w:r>
          </w:p>
        </w:tc>
        <w:tc>
          <w:tcPr>
            <w:tcW w:w="1134" w:type="dxa"/>
          </w:tcPr>
          <w:p w:rsidR="00E7261F" w:rsidRPr="00AD7B0A" w:rsidRDefault="00952AF2" w:rsidP="00E7261F">
            <w:pPr>
              <w:jc w:val="center"/>
              <w:rPr>
                <w:lang w:val="ro-MD"/>
              </w:rPr>
            </w:pPr>
            <w:r w:rsidRPr="00AD7B0A">
              <w:rPr>
                <w:lang w:val="ro-MD"/>
              </w:rPr>
              <w:t>162744,8</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Învățămînt liceal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8806</w:t>
            </w:r>
          </w:p>
        </w:tc>
        <w:tc>
          <w:tcPr>
            <w:tcW w:w="1134" w:type="dxa"/>
          </w:tcPr>
          <w:p w:rsidR="00E7261F" w:rsidRPr="00AD7B0A" w:rsidRDefault="00E7261F" w:rsidP="00E7261F">
            <w:pPr>
              <w:jc w:val="center"/>
              <w:rPr>
                <w:lang w:val="ro-MD"/>
              </w:rPr>
            </w:pPr>
            <w:r w:rsidRPr="00AD7B0A">
              <w:rPr>
                <w:lang w:val="ro-MD"/>
              </w:rPr>
              <w:t>123430,3</w:t>
            </w:r>
          </w:p>
        </w:tc>
        <w:tc>
          <w:tcPr>
            <w:tcW w:w="1134" w:type="dxa"/>
          </w:tcPr>
          <w:p w:rsidR="00E7261F" w:rsidRPr="00AD7B0A" w:rsidRDefault="00E7261F" w:rsidP="00E7261F">
            <w:pPr>
              <w:jc w:val="center"/>
              <w:rPr>
                <w:lang w:val="ro-MD"/>
              </w:rPr>
            </w:pPr>
            <w:r w:rsidRPr="00AD7B0A">
              <w:rPr>
                <w:lang w:val="ro-MD"/>
              </w:rPr>
              <w:t>406,6</w:t>
            </w:r>
          </w:p>
        </w:tc>
        <w:tc>
          <w:tcPr>
            <w:tcW w:w="1134" w:type="dxa"/>
          </w:tcPr>
          <w:p w:rsidR="00E7261F" w:rsidRPr="00AD7B0A" w:rsidRDefault="00952AF2" w:rsidP="00E7261F">
            <w:pPr>
              <w:jc w:val="center"/>
              <w:rPr>
                <w:lang w:val="ro-MD"/>
              </w:rPr>
            </w:pPr>
            <w:r w:rsidRPr="00AD7B0A">
              <w:rPr>
                <w:lang w:val="ro-MD"/>
              </w:rPr>
              <w:t>-839,0</w:t>
            </w:r>
          </w:p>
        </w:tc>
        <w:tc>
          <w:tcPr>
            <w:tcW w:w="1134" w:type="dxa"/>
          </w:tcPr>
          <w:p w:rsidR="00E7261F" w:rsidRPr="00AD7B0A" w:rsidRDefault="00952AF2" w:rsidP="00E7261F">
            <w:pPr>
              <w:jc w:val="center"/>
              <w:rPr>
                <w:lang w:val="ro-MD"/>
              </w:rPr>
            </w:pPr>
            <w:r w:rsidRPr="00AD7B0A">
              <w:rPr>
                <w:lang w:val="ro-MD"/>
              </w:rPr>
              <w:t>122997,9</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Servicii generale în educație</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8813</w:t>
            </w:r>
          </w:p>
        </w:tc>
        <w:tc>
          <w:tcPr>
            <w:tcW w:w="1134" w:type="dxa"/>
          </w:tcPr>
          <w:p w:rsidR="00E7261F" w:rsidRPr="00AD7B0A" w:rsidRDefault="00E7261F" w:rsidP="00E7261F">
            <w:pPr>
              <w:jc w:val="center"/>
              <w:rPr>
                <w:lang w:val="ro-MD"/>
              </w:rPr>
            </w:pPr>
            <w:r w:rsidRPr="00AD7B0A">
              <w:rPr>
                <w:lang w:val="ro-MD"/>
              </w:rPr>
              <w:t>3303,7</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3303,7</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Educație extrașcolară și susținerea elevilor dotați</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8814</w:t>
            </w:r>
          </w:p>
        </w:tc>
        <w:tc>
          <w:tcPr>
            <w:tcW w:w="1134" w:type="dxa"/>
          </w:tcPr>
          <w:p w:rsidR="00E7261F" w:rsidRPr="00AD7B0A" w:rsidRDefault="00E7261F" w:rsidP="00E7261F">
            <w:pPr>
              <w:jc w:val="center"/>
              <w:rPr>
                <w:lang w:val="ro-MD"/>
              </w:rPr>
            </w:pPr>
            <w:r w:rsidRPr="00AD7B0A">
              <w:rPr>
                <w:lang w:val="ro-MD"/>
              </w:rPr>
              <w:t>17621,4</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17621,4</w:t>
            </w:r>
          </w:p>
        </w:tc>
      </w:tr>
      <w:tr w:rsidR="00E7261F" w:rsidRPr="00AD7B0A" w:rsidTr="00493123">
        <w:tc>
          <w:tcPr>
            <w:tcW w:w="817" w:type="dxa"/>
          </w:tcPr>
          <w:p w:rsidR="00E7261F" w:rsidRPr="00AD7B0A" w:rsidRDefault="00E7261F" w:rsidP="00E7261F">
            <w:pPr>
              <w:jc w:val="center"/>
              <w:rPr>
                <w:color w:val="FF0000"/>
                <w:lang w:val="ro-MD"/>
              </w:rPr>
            </w:pPr>
          </w:p>
        </w:tc>
        <w:tc>
          <w:tcPr>
            <w:tcW w:w="3147" w:type="dxa"/>
            <w:vAlign w:val="center"/>
          </w:tcPr>
          <w:p w:rsidR="00E7261F" w:rsidRPr="00AD7B0A" w:rsidRDefault="00E7261F" w:rsidP="00E7261F">
            <w:pPr>
              <w:rPr>
                <w:lang w:val="ro-MD"/>
              </w:rPr>
            </w:pPr>
            <w:r w:rsidRPr="00AD7B0A">
              <w:rPr>
                <w:lang w:val="ro-MD"/>
              </w:rPr>
              <w:t>Curriculum</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8815</w:t>
            </w:r>
          </w:p>
        </w:tc>
        <w:tc>
          <w:tcPr>
            <w:tcW w:w="1134" w:type="dxa"/>
          </w:tcPr>
          <w:p w:rsidR="00E7261F" w:rsidRPr="00AD7B0A" w:rsidRDefault="00E7261F" w:rsidP="00E7261F">
            <w:pPr>
              <w:jc w:val="center"/>
              <w:rPr>
                <w:lang w:val="ro-MD"/>
              </w:rPr>
            </w:pPr>
            <w:r w:rsidRPr="00AD7B0A">
              <w:rPr>
                <w:lang w:val="ro-MD"/>
              </w:rPr>
              <w:t>294,8</w:t>
            </w: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r w:rsidRPr="00AD7B0A">
              <w:rPr>
                <w:lang w:val="ro-MD"/>
              </w:rPr>
              <w:t>294,8</w:t>
            </w:r>
          </w:p>
        </w:tc>
      </w:tr>
      <w:tr w:rsidR="00E7261F" w:rsidRPr="00AD7B0A" w:rsidTr="00493123">
        <w:tc>
          <w:tcPr>
            <w:tcW w:w="817" w:type="dxa"/>
          </w:tcPr>
          <w:p w:rsidR="00E7261F" w:rsidRPr="00AD7B0A" w:rsidRDefault="00E7261F" w:rsidP="00E7261F">
            <w:pPr>
              <w:jc w:val="center"/>
              <w:rPr>
                <w:b/>
                <w:lang w:val="ro-MD"/>
              </w:rPr>
            </w:pPr>
            <w:r w:rsidRPr="00AD7B0A">
              <w:rPr>
                <w:b/>
                <w:lang w:val="ro-MD"/>
              </w:rPr>
              <w:t>10</w:t>
            </w:r>
          </w:p>
        </w:tc>
        <w:tc>
          <w:tcPr>
            <w:tcW w:w="3147" w:type="dxa"/>
          </w:tcPr>
          <w:p w:rsidR="00E7261F" w:rsidRPr="00AD7B0A" w:rsidRDefault="00E7261F" w:rsidP="00E7261F">
            <w:pPr>
              <w:rPr>
                <w:b/>
                <w:lang w:val="ro-MD"/>
              </w:rPr>
            </w:pPr>
            <w:r w:rsidRPr="00AD7B0A">
              <w:rPr>
                <w:b/>
                <w:bCs/>
                <w:lang w:val="ro-MD"/>
              </w:rPr>
              <w:t>Protecție socială</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c>
          <w:tcPr>
            <w:tcW w:w="1134" w:type="dxa"/>
          </w:tcPr>
          <w:p w:rsidR="00E7261F" w:rsidRPr="00AD7B0A" w:rsidRDefault="00E7261F" w:rsidP="00E7261F">
            <w:pPr>
              <w:jc w:val="center"/>
              <w:rPr>
                <w:lang w:val="ro-MD"/>
              </w:rPr>
            </w:pP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b/>
                <w:bCs/>
                <w:lang w:val="ro-MD"/>
              </w:rPr>
            </w:pPr>
            <w:r w:rsidRPr="00AD7B0A">
              <w:rPr>
                <w:b/>
                <w:lang w:val="ro-MD"/>
              </w:rPr>
              <w:t>Resurse-total</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b/>
                <w:lang w:val="ro-MD"/>
              </w:rPr>
            </w:pPr>
            <w:r w:rsidRPr="00AD7B0A">
              <w:rPr>
                <w:b/>
                <w:lang w:val="ro-MD"/>
              </w:rPr>
              <w:t>1664,9</w:t>
            </w:r>
          </w:p>
        </w:tc>
        <w:tc>
          <w:tcPr>
            <w:tcW w:w="1134" w:type="dxa"/>
          </w:tcPr>
          <w:p w:rsidR="00E7261F" w:rsidRPr="00AD7B0A" w:rsidRDefault="00E7261F" w:rsidP="00E7261F">
            <w:pPr>
              <w:jc w:val="center"/>
              <w:rPr>
                <w:b/>
                <w:lang w:val="ro-MD"/>
              </w:rPr>
            </w:pPr>
          </w:p>
        </w:tc>
        <w:tc>
          <w:tcPr>
            <w:tcW w:w="1134" w:type="dxa"/>
          </w:tcPr>
          <w:p w:rsidR="00E7261F" w:rsidRPr="00AD7B0A" w:rsidRDefault="000E3BAD" w:rsidP="007B0F3F">
            <w:pPr>
              <w:jc w:val="center"/>
              <w:rPr>
                <w:b/>
                <w:lang w:val="ro-MD"/>
              </w:rPr>
            </w:pPr>
            <w:r w:rsidRPr="00AD7B0A">
              <w:rPr>
                <w:b/>
                <w:lang w:val="ro-MD"/>
              </w:rPr>
              <w:t>45</w:t>
            </w:r>
            <w:r w:rsidR="007B0F3F">
              <w:rPr>
                <w:b/>
                <w:lang w:val="ro-MD"/>
              </w:rPr>
              <w:t>1</w:t>
            </w:r>
            <w:r w:rsidRPr="00AD7B0A">
              <w:rPr>
                <w:b/>
                <w:lang w:val="ro-MD"/>
              </w:rPr>
              <w:t>,</w:t>
            </w:r>
            <w:r w:rsidR="007B0F3F">
              <w:rPr>
                <w:b/>
                <w:lang w:val="ro-MD"/>
              </w:rPr>
              <w:t>5</w:t>
            </w:r>
          </w:p>
        </w:tc>
        <w:tc>
          <w:tcPr>
            <w:tcW w:w="1134" w:type="dxa"/>
          </w:tcPr>
          <w:p w:rsidR="00E7261F" w:rsidRPr="00AD7B0A" w:rsidRDefault="007B0F3F" w:rsidP="00E7261F">
            <w:pPr>
              <w:jc w:val="center"/>
              <w:rPr>
                <w:b/>
                <w:lang w:val="ro-MD"/>
              </w:rPr>
            </w:pPr>
            <w:r>
              <w:rPr>
                <w:b/>
                <w:lang w:val="ro-MD"/>
              </w:rPr>
              <w:t>2116,4</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i/>
                <w:lang w:val="ro-MD"/>
              </w:rPr>
            </w:pPr>
            <w:r w:rsidRPr="00AD7B0A">
              <w:rPr>
                <w:i/>
                <w:lang w:val="ro-MD"/>
              </w:rPr>
              <w:t>Resurse generale</w:t>
            </w:r>
          </w:p>
        </w:tc>
        <w:tc>
          <w:tcPr>
            <w:tcW w:w="851" w:type="dxa"/>
          </w:tcPr>
          <w:p w:rsidR="00E7261F" w:rsidRPr="00AD7B0A" w:rsidRDefault="00E7261F" w:rsidP="00E7261F">
            <w:pPr>
              <w:jc w:val="center"/>
              <w:rPr>
                <w:lang w:val="ro-MD"/>
              </w:rPr>
            </w:pPr>
            <w:r w:rsidRPr="00AD7B0A">
              <w:rPr>
                <w:lang w:val="ro-MD"/>
              </w:rPr>
              <w:t>1</w:t>
            </w:r>
          </w:p>
        </w:tc>
        <w:tc>
          <w:tcPr>
            <w:tcW w:w="1276" w:type="dxa"/>
          </w:tcPr>
          <w:p w:rsidR="00E7261F" w:rsidRPr="00AD7B0A" w:rsidRDefault="00E7261F" w:rsidP="00E7261F">
            <w:pPr>
              <w:rPr>
                <w:lang w:val="ro-MD"/>
              </w:rPr>
            </w:pPr>
          </w:p>
        </w:tc>
        <w:tc>
          <w:tcPr>
            <w:tcW w:w="1134" w:type="dxa"/>
          </w:tcPr>
          <w:p w:rsidR="00E7261F" w:rsidRPr="00AD7B0A" w:rsidRDefault="00E7261F" w:rsidP="00E7261F">
            <w:pPr>
              <w:jc w:val="center"/>
              <w:rPr>
                <w:i/>
                <w:lang w:val="ro-MD"/>
              </w:rPr>
            </w:pPr>
            <w:r w:rsidRPr="00AD7B0A">
              <w:rPr>
                <w:i/>
                <w:lang w:val="ro-MD"/>
              </w:rPr>
              <w:t>1664,9</w:t>
            </w:r>
          </w:p>
        </w:tc>
        <w:tc>
          <w:tcPr>
            <w:tcW w:w="1134" w:type="dxa"/>
          </w:tcPr>
          <w:p w:rsidR="00E7261F" w:rsidRPr="00AD7B0A" w:rsidRDefault="00E7261F" w:rsidP="00E7261F">
            <w:pPr>
              <w:jc w:val="center"/>
              <w:rPr>
                <w:i/>
                <w:lang w:val="ro-MD"/>
              </w:rPr>
            </w:pPr>
          </w:p>
        </w:tc>
        <w:tc>
          <w:tcPr>
            <w:tcW w:w="1134" w:type="dxa"/>
          </w:tcPr>
          <w:p w:rsidR="00E7261F" w:rsidRPr="00AD7B0A" w:rsidRDefault="00D27205" w:rsidP="007B0F3F">
            <w:pPr>
              <w:jc w:val="center"/>
              <w:rPr>
                <w:i/>
                <w:lang w:val="ro-MD"/>
              </w:rPr>
            </w:pPr>
            <w:r w:rsidRPr="00AD7B0A">
              <w:rPr>
                <w:i/>
                <w:lang w:val="ro-MD"/>
              </w:rPr>
              <w:t>45</w:t>
            </w:r>
            <w:r w:rsidR="007B0F3F">
              <w:rPr>
                <w:i/>
                <w:lang w:val="ro-MD"/>
              </w:rPr>
              <w:t>1</w:t>
            </w:r>
            <w:r w:rsidRPr="00AD7B0A">
              <w:rPr>
                <w:i/>
                <w:lang w:val="ro-MD"/>
              </w:rPr>
              <w:t>,</w:t>
            </w:r>
            <w:r w:rsidR="007B0F3F">
              <w:rPr>
                <w:i/>
                <w:lang w:val="ro-MD"/>
              </w:rPr>
              <w:t>5</w:t>
            </w:r>
          </w:p>
        </w:tc>
        <w:tc>
          <w:tcPr>
            <w:tcW w:w="1134" w:type="dxa"/>
          </w:tcPr>
          <w:p w:rsidR="00E7261F" w:rsidRPr="00AD7B0A" w:rsidRDefault="00D27205" w:rsidP="007B0F3F">
            <w:pPr>
              <w:jc w:val="center"/>
              <w:rPr>
                <w:i/>
                <w:lang w:val="ro-MD"/>
              </w:rPr>
            </w:pPr>
            <w:r w:rsidRPr="00AD7B0A">
              <w:rPr>
                <w:i/>
                <w:lang w:val="ro-MD"/>
              </w:rPr>
              <w:t>21</w:t>
            </w:r>
            <w:r w:rsidR="007B0F3F">
              <w:rPr>
                <w:i/>
                <w:lang w:val="ro-MD"/>
              </w:rPr>
              <w:t>16,4</w:t>
            </w:r>
          </w:p>
        </w:tc>
      </w:tr>
      <w:tr w:rsidR="007B0F3F" w:rsidRPr="00AD7B0A" w:rsidTr="00493123">
        <w:tc>
          <w:tcPr>
            <w:tcW w:w="817" w:type="dxa"/>
          </w:tcPr>
          <w:p w:rsidR="007B0F3F" w:rsidRPr="00AD7B0A" w:rsidRDefault="007B0F3F" w:rsidP="007B0F3F">
            <w:pPr>
              <w:jc w:val="center"/>
              <w:rPr>
                <w:lang w:val="ro-MD"/>
              </w:rPr>
            </w:pPr>
          </w:p>
        </w:tc>
        <w:tc>
          <w:tcPr>
            <w:tcW w:w="3147" w:type="dxa"/>
          </w:tcPr>
          <w:p w:rsidR="007B0F3F" w:rsidRPr="00AD7B0A" w:rsidRDefault="007B0F3F" w:rsidP="007B0F3F">
            <w:pPr>
              <w:rPr>
                <w:b/>
                <w:lang w:val="ro-MD"/>
              </w:rPr>
            </w:pPr>
            <w:r w:rsidRPr="00AD7B0A">
              <w:rPr>
                <w:b/>
                <w:lang w:val="ro-MD"/>
              </w:rPr>
              <w:t>Cheltuieli – total</w:t>
            </w:r>
          </w:p>
        </w:tc>
        <w:tc>
          <w:tcPr>
            <w:tcW w:w="851" w:type="dxa"/>
          </w:tcPr>
          <w:p w:rsidR="007B0F3F" w:rsidRPr="00AD7B0A" w:rsidRDefault="007B0F3F" w:rsidP="007B0F3F">
            <w:pPr>
              <w:jc w:val="center"/>
              <w:rPr>
                <w:lang w:val="ro-MD"/>
              </w:rPr>
            </w:pPr>
          </w:p>
        </w:tc>
        <w:tc>
          <w:tcPr>
            <w:tcW w:w="1276" w:type="dxa"/>
          </w:tcPr>
          <w:p w:rsidR="007B0F3F" w:rsidRPr="00AD7B0A" w:rsidRDefault="007B0F3F" w:rsidP="007B0F3F">
            <w:pPr>
              <w:rPr>
                <w:lang w:val="ro-MD"/>
              </w:rPr>
            </w:pPr>
          </w:p>
        </w:tc>
        <w:tc>
          <w:tcPr>
            <w:tcW w:w="1134" w:type="dxa"/>
          </w:tcPr>
          <w:p w:rsidR="007B0F3F" w:rsidRPr="00AD7B0A" w:rsidRDefault="007B0F3F" w:rsidP="007B0F3F">
            <w:pPr>
              <w:jc w:val="center"/>
              <w:rPr>
                <w:b/>
                <w:lang w:val="ro-MD"/>
              </w:rPr>
            </w:pPr>
            <w:r w:rsidRPr="00AD7B0A">
              <w:rPr>
                <w:b/>
                <w:lang w:val="ro-MD"/>
              </w:rPr>
              <w:t>1664,9</w:t>
            </w:r>
          </w:p>
        </w:tc>
        <w:tc>
          <w:tcPr>
            <w:tcW w:w="1134" w:type="dxa"/>
          </w:tcPr>
          <w:p w:rsidR="007B0F3F" w:rsidRPr="00AD7B0A" w:rsidRDefault="007B0F3F" w:rsidP="007B0F3F">
            <w:pPr>
              <w:jc w:val="center"/>
              <w:rPr>
                <w:b/>
                <w:lang w:val="ro-MD"/>
              </w:rPr>
            </w:pPr>
          </w:p>
        </w:tc>
        <w:tc>
          <w:tcPr>
            <w:tcW w:w="1134" w:type="dxa"/>
          </w:tcPr>
          <w:p w:rsidR="007B0F3F" w:rsidRPr="00AD7B0A" w:rsidRDefault="007B0F3F" w:rsidP="007B0F3F">
            <w:pPr>
              <w:jc w:val="center"/>
              <w:rPr>
                <w:b/>
                <w:lang w:val="ro-MD"/>
              </w:rPr>
            </w:pPr>
            <w:r w:rsidRPr="00AD7B0A">
              <w:rPr>
                <w:b/>
                <w:lang w:val="ro-MD"/>
              </w:rPr>
              <w:t>45</w:t>
            </w:r>
            <w:r>
              <w:rPr>
                <w:b/>
                <w:lang w:val="ro-MD"/>
              </w:rPr>
              <w:t>1</w:t>
            </w:r>
            <w:r w:rsidRPr="00AD7B0A">
              <w:rPr>
                <w:b/>
                <w:lang w:val="ro-MD"/>
              </w:rPr>
              <w:t>,</w:t>
            </w:r>
            <w:r>
              <w:rPr>
                <w:b/>
                <w:lang w:val="ro-MD"/>
              </w:rPr>
              <w:t>5</w:t>
            </w:r>
          </w:p>
        </w:tc>
        <w:tc>
          <w:tcPr>
            <w:tcW w:w="1134" w:type="dxa"/>
          </w:tcPr>
          <w:p w:rsidR="007B0F3F" w:rsidRPr="00AD7B0A" w:rsidRDefault="007B0F3F" w:rsidP="007B0F3F">
            <w:pPr>
              <w:jc w:val="center"/>
              <w:rPr>
                <w:b/>
                <w:lang w:val="ro-MD"/>
              </w:rPr>
            </w:pPr>
            <w:r>
              <w:rPr>
                <w:b/>
                <w:lang w:val="ro-MD"/>
              </w:rPr>
              <w:t>2116,4</w:t>
            </w:r>
          </w:p>
        </w:tc>
      </w:tr>
      <w:tr w:rsidR="000E3BAD" w:rsidRPr="00AD7B0A" w:rsidTr="00493123">
        <w:tc>
          <w:tcPr>
            <w:tcW w:w="817" w:type="dxa"/>
          </w:tcPr>
          <w:p w:rsidR="000E3BAD" w:rsidRPr="00AD7B0A" w:rsidRDefault="000E3BAD" w:rsidP="00E7261F">
            <w:pPr>
              <w:jc w:val="center"/>
              <w:rPr>
                <w:lang w:val="ro-MD"/>
              </w:rPr>
            </w:pPr>
          </w:p>
        </w:tc>
        <w:tc>
          <w:tcPr>
            <w:tcW w:w="3147" w:type="dxa"/>
          </w:tcPr>
          <w:p w:rsidR="000E3BAD" w:rsidRPr="00AD7B0A" w:rsidRDefault="002C2BE8" w:rsidP="002C2BE8">
            <w:pPr>
              <w:rPr>
                <w:b/>
                <w:lang w:val="ro-MD"/>
              </w:rPr>
            </w:pPr>
            <w:r w:rsidRPr="00AD7B0A">
              <w:rPr>
                <w:sz w:val="22"/>
                <w:szCs w:val="22"/>
                <w:lang w:val="ro-MD"/>
              </w:rPr>
              <w:t>Protecție  împotriva excluziunii sociale</w:t>
            </w:r>
          </w:p>
        </w:tc>
        <w:tc>
          <w:tcPr>
            <w:tcW w:w="851" w:type="dxa"/>
          </w:tcPr>
          <w:p w:rsidR="000E3BAD" w:rsidRPr="00AD7B0A" w:rsidRDefault="000E3BAD" w:rsidP="00E7261F">
            <w:pPr>
              <w:jc w:val="center"/>
              <w:rPr>
                <w:lang w:val="ro-MD"/>
              </w:rPr>
            </w:pPr>
          </w:p>
        </w:tc>
        <w:tc>
          <w:tcPr>
            <w:tcW w:w="1276" w:type="dxa"/>
          </w:tcPr>
          <w:p w:rsidR="000E3BAD" w:rsidRPr="00AD7B0A" w:rsidRDefault="000E3BAD" w:rsidP="00E7261F">
            <w:pPr>
              <w:rPr>
                <w:lang w:val="ro-MD"/>
              </w:rPr>
            </w:pPr>
            <w:r w:rsidRPr="00AD7B0A">
              <w:rPr>
                <w:lang w:val="ro-MD"/>
              </w:rPr>
              <w:t>9012</w:t>
            </w:r>
          </w:p>
        </w:tc>
        <w:tc>
          <w:tcPr>
            <w:tcW w:w="1134" w:type="dxa"/>
          </w:tcPr>
          <w:p w:rsidR="000E3BAD" w:rsidRPr="00AD7B0A" w:rsidRDefault="000E3BAD" w:rsidP="00E7261F">
            <w:pPr>
              <w:jc w:val="center"/>
              <w:rPr>
                <w:b/>
                <w:lang w:val="ro-MD"/>
              </w:rPr>
            </w:pPr>
          </w:p>
        </w:tc>
        <w:tc>
          <w:tcPr>
            <w:tcW w:w="1134" w:type="dxa"/>
          </w:tcPr>
          <w:p w:rsidR="000E3BAD" w:rsidRPr="00AD7B0A" w:rsidRDefault="000E3BAD" w:rsidP="00E7261F">
            <w:pPr>
              <w:jc w:val="center"/>
              <w:rPr>
                <w:b/>
                <w:lang w:val="ro-MD"/>
              </w:rPr>
            </w:pPr>
          </w:p>
        </w:tc>
        <w:tc>
          <w:tcPr>
            <w:tcW w:w="1134" w:type="dxa"/>
          </w:tcPr>
          <w:p w:rsidR="000E3BAD" w:rsidRPr="00AD7B0A" w:rsidRDefault="00D27205" w:rsidP="007B0F3F">
            <w:pPr>
              <w:jc w:val="center"/>
              <w:rPr>
                <w:lang w:val="ro-MD"/>
              </w:rPr>
            </w:pPr>
            <w:r w:rsidRPr="00AD7B0A">
              <w:rPr>
                <w:lang w:val="ro-MD"/>
              </w:rPr>
              <w:t>7</w:t>
            </w:r>
            <w:r w:rsidR="007B0F3F">
              <w:rPr>
                <w:lang w:val="ro-MD"/>
              </w:rPr>
              <w:t>1</w:t>
            </w:r>
            <w:r w:rsidRPr="00AD7B0A">
              <w:rPr>
                <w:lang w:val="ro-MD"/>
              </w:rPr>
              <w:t>,</w:t>
            </w:r>
            <w:r w:rsidR="007B0F3F">
              <w:rPr>
                <w:lang w:val="ro-MD"/>
              </w:rPr>
              <w:t>5</w:t>
            </w:r>
          </w:p>
        </w:tc>
        <w:tc>
          <w:tcPr>
            <w:tcW w:w="1134" w:type="dxa"/>
          </w:tcPr>
          <w:p w:rsidR="000E3BAD" w:rsidRPr="00AD7B0A" w:rsidRDefault="00D27205" w:rsidP="007B0F3F">
            <w:pPr>
              <w:jc w:val="center"/>
              <w:rPr>
                <w:lang w:val="ro-MD"/>
              </w:rPr>
            </w:pPr>
            <w:r w:rsidRPr="00AD7B0A">
              <w:rPr>
                <w:lang w:val="ro-MD"/>
              </w:rPr>
              <w:t>7</w:t>
            </w:r>
            <w:r w:rsidR="007B0F3F">
              <w:rPr>
                <w:lang w:val="ro-MD"/>
              </w:rPr>
              <w:t>1</w:t>
            </w:r>
            <w:r w:rsidRPr="00AD7B0A">
              <w:rPr>
                <w:lang w:val="ro-MD"/>
              </w:rPr>
              <w:t>,</w:t>
            </w:r>
            <w:r w:rsidR="007B0F3F">
              <w:rPr>
                <w:lang w:val="ro-MD"/>
              </w:rPr>
              <w:t>5</w:t>
            </w:r>
          </w:p>
        </w:tc>
      </w:tr>
      <w:tr w:rsidR="00E7261F" w:rsidRPr="00AD7B0A" w:rsidTr="00493123">
        <w:tc>
          <w:tcPr>
            <w:tcW w:w="817" w:type="dxa"/>
          </w:tcPr>
          <w:p w:rsidR="00E7261F" w:rsidRPr="00AD7B0A" w:rsidRDefault="00E7261F" w:rsidP="00E7261F">
            <w:pPr>
              <w:jc w:val="center"/>
              <w:rPr>
                <w:lang w:val="ro-MD"/>
              </w:rPr>
            </w:pPr>
          </w:p>
        </w:tc>
        <w:tc>
          <w:tcPr>
            <w:tcW w:w="3147" w:type="dxa"/>
          </w:tcPr>
          <w:p w:rsidR="00E7261F" w:rsidRPr="00AD7B0A" w:rsidRDefault="00E7261F" w:rsidP="00E7261F">
            <w:pPr>
              <w:rPr>
                <w:lang w:val="ro-MD"/>
              </w:rPr>
            </w:pPr>
            <w:r w:rsidRPr="00AD7B0A">
              <w:rPr>
                <w:lang w:val="ro-MD"/>
              </w:rPr>
              <w:t>Protecția socială a unor categorii de cetățeni</w:t>
            </w:r>
          </w:p>
        </w:tc>
        <w:tc>
          <w:tcPr>
            <w:tcW w:w="851" w:type="dxa"/>
          </w:tcPr>
          <w:p w:rsidR="00E7261F" w:rsidRPr="00AD7B0A" w:rsidRDefault="00E7261F" w:rsidP="00E7261F">
            <w:pPr>
              <w:jc w:val="center"/>
              <w:rPr>
                <w:lang w:val="ro-MD"/>
              </w:rPr>
            </w:pPr>
          </w:p>
        </w:tc>
        <w:tc>
          <w:tcPr>
            <w:tcW w:w="1276" w:type="dxa"/>
          </w:tcPr>
          <w:p w:rsidR="00E7261F" w:rsidRPr="00AD7B0A" w:rsidRDefault="00E7261F" w:rsidP="00E7261F">
            <w:pPr>
              <w:rPr>
                <w:lang w:val="ro-MD"/>
              </w:rPr>
            </w:pPr>
            <w:r w:rsidRPr="00AD7B0A">
              <w:rPr>
                <w:lang w:val="ro-MD"/>
              </w:rPr>
              <w:t>9019</w:t>
            </w:r>
          </w:p>
        </w:tc>
        <w:tc>
          <w:tcPr>
            <w:tcW w:w="1134" w:type="dxa"/>
          </w:tcPr>
          <w:p w:rsidR="00E7261F" w:rsidRPr="00AD7B0A" w:rsidRDefault="00E7261F" w:rsidP="00E7261F">
            <w:pPr>
              <w:jc w:val="center"/>
              <w:rPr>
                <w:lang w:val="ro-MD"/>
              </w:rPr>
            </w:pPr>
            <w:r w:rsidRPr="00AD7B0A">
              <w:rPr>
                <w:lang w:val="ro-MD"/>
              </w:rPr>
              <w:t>1664,9</w:t>
            </w:r>
          </w:p>
        </w:tc>
        <w:tc>
          <w:tcPr>
            <w:tcW w:w="1134" w:type="dxa"/>
          </w:tcPr>
          <w:p w:rsidR="00E7261F" w:rsidRPr="00AD7B0A" w:rsidRDefault="00E7261F" w:rsidP="00E7261F">
            <w:pPr>
              <w:jc w:val="center"/>
              <w:rPr>
                <w:lang w:val="ro-MD"/>
              </w:rPr>
            </w:pPr>
          </w:p>
        </w:tc>
        <w:tc>
          <w:tcPr>
            <w:tcW w:w="1134" w:type="dxa"/>
          </w:tcPr>
          <w:p w:rsidR="00E7261F" w:rsidRPr="00AD7B0A" w:rsidRDefault="002C2BE8" w:rsidP="00E7261F">
            <w:pPr>
              <w:jc w:val="center"/>
              <w:rPr>
                <w:lang w:val="ro-MD"/>
              </w:rPr>
            </w:pPr>
            <w:r w:rsidRPr="00AD7B0A">
              <w:rPr>
                <w:lang w:val="ro-MD"/>
              </w:rPr>
              <w:t>380</w:t>
            </w:r>
            <w:r w:rsidR="00D27205" w:rsidRPr="00AD7B0A">
              <w:rPr>
                <w:lang w:val="ro-MD"/>
              </w:rPr>
              <w:t>,0</w:t>
            </w:r>
          </w:p>
        </w:tc>
        <w:tc>
          <w:tcPr>
            <w:tcW w:w="1134" w:type="dxa"/>
          </w:tcPr>
          <w:p w:rsidR="00E7261F" w:rsidRPr="00AD7B0A" w:rsidRDefault="00D27205" w:rsidP="00E7261F">
            <w:pPr>
              <w:jc w:val="center"/>
              <w:rPr>
                <w:lang w:val="ro-MD"/>
              </w:rPr>
            </w:pPr>
            <w:r w:rsidRPr="00AD7B0A">
              <w:rPr>
                <w:lang w:val="ro-MD"/>
              </w:rPr>
              <w:t>2044,9</w:t>
            </w:r>
          </w:p>
        </w:tc>
      </w:tr>
    </w:tbl>
    <w:p w:rsidR="00E87415" w:rsidRPr="00AD7B0A" w:rsidRDefault="00E87415" w:rsidP="00E87415">
      <w:pPr>
        <w:rPr>
          <w:color w:val="FF0000"/>
          <w:sz w:val="20"/>
          <w:szCs w:val="20"/>
          <w:lang w:val="ro-MD"/>
        </w:rPr>
      </w:pPr>
      <w:r w:rsidRPr="00AD7B0A">
        <w:rPr>
          <w:b/>
          <w:color w:val="FF0000"/>
          <w:lang w:val="ro-MD"/>
        </w:rPr>
        <w:t xml:space="preserve">          </w:t>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p>
    <w:p w:rsidR="00E87415" w:rsidRPr="00AD7B0A" w:rsidRDefault="00E87415" w:rsidP="00E87415">
      <w:pPr>
        <w:rPr>
          <w:b/>
          <w:lang w:val="ro-MD"/>
        </w:rPr>
      </w:pPr>
      <w:r w:rsidRPr="00AD7B0A">
        <w:rPr>
          <w:b/>
          <w:lang w:val="ro-MD"/>
        </w:rPr>
        <w:t xml:space="preserve">      Șef interimar, Direcția Generală Finanțe </w:t>
      </w:r>
      <w:r w:rsidRPr="00AD7B0A">
        <w:rPr>
          <w:b/>
          <w:lang w:val="ro-MD"/>
        </w:rPr>
        <w:tab/>
      </w:r>
      <w:r w:rsidRPr="00AD7B0A">
        <w:rPr>
          <w:b/>
          <w:lang w:val="ro-MD"/>
        </w:rPr>
        <w:tab/>
        <w:t xml:space="preserve">                     Galina ERHAN</w:t>
      </w:r>
    </w:p>
    <w:p w:rsidR="00E87415" w:rsidRPr="00AD7B0A" w:rsidRDefault="00E87415" w:rsidP="00341A47">
      <w:pPr>
        <w:rPr>
          <w:b/>
          <w:sz w:val="26"/>
          <w:szCs w:val="26"/>
          <w:lang w:val="ro-MD"/>
        </w:rPr>
      </w:pP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r w:rsidRPr="00AD7B0A">
        <w:rPr>
          <w:color w:val="FF0000"/>
          <w:sz w:val="20"/>
          <w:szCs w:val="20"/>
          <w:lang w:val="ro-MD"/>
        </w:rPr>
        <w:tab/>
      </w:r>
    </w:p>
    <w:p w:rsidR="009A37E3" w:rsidRPr="00AD7B0A" w:rsidRDefault="009A37E3">
      <w:pPr>
        <w:rPr>
          <w:lang w:val="ro-MD"/>
        </w:rPr>
      </w:pPr>
    </w:p>
    <w:sectPr w:rsidR="009A37E3" w:rsidRPr="00AD7B0A" w:rsidSect="00E87415">
      <w:footerReference w:type="even" r:id="rId9"/>
      <w:footerReference w:type="default" r:id="rId10"/>
      <w:pgSz w:w="11906" w:h="16838"/>
      <w:pgMar w:top="993" w:right="707"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E72" w:rsidRDefault="00C40E72">
      <w:r>
        <w:separator/>
      </w:r>
    </w:p>
  </w:endnote>
  <w:endnote w:type="continuationSeparator" w:id="0">
    <w:p w:rsidR="00C40E72" w:rsidRDefault="00C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91" w:rsidRDefault="0040609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406091" w:rsidRDefault="00406091">
    <w:pPr>
      <w:pStyle w:val="a5"/>
      <w:ind w:right="360"/>
    </w:pPr>
  </w:p>
  <w:p w:rsidR="00406091" w:rsidRDefault="00406091"/>
  <w:p w:rsidR="00406091" w:rsidRPr="009C71AB" w:rsidRDefault="00406091">
    <w:pPr>
      <w:rPr>
        <w:sz w:val="13"/>
        <w:szCs w:val="13"/>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091" w:rsidRDefault="00406091">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E72" w:rsidRDefault="00C40E72">
      <w:r>
        <w:separator/>
      </w:r>
    </w:p>
  </w:footnote>
  <w:footnote w:type="continuationSeparator" w:id="0">
    <w:p w:rsidR="00C40E72" w:rsidRDefault="00C40E7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3909A22"/>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2A083DBA"/>
    <w:multiLevelType w:val="hybridMultilevel"/>
    <w:tmpl w:val="8D08FE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A81673"/>
    <w:multiLevelType w:val="hybridMultilevel"/>
    <w:tmpl w:val="A3DA61D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70DA3AB0"/>
    <w:multiLevelType w:val="hybridMultilevel"/>
    <w:tmpl w:val="C3C4DF38"/>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num w:numId="1">
    <w:abstractNumId w:val="0"/>
  </w:num>
  <w:num w:numId="2">
    <w:abstractNumId w:val="2"/>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415"/>
    <w:rsid w:val="00002AF9"/>
    <w:rsid w:val="0002542E"/>
    <w:rsid w:val="00034161"/>
    <w:rsid w:val="000638D1"/>
    <w:rsid w:val="000C6B06"/>
    <w:rsid w:val="000E145C"/>
    <w:rsid w:val="000E3BAD"/>
    <w:rsid w:val="00154A0B"/>
    <w:rsid w:val="00162009"/>
    <w:rsid w:val="0019360E"/>
    <w:rsid w:val="001B00ED"/>
    <w:rsid w:val="00271F8C"/>
    <w:rsid w:val="00280DF7"/>
    <w:rsid w:val="00282F4F"/>
    <w:rsid w:val="00297885"/>
    <w:rsid w:val="002C2BE8"/>
    <w:rsid w:val="00327861"/>
    <w:rsid w:val="00341A47"/>
    <w:rsid w:val="00360006"/>
    <w:rsid w:val="003B3E7F"/>
    <w:rsid w:val="003B6BEF"/>
    <w:rsid w:val="003C76B0"/>
    <w:rsid w:val="00406091"/>
    <w:rsid w:val="004244CE"/>
    <w:rsid w:val="00454908"/>
    <w:rsid w:val="00493123"/>
    <w:rsid w:val="004E0AC2"/>
    <w:rsid w:val="00506337"/>
    <w:rsid w:val="005155D7"/>
    <w:rsid w:val="0053328A"/>
    <w:rsid w:val="00540A20"/>
    <w:rsid w:val="0057638A"/>
    <w:rsid w:val="005F0E2F"/>
    <w:rsid w:val="005F174B"/>
    <w:rsid w:val="00646C16"/>
    <w:rsid w:val="00647BD2"/>
    <w:rsid w:val="00657722"/>
    <w:rsid w:val="006647F3"/>
    <w:rsid w:val="006C0EA4"/>
    <w:rsid w:val="006D469B"/>
    <w:rsid w:val="006D5A7D"/>
    <w:rsid w:val="007A1CB3"/>
    <w:rsid w:val="007B0F3F"/>
    <w:rsid w:val="007C390A"/>
    <w:rsid w:val="007E5A7F"/>
    <w:rsid w:val="007E7E61"/>
    <w:rsid w:val="007F4B9E"/>
    <w:rsid w:val="00817869"/>
    <w:rsid w:val="00835042"/>
    <w:rsid w:val="008651CA"/>
    <w:rsid w:val="008977D0"/>
    <w:rsid w:val="008B3950"/>
    <w:rsid w:val="00931C9B"/>
    <w:rsid w:val="00951CB7"/>
    <w:rsid w:val="00952367"/>
    <w:rsid w:val="00952AF2"/>
    <w:rsid w:val="009741A5"/>
    <w:rsid w:val="0097662D"/>
    <w:rsid w:val="009A37E3"/>
    <w:rsid w:val="009A5102"/>
    <w:rsid w:val="00A15B2C"/>
    <w:rsid w:val="00A41EF1"/>
    <w:rsid w:val="00A6112D"/>
    <w:rsid w:val="00AA7275"/>
    <w:rsid w:val="00AB59A1"/>
    <w:rsid w:val="00AC4E3A"/>
    <w:rsid w:val="00AD7B0A"/>
    <w:rsid w:val="00AF77DA"/>
    <w:rsid w:val="00B446D7"/>
    <w:rsid w:val="00B465A7"/>
    <w:rsid w:val="00B522B8"/>
    <w:rsid w:val="00B73844"/>
    <w:rsid w:val="00B84C7E"/>
    <w:rsid w:val="00C40E72"/>
    <w:rsid w:val="00C506EF"/>
    <w:rsid w:val="00C53C72"/>
    <w:rsid w:val="00CB2AD3"/>
    <w:rsid w:val="00CC07BA"/>
    <w:rsid w:val="00CC4115"/>
    <w:rsid w:val="00CD22AB"/>
    <w:rsid w:val="00CF6DFE"/>
    <w:rsid w:val="00D27205"/>
    <w:rsid w:val="00D352C7"/>
    <w:rsid w:val="00D60C21"/>
    <w:rsid w:val="00DC102C"/>
    <w:rsid w:val="00DD2CA6"/>
    <w:rsid w:val="00DE3374"/>
    <w:rsid w:val="00DE3F2C"/>
    <w:rsid w:val="00E001A8"/>
    <w:rsid w:val="00E7261F"/>
    <w:rsid w:val="00E87415"/>
    <w:rsid w:val="00ED08C2"/>
    <w:rsid w:val="00F1042B"/>
    <w:rsid w:val="00F35DA9"/>
    <w:rsid w:val="00F673A5"/>
    <w:rsid w:val="00FA1896"/>
    <w:rsid w:val="00FA325F"/>
    <w:rsid w:val="00FB1839"/>
    <w:rsid w:val="00FD08E1"/>
    <w:rsid w:val="00FE2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5D989F7-932C-4E06-AC89-61236248F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87415"/>
    <w:pPr>
      <w:spacing w:after="0" w:line="240" w:lineRule="auto"/>
    </w:pPr>
    <w:rPr>
      <w:rFonts w:ascii="Times New Roman" w:eastAsia="Times New Roman" w:hAnsi="Times New Roman" w:cs="Times New Roman"/>
      <w:sz w:val="24"/>
      <w:szCs w:val="24"/>
      <w:lang w:val="ro-RO" w:eastAsia="ru-RU"/>
    </w:rPr>
  </w:style>
  <w:style w:type="paragraph" w:styleId="1">
    <w:name w:val="heading 1"/>
    <w:basedOn w:val="a0"/>
    <w:next w:val="a0"/>
    <w:link w:val="10"/>
    <w:uiPriority w:val="99"/>
    <w:qFormat/>
    <w:rsid w:val="00E87415"/>
    <w:pPr>
      <w:keepNext/>
      <w:outlineLvl w:val="0"/>
    </w:pPr>
    <w:rPr>
      <w:sz w:val="28"/>
      <w:szCs w:val="28"/>
    </w:rPr>
  </w:style>
  <w:style w:type="paragraph" w:styleId="2">
    <w:name w:val="heading 2"/>
    <w:basedOn w:val="a0"/>
    <w:next w:val="a0"/>
    <w:link w:val="20"/>
    <w:unhideWhenUsed/>
    <w:qFormat/>
    <w:rsid w:val="00E87415"/>
    <w:pPr>
      <w:keepNext/>
      <w:spacing w:before="240" w:after="60"/>
      <w:outlineLvl w:val="1"/>
    </w:pPr>
    <w:rPr>
      <w:rFonts w:ascii="Cambria" w:hAnsi="Cambria"/>
      <w:b/>
      <w:bCs/>
      <w:i/>
      <w:iCs/>
      <w:sz w:val="28"/>
      <w:szCs w:val="28"/>
    </w:rPr>
  </w:style>
  <w:style w:type="paragraph" w:styleId="3">
    <w:name w:val="heading 3"/>
    <w:basedOn w:val="a0"/>
    <w:next w:val="a0"/>
    <w:link w:val="30"/>
    <w:uiPriority w:val="9"/>
    <w:unhideWhenUsed/>
    <w:qFormat/>
    <w:rsid w:val="00E87415"/>
    <w:pPr>
      <w:keepNext/>
      <w:spacing w:before="240" w:after="60"/>
      <w:outlineLvl w:val="2"/>
    </w:pPr>
    <w:rPr>
      <w:rFonts w:ascii="Cambria" w:hAnsi="Cambria"/>
      <w:b/>
      <w:bCs/>
      <w:sz w:val="26"/>
      <w:szCs w:val="26"/>
    </w:rPr>
  </w:style>
  <w:style w:type="paragraph" w:styleId="4">
    <w:name w:val="heading 4"/>
    <w:basedOn w:val="a0"/>
    <w:next w:val="a0"/>
    <w:link w:val="40"/>
    <w:unhideWhenUsed/>
    <w:qFormat/>
    <w:rsid w:val="00E87415"/>
    <w:pPr>
      <w:keepNext/>
      <w:spacing w:before="240" w:after="60"/>
      <w:outlineLvl w:val="3"/>
    </w:pPr>
    <w:rPr>
      <w:rFonts w:ascii="Calibri" w:hAnsi="Calibri"/>
      <w:b/>
      <w:bCs/>
      <w:sz w:val="28"/>
      <w:szCs w:val="28"/>
    </w:rPr>
  </w:style>
  <w:style w:type="paragraph" w:styleId="5">
    <w:name w:val="heading 5"/>
    <w:basedOn w:val="a0"/>
    <w:next w:val="a0"/>
    <w:link w:val="50"/>
    <w:semiHidden/>
    <w:unhideWhenUsed/>
    <w:qFormat/>
    <w:rsid w:val="00E87415"/>
    <w:pPr>
      <w:spacing w:before="240" w:after="60"/>
      <w:outlineLvl w:val="4"/>
    </w:pPr>
    <w:rPr>
      <w:rFonts w:ascii="Calibri" w:hAnsi="Calibri"/>
      <w:b/>
      <w:bCs/>
      <w:i/>
      <w:iCs/>
      <w:sz w:val="26"/>
      <w:szCs w:val="26"/>
    </w:rPr>
  </w:style>
  <w:style w:type="paragraph" w:styleId="9">
    <w:name w:val="heading 9"/>
    <w:basedOn w:val="a0"/>
    <w:next w:val="a0"/>
    <w:link w:val="90"/>
    <w:qFormat/>
    <w:rsid w:val="00E87415"/>
    <w:pPr>
      <w:keepNext/>
      <w:ind w:left="-900"/>
      <w:jc w:val="both"/>
      <w:outlineLvl w:val="8"/>
    </w:pPr>
    <w:rPr>
      <w:b/>
      <w:bCs/>
      <w:color w:val="00000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E87415"/>
    <w:rPr>
      <w:rFonts w:ascii="Times New Roman" w:eastAsia="Times New Roman" w:hAnsi="Times New Roman" w:cs="Times New Roman"/>
      <w:sz w:val="28"/>
      <w:szCs w:val="28"/>
      <w:lang w:val="ro-RO" w:eastAsia="ru-RU"/>
    </w:rPr>
  </w:style>
  <w:style w:type="character" w:customStyle="1" w:styleId="20">
    <w:name w:val="Заголовок 2 Знак"/>
    <w:basedOn w:val="a1"/>
    <w:link w:val="2"/>
    <w:rsid w:val="00E87415"/>
    <w:rPr>
      <w:rFonts w:ascii="Cambria" w:eastAsia="Times New Roman" w:hAnsi="Cambria" w:cs="Times New Roman"/>
      <w:b/>
      <w:bCs/>
      <w:i/>
      <w:iCs/>
      <w:sz w:val="28"/>
      <w:szCs w:val="28"/>
      <w:lang w:val="ro-RO" w:eastAsia="ru-RU"/>
    </w:rPr>
  </w:style>
  <w:style w:type="character" w:customStyle="1" w:styleId="30">
    <w:name w:val="Заголовок 3 Знак"/>
    <w:basedOn w:val="a1"/>
    <w:link w:val="3"/>
    <w:uiPriority w:val="9"/>
    <w:rsid w:val="00E87415"/>
    <w:rPr>
      <w:rFonts w:ascii="Cambria" w:eastAsia="Times New Roman" w:hAnsi="Cambria" w:cs="Times New Roman"/>
      <w:b/>
      <w:bCs/>
      <w:sz w:val="26"/>
      <w:szCs w:val="26"/>
      <w:lang w:val="ro-RO" w:eastAsia="ru-RU"/>
    </w:rPr>
  </w:style>
  <w:style w:type="character" w:customStyle="1" w:styleId="40">
    <w:name w:val="Заголовок 4 Знак"/>
    <w:basedOn w:val="a1"/>
    <w:link w:val="4"/>
    <w:rsid w:val="00E87415"/>
    <w:rPr>
      <w:rFonts w:ascii="Calibri" w:eastAsia="Times New Roman" w:hAnsi="Calibri" w:cs="Times New Roman"/>
      <w:b/>
      <w:bCs/>
      <w:sz w:val="28"/>
      <w:szCs w:val="28"/>
      <w:lang w:val="ro-RO" w:eastAsia="ru-RU"/>
    </w:rPr>
  </w:style>
  <w:style w:type="character" w:customStyle="1" w:styleId="90">
    <w:name w:val="Заголовок 9 Знак"/>
    <w:basedOn w:val="a1"/>
    <w:link w:val="9"/>
    <w:rsid w:val="00E87415"/>
    <w:rPr>
      <w:rFonts w:ascii="Times New Roman" w:eastAsia="Times New Roman" w:hAnsi="Times New Roman" w:cs="Times New Roman"/>
      <w:b/>
      <w:bCs/>
      <w:color w:val="000000"/>
      <w:sz w:val="24"/>
      <w:szCs w:val="24"/>
      <w:lang w:val="ro-RO" w:eastAsia="ru-RU"/>
    </w:rPr>
  </w:style>
  <w:style w:type="character" w:customStyle="1" w:styleId="50">
    <w:name w:val="Заголовок 5 Знак"/>
    <w:basedOn w:val="a1"/>
    <w:link w:val="5"/>
    <w:semiHidden/>
    <w:rsid w:val="00E87415"/>
    <w:rPr>
      <w:rFonts w:ascii="Calibri" w:eastAsia="Times New Roman" w:hAnsi="Calibri" w:cs="Times New Roman"/>
      <w:b/>
      <w:bCs/>
      <w:i/>
      <w:iCs/>
      <w:sz w:val="26"/>
      <w:szCs w:val="26"/>
      <w:lang w:val="ro-RO" w:eastAsia="ru-RU"/>
    </w:rPr>
  </w:style>
  <w:style w:type="character" w:styleId="a4">
    <w:name w:val="Hyperlink"/>
    <w:basedOn w:val="a1"/>
    <w:uiPriority w:val="99"/>
    <w:rsid w:val="00E87415"/>
    <w:rPr>
      <w:color w:val="0000FF"/>
      <w:u w:val="single"/>
    </w:rPr>
  </w:style>
  <w:style w:type="paragraph" w:styleId="31">
    <w:name w:val="Body Text 3"/>
    <w:basedOn w:val="a0"/>
    <w:link w:val="32"/>
    <w:rsid w:val="00E87415"/>
    <w:pPr>
      <w:tabs>
        <w:tab w:val="left" w:pos="180"/>
      </w:tabs>
    </w:pPr>
    <w:rPr>
      <w:sz w:val="28"/>
      <w:szCs w:val="28"/>
    </w:rPr>
  </w:style>
  <w:style w:type="character" w:customStyle="1" w:styleId="32">
    <w:name w:val="Основной текст 3 Знак"/>
    <w:basedOn w:val="a1"/>
    <w:link w:val="31"/>
    <w:rsid w:val="00E87415"/>
    <w:rPr>
      <w:rFonts w:ascii="Times New Roman" w:eastAsia="Times New Roman" w:hAnsi="Times New Roman" w:cs="Times New Roman"/>
      <w:sz w:val="28"/>
      <w:szCs w:val="28"/>
      <w:lang w:val="ro-RO" w:eastAsia="ru-RU"/>
    </w:rPr>
  </w:style>
  <w:style w:type="paragraph" w:styleId="21">
    <w:name w:val="Body Text Indent 2"/>
    <w:basedOn w:val="a0"/>
    <w:link w:val="22"/>
    <w:rsid w:val="00E87415"/>
    <w:pPr>
      <w:spacing w:after="120" w:line="480" w:lineRule="auto"/>
      <w:ind w:left="283"/>
    </w:pPr>
  </w:style>
  <w:style w:type="character" w:customStyle="1" w:styleId="22">
    <w:name w:val="Основной текст с отступом 2 Знак"/>
    <w:basedOn w:val="a1"/>
    <w:link w:val="21"/>
    <w:rsid w:val="00E87415"/>
    <w:rPr>
      <w:rFonts w:ascii="Times New Roman" w:eastAsia="Times New Roman" w:hAnsi="Times New Roman" w:cs="Times New Roman"/>
      <w:sz w:val="24"/>
      <w:szCs w:val="24"/>
      <w:lang w:val="ro-RO" w:eastAsia="ru-RU"/>
    </w:rPr>
  </w:style>
  <w:style w:type="paragraph" w:styleId="a5">
    <w:name w:val="footer"/>
    <w:basedOn w:val="a0"/>
    <w:link w:val="a6"/>
    <w:uiPriority w:val="99"/>
    <w:rsid w:val="00E87415"/>
    <w:pPr>
      <w:tabs>
        <w:tab w:val="center" w:pos="4153"/>
        <w:tab w:val="right" w:pos="8306"/>
      </w:tabs>
    </w:pPr>
  </w:style>
  <w:style w:type="character" w:customStyle="1" w:styleId="a6">
    <w:name w:val="Нижний колонтитул Знак"/>
    <w:basedOn w:val="a1"/>
    <w:link w:val="a5"/>
    <w:uiPriority w:val="99"/>
    <w:rsid w:val="00E87415"/>
    <w:rPr>
      <w:rFonts w:ascii="Times New Roman" w:eastAsia="Times New Roman" w:hAnsi="Times New Roman" w:cs="Times New Roman"/>
      <w:sz w:val="24"/>
      <w:szCs w:val="24"/>
      <w:lang w:val="ro-RO" w:eastAsia="ru-RU"/>
    </w:rPr>
  </w:style>
  <w:style w:type="character" w:styleId="a7">
    <w:name w:val="page number"/>
    <w:basedOn w:val="a1"/>
    <w:rsid w:val="00E87415"/>
  </w:style>
  <w:style w:type="character" w:customStyle="1" w:styleId="a8">
    <w:name w:val="Текст выноски Знак"/>
    <w:basedOn w:val="a1"/>
    <w:link w:val="a9"/>
    <w:uiPriority w:val="99"/>
    <w:semiHidden/>
    <w:rsid w:val="00E87415"/>
    <w:rPr>
      <w:rFonts w:ascii="Tahoma" w:eastAsia="Times New Roman" w:hAnsi="Tahoma" w:cs="Tahoma"/>
      <w:sz w:val="16"/>
      <w:szCs w:val="16"/>
      <w:lang w:val="ro-RO" w:eastAsia="ru-RU"/>
    </w:rPr>
  </w:style>
  <w:style w:type="paragraph" w:styleId="a9">
    <w:name w:val="Balloon Text"/>
    <w:basedOn w:val="a0"/>
    <w:link w:val="a8"/>
    <w:uiPriority w:val="99"/>
    <w:semiHidden/>
    <w:rsid w:val="00E87415"/>
    <w:rPr>
      <w:rFonts w:ascii="Tahoma" w:hAnsi="Tahoma" w:cs="Tahoma"/>
      <w:sz w:val="16"/>
      <w:szCs w:val="16"/>
    </w:rPr>
  </w:style>
  <w:style w:type="paragraph" w:styleId="aa">
    <w:name w:val="header"/>
    <w:basedOn w:val="a0"/>
    <w:link w:val="ab"/>
    <w:uiPriority w:val="99"/>
    <w:rsid w:val="00E87415"/>
    <w:pPr>
      <w:tabs>
        <w:tab w:val="center" w:pos="4677"/>
        <w:tab w:val="right" w:pos="9355"/>
      </w:tabs>
    </w:pPr>
  </w:style>
  <w:style w:type="character" w:customStyle="1" w:styleId="ab">
    <w:name w:val="Верхний колонтитул Знак"/>
    <w:basedOn w:val="a1"/>
    <w:link w:val="aa"/>
    <w:uiPriority w:val="99"/>
    <w:rsid w:val="00E87415"/>
    <w:rPr>
      <w:rFonts w:ascii="Times New Roman" w:eastAsia="Times New Roman" w:hAnsi="Times New Roman" w:cs="Times New Roman"/>
      <w:sz w:val="24"/>
      <w:szCs w:val="24"/>
      <w:lang w:val="ro-RO" w:eastAsia="ru-RU"/>
    </w:rPr>
  </w:style>
  <w:style w:type="table" w:styleId="ac">
    <w:name w:val="Table Grid"/>
    <w:basedOn w:val="a2"/>
    <w:uiPriority w:val="59"/>
    <w:rsid w:val="00E87415"/>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E87415"/>
    <w:pPr>
      <w:numPr>
        <w:numId w:val="1"/>
      </w:numPr>
    </w:pPr>
    <w:rPr>
      <w:sz w:val="28"/>
      <w:szCs w:val="28"/>
    </w:rPr>
  </w:style>
  <w:style w:type="paragraph" w:styleId="ad">
    <w:name w:val="Body Text"/>
    <w:basedOn w:val="a0"/>
    <w:link w:val="ae"/>
    <w:rsid w:val="00E87415"/>
    <w:pPr>
      <w:spacing w:after="120"/>
    </w:pPr>
  </w:style>
  <w:style w:type="character" w:customStyle="1" w:styleId="ae">
    <w:name w:val="Основной текст Знак"/>
    <w:basedOn w:val="a1"/>
    <w:link w:val="ad"/>
    <w:rsid w:val="00E87415"/>
    <w:rPr>
      <w:rFonts w:ascii="Times New Roman" w:eastAsia="Times New Roman" w:hAnsi="Times New Roman" w:cs="Times New Roman"/>
      <w:sz w:val="24"/>
      <w:szCs w:val="24"/>
      <w:lang w:val="ro-RO" w:eastAsia="ru-RU"/>
    </w:rPr>
  </w:style>
  <w:style w:type="paragraph" w:customStyle="1" w:styleId="Style6">
    <w:name w:val="Style6"/>
    <w:basedOn w:val="a0"/>
    <w:uiPriority w:val="99"/>
    <w:rsid w:val="00E87415"/>
    <w:pPr>
      <w:widowControl w:val="0"/>
      <w:autoSpaceDE w:val="0"/>
      <w:autoSpaceDN w:val="0"/>
      <w:adjustRightInd w:val="0"/>
    </w:pPr>
    <w:rPr>
      <w:lang w:val="ru-RU"/>
    </w:rPr>
  </w:style>
  <w:style w:type="paragraph" w:customStyle="1" w:styleId="Style13">
    <w:name w:val="Style13"/>
    <w:basedOn w:val="a0"/>
    <w:rsid w:val="00E87415"/>
    <w:pPr>
      <w:widowControl w:val="0"/>
      <w:autoSpaceDE w:val="0"/>
      <w:autoSpaceDN w:val="0"/>
      <w:adjustRightInd w:val="0"/>
    </w:pPr>
    <w:rPr>
      <w:lang w:val="ru-RU"/>
    </w:rPr>
  </w:style>
  <w:style w:type="paragraph" w:customStyle="1" w:styleId="Style15">
    <w:name w:val="Style15"/>
    <w:basedOn w:val="a0"/>
    <w:rsid w:val="00E87415"/>
    <w:pPr>
      <w:widowControl w:val="0"/>
      <w:autoSpaceDE w:val="0"/>
      <w:autoSpaceDN w:val="0"/>
      <w:adjustRightInd w:val="0"/>
      <w:spacing w:line="322" w:lineRule="exact"/>
      <w:jc w:val="right"/>
    </w:pPr>
    <w:rPr>
      <w:lang w:val="ru-RU"/>
    </w:rPr>
  </w:style>
  <w:style w:type="paragraph" w:customStyle="1" w:styleId="Style16">
    <w:name w:val="Style16"/>
    <w:basedOn w:val="a0"/>
    <w:rsid w:val="00E87415"/>
    <w:pPr>
      <w:widowControl w:val="0"/>
      <w:autoSpaceDE w:val="0"/>
      <w:autoSpaceDN w:val="0"/>
      <w:adjustRightInd w:val="0"/>
      <w:spacing w:line="323" w:lineRule="exact"/>
      <w:jc w:val="both"/>
    </w:pPr>
    <w:rPr>
      <w:lang w:val="ru-RU"/>
    </w:rPr>
  </w:style>
  <w:style w:type="paragraph" w:customStyle="1" w:styleId="Style17">
    <w:name w:val="Style17"/>
    <w:basedOn w:val="a0"/>
    <w:rsid w:val="00E87415"/>
    <w:pPr>
      <w:widowControl w:val="0"/>
      <w:autoSpaceDE w:val="0"/>
      <w:autoSpaceDN w:val="0"/>
      <w:adjustRightInd w:val="0"/>
      <w:spacing w:line="322" w:lineRule="exact"/>
      <w:ind w:firstLine="571"/>
      <w:jc w:val="both"/>
    </w:pPr>
    <w:rPr>
      <w:lang w:val="ru-RU"/>
    </w:rPr>
  </w:style>
  <w:style w:type="character" w:customStyle="1" w:styleId="FontStyle19">
    <w:name w:val="Font Style19"/>
    <w:basedOn w:val="a1"/>
    <w:rsid w:val="00E87415"/>
    <w:rPr>
      <w:rFonts w:ascii="Times New Roman" w:hAnsi="Times New Roman" w:cs="Times New Roman"/>
      <w:b/>
      <w:bCs/>
      <w:sz w:val="22"/>
      <w:szCs w:val="22"/>
    </w:rPr>
  </w:style>
  <w:style w:type="character" w:customStyle="1" w:styleId="FontStyle23">
    <w:name w:val="Font Style23"/>
    <w:basedOn w:val="a1"/>
    <w:rsid w:val="00E87415"/>
    <w:rPr>
      <w:rFonts w:ascii="Times New Roman" w:hAnsi="Times New Roman" w:cs="Times New Roman"/>
      <w:b/>
      <w:bCs/>
      <w:sz w:val="24"/>
      <w:szCs w:val="24"/>
    </w:rPr>
  </w:style>
  <w:style w:type="character" w:customStyle="1" w:styleId="FontStyle26">
    <w:name w:val="Font Style26"/>
    <w:basedOn w:val="a1"/>
    <w:rsid w:val="00E87415"/>
    <w:rPr>
      <w:rFonts w:ascii="Times New Roman" w:hAnsi="Times New Roman" w:cs="Times New Roman"/>
      <w:sz w:val="24"/>
      <w:szCs w:val="24"/>
    </w:rPr>
  </w:style>
  <w:style w:type="character" w:customStyle="1" w:styleId="FontStyle27">
    <w:name w:val="Font Style27"/>
    <w:basedOn w:val="a1"/>
    <w:rsid w:val="00E87415"/>
    <w:rPr>
      <w:rFonts w:ascii="Times New Roman" w:hAnsi="Times New Roman" w:cs="Times New Roman"/>
      <w:i/>
      <w:iCs/>
      <w:sz w:val="22"/>
      <w:szCs w:val="22"/>
    </w:rPr>
  </w:style>
  <w:style w:type="character" w:customStyle="1" w:styleId="FontStyle30">
    <w:name w:val="Font Style30"/>
    <w:basedOn w:val="a1"/>
    <w:rsid w:val="00E87415"/>
    <w:rPr>
      <w:rFonts w:ascii="Times New Roman" w:hAnsi="Times New Roman" w:cs="Times New Roman"/>
      <w:smallCaps/>
      <w:sz w:val="36"/>
      <w:szCs w:val="36"/>
    </w:rPr>
  </w:style>
  <w:style w:type="paragraph" w:customStyle="1" w:styleId="Style2">
    <w:name w:val="Style2"/>
    <w:basedOn w:val="a0"/>
    <w:uiPriority w:val="99"/>
    <w:rsid w:val="00E87415"/>
    <w:pPr>
      <w:widowControl w:val="0"/>
      <w:autoSpaceDE w:val="0"/>
      <w:autoSpaceDN w:val="0"/>
      <w:adjustRightInd w:val="0"/>
      <w:spacing w:line="320" w:lineRule="exact"/>
      <w:ind w:firstLine="566"/>
    </w:pPr>
    <w:rPr>
      <w:lang w:val="ru-RU"/>
    </w:rPr>
  </w:style>
  <w:style w:type="character" w:customStyle="1" w:styleId="FontStyle16">
    <w:name w:val="Font Style16"/>
    <w:basedOn w:val="a1"/>
    <w:rsid w:val="00E87415"/>
    <w:rPr>
      <w:rFonts w:ascii="Times New Roman" w:hAnsi="Times New Roman" w:cs="Times New Roman"/>
      <w:b/>
      <w:bCs/>
      <w:smallCaps/>
      <w:sz w:val="26"/>
      <w:szCs w:val="26"/>
    </w:rPr>
  </w:style>
  <w:style w:type="character" w:customStyle="1" w:styleId="FontStyle18">
    <w:name w:val="Font Style18"/>
    <w:basedOn w:val="a1"/>
    <w:rsid w:val="00E87415"/>
    <w:rPr>
      <w:rFonts w:ascii="Times New Roman" w:hAnsi="Times New Roman" w:cs="Times New Roman"/>
      <w:b/>
      <w:bCs/>
      <w:spacing w:val="-20"/>
      <w:sz w:val="24"/>
      <w:szCs w:val="24"/>
    </w:rPr>
  </w:style>
  <w:style w:type="character" w:customStyle="1" w:styleId="FontStyle22">
    <w:name w:val="Font Style22"/>
    <w:basedOn w:val="a1"/>
    <w:rsid w:val="00E87415"/>
    <w:rPr>
      <w:rFonts w:ascii="Times New Roman" w:hAnsi="Times New Roman" w:cs="Times New Roman"/>
      <w:sz w:val="26"/>
      <w:szCs w:val="26"/>
    </w:rPr>
  </w:style>
  <w:style w:type="paragraph" w:styleId="af">
    <w:name w:val="Title"/>
    <w:basedOn w:val="a0"/>
    <w:link w:val="af0"/>
    <w:qFormat/>
    <w:rsid w:val="00E87415"/>
    <w:pPr>
      <w:jc w:val="center"/>
    </w:pPr>
    <w:rPr>
      <w:b/>
      <w:bCs/>
      <w:sz w:val="30"/>
      <w:szCs w:val="30"/>
      <w:lang w:val="en-GB" w:eastAsia="ro-RO"/>
    </w:rPr>
  </w:style>
  <w:style w:type="character" w:customStyle="1" w:styleId="af0">
    <w:name w:val="Заголовок Знак"/>
    <w:basedOn w:val="a1"/>
    <w:link w:val="af"/>
    <w:rsid w:val="00E87415"/>
    <w:rPr>
      <w:rFonts w:ascii="Times New Roman" w:eastAsia="Times New Roman" w:hAnsi="Times New Roman" w:cs="Times New Roman"/>
      <w:b/>
      <w:bCs/>
      <w:sz w:val="30"/>
      <w:szCs w:val="30"/>
      <w:lang w:val="en-GB" w:eastAsia="ro-RO"/>
    </w:rPr>
  </w:style>
  <w:style w:type="paragraph" w:customStyle="1" w:styleId="Style8">
    <w:name w:val="Style8"/>
    <w:basedOn w:val="a0"/>
    <w:uiPriority w:val="99"/>
    <w:rsid w:val="00E87415"/>
    <w:pPr>
      <w:widowControl w:val="0"/>
      <w:autoSpaceDE w:val="0"/>
      <w:autoSpaceDN w:val="0"/>
      <w:adjustRightInd w:val="0"/>
    </w:pPr>
    <w:rPr>
      <w:lang w:val="ru-RU"/>
    </w:rPr>
  </w:style>
  <w:style w:type="paragraph" w:customStyle="1" w:styleId="Style9">
    <w:name w:val="Style9"/>
    <w:basedOn w:val="a0"/>
    <w:uiPriority w:val="99"/>
    <w:rsid w:val="00E87415"/>
    <w:pPr>
      <w:widowControl w:val="0"/>
      <w:autoSpaceDE w:val="0"/>
      <w:autoSpaceDN w:val="0"/>
      <w:adjustRightInd w:val="0"/>
    </w:pPr>
    <w:rPr>
      <w:lang w:val="ru-RU"/>
    </w:rPr>
  </w:style>
  <w:style w:type="character" w:customStyle="1" w:styleId="FontStyle14">
    <w:name w:val="Font Style14"/>
    <w:basedOn w:val="a1"/>
    <w:uiPriority w:val="99"/>
    <w:rsid w:val="00E87415"/>
    <w:rPr>
      <w:rFonts w:ascii="Times New Roman" w:hAnsi="Times New Roman" w:cs="Times New Roman"/>
      <w:sz w:val="30"/>
      <w:szCs w:val="30"/>
    </w:rPr>
  </w:style>
  <w:style w:type="character" w:customStyle="1" w:styleId="FontStyle15">
    <w:name w:val="Font Style15"/>
    <w:basedOn w:val="a1"/>
    <w:uiPriority w:val="99"/>
    <w:rsid w:val="00E87415"/>
    <w:rPr>
      <w:rFonts w:ascii="Times New Roman" w:hAnsi="Times New Roman" w:cs="Times New Roman"/>
      <w:sz w:val="26"/>
      <w:szCs w:val="26"/>
    </w:rPr>
  </w:style>
  <w:style w:type="character" w:customStyle="1" w:styleId="FontStyle24">
    <w:name w:val="Font Style24"/>
    <w:basedOn w:val="a1"/>
    <w:uiPriority w:val="99"/>
    <w:rsid w:val="00E87415"/>
    <w:rPr>
      <w:rFonts w:ascii="Times New Roman" w:hAnsi="Times New Roman" w:cs="Times New Roman"/>
      <w:sz w:val="24"/>
      <w:szCs w:val="24"/>
    </w:rPr>
  </w:style>
  <w:style w:type="character" w:customStyle="1" w:styleId="FontStyle11">
    <w:name w:val="Font Style11"/>
    <w:basedOn w:val="a1"/>
    <w:uiPriority w:val="99"/>
    <w:rsid w:val="00E87415"/>
    <w:rPr>
      <w:rFonts w:ascii="Times New Roman" w:hAnsi="Times New Roman" w:cs="Times New Roman" w:hint="default"/>
      <w:b/>
      <w:bCs/>
      <w:sz w:val="24"/>
      <w:szCs w:val="24"/>
    </w:rPr>
  </w:style>
  <w:style w:type="character" w:customStyle="1" w:styleId="FontStyle12">
    <w:name w:val="Font Style12"/>
    <w:basedOn w:val="a1"/>
    <w:uiPriority w:val="99"/>
    <w:rsid w:val="00E87415"/>
    <w:rPr>
      <w:rFonts w:ascii="Times New Roman" w:hAnsi="Times New Roman" w:cs="Times New Roman" w:hint="default"/>
      <w:sz w:val="24"/>
      <w:szCs w:val="24"/>
    </w:rPr>
  </w:style>
  <w:style w:type="paragraph" w:customStyle="1" w:styleId="Style3">
    <w:name w:val="Style3"/>
    <w:basedOn w:val="a0"/>
    <w:uiPriority w:val="99"/>
    <w:rsid w:val="00E87415"/>
    <w:pPr>
      <w:widowControl w:val="0"/>
      <w:autoSpaceDE w:val="0"/>
      <w:autoSpaceDN w:val="0"/>
      <w:adjustRightInd w:val="0"/>
      <w:spacing w:line="312" w:lineRule="exact"/>
      <w:jc w:val="center"/>
    </w:pPr>
    <w:rPr>
      <w:lang w:val="ru-RU"/>
    </w:rPr>
  </w:style>
  <w:style w:type="character" w:customStyle="1" w:styleId="FontStyle13">
    <w:name w:val="Font Style13"/>
    <w:basedOn w:val="a1"/>
    <w:uiPriority w:val="99"/>
    <w:rsid w:val="00E87415"/>
    <w:rPr>
      <w:rFonts w:ascii="Times New Roman" w:hAnsi="Times New Roman" w:cs="Times New Roman"/>
      <w:b/>
      <w:bCs/>
      <w:sz w:val="26"/>
      <w:szCs w:val="26"/>
    </w:rPr>
  </w:style>
  <w:style w:type="paragraph" w:customStyle="1" w:styleId="Style1">
    <w:name w:val="Style1"/>
    <w:basedOn w:val="a0"/>
    <w:uiPriority w:val="99"/>
    <w:rsid w:val="00E87415"/>
    <w:pPr>
      <w:widowControl w:val="0"/>
      <w:autoSpaceDE w:val="0"/>
      <w:autoSpaceDN w:val="0"/>
      <w:adjustRightInd w:val="0"/>
      <w:spacing w:line="197" w:lineRule="exact"/>
      <w:ind w:firstLine="302"/>
    </w:pPr>
    <w:rPr>
      <w:lang w:val="ru-RU"/>
    </w:rPr>
  </w:style>
  <w:style w:type="paragraph" w:customStyle="1" w:styleId="Style4">
    <w:name w:val="Style4"/>
    <w:basedOn w:val="a0"/>
    <w:uiPriority w:val="99"/>
    <w:rsid w:val="00E87415"/>
    <w:pPr>
      <w:widowControl w:val="0"/>
      <w:autoSpaceDE w:val="0"/>
      <w:autoSpaceDN w:val="0"/>
      <w:adjustRightInd w:val="0"/>
      <w:spacing w:line="197" w:lineRule="exact"/>
      <w:ind w:firstLine="485"/>
    </w:pPr>
    <w:rPr>
      <w:lang w:val="ru-RU"/>
    </w:rPr>
  </w:style>
  <w:style w:type="paragraph" w:customStyle="1" w:styleId="Style5">
    <w:name w:val="Style5"/>
    <w:basedOn w:val="a0"/>
    <w:uiPriority w:val="99"/>
    <w:rsid w:val="00E87415"/>
    <w:pPr>
      <w:widowControl w:val="0"/>
      <w:autoSpaceDE w:val="0"/>
      <w:autoSpaceDN w:val="0"/>
      <w:adjustRightInd w:val="0"/>
      <w:spacing w:line="197" w:lineRule="exact"/>
      <w:ind w:firstLine="211"/>
    </w:pPr>
    <w:rPr>
      <w:lang w:val="ru-RU"/>
    </w:rPr>
  </w:style>
  <w:style w:type="paragraph" w:customStyle="1" w:styleId="Style7">
    <w:name w:val="Style7"/>
    <w:basedOn w:val="a0"/>
    <w:uiPriority w:val="99"/>
    <w:rsid w:val="00E87415"/>
    <w:pPr>
      <w:widowControl w:val="0"/>
      <w:autoSpaceDE w:val="0"/>
      <w:autoSpaceDN w:val="0"/>
      <w:adjustRightInd w:val="0"/>
      <w:spacing w:line="199" w:lineRule="exact"/>
      <w:ind w:firstLine="278"/>
      <w:jc w:val="both"/>
    </w:pPr>
    <w:rPr>
      <w:lang w:val="ru-RU"/>
    </w:rPr>
  </w:style>
  <w:style w:type="paragraph" w:styleId="af1">
    <w:name w:val="List Paragraph"/>
    <w:basedOn w:val="a0"/>
    <w:uiPriority w:val="1"/>
    <w:qFormat/>
    <w:rsid w:val="00E87415"/>
    <w:pPr>
      <w:widowControl w:val="0"/>
      <w:autoSpaceDE w:val="0"/>
      <w:autoSpaceDN w:val="0"/>
      <w:adjustRightInd w:val="0"/>
      <w:ind w:left="720"/>
      <w:contextualSpacing/>
    </w:pPr>
    <w:rPr>
      <w:lang w:val="ru-RU"/>
    </w:rPr>
  </w:style>
  <w:style w:type="character" w:customStyle="1" w:styleId="FontStyle21">
    <w:name w:val="Font Style21"/>
    <w:basedOn w:val="a1"/>
    <w:uiPriority w:val="99"/>
    <w:rsid w:val="00E87415"/>
    <w:rPr>
      <w:rFonts w:ascii="Times New Roman" w:hAnsi="Times New Roman" w:cs="Times New Roman"/>
      <w:sz w:val="16"/>
      <w:szCs w:val="16"/>
    </w:rPr>
  </w:style>
  <w:style w:type="paragraph" w:customStyle="1" w:styleId="Style10">
    <w:name w:val="Style10"/>
    <w:basedOn w:val="a0"/>
    <w:rsid w:val="00E87415"/>
    <w:pPr>
      <w:widowControl w:val="0"/>
      <w:autoSpaceDE w:val="0"/>
      <w:autoSpaceDN w:val="0"/>
      <w:adjustRightInd w:val="0"/>
      <w:spacing w:line="278" w:lineRule="exact"/>
      <w:jc w:val="center"/>
    </w:pPr>
    <w:rPr>
      <w:lang w:val="ru-RU"/>
    </w:rPr>
  </w:style>
  <w:style w:type="character" w:customStyle="1" w:styleId="FontStyle31">
    <w:name w:val="Font Style31"/>
    <w:basedOn w:val="a1"/>
    <w:rsid w:val="00E87415"/>
    <w:rPr>
      <w:rFonts w:ascii="Times New Roman" w:hAnsi="Times New Roman" w:cs="Times New Roman" w:hint="default"/>
      <w:sz w:val="22"/>
      <w:szCs w:val="22"/>
    </w:rPr>
  </w:style>
  <w:style w:type="paragraph" w:styleId="af2">
    <w:name w:val="Normal (Web)"/>
    <w:basedOn w:val="a0"/>
    <w:rsid w:val="00E87415"/>
    <w:pPr>
      <w:spacing w:before="100" w:beforeAutospacing="1" w:after="100" w:afterAutospacing="1"/>
    </w:pPr>
    <w:rPr>
      <w:lang w:val="ru-RU"/>
    </w:rPr>
  </w:style>
  <w:style w:type="character" w:customStyle="1" w:styleId="apple-style-span">
    <w:name w:val="apple-style-span"/>
    <w:basedOn w:val="a1"/>
    <w:rsid w:val="00E87415"/>
  </w:style>
  <w:style w:type="character" w:customStyle="1" w:styleId="apple-converted-space">
    <w:name w:val="apple-converted-space"/>
    <w:basedOn w:val="a1"/>
    <w:rsid w:val="00E87415"/>
  </w:style>
  <w:style w:type="character" w:customStyle="1" w:styleId="docbody1">
    <w:name w:val="doc_body1"/>
    <w:rsid w:val="00E87415"/>
    <w:rPr>
      <w:rFonts w:ascii="Times New Roman" w:hAnsi="Times New Roman" w:cs="Times New Roman" w:hint="default"/>
      <w:color w:val="000000"/>
      <w:sz w:val="24"/>
      <w:szCs w:val="24"/>
    </w:rPr>
  </w:style>
  <w:style w:type="paragraph" w:customStyle="1" w:styleId="CharCharChar">
    <w:name w:val="Char Знак Знак Char Char Знак"/>
    <w:basedOn w:val="a0"/>
    <w:rsid w:val="00E87415"/>
    <w:pPr>
      <w:spacing w:after="160" w:line="240" w:lineRule="exact"/>
    </w:pPr>
    <w:rPr>
      <w:rFonts w:ascii="Tahoma" w:hAnsi="Tahoma"/>
      <w:sz w:val="20"/>
      <w:szCs w:val="20"/>
      <w:lang w:val="en-US" w:eastAsia="en-US"/>
    </w:rPr>
  </w:style>
  <w:style w:type="character" w:customStyle="1" w:styleId="af3">
    <w:name w:val="Основной текст с отступом Знак"/>
    <w:basedOn w:val="a1"/>
    <w:link w:val="af4"/>
    <w:uiPriority w:val="99"/>
    <w:semiHidden/>
    <w:rsid w:val="00E87415"/>
    <w:rPr>
      <w:rFonts w:ascii="Times New Roman" w:eastAsia="Times New Roman" w:hAnsi="Times New Roman" w:cs="Times New Roman"/>
      <w:sz w:val="24"/>
      <w:szCs w:val="24"/>
      <w:lang w:val="ro-RO" w:eastAsia="ru-RU"/>
    </w:rPr>
  </w:style>
  <w:style w:type="paragraph" w:styleId="af4">
    <w:name w:val="Body Text Indent"/>
    <w:basedOn w:val="a0"/>
    <w:link w:val="af3"/>
    <w:uiPriority w:val="99"/>
    <w:semiHidden/>
    <w:unhideWhenUsed/>
    <w:rsid w:val="00E87415"/>
    <w:pPr>
      <w:spacing w:after="120"/>
      <w:ind w:left="283"/>
    </w:pPr>
  </w:style>
  <w:style w:type="paragraph" w:customStyle="1" w:styleId="msonormal0">
    <w:name w:val="msonormal"/>
    <w:basedOn w:val="a0"/>
    <w:rsid w:val="00E87415"/>
    <w:pPr>
      <w:spacing w:before="100" w:beforeAutospacing="1" w:after="100" w:afterAutospacing="1"/>
    </w:pPr>
    <w:rPr>
      <w:lang w:val="ru-RU"/>
    </w:rPr>
  </w:style>
  <w:style w:type="character" w:customStyle="1" w:styleId="af5">
    <w:name w:val="Основной текст_"/>
    <w:basedOn w:val="a1"/>
    <w:link w:val="11"/>
    <w:rsid w:val="00E87415"/>
    <w:rPr>
      <w:rFonts w:ascii="Times New Roman" w:eastAsia="Times New Roman" w:hAnsi="Times New Roman" w:cs="Times New Roman"/>
    </w:rPr>
  </w:style>
  <w:style w:type="paragraph" w:customStyle="1" w:styleId="11">
    <w:name w:val="Основной текст1"/>
    <w:basedOn w:val="a0"/>
    <w:link w:val="af5"/>
    <w:qFormat/>
    <w:rsid w:val="00E87415"/>
    <w:pPr>
      <w:widowControl w:val="0"/>
    </w:pPr>
    <w:rPr>
      <w:sz w:val="22"/>
      <w:szCs w:val="22"/>
      <w:lang w:val="ru-RU" w:eastAsia="en-US"/>
    </w:rPr>
  </w:style>
  <w:style w:type="paragraph" w:styleId="af6">
    <w:name w:val="No Spacing"/>
    <w:uiPriority w:val="1"/>
    <w:qFormat/>
    <w:rsid w:val="00E87415"/>
    <w:pPr>
      <w:spacing w:after="0" w:line="240" w:lineRule="auto"/>
    </w:pPr>
  </w:style>
  <w:style w:type="numbering" w:customStyle="1" w:styleId="12">
    <w:name w:val="Нет списка1"/>
    <w:next w:val="a3"/>
    <w:uiPriority w:val="99"/>
    <w:semiHidden/>
    <w:unhideWhenUsed/>
    <w:rsid w:val="00647BD2"/>
  </w:style>
  <w:style w:type="character" w:customStyle="1" w:styleId="13">
    <w:name w:val="Заголовок Знак1"/>
    <w:basedOn w:val="a1"/>
    <w:uiPriority w:val="10"/>
    <w:rsid w:val="00647BD2"/>
    <w:rPr>
      <w:rFonts w:asciiTheme="majorHAnsi" w:eastAsiaTheme="majorEastAsia" w:hAnsiTheme="majorHAnsi" w:cstheme="majorBidi"/>
      <w:spacing w:val="-10"/>
      <w:kern w:val="28"/>
      <w:sz w:val="56"/>
      <w:szCs w:val="56"/>
    </w:rPr>
  </w:style>
  <w:style w:type="table" w:customStyle="1" w:styleId="14">
    <w:name w:val="Сетка таблицы1"/>
    <w:basedOn w:val="a2"/>
    <w:next w:val="ac"/>
    <w:uiPriority w:val="59"/>
    <w:rsid w:val="00647B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1"/>
    <w:rsid w:val="00647BD2"/>
    <w:rPr>
      <w:rFonts w:ascii="Times New Roman" w:eastAsia="Times New Roman" w:hAnsi="Times New Roman" w:cs="Times New Roman"/>
      <w:sz w:val="26"/>
      <w:szCs w:val="26"/>
      <w:shd w:val="clear" w:color="auto" w:fill="FFFFFF"/>
    </w:rPr>
  </w:style>
  <w:style w:type="table" w:customStyle="1" w:styleId="110">
    <w:name w:val="Сетка таблицы11"/>
    <w:basedOn w:val="a2"/>
    <w:next w:val="ac"/>
    <w:uiPriority w:val="59"/>
    <w:rsid w:val="00647BD2"/>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3">
    <w:name w:val="Сетка таблицы2"/>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c"/>
    <w:uiPriority w:val="59"/>
    <w:rsid w:val="00647BD2"/>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437407">
      <w:bodyDiv w:val="1"/>
      <w:marLeft w:val="0"/>
      <w:marRight w:val="0"/>
      <w:marTop w:val="0"/>
      <w:marBottom w:val="0"/>
      <w:divBdr>
        <w:top w:val="none" w:sz="0" w:space="0" w:color="auto"/>
        <w:left w:val="none" w:sz="0" w:space="0" w:color="auto"/>
        <w:bottom w:val="none" w:sz="0" w:space="0" w:color="auto"/>
        <w:right w:val="none" w:sz="0" w:space="0" w:color="auto"/>
      </w:divBdr>
    </w:div>
    <w:div w:id="280456270">
      <w:bodyDiv w:val="1"/>
      <w:marLeft w:val="0"/>
      <w:marRight w:val="0"/>
      <w:marTop w:val="0"/>
      <w:marBottom w:val="0"/>
      <w:divBdr>
        <w:top w:val="none" w:sz="0" w:space="0" w:color="auto"/>
        <w:left w:val="none" w:sz="0" w:space="0" w:color="auto"/>
        <w:bottom w:val="none" w:sz="0" w:space="0" w:color="auto"/>
        <w:right w:val="none" w:sz="0" w:space="0" w:color="auto"/>
      </w:divBdr>
    </w:div>
    <w:div w:id="437337948">
      <w:bodyDiv w:val="1"/>
      <w:marLeft w:val="0"/>
      <w:marRight w:val="0"/>
      <w:marTop w:val="0"/>
      <w:marBottom w:val="0"/>
      <w:divBdr>
        <w:top w:val="none" w:sz="0" w:space="0" w:color="auto"/>
        <w:left w:val="none" w:sz="0" w:space="0" w:color="auto"/>
        <w:bottom w:val="none" w:sz="0" w:space="0" w:color="auto"/>
        <w:right w:val="none" w:sz="0" w:space="0" w:color="auto"/>
      </w:divBdr>
    </w:div>
    <w:div w:id="756753862">
      <w:bodyDiv w:val="1"/>
      <w:marLeft w:val="0"/>
      <w:marRight w:val="0"/>
      <w:marTop w:val="0"/>
      <w:marBottom w:val="0"/>
      <w:divBdr>
        <w:top w:val="none" w:sz="0" w:space="0" w:color="auto"/>
        <w:left w:val="none" w:sz="0" w:space="0" w:color="auto"/>
        <w:bottom w:val="none" w:sz="0" w:space="0" w:color="auto"/>
        <w:right w:val="none" w:sz="0" w:space="0" w:color="auto"/>
      </w:divBdr>
    </w:div>
    <w:div w:id="873468660">
      <w:bodyDiv w:val="1"/>
      <w:marLeft w:val="0"/>
      <w:marRight w:val="0"/>
      <w:marTop w:val="0"/>
      <w:marBottom w:val="0"/>
      <w:divBdr>
        <w:top w:val="none" w:sz="0" w:space="0" w:color="auto"/>
        <w:left w:val="none" w:sz="0" w:space="0" w:color="auto"/>
        <w:bottom w:val="none" w:sz="0" w:space="0" w:color="auto"/>
        <w:right w:val="none" w:sz="0" w:space="0" w:color="auto"/>
      </w:divBdr>
    </w:div>
    <w:div w:id="1618567156">
      <w:bodyDiv w:val="1"/>
      <w:marLeft w:val="0"/>
      <w:marRight w:val="0"/>
      <w:marTop w:val="0"/>
      <w:marBottom w:val="0"/>
      <w:divBdr>
        <w:top w:val="none" w:sz="0" w:space="0" w:color="auto"/>
        <w:left w:val="none" w:sz="0" w:space="0" w:color="auto"/>
        <w:bottom w:val="none" w:sz="0" w:space="0" w:color="auto"/>
        <w:right w:val="none" w:sz="0" w:space="0" w:color="auto"/>
      </w:divBdr>
    </w:div>
    <w:div w:id="1641111201">
      <w:bodyDiv w:val="1"/>
      <w:marLeft w:val="0"/>
      <w:marRight w:val="0"/>
      <w:marTop w:val="0"/>
      <w:marBottom w:val="0"/>
      <w:divBdr>
        <w:top w:val="none" w:sz="0" w:space="0" w:color="auto"/>
        <w:left w:val="none" w:sz="0" w:space="0" w:color="auto"/>
        <w:bottom w:val="none" w:sz="0" w:space="0" w:color="auto"/>
        <w:right w:val="none" w:sz="0" w:space="0" w:color="auto"/>
      </w:divBdr>
    </w:div>
    <w:div w:id="1744645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4949</Words>
  <Characters>28707</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Directia Generala Finante Hincesti</Company>
  <LinksUpToDate>false</LinksUpToDate>
  <CharactersWithSpaces>33589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ErhanGalina</dc:creator>
  <cp:keywords/>
  <dc:description/>
  <cp:lastModifiedBy>User</cp:lastModifiedBy>
  <cp:revision>2</cp:revision>
  <cp:lastPrinted>2026-03-16T12:07:00Z</cp:lastPrinted>
  <dcterms:created xsi:type="dcterms:W3CDTF">2026-03-16T12:20:00Z</dcterms:created>
  <dcterms:modified xsi:type="dcterms:W3CDTF">2026-03-16T12:20:00Z</dcterms:modified>
</cp:coreProperties>
</file>