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87" w:rsidRDefault="00B25587" w:rsidP="00B25587">
      <w:pPr>
        <w:jc w:val="center"/>
        <w:rPr>
          <w:rFonts w:ascii="Arial Narrow" w:hAnsi="Arial Narrow" w:cs="Arial Narrow"/>
          <w:b/>
          <w:bCs/>
          <w:color w:val="003F85"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62FF24" wp14:editId="4BE2D8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77703" cy="988650"/>
            <wp:effectExtent l="0" t="0" r="0" b="254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703" cy="98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587" w:rsidRDefault="00B25587" w:rsidP="00B25587">
      <w:pPr>
        <w:jc w:val="center"/>
        <w:rPr>
          <w:rFonts w:ascii="Arial Narrow" w:hAnsi="Arial Narrow" w:cs="Arial Narrow"/>
          <w:b/>
          <w:bCs/>
          <w:color w:val="003F85"/>
          <w:sz w:val="24"/>
          <w:szCs w:val="24"/>
          <w:lang w:val="ro-RO"/>
        </w:rPr>
      </w:pPr>
    </w:p>
    <w:p w:rsidR="00B25587" w:rsidRDefault="00B25587" w:rsidP="00B25587">
      <w:pPr>
        <w:jc w:val="center"/>
        <w:rPr>
          <w:rFonts w:ascii="Arial Narrow" w:hAnsi="Arial Narrow" w:cs="Arial Narrow"/>
          <w:b/>
          <w:bCs/>
          <w:color w:val="003F85"/>
          <w:sz w:val="24"/>
          <w:szCs w:val="24"/>
          <w:lang w:val="ro-RO"/>
        </w:rPr>
      </w:pPr>
    </w:p>
    <w:p w:rsidR="00B25587" w:rsidRDefault="00B25587" w:rsidP="00B25587">
      <w:pPr>
        <w:jc w:val="center"/>
        <w:rPr>
          <w:rFonts w:ascii="Arial Narrow" w:hAnsi="Arial Narrow" w:cs="Arial Narrow"/>
          <w:b/>
          <w:bCs/>
          <w:color w:val="003F85"/>
          <w:sz w:val="24"/>
          <w:szCs w:val="24"/>
          <w:lang w:val="ro-RO"/>
        </w:rPr>
      </w:pPr>
    </w:p>
    <w:p w:rsidR="00B25587" w:rsidRDefault="00B25587" w:rsidP="00B25587">
      <w:pPr>
        <w:jc w:val="center"/>
        <w:rPr>
          <w:rFonts w:ascii="Arial Narrow" w:hAnsi="Arial Narrow" w:cs="Arial Narrow"/>
          <w:b/>
          <w:bCs/>
          <w:color w:val="003F85"/>
          <w:sz w:val="24"/>
          <w:szCs w:val="24"/>
          <w:lang w:val="ro-RO"/>
        </w:rPr>
      </w:pPr>
    </w:p>
    <w:p w:rsidR="00B25587" w:rsidRPr="009F55D1" w:rsidRDefault="00B25587" w:rsidP="00B25587">
      <w:pPr>
        <w:jc w:val="center"/>
        <w:rPr>
          <w:rFonts w:ascii="Arial Narrow" w:hAnsi="Arial Narrow" w:cs="Arial Narrow"/>
          <w:b/>
          <w:bCs/>
          <w:color w:val="002060"/>
          <w:sz w:val="24"/>
          <w:szCs w:val="24"/>
          <w:lang w:val="ro-MD"/>
        </w:rPr>
      </w:pPr>
    </w:p>
    <w:p w:rsidR="00B25587" w:rsidRPr="009F55D1" w:rsidRDefault="00B25587" w:rsidP="00B25587">
      <w:pPr>
        <w:jc w:val="center"/>
        <w:rPr>
          <w:rFonts w:ascii="Arial Narrow" w:hAnsi="Arial Narrow" w:cs="Arial Narrow"/>
          <w:b/>
          <w:bCs/>
          <w:color w:val="002060"/>
          <w:sz w:val="24"/>
          <w:szCs w:val="24"/>
          <w:lang w:val="ro-MD"/>
        </w:rPr>
      </w:pPr>
      <w:r w:rsidRPr="009F55D1">
        <w:rPr>
          <w:rFonts w:ascii="Arial Narrow" w:hAnsi="Arial Narrow" w:cs="Arial Narrow"/>
          <w:b/>
          <w:bCs/>
          <w:color w:val="002060"/>
          <w:sz w:val="24"/>
          <w:szCs w:val="24"/>
          <w:lang w:val="ro-MD"/>
        </w:rPr>
        <w:t>COMUNICAT DE PRESĂ</w:t>
      </w:r>
    </w:p>
    <w:p w:rsidR="00813CD9" w:rsidRPr="0010682C" w:rsidRDefault="000B652D" w:rsidP="0010682C">
      <w:pPr>
        <w:spacing w:before="100" w:beforeAutospacing="1" w:after="100" w:afterAutospacing="1" w:line="240" w:lineRule="auto"/>
        <w:ind w:firstLine="420"/>
        <w:jc w:val="both"/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</w:pPr>
      <w:r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>Consiliul Raional Hîncești</w:t>
      </w:r>
      <w:r w:rsidR="00B25587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 în parteneriat cu 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Consiliul Județean Iași</w:t>
      </w:r>
      <w:r w:rsidR="00B25587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, implementează proiectul </w:t>
      </w:r>
      <w:r w:rsidRPr="0010682C">
        <w:rPr>
          <w:rFonts w:ascii="Arial Narrow" w:hAnsi="Arial Narrow" w:cs="Helvetica"/>
          <w:b/>
          <w:bCs/>
          <w:iCs/>
          <w:color w:val="002060"/>
          <w:sz w:val="24"/>
          <w:szCs w:val="24"/>
          <w:shd w:val="clear" w:color="auto" w:fill="FFFFFF"/>
          <w:lang w:val="ro-MD"/>
        </w:rPr>
        <w:t>”IS</w:t>
      </w:r>
      <w:r w:rsidR="008A13C9" w:rsidRPr="0010682C">
        <w:rPr>
          <w:rFonts w:ascii="Arial Narrow" w:hAnsi="Arial Narrow" w:cs="Helvetica"/>
          <w:b/>
          <w:bCs/>
          <w:iCs/>
          <w:color w:val="002060"/>
          <w:sz w:val="24"/>
          <w:szCs w:val="24"/>
          <w:shd w:val="clear" w:color="auto" w:fill="FFFFFF"/>
          <w:lang w:val="ro-MD"/>
        </w:rPr>
        <w:t xml:space="preserve"> </w:t>
      </w:r>
      <w:r w:rsidRPr="0010682C">
        <w:rPr>
          <w:rFonts w:ascii="Arial Narrow" w:hAnsi="Arial Narrow" w:cs="Helvetica"/>
          <w:b/>
          <w:bCs/>
          <w:iCs/>
          <w:color w:val="002060"/>
          <w:sz w:val="24"/>
          <w:szCs w:val="24"/>
          <w:shd w:val="clear" w:color="auto" w:fill="FFFFFF"/>
          <w:lang w:val="ro-MD"/>
        </w:rPr>
        <w:t>HI cultură interactivă/ IS HI interactive culture”</w:t>
      </w:r>
      <w:r w:rsidR="00B25587" w:rsidRPr="0010682C">
        <w:rPr>
          <w:rFonts w:ascii="Arial Narrow" w:hAnsi="Arial Narrow" w:cs="Helvetica"/>
          <w:b/>
          <w:bCs/>
          <w:iCs/>
          <w:color w:val="002060"/>
          <w:sz w:val="24"/>
          <w:szCs w:val="24"/>
          <w:shd w:val="clear" w:color="auto" w:fill="FFFFFF"/>
          <w:lang w:val="ro-MD"/>
        </w:rPr>
        <w:t xml:space="preserve">, </w:t>
      </w:r>
      <w:r w:rsidRPr="0010682C">
        <w:rPr>
          <w:rFonts w:ascii="Arial Narrow" w:hAnsi="Arial Narrow" w:cs="Helvetica"/>
          <w:b/>
          <w:bCs/>
          <w:iCs/>
          <w:color w:val="002060"/>
          <w:sz w:val="24"/>
          <w:szCs w:val="24"/>
          <w:shd w:val="clear" w:color="auto" w:fill="FFFFFF"/>
          <w:lang w:val="ro-MD"/>
        </w:rPr>
        <w:t>ROMD00461</w:t>
      </w:r>
      <w:r w:rsidR="00B25587" w:rsidRPr="0010682C">
        <w:rPr>
          <w:rFonts w:ascii="Arial Narrow" w:hAnsi="Arial Narrow" w:cs="Helvetica"/>
          <w:b/>
          <w:bCs/>
          <w:iCs/>
          <w:color w:val="002060"/>
          <w:sz w:val="24"/>
          <w:szCs w:val="24"/>
          <w:shd w:val="clear" w:color="auto" w:fill="FFFFFF"/>
          <w:lang w:val="ro-MD"/>
        </w:rPr>
        <w:t xml:space="preserve">, </w:t>
      </w:r>
      <w:r w:rsidR="00B25587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prin</w:t>
      </w:r>
      <w:r w:rsidR="00B25587" w:rsidRPr="0010682C">
        <w:rPr>
          <w:rFonts w:ascii="Arial Narrow" w:hAnsi="Arial Narrow" w:cs="Helvetica"/>
          <w:b/>
          <w:bCs/>
          <w:iCs/>
          <w:color w:val="002060"/>
          <w:sz w:val="24"/>
          <w:szCs w:val="24"/>
          <w:shd w:val="clear" w:color="auto" w:fill="FFFFFF"/>
          <w:lang w:val="ro-MD"/>
        </w:rPr>
        <w:t xml:space="preserve"> </w:t>
      </w:r>
      <w:r w:rsidR="00B25587"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>Programul Interreg VI-A NEXT România-Republica Moldova 2021-2027.</w:t>
      </w:r>
      <w:r w:rsidR="00813CD9"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 xml:space="preserve"> </w:t>
      </w:r>
    </w:p>
    <w:p w:rsidR="00B25587" w:rsidRPr="0010682C" w:rsidRDefault="00B25587" w:rsidP="00B25587">
      <w:pPr>
        <w:spacing w:line="300" w:lineRule="auto"/>
        <w:ind w:firstLine="420"/>
        <w:jc w:val="both"/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</w:pP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În data de </w:t>
      </w:r>
      <w:r w:rsidR="000B652D"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>27</w:t>
      </w:r>
      <w:r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 xml:space="preserve"> August 2025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 </w:t>
      </w:r>
      <w:r w:rsidR="004D1879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a fost organizată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 conferința de lansare </w:t>
      </w:r>
      <w:bookmarkStart w:id="0" w:name="_Hlk204163473"/>
      <w:r w:rsidR="000B652D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a proiectului, care a av</w:t>
      </w:r>
      <w:r w:rsidR="004D1879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ut</w:t>
      </w:r>
      <w:r w:rsidR="000B652D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 loc pe teritoriul Complexului Istorico-Arhitectural Manuc-Bey</w:t>
      </w:r>
      <w:r w:rsidR="008A13C9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 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(</w:t>
      </w:r>
      <w:r w:rsidR="000B652D" w:rsidRPr="0010682C">
        <w:rPr>
          <w:rFonts w:ascii="Arial Narrow" w:hAnsi="Arial Narrow" w:cs="Arial"/>
          <w:color w:val="002060"/>
          <w:sz w:val="24"/>
          <w:szCs w:val="24"/>
          <w:shd w:val="clear" w:color="auto" w:fill="FFFFFF"/>
          <w:lang w:val="ro-MD"/>
        </w:rPr>
        <w:t>str.</w:t>
      </w:r>
      <w:r w:rsidR="00EE596A" w:rsidRPr="0010682C">
        <w:rPr>
          <w:rFonts w:ascii="Arial Narrow" w:hAnsi="Arial Narrow" w:cs="Arial"/>
          <w:color w:val="002060"/>
          <w:sz w:val="24"/>
          <w:szCs w:val="24"/>
          <w:shd w:val="clear" w:color="auto" w:fill="FFFFFF"/>
          <w:lang w:val="ro-MD"/>
        </w:rPr>
        <w:t xml:space="preserve"> </w:t>
      </w:r>
      <w:r w:rsidR="000B652D" w:rsidRPr="0010682C">
        <w:rPr>
          <w:rFonts w:ascii="Arial Narrow" w:hAnsi="Arial Narrow" w:cs="Arial"/>
          <w:color w:val="002060"/>
          <w:sz w:val="24"/>
          <w:szCs w:val="24"/>
          <w:shd w:val="clear" w:color="auto" w:fill="FFFFFF"/>
          <w:lang w:val="ro-MD"/>
        </w:rPr>
        <w:t>Mitropolit Varlaam 51, municipiul Hîncești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)</w:t>
      </w:r>
      <w:bookmarkEnd w:id="0"/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, începând cu ora </w:t>
      </w:r>
      <w:r w:rsidR="00B82F7E"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>11</w:t>
      </w:r>
      <w:r w:rsidR="000B652D"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>:00</w:t>
      </w:r>
      <w:r w:rsidR="00EE596A" w:rsidRPr="0010682C">
        <w:rPr>
          <w:rFonts w:ascii="Arial Narrow" w:hAnsi="Arial Narrow" w:cs="Helvetica"/>
          <w:b/>
          <w:bCs/>
          <w:color w:val="002060"/>
          <w:sz w:val="24"/>
          <w:szCs w:val="24"/>
          <w:shd w:val="clear" w:color="auto" w:fill="FFFFFF"/>
          <w:lang w:val="ro-MD"/>
        </w:rPr>
        <w:t>.</w:t>
      </w:r>
    </w:p>
    <w:p w:rsidR="00B25587" w:rsidRPr="0010682C" w:rsidRDefault="00B25587" w:rsidP="00B25587">
      <w:pPr>
        <w:spacing w:line="300" w:lineRule="auto"/>
        <w:ind w:firstLine="420"/>
        <w:jc w:val="both"/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</w:pP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Obiectivul general </w:t>
      </w:r>
      <w:r w:rsidR="00511B09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al proiectului 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este </w:t>
      </w:r>
      <w:r w:rsidR="004A0C5E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îmbunătățirea capacității județului Iași și a raionului Hîncești în dezvoltarea și gestionarea produselor turistice în zona transfrontalieră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.</w:t>
      </w:r>
      <w:r w:rsidR="00FB091C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 Prin intermediul acestui proiect vor fi reabilitate și restaurate 2 situril de patrimoniu cultural-istoric din Iași și Hîncești. </w:t>
      </w:r>
    </w:p>
    <w:p w:rsidR="00FB091C" w:rsidRPr="0010682C" w:rsidRDefault="00B25587" w:rsidP="00813CD9">
      <w:pPr>
        <w:spacing w:line="300" w:lineRule="auto"/>
        <w:ind w:firstLine="420"/>
        <w:jc w:val="both"/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</w:pP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Obiectivul specific: </w:t>
      </w:r>
      <w:r w:rsidR="004A0C5E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Valorificarea activităților specifice sitului cultural Muzeul ”Mihail Sadoveanu” (Casa cu turn) și a sitului arhitectural „Castelul de Vânătoare” din Complexul Istorico - Arhitectural Manuc Bey.</w:t>
      </w:r>
    </w:p>
    <w:p w:rsidR="00511B09" w:rsidRPr="0010682C" w:rsidRDefault="00511B09" w:rsidP="00511B09">
      <w:pPr>
        <w:spacing w:before="100" w:beforeAutospacing="1" w:after="100" w:afterAutospacing="1" w:line="240" w:lineRule="auto"/>
        <w:ind w:firstLine="420"/>
        <w:jc w:val="both"/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</w:pPr>
      <w:r w:rsidRPr="0010682C"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  <w:t xml:space="preserve">Valoarea totală a proiectului este de </w:t>
      </w:r>
      <w:r w:rsidRPr="0010682C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ro-MD"/>
        </w:rPr>
        <w:t>1.661.442,53 Euro</w:t>
      </w:r>
      <w:r w:rsidRPr="0010682C"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  <w:t xml:space="preserve">, din care </w:t>
      </w:r>
      <w:r w:rsidRPr="0010682C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ro-MD"/>
        </w:rPr>
        <w:t>847.175,00 Euro</w:t>
      </w:r>
      <w:r w:rsidRPr="0010682C"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  <w:t xml:space="preserve"> sunt alocați </w:t>
      </w:r>
      <w:r w:rsidRPr="0010682C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ro-MD"/>
        </w:rPr>
        <w:t>Județului Iași</w:t>
      </w:r>
      <w:r w:rsidRPr="0010682C"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  <w:t xml:space="preserve">, iar </w:t>
      </w:r>
      <w:r w:rsidRPr="0010682C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ro-MD"/>
        </w:rPr>
        <w:t>814.267,53 Euro</w:t>
      </w:r>
      <w:r w:rsidRPr="0010682C"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  <w:t xml:space="preserve"> revin </w:t>
      </w:r>
      <w:r w:rsidRPr="0010682C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ro-MD"/>
        </w:rPr>
        <w:t>Consiliului Raional Hîncești</w:t>
      </w:r>
      <w:r w:rsidRPr="0010682C">
        <w:rPr>
          <w:rFonts w:ascii="Arial Narrow" w:eastAsia="Times New Roman" w:hAnsi="Arial Narrow" w:cs="Times New Roman"/>
          <w:color w:val="002060"/>
          <w:sz w:val="24"/>
          <w:szCs w:val="24"/>
          <w:lang w:val="ro-MD"/>
        </w:rPr>
        <w:t>.</w:t>
      </w:r>
    </w:p>
    <w:p w:rsidR="00B25587" w:rsidRPr="0010682C" w:rsidRDefault="00B25587" w:rsidP="00B25587">
      <w:pPr>
        <w:spacing w:line="300" w:lineRule="auto"/>
        <w:ind w:firstLine="420"/>
        <w:jc w:val="both"/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</w:pP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Pentru informații suplimentare privind implementarea proiectului, vă rugăm să contactați </w:t>
      </w:r>
      <w:r w:rsidR="00E44464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Consiliul Raional Hîncești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: </w:t>
      </w:r>
      <w:hyperlink r:id="rId5" w:history="1">
        <w:r w:rsidR="008A13C9" w:rsidRPr="0010682C">
          <w:rPr>
            <w:rStyle w:val="Hyperlink"/>
            <w:rFonts w:ascii="Arial Narrow" w:hAnsi="Arial Narrow" w:cs="Helvetica"/>
            <w:color w:val="002060"/>
            <w:sz w:val="24"/>
            <w:szCs w:val="24"/>
            <w:shd w:val="clear" w:color="auto" w:fill="FFFFFF"/>
            <w:lang w:val="ro-MD"/>
          </w:rPr>
          <w:t>consiliul@hincesti.md</w:t>
        </w:r>
      </w:hyperlink>
      <w:r w:rsidR="008A13C9" w:rsidRPr="0010682C">
        <w:rPr>
          <w:rStyle w:val="Hyperlink"/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; ishn0461@gmail.com</w:t>
      </w:r>
      <w:r w:rsidR="00E44464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; </w:t>
      </w:r>
      <w:r w:rsidR="00E44464" w:rsidRPr="0010682C">
        <w:rPr>
          <w:rFonts w:ascii="Arial Narrow" w:eastAsia="Arial Narrow" w:hAnsi="Arial Narrow" w:cstheme="minorHAnsi"/>
          <w:color w:val="002060"/>
          <w:sz w:val="24"/>
          <w:szCs w:val="24"/>
          <w:lang w:val="ro-MD"/>
        </w:rPr>
        <w:t>(+373 269) 22994</w:t>
      </w:r>
      <w:r w:rsidR="00E44464" w:rsidRPr="0010682C">
        <w:rPr>
          <w:rFonts w:ascii="Arial Narrow" w:hAnsi="Arial Narrow" w:cstheme="minorHAnsi"/>
          <w:color w:val="002060"/>
          <w:sz w:val="24"/>
          <w:szCs w:val="24"/>
          <w:lang w:val="ro-MD"/>
        </w:rPr>
        <w:t>; 22058</w:t>
      </w:r>
      <w:r w:rsidR="008A13C9" w:rsidRPr="0010682C">
        <w:rPr>
          <w:rFonts w:ascii="Arial Narrow" w:hAnsi="Arial Narrow" w:cstheme="minorHAnsi"/>
          <w:color w:val="002060"/>
          <w:sz w:val="24"/>
          <w:szCs w:val="24"/>
          <w:lang w:val="ro-MD"/>
        </w:rPr>
        <w:t>.</w:t>
      </w:r>
    </w:p>
    <w:p w:rsidR="00813CD9" w:rsidRPr="0010682C" w:rsidRDefault="00B25587" w:rsidP="00813CD9">
      <w:pPr>
        <w:spacing w:line="300" w:lineRule="auto"/>
        <w:ind w:firstLine="420"/>
        <w:jc w:val="both"/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</w:pP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Proiectul este finanțat de Uniunea Europeană, prin Programul Interreg</w:t>
      </w:r>
      <w:r w:rsidRPr="0010682C">
        <w:rPr>
          <w:rFonts w:ascii="Arial Narrow" w:hAnsi="Arial Narrow"/>
          <w:color w:val="002060"/>
          <w:sz w:val="24"/>
          <w:szCs w:val="24"/>
          <w:lang w:val="ro-MD"/>
        </w:rPr>
        <w:t xml:space="preserve"> </w:t>
      </w:r>
      <w:r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VI-A NEXT România-Republica Moldova 2021-2027 și are o durată de implementare </w:t>
      </w:r>
      <w:r w:rsidR="00F54D6B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>de 24</w:t>
      </w:r>
      <w:r w:rsidR="00813CD9" w:rsidRPr="0010682C">
        <w:rPr>
          <w:rFonts w:ascii="Arial Narrow" w:hAnsi="Arial Narrow" w:cs="Helvetica"/>
          <w:color w:val="002060"/>
          <w:sz w:val="24"/>
          <w:szCs w:val="24"/>
          <w:shd w:val="clear" w:color="auto" w:fill="FFFFFF"/>
          <w:lang w:val="ro-MD"/>
        </w:rPr>
        <w:t xml:space="preserve"> luni,  </w:t>
      </w:r>
      <w:r w:rsidR="00813CD9" w:rsidRPr="0010682C">
        <w:rPr>
          <w:rFonts w:ascii="Arial Narrow" w:hAnsi="Arial Narrow"/>
          <w:color w:val="002060"/>
          <w:sz w:val="24"/>
          <w:szCs w:val="24"/>
          <w:lang w:val="ro-MD"/>
        </w:rPr>
        <w:t>începând cu data de 25 iunie 2025 și până la data de 24 iunie 2027.</w:t>
      </w:r>
    </w:p>
    <w:p w:rsidR="00B25587" w:rsidRPr="00813CD9" w:rsidRDefault="00A5139C" w:rsidP="00B25587">
      <w:pPr>
        <w:spacing w:line="300" w:lineRule="auto"/>
        <w:ind w:firstLine="420"/>
        <w:jc w:val="both"/>
        <w:rPr>
          <w:rFonts w:ascii="Arial Narrow" w:hAnsi="Arial Narrow" w:cs="Calibri"/>
          <w:color w:val="1F4E79" w:themeColor="accent1" w:themeShade="80"/>
          <w:sz w:val="24"/>
          <w:szCs w:val="24"/>
        </w:rPr>
      </w:pPr>
      <w:r w:rsidRPr="0094501C">
        <w:rPr>
          <w:rFonts w:ascii="Arial Narrow" w:hAnsi="Arial Narro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0A7822" wp14:editId="60AF823F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416040" cy="1270"/>
                <wp:effectExtent l="0" t="19050" r="60960" b="36830"/>
                <wp:wrapNone/>
                <wp:docPr id="1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270"/>
                          <a:chOff x="1005" y="-156"/>
                          <a:chExt cx="10104" cy="2"/>
                        </a:xfrm>
                      </wpg:grpSpPr>
                      <wps:wsp>
                        <wps:cNvPr id="2" name="FreeForm 53"/>
                        <wps:cNvSpPr/>
                        <wps:spPr>
                          <a:xfrm>
                            <a:off x="1005" y="-156"/>
                            <a:ext cx="10104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">
                                <a:moveTo>
                                  <a:pt x="0" y="0"/>
                                </a:moveTo>
                                <a:lnTo>
                                  <a:pt x="10105" y="0"/>
                                </a:lnTo>
                              </a:path>
                            </a:pathLst>
                          </a:custGeom>
                          <a:noFill/>
                          <a:ln w="53023" cap="flat" cmpd="sng">
                            <a:solidFill>
                              <a:srgbClr val="D1D3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1FD70" id="Group 52" o:spid="_x0000_s1026" style="position:absolute;margin-left:0;margin-top:12.35pt;width:505.2pt;height:.1pt;z-index:251663360;mso-position-horizontal:left;mso-position-horizontal-relative:margin" coordorigin="1005,-156" coordsize="10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LraQIAAIIFAAAOAAAAZHJzL2Uyb0RvYy54bWykVMlu2zAQvRfoPxC8x1q8tBBs51DFvhRt&#10;gKQfQJOURIAbSNqy/75DSl7qpkWRXqQhZ3vzZjjLx6OS6MCdF0avcDHJMeKaGiZ0u8I/XjcPnzHy&#10;gWhGpNF8hU/c48f1xw/L3la8NJ2RjDsEQbSvervCXQi2yjJPO66InxjLNSgb4xQJcHRtxhzpIbqS&#10;WZnni6w3jllnKPcebutBidcpftNwGr43jecByRUGbCF9Xfru4jdbL0nVOmI7QUcY5B0oFBEakl5C&#10;1SQQtHfit1BKUGe8acKEGpWZphGUpxqgmiK/q2brzN6mWtqqb+2FJqD2jqd3h6XfDs8OCQa9w0gT&#10;BS1KWdG8jNz0tq3AZOvsi31240U7nGK5x8ap+IdC0DGxerqwyo8BUbhczIpFPgPyKeiK8tNIOu2g&#10;M9GpyPM5RqB7KOaLoSG0exqdC2BlNrgmQNk5ZxahXZD0FsbHXxny/8fQS0csT8T7WP7IUHlmaOM4&#10;38BIovl0IClZXRjylQey3qDnjUrPJP2xTlLRvQ9bbhLP5PDVh2Fm2Vki3VmiR30WHUz+X2fekhD9&#10;Isoooj42InIdb5Q58FeTdOGur9CAq1bqW6voP3QytRgsBz0IMcV6OQopLci3hWmzEVKmyqSOYObT&#10;vJxC4wkshUaSAKKyMKZetwmiN1Kw6BNRetfuvkiHDgSeeV3U03oWGwM5fjGzzoea+G6wS6ph3jpO&#10;2JNmKJwsPAANmwpHDIozjCSHxRalBC4QIf/FElJLDQjiYA7TEKWdYScYpr11ou1gFxUJ5Ti8yTo9&#10;9IR8XEpxk9yek9V1da5/AgAA//8DAFBLAwQUAAYACAAAACEAZ6MBBt0AAAAHAQAADwAAAGRycy9k&#10;b3ducmV2LnhtbEyPzU7DMBCE70i8g7VI3KidUv5CnKqqgFNViRYJcdvG2yRqvI5iN0nfHucEx50Z&#10;zXybLUfbiJ46XzvWkMwUCOLCmZpLDV/797tnED4gG2wck4YLeVjm11cZpsYN/En9LpQilrBPUUMV&#10;QptK6YuKLPqZa4mjd3SdxRDPrpSmwyGW20bOlXqUFmuOCxW2tK6oOO3OVsPHgMPqPnnrN6fj+vKz&#10;f9h+bxLS+vZmXL2CCDSGvzBM+BEd8sh0cGc2XjQa4iNBw3zxBGJyVaIWIA6T8gIyz+R//vwXAAD/&#10;/wMAUEsBAi0AFAAGAAgAAAAhALaDOJL+AAAA4QEAABMAAAAAAAAAAAAAAAAAAAAAAFtDb250ZW50&#10;X1R5cGVzXS54bWxQSwECLQAUAAYACAAAACEAOP0h/9YAAACUAQAACwAAAAAAAAAAAAAAAAAvAQAA&#10;X3JlbHMvLnJlbHNQSwECLQAUAAYACAAAACEAkH1i62kCAACCBQAADgAAAAAAAAAAAAAAAAAuAgAA&#10;ZHJzL2Uyb0RvYy54bWxQSwECLQAUAAYACAAAACEAZ6MBBt0AAAAHAQAADwAAAAAAAAAAAAAAAADD&#10;BAAAZHJzL2Rvd25yZXYueG1sUEsFBgAAAAAEAAQA8wAAAM0FAAAAAA==&#10;">
                <v:shape id="FreeForm 53" o:spid="_x0000_s1027" style="position:absolute;left:1005;top:-156;width:10104;height:2;visibility:visible;mso-wrap-style:square;v-text-anchor:top" coordsize="10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umxQAAANoAAAAPAAAAZHJzL2Rvd25yZXYueG1sRI9Ba8JA&#10;FITvBf/D8oReim70oJK6CSqUFksPpgV7fGSfSTD7NuxuTeqvdwsFj8PMfMOs88G04kLON5YVzKYJ&#10;COLS6oYrBV+fL5MVCB+QNbaWScEveciz0cMaU217PtClCJWIEPYpKqhD6FIpfVmTQT+1HXH0TtYZ&#10;DFG6SmqHfYSbVs6TZCENNhwXauxoV1N5Ln6MguJJuit+v+/L7XG5TF5xM/s49Eo9jofNM4hAQ7iH&#10;/9tvWsEc/q7EGyCzGwAAAP//AwBQSwECLQAUAAYACAAAACEA2+H2y+4AAACFAQAAEwAAAAAAAAAA&#10;AAAAAAAAAAAAW0NvbnRlbnRfVHlwZXNdLnhtbFBLAQItABQABgAIAAAAIQBa9CxbvwAAABUBAAAL&#10;AAAAAAAAAAAAAAAAAB8BAABfcmVscy8ucmVsc1BLAQItABQABgAIAAAAIQAgKSumxQAAANoAAAAP&#10;AAAAAAAAAAAAAAAAAAcCAABkcnMvZG93bnJldi54bWxQSwUGAAAAAAMAAwC3AAAA+QIAAAAA&#10;" path="m,l10105,e" filled="f" strokecolor="#d1d3d4" strokeweight="1.47286mm">
                  <v:path arrowok="t" textboxrect="0,0,10104,2"/>
                </v:shape>
                <w10:wrap anchorx="margin"/>
              </v:group>
            </w:pict>
          </mc:Fallback>
        </mc:AlternateContent>
      </w:r>
    </w:p>
    <w:p w:rsidR="00B25587" w:rsidRPr="00A5139C" w:rsidRDefault="00A5139C" w:rsidP="00B25587">
      <w:pPr>
        <w:rPr>
          <w:b/>
          <w:color w:val="000000" w:themeColor="text1"/>
        </w:rPr>
      </w:pPr>
      <w:hyperlink r:id="rId6" w:tgtFrame="_blank" w:history="1">
        <w:r w:rsidRPr="00A5139C">
          <w:rPr>
            <w:rStyle w:val="Hyperlink"/>
            <w:rFonts w:ascii="Arial Narrow" w:hAnsi="Arial Narrow" w:cs="Arial"/>
            <w:b/>
            <w:color w:val="002060"/>
            <w:shd w:val="clear" w:color="auto" w:fill="FFFFFF"/>
          </w:rPr>
          <w:t>www.ro-md.net</w:t>
        </w:r>
      </w:hyperlink>
      <w:bookmarkStart w:id="1" w:name="_GoBack"/>
      <w:bookmarkEnd w:id="1"/>
      <w:r w:rsidR="00B25587" w:rsidRPr="00A5139C">
        <w:rPr>
          <w:rFonts w:ascii="Arial Narrow" w:hAnsi="Arial Narro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4A148" wp14:editId="2FCC33CE">
                <wp:simplePos x="0" y="0"/>
                <wp:positionH relativeFrom="margin">
                  <wp:align>center</wp:align>
                </wp:positionH>
                <wp:positionV relativeFrom="paragraph">
                  <wp:posOffset>6884670</wp:posOffset>
                </wp:positionV>
                <wp:extent cx="6416040" cy="1270"/>
                <wp:effectExtent l="0" t="19050" r="60960" b="36830"/>
                <wp:wrapNone/>
                <wp:docPr id="58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270"/>
                          <a:chOff x="1005" y="-156"/>
                          <a:chExt cx="10104" cy="2"/>
                        </a:xfrm>
                      </wpg:grpSpPr>
                      <wps:wsp>
                        <wps:cNvPr id="57" name="FreeForm 53"/>
                        <wps:cNvSpPr/>
                        <wps:spPr>
                          <a:xfrm>
                            <a:off x="1005" y="-156"/>
                            <a:ext cx="10104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">
                                <a:moveTo>
                                  <a:pt x="0" y="0"/>
                                </a:moveTo>
                                <a:lnTo>
                                  <a:pt x="10105" y="0"/>
                                </a:lnTo>
                              </a:path>
                            </a:pathLst>
                          </a:custGeom>
                          <a:noFill/>
                          <a:ln w="53023" cap="flat" cmpd="sng">
                            <a:solidFill>
                              <a:srgbClr val="D1D3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4A58C" id="Group 52" o:spid="_x0000_s1026" style="position:absolute;margin-left:0;margin-top:542.1pt;width:505.2pt;height:.1pt;z-index:251659264;mso-position-horizontal:center;mso-position-horizontal-relative:margin" coordorigin="1005,-156" coordsize="10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63awIAAIQFAAAOAAAAZHJzL2Uyb0RvYy54bWykVEtu2zAQ3RfoHQjuY0m25RSC5Syq2Jui&#10;DZD0ADRFSQT4A0lb9u07pCTbSdOiSDfSkPN782Y464eTFOjIrONalTibpRgxRXXNVVviny/buy8Y&#10;OU9UTYRWrMRn5vDD5vOndW8KNtedFjWzCIIoV/SmxJ33pkgSRzsmiZtpwxQoG20l8XC0bVJb0kN0&#10;KZJ5mq6SXtvaWE2Zc3BbDUq8ifGbhlH/o2kc80iUGLD5+LXxuw/fZLMmRWuJ6TgdYZAPoJCEK0h6&#10;CVURT9DB8t9CSU6tdrrxM6plopuGUxZrgGqy9E01O6sPJtbSFn1rLjQBtW94+nBY+v34ZBGvS5xD&#10;pxSR0KOYFuXzQE5v2gJsdtY8myc7XrTDKdR7aqwMf6gEnSKt5wut7OQRhcvVMlulS2Cfgi6b34+s&#10;0w5aE5yyNM0xAt1dlq+GjtDucXTOgJbl4BoBJVPOJEC7IOkNzI+7UuT+j6LnjhgWmXeh/Imi+4mi&#10;rWVsC0OJ8sXAUjS7UOQKB2y9w887pU4s/bFQUtCD8zumI9Hk+M35YWrrSSLdJNGTmkQLs//XqTfE&#10;B7+AMoioD50IZIcbqY/sRUedf9NY6MBVK9StVfAfWhl7DJaDHoSQYrMehZgW5NvClN5yIWJlQgUw&#10;+SKdL6DzBNZCI4gHURoYVKfaCNFpwevgE1A62+6/CouOBB56lVWLahkaAzlemRnrfEVcN9hF1TBw&#10;HSP1o6qRPxt4AQp2FQ4YJKsxEgxWW5AiOE+4+BdLSC0UIAiTOUxDkPa6PsM0HYzlbQfbKIsox+mN&#10;1vGpR+TjWgq75PYcra7Lc/MLAAD//wMAUEsDBBQABgAIAAAAIQA4jO/f3wAAAAsBAAAPAAAAZHJz&#10;L2Rvd25yZXYueG1sTI9BS8NAEIXvgv9hGcGb3U2NUmI2pRT1VARbQbxNs9MkNDsbstsk/fdu8WCP&#10;897jzffy5WRbMVDvG8cakpkCQVw603Cl4Wv39rAA4QOywdYxaTiTh2Vxe5NjZtzInzRsQyViCfsM&#10;NdQhdJmUvqzJop+5jjh6B9dbDPHsK2l6HGO5beVcqWdpseH4ocaO1jWVx+3JangfcVw9Jq/D5nhY&#10;n392Tx/fm4S0vr+bVi8gAk3hPwwX/IgORWTauxMbL1oNcUiIqlqkcxAXXyUqBbH/01KQRS6vNxS/&#10;AAAA//8DAFBLAQItABQABgAIAAAAIQC2gziS/gAAAOEBAAATAAAAAAAAAAAAAAAAAAAAAABbQ29u&#10;dGVudF9UeXBlc10ueG1sUEsBAi0AFAAGAAgAAAAhADj9If/WAAAAlAEAAAsAAAAAAAAAAAAAAAAA&#10;LwEAAF9yZWxzLy5yZWxzUEsBAi0AFAAGAAgAAAAhAC4QnrdrAgAAhAUAAA4AAAAAAAAAAAAAAAAA&#10;LgIAAGRycy9lMm9Eb2MueG1sUEsBAi0AFAAGAAgAAAAhADiM79/fAAAACwEAAA8AAAAAAAAAAAAA&#10;AAAAxQQAAGRycy9kb3ducmV2LnhtbFBLBQYAAAAABAAEAPMAAADRBQAAAAA=&#10;">
                <v:shape id="FreeForm 53" o:spid="_x0000_s1027" style="position:absolute;left:1005;top:-156;width:10104;height:2;visibility:visible;mso-wrap-style:square;v-text-anchor:top" coordsize="10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iwxQAAANsAAAAPAAAAZHJzL2Rvd25yZXYueG1sRI9Ba8JA&#10;FITvBf/D8gpeim4UaiR1FS0US4sHo6DHR/Y1Cc2+DburSfvruwXB4zAz3zCLVW8acSXna8sKJuME&#10;BHFhdc2lguPhbTQH4QOyxsYyKfghD6vl4GGBmbYd7+mah1JECPsMFVQhtJmUvqjIoB/bljh6X9YZ&#10;DFG6UmqHXYSbRk6TZCYN1hwXKmzptaLiO78YBfmTdL94/vwoNqc0Tba4nuz2nVLDx379AiJQH+7h&#10;W/tdK3hO4f9L/AFy+QcAAP//AwBQSwECLQAUAAYACAAAACEA2+H2y+4AAACFAQAAEwAAAAAAAAAA&#10;AAAAAAAAAAAAW0NvbnRlbnRfVHlwZXNdLnhtbFBLAQItABQABgAIAAAAIQBa9CxbvwAAABUBAAAL&#10;AAAAAAAAAAAAAAAAAB8BAABfcmVscy8ucmVsc1BLAQItABQABgAIAAAAIQCFfBiwxQAAANsAAAAP&#10;AAAAAAAAAAAAAAAAAAcCAABkcnMvZG93bnJldi54bWxQSwUGAAAAAAMAAwC3AAAA+QIAAAAA&#10;" path="m,l10105,e" filled="f" strokecolor="#d1d3d4" strokeweight="1.47286mm">
                  <v:path arrowok="t" textboxrect="0,0,10104,2"/>
                </v:shape>
                <w10:wrap anchorx="margin"/>
              </v:group>
            </w:pict>
          </mc:Fallback>
        </mc:AlternateContent>
      </w:r>
    </w:p>
    <w:p w:rsidR="00DE060F" w:rsidRPr="00B25587" w:rsidRDefault="00A5139C" w:rsidP="00B25587">
      <w:pPr>
        <w:tabs>
          <w:tab w:val="left" w:pos="924"/>
        </w:tabs>
        <w:spacing w:line="240" w:lineRule="auto"/>
        <w:rPr>
          <w:color w:val="000000" w:themeColor="text1"/>
        </w:rPr>
      </w:pPr>
      <w:r w:rsidRPr="0094501C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922853" wp14:editId="1721B6F2">
                <wp:simplePos x="0" y="0"/>
                <wp:positionH relativeFrom="column">
                  <wp:posOffset>457200</wp:posOffset>
                </wp:positionH>
                <wp:positionV relativeFrom="paragraph">
                  <wp:posOffset>241935</wp:posOffset>
                </wp:positionV>
                <wp:extent cx="3154680" cy="969645"/>
                <wp:effectExtent l="0" t="0" r="7620" b="1905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96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60F" w:rsidRPr="00A5139C" w:rsidRDefault="002D5EF8" w:rsidP="00DE060F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6D6E71"/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="00DE060F" w:rsidRPr="00A5139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  <w:t xml:space="preserve">Proiect implementat de: </w:t>
                            </w:r>
                          </w:p>
                          <w:p w:rsidR="00DE060F" w:rsidRPr="00A5139C" w:rsidRDefault="00DE060F" w:rsidP="00DE060F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A5139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  <w:t>Consiliul Raional Hîncești</w:t>
                            </w:r>
                          </w:p>
                          <w:p w:rsidR="00DE060F" w:rsidRPr="00A5139C" w:rsidRDefault="00DE060F" w:rsidP="00DE060F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A5139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  <w:t>Adresă: Str. Mihalcea Hîncu 138,</w:t>
                            </w:r>
                          </w:p>
                          <w:p w:rsidR="00DE060F" w:rsidRPr="00A5139C" w:rsidRDefault="00DE060F" w:rsidP="00DE060F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A5139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  <w:t>Municipiul Hîncești, RM.</w:t>
                            </w:r>
                          </w:p>
                          <w:p w:rsidR="00DE060F" w:rsidRPr="000F1DAB" w:rsidRDefault="00DE060F" w:rsidP="00DE060F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6D6E7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5139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  <w:t xml:space="preserve">E-mail: </w:t>
                            </w:r>
                            <w:hyperlink r:id="rId7" w:history="1">
                              <w:r w:rsidR="00A5139C" w:rsidRPr="00A5139C">
                                <w:rPr>
                                  <w:rStyle w:val="Hyperlink"/>
                                  <w:rFonts w:ascii="Arial Narrow" w:hAnsi="Arial Narrow" w:cs="Arial"/>
                                  <w:color w:val="auto"/>
                                  <w:sz w:val="18"/>
                                  <w:szCs w:val="18"/>
                                  <w:lang w:val="ro-RO"/>
                                </w:rPr>
                                <w:t>consiliul@hincesti.md</w:t>
                              </w:r>
                            </w:hyperlink>
                            <w:r w:rsidR="00A5139C" w:rsidRPr="00A5139C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ro-RO"/>
                              </w:rPr>
                              <w:t xml:space="preserve">                     </w:t>
                            </w:r>
                          </w:p>
                          <w:p w:rsidR="00DE060F" w:rsidRPr="00635BE8" w:rsidRDefault="00DE060F" w:rsidP="00DE060F">
                            <w:pPr>
                              <w:spacing w:after="0"/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285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6pt;margin-top:19.05pt;width:248.4pt;height:76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i8cAIAAEQFAAAOAAAAZHJzL2Uyb0RvYy54bWysVEtvGjEQvlfqf7B8LwsEaEAsESWiqhQ1&#10;UUnVs/HaYNX2uLZhl/76jr282uaSqpddex7feL55TO8ao8le+KDAlrTX6VIiLIdK2U1Jvz4v391S&#10;EiKzFdNgRUkPItC72ds309pNRB+2oCvhCYLYMKldSbcxuklRBL4VhoUOOGFRKcEbFvHqN0XlWY3o&#10;Rhf9bndU1OAr54GLEFB63yrpLONLKXh8lDKISHRJ8W0xf33+rtO3mE3ZZOOZ2yp+fAb7h1cYpiwG&#10;PUPds8jIzqu/oIziHgLI2OFgCpBScZFzwGx63T+yWW2ZEzkXJCe4M03h/8Hyz/snT1RV0uGYEssM&#10;1uhZNJF8gIagCPmpXZig2cqhYWxQjnU+yQMKU9qN9Cb9MSGCemT6cGY3oXEU3vSGg9EtqjjqxqPx&#10;aDBMMMXF2/kQPwowJB1K6rF6mVS2fwixNT2ZpGABtKqWSut8SR0jFtqTPcNa65jfiOC/WWlL6pKO&#10;bobdDGwhubfI2uJbUq5tTvkUD1okcG2/CIks5dReiMY4F/YcMVsnK4ngr3E82idXkXv3Nc5njxwZ&#10;bDw7G2XB53zzWF1Iqr6fSJKt/YmBNu9EQWzWzbEH1lAdsAU8tEMUHF8qrNMDC/GJeZwaLC1ugviI&#10;H6kBeYbjiZIt+J8vyZM9NjNqKalxCksafuyYF5ToTxbbfNwbDNLY5stg+L6PF3+tWV9r7M4sAIvf&#10;w53jeD4m+6hPR+nBfMOFMU9RUcUsx9gljafjIra7ARcOF/N5NsJBdSw+2JXjCTrRa2G+iyBVbspE&#10;U8vNkT4c1dzWx7WSdsH1PVtdlt/sFwAAAP//AwBQSwMEFAAGAAgAAAAhAFMrw3nhAAAACQEAAA8A&#10;AABkcnMvZG93bnJldi54bWxMj8tOwzAQRfdI/QdrkNgg6rRR2xDiVAjxkNi14SF2bjwkUeNxFLtJ&#10;+HuGFV2O7tWdc7LtZFsxYO8bRwoW8wgEUulMQ5WCt+LpJgHhgyajW0eo4Ac9bPPZRaZT40ba4bAP&#10;leAR8qlWUIfQpVL6skar/dx1SJx9u97qwGdfSdPrkcdtK5dRtJZWN8Qfat3hQ43lcX+yCr6uq89X&#10;Pz2/j/Eq7h5fhmLzYQqlri6n+zsQAafwX4Y/fEaHnJkO7kTGi1bBZskqQUGcLEBwvlonrHLg4m2U&#10;gMwzeW6Q/wIAAP//AwBQSwECLQAUAAYACAAAACEAtoM4kv4AAADhAQAAEwAAAAAAAAAAAAAAAAAA&#10;AAAAW0NvbnRlbnRfVHlwZXNdLnhtbFBLAQItABQABgAIAAAAIQA4/SH/1gAAAJQBAAALAAAAAAAA&#10;AAAAAAAAAC8BAABfcmVscy8ucmVsc1BLAQItABQABgAIAAAAIQDCX2i8cAIAAEQFAAAOAAAAAAAA&#10;AAAAAAAAAC4CAABkcnMvZTJvRG9jLnhtbFBLAQItABQABgAIAAAAIQBTK8N54QAAAAkBAAAPAAAA&#10;AAAAAAAAAAAAAMoEAABkcnMvZG93bnJldi54bWxQSwUGAAAAAAQABADzAAAA2AUAAAAA&#10;" fillcolor="white [3201]" stroked="f" strokeweight=".5pt">
                <v:textbox>
                  <w:txbxContent>
                    <w:p w:rsidR="00DE060F" w:rsidRPr="00A5139C" w:rsidRDefault="002D5EF8" w:rsidP="00DE060F">
                      <w:pPr>
                        <w:spacing w:after="0"/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rFonts w:ascii="Arial Narrow" w:hAnsi="Arial Narrow" w:cs="Arial"/>
                          <w:color w:val="6D6E71"/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="00DE060F" w:rsidRPr="00A5139C"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  <w:t xml:space="preserve">Proiect implementat de: </w:t>
                      </w:r>
                    </w:p>
                    <w:p w:rsidR="00DE060F" w:rsidRPr="00A5139C" w:rsidRDefault="00DE060F" w:rsidP="00DE060F">
                      <w:pPr>
                        <w:spacing w:after="0"/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</w:pPr>
                      <w:r w:rsidRPr="00A5139C"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  <w:t>Consiliul Raional Hîncești</w:t>
                      </w:r>
                    </w:p>
                    <w:p w:rsidR="00DE060F" w:rsidRPr="00A5139C" w:rsidRDefault="00DE060F" w:rsidP="00DE060F">
                      <w:pPr>
                        <w:spacing w:after="0"/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</w:pPr>
                      <w:r w:rsidRPr="00A5139C"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  <w:t>Adresă: Str. Mihalcea Hîncu 138,</w:t>
                      </w:r>
                    </w:p>
                    <w:p w:rsidR="00DE060F" w:rsidRPr="00A5139C" w:rsidRDefault="00DE060F" w:rsidP="00DE060F">
                      <w:pPr>
                        <w:spacing w:after="0"/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</w:pPr>
                      <w:r w:rsidRPr="00A5139C"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  <w:t>Municipiul Hîncești, RM.</w:t>
                      </w:r>
                    </w:p>
                    <w:p w:rsidR="00DE060F" w:rsidRPr="000F1DAB" w:rsidRDefault="00DE060F" w:rsidP="00DE060F">
                      <w:pPr>
                        <w:spacing w:after="0"/>
                        <w:rPr>
                          <w:rFonts w:ascii="Arial Narrow" w:hAnsi="Arial Narrow" w:cs="Arial"/>
                          <w:color w:val="6D6E71"/>
                          <w:sz w:val="18"/>
                          <w:szCs w:val="18"/>
                          <w:lang w:val="fr-FR"/>
                        </w:rPr>
                      </w:pPr>
                      <w:r w:rsidRPr="00A5139C"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  <w:t xml:space="preserve">E-mail: </w:t>
                      </w:r>
                      <w:hyperlink r:id="rId8" w:history="1">
                        <w:r w:rsidR="00A5139C" w:rsidRPr="00A5139C">
                          <w:rPr>
                            <w:rStyle w:val="Hyperlink"/>
                            <w:rFonts w:ascii="Arial Narrow" w:hAnsi="Arial Narrow" w:cs="Arial"/>
                            <w:color w:val="auto"/>
                            <w:sz w:val="18"/>
                            <w:szCs w:val="18"/>
                            <w:lang w:val="ro-RO"/>
                          </w:rPr>
                          <w:t>consiliul@hincesti.md</w:t>
                        </w:r>
                      </w:hyperlink>
                      <w:r w:rsidR="00A5139C" w:rsidRPr="00A5139C">
                        <w:rPr>
                          <w:rFonts w:ascii="Arial Narrow" w:hAnsi="Arial Narrow" w:cs="Arial"/>
                          <w:sz w:val="18"/>
                          <w:szCs w:val="18"/>
                          <w:lang w:val="ro-RO"/>
                        </w:rPr>
                        <w:t xml:space="preserve">                     </w:t>
                      </w:r>
                    </w:p>
                    <w:p w:rsidR="00DE060F" w:rsidRPr="00635BE8" w:rsidRDefault="00DE060F" w:rsidP="00DE060F">
                      <w:pPr>
                        <w:spacing w:after="0"/>
                        <w:rPr>
                          <w:rFonts w:ascii="Arial" w:hAnsi="Arial" w:cs="Arial"/>
                          <w:color w:val="6D6E71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5EF8">
        <w:rPr>
          <w:noProof/>
        </w:rPr>
        <w:drawing>
          <wp:anchor distT="0" distB="0" distL="114300" distR="114300" simplePos="0" relativeHeight="251666432" behindDoc="1" locked="0" layoutInCell="1" allowOverlap="1" wp14:anchorId="26515795" wp14:editId="1999C4C6">
            <wp:simplePos x="0" y="0"/>
            <wp:positionH relativeFrom="margin">
              <wp:posOffset>-99060</wp:posOffset>
            </wp:positionH>
            <wp:positionV relativeFrom="paragraph">
              <wp:posOffset>239395</wp:posOffset>
            </wp:positionV>
            <wp:extent cx="484064" cy="7048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6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87" w:rsidRPr="00B25587">
        <w:rPr>
          <w:color w:val="000000" w:themeColor="text1"/>
        </w:rPr>
        <w:tab/>
      </w:r>
      <w:r w:rsidR="00B25587" w:rsidRPr="00B25587">
        <w:rPr>
          <w:color w:val="000000" w:themeColor="text1"/>
        </w:rPr>
        <w:tab/>
      </w:r>
    </w:p>
    <w:p w:rsidR="00DE060F" w:rsidRPr="00844EBC" w:rsidRDefault="00DE060F" w:rsidP="00DE060F">
      <w:pPr>
        <w:jc w:val="both"/>
        <w:rPr>
          <w:rFonts w:ascii="Arial Narrow" w:hAnsi="Arial Narrow" w:cs="Arial Narrow"/>
          <w:color w:val="6D6E71"/>
          <w:sz w:val="18"/>
          <w:szCs w:val="18"/>
          <w:lang w:val="ro-RO"/>
        </w:rPr>
      </w:pPr>
      <w:r w:rsidRPr="00844EBC">
        <w:rPr>
          <w:rFonts w:ascii="Arial Narrow" w:hAnsi="Arial Narrow" w:cs="Arial Narrow"/>
          <w:color w:val="6D6E71"/>
          <w:sz w:val="18"/>
          <w:szCs w:val="18"/>
          <w:lang w:val="ro-RO"/>
        </w:rPr>
        <w:t xml:space="preserve">Responsabilitatea pentru conținutul acestui material aparține </w:t>
      </w:r>
      <w:r w:rsidR="002D5EF8">
        <w:rPr>
          <w:rFonts w:ascii="Arial Narrow" w:hAnsi="Arial Narrow" w:cs="Arial Narrow"/>
          <w:color w:val="6D6E71"/>
          <w:sz w:val="18"/>
          <w:szCs w:val="18"/>
          <w:lang w:val="ro-RO"/>
        </w:rPr>
        <w:t>Consiliului Raional Hîncești</w:t>
      </w:r>
      <w:r>
        <w:rPr>
          <w:rFonts w:ascii="Arial Narrow" w:hAnsi="Arial Narrow" w:cs="Arial Narrow"/>
          <w:color w:val="6D6E71"/>
          <w:sz w:val="18"/>
          <w:szCs w:val="18"/>
          <w:lang w:val="ro-RO"/>
        </w:rPr>
        <w:t xml:space="preserve">. </w:t>
      </w:r>
      <w:r w:rsidRPr="00844EBC">
        <w:rPr>
          <w:rFonts w:ascii="Arial Narrow" w:hAnsi="Arial Narrow" w:cs="Arial Narrow"/>
          <w:color w:val="6D6E71"/>
          <w:sz w:val="18"/>
          <w:szCs w:val="18"/>
          <w:lang w:val="ro-RO"/>
        </w:rPr>
        <w:t>Conținutul acestui material nu reprezintă neapărat poziția oficială a Uniunii Europene. Reproducerea este autorizată, cu condiția să fie menționată sursa și orice modificări să fie indicate.</w:t>
      </w:r>
      <w:r w:rsidR="00A5139C">
        <w:rPr>
          <w:rFonts w:ascii="Arial Narrow" w:hAnsi="Arial Narrow" w:cs="Arial Narrow"/>
          <w:color w:val="6D6E71"/>
          <w:sz w:val="18"/>
          <w:szCs w:val="18"/>
          <w:lang w:val="ro-RO"/>
        </w:rPr>
        <w:t xml:space="preserve">              </w:t>
      </w:r>
    </w:p>
    <w:p w:rsidR="00B25587" w:rsidRPr="00DE060F" w:rsidRDefault="00B25587" w:rsidP="00B25587">
      <w:pPr>
        <w:tabs>
          <w:tab w:val="left" w:pos="924"/>
        </w:tabs>
        <w:rPr>
          <w:lang w:val="ro-RO"/>
        </w:rPr>
      </w:pPr>
    </w:p>
    <w:sectPr w:rsidR="00B25587" w:rsidRPr="00DE060F" w:rsidSect="00B25587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A"/>
    <w:rsid w:val="000B652D"/>
    <w:rsid w:val="0010682C"/>
    <w:rsid w:val="002D5EF8"/>
    <w:rsid w:val="00470AEC"/>
    <w:rsid w:val="004A0C5E"/>
    <w:rsid w:val="004D1879"/>
    <w:rsid w:val="00511B09"/>
    <w:rsid w:val="005700F4"/>
    <w:rsid w:val="00813CD9"/>
    <w:rsid w:val="00843E8E"/>
    <w:rsid w:val="008A13C9"/>
    <w:rsid w:val="009F55D1"/>
    <w:rsid w:val="00A5139C"/>
    <w:rsid w:val="00B25587"/>
    <w:rsid w:val="00B82F7E"/>
    <w:rsid w:val="00BB58BA"/>
    <w:rsid w:val="00C5038E"/>
    <w:rsid w:val="00DE060F"/>
    <w:rsid w:val="00E2422E"/>
    <w:rsid w:val="00E44464"/>
    <w:rsid w:val="00EE596A"/>
    <w:rsid w:val="00F54D6B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DB1B"/>
  <w15:chartTrackingRefBased/>
  <w15:docId w15:val="{413DF679-73BE-4735-A9BC-C1776005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4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hincesti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iliul@hincesti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-md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siliul@hincesti.m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2025-08-05T11:45:00Z</cp:lastPrinted>
  <dcterms:created xsi:type="dcterms:W3CDTF">2025-08-18T12:32:00Z</dcterms:created>
  <dcterms:modified xsi:type="dcterms:W3CDTF">2025-08-28T06:42:00Z</dcterms:modified>
</cp:coreProperties>
</file>