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432" w:type="dxa"/>
        <w:tblLayout w:type="fixed"/>
        <w:tblLook w:val="04A0" w:firstRow="1" w:lastRow="0" w:firstColumn="1" w:lastColumn="0" w:noHBand="0" w:noVBand="1"/>
      </w:tblPr>
      <w:tblGrid>
        <w:gridCol w:w="4516"/>
        <w:gridCol w:w="1557"/>
        <w:gridCol w:w="4187"/>
      </w:tblGrid>
      <w:tr w:rsidR="004947BA" w:rsidTr="004947BA">
        <w:trPr>
          <w:trHeight w:val="1904"/>
        </w:trPr>
        <w:tc>
          <w:tcPr>
            <w:tcW w:w="4516" w:type="dxa"/>
            <w:tcBorders>
              <w:top w:val="nil"/>
              <w:left w:val="nil"/>
              <w:bottom w:val="single" w:sz="6" w:space="0" w:color="auto"/>
              <w:right w:val="nil"/>
            </w:tcBorders>
            <w:vAlign w:val="center"/>
          </w:tcPr>
          <w:p w:rsidR="004947BA" w:rsidRDefault="004947BA">
            <w:pPr>
              <w:keepNext/>
              <w:widowControl w:val="0"/>
              <w:autoSpaceDE w:val="0"/>
              <w:autoSpaceDN w:val="0"/>
              <w:adjustRightInd w:val="0"/>
              <w:spacing w:line="252" w:lineRule="auto"/>
              <w:ind w:right="-146"/>
              <w:jc w:val="center"/>
              <w:rPr>
                <w:sz w:val="26"/>
                <w:szCs w:val="26"/>
                <w:lang w:val="ro-MD" w:eastAsia="en-US"/>
              </w:rPr>
            </w:pPr>
          </w:p>
          <w:p w:rsidR="004947BA" w:rsidRDefault="004947BA">
            <w:pPr>
              <w:keepNext/>
              <w:widowControl w:val="0"/>
              <w:autoSpaceDE w:val="0"/>
              <w:autoSpaceDN w:val="0"/>
              <w:adjustRightInd w:val="0"/>
              <w:spacing w:line="252" w:lineRule="auto"/>
              <w:ind w:right="-146"/>
              <w:jc w:val="center"/>
              <w:rPr>
                <w:sz w:val="26"/>
                <w:szCs w:val="26"/>
                <w:lang w:val="ro-MD" w:eastAsia="en-US"/>
              </w:rPr>
            </w:pPr>
            <w:r>
              <w:rPr>
                <w:sz w:val="26"/>
                <w:szCs w:val="26"/>
                <w:lang w:val="ro-MD" w:eastAsia="en-US"/>
              </w:rPr>
              <w:t>REPUBLICA MOLDOVA</w:t>
            </w:r>
          </w:p>
          <w:p w:rsidR="004947BA" w:rsidRDefault="004947BA">
            <w:pPr>
              <w:widowControl w:val="0"/>
              <w:tabs>
                <w:tab w:val="left" w:pos="0"/>
                <w:tab w:val="left" w:pos="180"/>
              </w:tabs>
              <w:autoSpaceDE w:val="0"/>
              <w:autoSpaceDN w:val="0"/>
              <w:adjustRightInd w:val="0"/>
              <w:spacing w:line="252" w:lineRule="auto"/>
              <w:jc w:val="center"/>
              <w:rPr>
                <w:b/>
                <w:bCs/>
                <w:sz w:val="28"/>
                <w:szCs w:val="28"/>
                <w:lang w:val="ro-MD" w:eastAsia="en-US"/>
              </w:rPr>
            </w:pPr>
            <w:r>
              <w:rPr>
                <w:b/>
                <w:bCs/>
                <w:sz w:val="28"/>
                <w:szCs w:val="28"/>
                <w:lang w:val="ro-MD" w:eastAsia="en-US"/>
              </w:rPr>
              <w:t xml:space="preserve">CONSILIUL RAIONAL </w:t>
            </w:r>
          </w:p>
          <w:p w:rsidR="004947BA" w:rsidRDefault="004947BA">
            <w:pPr>
              <w:widowControl w:val="0"/>
              <w:tabs>
                <w:tab w:val="left" w:pos="0"/>
                <w:tab w:val="left" w:pos="180"/>
              </w:tabs>
              <w:autoSpaceDE w:val="0"/>
              <w:autoSpaceDN w:val="0"/>
              <w:adjustRightInd w:val="0"/>
              <w:spacing w:line="252" w:lineRule="auto"/>
              <w:jc w:val="center"/>
              <w:rPr>
                <w:b/>
                <w:bCs/>
                <w:sz w:val="28"/>
                <w:szCs w:val="28"/>
                <w:lang w:val="ro-MD" w:eastAsia="en-US"/>
              </w:rPr>
            </w:pPr>
            <w:r>
              <w:rPr>
                <w:b/>
                <w:bCs/>
                <w:sz w:val="28"/>
                <w:szCs w:val="28"/>
                <w:lang w:val="ro-MD" w:eastAsia="en-US"/>
              </w:rPr>
              <w:t>HÎNCEŞTI</w:t>
            </w:r>
          </w:p>
          <w:p w:rsidR="004947BA" w:rsidRDefault="004947BA">
            <w:pPr>
              <w:widowControl w:val="0"/>
              <w:tabs>
                <w:tab w:val="left" w:pos="0"/>
              </w:tabs>
              <w:autoSpaceDE w:val="0"/>
              <w:autoSpaceDN w:val="0"/>
              <w:adjustRightInd w:val="0"/>
              <w:spacing w:line="252" w:lineRule="auto"/>
              <w:ind w:left="72"/>
              <w:jc w:val="center"/>
              <w:rPr>
                <w:color w:val="000000"/>
                <w:sz w:val="20"/>
                <w:szCs w:val="20"/>
                <w:lang w:val="ro-MD" w:eastAsia="en-US"/>
              </w:rPr>
            </w:pPr>
            <w:r>
              <w:rPr>
                <w:color w:val="000000"/>
                <w:sz w:val="20"/>
                <w:szCs w:val="20"/>
                <w:lang w:val="ro-MD" w:eastAsia="en-US"/>
              </w:rPr>
              <w:t>MD-3401, mun. Hînceşti, str. M. Hîncu, 138</w:t>
            </w:r>
          </w:p>
          <w:p w:rsidR="004947BA" w:rsidRDefault="004947BA">
            <w:pPr>
              <w:widowControl w:val="0"/>
              <w:tabs>
                <w:tab w:val="left" w:pos="0"/>
              </w:tabs>
              <w:autoSpaceDE w:val="0"/>
              <w:autoSpaceDN w:val="0"/>
              <w:adjustRightInd w:val="0"/>
              <w:spacing w:line="252" w:lineRule="auto"/>
              <w:ind w:left="72"/>
              <w:jc w:val="center"/>
              <w:rPr>
                <w:color w:val="000000"/>
                <w:sz w:val="20"/>
                <w:szCs w:val="20"/>
                <w:lang w:val="ro-MD" w:eastAsia="en-US"/>
              </w:rPr>
            </w:pPr>
            <w:r>
              <w:rPr>
                <w:color w:val="000000"/>
                <w:sz w:val="20"/>
                <w:szCs w:val="20"/>
                <w:lang w:val="ro-MD" w:eastAsia="en-US"/>
              </w:rPr>
              <w:t>tel. (269) 2-20-48, fax (269) 2-20-58,</w:t>
            </w:r>
          </w:p>
          <w:p w:rsidR="004947BA" w:rsidRDefault="004947BA">
            <w:pPr>
              <w:widowControl w:val="0"/>
              <w:tabs>
                <w:tab w:val="left" w:pos="0"/>
              </w:tabs>
              <w:autoSpaceDE w:val="0"/>
              <w:autoSpaceDN w:val="0"/>
              <w:adjustRightInd w:val="0"/>
              <w:spacing w:line="252" w:lineRule="auto"/>
              <w:ind w:left="72"/>
              <w:jc w:val="center"/>
              <w:rPr>
                <w:color w:val="000000"/>
                <w:sz w:val="20"/>
                <w:szCs w:val="20"/>
                <w:lang w:val="ro-MD" w:eastAsia="en-US"/>
              </w:rPr>
            </w:pPr>
            <w:r>
              <w:rPr>
                <w:color w:val="000000"/>
                <w:sz w:val="20"/>
                <w:szCs w:val="20"/>
                <w:lang w:val="ro-MD" w:eastAsia="en-US"/>
              </w:rPr>
              <w:t xml:space="preserve">E-mail: </w:t>
            </w:r>
            <w:r>
              <w:rPr>
                <w:color w:val="0000FF"/>
                <w:sz w:val="20"/>
                <w:szCs w:val="20"/>
                <w:u w:val="single"/>
                <w:lang w:val="ro-MD" w:eastAsia="en-US"/>
              </w:rPr>
              <w:t>consiliul@hincesti.md</w:t>
            </w:r>
          </w:p>
          <w:p w:rsidR="004947BA" w:rsidRDefault="004947BA">
            <w:pPr>
              <w:widowControl w:val="0"/>
              <w:tabs>
                <w:tab w:val="left" w:pos="0"/>
              </w:tabs>
              <w:autoSpaceDE w:val="0"/>
              <w:autoSpaceDN w:val="0"/>
              <w:adjustRightInd w:val="0"/>
              <w:spacing w:line="252" w:lineRule="auto"/>
              <w:ind w:left="72"/>
              <w:jc w:val="both"/>
              <w:rPr>
                <w:color w:val="000000"/>
                <w:sz w:val="12"/>
                <w:szCs w:val="12"/>
                <w:lang w:val="ro-MD" w:eastAsia="en-US"/>
              </w:rPr>
            </w:pPr>
          </w:p>
        </w:tc>
        <w:tc>
          <w:tcPr>
            <w:tcW w:w="1557" w:type="dxa"/>
            <w:tcBorders>
              <w:top w:val="nil"/>
              <w:left w:val="nil"/>
              <w:bottom w:val="single" w:sz="6" w:space="0" w:color="auto"/>
              <w:right w:val="nil"/>
            </w:tcBorders>
            <w:hideMark/>
          </w:tcPr>
          <w:p w:rsidR="004947BA" w:rsidRDefault="004947BA">
            <w:pPr>
              <w:widowControl w:val="0"/>
              <w:autoSpaceDE w:val="0"/>
              <w:autoSpaceDN w:val="0"/>
              <w:adjustRightInd w:val="0"/>
              <w:spacing w:line="252" w:lineRule="auto"/>
              <w:jc w:val="both"/>
              <w:rPr>
                <w:color w:val="000000"/>
                <w:sz w:val="28"/>
                <w:szCs w:val="28"/>
                <w:lang w:val="ro-MD" w:eastAsia="en-US"/>
              </w:rPr>
            </w:pPr>
            <w:r>
              <w:rPr>
                <w:noProof/>
                <w:lang w:val="ro-RO"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187" w:type="dxa"/>
            <w:tcBorders>
              <w:top w:val="nil"/>
              <w:left w:val="nil"/>
              <w:bottom w:val="single" w:sz="6" w:space="0" w:color="auto"/>
              <w:right w:val="nil"/>
            </w:tcBorders>
            <w:vAlign w:val="center"/>
          </w:tcPr>
          <w:p w:rsidR="004947BA" w:rsidRDefault="004947BA">
            <w:pPr>
              <w:widowControl w:val="0"/>
              <w:tabs>
                <w:tab w:val="left" w:pos="180"/>
              </w:tabs>
              <w:autoSpaceDE w:val="0"/>
              <w:autoSpaceDN w:val="0"/>
              <w:adjustRightInd w:val="0"/>
              <w:spacing w:line="252" w:lineRule="auto"/>
              <w:jc w:val="center"/>
              <w:rPr>
                <w:sz w:val="26"/>
                <w:szCs w:val="26"/>
                <w:lang w:val="ro-MD" w:eastAsia="en-US"/>
              </w:rPr>
            </w:pPr>
            <w:r>
              <w:rPr>
                <w:sz w:val="26"/>
                <w:szCs w:val="26"/>
                <w:lang w:val="ro-MD" w:eastAsia="en-US"/>
              </w:rPr>
              <w:t>РЕСПУБЛИКА МОЛДОВА</w:t>
            </w:r>
          </w:p>
          <w:p w:rsidR="004947BA" w:rsidRDefault="004947BA">
            <w:pPr>
              <w:widowControl w:val="0"/>
              <w:tabs>
                <w:tab w:val="left" w:pos="180"/>
              </w:tabs>
              <w:autoSpaceDE w:val="0"/>
              <w:autoSpaceDN w:val="0"/>
              <w:adjustRightInd w:val="0"/>
              <w:spacing w:line="252" w:lineRule="auto"/>
              <w:jc w:val="center"/>
              <w:rPr>
                <w:b/>
                <w:bCs/>
                <w:color w:val="000000"/>
                <w:sz w:val="28"/>
                <w:szCs w:val="28"/>
                <w:lang w:val="ro-MD" w:eastAsia="en-US"/>
              </w:rPr>
            </w:pPr>
            <w:r>
              <w:rPr>
                <w:b/>
                <w:bCs/>
                <w:sz w:val="28"/>
                <w:szCs w:val="28"/>
                <w:lang w:val="ro-MD" w:eastAsia="en-US"/>
              </w:rPr>
              <w:t>РАЙОHНЫЙ СОВЕТ ХЫНЧЕШТЬ</w:t>
            </w:r>
          </w:p>
          <w:p w:rsidR="004947BA" w:rsidRDefault="004947BA">
            <w:pPr>
              <w:widowControl w:val="0"/>
              <w:tabs>
                <w:tab w:val="left" w:pos="180"/>
              </w:tabs>
              <w:autoSpaceDE w:val="0"/>
              <w:autoSpaceDN w:val="0"/>
              <w:adjustRightInd w:val="0"/>
              <w:spacing w:line="252" w:lineRule="auto"/>
              <w:jc w:val="center"/>
              <w:rPr>
                <w:color w:val="000000"/>
                <w:sz w:val="20"/>
                <w:szCs w:val="20"/>
                <w:lang w:val="ro-MD" w:eastAsia="en-US"/>
              </w:rPr>
            </w:pPr>
            <w:r>
              <w:rPr>
                <w:color w:val="000000"/>
                <w:sz w:val="20"/>
                <w:szCs w:val="20"/>
                <w:lang w:val="ro-MD" w:eastAsia="en-US"/>
              </w:rPr>
              <w:t xml:space="preserve">МД-3401, </w:t>
            </w:r>
            <w:r>
              <w:rPr>
                <w:color w:val="000000"/>
                <w:sz w:val="20"/>
                <w:szCs w:val="20"/>
                <w:lang w:val="ro-RO" w:eastAsia="en-US"/>
              </w:rPr>
              <w:t>м</w:t>
            </w:r>
            <w:r>
              <w:rPr>
                <w:color w:val="000000"/>
                <w:sz w:val="20"/>
                <w:szCs w:val="20"/>
                <w:lang w:val="ro-MD" w:eastAsia="en-US"/>
              </w:rPr>
              <w:t>. Хынчешть, ул. М.Хынку, 138</w:t>
            </w:r>
          </w:p>
          <w:p w:rsidR="004947BA" w:rsidRDefault="004947BA">
            <w:pPr>
              <w:widowControl w:val="0"/>
              <w:autoSpaceDE w:val="0"/>
              <w:autoSpaceDN w:val="0"/>
              <w:adjustRightInd w:val="0"/>
              <w:spacing w:line="252" w:lineRule="auto"/>
              <w:jc w:val="center"/>
              <w:rPr>
                <w:color w:val="000000"/>
                <w:sz w:val="20"/>
                <w:szCs w:val="20"/>
                <w:lang w:val="ro-MD" w:eastAsia="en-US"/>
              </w:rPr>
            </w:pPr>
            <w:r>
              <w:rPr>
                <w:color w:val="000000"/>
                <w:sz w:val="20"/>
                <w:szCs w:val="20"/>
                <w:lang w:val="ro-MD" w:eastAsia="en-US"/>
              </w:rPr>
              <w:t>тел. (269) 2-20-48, факс (269) 2-20-58,</w:t>
            </w:r>
          </w:p>
          <w:p w:rsidR="004947BA" w:rsidRDefault="004947BA">
            <w:pPr>
              <w:widowControl w:val="0"/>
              <w:autoSpaceDE w:val="0"/>
              <w:autoSpaceDN w:val="0"/>
              <w:adjustRightInd w:val="0"/>
              <w:spacing w:line="252" w:lineRule="auto"/>
              <w:jc w:val="center"/>
              <w:rPr>
                <w:color w:val="000000"/>
                <w:sz w:val="20"/>
                <w:szCs w:val="20"/>
                <w:lang w:val="ro-MD" w:eastAsia="en-US"/>
              </w:rPr>
            </w:pPr>
            <w:r>
              <w:rPr>
                <w:color w:val="000000"/>
                <w:sz w:val="20"/>
                <w:szCs w:val="20"/>
                <w:lang w:val="ro-MD" w:eastAsia="en-US"/>
              </w:rPr>
              <w:t xml:space="preserve">E-mail: </w:t>
            </w:r>
            <w:r>
              <w:rPr>
                <w:color w:val="0000FF"/>
                <w:sz w:val="20"/>
                <w:szCs w:val="20"/>
                <w:u w:val="single"/>
                <w:lang w:val="ro-MD" w:eastAsia="en-US"/>
              </w:rPr>
              <w:t>consiliul@hincesti.md</w:t>
            </w:r>
          </w:p>
          <w:p w:rsidR="004947BA" w:rsidRDefault="004947BA">
            <w:pPr>
              <w:widowControl w:val="0"/>
              <w:autoSpaceDE w:val="0"/>
              <w:autoSpaceDN w:val="0"/>
              <w:adjustRightInd w:val="0"/>
              <w:spacing w:line="252" w:lineRule="auto"/>
              <w:jc w:val="both"/>
              <w:rPr>
                <w:color w:val="000000"/>
                <w:sz w:val="12"/>
                <w:szCs w:val="12"/>
                <w:lang w:val="ro-MD" w:eastAsia="en-US"/>
              </w:rPr>
            </w:pPr>
          </w:p>
        </w:tc>
      </w:tr>
    </w:tbl>
    <w:p w:rsidR="004947BA" w:rsidRPr="002F7C05" w:rsidRDefault="004947BA" w:rsidP="002F7C05">
      <w:pPr>
        <w:jc w:val="right"/>
        <w:rPr>
          <w:lang w:val="ro-RO"/>
        </w:rPr>
      </w:pPr>
      <w:r>
        <w:rPr>
          <w:lang w:val="ro-RO"/>
        </w:rPr>
        <w:t xml:space="preserve">                                                  </w:t>
      </w:r>
      <w:r w:rsidRPr="009C2315">
        <w:rPr>
          <w:b/>
          <w:sz w:val="28"/>
          <w:szCs w:val="28"/>
          <w:lang w:val="ro-MD"/>
        </w:rPr>
        <w:t xml:space="preserve">Proiect </w:t>
      </w:r>
    </w:p>
    <w:p w:rsidR="004947BA" w:rsidRPr="009C2315" w:rsidRDefault="004947BA" w:rsidP="004947BA">
      <w:pPr>
        <w:jc w:val="right"/>
        <w:rPr>
          <w:sz w:val="28"/>
          <w:szCs w:val="28"/>
          <w:lang w:val="ro-RO"/>
        </w:rPr>
      </w:pPr>
      <w:r w:rsidRPr="009C2315">
        <w:rPr>
          <w:sz w:val="28"/>
          <w:szCs w:val="28"/>
          <w:lang w:val="ro-RO"/>
        </w:rPr>
        <w:t xml:space="preserve">                                                                              </w:t>
      </w:r>
    </w:p>
    <w:p w:rsidR="004947BA" w:rsidRPr="00E246C0" w:rsidRDefault="004947BA" w:rsidP="002F7C05">
      <w:pPr>
        <w:jc w:val="center"/>
        <w:rPr>
          <w:b/>
          <w:sz w:val="26"/>
          <w:szCs w:val="26"/>
          <w:lang w:val="ro-RO"/>
        </w:rPr>
      </w:pPr>
      <w:r w:rsidRPr="00E246C0">
        <w:rPr>
          <w:b/>
          <w:sz w:val="26"/>
          <w:szCs w:val="26"/>
          <w:lang w:val="ro-RO"/>
        </w:rPr>
        <w:t>D E C I Z I E</w:t>
      </w:r>
    </w:p>
    <w:p w:rsidR="004947BA" w:rsidRPr="00E246C0" w:rsidRDefault="004947BA" w:rsidP="000B7DD4">
      <w:pPr>
        <w:tabs>
          <w:tab w:val="left" w:pos="3705"/>
        </w:tabs>
        <w:jc w:val="center"/>
        <w:rPr>
          <w:sz w:val="26"/>
          <w:szCs w:val="26"/>
          <w:lang w:val="ro-RO"/>
        </w:rPr>
      </w:pPr>
      <w:r w:rsidRPr="00E246C0">
        <w:rPr>
          <w:sz w:val="26"/>
          <w:szCs w:val="26"/>
          <w:lang w:val="ro-RO"/>
        </w:rPr>
        <w:t>mun. Hînceşti</w:t>
      </w:r>
    </w:p>
    <w:p w:rsidR="004947BA" w:rsidRPr="00E246C0" w:rsidRDefault="004947BA" w:rsidP="004947BA">
      <w:pPr>
        <w:rPr>
          <w:b/>
          <w:sz w:val="26"/>
          <w:szCs w:val="26"/>
          <w:lang w:val="ro-RO"/>
        </w:rPr>
      </w:pPr>
      <w:r w:rsidRPr="00E246C0">
        <w:rPr>
          <w:b/>
          <w:sz w:val="26"/>
          <w:szCs w:val="26"/>
          <w:lang w:val="ro-RO"/>
        </w:rPr>
        <w:t xml:space="preserve">     din ___ iunie 202</w:t>
      </w:r>
      <w:r w:rsidR="00C64396" w:rsidRPr="00E246C0">
        <w:rPr>
          <w:b/>
          <w:sz w:val="26"/>
          <w:szCs w:val="26"/>
          <w:lang w:val="ro-RO"/>
        </w:rPr>
        <w:t>5</w:t>
      </w:r>
      <w:r w:rsidRPr="00E246C0">
        <w:rPr>
          <w:b/>
          <w:sz w:val="26"/>
          <w:szCs w:val="26"/>
          <w:lang w:val="ro-RO"/>
        </w:rPr>
        <w:t xml:space="preserve">                       </w:t>
      </w:r>
      <w:r w:rsidR="000B7DD4" w:rsidRPr="00E246C0">
        <w:rPr>
          <w:b/>
          <w:sz w:val="26"/>
          <w:szCs w:val="26"/>
          <w:lang w:val="ro-RO"/>
        </w:rPr>
        <w:t xml:space="preserve">                    </w:t>
      </w:r>
      <w:r w:rsidR="000B7DD4" w:rsidRPr="00E246C0">
        <w:rPr>
          <w:b/>
          <w:sz w:val="26"/>
          <w:szCs w:val="26"/>
          <w:lang w:val="ro-RO"/>
        </w:rPr>
        <w:tab/>
        <w:t xml:space="preserve"> </w:t>
      </w:r>
      <w:r w:rsidR="000B7DD4" w:rsidRPr="00E246C0">
        <w:rPr>
          <w:b/>
          <w:sz w:val="26"/>
          <w:szCs w:val="26"/>
          <w:lang w:val="ro-RO"/>
        </w:rPr>
        <w:tab/>
      </w:r>
      <w:r w:rsidR="000B7DD4" w:rsidRPr="00E246C0">
        <w:rPr>
          <w:b/>
          <w:sz w:val="26"/>
          <w:szCs w:val="26"/>
          <w:lang w:val="ro-RO"/>
        </w:rPr>
        <w:tab/>
        <w:t>nr. 03</w:t>
      </w:r>
      <w:r w:rsidRPr="00E246C0">
        <w:rPr>
          <w:b/>
          <w:sz w:val="26"/>
          <w:szCs w:val="26"/>
          <w:lang w:val="ro-RO"/>
        </w:rPr>
        <w:t>/</w:t>
      </w:r>
      <w:r w:rsidR="00055D95" w:rsidRPr="00E246C0">
        <w:rPr>
          <w:b/>
          <w:sz w:val="26"/>
          <w:szCs w:val="26"/>
          <w:lang w:val="ro-RO"/>
        </w:rPr>
        <w:t>____</w:t>
      </w:r>
    </w:p>
    <w:p w:rsidR="004947BA" w:rsidRPr="00E246C0" w:rsidRDefault="004947BA" w:rsidP="004947BA">
      <w:pPr>
        <w:rPr>
          <w:sz w:val="26"/>
          <w:szCs w:val="26"/>
          <w:lang w:val="ro-RO"/>
        </w:rPr>
      </w:pPr>
    </w:p>
    <w:p w:rsidR="00D01576" w:rsidRPr="00E246C0" w:rsidRDefault="004947BA" w:rsidP="00236B98">
      <w:pPr>
        <w:ind w:left="180" w:hanging="180"/>
        <w:rPr>
          <w:b/>
          <w:sz w:val="26"/>
          <w:szCs w:val="26"/>
          <w:lang w:val="ro-RO"/>
        </w:rPr>
      </w:pPr>
      <w:r w:rsidRPr="00E246C0">
        <w:rPr>
          <w:b/>
          <w:sz w:val="26"/>
          <w:szCs w:val="26"/>
          <w:lang w:val="ro-RO"/>
        </w:rPr>
        <w:t xml:space="preserve">Cu privire la </w:t>
      </w:r>
      <w:r w:rsidR="00D01576" w:rsidRPr="00E246C0">
        <w:rPr>
          <w:b/>
          <w:sz w:val="26"/>
          <w:szCs w:val="26"/>
          <w:lang w:val="ro-RO"/>
        </w:rPr>
        <w:t xml:space="preserve">încetarea contractului </w:t>
      </w:r>
    </w:p>
    <w:p w:rsidR="004A432D" w:rsidRPr="00E246C0" w:rsidRDefault="00D01576" w:rsidP="004A432D">
      <w:pPr>
        <w:ind w:left="180" w:hanging="180"/>
        <w:rPr>
          <w:b/>
          <w:sz w:val="26"/>
          <w:szCs w:val="26"/>
          <w:lang w:val="ro-RO"/>
        </w:rPr>
      </w:pPr>
      <w:r w:rsidRPr="00E246C0">
        <w:rPr>
          <w:b/>
          <w:sz w:val="26"/>
          <w:szCs w:val="26"/>
          <w:lang w:val="ro-RO"/>
        </w:rPr>
        <w:t>individual de muncă</w:t>
      </w:r>
      <w:r w:rsidR="000E348C" w:rsidRPr="00E246C0">
        <w:rPr>
          <w:b/>
          <w:sz w:val="26"/>
          <w:szCs w:val="26"/>
          <w:lang w:val="ro-RO"/>
        </w:rPr>
        <w:t xml:space="preserve"> </w:t>
      </w:r>
      <w:r w:rsidR="004A432D" w:rsidRPr="00E246C0">
        <w:rPr>
          <w:b/>
          <w:sz w:val="26"/>
          <w:szCs w:val="26"/>
          <w:lang w:val="ro-RO"/>
        </w:rPr>
        <w:t xml:space="preserve">a </w:t>
      </w:r>
      <w:r w:rsidR="00236B98" w:rsidRPr="00E246C0">
        <w:rPr>
          <w:b/>
          <w:sz w:val="26"/>
          <w:szCs w:val="26"/>
          <w:lang w:val="ro-RO"/>
        </w:rPr>
        <w:t>Director</w:t>
      </w:r>
      <w:r w:rsidR="004A432D" w:rsidRPr="00E246C0">
        <w:rPr>
          <w:b/>
          <w:sz w:val="26"/>
          <w:szCs w:val="26"/>
          <w:lang w:val="ro-RO"/>
        </w:rPr>
        <w:t>ului (șef)</w:t>
      </w:r>
      <w:r w:rsidR="00236B98" w:rsidRPr="00E246C0">
        <w:rPr>
          <w:b/>
          <w:sz w:val="26"/>
          <w:szCs w:val="26"/>
          <w:lang w:val="ro-RO"/>
        </w:rPr>
        <w:t xml:space="preserve">  </w:t>
      </w:r>
    </w:p>
    <w:p w:rsidR="004A432D" w:rsidRPr="00E246C0" w:rsidRDefault="00236B98" w:rsidP="004A432D">
      <w:pPr>
        <w:ind w:left="180" w:hanging="180"/>
        <w:rPr>
          <w:b/>
          <w:sz w:val="26"/>
          <w:szCs w:val="26"/>
          <w:lang w:val="ro-RO"/>
        </w:rPr>
      </w:pPr>
      <w:r w:rsidRPr="00E246C0">
        <w:rPr>
          <w:b/>
          <w:sz w:val="26"/>
          <w:szCs w:val="26"/>
          <w:lang w:val="ro-RO"/>
        </w:rPr>
        <w:t xml:space="preserve">al Instituției Publice ” Centrul Raional </w:t>
      </w:r>
    </w:p>
    <w:p w:rsidR="004947BA" w:rsidRPr="00E246C0" w:rsidRDefault="00236B98" w:rsidP="004A432D">
      <w:pPr>
        <w:ind w:left="180" w:hanging="180"/>
        <w:rPr>
          <w:b/>
          <w:sz w:val="26"/>
          <w:szCs w:val="26"/>
          <w:lang w:val="ro-RO"/>
        </w:rPr>
      </w:pPr>
      <w:r w:rsidRPr="00E246C0">
        <w:rPr>
          <w:b/>
          <w:sz w:val="26"/>
          <w:szCs w:val="26"/>
          <w:lang w:val="ro-RO"/>
        </w:rPr>
        <w:t>de Tineret Hîncești”</w:t>
      </w:r>
      <w:r w:rsidR="004947BA" w:rsidRPr="00E246C0">
        <w:rPr>
          <w:b/>
          <w:sz w:val="26"/>
          <w:szCs w:val="26"/>
          <w:lang w:val="ro-RO"/>
        </w:rPr>
        <w:t xml:space="preserve">      </w:t>
      </w:r>
    </w:p>
    <w:p w:rsidR="00236B98" w:rsidRPr="00E246C0" w:rsidRDefault="00C47130" w:rsidP="00641134">
      <w:pPr>
        <w:jc w:val="both"/>
        <w:rPr>
          <w:b/>
          <w:sz w:val="26"/>
          <w:szCs w:val="26"/>
          <w:lang w:val="ro-RO"/>
        </w:rPr>
      </w:pPr>
      <w:r w:rsidRPr="00E246C0">
        <w:rPr>
          <w:b/>
          <w:sz w:val="26"/>
          <w:szCs w:val="26"/>
          <w:lang w:val="ro-RO"/>
        </w:rPr>
        <w:t xml:space="preserve">      </w:t>
      </w:r>
    </w:p>
    <w:p w:rsidR="00641134" w:rsidRPr="00E246C0" w:rsidRDefault="00236B98" w:rsidP="00641134">
      <w:pPr>
        <w:jc w:val="both"/>
        <w:rPr>
          <w:b/>
          <w:sz w:val="26"/>
          <w:szCs w:val="26"/>
          <w:lang w:val="ro-MD"/>
        </w:rPr>
      </w:pPr>
      <w:r w:rsidRPr="00E246C0">
        <w:rPr>
          <w:sz w:val="26"/>
          <w:szCs w:val="26"/>
          <w:lang w:val="ro-RO"/>
        </w:rPr>
        <w:t xml:space="preserve">         </w:t>
      </w:r>
      <w:r w:rsidR="00E246C0">
        <w:rPr>
          <w:sz w:val="26"/>
          <w:szCs w:val="26"/>
          <w:lang w:val="ro-RO"/>
        </w:rPr>
        <w:t>Ținâ</w:t>
      </w:r>
      <w:r w:rsidR="004E60BD" w:rsidRPr="00E246C0">
        <w:rPr>
          <w:sz w:val="26"/>
          <w:szCs w:val="26"/>
          <w:lang w:val="ro-RO"/>
        </w:rPr>
        <w:t xml:space="preserve">nd cont de </w:t>
      </w:r>
      <w:r w:rsidR="004A432D" w:rsidRPr="00E246C0">
        <w:rPr>
          <w:sz w:val="26"/>
          <w:szCs w:val="26"/>
          <w:lang w:val="ro-RO"/>
        </w:rPr>
        <w:t>e</w:t>
      </w:r>
      <w:r w:rsidR="004A432D" w:rsidRPr="00E246C0">
        <w:rPr>
          <w:color w:val="333333"/>
          <w:sz w:val="26"/>
          <w:szCs w:val="26"/>
          <w:shd w:val="clear" w:color="auto" w:fill="FFFFFF"/>
          <w:lang w:val="ro-RO"/>
        </w:rPr>
        <w:t>xpirare</w:t>
      </w:r>
      <w:r w:rsidR="004A432D" w:rsidRPr="00E246C0">
        <w:rPr>
          <w:color w:val="333333"/>
          <w:sz w:val="26"/>
          <w:szCs w:val="26"/>
          <w:shd w:val="clear" w:color="auto" w:fill="FFFFFF"/>
          <w:lang w:val="ro-RO"/>
        </w:rPr>
        <w:t xml:space="preserve">a </w:t>
      </w:r>
      <w:r w:rsidR="004A432D" w:rsidRPr="00E246C0">
        <w:rPr>
          <w:color w:val="333333"/>
          <w:sz w:val="26"/>
          <w:szCs w:val="26"/>
          <w:shd w:val="clear" w:color="auto" w:fill="FFFFFF"/>
          <w:lang w:val="ro-RO"/>
        </w:rPr>
        <w:t xml:space="preserve"> termenului contractului individual de muncă pe durată determinată </w:t>
      </w:r>
      <w:r w:rsidR="00C47130" w:rsidRPr="00E246C0">
        <w:rPr>
          <w:sz w:val="26"/>
          <w:szCs w:val="26"/>
          <w:lang w:val="it-IT"/>
        </w:rPr>
        <w:t xml:space="preserve"> a dlui Ion </w:t>
      </w:r>
      <w:r w:rsidRPr="00E246C0">
        <w:rPr>
          <w:sz w:val="26"/>
          <w:szCs w:val="26"/>
          <w:lang w:val="it-IT"/>
        </w:rPr>
        <w:t>CROITORU</w:t>
      </w:r>
      <w:r w:rsidR="00C47130" w:rsidRPr="00E246C0">
        <w:rPr>
          <w:sz w:val="26"/>
          <w:szCs w:val="26"/>
          <w:lang w:val="it-IT"/>
        </w:rPr>
        <w:t xml:space="preserve">, </w:t>
      </w:r>
      <w:r w:rsidRPr="00E246C0">
        <w:rPr>
          <w:sz w:val="26"/>
          <w:szCs w:val="26"/>
          <w:lang w:val="ro-RO"/>
        </w:rPr>
        <w:t>Director</w:t>
      </w:r>
      <w:r w:rsidR="00E246C0">
        <w:rPr>
          <w:sz w:val="26"/>
          <w:szCs w:val="26"/>
          <w:lang w:val="ro-RO"/>
        </w:rPr>
        <w:t xml:space="preserve"> (șef)</w:t>
      </w:r>
      <w:bookmarkStart w:id="0" w:name="_GoBack"/>
      <w:bookmarkEnd w:id="0"/>
      <w:r w:rsidRPr="00E246C0">
        <w:rPr>
          <w:sz w:val="26"/>
          <w:szCs w:val="26"/>
          <w:lang w:val="ro-RO"/>
        </w:rPr>
        <w:t xml:space="preserve"> al Instituției Publice ” Centrul Raional de Tineret Hîncești</w:t>
      </w:r>
      <w:r w:rsidRPr="00E246C0">
        <w:rPr>
          <w:b/>
          <w:sz w:val="26"/>
          <w:szCs w:val="26"/>
          <w:lang w:val="ro-RO"/>
        </w:rPr>
        <w:t>”</w:t>
      </w:r>
      <w:r w:rsidR="000E348C" w:rsidRPr="00E246C0">
        <w:rPr>
          <w:sz w:val="26"/>
          <w:szCs w:val="26"/>
          <w:lang w:val="ro-RO"/>
        </w:rPr>
        <w:t xml:space="preserve"> și pentru asigurarea eficientă a activității </w:t>
      </w:r>
      <w:r w:rsidRPr="00E246C0">
        <w:rPr>
          <w:sz w:val="26"/>
          <w:szCs w:val="26"/>
          <w:lang w:val="ro-RO"/>
        </w:rPr>
        <w:t>Instituției Publice ” Centrul Raional de Tineret Hîncești</w:t>
      </w:r>
      <w:r w:rsidRPr="00E246C0">
        <w:rPr>
          <w:b/>
          <w:sz w:val="26"/>
          <w:szCs w:val="26"/>
          <w:lang w:val="ro-RO"/>
        </w:rPr>
        <w:t>”</w:t>
      </w:r>
      <w:r w:rsidR="000E348C" w:rsidRPr="00E246C0">
        <w:rPr>
          <w:sz w:val="26"/>
          <w:szCs w:val="26"/>
          <w:lang w:val="ro-RO"/>
        </w:rPr>
        <w:t>,</w:t>
      </w:r>
      <w:r w:rsidR="004947BA" w:rsidRPr="00E246C0">
        <w:rPr>
          <w:sz w:val="26"/>
          <w:szCs w:val="26"/>
          <w:lang w:val="ro-RO"/>
        </w:rPr>
        <w:t xml:space="preserve"> </w:t>
      </w:r>
      <w:r w:rsidR="000E348C" w:rsidRPr="00E246C0">
        <w:rPr>
          <w:sz w:val="26"/>
          <w:szCs w:val="26"/>
          <w:lang w:val="ro-RO"/>
        </w:rPr>
        <w:t>î</w:t>
      </w:r>
      <w:r w:rsidR="004947BA" w:rsidRPr="00E246C0">
        <w:rPr>
          <w:sz w:val="26"/>
          <w:szCs w:val="26"/>
          <w:lang w:val="ro-RO"/>
        </w:rPr>
        <w:t xml:space="preserve">n conformitate cu prevederile </w:t>
      </w:r>
      <w:r w:rsidR="00641134" w:rsidRPr="00E246C0">
        <w:rPr>
          <w:sz w:val="26"/>
          <w:szCs w:val="26"/>
          <w:lang w:val="ro-RO"/>
        </w:rPr>
        <w:t xml:space="preserve"> </w:t>
      </w:r>
      <w:r w:rsidR="004E60BD" w:rsidRPr="00E246C0">
        <w:rPr>
          <w:sz w:val="26"/>
          <w:szCs w:val="26"/>
          <w:lang w:val="ro-RO"/>
        </w:rPr>
        <w:t xml:space="preserve">art. </w:t>
      </w:r>
      <w:r w:rsidR="00B4537C" w:rsidRPr="00E246C0">
        <w:rPr>
          <w:sz w:val="26"/>
          <w:szCs w:val="26"/>
          <w:lang w:val="ro-RO"/>
        </w:rPr>
        <w:t>art. 55,55</w:t>
      </w:r>
      <w:r w:rsidR="00787ABA" w:rsidRPr="00E246C0">
        <w:rPr>
          <w:sz w:val="26"/>
          <w:szCs w:val="26"/>
          <w:lang w:val="ro-RO"/>
        </w:rPr>
        <w:t>ⁱ,</w:t>
      </w:r>
      <w:r w:rsidR="009554D6" w:rsidRPr="00E246C0">
        <w:rPr>
          <w:sz w:val="26"/>
          <w:szCs w:val="26"/>
          <w:lang w:val="ro-RO"/>
        </w:rPr>
        <w:t>8</w:t>
      </w:r>
      <w:r w:rsidR="004E60BD" w:rsidRPr="00E246C0">
        <w:rPr>
          <w:sz w:val="26"/>
          <w:szCs w:val="26"/>
          <w:lang w:val="ro-RO"/>
        </w:rPr>
        <w:t xml:space="preserve">1 </w:t>
      </w:r>
      <w:r w:rsidR="004A432D" w:rsidRPr="00E246C0">
        <w:rPr>
          <w:sz w:val="26"/>
          <w:szCs w:val="26"/>
          <w:lang w:val="ro-RO"/>
        </w:rPr>
        <w:t xml:space="preserve">alin.(1), lit. a), </w:t>
      </w:r>
      <w:r w:rsidR="004E60BD" w:rsidRPr="00E246C0">
        <w:rPr>
          <w:sz w:val="26"/>
          <w:szCs w:val="26"/>
          <w:lang w:val="ro-RO"/>
        </w:rPr>
        <w:t>alin.(3)</w:t>
      </w:r>
      <w:r w:rsidR="00641134" w:rsidRPr="00E246C0">
        <w:rPr>
          <w:sz w:val="26"/>
          <w:szCs w:val="26"/>
          <w:lang w:val="ro-RO"/>
        </w:rPr>
        <w:t>,</w:t>
      </w:r>
      <w:r w:rsidR="00B4537C" w:rsidRPr="00E246C0">
        <w:rPr>
          <w:sz w:val="26"/>
          <w:szCs w:val="26"/>
          <w:lang w:val="ro-RO"/>
        </w:rPr>
        <w:t xml:space="preserve"> </w:t>
      </w:r>
      <w:r w:rsidR="004A432D" w:rsidRPr="00E246C0">
        <w:rPr>
          <w:sz w:val="26"/>
          <w:szCs w:val="26"/>
          <w:lang w:val="ro-RO"/>
        </w:rPr>
        <w:t>82, lit.f) Codul Muncii a Republicii Moldova (nr.</w:t>
      </w:r>
      <w:r w:rsidR="00B4537C" w:rsidRPr="00E246C0">
        <w:rPr>
          <w:sz w:val="26"/>
          <w:szCs w:val="26"/>
          <w:lang w:val="ro-RO"/>
        </w:rPr>
        <w:t>154 din 28.03.2003)</w:t>
      </w:r>
      <w:r w:rsidR="00641134" w:rsidRPr="00E246C0">
        <w:rPr>
          <w:sz w:val="26"/>
          <w:szCs w:val="26"/>
          <w:lang w:val="ro-RO"/>
        </w:rPr>
        <w:t xml:space="preserve"> coroborate cu art.118; 120; 132 Cod Administrativ nr.116/2018 </w:t>
      </w:r>
      <w:r w:rsidR="00641134" w:rsidRPr="00E246C0">
        <w:rPr>
          <w:sz w:val="26"/>
          <w:szCs w:val="26"/>
          <w:lang w:val="ro-MD"/>
        </w:rPr>
        <w:t xml:space="preserve">și în </w:t>
      </w:r>
      <w:r w:rsidR="00641134" w:rsidRPr="00E246C0">
        <w:rPr>
          <w:sz w:val="26"/>
          <w:szCs w:val="26"/>
          <w:lang w:val="ro-RO"/>
        </w:rPr>
        <w:t>temeiul art.43 alin</w:t>
      </w:r>
      <w:r w:rsidR="00C47130" w:rsidRPr="00E246C0">
        <w:rPr>
          <w:sz w:val="26"/>
          <w:szCs w:val="26"/>
          <w:lang w:val="ro-RO"/>
        </w:rPr>
        <w:t>.</w:t>
      </w:r>
      <w:r w:rsidR="00641134" w:rsidRPr="00E246C0">
        <w:rPr>
          <w:sz w:val="26"/>
          <w:szCs w:val="26"/>
          <w:lang w:val="ro-RO"/>
        </w:rPr>
        <w:t>(1)</w:t>
      </w:r>
      <w:r w:rsidR="00C47130" w:rsidRPr="00E246C0">
        <w:rPr>
          <w:sz w:val="26"/>
          <w:szCs w:val="26"/>
          <w:lang w:val="ro-RO"/>
        </w:rPr>
        <w:t>,</w:t>
      </w:r>
      <w:r w:rsidR="00641134" w:rsidRPr="00E246C0">
        <w:rPr>
          <w:sz w:val="26"/>
          <w:szCs w:val="26"/>
          <w:lang w:val="ro-RO"/>
        </w:rPr>
        <w:t xml:space="preserve"> lit.n), art. </w:t>
      </w:r>
      <w:r w:rsidR="00641134" w:rsidRPr="00E246C0">
        <w:rPr>
          <w:sz w:val="26"/>
          <w:szCs w:val="26"/>
          <w:lang w:val="ro-MD"/>
        </w:rPr>
        <w:t>46 alin</w:t>
      </w:r>
      <w:r w:rsidR="00C47130" w:rsidRPr="00E246C0">
        <w:rPr>
          <w:sz w:val="26"/>
          <w:szCs w:val="26"/>
          <w:lang w:val="ro-MD"/>
        </w:rPr>
        <w:t>.</w:t>
      </w:r>
      <w:r w:rsidR="00641134" w:rsidRPr="00E246C0">
        <w:rPr>
          <w:sz w:val="26"/>
          <w:szCs w:val="26"/>
          <w:lang w:val="ro-MD"/>
        </w:rPr>
        <w:t xml:space="preserve"> (1) din Legea privind administrația publică locală nr. 436-XVI din 28 decembrie 2006, Consiliul Raional Hînceşti </w:t>
      </w:r>
      <w:r w:rsidR="00641134" w:rsidRPr="00E246C0">
        <w:rPr>
          <w:b/>
          <w:sz w:val="26"/>
          <w:szCs w:val="26"/>
          <w:lang w:val="ro-MD"/>
        </w:rPr>
        <w:t>DECIDE:</w:t>
      </w:r>
    </w:p>
    <w:p w:rsidR="006035E9" w:rsidRPr="00E246C0" w:rsidRDefault="006035E9" w:rsidP="00641134">
      <w:pPr>
        <w:jc w:val="both"/>
        <w:rPr>
          <w:b/>
          <w:sz w:val="26"/>
          <w:szCs w:val="26"/>
          <w:lang w:val="ro-MD"/>
        </w:rPr>
      </w:pPr>
    </w:p>
    <w:p w:rsidR="00236B98" w:rsidRPr="00E246C0" w:rsidRDefault="00236B98" w:rsidP="006035E9">
      <w:pPr>
        <w:pStyle w:val="ListParagraph1"/>
        <w:widowControl w:val="0"/>
        <w:numPr>
          <w:ilvl w:val="0"/>
          <w:numId w:val="1"/>
        </w:numPr>
        <w:autoSpaceDE w:val="0"/>
        <w:autoSpaceDN w:val="0"/>
        <w:adjustRightInd w:val="0"/>
        <w:ind w:right="-1"/>
        <w:jc w:val="both"/>
        <w:rPr>
          <w:sz w:val="26"/>
          <w:szCs w:val="26"/>
          <w:lang w:val="ro-MD"/>
        </w:rPr>
      </w:pPr>
      <w:r w:rsidRPr="00E246C0">
        <w:rPr>
          <w:sz w:val="26"/>
          <w:szCs w:val="26"/>
          <w:lang w:val="ro-MD"/>
        </w:rPr>
        <w:t>Se  încetea</w:t>
      </w:r>
      <w:r w:rsidR="004E60BD" w:rsidRPr="00E246C0">
        <w:rPr>
          <w:sz w:val="26"/>
          <w:szCs w:val="26"/>
          <w:lang w:val="ro-MD"/>
        </w:rPr>
        <w:t>ză</w:t>
      </w:r>
      <w:r w:rsidRPr="00E246C0">
        <w:rPr>
          <w:sz w:val="26"/>
          <w:szCs w:val="26"/>
          <w:lang w:val="ro-MD"/>
        </w:rPr>
        <w:t xml:space="preserve"> </w:t>
      </w:r>
      <w:r w:rsidR="006A028A" w:rsidRPr="00E246C0">
        <w:rPr>
          <w:sz w:val="26"/>
          <w:szCs w:val="26"/>
          <w:lang w:val="it-IT"/>
        </w:rPr>
        <w:t>contractul</w:t>
      </w:r>
      <w:r w:rsidR="00F00162" w:rsidRPr="00E246C0">
        <w:rPr>
          <w:sz w:val="26"/>
          <w:szCs w:val="26"/>
          <w:lang w:val="it-IT"/>
        </w:rPr>
        <w:t xml:space="preserve"> individual de muncă</w:t>
      </w:r>
      <w:r w:rsidRPr="00E246C0">
        <w:rPr>
          <w:sz w:val="26"/>
          <w:szCs w:val="26"/>
          <w:lang w:val="ro-MD"/>
        </w:rPr>
        <w:t xml:space="preserve"> </w:t>
      </w:r>
      <w:r w:rsidR="006A028A" w:rsidRPr="00E246C0">
        <w:rPr>
          <w:sz w:val="26"/>
          <w:szCs w:val="26"/>
          <w:lang w:val="ro-MD"/>
        </w:rPr>
        <w:t xml:space="preserve">a </w:t>
      </w:r>
      <w:r w:rsidRPr="00E246C0">
        <w:rPr>
          <w:sz w:val="26"/>
          <w:szCs w:val="26"/>
          <w:lang w:val="it-IT"/>
        </w:rPr>
        <w:t>dlui Ion CROITORU,</w:t>
      </w:r>
      <w:r w:rsidRPr="00E246C0">
        <w:rPr>
          <w:sz w:val="26"/>
          <w:szCs w:val="26"/>
          <w:lang w:val="ro-MD"/>
        </w:rPr>
        <w:t xml:space="preserve">  </w:t>
      </w:r>
      <w:r w:rsidRPr="00E246C0">
        <w:rPr>
          <w:sz w:val="26"/>
          <w:szCs w:val="26"/>
          <w:lang w:val="ro-RO"/>
        </w:rPr>
        <w:t>Director</w:t>
      </w:r>
      <w:r w:rsidR="00E246C0" w:rsidRPr="00E246C0">
        <w:rPr>
          <w:sz w:val="26"/>
          <w:szCs w:val="26"/>
          <w:lang w:val="ro-RO"/>
        </w:rPr>
        <w:t xml:space="preserve"> (șef)</w:t>
      </w:r>
      <w:r w:rsidRPr="00E246C0">
        <w:rPr>
          <w:sz w:val="26"/>
          <w:szCs w:val="26"/>
          <w:lang w:val="ro-RO"/>
        </w:rPr>
        <w:t xml:space="preserve"> al Instituției Publice ” Centrul Raional de Tineret Hîncești</w:t>
      </w:r>
      <w:r w:rsidRPr="00E246C0">
        <w:rPr>
          <w:b/>
          <w:sz w:val="26"/>
          <w:szCs w:val="26"/>
          <w:lang w:val="ro-RO"/>
        </w:rPr>
        <w:t>”</w:t>
      </w:r>
      <w:r w:rsidR="006A028A" w:rsidRPr="00E246C0">
        <w:rPr>
          <w:b/>
          <w:sz w:val="26"/>
          <w:szCs w:val="26"/>
          <w:lang w:val="ro-RO"/>
        </w:rPr>
        <w:t xml:space="preserve"> din data de 06.06.2025;</w:t>
      </w:r>
    </w:p>
    <w:p w:rsidR="006035E9" w:rsidRPr="00E246C0" w:rsidRDefault="006035E9" w:rsidP="006035E9">
      <w:pPr>
        <w:pStyle w:val="ListParagraph1"/>
        <w:widowControl w:val="0"/>
        <w:numPr>
          <w:ilvl w:val="0"/>
          <w:numId w:val="1"/>
        </w:numPr>
        <w:autoSpaceDE w:val="0"/>
        <w:autoSpaceDN w:val="0"/>
        <w:adjustRightInd w:val="0"/>
        <w:ind w:right="-1"/>
        <w:jc w:val="both"/>
        <w:rPr>
          <w:sz w:val="26"/>
          <w:szCs w:val="26"/>
          <w:lang w:val="ro-MD"/>
        </w:rPr>
      </w:pPr>
      <w:r w:rsidRPr="00E246C0">
        <w:rPr>
          <w:sz w:val="26"/>
          <w:szCs w:val="26"/>
          <w:lang w:val="it-IT"/>
        </w:rPr>
        <w:t>Se</w:t>
      </w:r>
      <w:r w:rsidR="00236B98" w:rsidRPr="00E246C0">
        <w:rPr>
          <w:sz w:val="26"/>
          <w:szCs w:val="26"/>
          <w:lang w:val="it-IT"/>
        </w:rPr>
        <w:t xml:space="preserve"> declară vacantă funcția </w:t>
      </w:r>
      <w:r w:rsidRPr="00E246C0">
        <w:rPr>
          <w:sz w:val="26"/>
          <w:szCs w:val="26"/>
          <w:lang w:val="it-IT"/>
        </w:rPr>
        <w:t xml:space="preserve"> de </w:t>
      </w:r>
      <w:r w:rsidR="00236B98" w:rsidRPr="00E246C0">
        <w:rPr>
          <w:sz w:val="26"/>
          <w:szCs w:val="26"/>
          <w:lang w:val="ro-RO"/>
        </w:rPr>
        <w:t>Director</w:t>
      </w:r>
      <w:r w:rsidR="00E246C0" w:rsidRPr="00E246C0">
        <w:rPr>
          <w:sz w:val="26"/>
          <w:szCs w:val="26"/>
          <w:lang w:val="ro-RO"/>
        </w:rPr>
        <w:t xml:space="preserve"> (șef)</w:t>
      </w:r>
      <w:r w:rsidR="00236B98" w:rsidRPr="00E246C0">
        <w:rPr>
          <w:sz w:val="26"/>
          <w:szCs w:val="26"/>
          <w:lang w:val="ro-RO"/>
        </w:rPr>
        <w:t xml:space="preserve"> al Instituției Publice ” Centrul Raional de Tineret Hîncești</w:t>
      </w:r>
      <w:r w:rsidR="00236B98" w:rsidRPr="00E246C0">
        <w:rPr>
          <w:b/>
          <w:sz w:val="26"/>
          <w:szCs w:val="26"/>
          <w:lang w:val="ro-RO"/>
        </w:rPr>
        <w:t>”</w:t>
      </w:r>
      <w:r w:rsidR="000E348C" w:rsidRPr="00E246C0">
        <w:rPr>
          <w:sz w:val="26"/>
          <w:szCs w:val="26"/>
          <w:lang w:val="it-IT"/>
        </w:rPr>
        <w:t>.</w:t>
      </w:r>
    </w:p>
    <w:p w:rsidR="00C47130" w:rsidRPr="00E246C0" w:rsidRDefault="00C47130" w:rsidP="00C47130">
      <w:pPr>
        <w:pStyle w:val="ListParagraph1"/>
        <w:widowControl w:val="0"/>
        <w:numPr>
          <w:ilvl w:val="0"/>
          <w:numId w:val="1"/>
        </w:numPr>
        <w:autoSpaceDE w:val="0"/>
        <w:autoSpaceDN w:val="0"/>
        <w:adjustRightInd w:val="0"/>
        <w:ind w:right="-1"/>
        <w:jc w:val="both"/>
        <w:rPr>
          <w:sz w:val="26"/>
          <w:szCs w:val="26"/>
          <w:lang w:val="ro-MD"/>
        </w:rPr>
      </w:pPr>
      <w:r w:rsidRPr="00E246C0">
        <w:rPr>
          <w:sz w:val="26"/>
          <w:szCs w:val="26"/>
          <w:lang w:val="pt-BR"/>
        </w:rPr>
        <w:t xml:space="preserve">Se împuternicește Președintele Raionului Hîncești, dl Iurie LEVINSCHI, de a organiza concursul pentru funcția vacantă de </w:t>
      </w:r>
      <w:r w:rsidR="00E246C0" w:rsidRPr="00E246C0">
        <w:rPr>
          <w:sz w:val="26"/>
          <w:szCs w:val="26"/>
          <w:lang w:val="ro-RO"/>
        </w:rPr>
        <w:t xml:space="preserve">Director (șef) al </w:t>
      </w:r>
      <w:r w:rsidR="00236B98" w:rsidRPr="00E246C0">
        <w:rPr>
          <w:sz w:val="26"/>
          <w:szCs w:val="26"/>
          <w:lang w:val="ro-RO"/>
        </w:rPr>
        <w:t>Instituției Publice ” Centrul Raional de Tineret Hîncești</w:t>
      </w:r>
      <w:r w:rsidR="00236B98" w:rsidRPr="00E246C0">
        <w:rPr>
          <w:b/>
          <w:sz w:val="26"/>
          <w:szCs w:val="26"/>
          <w:lang w:val="ro-RO"/>
        </w:rPr>
        <w:t>”</w:t>
      </w:r>
      <w:r w:rsidRPr="00E246C0">
        <w:rPr>
          <w:sz w:val="26"/>
          <w:szCs w:val="26"/>
          <w:lang w:val="pt-BR"/>
        </w:rPr>
        <w:t>, în conformitate cu legislația în vigoare.</w:t>
      </w:r>
    </w:p>
    <w:p w:rsidR="004947BA" w:rsidRPr="00E246C0" w:rsidRDefault="004947BA" w:rsidP="004947BA">
      <w:pPr>
        <w:pStyle w:val="a4"/>
        <w:numPr>
          <w:ilvl w:val="0"/>
          <w:numId w:val="1"/>
        </w:numPr>
        <w:jc w:val="both"/>
        <w:rPr>
          <w:sz w:val="26"/>
          <w:szCs w:val="26"/>
          <w:lang w:val="ro-RO"/>
        </w:rPr>
      </w:pPr>
      <w:r w:rsidRPr="00E246C0">
        <w:rPr>
          <w:sz w:val="26"/>
          <w:szCs w:val="26"/>
          <w:lang w:val="ro-RO"/>
        </w:rPr>
        <w:t>Se desemnează în funcția de</w:t>
      </w:r>
      <w:r w:rsidR="00E246C0" w:rsidRPr="00E246C0">
        <w:rPr>
          <w:sz w:val="26"/>
          <w:szCs w:val="26"/>
          <w:lang w:val="ro-RO"/>
        </w:rPr>
        <w:t xml:space="preserve"> </w:t>
      </w:r>
      <w:r w:rsidR="00236B98" w:rsidRPr="00E246C0">
        <w:rPr>
          <w:sz w:val="26"/>
          <w:szCs w:val="26"/>
          <w:lang w:val="ro-RO"/>
        </w:rPr>
        <w:t>Director</w:t>
      </w:r>
      <w:r w:rsidR="00E246C0" w:rsidRPr="00E246C0">
        <w:rPr>
          <w:sz w:val="26"/>
          <w:szCs w:val="26"/>
          <w:lang w:val="ro-RO"/>
        </w:rPr>
        <w:t xml:space="preserve"> (șef)  interim</w:t>
      </w:r>
      <w:r w:rsidR="00236B98" w:rsidRPr="00E246C0">
        <w:rPr>
          <w:sz w:val="26"/>
          <w:szCs w:val="26"/>
          <w:lang w:val="ro-RO"/>
        </w:rPr>
        <w:t>ar  al Instituției Publice ” Centrul Raional de Tineret Hîncești</w:t>
      </w:r>
      <w:r w:rsidR="00236B98" w:rsidRPr="00E246C0">
        <w:rPr>
          <w:b/>
          <w:sz w:val="26"/>
          <w:szCs w:val="26"/>
          <w:lang w:val="ro-RO"/>
        </w:rPr>
        <w:t xml:space="preserve">” </w:t>
      </w:r>
      <w:r w:rsidR="00E246C0" w:rsidRPr="00E246C0">
        <w:rPr>
          <w:sz w:val="26"/>
          <w:szCs w:val="26"/>
          <w:lang w:val="ro-RO"/>
        </w:rPr>
        <w:t xml:space="preserve">dl </w:t>
      </w:r>
      <w:r w:rsidR="00E246C0" w:rsidRPr="00E246C0">
        <w:rPr>
          <w:sz w:val="26"/>
          <w:szCs w:val="26"/>
          <w:lang w:val="it-IT"/>
        </w:rPr>
        <w:t>Ion CROITORU</w:t>
      </w:r>
      <w:r w:rsidR="00E246C0" w:rsidRPr="00E246C0">
        <w:rPr>
          <w:sz w:val="26"/>
          <w:szCs w:val="26"/>
          <w:lang w:val="ro-RO"/>
        </w:rPr>
        <w:t>, începând cu data de 07.06.</w:t>
      </w:r>
      <w:r w:rsidR="00922C43" w:rsidRPr="00E246C0">
        <w:rPr>
          <w:sz w:val="26"/>
          <w:szCs w:val="26"/>
          <w:lang w:val="ro-RO"/>
        </w:rPr>
        <w:t>202</w:t>
      </w:r>
      <w:r w:rsidR="00236B98" w:rsidRPr="00E246C0">
        <w:rPr>
          <w:sz w:val="26"/>
          <w:szCs w:val="26"/>
          <w:lang w:val="ro-RO"/>
        </w:rPr>
        <w:t>5</w:t>
      </w:r>
      <w:r w:rsidRPr="00E246C0">
        <w:rPr>
          <w:sz w:val="26"/>
          <w:szCs w:val="26"/>
          <w:lang w:val="ro-RO"/>
        </w:rPr>
        <w:t xml:space="preserve">, </w:t>
      </w:r>
      <w:r w:rsidR="00C47130" w:rsidRPr="00E246C0">
        <w:rPr>
          <w:sz w:val="26"/>
          <w:szCs w:val="26"/>
          <w:lang w:val="ro-RO"/>
        </w:rPr>
        <w:t xml:space="preserve">pe o perioadă determinată </w:t>
      </w:r>
      <w:r w:rsidRPr="00E246C0">
        <w:rPr>
          <w:sz w:val="26"/>
          <w:szCs w:val="26"/>
          <w:lang w:val="ro-RO"/>
        </w:rPr>
        <w:t xml:space="preserve">până la </w:t>
      </w:r>
      <w:r w:rsidR="00C47130" w:rsidRPr="00E246C0">
        <w:rPr>
          <w:sz w:val="26"/>
          <w:szCs w:val="26"/>
          <w:lang w:val="ro-RO"/>
        </w:rPr>
        <w:t>numirea</w:t>
      </w:r>
      <w:r w:rsidR="00922C43" w:rsidRPr="00E246C0">
        <w:rPr>
          <w:sz w:val="26"/>
          <w:szCs w:val="26"/>
          <w:lang w:val="ro-RO"/>
        </w:rPr>
        <w:t xml:space="preserve"> învingătorului în bază de concurs.</w:t>
      </w:r>
    </w:p>
    <w:p w:rsidR="004947BA" w:rsidRPr="00E246C0" w:rsidRDefault="00DA68B9" w:rsidP="00865273">
      <w:pPr>
        <w:widowControl w:val="0"/>
        <w:numPr>
          <w:ilvl w:val="0"/>
          <w:numId w:val="1"/>
        </w:numPr>
        <w:tabs>
          <w:tab w:val="left" w:pos="1024"/>
        </w:tabs>
        <w:autoSpaceDE w:val="0"/>
        <w:autoSpaceDN w:val="0"/>
        <w:adjustRightInd w:val="0"/>
        <w:spacing w:line="276" w:lineRule="auto"/>
        <w:ind w:right="-1"/>
        <w:contextualSpacing/>
        <w:jc w:val="both"/>
        <w:rPr>
          <w:sz w:val="26"/>
          <w:szCs w:val="26"/>
          <w:lang w:val="ro-MD"/>
        </w:rPr>
      </w:pPr>
      <w:r w:rsidRPr="00E246C0">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E246C0">
        <w:rPr>
          <w:b/>
          <w:sz w:val="26"/>
          <w:szCs w:val="26"/>
          <w:lang w:val="pt-BR"/>
        </w:rPr>
        <w:t xml:space="preserve"> </w:t>
      </w:r>
      <w:r w:rsidRPr="00E246C0">
        <w:rPr>
          <w:sz w:val="26"/>
          <w:szCs w:val="26"/>
          <w:lang w:val="pt-BR"/>
        </w:rPr>
        <w:t>nr.116/2018.</w:t>
      </w:r>
    </w:p>
    <w:p w:rsidR="004947BA" w:rsidRPr="00E246C0" w:rsidRDefault="004947BA" w:rsidP="004947BA">
      <w:pPr>
        <w:rPr>
          <w:sz w:val="26"/>
          <w:szCs w:val="26"/>
          <w:lang w:val="pt-BR"/>
        </w:rPr>
      </w:pPr>
    </w:p>
    <w:p w:rsidR="004947BA" w:rsidRPr="00E246C0" w:rsidRDefault="004947BA" w:rsidP="004947BA">
      <w:pPr>
        <w:rPr>
          <w:b/>
          <w:sz w:val="26"/>
          <w:szCs w:val="26"/>
          <w:lang w:val="ro-RO"/>
        </w:rPr>
      </w:pPr>
      <w:r w:rsidRPr="00E246C0">
        <w:rPr>
          <w:b/>
          <w:sz w:val="26"/>
          <w:szCs w:val="26"/>
          <w:lang w:val="ro-RO"/>
        </w:rPr>
        <w:t xml:space="preserve">     Preşedintele şedinţei</w:t>
      </w:r>
      <w:r w:rsidRPr="00E246C0">
        <w:rPr>
          <w:b/>
          <w:sz w:val="26"/>
          <w:szCs w:val="26"/>
          <w:lang w:val="ro-RO"/>
        </w:rPr>
        <w:tab/>
      </w:r>
      <w:r w:rsidRPr="00E246C0">
        <w:rPr>
          <w:b/>
          <w:sz w:val="26"/>
          <w:szCs w:val="26"/>
          <w:lang w:val="ro-RO"/>
        </w:rPr>
        <w:tab/>
      </w:r>
      <w:r w:rsidRPr="00E246C0">
        <w:rPr>
          <w:b/>
          <w:sz w:val="26"/>
          <w:szCs w:val="26"/>
          <w:lang w:val="ro-RO"/>
        </w:rPr>
        <w:tab/>
      </w:r>
      <w:r w:rsidRPr="00E246C0">
        <w:rPr>
          <w:b/>
          <w:sz w:val="26"/>
          <w:szCs w:val="26"/>
          <w:lang w:val="ro-RO"/>
        </w:rPr>
        <w:tab/>
      </w:r>
      <w:r w:rsidRPr="00E246C0">
        <w:rPr>
          <w:b/>
          <w:sz w:val="26"/>
          <w:szCs w:val="26"/>
          <w:lang w:val="ro-RO"/>
        </w:rPr>
        <w:tab/>
        <w:t xml:space="preserve">               _____________</w:t>
      </w:r>
    </w:p>
    <w:p w:rsidR="004947BA" w:rsidRPr="00E246C0" w:rsidRDefault="004947BA" w:rsidP="004947BA">
      <w:pPr>
        <w:ind w:firstLine="708"/>
        <w:rPr>
          <w:sz w:val="26"/>
          <w:szCs w:val="26"/>
          <w:u w:val="single"/>
          <w:lang w:val="ro-RO"/>
        </w:rPr>
      </w:pPr>
      <w:r w:rsidRPr="00E246C0">
        <w:rPr>
          <w:sz w:val="26"/>
          <w:szCs w:val="26"/>
          <w:u w:val="single"/>
          <w:lang w:val="ro-RO"/>
        </w:rPr>
        <w:t>Contrasemnează:</w:t>
      </w:r>
    </w:p>
    <w:p w:rsidR="004947BA" w:rsidRPr="00E246C0" w:rsidRDefault="004947BA" w:rsidP="004947BA">
      <w:pPr>
        <w:rPr>
          <w:b/>
          <w:sz w:val="26"/>
          <w:szCs w:val="26"/>
          <w:lang w:val="ro-RO"/>
        </w:rPr>
      </w:pPr>
      <w:r w:rsidRPr="00E246C0">
        <w:rPr>
          <w:b/>
          <w:sz w:val="26"/>
          <w:szCs w:val="26"/>
          <w:lang w:val="ro-RO"/>
        </w:rPr>
        <w:t xml:space="preserve">               Secretarul</w:t>
      </w:r>
    </w:p>
    <w:p w:rsidR="004947BA" w:rsidRPr="00E246C0" w:rsidRDefault="004947BA" w:rsidP="004947BA">
      <w:pPr>
        <w:rPr>
          <w:sz w:val="26"/>
          <w:szCs w:val="26"/>
          <w:lang w:val="ro-RO"/>
        </w:rPr>
      </w:pPr>
      <w:r w:rsidRPr="00E246C0">
        <w:rPr>
          <w:b/>
          <w:sz w:val="26"/>
          <w:szCs w:val="26"/>
          <w:lang w:val="ro-RO"/>
        </w:rPr>
        <w:t xml:space="preserve"> al Consiliului Raional Hînceşti                                 Elena MORARU TOMA           </w:t>
      </w:r>
    </w:p>
    <w:p w:rsidR="004947BA" w:rsidRPr="00E246C0" w:rsidRDefault="004947BA" w:rsidP="004947BA">
      <w:pPr>
        <w:rPr>
          <w:sz w:val="26"/>
          <w:szCs w:val="26"/>
          <w:lang w:val="pt-BR"/>
        </w:rPr>
      </w:pPr>
    </w:p>
    <w:p w:rsidR="004947BA" w:rsidRPr="00E246C0" w:rsidRDefault="004947BA" w:rsidP="004947BA">
      <w:pPr>
        <w:rPr>
          <w:sz w:val="26"/>
          <w:szCs w:val="26"/>
          <w:lang w:val="pt-BR"/>
        </w:rPr>
      </w:pPr>
      <w:r w:rsidRPr="00E246C0">
        <w:rPr>
          <w:sz w:val="26"/>
          <w:szCs w:val="26"/>
          <w:lang w:val="pt-BR"/>
        </w:rPr>
        <w:t>Inițiat :___________________</w:t>
      </w:r>
      <w:r w:rsidR="00190B80" w:rsidRPr="00E246C0">
        <w:rPr>
          <w:sz w:val="26"/>
          <w:szCs w:val="26"/>
          <w:lang w:val="pt-BR"/>
        </w:rPr>
        <w:t xml:space="preserve"> Iurie LEVINSCHI, Președintele R</w:t>
      </w:r>
      <w:r w:rsidRPr="00E246C0">
        <w:rPr>
          <w:sz w:val="26"/>
          <w:szCs w:val="26"/>
          <w:lang w:val="pt-BR"/>
        </w:rPr>
        <w:t>aionului</w:t>
      </w:r>
      <w:r w:rsidR="00190B80" w:rsidRPr="00E246C0">
        <w:rPr>
          <w:sz w:val="26"/>
          <w:szCs w:val="26"/>
          <w:lang w:val="pt-BR"/>
        </w:rPr>
        <w:t xml:space="preserve"> Hîncești;</w:t>
      </w:r>
    </w:p>
    <w:p w:rsidR="004947BA" w:rsidRPr="00E246C0" w:rsidRDefault="00FA193A" w:rsidP="004947BA">
      <w:pPr>
        <w:rPr>
          <w:sz w:val="26"/>
          <w:szCs w:val="26"/>
          <w:lang w:val="pt-BR"/>
        </w:rPr>
      </w:pPr>
      <w:r w:rsidRPr="00E246C0">
        <w:rPr>
          <w:sz w:val="26"/>
          <w:szCs w:val="26"/>
          <w:lang w:val="pt-BR"/>
        </w:rPr>
        <w:t>Elaborat</w:t>
      </w:r>
      <w:r w:rsidR="004947BA" w:rsidRPr="00E246C0">
        <w:rPr>
          <w:sz w:val="26"/>
          <w:szCs w:val="26"/>
          <w:lang w:val="pt-BR"/>
        </w:rPr>
        <w:t>Avizat: ____</w:t>
      </w:r>
      <w:r w:rsidRPr="00E246C0">
        <w:rPr>
          <w:sz w:val="26"/>
          <w:szCs w:val="26"/>
          <w:lang w:val="pt-BR"/>
        </w:rPr>
        <w:t>_____________</w:t>
      </w:r>
      <w:r w:rsidR="000B7DD4" w:rsidRPr="00E246C0">
        <w:rPr>
          <w:sz w:val="26"/>
          <w:szCs w:val="26"/>
          <w:lang w:val="pt-BR"/>
        </w:rPr>
        <w:t>_ Sergiu</w:t>
      </w:r>
      <w:r w:rsidRPr="00E246C0">
        <w:rPr>
          <w:sz w:val="26"/>
          <w:szCs w:val="26"/>
          <w:lang w:val="pt-BR"/>
        </w:rPr>
        <w:t xml:space="preserve"> PASCAL, S</w:t>
      </w:r>
      <w:r w:rsidR="004947BA" w:rsidRPr="00E246C0">
        <w:rPr>
          <w:sz w:val="26"/>
          <w:szCs w:val="26"/>
          <w:lang w:val="pt-BR"/>
        </w:rPr>
        <w:t>pecialist principal (jurist)</w:t>
      </w:r>
      <w:r w:rsidR="00190B80" w:rsidRPr="00E246C0">
        <w:rPr>
          <w:sz w:val="26"/>
          <w:szCs w:val="26"/>
          <w:lang w:val="pt-BR"/>
        </w:rPr>
        <w:t>.</w:t>
      </w:r>
    </w:p>
    <w:p w:rsidR="00FA193A" w:rsidRPr="00E246C0" w:rsidRDefault="00FA193A" w:rsidP="004947BA">
      <w:pPr>
        <w:ind w:left="142"/>
        <w:jc w:val="center"/>
        <w:rPr>
          <w:rFonts w:eastAsia="Calibri"/>
          <w:b/>
          <w:sz w:val="26"/>
          <w:szCs w:val="26"/>
          <w:lang w:val="pt-BR"/>
        </w:rPr>
      </w:pPr>
    </w:p>
    <w:p w:rsidR="000B7DD4" w:rsidRPr="00E246C0" w:rsidRDefault="000B7DD4" w:rsidP="004947BA">
      <w:pPr>
        <w:ind w:left="142"/>
        <w:jc w:val="center"/>
        <w:rPr>
          <w:rFonts w:eastAsia="Calibri"/>
          <w:b/>
          <w:sz w:val="26"/>
          <w:szCs w:val="26"/>
          <w:lang w:val="pt-BR"/>
        </w:rPr>
      </w:pPr>
    </w:p>
    <w:p w:rsidR="000B7DD4" w:rsidRPr="00E246C0" w:rsidRDefault="000B7DD4" w:rsidP="004947BA">
      <w:pPr>
        <w:ind w:left="142"/>
        <w:jc w:val="center"/>
        <w:rPr>
          <w:rFonts w:eastAsia="Calibri"/>
          <w:b/>
          <w:sz w:val="26"/>
          <w:szCs w:val="26"/>
          <w:lang w:val="pt-BR"/>
        </w:rPr>
      </w:pPr>
    </w:p>
    <w:p w:rsidR="000B7DD4" w:rsidRPr="00E246C0" w:rsidRDefault="000B7DD4" w:rsidP="004947BA">
      <w:pPr>
        <w:ind w:left="142"/>
        <w:jc w:val="center"/>
        <w:rPr>
          <w:rFonts w:eastAsia="Calibri"/>
          <w:b/>
          <w:sz w:val="26"/>
          <w:szCs w:val="26"/>
          <w:lang w:val="pt-BR"/>
        </w:rPr>
      </w:pPr>
    </w:p>
    <w:p w:rsidR="00C64396" w:rsidRPr="00D01576" w:rsidRDefault="00C64396" w:rsidP="000B7DD4">
      <w:pPr>
        <w:ind w:left="142"/>
        <w:jc w:val="center"/>
        <w:rPr>
          <w:rFonts w:eastAsia="Calibri"/>
          <w:b/>
          <w:sz w:val="28"/>
          <w:szCs w:val="28"/>
          <w:lang w:val="pt-BR"/>
        </w:rPr>
      </w:pPr>
    </w:p>
    <w:p w:rsidR="00C64396" w:rsidRPr="00D01576" w:rsidRDefault="00C64396" w:rsidP="000B7DD4">
      <w:pPr>
        <w:ind w:left="142"/>
        <w:jc w:val="center"/>
        <w:rPr>
          <w:rFonts w:eastAsia="Calibri"/>
          <w:b/>
          <w:sz w:val="28"/>
          <w:szCs w:val="28"/>
          <w:lang w:val="pt-BR"/>
        </w:rPr>
      </w:pPr>
    </w:p>
    <w:p w:rsidR="00E246C0" w:rsidRDefault="00E246C0" w:rsidP="000B7DD4">
      <w:pPr>
        <w:ind w:left="142"/>
        <w:jc w:val="center"/>
        <w:rPr>
          <w:rFonts w:eastAsia="Calibri"/>
          <w:b/>
          <w:sz w:val="28"/>
          <w:szCs w:val="28"/>
          <w:lang w:val="pt-BR"/>
        </w:rPr>
      </w:pPr>
    </w:p>
    <w:p w:rsidR="000B7DD4" w:rsidRPr="00D01576" w:rsidRDefault="004947BA" w:rsidP="000B7DD4">
      <w:pPr>
        <w:ind w:left="142"/>
        <w:jc w:val="center"/>
        <w:rPr>
          <w:rFonts w:eastAsia="Calibri"/>
          <w:b/>
          <w:sz w:val="28"/>
          <w:szCs w:val="28"/>
          <w:lang w:val="pt-BR"/>
        </w:rPr>
      </w:pPr>
      <w:r w:rsidRPr="00D01576">
        <w:rPr>
          <w:rFonts w:eastAsia="Calibri"/>
          <w:b/>
          <w:sz w:val="28"/>
          <w:szCs w:val="28"/>
          <w:lang w:val="pt-BR"/>
        </w:rPr>
        <w:t>NOTA INFORMATIVĂ</w:t>
      </w:r>
    </w:p>
    <w:p w:rsidR="004947BA" w:rsidRPr="00C47130" w:rsidRDefault="004947BA" w:rsidP="00C64396">
      <w:pPr>
        <w:jc w:val="center"/>
        <w:rPr>
          <w:rFonts w:eastAsia="Calibri"/>
          <w:b/>
          <w:sz w:val="28"/>
          <w:szCs w:val="28"/>
          <w:lang w:val="pt-BR"/>
        </w:rPr>
      </w:pPr>
      <w:r w:rsidRPr="00C47130">
        <w:rPr>
          <w:rFonts w:eastAsia="Calibri"/>
          <w:b/>
          <w:sz w:val="28"/>
          <w:szCs w:val="28"/>
          <w:lang w:val="pt-BR"/>
        </w:rPr>
        <w:t>la proiectul  Deciziei</w:t>
      </w:r>
      <w:r w:rsidR="00C64396">
        <w:rPr>
          <w:rFonts w:eastAsia="Calibri"/>
          <w:b/>
          <w:sz w:val="28"/>
          <w:szCs w:val="28"/>
          <w:lang w:val="pt-BR"/>
        </w:rPr>
        <w:t xml:space="preserve"> nr. 03/ ___ din ___ iunie 2025</w:t>
      </w:r>
    </w:p>
    <w:p w:rsidR="00E246C0" w:rsidRPr="00E246C0" w:rsidRDefault="00E246C0" w:rsidP="00E246C0">
      <w:pPr>
        <w:ind w:left="180" w:hanging="180"/>
        <w:rPr>
          <w:b/>
          <w:sz w:val="26"/>
          <w:szCs w:val="26"/>
          <w:lang w:val="ro-RO"/>
        </w:rPr>
      </w:pPr>
      <w:r w:rsidRPr="000B7DD4">
        <w:rPr>
          <w:b/>
          <w:sz w:val="26"/>
          <w:szCs w:val="26"/>
          <w:lang w:val="ro-RO"/>
        </w:rPr>
        <w:t xml:space="preserve">Cu privire la </w:t>
      </w:r>
      <w:r>
        <w:rPr>
          <w:b/>
          <w:sz w:val="26"/>
          <w:szCs w:val="26"/>
          <w:lang w:val="ro-RO"/>
        </w:rPr>
        <w:t>încetarea contractului individual de muncă</w:t>
      </w:r>
      <w:r w:rsidRPr="000B7DD4">
        <w:rPr>
          <w:b/>
          <w:sz w:val="26"/>
          <w:szCs w:val="26"/>
          <w:lang w:val="ro-RO"/>
        </w:rPr>
        <w:t xml:space="preserve"> </w:t>
      </w:r>
      <w:r>
        <w:rPr>
          <w:b/>
          <w:sz w:val="26"/>
          <w:szCs w:val="26"/>
          <w:lang w:val="ro-RO"/>
        </w:rPr>
        <w:t xml:space="preserve">a </w:t>
      </w:r>
      <w:r w:rsidRPr="00236B98">
        <w:rPr>
          <w:b/>
          <w:sz w:val="28"/>
          <w:szCs w:val="28"/>
          <w:lang w:val="ro-RO"/>
        </w:rPr>
        <w:t>Director</w:t>
      </w:r>
      <w:r>
        <w:rPr>
          <w:b/>
          <w:sz w:val="28"/>
          <w:szCs w:val="28"/>
          <w:lang w:val="ro-RO"/>
        </w:rPr>
        <w:t>ului (șef)</w:t>
      </w:r>
      <w:r w:rsidRPr="00236B98">
        <w:rPr>
          <w:b/>
          <w:sz w:val="28"/>
          <w:szCs w:val="28"/>
          <w:lang w:val="ro-RO"/>
        </w:rPr>
        <w:t xml:space="preserve">  al Instituției Publice ” Centrul Raional de Tineret Hîncești”</w:t>
      </w:r>
      <w:r w:rsidRPr="00236B98">
        <w:rPr>
          <w:b/>
          <w:sz w:val="26"/>
          <w:szCs w:val="26"/>
          <w:lang w:val="ro-RO"/>
        </w:rPr>
        <w:t xml:space="preserve">      </w:t>
      </w:r>
    </w:p>
    <w:p w:rsidR="000B7DD4" w:rsidRPr="002F0CAB" w:rsidRDefault="000B7DD4" w:rsidP="002F0CAB">
      <w:pPr>
        <w:ind w:left="180" w:hanging="180"/>
        <w:rPr>
          <w:b/>
          <w:sz w:val="28"/>
          <w:szCs w:val="28"/>
          <w:lang w:val="ro-RO"/>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947BA" w:rsidRPr="00D01576" w:rsidTr="004947BA">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4947BA" w:rsidRPr="00C64396" w:rsidRDefault="004947BA">
            <w:pPr>
              <w:spacing w:line="256" w:lineRule="auto"/>
              <w:ind w:left="142"/>
              <w:jc w:val="both"/>
              <w:rPr>
                <w:rFonts w:eastAsia="Calibri"/>
                <w:b/>
                <w:sz w:val="28"/>
                <w:szCs w:val="28"/>
                <w:lang w:val="pt-BR" w:eastAsia="en-US"/>
              </w:rPr>
            </w:pPr>
            <w:r w:rsidRPr="00C64396">
              <w:rPr>
                <w:rFonts w:eastAsia="Calibri"/>
                <w:b/>
                <w:sz w:val="28"/>
                <w:szCs w:val="28"/>
                <w:lang w:val="pt-BR" w:eastAsia="en-US"/>
              </w:rPr>
              <w:t>1. Cauzele care au condiționat elaborarea proiectului, inițiatorii şi autorii proiectului</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hideMark/>
          </w:tcPr>
          <w:p w:rsidR="004947BA" w:rsidRPr="00C64396" w:rsidRDefault="004947BA" w:rsidP="009554D6">
            <w:pPr>
              <w:spacing w:line="256" w:lineRule="auto"/>
              <w:jc w:val="both"/>
              <w:rPr>
                <w:rFonts w:eastAsia="Calibri"/>
                <w:sz w:val="28"/>
                <w:szCs w:val="28"/>
                <w:lang w:val="pt-BR" w:eastAsia="en-US"/>
              </w:rPr>
            </w:pPr>
            <w:r w:rsidRPr="00C64396">
              <w:rPr>
                <w:rFonts w:eastAsia="Calibri"/>
                <w:sz w:val="28"/>
                <w:szCs w:val="28"/>
                <w:lang w:val="pt-BR" w:eastAsia="en-US"/>
              </w:rPr>
              <w:t>Inițiatorul proiectului de decizie este P</w:t>
            </w:r>
            <w:r w:rsidR="00DC23CE" w:rsidRPr="00C64396">
              <w:rPr>
                <w:rFonts w:eastAsia="Calibri"/>
                <w:sz w:val="28"/>
                <w:szCs w:val="28"/>
                <w:lang w:val="pt-BR" w:eastAsia="en-US"/>
              </w:rPr>
              <w:t>reşedintele R</w:t>
            </w:r>
            <w:r w:rsidRPr="00C64396">
              <w:rPr>
                <w:rFonts w:eastAsia="Calibri"/>
                <w:sz w:val="28"/>
                <w:szCs w:val="28"/>
                <w:lang w:val="pt-BR" w:eastAsia="en-US"/>
              </w:rPr>
              <w:t xml:space="preserve">aionului Hîncești. </w:t>
            </w:r>
            <w:r w:rsidRPr="00C64396">
              <w:rPr>
                <w:rFonts w:eastAsia="Calibri"/>
                <w:sz w:val="28"/>
                <w:szCs w:val="28"/>
                <w:lang w:val="ro-RO" w:eastAsia="en-US"/>
              </w:rPr>
              <w:t xml:space="preserve">Autorul proiectului de decizie este </w:t>
            </w:r>
            <w:r w:rsidR="009554D6" w:rsidRPr="00C64396">
              <w:rPr>
                <w:rFonts w:eastAsia="Calibri"/>
                <w:sz w:val="28"/>
                <w:szCs w:val="28"/>
                <w:lang w:val="ro-RO" w:eastAsia="en-US"/>
              </w:rPr>
              <w:t>PASCAL Sergiu</w:t>
            </w:r>
            <w:r w:rsidR="00DC23CE" w:rsidRPr="00C64396">
              <w:rPr>
                <w:rFonts w:eastAsia="Calibri"/>
                <w:sz w:val="28"/>
                <w:szCs w:val="28"/>
                <w:lang w:val="ro-RO" w:eastAsia="en-US"/>
              </w:rPr>
              <w:t xml:space="preserve">, </w:t>
            </w:r>
            <w:r w:rsidRPr="00C64396">
              <w:rPr>
                <w:sz w:val="28"/>
                <w:szCs w:val="28"/>
                <w:lang w:val="pt-BR" w:eastAsia="en-US"/>
              </w:rPr>
              <w:t>Specialist principal  (</w:t>
            </w:r>
            <w:r w:rsidR="009554D6" w:rsidRPr="00C64396">
              <w:rPr>
                <w:sz w:val="28"/>
                <w:szCs w:val="28"/>
                <w:lang w:val="pt-BR" w:eastAsia="en-US"/>
              </w:rPr>
              <w:t>jurist</w:t>
            </w:r>
            <w:r w:rsidRPr="00C64396">
              <w:rPr>
                <w:sz w:val="28"/>
                <w:szCs w:val="28"/>
                <w:lang w:val="pt-BR" w:eastAsia="en-US"/>
              </w:rPr>
              <w:t>)</w:t>
            </w:r>
            <w:r w:rsidRPr="00C64396">
              <w:rPr>
                <w:rFonts w:eastAsia="Calibri"/>
                <w:sz w:val="28"/>
                <w:szCs w:val="28"/>
                <w:lang w:val="pt-BR" w:eastAsia="en-US"/>
              </w:rPr>
              <w:t>.</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4947BA" w:rsidRPr="00C64396" w:rsidRDefault="004947BA">
            <w:pPr>
              <w:spacing w:line="256" w:lineRule="auto"/>
              <w:ind w:left="142"/>
              <w:jc w:val="both"/>
              <w:rPr>
                <w:rFonts w:eastAsia="Calibri"/>
                <w:b/>
                <w:sz w:val="28"/>
                <w:szCs w:val="28"/>
                <w:lang w:val="pt-BR" w:eastAsia="en-US"/>
              </w:rPr>
            </w:pPr>
            <w:r w:rsidRPr="00C64396">
              <w:rPr>
                <w:rFonts w:eastAsia="Calibri"/>
                <w:b/>
                <w:sz w:val="28"/>
                <w:szCs w:val="28"/>
                <w:lang w:val="pt-BR" w:eastAsia="en-US"/>
              </w:rPr>
              <w:t>2. Modul de reglementare a problemelor abordate în proiect de cadru normativ în vigoare</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hideMark/>
          </w:tcPr>
          <w:p w:rsidR="00A96F28" w:rsidRPr="00C64396" w:rsidRDefault="000B5396" w:rsidP="00A96F28">
            <w:pPr>
              <w:pStyle w:val="a5"/>
              <w:shd w:val="clear" w:color="auto" w:fill="FFFFFF"/>
              <w:spacing w:before="0" w:beforeAutospacing="0" w:after="0" w:afterAutospacing="0"/>
              <w:ind w:firstLine="709"/>
              <w:jc w:val="both"/>
              <w:rPr>
                <w:rFonts w:ascii="Georgia" w:hAnsi="Georgia"/>
                <w:color w:val="333333"/>
                <w:sz w:val="28"/>
                <w:szCs w:val="28"/>
                <w:lang w:val="pt-BR"/>
              </w:rPr>
            </w:pPr>
            <w:r w:rsidRPr="00C64396">
              <w:rPr>
                <w:rStyle w:val="a6"/>
                <w:b w:val="0"/>
                <w:bCs w:val="0"/>
                <w:sz w:val="28"/>
                <w:szCs w:val="28"/>
                <w:lang w:val="pt-BR"/>
              </w:rPr>
              <w:t xml:space="preserve">Necesitatea elaborării acestui proiect de decizie este impusă de dispozițiile legale ce reglementează </w:t>
            </w:r>
            <w:r w:rsidR="00C64396" w:rsidRPr="00C64396">
              <w:rPr>
                <w:sz w:val="28"/>
                <w:szCs w:val="28"/>
                <w:lang w:val="it-IT"/>
              </w:rPr>
              <w:t xml:space="preserve">încetarea contractului individual de muncă   încheiat pe o perioadă determinată și </w:t>
            </w:r>
            <w:r w:rsidR="00C64396" w:rsidRPr="00C64396">
              <w:rPr>
                <w:sz w:val="28"/>
                <w:szCs w:val="28"/>
                <w:lang w:val="ro-RO"/>
              </w:rPr>
              <w:t>asigurarea eficientă a activității Instituției Publice ” Centrul Raional de Tineret Hîncești</w:t>
            </w:r>
            <w:r w:rsidR="00C64396" w:rsidRPr="00C64396">
              <w:rPr>
                <w:b/>
                <w:sz w:val="28"/>
                <w:szCs w:val="28"/>
                <w:lang w:val="ro-RO"/>
              </w:rPr>
              <w:t>”</w:t>
            </w:r>
            <w:r w:rsidR="00C64396" w:rsidRPr="00C64396">
              <w:rPr>
                <w:sz w:val="28"/>
                <w:szCs w:val="28"/>
                <w:lang w:val="ro-RO"/>
              </w:rPr>
              <w:t xml:space="preserve">, </w:t>
            </w:r>
          </w:p>
        </w:tc>
      </w:tr>
      <w:tr w:rsidR="004947BA" w:rsidRPr="00C64396" w:rsidTr="004947B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4947BA" w:rsidRPr="00C64396" w:rsidRDefault="004947BA">
            <w:pPr>
              <w:spacing w:line="256" w:lineRule="auto"/>
              <w:ind w:left="142"/>
              <w:jc w:val="both"/>
              <w:rPr>
                <w:rFonts w:eastAsia="Calibri"/>
                <w:b/>
                <w:sz w:val="28"/>
                <w:szCs w:val="28"/>
                <w:lang w:val="ro-RO" w:eastAsia="en-US"/>
              </w:rPr>
            </w:pPr>
            <w:r w:rsidRPr="00C64396">
              <w:rPr>
                <w:rFonts w:eastAsia="Calibri"/>
                <w:b/>
                <w:sz w:val="28"/>
                <w:szCs w:val="28"/>
                <w:lang w:val="ro-RO" w:eastAsia="en-US"/>
              </w:rPr>
              <w:t xml:space="preserve">3. Scopul şi obiectivele proiectului </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hideMark/>
          </w:tcPr>
          <w:p w:rsidR="004947BA" w:rsidRPr="00C64396" w:rsidRDefault="004947BA" w:rsidP="00EA4526">
            <w:pPr>
              <w:spacing w:line="256" w:lineRule="auto"/>
              <w:ind w:hanging="72"/>
              <w:rPr>
                <w:b/>
                <w:sz w:val="28"/>
                <w:szCs w:val="28"/>
                <w:lang w:val="ro-RO" w:eastAsia="en-US"/>
              </w:rPr>
            </w:pPr>
            <w:r w:rsidRPr="00C64396">
              <w:rPr>
                <w:rFonts w:eastAsia="Calibri"/>
                <w:sz w:val="28"/>
                <w:szCs w:val="28"/>
                <w:lang w:val="pt-BR" w:eastAsia="en-US"/>
              </w:rPr>
              <w:t>Proiectul de Decizie urm</w:t>
            </w:r>
            <w:r w:rsidRPr="00C64396">
              <w:rPr>
                <w:rFonts w:eastAsia="Calibri"/>
                <w:sz w:val="28"/>
                <w:szCs w:val="28"/>
                <w:lang w:val="ro-RO" w:eastAsia="en-US"/>
              </w:rPr>
              <w:t>ă</w:t>
            </w:r>
            <w:r w:rsidRPr="00C64396">
              <w:rPr>
                <w:rFonts w:eastAsia="Calibri"/>
                <w:sz w:val="28"/>
                <w:szCs w:val="28"/>
                <w:lang w:val="pt-BR" w:eastAsia="en-US"/>
              </w:rPr>
              <w:t>re</w:t>
            </w:r>
            <w:r w:rsidRPr="00C64396">
              <w:rPr>
                <w:rFonts w:eastAsia="Calibri"/>
                <w:sz w:val="28"/>
                <w:szCs w:val="28"/>
                <w:lang w:val="ro-RO" w:eastAsia="en-US"/>
              </w:rPr>
              <w:t>ș</w:t>
            </w:r>
            <w:r w:rsidRPr="00C64396">
              <w:rPr>
                <w:rFonts w:eastAsia="Calibri"/>
                <w:sz w:val="28"/>
                <w:szCs w:val="28"/>
                <w:lang w:val="pt-BR" w:eastAsia="en-US"/>
              </w:rPr>
              <w:t>te scopul de a asigura buna func</w:t>
            </w:r>
            <w:r w:rsidRPr="00C64396">
              <w:rPr>
                <w:rFonts w:eastAsia="Calibri"/>
                <w:sz w:val="28"/>
                <w:szCs w:val="28"/>
                <w:lang w:val="ro-RO" w:eastAsia="en-US"/>
              </w:rPr>
              <w:t>ț</w:t>
            </w:r>
            <w:r w:rsidRPr="00C64396">
              <w:rPr>
                <w:rFonts w:eastAsia="Calibri"/>
                <w:sz w:val="28"/>
                <w:szCs w:val="28"/>
                <w:lang w:val="pt-BR" w:eastAsia="en-US"/>
              </w:rPr>
              <w:t xml:space="preserve">ionare </w:t>
            </w:r>
            <w:r w:rsidR="00C64396" w:rsidRPr="00C64396">
              <w:rPr>
                <w:sz w:val="28"/>
                <w:szCs w:val="28"/>
                <w:lang w:val="ro-RO"/>
              </w:rPr>
              <w:t>Instituției Publice ” Centrul Raional de Tineret Hîncești</w:t>
            </w:r>
            <w:r w:rsidR="00C64396" w:rsidRPr="00C64396">
              <w:rPr>
                <w:b/>
                <w:sz w:val="28"/>
                <w:szCs w:val="28"/>
                <w:lang w:val="ro-RO"/>
              </w:rPr>
              <w:t xml:space="preserve">” </w:t>
            </w:r>
            <w:r w:rsidRPr="00C64396">
              <w:rPr>
                <w:sz w:val="28"/>
                <w:szCs w:val="28"/>
                <w:lang w:val="pt-BR" w:eastAsia="en-US"/>
              </w:rPr>
              <w:t>p</w:t>
            </w:r>
            <w:r w:rsidRPr="00C64396">
              <w:rPr>
                <w:sz w:val="28"/>
                <w:szCs w:val="28"/>
                <w:lang w:val="ro-RO" w:eastAsia="en-US"/>
              </w:rPr>
              <w:t>â</w:t>
            </w:r>
            <w:r w:rsidRPr="00C64396">
              <w:rPr>
                <w:sz w:val="28"/>
                <w:szCs w:val="28"/>
                <w:lang w:val="pt-BR" w:eastAsia="en-US"/>
              </w:rPr>
              <w:t>n</w:t>
            </w:r>
            <w:r w:rsidRPr="00C64396">
              <w:rPr>
                <w:sz w:val="28"/>
                <w:szCs w:val="28"/>
                <w:lang w:val="ro-RO" w:eastAsia="en-US"/>
              </w:rPr>
              <w:t xml:space="preserve">ă </w:t>
            </w:r>
            <w:r w:rsidRPr="00C64396">
              <w:rPr>
                <w:sz w:val="28"/>
                <w:szCs w:val="28"/>
                <w:lang w:val="pt-BR" w:eastAsia="en-US"/>
              </w:rPr>
              <w:t xml:space="preserve">la </w:t>
            </w:r>
            <w:r w:rsidR="000B7DD4" w:rsidRPr="00C64396">
              <w:rPr>
                <w:sz w:val="28"/>
                <w:szCs w:val="28"/>
                <w:lang w:val="pt-BR" w:eastAsia="en-US"/>
              </w:rPr>
              <w:t>numirea</w:t>
            </w:r>
            <w:r w:rsidRPr="00C64396">
              <w:rPr>
                <w:sz w:val="28"/>
                <w:szCs w:val="28"/>
                <w:lang w:val="ro-RO" w:eastAsia="en-US"/>
              </w:rPr>
              <w:t xml:space="preserve"> î</w:t>
            </w:r>
            <w:r w:rsidRPr="00C64396">
              <w:rPr>
                <w:sz w:val="28"/>
                <w:szCs w:val="28"/>
                <w:lang w:val="pt-BR" w:eastAsia="en-US"/>
              </w:rPr>
              <w:t>nving</w:t>
            </w:r>
            <w:r w:rsidRPr="00C64396">
              <w:rPr>
                <w:sz w:val="28"/>
                <w:szCs w:val="28"/>
                <w:lang w:val="ro-RO" w:eastAsia="en-US"/>
              </w:rPr>
              <w:t>ă</w:t>
            </w:r>
            <w:r w:rsidRPr="00C64396">
              <w:rPr>
                <w:sz w:val="28"/>
                <w:szCs w:val="28"/>
                <w:lang w:val="pt-BR" w:eastAsia="en-US"/>
              </w:rPr>
              <w:t>torului</w:t>
            </w:r>
            <w:r w:rsidRPr="00C64396">
              <w:rPr>
                <w:sz w:val="28"/>
                <w:szCs w:val="28"/>
                <w:lang w:val="ro-RO" w:eastAsia="en-US"/>
              </w:rPr>
              <w:t xml:space="preserve"> î</w:t>
            </w:r>
            <w:r w:rsidRPr="00C64396">
              <w:rPr>
                <w:sz w:val="28"/>
                <w:szCs w:val="28"/>
                <w:lang w:val="pt-BR" w:eastAsia="en-US"/>
              </w:rPr>
              <w:t>n baz</w:t>
            </w:r>
            <w:r w:rsidRPr="00C64396">
              <w:rPr>
                <w:sz w:val="28"/>
                <w:szCs w:val="28"/>
                <w:lang w:val="ro-RO" w:eastAsia="en-US"/>
              </w:rPr>
              <w:t xml:space="preserve">ă </w:t>
            </w:r>
            <w:r w:rsidRPr="00C64396">
              <w:rPr>
                <w:sz w:val="28"/>
                <w:szCs w:val="28"/>
                <w:lang w:val="pt-BR" w:eastAsia="en-US"/>
              </w:rPr>
              <w:t>de concurs</w:t>
            </w:r>
            <w:r w:rsidR="00E246C0">
              <w:rPr>
                <w:sz w:val="28"/>
                <w:szCs w:val="28"/>
                <w:lang w:val="ro-RO" w:eastAsia="en-US"/>
              </w:rPr>
              <w:t>, precum și declararea funcției vacante și demararea concursului.</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4947BA" w:rsidRPr="00C64396" w:rsidRDefault="004947BA" w:rsidP="00EA4526">
            <w:pPr>
              <w:spacing w:line="256" w:lineRule="auto"/>
              <w:ind w:hanging="72"/>
              <w:jc w:val="both"/>
              <w:rPr>
                <w:rFonts w:eastAsia="Calibri"/>
                <w:b/>
                <w:sz w:val="28"/>
                <w:szCs w:val="28"/>
                <w:lang w:val="pt-BR" w:eastAsia="en-US"/>
              </w:rPr>
            </w:pPr>
            <w:r w:rsidRPr="00C64396">
              <w:rPr>
                <w:rFonts w:eastAsia="Calibri"/>
                <w:b/>
                <w:sz w:val="28"/>
                <w:szCs w:val="28"/>
                <w:lang w:val="pt-BR" w:eastAsia="en-US"/>
              </w:rPr>
              <w:t>4. Estimarea riscurilor legate de implementarea acestui proiect</w:t>
            </w:r>
          </w:p>
        </w:tc>
      </w:tr>
      <w:tr w:rsidR="004947BA" w:rsidRPr="00C64396" w:rsidTr="004947BA">
        <w:tc>
          <w:tcPr>
            <w:tcW w:w="10440" w:type="dxa"/>
            <w:tcBorders>
              <w:top w:val="single" w:sz="4" w:space="0" w:color="auto"/>
              <w:left w:val="single" w:sz="4" w:space="0" w:color="auto"/>
              <w:bottom w:val="single" w:sz="4" w:space="0" w:color="auto"/>
              <w:right w:val="single" w:sz="4" w:space="0" w:color="auto"/>
            </w:tcBorders>
            <w:hideMark/>
          </w:tcPr>
          <w:p w:rsidR="004947BA" w:rsidRPr="00C64396" w:rsidRDefault="004947BA">
            <w:pPr>
              <w:spacing w:line="256" w:lineRule="auto"/>
              <w:ind w:left="142"/>
              <w:jc w:val="both"/>
              <w:rPr>
                <w:rFonts w:eastAsia="Calibri"/>
                <w:sz w:val="28"/>
                <w:szCs w:val="28"/>
                <w:lang w:val="ro-RO" w:eastAsia="en-US"/>
              </w:rPr>
            </w:pPr>
            <w:r w:rsidRPr="00C64396">
              <w:rPr>
                <w:rFonts w:eastAsia="Calibri"/>
                <w:b/>
                <w:sz w:val="28"/>
                <w:szCs w:val="28"/>
                <w:lang w:val="pt-BR" w:eastAsia="en-US"/>
              </w:rPr>
              <w:t xml:space="preserve">    </w:t>
            </w:r>
            <w:r w:rsidRPr="00C64396">
              <w:rPr>
                <w:rFonts w:eastAsia="Calibri"/>
                <w:sz w:val="28"/>
                <w:szCs w:val="28"/>
                <w:lang w:val="ro-RO" w:eastAsia="en-US"/>
              </w:rPr>
              <w:t>Riscuri estimate nu sunt .</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4947BA" w:rsidRPr="00C64396" w:rsidRDefault="004947BA">
            <w:pPr>
              <w:spacing w:line="256" w:lineRule="auto"/>
              <w:ind w:left="142"/>
              <w:jc w:val="both"/>
              <w:rPr>
                <w:rFonts w:eastAsia="Calibri"/>
                <w:b/>
                <w:sz w:val="28"/>
                <w:szCs w:val="28"/>
                <w:lang w:val="pt-BR" w:eastAsia="en-US"/>
              </w:rPr>
            </w:pPr>
            <w:r w:rsidRPr="00C64396">
              <w:rPr>
                <w:rFonts w:eastAsia="Calibri"/>
                <w:b/>
                <w:sz w:val="28"/>
                <w:szCs w:val="28"/>
                <w:lang w:val="pt-BR" w:eastAsia="en-US"/>
              </w:rPr>
              <w:t>5. Modul de incorporare a proiectului în sistemul actelor normative în vigoare, actele normative  care trebuie elaborate sau modificate după adoptarea proiectului</w:t>
            </w:r>
          </w:p>
        </w:tc>
      </w:tr>
      <w:tr w:rsidR="004947BA" w:rsidRPr="00D01576" w:rsidTr="004947BA">
        <w:tc>
          <w:tcPr>
            <w:tcW w:w="10440" w:type="dxa"/>
            <w:tcBorders>
              <w:top w:val="single" w:sz="4" w:space="0" w:color="auto"/>
              <w:left w:val="single" w:sz="4" w:space="0" w:color="auto"/>
              <w:bottom w:val="single" w:sz="4" w:space="0" w:color="auto"/>
              <w:right w:val="single" w:sz="4" w:space="0" w:color="auto"/>
            </w:tcBorders>
            <w:hideMark/>
          </w:tcPr>
          <w:p w:rsidR="004947BA" w:rsidRPr="00E246C0" w:rsidRDefault="004947BA" w:rsidP="00E246C0">
            <w:pPr>
              <w:ind w:left="180" w:hanging="180"/>
              <w:rPr>
                <w:b/>
                <w:sz w:val="26"/>
                <w:szCs w:val="26"/>
                <w:lang w:val="ro-RO"/>
              </w:rPr>
            </w:pPr>
            <w:r w:rsidRPr="00C64396">
              <w:rPr>
                <w:sz w:val="28"/>
                <w:szCs w:val="28"/>
                <w:shd w:val="clear" w:color="auto" w:fill="FFFFFF"/>
                <w:lang w:val="fr-FR" w:eastAsia="ro-RO"/>
              </w:rPr>
              <w:t>Proie</w:t>
            </w:r>
            <w:r w:rsidR="0071613F" w:rsidRPr="00C64396">
              <w:rPr>
                <w:sz w:val="28"/>
                <w:szCs w:val="28"/>
                <w:shd w:val="clear" w:color="auto" w:fill="FFFFFF"/>
                <w:lang w:val="fr-FR" w:eastAsia="ro-RO"/>
              </w:rPr>
              <w:t>ctul de decizie nr. 03/ ____ din _________202</w:t>
            </w:r>
            <w:r w:rsidR="00C64396" w:rsidRPr="00C64396">
              <w:rPr>
                <w:sz w:val="28"/>
                <w:szCs w:val="28"/>
                <w:shd w:val="clear" w:color="auto" w:fill="FFFFFF"/>
                <w:lang w:val="fr-FR" w:eastAsia="ro-RO"/>
              </w:rPr>
              <w:t>5</w:t>
            </w:r>
            <w:r w:rsidRPr="00C64396">
              <w:rPr>
                <w:sz w:val="28"/>
                <w:szCs w:val="28"/>
                <w:shd w:val="clear" w:color="auto" w:fill="FFFFFF"/>
                <w:lang w:val="fr-FR" w:eastAsia="ro-RO"/>
              </w:rPr>
              <w:t>,</w:t>
            </w:r>
            <w:r w:rsidRPr="00C64396">
              <w:rPr>
                <w:sz w:val="28"/>
                <w:szCs w:val="28"/>
                <w:shd w:val="clear" w:color="auto" w:fill="FFFFFF"/>
                <w:lang w:val="pt-BR" w:eastAsia="ro-RO"/>
              </w:rPr>
              <w:t xml:space="preserve"> </w:t>
            </w:r>
            <w:r w:rsidR="00E246C0" w:rsidRPr="000B7DD4">
              <w:rPr>
                <w:b/>
                <w:sz w:val="26"/>
                <w:szCs w:val="26"/>
                <w:lang w:val="ro-RO"/>
              </w:rPr>
              <w:t xml:space="preserve">Cu privire la </w:t>
            </w:r>
            <w:r w:rsidR="00E246C0">
              <w:rPr>
                <w:b/>
                <w:sz w:val="26"/>
                <w:szCs w:val="26"/>
                <w:lang w:val="ro-RO"/>
              </w:rPr>
              <w:t>încetarea contractului individual de muncă</w:t>
            </w:r>
            <w:r w:rsidR="00E246C0" w:rsidRPr="000B7DD4">
              <w:rPr>
                <w:b/>
                <w:sz w:val="26"/>
                <w:szCs w:val="26"/>
                <w:lang w:val="ro-RO"/>
              </w:rPr>
              <w:t xml:space="preserve"> </w:t>
            </w:r>
            <w:r w:rsidR="00E246C0">
              <w:rPr>
                <w:b/>
                <w:sz w:val="26"/>
                <w:szCs w:val="26"/>
                <w:lang w:val="ro-RO"/>
              </w:rPr>
              <w:t xml:space="preserve">a </w:t>
            </w:r>
            <w:r w:rsidR="00E246C0" w:rsidRPr="00236B98">
              <w:rPr>
                <w:b/>
                <w:sz w:val="28"/>
                <w:szCs w:val="28"/>
                <w:lang w:val="ro-RO"/>
              </w:rPr>
              <w:t>Director</w:t>
            </w:r>
            <w:r w:rsidR="00E246C0">
              <w:rPr>
                <w:b/>
                <w:sz w:val="28"/>
                <w:szCs w:val="28"/>
                <w:lang w:val="ro-RO"/>
              </w:rPr>
              <w:t>ului (șef)</w:t>
            </w:r>
            <w:r w:rsidR="00E246C0" w:rsidRPr="00236B98">
              <w:rPr>
                <w:b/>
                <w:sz w:val="28"/>
                <w:szCs w:val="28"/>
                <w:lang w:val="ro-RO"/>
              </w:rPr>
              <w:t xml:space="preserve">  al Instituției Publice ” Centrul Raional de Tineret Hîncești”</w:t>
            </w:r>
            <w:r w:rsidR="00C64396" w:rsidRPr="00C64396">
              <w:rPr>
                <w:b/>
                <w:sz w:val="28"/>
                <w:szCs w:val="28"/>
                <w:lang w:val="ro-RO"/>
              </w:rPr>
              <w:t xml:space="preserve">, </w:t>
            </w:r>
            <w:r w:rsidRPr="00C64396">
              <w:rPr>
                <w:bCs/>
                <w:sz w:val="28"/>
                <w:szCs w:val="28"/>
                <w:shd w:val="clear" w:color="auto" w:fill="FFFFFF"/>
                <w:lang w:val="pt-BR" w:eastAsia="ro-RO"/>
              </w:rPr>
              <w:t>nu contravine şi nu necesită modificări ale actelor normative în vigoare.</w:t>
            </w:r>
          </w:p>
        </w:tc>
      </w:tr>
    </w:tbl>
    <w:p w:rsidR="004947BA" w:rsidRPr="00C64396" w:rsidRDefault="004947BA" w:rsidP="004947BA">
      <w:pPr>
        <w:ind w:left="142"/>
        <w:jc w:val="both"/>
        <w:rPr>
          <w:rFonts w:eastAsia="Calibri"/>
          <w:b/>
          <w:sz w:val="28"/>
          <w:szCs w:val="28"/>
          <w:lang w:val="pt-BR"/>
        </w:rPr>
      </w:pPr>
    </w:p>
    <w:p w:rsidR="004947BA" w:rsidRPr="00C64396" w:rsidRDefault="004947BA" w:rsidP="004947BA">
      <w:pPr>
        <w:ind w:left="142"/>
        <w:jc w:val="both"/>
        <w:rPr>
          <w:rFonts w:eastAsia="Calibri"/>
          <w:b/>
          <w:sz w:val="28"/>
          <w:szCs w:val="28"/>
          <w:lang w:val="pt-BR"/>
        </w:rPr>
      </w:pPr>
    </w:p>
    <w:p w:rsidR="004947BA" w:rsidRPr="00C64396" w:rsidRDefault="004947BA" w:rsidP="004947BA">
      <w:pPr>
        <w:ind w:left="142"/>
        <w:jc w:val="both"/>
        <w:rPr>
          <w:rFonts w:eastAsia="Calibri"/>
          <w:b/>
          <w:sz w:val="28"/>
          <w:szCs w:val="28"/>
          <w:lang w:val="pt-BR"/>
        </w:rPr>
      </w:pPr>
    </w:p>
    <w:p w:rsidR="004947BA" w:rsidRPr="00C64396" w:rsidRDefault="004947BA" w:rsidP="004947BA">
      <w:pPr>
        <w:ind w:left="142"/>
        <w:jc w:val="both"/>
        <w:rPr>
          <w:rFonts w:eastAsia="Calibri"/>
          <w:b/>
          <w:sz w:val="28"/>
          <w:szCs w:val="28"/>
          <w:lang w:val="pt-BR"/>
        </w:rPr>
      </w:pPr>
    </w:p>
    <w:p w:rsidR="004947BA" w:rsidRPr="00C64396" w:rsidRDefault="004947BA" w:rsidP="004947BA">
      <w:pPr>
        <w:ind w:left="142"/>
        <w:jc w:val="both"/>
        <w:rPr>
          <w:rFonts w:eastAsia="Calibri"/>
          <w:b/>
          <w:sz w:val="28"/>
          <w:szCs w:val="28"/>
          <w:lang w:val="pt-BR"/>
        </w:rPr>
      </w:pPr>
    </w:p>
    <w:p w:rsidR="004947BA" w:rsidRPr="00C64396" w:rsidRDefault="004947BA" w:rsidP="004947BA">
      <w:pPr>
        <w:ind w:left="142"/>
        <w:jc w:val="both"/>
        <w:rPr>
          <w:rFonts w:eastAsia="Calibri"/>
          <w:b/>
          <w:sz w:val="28"/>
          <w:szCs w:val="28"/>
          <w:lang w:val="pt-BR"/>
        </w:rPr>
      </w:pPr>
    </w:p>
    <w:p w:rsidR="00EE4F97" w:rsidRPr="00C64396" w:rsidRDefault="004947BA" w:rsidP="00C64396">
      <w:pPr>
        <w:rPr>
          <w:b/>
          <w:lang w:val="en-US"/>
        </w:rPr>
      </w:pPr>
      <w:r>
        <w:rPr>
          <w:b/>
          <w:sz w:val="28"/>
          <w:szCs w:val="28"/>
          <w:lang w:val="pt-BR"/>
        </w:rPr>
        <w:t xml:space="preserve">   </w:t>
      </w:r>
      <w:r w:rsidR="00C64396" w:rsidRPr="00C64396">
        <w:rPr>
          <w:rFonts w:eastAsia="Calibri"/>
          <w:b/>
          <w:sz w:val="28"/>
          <w:szCs w:val="28"/>
          <w:lang w:val="ro-RO" w:eastAsia="en-US"/>
        </w:rPr>
        <w:t xml:space="preserve">PASCAL Sergiu, </w:t>
      </w:r>
      <w:r w:rsidR="00C64396" w:rsidRPr="00C64396">
        <w:rPr>
          <w:b/>
          <w:sz w:val="28"/>
          <w:szCs w:val="28"/>
          <w:lang w:val="pt-BR" w:eastAsia="en-US"/>
        </w:rPr>
        <w:t>Specialist principal  (jurist)</w:t>
      </w:r>
      <w:r w:rsidR="00C64396" w:rsidRPr="00C64396">
        <w:rPr>
          <w:rFonts w:eastAsia="Calibri"/>
          <w:b/>
          <w:sz w:val="28"/>
          <w:szCs w:val="28"/>
          <w:lang w:val="pt-BR" w:eastAsia="en-US"/>
        </w:rPr>
        <w:t>.</w:t>
      </w:r>
    </w:p>
    <w:sectPr w:rsidR="00EE4F97" w:rsidRPr="00C64396" w:rsidSect="000B7DD4">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93CD6"/>
    <w:multiLevelType w:val="hybridMultilevel"/>
    <w:tmpl w:val="760A016A"/>
    <w:lvl w:ilvl="0" w:tplc="887A1B5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6D634D80"/>
    <w:multiLevelType w:val="hybridMultilevel"/>
    <w:tmpl w:val="60D07CDA"/>
    <w:lvl w:ilvl="0" w:tplc="1F5C66AA">
      <w:start w:val="1"/>
      <w:numFmt w:val="decimal"/>
      <w:lvlText w:val="%1."/>
      <w:lvlJc w:val="left"/>
      <w:pPr>
        <w:ind w:left="644" w:hanging="360"/>
      </w:pPr>
      <w:rPr>
        <w:rFonts w:eastAsia="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C3A0D46"/>
    <w:multiLevelType w:val="hybridMultilevel"/>
    <w:tmpl w:val="A4A288A6"/>
    <w:lvl w:ilvl="0" w:tplc="D0DADD60">
      <w:start w:val="1"/>
      <w:numFmt w:val="decimal"/>
      <w:lvlText w:val="%1."/>
      <w:lvlJc w:val="left"/>
      <w:pPr>
        <w:ind w:left="720" w:hanging="360"/>
      </w:pPr>
      <w:rPr>
        <w:b w:val="0"/>
        <w:sz w:val="26"/>
        <w:lang w:val="ro-R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BA"/>
    <w:rsid w:val="000049C2"/>
    <w:rsid w:val="00055D95"/>
    <w:rsid w:val="00096B58"/>
    <w:rsid w:val="000B0189"/>
    <w:rsid w:val="000B5396"/>
    <w:rsid w:val="000B7DD4"/>
    <w:rsid w:val="000E348C"/>
    <w:rsid w:val="00190B80"/>
    <w:rsid w:val="0019530D"/>
    <w:rsid w:val="00236B98"/>
    <w:rsid w:val="002D1848"/>
    <w:rsid w:val="002F0CAB"/>
    <w:rsid w:val="002F7C05"/>
    <w:rsid w:val="003E41C9"/>
    <w:rsid w:val="004947BA"/>
    <w:rsid w:val="004A432D"/>
    <w:rsid w:val="004E60BD"/>
    <w:rsid w:val="00534B7E"/>
    <w:rsid w:val="00556A9B"/>
    <w:rsid w:val="006035E9"/>
    <w:rsid w:val="00641134"/>
    <w:rsid w:val="0067396C"/>
    <w:rsid w:val="006A028A"/>
    <w:rsid w:val="006B5DD1"/>
    <w:rsid w:val="0071613F"/>
    <w:rsid w:val="00787ABA"/>
    <w:rsid w:val="007B539F"/>
    <w:rsid w:val="00922C43"/>
    <w:rsid w:val="009554D6"/>
    <w:rsid w:val="009C2315"/>
    <w:rsid w:val="00A96F28"/>
    <w:rsid w:val="00B06FA0"/>
    <w:rsid w:val="00B4537C"/>
    <w:rsid w:val="00C47130"/>
    <w:rsid w:val="00C64396"/>
    <w:rsid w:val="00CF1936"/>
    <w:rsid w:val="00D01576"/>
    <w:rsid w:val="00DA68B9"/>
    <w:rsid w:val="00DC23CE"/>
    <w:rsid w:val="00DF5601"/>
    <w:rsid w:val="00E246C0"/>
    <w:rsid w:val="00EA4526"/>
    <w:rsid w:val="00EE4F97"/>
    <w:rsid w:val="00F00162"/>
    <w:rsid w:val="00F9646D"/>
    <w:rsid w:val="00FA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C51A"/>
  <w15:chartTrackingRefBased/>
  <w15:docId w15:val="{549F130E-37C8-4CCC-BC20-CF67F8A7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47BA"/>
    <w:pPr>
      <w:spacing w:after="0" w:line="240" w:lineRule="auto"/>
    </w:pPr>
    <w:rPr>
      <w:rFonts w:ascii="Calibri" w:eastAsia="Calibri" w:hAnsi="Calibri" w:cs="Times New Roman"/>
    </w:rPr>
  </w:style>
  <w:style w:type="paragraph" w:styleId="a4">
    <w:name w:val="List Paragraph"/>
    <w:basedOn w:val="a"/>
    <w:uiPriority w:val="34"/>
    <w:qFormat/>
    <w:rsid w:val="004947BA"/>
    <w:pPr>
      <w:ind w:left="720"/>
      <w:contextualSpacing/>
    </w:pPr>
  </w:style>
  <w:style w:type="paragraph" w:customStyle="1" w:styleId="ListParagraph1">
    <w:name w:val="List Paragraph1"/>
    <w:basedOn w:val="a"/>
    <w:uiPriority w:val="99"/>
    <w:rsid w:val="006035E9"/>
    <w:pPr>
      <w:ind w:left="720"/>
      <w:contextualSpacing/>
    </w:pPr>
    <w:rPr>
      <w:rFonts w:eastAsia="Calibri"/>
    </w:rPr>
  </w:style>
  <w:style w:type="paragraph" w:styleId="a5">
    <w:name w:val="Normal (Web)"/>
    <w:basedOn w:val="a"/>
    <w:uiPriority w:val="99"/>
    <w:unhideWhenUsed/>
    <w:rsid w:val="000B5396"/>
    <w:pPr>
      <w:spacing w:before="100" w:beforeAutospacing="1" w:after="100" w:afterAutospacing="1"/>
    </w:pPr>
  </w:style>
  <w:style w:type="character" w:styleId="a6">
    <w:name w:val="Strong"/>
    <w:basedOn w:val="a0"/>
    <w:uiPriority w:val="22"/>
    <w:qFormat/>
    <w:rsid w:val="000B5396"/>
    <w:rPr>
      <w:b/>
      <w:bCs/>
    </w:rPr>
  </w:style>
  <w:style w:type="paragraph" w:styleId="a7">
    <w:name w:val="Balloon Text"/>
    <w:basedOn w:val="a"/>
    <w:link w:val="a8"/>
    <w:uiPriority w:val="99"/>
    <w:semiHidden/>
    <w:unhideWhenUsed/>
    <w:rsid w:val="00055D95"/>
    <w:rPr>
      <w:rFonts w:ascii="Segoe UI" w:hAnsi="Segoe UI" w:cs="Segoe UI"/>
      <w:sz w:val="18"/>
      <w:szCs w:val="18"/>
    </w:rPr>
  </w:style>
  <w:style w:type="character" w:customStyle="1" w:styleId="a8">
    <w:name w:val="Текст выноски Знак"/>
    <w:basedOn w:val="a0"/>
    <w:link w:val="a7"/>
    <w:uiPriority w:val="99"/>
    <w:semiHidden/>
    <w:rsid w:val="00055D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149132">
      <w:bodyDiv w:val="1"/>
      <w:marLeft w:val="0"/>
      <w:marRight w:val="0"/>
      <w:marTop w:val="0"/>
      <w:marBottom w:val="0"/>
      <w:divBdr>
        <w:top w:val="none" w:sz="0" w:space="0" w:color="auto"/>
        <w:left w:val="none" w:sz="0" w:space="0" w:color="auto"/>
        <w:bottom w:val="none" w:sz="0" w:space="0" w:color="auto"/>
        <w:right w:val="none" w:sz="0" w:space="0" w:color="auto"/>
      </w:divBdr>
    </w:div>
    <w:div w:id="875658280">
      <w:bodyDiv w:val="1"/>
      <w:marLeft w:val="0"/>
      <w:marRight w:val="0"/>
      <w:marTop w:val="0"/>
      <w:marBottom w:val="0"/>
      <w:divBdr>
        <w:top w:val="none" w:sz="0" w:space="0" w:color="auto"/>
        <w:left w:val="none" w:sz="0" w:space="0" w:color="auto"/>
        <w:bottom w:val="none" w:sz="0" w:space="0" w:color="auto"/>
        <w:right w:val="none" w:sz="0" w:space="0" w:color="auto"/>
      </w:divBdr>
    </w:div>
    <w:div w:id="11419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3846</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2024-05-30T05:54:00Z</cp:lastPrinted>
  <dcterms:created xsi:type="dcterms:W3CDTF">2025-05-20T12:28:00Z</dcterms:created>
  <dcterms:modified xsi:type="dcterms:W3CDTF">2025-05-20T12:28:00Z</dcterms:modified>
</cp:coreProperties>
</file>