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26" w:type="dxa"/>
        <w:tblLayout w:type="fixed"/>
        <w:tblLook w:val="0000" w:firstRow="0" w:lastRow="0" w:firstColumn="0" w:lastColumn="0" w:noHBand="0" w:noVBand="0"/>
      </w:tblPr>
      <w:tblGrid>
        <w:gridCol w:w="3828"/>
        <w:gridCol w:w="1530"/>
        <w:gridCol w:w="4140"/>
        <w:gridCol w:w="4140"/>
        <w:gridCol w:w="1620"/>
        <w:gridCol w:w="4068"/>
      </w:tblGrid>
      <w:tr w:rsidR="009D3053" w:rsidRPr="007909E2" w:rsidTr="00EF78A8">
        <w:trPr>
          <w:trHeight w:val="2332"/>
        </w:trPr>
        <w:tc>
          <w:tcPr>
            <w:tcW w:w="3828" w:type="dxa"/>
            <w:tcBorders>
              <w:top w:val="nil"/>
              <w:left w:val="nil"/>
              <w:bottom w:val="double" w:sz="6" w:space="0" w:color="auto"/>
              <w:right w:val="nil"/>
            </w:tcBorders>
            <w:vAlign w:val="center"/>
          </w:tcPr>
          <w:p w:rsidR="009D3053" w:rsidRPr="00980EEB" w:rsidRDefault="009D3053" w:rsidP="00EF78A8">
            <w:pPr>
              <w:keepNext/>
              <w:widowControl w:val="0"/>
              <w:tabs>
                <w:tab w:val="left" w:pos="0"/>
              </w:tabs>
              <w:autoSpaceDE w:val="0"/>
              <w:autoSpaceDN w:val="0"/>
              <w:adjustRightInd w:val="0"/>
              <w:rPr>
                <w:sz w:val="26"/>
                <w:szCs w:val="26"/>
                <w:lang w:val="ro-RO"/>
              </w:rPr>
            </w:pPr>
            <w:r w:rsidRPr="00980EEB">
              <w:rPr>
                <w:sz w:val="26"/>
                <w:szCs w:val="26"/>
                <w:lang w:val="ro-RO"/>
              </w:rPr>
              <w:t xml:space="preserve">      REPUBLICA MOLDOVA</w:t>
            </w:r>
          </w:p>
          <w:p w:rsidR="009D3053" w:rsidRPr="00980EEB" w:rsidRDefault="009D3053" w:rsidP="00EF78A8">
            <w:pPr>
              <w:widowControl w:val="0"/>
              <w:autoSpaceDE w:val="0"/>
              <w:autoSpaceDN w:val="0"/>
              <w:adjustRightInd w:val="0"/>
              <w:rPr>
                <w:sz w:val="16"/>
                <w:szCs w:val="16"/>
                <w:lang w:val="ro-RO"/>
              </w:rPr>
            </w:pPr>
          </w:p>
          <w:p w:rsidR="009D3053" w:rsidRPr="00980EEB" w:rsidRDefault="009D3053" w:rsidP="00EF78A8">
            <w:pPr>
              <w:widowControl w:val="0"/>
              <w:tabs>
                <w:tab w:val="left" w:pos="0"/>
                <w:tab w:val="left" w:pos="180"/>
              </w:tabs>
              <w:autoSpaceDE w:val="0"/>
              <w:autoSpaceDN w:val="0"/>
              <w:adjustRightInd w:val="0"/>
              <w:jc w:val="center"/>
              <w:rPr>
                <w:b/>
                <w:bCs/>
                <w:sz w:val="28"/>
                <w:szCs w:val="28"/>
                <w:lang w:val="ro-RO"/>
              </w:rPr>
            </w:pPr>
            <w:r w:rsidRPr="00980EEB">
              <w:rPr>
                <w:b/>
                <w:bCs/>
                <w:sz w:val="28"/>
                <w:szCs w:val="28"/>
                <w:lang w:val="ro-RO"/>
              </w:rPr>
              <w:t>CONSILIUL RAIONAL HÎNCEŞTI</w:t>
            </w:r>
          </w:p>
          <w:p w:rsidR="009D3053" w:rsidRPr="00980EEB" w:rsidRDefault="009D3053" w:rsidP="00EF78A8">
            <w:pPr>
              <w:widowControl w:val="0"/>
              <w:tabs>
                <w:tab w:val="left" w:pos="0"/>
              </w:tabs>
              <w:autoSpaceDE w:val="0"/>
              <w:autoSpaceDN w:val="0"/>
              <w:adjustRightInd w:val="0"/>
              <w:rPr>
                <w:sz w:val="12"/>
                <w:szCs w:val="12"/>
                <w:lang w:val="ro-RO"/>
              </w:rPr>
            </w:pPr>
          </w:p>
          <w:p w:rsidR="009D3053" w:rsidRPr="00980EEB" w:rsidRDefault="009D3053" w:rsidP="00207DD9">
            <w:pPr>
              <w:widowControl w:val="0"/>
              <w:tabs>
                <w:tab w:val="left" w:pos="0"/>
              </w:tabs>
              <w:autoSpaceDE w:val="0"/>
              <w:autoSpaceDN w:val="0"/>
              <w:adjustRightInd w:val="0"/>
              <w:rPr>
                <w:color w:val="000000"/>
                <w:sz w:val="20"/>
                <w:szCs w:val="20"/>
                <w:lang w:val="ro-RO"/>
              </w:rPr>
            </w:pPr>
            <w:r w:rsidRPr="00980EEB">
              <w:rPr>
                <w:color w:val="000000"/>
                <w:sz w:val="20"/>
                <w:szCs w:val="20"/>
                <w:lang w:val="ro-RO"/>
              </w:rPr>
              <w:t>MD-3400, m</w:t>
            </w:r>
            <w:r>
              <w:rPr>
                <w:color w:val="000000"/>
                <w:sz w:val="20"/>
                <w:szCs w:val="20"/>
                <w:lang w:val="ro-RO"/>
              </w:rPr>
              <w:t>un. Hînceşti, str. M. Hîncu, 138</w:t>
            </w:r>
          </w:p>
          <w:p w:rsidR="009D3053" w:rsidRPr="00980EEB" w:rsidRDefault="009D3053" w:rsidP="00EF78A8">
            <w:pPr>
              <w:widowControl w:val="0"/>
              <w:tabs>
                <w:tab w:val="left" w:pos="0"/>
              </w:tabs>
              <w:autoSpaceDE w:val="0"/>
              <w:autoSpaceDN w:val="0"/>
              <w:adjustRightInd w:val="0"/>
              <w:ind w:left="72"/>
              <w:jc w:val="center"/>
              <w:rPr>
                <w:color w:val="000000"/>
                <w:sz w:val="20"/>
                <w:szCs w:val="20"/>
                <w:lang w:val="ro-RO"/>
              </w:rPr>
            </w:pPr>
            <w:r w:rsidRPr="00980EEB">
              <w:rPr>
                <w:color w:val="000000"/>
                <w:sz w:val="20"/>
                <w:szCs w:val="20"/>
                <w:lang w:val="ro-RO"/>
              </w:rPr>
              <w:t>tel. (269) 2-20-58, fax (269) 2-20-48,</w:t>
            </w:r>
          </w:p>
          <w:p w:rsidR="009D3053" w:rsidRPr="00980EEB" w:rsidRDefault="009D3053" w:rsidP="00EF78A8">
            <w:pPr>
              <w:widowControl w:val="0"/>
              <w:tabs>
                <w:tab w:val="left" w:pos="0"/>
              </w:tabs>
              <w:autoSpaceDE w:val="0"/>
              <w:autoSpaceDN w:val="0"/>
              <w:adjustRightInd w:val="0"/>
              <w:ind w:left="72"/>
              <w:jc w:val="center"/>
              <w:rPr>
                <w:color w:val="000000"/>
                <w:sz w:val="20"/>
                <w:szCs w:val="20"/>
                <w:lang w:val="ro-RO"/>
              </w:rPr>
            </w:pPr>
            <w:r w:rsidRPr="00980EEB">
              <w:rPr>
                <w:color w:val="000000"/>
                <w:sz w:val="20"/>
                <w:szCs w:val="20"/>
                <w:lang w:val="ro-RO"/>
              </w:rPr>
              <w:t xml:space="preserve">E-mail: </w:t>
            </w:r>
            <w:r>
              <w:rPr>
                <w:color w:val="0000FF"/>
                <w:sz w:val="20"/>
                <w:szCs w:val="20"/>
                <w:u w:val="single"/>
                <w:lang w:val="ro-RO"/>
              </w:rPr>
              <w:t>consiliu@hincesti.</w:t>
            </w:r>
            <w:r w:rsidRPr="00980EEB">
              <w:rPr>
                <w:color w:val="0000FF"/>
                <w:sz w:val="20"/>
                <w:szCs w:val="20"/>
                <w:u w:val="single"/>
                <w:lang w:val="ro-RO"/>
              </w:rPr>
              <w:t>md</w:t>
            </w:r>
          </w:p>
          <w:p w:rsidR="009D3053" w:rsidRPr="00980EEB" w:rsidRDefault="009D3053" w:rsidP="00EF78A8">
            <w:pPr>
              <w:widowControl w:val="0"/>
              <w:tabs>
                <w:tab w:val="left" w:pos="0"/>
              </w:tabs>
              <w:autoSpaceDE w:val="0"/>
              <w:autoSpaceDN w:val="0"/>
              <w:adjustRightInd w:val="0"/>
              <w:ind w:left="72"/>
              <w:jc w:val="center"/>
              <w:rPr>
                <w:color w:val="000000"/>
                <w:sz w:val="12"/>
                <w:szCs w:val="12"/>
                <w:lang w:val="ro-RO"/>
              </w:rPr>
            </w:pPr>
          </w:p>
        </w:tc>
        <w:tc>
          <w:tcPr>
            <w:tcW w:w="1530" w:type="dxa"/>
            <w:tcBorders>
              <w:top w:val="nil"/>
              <w:left w:val="nil"/>
              <w:bottom w:val="double" w:sz="6" w:space="0" w:color="auto"/>
              <w:right w:val="nil"/>
            </w:tcBorders>
          </w:tcPr>
          <w:p w:rsidR="009D3053" w:rsidRPr="00980EEB" w:rsidRDefault="00C90120" w:rsidP="00EF78A8">
            <w:pPr>
              <w:widowControl w:val="0"/>
              <w:autoSpaceDE w:val="0"/>
              <w:autoSpaceDN w:val="0"/>
              <w:adjustRightInd w:val="0"/>
              <w:jc w:val="center"/>
              <w:rPr>
                <w:color w:val="000000"/>
                <w:sz w:val="28"/>
                <w:szCs w:val="28"/>
                <w:lang w:val="ro-RO"/>
              </w:rPr>
            </w:pPr>
            <w:r>
              <w:rPr>
                <w:noProof/>
                <w:sz w:val="20"/>
                <w:szCs w:val="20"/>
                <w:lang w:val="ro-RO" w:eastAsia="ro-RO"/>
              </w:rPr>
              <w:drawing>
                <wp:inline distT="0" distB="0" distL="0" distR="0">
                  <wp:extent cx="90487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4140" w:type="dxa"/>
            <w:tcBorders>
              <w:top w:val="nil"/>
              <w:left w:val="nil"/>
              <w:bottom w:val="double" w:sz="6" w:space="0" w:color="auto"/>
              <w:right w:val="nil"/>
            </w:tcBorders>
            <w:vAlign w:val="center"/>
          </w:tcPr>
          <w:p w:rsidR="009D3053" w:rsidRPr="00980EEB" w:rsidRDefault="009D3053" w:rsidP="00EF78A8">
            <w:pPr>
              <w:widowControl w:val="0"/>
              <w:tabs>
                <w:tab w:val="left" w:pos="180"/>
              </w:tabs>
              <w:autoSpaceDE w:val="0"/>
              <w:autoSpaceDN w:val="0"/>
              <w:adjustRightInd w:val="0"/>
              <w:jc w:val="center"/>
              <w:rPr>
                <w:sz w:val="26"/>
                <w:szCs w:val="26"/>
                <w:lang w:val="ro-RO"/>
              </w:rPr>
            </w:pPr>
            <w:r w:rsidRPr="00980EEB">
              <w:rPr>
                <w:sz w:val="26"/>
                <w:szCs w:val="26"/>
                <w:lang w:val="ro-RO"/>
              </w:rPr>
              <w:t>РЕСПУБЛИКА МОЛДОВА</w:t>
            </w:r>
          </w:p>
          <w:p w:rsidR="009D3053" w:rsidRPr="00980EEB" w:rsidRDefault="009D3053" w:rsidP="00EF78A8">
            <w:pPr>
              <w:widowControl w:val="0"/>
              <w:tabs>
                <w:tab w:val="left" w:pos="180"/>
              </w:tabs>
              <w:autoSpaceDE w:val="0"/>
              <w:autoSpaceDN w:val="0"/>
              <w:adjustRightInd w:val="0"/>
              <w:jc w:val="center"/>
              <w:rPr>
                <w:sz w:val="16"/>
                <w:szCs w:val="16"/>
                <w:lang w:val="ro-RO"/>
              </w:rPr>
            </w:pPr>
          </w:p>
          <w:p w:rsidR="009D3053" w:rsidRPr="00980EEB" w:rsidRDefault="009D3053" w:rsidP="00EF78A8">
            <w:pPr>
              <w:widowControl w:val="0"/>
              <w:tabs>
                <w:tab w:val="left" w:pos="180"/>
              </w:tabs>
              <w:autoSpaceDE w:val="0"/>
              <w:autoSpaceDN w:val="0"/>
              <w:adjustRightInd w:val="0"/>
              <w:jc w:val="center"/>
              <w:rPr>
                <w:b/>
                <w:bCs/>
                <w:color w:val="000000"/>
                <w:sz w:val="28"/>
                <w:szCs w:val="28"/>
                <w:lang w:val="ro-RO"/>
              </w:rPr>
            </w:pPr>
            <w:r w:rsidRPr="00980EEB">
              <w:rPr>
                <w:b/>
                <w:bCs/>
                <w:sz w:val="28"/>
                <w:szCs w:val="28"/>
                <w:lang w:val="ro-RO"/>
              </w:rPr>
              <w:t>РАЙОHНЫЙ СОВЕТ ХЫНЧЕШТЬ</w:t>
            </w:r>
          </w:p>
          <w:p w:rsidR="009D3053" w:rsidRPr="00980EEB" w:rsidRDefault="009D3053" w:rsidP="00EF78A8">
            <w:pPr>
              <w:widowControl w:val="0"/>
              <w:tabs>
                <w:tab w:val="left" w:pos="180"/>
              </w:tabs>
              <w:autoSpaceDE w:val="0"/>
              <w:autoSpaceDN w:val="0"/>
              <w:adjustRightInd w:val="0"/>
              <w:jc w:val="center"/>
              <w:rPr>
                <w:color w:val="000000"/>
                <w:sz w:val="12"/>
                <w:szCs w:val="12"/>
                <w:lang w:val="ro-RO"/>
              </w:rPr>
            </w:pPr>
          </w:p>
          <w:p w:rsidR="009D3053" w:rsidRPr="00980EEB" w:rsidRDefault="009D3053" w:rsidP="00EF78A8">
            <w:pPr>
              <w:widowControl w:val="0"/>
              <w:tabs>
                <w:tab w:val="left" w:pos="180"/>
              </w:tabs>
              <w:autoSpaceDE w:val="0"/>
              <w:autoSpaceDN w:val="0"/>
              <w:adjustRightInd w:val="0"/>
              <w:jc w:val="center"/>
              <w:rPr>
                <w:color w:val="000000"/>
                <w:sz w:val="20"/>
                <w:szCs w:val="20"/>
                <w:lang w:val="ro-RO"/>
              </w:rPr>
            </w:pPr>
            <w:r w:rsidRPr="00980EEB">
              <w:rPr>
                <w:color w:val="000000"/>
                <w:sz w:val="20"/>
                <w:szCs w:val="20"/>
                <w:lang w:val="ro-RO"/>
              </w:rPr>
              <w:t>МД-3400,</w:t>
            </w:r>
            <w:r>
              <w:rPr>
                <w:color w:val="000000"/>
                <w:sz w:val="20"/>
                <w:szCs w:val="20"/>
                <w:lang w:val="ro-RO"/>
              </w:rPr>
              <w:t xml:space="preserve"> мун. Хынчешть, ул. М.Хынку, 138</w:t>
            </w:r>
          </w:p>
          <w:p w:rsidR="009D3053" w:rsidRPr="00980EEB" w:rsidRDefault="009D3053" w:rsidP="00EF78A8">
            <w:pPr>
              <w:widowControl w:val="0"/>
              <w:autoSpaceDE w:val="0"/>
              <w:autoSpaceDN w:val="0"/>
              <w:adjustRightInd w:val="0"/>
              <w:jc w:val="center"/>
              <w:rPr>
                <w:color w:val="000000"/>
                <w:sz w:val="20"/>
                <w:szCs w:val="20"/>
                <w:lang w:val="ro-RO"/>
              </w:rPr>
            </w:pPr>
            <w:r w:rsidRPr="00980EEB">
              <w:rPr>
                <w:color w:val="000000"/>
                <w:sz w:val="20"/>
                <w:szCs w:val="20"/>
                <w:lang w:val="ro-RO"/>
              </w:rPr>
              <w:t>тел. (269) 2-20-58, факс (269) 2-20-48,</w:t>
            </w:r>
          </w:p>
          <w:p w:rsidR="009D3053" w:rsidRPr="00980EEB" w:rsidRDefault="009D3053" w:rsidP="00EF78A8">
            <w:pPr>
              <w:widowControl w:val="0"/>
              <w:autoSpaceDE w:val="0"/>
              <w:autoSpaceDN w:val="0"/>
              <w:adjustRightInd w:val="0"/>
              <w:jc w:val="center"/>
              <w:rPr>
                <w:color w:val="000000"/>
                <w:sz w:val="20"/>
                <w:szCs w:val="20"/>
                <w:lang w:val="ro-RO"/>
              </w:rPr>
            </w:pPr>
            <w:r w:rsidRPr="00980EEB">
              <w:rPr>
                <w:color w:val="000000"/>
                <w:sz w:val="20"/>
                <w:szCs w:val="20"/>
                <w:lang w:val="ro-RO"/>
              </w:rPr>
              <w:t xml:space="preserve">E-mail: </w:t>
            </w:r>
            <w:r>
              <w:rPr>
                <w:color w:val="0000FF"/>
                <w:sz w:val="20"/>
                <w:szCs w:val="20"/>
                <w:u w:val="single"/>
                <w:lang w:val="ro-RO"/>
              </w:rPr>
              <w:t>consiliu@hincesti.</w:t>
            </w:r>
            <w:r w:rsidRPr="00980EEB">
              <w:rPr>
                <w:color w:val="0000FF"/>
                <w:sz w:val="20"/>
                <w:szCs w:val="20"/>
                <w:u w:val="single"/>
                <w:lang w:val="ro-RO"/>
              </w:rPr>
              <w:t>md</w:t>
            </w:r>
          </w:p>
          <w:p w:rsidR="009D3053" w:rsidRPr="00980EEB" w:rsidRDefault="009D3053" w:rsidP="00EF78A8">
            <w:pPr>
              <w:widowControl w:val="0"/>
              <w:autoSpaceDE w:val="0"/>
              <w:autoSpaceDN w:val="0"/>
              <w:adjustRightInd w:val="0"/>
              <w:jc w:val="center"/>
              <w:rPr>
                <w:color w:val="000000"/>
                <w:sz w:val="12"/>
                <w:szCs w:val="12"/>
                <w:lang w:val="ro-RO"/>
              </w:rPr>
            </w:pPr>
          </w:p>
        </w:tc>
        <w:tc>
          <w:tcPr>
            <w:tcW w:w="4140" w:type="dxa"/>
            <w:tcBorders>
              <w:top w:val="nil"/>
              <w:left w:val="nil"/>
              <w:bottom w:val="double" w:sz="6" w:space="0" w:color="auto"/>
              <w:right w:val="nil"/>
            </w:tcBorders>
          </w:tcPr>
          <w:p w:rsidR="009D3053" w:rsidRPr="00980EEB" w:rsidRDefault="009D3053" w:rsidP="00EF78A8">
            <w:pPr>
              <w:rPr>
                <w:lang w:val="ro-RO"/>
              </w:rPr>
            </w:pPr>
            <w:r w:rsidRPr="00980EEB">
              <w:rPr>
                <w:lang w:val="ro-RO"/>
              </w:rPr>
              <w:t xml:space="preserve">     </w:t>
            </w:r>
          </w:p>
        </w:tc>
        <w:tc>
          <w:tcPr>
            <w:tcW w:w="1620" w:type="dxa"/>
            <w:tcBorders>
              <w:top w:val="nil"/>
              <w:left w:val="nil"/>
              <w:bottom w:val="double" w:sz="6" w:space="0" w:color="auto"/>
              <w:right w:val="nil"/>
            </w:tcBorders>
          </w:tcPr>
          <w:p w:rsidR="009D3053" w:rsidRPr="00980EEB" w:rsidRDefault="009D3053" w:rsidP="00EF78A8">
            <w:pPr>
              <w:rPr>
                <w:lang w:val="ro-RO"/>
              </w:rPr>
            </w:pPr>
          </w:p>
        </w:tc>
        <w:tc>
          <w:tcPr>
            <w:tcW w:w="4068" w:type="dxa"/>
            <w:tcBorders>
              <w:top w:val="nil"/>
              <w:left w:val="nil"/>
              <w:bottom w:val="double" w:sz="6" w:space="0" w:color="auto"/>
              <w:right w:val="nil"/>
            </w:tcBorders>
          </w:tcPr>
          <w:p w:rsidR="009D3053" w:rsidRPr="00980EEB" w:rsidRDefault="009D3053" w:rsidP="00EF78A8">
            <w:pPr>
              <w:rPr>
                <w:lang w:val="ro-RO"/>
              </w:rPr>
            </w:pPr>
          </w:p>
        </w:tc>
      </w:tr>
    </w:tbl>
    <w:p w:rsidR="009D3053" w:rsidRPr="00294866" w:rsidRDefault="009D3053" w:rsidP="00294866">
      <w:pPr>
        <w:rPr>
          <w:b/>
          <w:sz w:val="26"/>
          <w:szCs w:val="26"/>
          <w:lang w:val="ro-RO"/>
        </w:rPr>
      </w:pPr>
      <w:r w:rsidRPr="00980EEB">
        <w:rPr>
          <w:b/>
          <w:sz w:val="26"/>
          <w:szCs w:val="26"/>
          <w:lang w:val="ro-RO"/>
        </w:rPr>
        <w:tab/>
      </w:r>
      <w:r w:rsidRPr="00980EEB">
        <w:rPr>
          <w:b/>
          <w:sz w:val="26"/>
          <w:szCs w:val="26"/>
          <w:lang w:val="ro-RO"/>
        </w:rPr>
        <w:tab/>
      </w:r>
      <w:r w:rsidRPr="00980EEB">
        <w:rPr>
          <w:b/>
          <w:sz w:val="26"/>
          <w:szCs w:val="26"/>
          <w:lang w:val="ro-RO"/>
        </w:rPr>
        <w:tab/>
      </w:r>
      <w:r w:rsidRPr="00980EEB">
        <w:rPr>
          <w:b/>
          <w:sz w:val="26"/>
          <w:szCs w:val="26"/>
          <w:lang w:val="ro-RO"/>
        </w:rPr>
        <w:tab/>
      </w:r>
      <w:r w:rsidRPr="00980EEB">
        <w:rPr>
          <w:b/>
          <w:sz w:val="26"/>
          <w:szCs w:val="26"/>
          <w:lang w:val="ro-RO"/>
        </w:rPr>
        <w:tab/>
      </w:r>
      <w:r w:rsidRPr="00980EEB">
        <w:rPr>
          <w:b/>
          <w:sz w:val="26"/>
          <w:szCs w:val="26"/>
          <w:lang w:val="ro-RO"/>
        </w:rPr>
        <w:tab/>
      </w:r>
      <w:r w:rsidRPr="00980EEB">
        <w:rPr>
          <w:b/>
          <w:sz w:val="26"/>
          <w:szCs w:val="26"/>
          <w:lang w:val="ro-RO"/>
        </w:rPr>
        <w:tab/>
      </w:r>
      <w:r>
        <w:rPr>
          <w:i/>
          <w:sz w:val="28"/>
          <w:szCs w:val="28"/>
          <w:u w:val="single"/>
          <w:lang w:val="ro-RO"/>
        </w:rPr>
        <w:t xml:space="preserve"> </w:t>
      </w:r>
    </w:p>
    <w:p w:rsidR="009D3053" w:rsidRPr="001C4378" w:rsidRDefault="009D3053" w:rsidP="0061277C">
      <w:pPr>
        <w:ind w:hanging="180"/>
        <w:jc w:val="center"/>
        <w:rPr>
          <w:b/>
          <w:sz w:val="27"/>
          <w:szCs w:val="27"/>
          <w:lang w:val="ro-RO"/>
        </w:rPr>
      </w:pPr>
      <w:r w:rsidRPr="001C4378">
        <w:rPr>
          <w:b/>
          <w:sz w:val="27"/>
          <w:szCs w:val="27"/>
          <w:lang w:val="ro-RO"/>
        </w:rPr>
        <w:t>D E C I Z I E</w:t>
      </w:r>
    </w:p>
    <w:p w:rsidR="009D3053" w:rsidRPr="001C4378" w:rsidRDefault="009D3053" w:rsidP="0061277C">
      <w:pPr>
        <w:ind w:hanging="180"/>
        <w:jc w:val="center"/>
        <w:rPr>
          <w:b/>
          <w:sz w:val="27"/>
          <w:szCs w:val="27"/>
          <w:lang w:val="ro-RO"/>
        </w:rPr>
      </w:pPr>
      <w:r w:rsidRPr="001C4378">
        <w:rPr>
          <w:sz w:val="27"/>
          <w:szCs w:val="27"/>
          <w:lang w:val="ro-RO"/>
        </w:rPr>
        <w:t>mun. Hîncești</w:t>
      </w:r>
    </w:p>
    <w:p w:rsidR="009D3053" w:rsidRPr="001C4378" w:rsidRDefault="009D3053" w:rsidP="0061277C">
      <w:pPr>
        <w:ind w:hanging="180"/>
        <w:rPr>
          <w:b/>
          <w:sz w:val="27"/>
          <w:szCs w:val="27"/>
          <w:lang w:val="ro-RO"/>
        </w:rPr>
      </w:pPr>
      <w:r w:rsidRPr="001C4378">
        <w:rPr>
          <w:b/>
          <w:sz w:val="27"/>
          <w:szCs w:val="27"/>
          <w:lang w:val="ro-RO"/>
        </w:rPr>
        <w:t xml:space="preserve">       din   _________   202</w:t>
      </w:r>
      <w:r>
        <w:rPr>
          <w:b/>
          <w:sz w:val="27"/>
          <w:szCs w:val="27"/>
          <w:lang w:val="ro-RO"/>
        </w:rPr>
        <w:t>5</w:t>
      </w:r>
      <w:r w:rsidRPr="001C4378">
        <w:rPr>
          <w:b/>
          <w:sz w:val="27"/>
          <w:szCs w:val="27"/>
          <w:lang w:val="ro-RO"/>
        </w:rPr>
        <w:tab/>
      </w:r>
      <w:r w:rsidRPr="001C4378">
        <w:rPr>
          <w:b/>
          <w:sz w:val="27"/>
          <w:szCs w:val="27"/>
          <w:lang w:val="ro-RO"/>
        </w:rPr>
        <w:tab/>
      </w:r>
      <w:r w:rsidRPr="001C4378">
        <w:rPr>
          <w:b/>
          <w:sz w:val="27"/>
          <w:szCs w:val="27"/>
          <w:lang w:val="ro-RO"/>
        </w:rPr>
        <w:tab/>
        <w:t xml:space="preserve">   </w:t>
      </w:r>
      <w:r w:rsidRPr="001C4378">
        <w:rPr>
          <w:b/>
          <w:sz w:val="27"/>
          <w:szCs w:val="27"/>
          <w:lang w:val="ro-RO"/>
        </w:rPr>
        <w:tab/>
      </w:r>
      <w:r w:rsidRPr="001C4378">
        <w:rPr>
          <w:b/>
          <w:sz w:val="27"/>
          <w:szCs w:val="27"/>
          <w:lang w:val="ro-RO"/>
        </w:rPr>
        <w:tab/>
        <w:t xml:space="preserve">                         nr. ______</w:t>
      </w:r>
    </w:p>
    <w:p w:rsidR="009D3053" w:rsidRPr="001C4378" w:rsidRDefault="009D3053" w:rsidP="0061277C">
      <w:pPr>
        <w:ind w:hanging="180"/>
        <w:rPr>
          <w:sz w:val="27"/>
          <w:szCs w:val="27"/>
          <w:lang w:val="ro-RO"/>
        </w:rPr>
      </w:pPr>
      <w:r w:rsidRPr="001C4378">
        <w:rPr>
          <w:b/>
          <w:sz w:val="27"/>
          <w:szCs w:val="27"/>
          <w:lang w:val="ro-RO"/>
        </w:rPr>
        <w:t xml:space="preserve">                                                            </w:t>
      </w:r>
    </w:p>
    <w:p w:rsidR="009D3053" w:rsidRPr="001F5ED3" w:rsidRDefault="009D3053" w:rsidP="003A0B81">
      <w:pPr>
        <w:rPr>
          <w:b/>
          <w:sz w:val="27"/>
          <w:szCs w:val="27"/>
          <w:lang w:val="ro-RO"/>
        </w:rPr>
      </w:pPr>
      <w:r w:rsidRPr="001F5ED3">
        <w:rPr>
          <w:b/>
          <w:sz w:val="27"/>
          <w:szCs w:val="27"/>
          <w:lang w:val="ro-RO"/>
        </w:rPr>
        <w:t xml:space="preserve">Cu privire la încorporarea cetăţenilor                                                                                                                                                                                           </w:t>
      </w:r>
    </w:p>
    <w:p w:rsidR="009D3053" w:rsidRPr="001F5ED3" w:rsidRDefault="009D3053" w:rsidP="003A0B81">
      <w:pPr>
        <w:rPr>
          <w:b/>
          <w:sz w:val="27"/>
          <w:szCs w:val="27"/>
          <w:lang w:val="ro-RO"/>
        </w:rPr>
      </w:pPr>
      <w:r>
        <w:rPr>
          <w:b/>
          <w:sz w:val="27"/>
          <w:szCs w:val="27"/>
          <w:lang w:val="ro-RO"/>
        </w:rPr>
        <w:t xml:space="preserve">născuţi în anii 1998 – 2007 </w:t>
      </w:r>
      <w:r w:rsidRPr="00BD54AC">
        <w:rPr>
          <w:b/>
          <w:sz w:val="28"/>
          <w:szCs w:val="28"/>
          <w:lang w:val="ro-RO"/>
        </w:rPr>
        <w:t>(născuți pînă la 31 iulie)</w:t>
      </w:r>
      <w:r>
        <w:rPr>
          <w:b/>
          <w:sz w:val="27"/>
          <w:szCs w:val="27"/>
          <w:lang w:val="ro-RO"/>
        </w:rPr>
        <w:t xml:space="preserve"> </w:t>
      </w:r>
      <w:r w:rsidRPr="001F5ED3">
        <w:rPr>
          <w:b/>
          <w:sz w:val="27"/>
          <w:szCs w:val="27"/>
          <w:lang w:val="ro-RO"/>
        </w:rPr>
        <w:t>în serviciul</w:t>
      </w:r>
    </w:p>
    <w:p w:rsidR="009D3053" w:rsidRPr="001C4378" w:rsidRDefault="009D3053" w:rsidP="003A0B81">
      <w:pPr>
        <w:rPr>
          <w:b/>
          <w:sz w:val="27"/>
          <w:szCs w:val="27"/>
          <w:lang w:val="en-US"/>
        </w:rPr>
      </w:pPr>
      <w:r w:rsidRPr="001C4378">
        <w:rPr>
          <w:b/>
          <w:sz w:val="27"/>
          <w:szCs w:val="27"/>
          <w:lang w:val="en-US"/>
        </w:rPr>
        <w:t>militar în termen, cu termen redus sau cel civil</w:t>
      </w:r>
    </w:p>
    <w:p w:rsidR="009D3053" w:rsidRPr="001C4378" w:rsidRDefault="009D3053" w:rsidP="003A0B81">
      <w:pPr>
        <w:rPr>
          <w:b/>
          <w:sz w:val="27"/>
          <w:szCs w:val="27"/>
          <w:lang w:val="en-US"/>
        </w:rPr>
      </w:pPr>
      <w:r w:rsidRPr="001C4378">
        <w:rPr>
          <w:b/>
          <w:sz w:val="27"/>
          <w:szCs w:val="27"/>
          <w:lang w:val="en-US"/>
        </w:rPr>
        <w:t xml:space="preserve">în </w:t>
      </w:r>
      <w:r>
        <w:rPr>
          <w:b/>
          <w:sz w:val="27"/>
          <w:szCs w:val="27"/>
          <w:lang w:val="ro-RO"/>
        </w:rPr>
        <w:t>aprilie - iulie</w:t>
      </w:r>
      <w:r w:rsidRPr="001C4378">
        <w:rPr>
          <w:b/>
          <w:sz w:val="27"/>
          <w:szCs w:val="27"/>
          <w:lang w:val="ro-RO"/>
        </w:rPr>
        <w:t xml:space="preserve"> 2025</w:t>
      </w:r>
    </w:p>
    <w:p w:rsidR="009D3053" w:rsidRPr="001C4378" w:rsidRDefault="009D3053" w:rsidP="00625219">
      <w:pPr>
        <w:rPr>
          <w:sz w:val="27"/>
          <w:szCs w:val="27"/>
          <w:lang w:val="en-US"/>
        </w:rPr>
      </w:pPr>
    </w:p>
    <w:p w:rsidR="009D3053" w:rsidRPr="001C4378" w:rsidRDefault="009D3053" w:rsidP="004A2721">
      <w:pPr>
        <w:ind w:left="360"/>
        <w:jc w:val="both"/>
        <w:rPr>
          <w:b/>
          <w:sz w:val="27"/>
          <w:szCs w:val="27"/>
          <w:lang w:val="ro-RO"/>
        </w:rPr>
      </w:pPr>
      <w:r w:rsidRPr="001C4378">
        <w:rPr>
          <w:sz w:val="27"/>
          <w:szCs w:val="27"/>
          <w:lang w:val="ro-RO"/>
        </w:rPr>
        <w:t xml:space="preserve">        Conform  Legii Republicii Moldova nr. 1245-XV din 18.07.2002 “Cu privire la pregătirea cetățenilor pentru apărarea Patriei”, Decretului Președintelui Republicii Moldova, nr. ___  din  ________  , “Privind eliberarea din serviciul militar în termen și cu termenn redus şi trecerea în rezervă a militarilor, durata serviciului militar al cărora a expirat, precum şi încorporarea cetăţenilor în serviciul militar în termen şi cu termen redus, în </w:t>
      </w:r>
      <w:r>
        <w:rPr>
          <w:sz w:val="27"/>
          <w:szCs w:val="27"/>
          <w:lang w:val="ro-RO"/>
        </w:rPr>
        <w:t>aprilie - iulie</w:t>
      </w:r>
      <w:r w:rsidRPr="001C4378">
        <w:rPr>
          <w:sz w:val="27"/>
          <w:szCs w:val="27"/>
          <w:lang w:val="ro-RO"/>
        </w:rPr>
        <w:t xml:space="preserve"> </w:t>
      </w:r>
      <w:smartTag w:uri="urn:schemas-microsoft-com:office:smarttags" w:element="metricconverter">
        <w:smartTagPr>
          <w:attr w:name="ProductID" w:val="2025”"/>
        </w:smartTagPr>
        <w:r w:rsidRPr="001C4378">
          <w:rPr>
            <w:sz w:val="27"/>
            <w:szCs w:val="27"/>
            <w:lang w:val="ro-RO"/>
          </w:rPr>
          <w:t>2025”</w:t>
        </w:r>
      </w:smartTag>
      <w:r w:rsidRPr="001C4378">
        <w:rPr>
          <w:sz w:val="27"/>
          <w:szCs w:val="27"/>
          <w:lang w:val="ro-RO"/>
        </w:rPr>
        <w:t>, Regulamentul privind activitatea administrativ-militară și efectivul-limită al organelor administrativ-militare, aprobat prin Hotărârea Guvernului Republicii Moldova nr.77</w:t>
      </w:r>
      <w:r>
        <w:rPr>
          <w:sz w:val="27"/>
          <w:szCs w:val="27"/>
          <w:lang w:val="ro-RO"/>
        </w:rPr>
        <w:t xml:space="preserve"> din 31.01.2001, în temeiul </w:t>
      </w:r>
      <w:r w:rsidRPr="001C4378">
        <w:rPr>
          <w:bCs/>
          <w:sz w:val="27"/>
          <w:szCs w:val="27"/>
          <w:lang w:val="ro-RO"/>
        </w:rPr>
        <w:t>art</w:t>
      </w:r>
      <w:r>
        <w:rPr>
          <w:bCs/>
          <w:sz w:val="27"/>
          <w:szCs w:val="27"/>
          <w:lang w:val="ro-RO"/>
        </w:rPr>
        <w:t>.</w:t>
      </w:r>
      <w:r>
        <w:rPr>
          <w:bCs/>
          <w:color w:val="000000"/>
          <w:sz w:val="27"/>
          <w:szCs w:val="27"/>
          <w:lang w:val="ro-RO"/>
        </w:rPr>
        <w:t xml:space="preserve">46 </w:t>
      </w:r>
      <w:r w:rsidRPr="001C4378">
        <w:rPr>
          <w:bCs/>
          <w:sz w:val="27"/>
          <w:szCs w:val="27"/>
          <w:lang w:val="ro-RO"/>
        </w:rPr>
        <w:t>alin.</w:t>
      </w:r>
      <w:r w:rsidRPr="001C4378">
        <w:rPr>
          <w:color w:val="000000"/>
          <w:sz w:val="27"/>
          <w:szCs w:val="27"/>
          <w:lang w:val="ro-RO"/>
        </w:rPr>
        <w:t xml:space="preserve">(1) </w:t>
      </w:r>
      <w:r w:rsidRPr="001C4378">
        <w:rPr>
          <w:bCs/>
          <w:color w:val="000000"/>
          <w:sz w:val="27"/>
          <w:szCs w:val="27"/>
          <w:lang w:val="ro-RO"/>
        </w:rPr>
        <w:t>al</w:t>
      </w:r>
      <w:r w:rsidRPr="001C4378">
        <w:rPr>
          <w:bCs/>
          <w:sz w:val="27"/>
          <w:szCs w:val="27"/>
          <w:lang w:val="ro-RO"/>
        </w:rPr>
        <w:t xml:space="preserve"> </w:t>
      </w:r>
      <w:r w:rsidRPr="001C4378">
        <w:rPr>
          <w:sz w:val="27"/>
          <w:szCs w:val="27"/>
          <w:lang w:val="ro-RO"/>
        </w:rPr>
        <w:t>Legii p</w:t>
      </w:r>
      <w:r w:rsidRPr="001C4378">
        <w:rPr>
          <w:bCs/>
          <w:sz w:val="27"/>
          <w:szCs w:val="27"/>
          <w:lang w:val="ro-RO"/>
        </w:rPr>
        <w:t xml:space="preserve">rivind administrația publică locală </w:t>
      </w:r>
      <w:r w:rsidRPr="001C4378">
        <w:rPr>
          <w:sz w:val="27"/>
          <w:szCs w:val="27"/>
          <w:lang w:val="ro-RO"/>
        </w:rPr>
        <w:t>Nr.436-XVI din 28 decembrie 2006,</w:t>
      </w:r>
      <w:r>
        <w:rPr>
          <w:sz w:val="27"/>
          <w:szCs w:val="27"/>
          <w:lang w:val="ro-RO"/>
        </w:rPr>
        <w:t xml:space="preserve"> coroborate cu art.118, 120, 132. Cod Administrativ a Republicii Moldova  nr.116 /2018.</w:t>
      </w:r>
      <w:r w:rsidRPr="001C4378">
        <w:rPr>
          <w:sz w:val="27"/>
          <w:szCs w:val="27"/>
          <w:lang w:val="ro-RO"/>
        </w:rPr>
        <w:t xml:space="preserve"> Consiliul Raional Hîncești</w:t>
      </w:r>
      <w:r w:rsidRPr="001C4378">
        <w:rPr>
          <w:b/>
          <w:sz w:val="27"/>
          <w:szCs w:val="27"/>
          <w:lang w:val="ro-RO"/>
        </w:rPr>
        <w:t xml:space="preserve"> DECIDE:</w:t>
      </w:r>
    </w:p>
    <w:p w:rsidR="009D3053" w:rsidRPr="001C4378" w:rsidRDefault="009D3053" w:rsidP="004A2721">
      <w:pPr>
        <w:ind w:left="360"/>
        <w:jc w:val="both"/>
        <w:rPr>
          <w:b/>
          <w:sz w:val="27"/>
          <w:szCs w:val="27"/>
          <w:lang w:val="ro-RO"/>
        </w:rPr>
      </w:pPr>
    </w:p>
    <w:p w:rsidR="009D3053" w:rsidRPr="001C4378" w:rsidRDefault="009D3053" w:rsidP="004A2721">
      <w:pPr>
        <w:ind w:left="360"/>
        <w:jc w:val="both"/>
        <w:rPr>
          <w:sz w:val="27"/>
          <w:szCs w:val="27"/>
          <w:lang w:val="ro-RO"/>
        </w:rPr>
      </w:pPr>
      <w:r w:rsidRPr="001C4378">
        <w:rPr>
          <w:sz w:val="27"/>
          <w:szCs w:val="27"/>
          <w:lang w:val="ro-RO"/>
        </w:rPr>
        <w:t xml:space="preserve">       1. Se aprobă componența Comisiei de recrutare-încorporare pentru încorporarea cetățenilor în serviciul militar în termen ș</w:t>
      </w:r>
      <w:r>
        <w:rPr>
          <w:sz w:val="27"/>
          <w:szCs w:val="27"/>
          <w:lang w:val="ro-RO"/>
        </w:rPr>
        <w:t>i cu termen redus sau cel civil.</w:t>
      </w:r>
    </w:p>
    <w:p w:rsidR="009D3053" w:rsidRPr="001C4378" w:rsidRDefault="009D3053" w:rsidP="005B53B6">
      <w:pPr>
        <w:ind w:left="360"/>
        <w:jc w:val="both"/>
        <w:rPr>
          <w:b/>
          <w:sz w:val="27"/>
          <w:szCs w:val="27"/>
          <w:lang w:val="ro-RO"/>
        </w:rPr>
      </w:pPr>
      <w:r w:rsidRPr="001C4378">
        <w:rPr>
          <w:sz w:val="27"/>
          <w:szCs w:val="27"/>
          <w:lang w:val="ro-RO"/>
        </w:rPr>
        <w:t xml:space="preserve">        </w:t>
      </w:r>
      <w:r w:rsidRPr="001C4378">
        <w:rPr>
          <w:b/>
          <w:sz w:val="27"/>
          <w:szCs w:val="27"/>
          <w:lang w:val="ro-RO"/>
        </w:rPr>
        <w:t>Președintele Comisiei:</w:t>
      </w:r>
    </w:p>
    <w:p w:rsidR="009D3053" w:rsidRPr="001C4378" w:rsidRDefault="009D3053" w:rsidP="00BF1BBB">
      <w:pPr>
        <w:tabs>
          <w:tab w:val="left" w:pos="900"/>
        </w:tabs>
        <w:ind w:left="360"/>
        <w:jc w:val="both"/>
        <w:rPr>
          <w:sz w:val="27"/>
          <w:szCs w:val="27"/>
          <w:lang w:val="ro-RO"/>
        </w:rPr>
      </w:pPr>
      <w:r w:rsidRPr="001C4378">
        <w:rPr>
          <w:sz w:val="27"/>
          <w:szCs w:val="27"/>
          <w:lang w:val="ro-RO"/>
        </w:rPr>
        <w:tab/>
        <w:t xml:space="preserve">   GRIGORAȘ Aliona –   vicepreședintele raionului Hîncești;</w:t>
      </w:r>
    </w:p>
    <w:p w:rsidR="009D3053" w:rsidRPr="001C4378" w:rsidRDefault="009D3053" w:rsidP="00BF1BBB">
      <w:pPr>
        <w:tabs>
          <w:tab w:val="left" w:pos="900"/>
        </w:tabs>
        <w:ind w:left="360"/>
        <w:jc w:val="both"/>
        <w:rPr>
          <w:b/>
          <w:sz w:val="27"/>
          <w:szCs w:val="27"/>
          <w:lang w:val="ro-RO"/>
        </w:rPr>
      </w:pPr>
      <w:r w:rsidRPr="001C4378">
        <w:rPr>
          <w:sz w:val="27"/>
          <w:szCs w:val="27"/>
          <w:lang w:val="ro-RO"/>
        </w:rPr>
        <w:t xml:space="preserve">        </w:t>
      </w:r>
      <w:r w:rsidRPr="001C4378">
        <w:rPr>
          <w:b/>
          <w:sz w:val="27"/>
          <w:szCs w:val="27"/>
          <w:lang w:val="ro-RO"/>
        </w:rPr>
        <w:t>Vicepreședinții  Comisiei:</w:t>
      </w:r>
    </w:p>
    <w:p w:rsidR="009D3053" w:rsidRPr="001C4378" w:rsidRDefault="009D3053" w:rsidP="00BF1BBB">
      <w:pPr>
        <w:tabs>
          <w:tab w:val="left" w:pos="900"/>
        </w:tabs>
        <w:ind w:left="360"/>
        <w:jc w:val="both"/>
        <w:rPr>
          <w:sz w:val="27"/>
          <w:szCs w:val="27"/>
          <w:lang w:val="ro-RO"/>
        </w:rPr>
      </w:pPr>
      <w:r>
        <w:rPr>
          <w:sz w:val="27"/>
          <w:szCs w:val="27"/>
          <w:lang w:val="ro-RO"/>
        </w:rPr>
        <w:tab/>
        <w:t xml:space="preserve">   COȘLEȚ Mihail</w:t>
      </w:r>
      <w:r w:rsidRPr="001C4378">
        <w:rPr>
          <w:sz w:val="27"/>
          <w:szCs w:val="27"/>
          <w:lang w:val="ro-RO"/>
        </w:rPr>
        <w:t xml:space="preserve">  – comandant al Centrului Militar Teritorial  Hîncești;</w:t>
      </w:r>
    </w:p>
    <w:p w:rsidR="009D3053" w:rsidRPr="001C4378" w:rsidRDefault="009D3053" w:rsidP="004B14AE">
      <w:pPr>
        <w:ind w:left="360"/>
        <w:rPr>
          <w:sz w:val="27"/>
          <w:szCs w:val="27"/>
          <w:lang w:val="ro-RO"/>
        </w:rPr>
      </w:pPr>
      <w:r w:rsidRPr="001C4378">
        <w:rPr>
          <w:sz w:val="27"/>
          <w:szCs w:val="27"/>
          <w:lang w:val="ro-RO"/>
        </w:rPr>
        <w:t xml:space="preserve">         </w:t>
      </w:r>
      <w:r>
        <w:rPr>
          <w:sz w:val="27"/>
          <w:szCs w:val="27"/>
          <w:lang w:val="ro-RO"/>
        </w:rPr>
        <w:t xml:space="preserve"> </w:t>
      </w:r>
      <w:r w:rsidRPr="001C4378">
        <w:rPr>
          <w:sz w:val="27"/>
          <w:szCs w:val="27"/>
          <w:lang w:val="ro-RO"/>
        </w:rPr>
        <w:t xml:space="preserve"> PURCACI Lilia – Specialist Secția Administrație Publică Probleme de      </w:t>
      </w:r>
    </w:p>
    <w:p w:rsidR="009D3053" w:rsidRPr="001C4378" w:rsidRDefault="009D3053" w:rsidP="004B14AE">
      <w:pPr>
        <w:ind w:left="360"/>
        <w:rPr>
          <w:sz w:val="27"/>
          <w:szCs w:val="27"/>
          <w:lang w:val="ro-RO"/>
        </w:rPr>
      </w:pPr>
      <w:r w:rsidRPr="001C4378">
        <w:rPr>
          <w:sz w:val="27"/>
          <w:szCs w:val="27"/>
          <w:lang w:val="ro-RO"/>
        </w:rPr>
        <w:t xml:space="preserve">                                           Secretariat și Protocol;</w:t>
      </w:r>
    </w:p>
    <w:p w:rsidR="009D3053" w:rsidRPr="001C4378" w:rsidRDefault="009D3053" w:rsidP="00ED452A">
      <w:pPr>
        <w:tabs>
          <w:tab w:val="left" w:pos="900"/>
        </w:tabs>
        <w:ind w:left="360"/>
        <w:jc w:val="both"/>
        <w:rPr>
          <w:b/>
          <w:sz w:val="27"/>
          <w:szCs w:val="27"/>
          <w:lang w:val="ro-RO"/>
        </w:rPr>
      </w:pPr>
      <w:r w:rsidRPr="001C4378">
        <w:rPr>
          <w:sz w:val="27"/>
          <w:szCs w:val="27"/>
          <w:lang w:val="ro-RO"/>
        </w:rPr>
        <w:t xml:space="preserve">        </w:t>
      </w:r>
      <w:r w:rsidRPr="001C4378">
        <w:rPr>
          <w:b/>
          <w:sz w:val="27"/>
          <w:szCs w:val="27"/>
          <w:lang w:val="ro-RO"/>
        </w:rPr>
        <w:t>Secretarul Comisiei:</w:t>
      </w:r>
    </w:p>
    <w:p w:rsidR="009D3053" w:rsidRPr="001C4378" w:rsidRDefault="009D3053" w:rsidP="00294866">
      <w:pPr>
        <w:ind w:left="360"/>
        <w:jc w:val="both"/>
        <w:rPr>
          <w:sz w:val="27"/>
          <w:szCs w:val="27"/>
          <w:lang w:val="ro-RO"/>
        </w:rPr>
      </w:pPr>
      <w:r w:rsidRPr="001C4378">
        <w:rPr>
          <w:sz w:val="27"/>
          <w:szCs w:val="27"/>
          <w:lang w:val="ro-RO"/>
        </w:rPr>
        <w:tab/>
        <w:t xml:space="preserve">     </w:t>
      </w:r>
      <w:r>
        <w:rPr>
          <w:sz w:val="27"/>
          <w:szCs w:val="27"/>
          <w:lang w:val="ro-RO"/>
        </w:rPr>
        <w:t xml:space="preserve"> </w:t>
      </w:r>
      <w:r w:rsidRPr="001C4378">
        <w:rPr>
          <w:sz w:val="27"/>
          <w:szCs w:val="27"/>
          <w:lang w:val="ro-RO"/>
        </w:rPr>
        <w:t xml:space="preserve">ANDRONIC Lidia  –  specialist principal,  secția recrutare-încorporare; </w:t>
      </w:r>
    </w:p>
    <w:p w:rsidR="009D3053" w:rsidRPr="001C4378" w:rsidRDefault="009D3053" w:rsidP="0051579D">
      <w:pPr>
        <w:ind w:left="360"/>
        <w:jc w:val="both"/>
        <w:rPr>
          <w:b/>
          <w:sz w:val="27"/>
          <w:szCs w:val="27"/>
          <w:lang w:val="ro-RO"/>
        </w:rPr>
      </w:pPr>
      <w:r w:rsidRPr="001C4378">
        <w:rPr>
          <w:sz w:val="27"/>
          <w:szCs w:val="27"/>
          <w:lang w:val="ro-RO"/>
        </w:rPr>
        <w:t xml:space="preserve">        </w:t>
      </w:r>
      <w:r w:rsidRPr="001C4378">
        <w:rPr>
          <w:b/>
          <w:sz w:val="27"/>
          <w:szCs w:val="27"/>
          <w:lang w:val="ro-RO"/>
        </w:rPr>
        <w:t>Membrii Comisiei:</w:t>
      </w:r>
    </w:p>
    <w:p w:rsidR="009D3053" w:rsidRPr="001C4378" w:rsidRDefault="009D3053" w:rsidP="00A10291">
      <w:pPr>
        <w:ind w:left="360"/>
        <w:rPr>
          <w:sz w:val="27"/>
          <w:szCs w:val="27"/>
          <w:lang w:val="ro-RO"/>
        </w:rPr>
      </w:pPr>
      <w:r w:rsidRPr="001C4378">
        <w:rPr>
          <w:sz w:val="27"/>
          <w:szCs w:val="27"/>
          <w:lang w:val="ro-RO"/>
        </w:rPr>
        <w:t xml:space="preserve">       </w:t>
      </w:r>
      <w:r>
        <w:rPr>
          <w:sz w:val="27"/>
          <w:szCs w:val="27"/>
          <w:lang w:val="ro-RO"/>
        </w:rPr>
        <w:t xml:space="preserve">  </w:t>
      </w:r>
      <w:r w:rsidRPr="001C4378">
        <w:rPr>
          <w:sz w:val="27"/>
          <w:szCs w:val="27"/>
          <w:lang w:val="ro-RO"/>
        </w:rPr>
        <w:t xml:space="preserve">  SĂLCUȚAN Ina        – șef secție resurse umane și asistenta juridică,      </w:t>
      </w:r>
    </w:p>
    <w:p w:rsidR="009D3053" w:rsidRPr="001C4378" w:rsidRDefault="009D3053" w:rsidP="004B14AE">
      <w:pPr>
        <w:ind w:left="360"/>
        <w:jc w:val="center"/>
        <w:rPr>
          <w:sz w:val="27"/>
          <w:szCs w:val="27"/>
          <w:lang w:val="ro-RO"/>
        </w:rPr>
      </w:pPr>
      <w:r w:rsidRPr="001C4378">
        <w:rPr>
          <w:sz w:val="27"/>
          <w:szCs w:val="27"/>
          <w:lang w:val="ro-RO"/>
        </w:rPr>
        <w:t xml:space="preserve">                      Inspectoratul de  Poliţie Hînceşti;</w:t>
      </w:r>
    </w:p>
    <w:p w:rsidR="009D3053" w:rsidRPr="001C4378" w:rsidRDefault="009D3053" w:rsidP="005B53B6">
      <w:pPr>
        <w:ind w:left="360"/>
        <w:jc w:val="both"/>
        <w:rPr>
          <w:sz w:val="27"/>
          <w:szCs w:val="27"/>
          <w:lang w:val="ro-RO"/>
        </w:rPr>
      </w:pPr>
      <w:r w:rsidRPr="001C4378">
        <w:rPr>
          <w:sz w:val="27"/>
          <w:szCs w:val="27"/>
          <w:lang w:val="ro-RO"/>
        </w:rPr>
        <w:t xml:space="preserve">         </w:t>
      </w:r>
      <w:r>
        <w:rPr>
          <w:sz w:val="27"/>
          <w:szCs w:val="27"/>
          <w:lang w:val="ro-RO"/>
        </w:rPr>
        <w:t xml:space="preserve">  </w:t>
      </w:r>
      <w:r w:rsidRPr="001C4378">
        <w:rPr>
          <w:sz w:val="27"/>
          <w:szCs w:val="27"/>
          <w:lang w:val="ro-RO"/>
        </w:rPr>
        <w:t>SECHER Ion      –  șeful secției consultative;</w:t>
      </w:r>
    </w:p>
    <w:p w:rsidR="009D3053" w:rsidRPr="001C4378" w:rsidRDefault="009D3053" w:rsidP="004A61F3">
      <w:pPr>
        <w:rPr>
          <w:b/>
          <w:sz w:val="27"/>
          <w:szCs w:val="27"/>
          <w:u w:val="single"/>
          <w:lang w:val="ro-RO"/>
        </w:rPr>
      </w:pPr>
    </w:p>
    <w:p w:rsidR="009D3053" w:rsidRPr="001C4378" w:rsidRDefault="009D3053" w:rsidP="00294866">
      <w:pPr>
        <w:ind w:left="360"/>
        <w:jc w:val="center"/>
        <w:rPr>
          <w:b/>
          <w:sz w:val="27"/>
          <w:szCs w:val="27"/>
          <w:u w:val="single"/>
          <w:lang w:val="ro-RO"/>
        </w:rPr>
      </w:pPr>
      <w:r w:rsidRPr="001C4378">
        <w:rPr>
          <w:b/>
          <w:sz w:val="27"/>
          <w:szCs w:val="27"/>
          <w:u w:val="single"/>
          <w:lang w:val="ro-RO"/>
        </w:rPr>
        <w:t>MEMBRII  SUPLEANȚI:</w:t>
      </w:r>
    </w:p>
    <w:p w:rsidR="009D3053" w:rsidRPr="001C4378" w:rsidRDefault="009D3053" w:rsidP="005B53B6">
      <w:pPr>
        <w:ind w:left="360"/>
        <w:jc w:val="both"/>
        <w:rPr>
          <w:b/>
          <w:sz w:val="27"/>
          <w:szCs w:val="27"/>
          <w:lang w:val="ro-RO"/>
        </w:rPr>
      </w:pPr>
      <w:r w:rsidRPr="001C4378">
        <w:rPr>
          <w:b/>
          <w:sz w:val="27"/>
          <w:szCs w:val="27"/>
          <w:lang w:val="ro-RO"/>
        </w:rPr>
        <w:t xml:space="preserve">         Președintele Comisiei:</w:t>
      </w:r>
    </w:p>
    <w:p w:rsidR="009D3053" w:rsidRPr="001C4378" w:rsidRDefault="009D3053" w:rsidP="0051579D">
      <w:pPr>
        <w:ind w:left="360"/>
        <w:jc w:val="both"/>
        <w:rPr>
          <w:sz w:val="27"/>
          <w:szCs w:val="27"/>
          <w:lang w:val="ro-RO"/>
        </w:rPr>
      </w:pPr>
      <w:r w:rsidRPr="001C4378">
        <w:rPr>
          <w:sz w:val="27"/>
          <w:szCs w:val="27"/>
          <w:lang w:val="ro-RO"/>
        </w:rPr>
        <w:t xml:space="preserve">                     _______________</w:t>
      </w:r>
    </w:p>
    <w:p w:rsidR="009D3053" w:rsidRPr="001C4378" w:rsidRDefault="009D3053" w:rsidP="005B53B6">
      <w:pPr>
        <w:ind w:left="360"/>
        <w:jc w:val="both"/>
        <w:rPr>
          <w:b/>
          <w:sz w:val="27"/>
          <w:szCs w:val="27"/>
          <w:lang w:val="ro-RO"/>
        </w:rPr>
      </w:pPr>
      <w:r w:rsidRPr="001C4378">
        <w:rPr>
          <w:sz w:val="27"/>
          <w:szCs w:val="27"/>
          <w:lang w:val="ro-RO"/>
        </w:rPr>
        <w:t xml:space="preserve">         </w:t>
      </w:r>
      <w:r w:rsidRPr="001C4378">
        <w:rPr>
          <w:b/>
          <w:sz w:val="27"/>
          <w:szCs w:val="27"/>
          <w:lang w:val="ro-RO"/>
        </w:rPr>
        <w:t>Vicepreședintele Comisiei:</w:t>
      </w:r>
    </w:p>
    <w:p w:rsidR="009D3053" w:rsidRPr="001C4378" w:rsidRDefault="009D3053" w:rsidP="00294866">
      <w:pPr>
        <w:ind w:left="360"/>
        <w:jc w:val="both"/>
        <w:rPr>
          <w:sz w:val="27"/>
          <w:szCs w:val="27"/>
          <w:lang w:val="ro-RO"/>
        </w:rPr>
      </w:pPr>
      <w:r>
        <w:rPr>
          <w:sz w:val="27"/>
          <w:szCs w:val="27"/>
          <w:lang w:val="ro-RO"/>
        </w:rPr>
        <w:lastRenderedPageBreak/>
        <w:t xml:space="preserve">            SPÎNU Viorel </w:t>
      </w:r>
      <w:r w:rsidRPr="001C4378">
        <w:rPr>
          <w:sz w:val="27"/>
          <w:szCs w:val="27"/>
          <w:lang w:val="ro-RO"/>
        </w:rPr>
        <w:t xml:space="preserve">– șef </w:t>
      </w:r>
      <w:r>
        <w:rPr>
          <w:sz w:val="27"/>
          <w:szCs w:val="27"/>
          <w:lang w:val="ro-RO"/>
        </w:rPr>
        <w:t xml:space="preserve">interimar </w:t>
      </w:r>
      <w:r w:rsidRPr="001C4378">
        <w:rPr>
          <w:sz w:val="27"/>
          <w:szCs w:val="27"/>
          <w:lang w:val="ro-RO"/>
        </w:rPr>
        <w:t xml:space="preserve">Secție recrutare-încorporare, CMT Hînceşti; </w:t>
      </w:r>
    </w:p>
    <w:p w:rsidR="009D3053" w:rsidRPr="001C4378" w:rsidRDefault="009D3053" w:rsidP="001C4378">
      <w:pPr>
        <w:ind w:left="360"/>
        <w:jc w:val="both"/>
        <w:rPr>
          <w:sz w:val="27"/>
          <w:szCs w:val="27"/>
          <w:lang w:val="ro-RO"/>
        </w:rPr>
      </w:pPr>
      <w:r w:rsidRPr="001C4378">
        <w:rPr>
          <w:sz w:val="27"/>
          <w:szCs w:val="27"/>
          <w:lang w:val="ro-RO"/>
        </w:rPr>
        <w:t xml:space="preserve">            </w:t>
      </w:r>
    </w:p>
    <w:p w:rsidR="009D3053" w:rsidRPr="001C4378" w:rsidRDefault="009D3053" w:rsidP="005B53B6">
      <w:pPr>
        <w:ind w:left="360"/>
        <w:jc w:val="both"/>
        <w:rPr>
          <w:sz w:val="27"/>
          <w:szCs w:val="27"/>
          <w:lang w:val="ro-RO"/>
        </w:rPr>
      </w:pPr>
      <w:r w:rsidRPr="001C4378">
        <w:rPr>
          <w:b/>
          <w:sz w:val="27"/>
          <w:szCs w:val="27"/>
          <w:lang w:val="ro-RO"/>
        </w:rPr>
        <w:t xml:space="preserve">         Secretarul Comisiei</w:t>
      </w:r>
      <w:r w:rsidRPr="001C4378">
        <w:rPr>
          <w:sz w:val="27"/>
          <w:szCs w:val="27"/>
          <w:lang w:val="ro-RO"/>
        </w:rPr>
        <w:t>:</w:t>
      </w:r>
    </w:p>
    <w:p w:rsidR="009D3053" w:rsidRPr="001C4378" w:rsidRDefault="009D3053" w:rsidP="0051579D">
      <w:pPr>
        <w:ind w:left="360"/>
        <w:jc w:val="both"/>
        <w:rPr>
          <w:sz w:val="27"/>
          <w:szCs w:val="27"/>
          <w:lang w:val="ro-RO"/>
        </w:rPr>
      </w:pPr>
      <w:r w:rsidRPr="001C4378">
        <w:rPr>
          <w:sz w:val="27"/>
          <w:szCs w:val="27"/>
          <w:lang w:val="ro-RO"/>
        </w:rPr>
        <w:t xml:space="preserve">    </w:t>
      </w:r>
      <w:r w:rsidRPr="001C4378">
        <w:rPr>
          <w:sz w:val="27"/>
          <w:szCs w:val="27"/>
          <w:lang w:val="ro-RO"/>
        </w:rPr>
        <w:tab/>
        <w:t xml:space="preserve">       PASCAL Svetlana – specialist superior, secția recrutare-încorporare;      </w:t>
      </w:r>
    </w:p>
    <w:p w:rsidR="009D3053" w:rsidRPr="001C4378" w:rsidRDefault="009D3053" w:rsidP="004B14AE">
      <w:pPr>
        <w:tabs>
          <w:tab w:val="left" w:pos="900"/>
        </w:tabs>
        <w:ind w:left="360"/>
        <w:jc w:val="both"/>
        <w:rPr>
          <w:b/>
          <w:sz w:val="27"/>
          <w:szCs w:val="27"/>
          <w:lang w:val="ro-RO"/>
        </w:rPr>
      </w:pPr>
      <w:r w:rsidRPr="001C4378">
        <w:rPr>
          <w:b/>
          <w:sz w:val="27"/>
          <w:szCs w:val="27"/>
          <w:lang w:val="ro-RO"/>
        </w:rPr>
        <w:t xml:space="preserve">         Membrii comisiei:</w:t>
      </w:r>
      <w:r w:rsidRPr="001C4378">
        <w:rPr>
          <w:b/>
          <w:sz w:val="27"/>
          <w:szCs w:val="27"/>
          <w:lang w:val="ro-RO"/>
        </w:rPr>
        <w:tab/>
      </w:r>
    </w:p>
    <w:p w:rsidR="009D3053" w:rsidRPr="00C90120" w:rsidRDefault="009D3053" w:rsidP="004B14AE">
      <w:pPr>
        <w:tabs>
          <w:tab w:val="left" w:pos="900"/>
        </w:tabs>
        <w:ind w:left="708"/>
        <w:rPr>
          <w:sz w:val="27"/>
          <w:szCs w:val="27"/>
          <w:lang w:val="en-AU"/>
        </w:rPr>
      </w:pPr>
      <w:r w:rsidRPr="001C4378">
        <w:rPr>
          <w:sz w:val="27"/>
          <w:szCs w:val="27"/>
          <w:lang w:val="pt-BR"/>
        </w:rPr>
        <w:t xml:space="preserve">      </w:t>
      </w:r>
      <w:r w:rsidRPr="00C90120">
        <w:rPr>
          <w:sz w:val="27"/>
          <w:szCs w:val="27"/>
          <w:lang w:val="en-AU"/>
        </w:rPr>
        <w:t xml:space="preserve">FRUNZĂ Anatolie  – șef Secție securitate publică,  </w:t>
      </w:r>
    </w:p>
    <w:p w:rsidR="009D3053" w:rsidRPr="001C4378" w:rsidRDefault="009D3053" w:rsidP="004B14AE">
      <w:pPr>
        <w:tabs>
          <w:tab w:val="left" w:pos="900"/>
        </w:tabs>
        <w:ind w:left="708"/>
        <w:jc w:val="center"/>
        <w:rPr>
          <w:b/>
          <w:sz w:val="27"/>
          <w:szCs w:val="27"/>
          <w:lang w:val="ro-RO"/>
        </w:rPr>
      </w:pPr>
      <w:r w:rsidRPr="00C90120">
        <w:rPr>
          <w:sz w:val="27"/>
          <w:szCs w:val="27"/>
          <w:lang w:val="en-AU"/>
        </w:rPr>
        <w:t xml:space="preserve">                </w:t>
      </w:r>
      <w:r w:rsidRPr="001C4378">
        <w:rPr>
          <w:sz w:val="27"/>
          <w:szCs w:val="27"/>
          <w:lang w:val="pt-BR"/>
        </w:rPr>
        <w:t>Inspectoratul de Poliţie Hînceşti;</w:t>
      </w:r>
    </w:p>
    <w:p w:rsidR="009D3053" w:rsidRDefault="009D3053" w:rsidP="005B53B6">
      <w:pPr>
        <w:ind w:left="360"/>
        <w:jc w:val="both"/>
        <w:rPr>
          <w:sz w:val="27"/>
          <w:szCs w:val="27"/>
          <w:lang w:val="ro-RO"/>
        </w:rPr>
      </w:pPr>
      <w:r w:rsidRPr="001C4378">
        <w:rPr>
          <w:sz w:val="27"/>
          <w:szCs w:val="27"/>
          <w:lang w:val="ro-RO"/>
        </w:rPr>
        <w:t xml:space="preserve">            ZEGREA Gheorghe  –  medic terapeut; </w:t>
      </w:r>
    </w:p>
    <w:p w:rsidR="009D3053" w:rsidRPr="001C4378" w:rsidRDefault="009D3053" w:rsidP="005B53B6">
      <w:pPr>
        <w:ind w:left="360"/>
        <w:jc w:val="both"/>
        <w:rPr>
          <w:sz w:val="27"/>
          <w:szCs w:val="27"/>
          <w:lang w:val="ro-RO"/>
        </w:rPr>
      </w:pPr>
    </w:p>
    <w:p w:rsidR="009D3053" w:rsidRDefault="009D3053" w:rsidP="005B6B66">
      <w:pPr>
        <w:pStyle w:val="a7"/>
        <w:numPr>
          <w:ilvl w:val="0"/>
          <w:numId w:val="10"/>
        </w:numPr>
        <w:spacing w:after="0"/>
        <w:jc w:val="both"/>
        <w:rPr>
          <w:sz w:val="27"/>
          <w:szCs w:val="27"/>
          <w:lang w:val="ro-RO"/>
        </w:rPr>
      </w:pPr>
      <w:r>
        <w:rPr>
          <w:sz w:val="27"/>
          <w:szCs w:val="27"/>
          <w:lang w:val="ro-RO"/>
        </w:rPr>
        <w:t xml:space="preserve">Ședințele comisiei </w:t>
      </w:r>
      <w:r w:rsidRPr="001C4378">
        <w:rPr>
          <w:sz w:val="27"/>
          <w:szCs w:val="27"/>
          <w:lang w:val="ro-RO"/>
        </w:rPr>
        <w:t xml:space="preserve"> de recrutare-încorporare  se consideră deliberative, dacă la ele sunt prezenți  2/3  </w:t>
      </w:r>
      <w:r>
        <w:rPr>
          <w:sz w:val="27"/>
          <w:szCs w:val="27"/>
          <w:lang w:val="ro-RO"/>
        </w:rPr>
        <w:t>din membrii comisiei</w:t>
      </w:r>
      <w:r w:rsidRPr="001C4378">
        <w:rPr>
          <w:sz w:val="27"/>
          <w:szCs w:val="27"/>
          <w:lang w:val="ro-RO"/>
        </w:rPr>
        <w:t>.</w:t>
      </w:r>
    </w:p>
    <w:p w:rsidR="009D3053" w:rsidRPr="001C4378" w:rsidRDefault="009D3053" w:rsidP="005B6B66">
      <w:pPr>
        <w:pStyle w:val="a7"/>
        <w:spacing w:after="0"/>
        <w:ind w:left="720"/>
        <w:jc w:val="both"/>
        <w:rPr>
          <w:sz w:val="27"/>
          <w:szCs w:val="27"/>
          <w:lang w:val="ro-RO"/>
        </w:rPr>
      </w:pPr>
    </w:p>
    <w:p w:rsidR="009D3053" w:rsidRPr="001C4378" w:rsidRDefault="009D3053" w:rsidP="005B6B66">
      <w:pPr>
        <w:pStyle w:val="a7"/>
        <w:numPr>
          <w:ilvl w:val="0"/>
          <w:numId w:val="10"/>
        </w:numPr>
        <w:spacing w:after="0"/>
        <w:jc w:val="both"/>
        <w:rPr>
          <w:sz w:val="27"/>
          <w:szCs w:val="27"/>
          <w:lang w:val="ro-RO"/>
        </w:rPr>
      </w:pPr>
      <w:r w:rsidRPr="001C4378">
        <w:rPr>
          <w:sz w:val="27"/>
          <w:szCs w:val="27"/>
          <w:lang w:val="ro-RO"/>
        </w:rPr>
        <w:t>Deciziile  se adoptă cu majoritatea membrilor</w:t>
      </w:r>
      <w:r>
        <w:rPr>
          <w:sz w:val="27"/>
          <w:szCs w:val="27"/>
          <w:lang w:val="ro-RO"/>
        </w:rPr>
        <w:t xml:space="preserve"> comisiei de recrutare-încorporare</w:t>
      </w:r>
      <w:r w:rsidRPr="001C4378">
        <w:rPr>
          <w:sz w:val="27"/>
          <w:szCs w:val="27"/>
          <w:lang w:val="ro-RO"/>
        </w:rPr>
        <w:t xml:space="preserve">  prezenți.</w:t>
      </w:r>
    </w:p>
    <w:p w:rsidR="009D3053" w:rsidRPr="001C4378" w:rsidRDefault="009D3053" w:rsidP="005B53B6">
      <w:pPr>
        <w:ind w:left="360"/>
        <w:jc w:val="both"/>
        <w:rPr>
          <w:sz w:val="27"/>
          <w:szCs w:val="27"/>
          <w:lang w:val="ro-RO"/>
        </w:rPr>
      </w:pPr>
    </w:p>
    <w:p w:rsidR="009D3053" w:rsidRPr="001C4378" w:rsidRDefault="009D3053" w:rsidP="005B6B66">
      <w:pPr>
        <w:numPr>
          <w:ilvl w:val="0"/>
          <w:numId w:val="10"/>
        </w:numPr>
        <w:jc w:val="both"/>
        <w:rPr>
          <w:sz w:val="27"/>
          <w:szCs w:val="27"/>
          <w:lang w:val="ro-RO"/>
        </w:rPr>
      </w:pPr>
      <w:r w:rsidRPr="001C4378">
        <w:rPr>
          <w:sz w:val="27"/>
          <w:szCs w:val="27"/>
          <w:lang w:val="ro-RO"/>
        </w:rPr>
        <w:t xml:space="preserve">Se stabilește că comisiile medico-militară și recrutare-încorporare a raionului Hînceşti  vor desfășura activitatea de încorporare și testare medicală a recruților </w:t>
      </w:r>
      <w:r>
        <w:rPr>
          <w:sz w:val="27"/>
          <w:szCs w:val="27"/>
          <w:lang w:val="ro-RO"/>
        </w:rPr>
        <w:t>de la 03 februarie 2025 până la 31 iulie</w:t>
      </w:r>
      <w:r w:rsidRPr="001C4378">
        <w:rPr>
          <w:sz w:val="27"/>
          <w:szCs w:val="27"/>
          <w:lang w:val="ro-RO"/>
        </w:rPr>
        <w:t xml:space="preserve">  2025.                                                                                                                                        </w:t>
      </w:r>
    </w:p>
    <w:p w:rsidR="009D3053" w:rsidRPr="001C4378" w:rsidRDefault="009D3053" w:rsidP="00294866">
      <w:pPr>
        <w:ind w:left="1080"/>
        <w:jc w:val="both"/>
        <w:rPr>
          <w:sz w:val="27"/>
          <w:szCs w:val="27"/>
          <w:lang w:val="ro-RO"/>
        </w:rPr>
      </w:pPr>
    </w:p>
    <w:p w:rsidR="009D3053" w:rsidRPr="001C4378" w:rsidRDefault="009D3053" w:rsidP="008C63DB">
      <w:pPr>
        <w:numPr>
          <w:ilvl w:val="0"/>
          <w:numId w:val="10"/>
        </w:numPr>
        <w:jc w:val="both"/>
        <w:rPr>
          <w:sz w:val="27"/>
          <w:szCs w:val="27"/>
          <w:lang w:val="ro-RO"/>
        </w:rPr>
      </w:pPr>
      <w:r w:rsidRPr="001C4378">
        <w:rPr>
          <w:sz w:val="27"/>
          <w:szCs w:val="27"/>
          <w:lang w:val="ro-RO"/>
        </w:rPr>
        <w:t>Efectivul secției recrutare-încorporare a centrului militar, în comun cu primarii localităților din raion și persoanele responsabile de evidenta militară, vor studia multilateral recruții, pentru a evidenția cetățenii care pot fi încorporați în serviciul militar sau  beneficiază de dreptul la amânare  de la încorporare în serviciul militar în termen pe diferite motive, conform art.31 Legea RM nr.1245-XV din 18.07.2002.</w:t>
      </w:r>
    </w:p>
    <w:p w:rsidR="009D3053" w:rsidRPr="001C4378" w:rsidRDefault="009D3053" w:rsidP="00ED1B4C">
      <w:pPr>
        <w:jc w:val="both"/>
        <w:rPr>
          <w:sz w:val="27"/>
          <w:szCs w:val="27"/>
          <w:lang w:val="ro-RO"/>
        </w:rPr>
      </w:pPr>
    </w:p>
    <w:p w:rsidR="009D3053" w:rsidRPr="001C4378" w:rsidRDefault="009D3053" w:rsidP="00BD54AC">
      <w:pPr>
        <w:numPr>
          <w:ilvl w:val="0"/>
          <w:numId w:val="10"/>
        </w:numPr>
        <w:jc w:val="both"/>
        <w:rPr>
          <w:sz w:val="27"/>
          <w:szCs w:val="27"/>
          <w:lang w:val="ro-RO"/>
        </w:rPr>
      </w:pPr>
      <w:r w:rsidRPr="001C4378">
        <w:rPr>
          <w:sz w:val="27"/>
          <w:szCs w:val="27"/>
          <w:lang w:val="ro-RO"/>
        </w:rPr>
        <w:t>Primarii vor asigura prezența la Comisie a tuturor cetățenilor din localitățile respective născuț</w:t>
      </w:r>
      <w:r>
        <w:rPr>
          <w:sz w:val="27"/>
          <w:szCs w:val="27"/>
          <w:lang w:val="ro-RO"/>
        </w:rPr>
        <w:t>i în anii 1998</w:t>
      </w:r>
      <w:r w:rsidRPr="001C4378">
        <w:rPr>
          <w:sz w:val="27"/>
          <w:szCs w:val="27"/>
          <w:lang w:val="ro-RO"/>
        </w:rPr>
        <w:t xml:space="preserve"> – 200</w:t>
      </w:r>
      <w:r>
        <w:rPr>
          <w:sz w:val="27"/>
          <w:szCs w:val="27"/>
          <w:lang w:val="ro-RO"/>
        </w:rPr>
        <w:t xml:space="preserve">7 </w:t>
      </w:r>
      <w:r w:rsidRPr="00BD54AC">
        <w:rPr>
          <w:sz w:val="28"/>
          <w:szCs w:val="28"/>
          <w:lang w:val="ro-RO"/>
        </w:rPr>
        <w:t>(născuți pînă la 31 iulie)</w:t>
      </w:r>
      <w:r w:rsidRPr="00BD54AC">
        <w:rPr>
          <w:sz w:val="27"/>
          <w:szCs w:val="27"/>
          <w:lang w:val="ro-RO"/>
        </w:rPr>
        <w:t xml:space="preserve">   pasibili încorporării în lunile </w:t>
      </w:r>
      <w:r>
        <w:rPr>
          <w:sz w:val="27"/>
          <w:szCs w:val="27"/>
          <w:lang w:val="ro-RO"/>
        </w:rPr>
        <w:t>aprilie - iulie</w:t>
      </w:r>
      <w:r w:rsidRPr="00BD54AC">
        <w:rPr>
          <w:sz w:val="27"/>
          <w:szCs w:val="27"/>
          <w:lang w:val="ro-RO"/>
        </w:rPr>
        <w:t xml:space="preserve"> 2025 î</w:t>
      </w:r>
      <w:r w:rsidRPr="001C4378">
        <w:rPr>
          <w:sz w:val="27"/>
          <w:szCs w:val="27"/>
          <w:lang w:val="ro-RO"/>
        </w:rPr>
        <w:t>n conformitate cu graficul stabilit (anexa nr.1).</w:t>
      </w:r>
    </w:p>
    <w:p w:rsidR="009D3053" w:rsidRPr="001C4378" w:rsidRDefault="009D3053" w:rsidP="00ED1B4C">
      <w:pPr>
        <w:jc w:val="both"/>
        <w:rPr>
          <w:sz w:val="27"/>
          <w:szCs w:val="27"/>
          <w:lang w:val="ro-RO"/>
        </w:rPr>
      </w:pPr>
    </w:p>
    <w:p w:rsidR="009D3053" w:rsidRPr="001C4378" w:rsidRDefault="009D3053" w:rsidP="00ED1B4C">
      <w:pPr>
        <w:numPr>
          <w:ilvl w:val="0"/>
          <w:numId w:val="10"/>
        </w:numPr>
        <w:jc w:val="both"/>
        <w:rPr>
          <w:sz w:val="27"/>
          <w:szCs w:val="27"/>
          <w:lang w:val="ro-RO"/>
        </w:rPr>
      </w:pPr>
      <w:r w:rsidRPr="001C4378">
        <w:rPr>
          <w:sz w:val="27"/>
          <w:szCs w:val="27"/>
          <w:lang w:val="ro-RO"/>
        </w:rPr>
        <w:t xml:space="preserve">Primarii sunt responsabili pentru îndeplinirea sarcinii de încorporare în FA a RM (anexa 2), organizează petrecerea solemnă a recruților la serviciul militar. </w:t>
      </w:r>
    </w:p>
    <w:p w:rsidR="009D3053" w:rsidRPr="001C4378" w:rsidRDefault="009D3053" w:rsidP="00ED1B4C">
      <w:pPr>
        <w:jc w:val="both"/>
        <w:rPr>
          <w:sz w:val="27"/>
          <w:szCs w:val="27"/>
          <w:lang w:val="ro-RO"/>
        </w:rPr>
      </w:pPr>
    </w:p>
    <w:p w:rsidR="009D3053" w:rsidRPr="001C4378" w:rsidRDefault="009D3053" w:rsidP="00ED1B4C">
      <w:pPr>
        <w:tabs>
          <w:tab w:val="left" w:pos="7088"/>
        </w:tabs>
        <w:ind w:left="720"/>
        <w:rPr>
          <w:sz w:val="27"/>
          <w:szCs w:val="27"/>
          <w:lang w:val="ro-RO"/>
        </w:rPr>
      </w:pPr>
      <w:r w:rsidRPr="001C4378">
        <w:rPr>
          <w:sz w:val="27"/>
          <w:szCs w:val="27"/>
          <w:lang w:val="ro-RO"/>
        </w:rPr>
        <w:t xml:space="preserve">6. Directorul IMSP „Spitalul raional Hînceşti”:                              </w:t>
      </w:r>
    </w:p>
    <w:p w:rsidR="009D3053" w:rsidRPr="001C4378" w:rsidRDefault="009D3053" w:rsidP="00ED1B4C">
      <w:pPr>
        <w:numPr>
          <w:ilvl w:val="0"/>
          <w:numId w:val="8"/>
        </w:numPr>
        <w:jc w:val="both"/>
        <w:rPr>
          <w:sz w:val="27"/>
          <w:szCs w:val="27"/>
          <w:lang w:val="ro-RO"/>
        </w:rPr>
      </w:pPr>
      <w:r w:rsidRPr="001C4378">
        <w:rPr>
          <w:sz w:val="27"/>
          <w:szCs w:val="27"/>
          <w:lang w:val="ro-RO"/>
        </w:rPr>
        <w:t>va repartiza, pentru perioada activității Comisiei raionale de încorporare, medici-specialiști și surori medicale, care vor efectua testarea medicală a tinerilor din raionul Hînceşti conform graficului stabilit;</w:t>
      </w:r>
    </w:p>
    <w:p w:rsidR="009D3053" w:rsidRPr="001C4378" w:rsidRDefault="009D3053" w:rsidP="00ED1B4C">
      <w:pPr>
        <w:numPr>
          <w:ilvl w:val="0"/>
          <w:numId w:val="8"/>
        </w:numPr>
        <w:jc w:val="both"/>
        <w:rPr>
          <w:sz w:val="27"/>
          <w:szCs w:val="27"/>
          <w:lang w:val="ro-RO"/>
        </w:rPr>
      </w:pPr>
      <w:r w:rsidRPr="001C4378">
        <w:rPr>
          <w:sz w:val="27"/>
          <w:szCs w:val="27"/>
          <w:lang w:val="ro-RO"/>
        </w:rPr>
        <w:t>va asigura funcționarea laboratorului de analize și a cabinetului de radiografie și cardiografie;</w:t>
      </w:r>
    </w:p>
    <w:p w:rsidR="009D3053" w:rsidRDefault="009D3053" w:rsidP="00ED1B4C">
      <w:pPr>
        <w:numPr>
          <w:ilvl w:val="0"/>
          <w:numId w:val="8"/>
        </w:numPr>
        <w:jc w:val="both"/>
        <w:rPr>
          <w:sz w:val="27"/>
          <w:szCs w:val="27"/>
          <w:lang w:val="ro-RO"/>
        </w:rPr>
      </w:pPr>
      <w:r w:rsidRPr="001C4378">
        <w:rPr>
          <w:sz w:val="27"/>
          <w:szCs w:val="27"/>
          <w:lang w:val="ro-RO"/>
        </w:rPr>
        <w:t>va rezerva pentru perioada încorporării locuri pentru tratamentul necesar în Spitalul raional.</w:t>
      </w:r>
    </w:p>
    <w:p w:rsidR="009D3053" w:rsidRPr="001C4378" w:rsidRDefault="009D3053" w:rsidP="005B6B66">
      <w:pPr>
        <w:ind w:left="1080"/>
        <w:jc w:val="both"/>
        <w:rPr>
          <w:sz w:val="27"/>
          <w:szCs w:val="27"/>
          <w:lang w:val="ro-RO"/>
        </w:rPr>
      </w:pPr>
    </w:p>
    <w:p w:rsidR="009D3053" w:rsidRPr="001C4378" w:rsidRDefault="009D3053" w:rsidP="004B2491">
      <w:pPr>
        <w:numPr>
          <w:ilvl w:val="0"/>
          <w:numId w:val="6"/>
        </w:numPr>
        <w:jc w:val="both"/>
        <w:rPr>
          <w:sz w:val="27"/>
          <w:szCs w:val="27"/>
          <w:lang w:val="ro-RO"/>
        </w:rPr>
      </w:pPr>
      <w:r w:rsidRPr="001C4378">
        <w:rPr>
          <w:sz w:val="27"/>
          <w:szCs w:val="27"/>
          <w:lang w:val="ro-RO"/>
        </w:rPr>
        <w:t>Se aprobă componența Comisiei medico-militare pentru efectuarea examenului medical al recruților:</w:t>
      </w:r>
    </w:p>
    <w:p w:rsidR="009D3053" w:rsidRPr="001C4378" w:rsidRDefault="009D3053" w:rsidP="00ED1B4C">
      <w:pPr>
        <w:ind w:left="720"/>
        <w:rPr>
          <w:b/>
          <w:bCs/>
          <w:sz w:val="27"/>
          <w:szCs w:val="27"/>
          <w:lang w:val="ro-RO"/>
        </w:rPr>
      </w:pPr>
      <w:r w:rsidRPr="001C4378">
        <w:rPr>
          <w:b/>
          <w:bCs/>
          <w:sz w:val="27"/>
          <w:szCs w:val="27"/>
          <w:u w:val="single"/>
          <w:lang w:val="ro-RO"/>
        </w:rPr>
        <w:t xml:space="preserve">Componența de bază a Comisiei medico-militare </w:t>
      </w:r>
      <w:r w:rsidRPr="001C4378">
        <w:rPr>
          <w:b/>
          <w:bCs/>
          <w:sz w:val="27"/>
          <w:szCs w:val="27"/>
          <w:lang w:val="ro-RO"/>
        </w:rPr>
        <w:t xml:space="preserve">          </w:t>
      </w:r>
      <w:r w:rsidRPr="001C4378">
        <w:rPr>
          <w:b/>
          <w:bCs/>
          <w:sz w:val="27"/>
          <w:szCs w:val="27"/>
          <w:u w:val="single"/>
          <w:lang w:val="ro-RO"/>
        </w:rPr>
        <w:t>Supleanți</w:t>
      </w:r>
      <w:r w:rsidRPr="001C4378">
        <w:rPr>
          <w:b/>
          <w:bCs/>
          <w:sz w:val="27"/>
          <w:szCs w:val="27"/>
          <w:lang w:val="ro-RO"/>
        </w:rPr>
        <w:t xml:space="preserve">   </w:t>
      </w:r>
    </w:p>
    <w:p w:rsidR="009D3053" w:rsidRPr="001C4378" w:rsidRDefault="009D3053" w:rsidP="0051579D">
      <w:pPr>
        <w:ind w:left="720"/>
        <w:rPr>
          <w:b/>
          <w:bCs/>
          <w:sz w:val="27"/>
          <w:szCs w:val="27"/>
          <w:lang w:val="ro-RO"/>
        </w:rPr>
      </w:pPr>
      <w:r w:rsidRPr="001C4378">
        <w:rPr>
          <w:b/>
          <w:bCs/>
          <w:sz w:val="27"/>
          <w:szCs w:val="27"/>
          <w:lang w:val="ro-RO"/>
        </w:rPr>
        <w:t xml:space="preserve">                                     </w:t>
      </w:r>
    </w:p>
    <w:tbl>
      <w:tblPr>
        <w:tblW w:w="0" w:type="auto"/>
        <w:tblInd w:w="1188" w:type="dxa"/>
        <w:tblLook w:val="01E0" w:firstRow="1" w:lastRow="1" w:firstColumn="1" w:lastColumn="1" w:noHBand="0" w:noVBand="0"/>
      </w:tblPr>
      <w:tblGrid>
        <w:gridCol w:w="2683"/>
        <w:gridCol w:w="2831"/>
        <w:gridCol w:w="2652"/>
      </w:tblGrid>
      <w:tr w:rsidR="009D3053" w:rsidRPr="001C4378" w:rsidTr="00E23E41">
        <w:tc>
          <w:tcPr>
            <w:tcW w:w="2700" w:type="dxa"/>
          </w:tcPr>
          <w:p w:rsidR="009D3053" w:rsidRPr="001C4378" w:rsidRDefault="009D3053" w:rsidP="00E23E41">
            <w:pPr>
              <w:tabs>
                <w:tab w:val="left" w:pos="2010"/>
              </w:tabs>
              <w:rPr>
                <w:b/>
                <w:sz w:val="27"/>
                <w:szCs w:val="27"/>
                <w:lang w:val="ro-RO" w:eastAsia="ro-RO"/>
              </w:rPr>
            </w:pPr>
            <w:r w:rsidRPr="001C4378">
              <w:rPr>
                <w:b/>
                <w:sz w:val="27"/>
                <w:szCs w:val="27"/>
                <w:lang w:val="ro-RO" w:eastAsia="ro-RO"/>
              </w:rPr>
              <w:lastRenderedPageBreak/>
              <w:t>Președintele comisiei</w:t>
            </w:r>
          </w:p>
          <w:p w:rsidR="009D3053" w:rsidRPr="001C4378" w:rsidRDefault="009D3053" w:rsidP="00E23E41">
            <w:pPr>
              <w:spacing w:line="360" w:lineRule="auto"/>
              <w:rPr>
                <w:sz w:val="27"/>
                <w:szCs w:val="27"/>
                <w:lang w:val="ro-RO" w:eastAsia="ro-RO"/>
              </w:rPr>
            </w:pPr>
            <w:r w:rsidRPr="001C4378">
              <w:rPr>
                <w:b/>
                <w:sz w:val="27"/>
                <w:szCs w:val="27"/>
                <w:lang w:val="ro-RO" w:eastAsia="ro-RO"/>
              </w:rPr>
              <w:t>medico-militare</w:t>
            </w:r>
            <w:r w:rsidRPr="001C4378">
              <w:rPr>
                <w:sz w:val="27"/>
                <w:szCs w:val="27"/>
                <w:lang w:val="ro-RO" w:eastAsia="ro-RO"/>
              </w:rPr>
              <w:t xml:space="preserve">              </w:t>
            </w:r>
          </w:p>
        </w:tc>
        <w:tc>
          <w:tcPr>
            <w:tcW w:w="288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 xml:space="preserve">Ion Secher </w:t>
            </w:r>
          </w:p>
        </w:tc>
        <w:tc>
          <w:tcPr>
            <w:tcW w:w="2700" w:type="dxa"/>
          </w:tcPr>
          <w:p w:rsidR="009D3053" w:rsidRPr="001C4378" w:rsidRDefault="009D3053" w:rsidP="00E23E41">
            <w:pPr>
              <w:spacing w:line="360" w:lineRule="auto"/>
              <w:rPr>
                <w:sz w:val="27"/>
                <w:szCs w:val="27"/>
                <w:lang w:val="ro-RO" w:eastAsia="ro-RO"/>
              </w:rPr>
            </w:pPr>
          </w:p>
        </w:tc>
      </w:tr>
      <w:tr w:rsidR="009D3053" w:rsidRPr="001C4378" w:rsidTr="00E23E41">
        <w:tc>
          <w:tcPr>
            <w:tcW w:w="270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 xml:space="preserve">Chirurg                           </w:t>
            </w:r>
          </w:p>
        </w:tc>
        <w:tc>
          <w:tcPr>
            <w:tcW w:w="288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Lepădatu Andrei</w:t>
            </w:r>
          </w:p>
        </w:tc>
        <w:tc>
          <w:tcPr>
            <w:tcW w:w="2700" w:type="dxa"/>
            <w:vAlign w:val="center"/>
          </w:tcPr>
          <w:p w:rsidR="009D3053" w:rsidRPr="001C4378" w:rsidRDefault="009D3053" w:rsidP="00E23E41">
            <w:pPr>
              <w:spacing w:line="360" w:lineRule="auto"/>
              <w:rPr>
                <w:sz w:val="27"/>
                <w:szCs w:val="27"/>
                <w:lang w:val="ro-RO" w:eastAsia="ro-RO"/>
              </w:rPr>
            </w:pPr>
          </w:p>
        </w:tc>
      </w:tr>
      <w:tr w:rsidR="009D3053" w:rsidRPr="001C4378" w:rsidTr="009745DB">
        <w:tc>
          <w:tcPr>
            <w:tcW w:w="270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Terapeut</w:t>
            </w:r>
          </w:p>
        </w:tc>
        <w:tc>
          <w:tcPr>
            <w:tcW w:w="288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Gheorghe Zegrea</w:t>
            </w:r>
          </w:p>
        </w:tc>
        <w:tc>
          <w:tcPr>
            <w:tcW w:w="2700" w:type="dxa"/>
            <w:vAlign w:val="center"/>
          </w:tcPr>
          <w:p w:rsidR="009D3053" w:rsidRPr="001C4378" w:rsidRDefault="009D3053" w:rsidP="009745DB">
            <w:pPr>
              <w:spacing w:line="360" w:lineRule="auto"/>
              <w:rPr>
                <w:sz w:val="27"/>
                <w:szCs w:val="27"/>
                <w:lang w:val="ro-RO" w:eastAsia="ro-RO"/>
              </w:rPr>
            </w:pPr>
          </w:p>
        </w:tc>
      </w:tr>
      <w:tr w:rsidR="009D3053" w:rsidRPr="001C4378" w:rsidTr="00E23E41">
        <w:tc>
          <w:tcPr>
            <w:tcW w:w="270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Neurolog</w:t>
            </w:r>
          </w:p>
        </w:tc>
        <w:tc>
          <w:tcPr>
            <w:tcW w:w="288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Vladlena Vasiliu</w:t>
            </w:r>
          </w:p>
        </w:tc>
        <w:tc>
          <w:tcPr>
            <w:tcW w:w="270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 xml:space="preserve">                 -</w:t>
            </w:r>
          </w:p>
        </w:tc>
      </w:tr>
      <w:tr w:rsidR="009D3053" w:rsidRPr="001C4378" w:rsidTr="00E23E41">
        <w:tc>
          <w:tcPr>
            <w:tcW w:w="270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Oftalmolog</w:t>
            </w:r>
          </w:p>
        </w:tc>
        <w:tc>
          <w:tcPr>
            <w:tcW w:w="288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 xml:space="preserve">Tatiana Ciubotaru                            </w:t>
            </w:r>
          </w:p>
        </w:tc>
        <w:tc>
          <w:tcPr>
            <w:tcW w:w="2700" w:type="dxa"/>
            <w:vAlign w:val="center"/>
          </w:tcPr>
          <w:p w:rsidR="009D3053" w:rsidRPr="001C4378" w:rsidRDefault="009D3053" w:rsidP="00E23E41">
            <w:pPr>
              <w:spacing w:line="360" w:lineRule="auto"/>
              <w:jc w:val="center"/>
              <w:rPr>
                <w:sz w:val="27"/>
                <w:szCs w:val="27"/>
                <w:lang w:val="ro-RO" w:eastAsia="ro-RO"/>
              </w:rPr>
            </w:pPr>
            <w:r w:rsidRPr="001C4378">
              <w:rPr>
                <w:sz w:val="27"/>
                <w:szCs w:val="27"/>
                <w:lang w:val="ro-RO" w:eastAsia="ro-RO"/>
              </w:rPr>
              <w:t>-</w:t>
            </w:r>
          </w:p>
        </w:tc>
      </w:tr>
      <w:tr w:rsidR="009D3053" w:rsidRPr="001C4378" w:rsidTr="00E23E41">
        <w:tc>
          <w:tcPr>
            <w:tcW w:w="270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 xml:space="preserve">Psihiatru  </w:t>
            </w:r>
          </w:p>
        </w:tc>
        <w:tc>
          <w:tcPr>
            <w:tcW w:w="288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Andrei Soloviov</w:t>
            </w:r>
          </w:p>
        </w:tc>
        <w:tc>
          <w:tcPr>
            <w:tcW w:w="270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 xml:space="preserve">                 -</w:t>
            </w:r>
          </w:p>
        </w:tc>
      </w:tr>
      <w:tr w:rsidR="009D3053" w:rsidRPr="001C4378" w:rsidTr="00E23E41">
        <w:tc>
          <w:tcPr>
            <w:tcW w:w="270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Otorinolaringolog</w:t>
            </w:r>
          </w:p>
        </w:tc>
        <w:tc>
          <w:tcPr>
            <w:tcW w:w="288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Victoria Prohorov</w:t>
            </w:r>
          </w:p>
        </w:tc>
        <w:tc>
          <w:tcPr>
            <w:tcW w:w="270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 xml:space="preserve">Adriana Osadciuc            </w:t>
            </w:r>
          </w:p>
        </w:tc>
      </w:tr>
      <w:tr w:rsidR="009D3053" w:rsidRPr="001C4378" w:rsidTr="00E23E41">
        <w:tc>
          <w:tcPr>
            <w:tcW w:w="270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Dermatolog</w:t>
            </w:r>
          </w:p>
        </w:tc>
        <w:tc>
          <w:tcPr>
            <w:tcW w:w="288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Valentina Talasimov</w:t>
            </w:r>
          </w:p>
        </w:tc>
        <w:tc>
          <w:tcPr>
            <w:tcW w:w="270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 xml:space="preserve">                 -                 </w:t>
            </w:r>
          </w:p>
        </w:tc>
      </w:tr>
      <w:tr w:rsidR="009D3053" w:rsidRPr="001C4378" w:rsidTr="00E23E41">
        <w:tc>
          <w:tcPr>
            <w:tcW w:w="270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Stomatolog</w:t>
            </w:r>
          </w:p>
        </w:tc>
        <w:tc>
          <w:tcPr>
            <w:tcW w:w="2880" w:type="dxa"/>
            <w:vAlign w:val="center"/>
          </w:tcPr>
          <w:p w:rsidR="009D3053" w:rsidRPr="001C4378" w:rsidRDefault="009D3053" w:rsidP="00E23E41">
            <w:pPr>
              <w:spacing w:line="360" w:lineRule="auto"/>
              <w:rPr>
                <w:sz w:val="27"/>
                <w:szCs w:val="27"/>
                <w:lang w:val="ro-RO" w:eastAsia="ro-RO"/>
              </w:rPr>
            </w:pPr>
          </w:p>
        </w:tc>
        <w:tc>
          <w:tcPr>
            <w:tcW w:w="2700" w:type="dxa"/>
            <w:vAlign w:val="center"/>
          </w:tcPr>
          <w:p w:rsidR="009D3053" w:rsidRPr="001C4378" w:rsidRDefault="009D3053" w:rsidP="00E23E41">
            <w:pPr>
              <w:spacing w:line="360" w:lineRule="auto"/>
              <w:jc w:val="center"/>
              <w:rPr>
                <w:sz w:val="27"/>
                <w:szCs w:val="27"/>
                <w:lang w:val="ro-RO" w:eastAsia="ro-RO"/>
              </w:rPr>
            </w:pPr>
            <w:r w:rsidRPr="001C4378">
              <w:rPr>
                <w:sz w:val="27"/>
                <w:szCs w:val="27"/>
                <w:lang w:val="ro-RO" w:eastAsia="ro-RO"/>
              </w:rPr>
              <w:t>-</w:t>
            </w:r>
          </w:p>
        </w:tc>
      </w:tr>
      <w:tr w:rsidR="009D3053" w:rsidRPr="001C4378" w:rsidTr="00E23E41">
        <w:tc>
          <w:tcPr>
            <w:tcW w:w="2700" w:type="dxa"/>
            <w:vAlign w:val="center"/>
          </w:tcPr>
          <w:p w:rsidR="009D3053" w:rsidRPr="001C4378" w:rsidRDefault="009D3053" w:rsidP="00E23E41">
            <w:pPr>
              <w:spacing w:line="360" w:lineRule="auto"/>
              <w:rPr>
                <w:sz w:val="27"/>
                <w:szCs w:val="27"/>
                <w:lang w:val="ro-RO" w:eastAsia="ro-RO"/>
              </w:rPr>
            </w:pPr>
            <w:r w:rsidRPr="001C4378">
              <w:rPr>
                <w:sz w:val="27"/>
                <w:szCs w:val="27"/>
                <w:lang w:val="ro-RO" w:eastAsia="ro-RO"/>
              </w:rPr>
              <w:t xml:space="preserve">Surori medicale                         </w:t>
            </w:r>
          </w:p>
        </w:tc>
        <w:tc>
          <w:tcPr>
            <w:tcW w:w="2880" w:type="dxa"/>
            <w:vAlign w:val="center"/>
          </w:tcPr>
          <w:p w:rsidR="009D3053" w:rsidRPr="001C4378" w:rsidRDefault="009D3053" w:rsidP="00E23E41">
            <w:pPr>
              <w:spacing w:line="360" w:lineRule="auto"/>
              <w:jc w:val="center"/>
              <w:rPr>
                <w:sz w:val="27"/>
                <w:szCs w:val="27"/>
                <w:lang w:val="ro-RO" w:eastAsia="ro-RO"/>
              </w:rPr>
            </w:pPr>
            <w:r w:rsidRPr="001C4378">
              <w:rPr>
                <w:sz w:val="27"/>
                <w:szCs w:val="27"/>
                <w:lang w:val="ro-RO" w:eastAsia="ro-RO"/>
              </w:rPr>
              <w:t>4</w:t>
            </w:r>
          </w:p>
        </w:tc>
        <w:tc>
          <w:tcPr>
            <w:tcW w:w="2700" w:type="dxa"/>
            <w:vAlign w:val="center"/>
          </w:tcPr>
          <w:p w:rsidR="009D3053" w:rsidRPr="001C4378" w:rsidRDefault="009D3053" w:rsidP="00E23E41">
            <w:pPr>
              <w:spacing w:line="360" w:lineRule="auto"/>
              <w:jc w:val="center"/>
              <w:rPr>
                <w:sz w:val="27"/>
                <w:szCs w:val="27"/>
                <w:lang w:val="ro-RO" w:eastAsia="ro-RO"/>
              </w:rPr>
            </w:pPr>
            <w:r w:rsidRPr="001C4378">
              <w:rPr>
                <w:sz w:val="27"/>
                <w:szCs w:val="27"/>
                <w:lang w:val="ro-RO" w:eastAsia="ro-RO"/>
              </w:rPr>
              <w:t>-</w:t>
            </w:r>
          </w:p>
        </w:tc>
      </w:tr>
    </w:tbl>
    <w:p w:rsidR="009D3053" w:rsidRPr="001C4378" w:rsidRDefault="009D3053" w:rsidP="008C63DB">
      <w:pPr>
        <w:pStyle w:val="a7"/>
        <w:spacing w:after="0"/>
        <w:ind w:left="720"/>
        <w:jc w:val="both"/>
        <w:rPr>
          <w:sz w:val="27"/>
          <w:szCs w:val="27"/>
          <w:lang w:val="ro-RO"/>
        </w:rPr>
      </w:pPr>
    </w:p>
    <w:p w:rsidR="009D3053" w:rsidRPr="001C4378" w:rsidRDefault="009D3053" w:rsidP="001C4378">
      <w:pPr>
        <w:pStyle w:val="a7"/>
        <w:numPr>
          <w:ilvl w:val="0"/>
          <w:numId w:val="10"/>
        </w:numPr>
        <w:spacing w:after="0"/>
        <w:jc w:val="both"/>
        <w:rPr>
          <w:sz w:val="27"/>
          <w:szCs w:val="27"/>
          <w:lang w:val="ro-RO"/>
        </w:rPr>
      </w:pPr>
      <w:r w:rsidRPr="001C4378">
        <w:rPr>
          <w:sz w:val="27"/>
          <w:szCs w:val="27"/>
          <w:lang w:val="ro-RO"/>
        </w:rPr>
        <w:t>Cheltuielile pentru investigații și testare medicală a recruților se va efectua din contul bugetului local al Consiliul Raional Hîncești.</w:t>
      </w:r>
    </w:p>
    <w:p w:rsidR="009D3053" w:rsidRPr="001C4378" w:rsidRDefault="009D3053" w:rsidP="00F84ABE">
      <w:pPr>
        <w:pStyle w:val="a7"/>
        <w:numPr>
          <w:ilvl w:val="0"/>
          <w:numId w:val="10"/>
        </w:numPr>
        <w:spacing w:after="0"/>
        <w:jc w:val="both"/>
        <w:rPr>
          <w:sz w:val="27"/>
          <w:szCs w:val="27"/>
          <w:lang w:val="ro-RO"/>
        </w:rPr>
      </w:pPr>
      <w:r w:rsidRPr="001C4378">
        <w:rPr>
          <w:sz w:val="27"/>
          <w:szCs w:val="27"/>
          <w:lang w:val="ro-RO"/>
        </w:rPr>
        <w:t>În cazul eliberării (sau lipsei temporare)  a membrilor comisiei din funcțiile deținute, funcțiile lor în cadrul comisiei vor fi executate de persoane nou destinate din funcția respe</w:t>
      </w:r>
      <w:r>
        <w:rPr>
          <w:sz w:val="27"/>
          <w:szCs w:val="27"/>
          <w:lang w:val="ro-RO"/>
        </w:rPr>
        <w:t>ctivă (cu exercitatei temporare</w:t>
      </w:r>
      <w:r w:rsidRPr="001C4378">
        <w:rPr>
          <w:sz w:val="27"/>
          <w:szCs w:val="27"/>
          <w:lang w:val="ro-RO"/>
        </w:rPr>
        <w:t xml:space="preserve"> a funcției), fără emiterea unei noi decizii.</w:t>
      </w:r>
    </w:p>
    <w:p w:rsidR="00C90120" w:rsidRDefault="009D3053" w:rsidP="00C90120">
      <w:pPr>
        <w:pStyle w:val="a7"/>
        <w:numPr>
          <w:ilvl w:val="0"/>
          <w:numId w:val="10"/>
        </w:numPr>
        <w:spacing w:after="0"/>
        <w:jc w:val="both"/>
        <w:rPr>
          <w:sz w:val="27"/>
          <w:szCs w:val="27"/>
          <w:lang w:val="ro-RO"/>
        </w:rPr>
      </w:pPr>
      <w:r w:rsidRPr="001C4378">
        <w:rPr>
          <w:sz w:val="27"/>
          <w:szCs w:val="27"/>
          <w:lang w:val="ro-RO"/>
        </w:rPr>
        <w:t xml:space="preserve">Executarea prezentei decizii se pune în sarcina șefului secției Administrare Publică, Probleme de Secretariat și Protocol din Cadrul Aparatului Președintelui raionului și comandantului Centrului Militar Teritorial Hînceşti, colonel </w:t>
      </w:r>
      <w:r w:rsidR="00C90120">
        <w:rPr>
          <w:sz w:val="27"/>
          <w:szCs w:val="27"/>
          <w:lang w:val="ro-RO"/>
        </w:rPr>
        <w:t>Mihail</w:t>
      </w:r>
      <w:r w:rsidR="00C90120">
        <w:rPr>
          <w:sz w:val="27"/>
          <w:szCs w:val="27"/>
          <w:lang w:val="ro-RO"/>
        </w:rPr>
        <w:t xml:space="preserve"> </w:t>
      </w:r>
      <w:r w:rsidR="00C90120">
        <w:rPr>
          <w:sz w:val="27"/>
          <w:szCs w:val="27"/>
          <w:lang w:val="ro-RO"/>
        </w:rPr>
        <w:t>COȘLEȚ</w:t>
      </w:r>
      <w:r w:rsidRPr="001C4378">
        <w:rPr>
          <w:sz w:val="27"/>
          <w:szCs w:val="27"/>
          <w:lang w:val="ro-RO"/>
        </w:rPr>
        <w:t>.</w:t>
      </w:r>
    </w:p>
    <w:p w:rsidR="009D3053" w:rsidRPr="00C90120" w:rsidRDefault="009D3053" w:rsidP="00C90120">
      <w:pPr>
        <w:pStyle w:val="a7"/>
        <w:numPr>
          <w:ilvl w:val="0"/>
          <w:numId w:val="10"/>
        </w:numPr>
        <w:spacing w:after="0"/>
        <w:jc w:val="both"/>
        <w:rPr>
          <w:sz w:val="27"/>
          <w:szCs w:val="27"/>
          <w:lang w:val="ro-RO"/>
        </w:rPr>
      </w:pPr>
      <w:r w:rsidRPr="00C90120">
        <w:rPr>
          <w:sz w:val="27"/>
          <w:szCs w:val="27"/>
          <w:lang w:val="ro-RO"/>
        </w:rPr>
        <w:t xml:space="preserve">Controlul asupra executării prezentei decizii se atribuie Președintelui  </w:t>
      </w:r>
    </w:p>
    <w:p w:rsidR="009D3053" w:rsidRPr="001C4378" w:rsidRDefault="009D3053" w:rsidP="00C90120">
      <w:pPr>
        <w:pStyle w:val="a7"/>
        <w:spacing w:after="0"/>
        <w:ind w:left="720"/>
        <w:jc w:val="both"/>
        <w:rPr>
          <w:sz w:val="27"/>
          <w:szCs w:val="27"/>
          <w:lang w:val="ro-RO"/>
        </w:rPr>
      </w:pPr>
      <w:r w:rsidRPr="001C4378">
        <w:rPr>
          <w:sz w:val="27"/>
          <w:szCs w:val="27"/>
          <w:lang w:val="ro-RO"/>
        </w:rPr>
        <w:t xml:space="preserve">    </w:t>
      </w:r>
      <w:r>
        <w:rPr>
          <w:sz w:val="27"/>
          <w:szCs w:val="27"/>
          <w:lang w:val="ro-RO"/>
        </w:rPr>
        <w:t xml:space="preserve">      </w:t>
      </w:r>
      <w:r w:rsidR="00C90120">
        <w:rPr>
          <w:sz w:val="27"/>
          <w:szCs w:val="27"/>
          <w:lang w:val="ro-RO"/>
        </w:rPr>
        <w:t xml:space="preserve">raionului Hîncești, dl </w:t>
      </w:r>
      <w:r w:rsidRPr="001C4378">
        <w:rPr>
          <w:sz w:val="27"/>
          <w:szCs w:val="27"/>
          <w:lang w:val="ro-RO"/>
        </w:rPr>
        <w:t>Iurie LEVINSCHI.</w:t>
      </w:r>
    </w:p>
    <w:p w:rsidR="009D3053" w:rsidRPr="001C4378" w:rsidRDefault="009D3053" w:rsidP="00C90120">
      <w:pPr>
        <w:pStyle w:val="a7"/>
        <w:numPr>
          <w:ilvl w:val="0"/>
          <w:numId w:val="10"/>
        </w:numPr>
        <w:spacing w:after="0"/>
        <w:jc w:val="both"/>
        <w:rPr>
          <w:sz w:val="27"/>
          <w:szCs w:val="27"/>
          <w:lang w:val="ro-RO"/>
        </w:rPr>
      </w:pPr>
      <w:r w:rsidRPr="001C4378">
        <w:rPr>
          <w:sz w:val="27"/>
          <w:szCs w:val="27"/>
          <w:lang w:val="ro-RO"/>
        </w:rPr>
        <w:t xml:space="preserve"> Prezenta decizie </w:t>
      </w:r>
      <w:r>
        <w:rPr>
          <w:sz w:val="27"/>
          <w:szCs w:val="27"/>
          <w:lang w:val="ro-RO"/>
        </w:rPr>
        <w:t xml:space="preserve">se include în Registrul de Stat al Actelor locale și poate fi contestată la Judecătoria Hîncești, sediul Ialoveni în termen de 30 zile de la data comunicării potrivit prevederilor Codului Administrativ al Republicii Moldova nr.116/2018. </w:t>
      </w:r>
    </w:p>
    <w:p w:rsidR="009D3053" w:rsidRPr="001C4378" w:rsidRDefault="009D3053" w:rsidP="005B53B6">
      <w:pPr>
        <w:ind w:left="360"/>
        <w:jc w:val="both"/>
        <w:rPr>
          <w:sz w:val="27"/>
          <w:szCs w:val="27"/>
          <w:lang w:val="ro-RO"/>
        </w:rPr>
      </w:pPr>
    </w:p>
    <w:p w:rsidR="009D3053" w:rsidRPr="001C4378" w:rsidRDefault="009D3053" w:rsidP="0004063B">
      <w:pPr>
        <w:jc w:val="both"/>
        <w:rPr>
          <w:b/>
          <w:sz w:val="27"/>
          <w:szCs w:val="27"/>
          <w:lang w:val="ro-RO"/>
        </w:rPr>
      </w:pPr>
      <w:r w:rsidRPr="001C4378">
        <w:rPr>
          <w:sz w:val="27"/>
          <w:szCs w:val="27"/>
          <w:lang w:val="ro-RO"/>
        </w:rPr>
        <w:t xml:space="preserve">   </w:t>
      </w:r>
      <w:r w:rsidRPr="001C4378">
        <w:rPr>
          <w:b/>
          <w:sz w:val="27"/>
          <w:szCs w:val="27"/>
          <w:lang w:val="ro-RO"/>
        </w:rPr>
        <w:t>Președintele ședinței:</w:t>
      </w:r>
      <w:r w:rsidRPr="001C4378">
        <w:rPr>
          <w:sz w:val="27"/>
          <w:szCs w:val="27"/>
          <w:lang w:val="ro-RO"/>
        </w:rPr>
        <w:t xml:space="preserve">                                                       </w:t>
      </w:r>
      <w:r w:rsidRPr="001C4378">
        <w:rPr>
          <w:b/>
          <w:sz w:val="27"/>
          <w:szCs w:val="27"/>
          <w:lang w:val="ro-RO"/>
        </w:rPr>
        <w:t>_________________</w:t>
      </w:r>
    </w:p>
    <w:p w:rsidR="009D3053" w:rsidRPr="001C4378" w:rsidRDefault="009D3053" w:rsidP="00294866">
      <w:pPr>
        <w:ind w:left="360"/>
        <w:jc w:val="both"/>
        <w:rPr>
          <w:sz w:val="27"/>
          <w:szCs w:val="27"/>
          <w:lang w:val="ro-RO"/>
        </w:rPr>
      </w:pPr>
      <w:r w:rsidRPr="001C4378">
        <w:rPr>
          <w:sz w:val="27"/>
          <w:szCs w:val="27"/>
          <w:lang w:val="ro-RO"/>
        </w:rPr>
        <w:t xml:space="preserve">             </w:t>
      </w:r>
      <w:r w:rsidRPr="001C4378">
        <w:rPr>
          <w:sz w:val="27"/>
          <w:szCs w:val="27"/>
          <w:lang w:val="ro-RO"/>
        </w:rPr>
        <w:tab/>
        <w:t xml:space="preserve">        </w:t>
      </w:r>
    </w:p>
    <w:p w:rsidR="009D3053" w:rsidRPr="001C4378" w:rsidRDefault="009D3053" w:rsidP="005B53B6">
      <w:pPr>
        <w:ind w:left="360"/>
        <w:jc w:val="both"/>
        <w:rPr>
          <w:b/>
          <w:sz w:val="27"/>
          <w:szCs w:val="27"/>
          <w:u w:val="single"/>
          <w:lang w:val="ro-RO"/>
        </w:rPr>
      </w:pPr>
      <w:r w:rsidRPr="001C4378">
        <w:rPr>
          <w:sz w:val="27"/>
          <w:szCs w:val="27"/>
          <w:lang w:val="ro-RO"/>
        </w:rPr>
        <w:t xml:space="preserve">  </w:t>
      </w:r>
      <w:r w:rsidRPr="001C4378">
        <w:rPr>
          <w:b/>
          <w:sz w:val="27"/>
          <w:szCs w:val="27"/>
          <w:u w:val="single"/>
          <w:lang w:val="ro-RO"/>
        </w:rPr>
        <w:t xml:space="preserve">Contrasemnează:       </w:t>
      </w:r>
    </w:p>
    <w:p w:rsidR="009D3053" w:rsidRPr="001C4378" w:rsidRDefault="009D3053" w:rsidP="005B53B6">
      <w:pPr>
        <w:ind w:left="360"/>
        <w:jc w:val="both"/>
        <w:rPr>
          <w:b/>
          <w:sz w:val="27"/>
          <w:szCs w:val="27"/>
          <w:lang w:val="ro-RO"/>
        </w:rPr>
      </w:pPr>
      <w:r w:rsidRPr="001C4378">
        <w:rPr>
          <w:b/>
          <w:sz w:val="27"/>
          <w:szCs w:val="27"/>
          <w:lang w:val="ro-RO"/>
        </w:rPr>
        <w:tab/>
        <w:t xml:space="preserve">   Secretarul</w:t>
      </w:r>
    </w:p>
    <w:p w:rsidR="009D3053" w:rsidRPr="001C4378" w:rsidRDefault="009D3053" w:rsidP="0004063B">
      <w:pPr>
        <w:jc w:val="both"/>
        <w:rPr>
          <w:b/>
          <w:sz w:val="27"/>
          <w:szCs w:val="27"/>
          <w:lang w:val="ro-RO"/>
        </w:rPr>
      </w:pPr>
      <w:r w:rsidRPr="001C4378">
        <w:rPr>
          <w:b/>
          <w:sz w:val="27"/>
          <w:szCs w:val="27"/>
          <w:lang w:val="ro-RO"/>
        </w:rPr>
        <w:t xml:space="preserve"> Consiliului Raional Hînceşti                                        Elena MORARU TOMA </w:t>
      </w:r>
    </w:p>
    <w:p w:rsidR="009D3053" w:rsidRDefault="009D3053" w:rsidP="001D6374">
      <w:pPr>
        <w:ind w:left="360"/>
        <w:jc w:val="both"/>
        <w:rPr>
          <w:b/>
          <w:sz w:val="28"/>
          <w:szCs w:val="28"/>
          <w:lang w:val="ro-RO"/>
        </w:rPr>
      </w:pPr>
      <w:r>
        <w:rPr>
          <w:b/>
          <w:sz w:val="28"/>
          <w:szCs w:val="28"/>
          <w:lang w:val="ro-RO"/>
        </w:rPr>
        <w:t xml:space="preserve">        </w:t>
      </w:r>
    </w:p>
    <w:p w:rsidR="009D3053" w:rsidRPr="001D6374" w:rsidRDefault="009D3053" w:rsidP="001D6374">
      <w:pPr>
        <w:ind w:left="360"/>
        <w:jc w:val="both"/>
        <w:rPr>
          <w:b/>
          <w:sz w:val="28"/>
          <w:szCs w:val="28"/>
          <w:lang w:val="ro-RO"/>
        </w:rPr>
      </w:pPr>
    </w:p>
    <w:p w:rsidR="009D3053" w:rsidRDefault="009D3053" w:rsidP="00AC678A">
      <w:pPr>
        <w:rPr>
          <w:iCs/>
          <w:lang w:val="pt-BR"/>
        </w:rPr>
      </w:pPr>
      <w:r w:rsidRPr="00A760A5">
        <w:rPr>
          <w:iCs/>
          <w:lang w:val="pt-BR"/>
        </w:rPr>
        <w:t>Inițiat :___</w:t>
      </w:r>
      <w:r>
        <w:rPr>
          <w:iCs/>
          <w:lang w:val="pt-BR"/>
        </w:rPr>
        <w:t>________________ Iurie LEVINSCHI</w:t>
      </w:r>
      <w:r w:rsidRPr="00A760A5">
        <w:rPr>
          <w:iCs/>
          <w:lang w:val="pt-BR"/>
        </w:rPr>
        <w:t>, Președintele raionului,</w:t>
      </w:r>
    </w:p>
    <w:p w:rsidR="009D3053" w:rsidRPr="00A760A5" w:rsidRDefault="009D3053" w:rsidP="00AC678A">
      <w:pPr>
        <w:rPr>
          <w:iCs/>
          <w:lang w:val="pt-BR"/>
        </w:rPr>
      </w:pPr>
      <w:r>
        <w:rPr>
          <w:iCs/>
          <w:lang w:val="pt-BR"/>
        </w:rPr>
        <w:t xml:space="preserve">Coordonat: </w:t>
      </w:r>
      <w:r w:rsidRPr="00A760A5">
        <w:rPr>
          <w:iCs/>
          <w:lang w:val="pt-BR"/>
        </w:rPr>
        <w:t>______________</w:t>
      </w:r>
      <w:r>
        <w:rPr>
          <w:iCs/>
          <w:lang w:val="pt-BR"/>
        </w:rPr>
        <w:t xml:space="preserve"> </w:t>
      </w:r>
      <w:r>
        <w:rPr>
          <w:lang w:val="ro-RO"/>
        </w:rPr>
        <w:t>Aliona GRIGORAȘ</w:t>
      </w:r>
      <w:r w:rsidRPr="00A760A5">
        <w:rPr>
          <w:iCs/>
          <w:lang w:val="pt-BR"/>
        </w:rPr>
        <w:t>,</w:t>
      </w:r>
      <w:r>
        <w:rPr>
          <w:iCs/>
          <w:lang w:val="pt-BR"/>
        </w:rPr>
        <w:t xml:space="preserve"> vicepreședintele raionului</w:t>
      </w:r>
    </w:p>
    <w:p w:rsidR="009D3053" w:rsidRPr="00A760A5" w:rsidRDefault="009D3053" w:rsidP="00AC678A">
      <w:pPr>
        <w:rPr>
          <w:iCs/>
          <w:lang w:val="pt-BR"/>
        </w:rPr>
      </w:pPr>
      <w:r w:rsidRPr="00A760A5">
        <w:rPr>
          <w:iCs/>
          <w:lang w:val="pt-BR"/>
        </w:rPr>
        <w:t>Elaborat: _</w:t>
      </w:r>
      <w:r>
        <w:rPr>
          <w:iCs/>
          <w:lang w:val="pt-BR"/>
        </w:rPr>
        <w:t>________________ Mihail COȘLEȚ</w:t>
      </w:r>
      <w:r w:rsidRPr="00A760A5">
        <w:rPr>
          <w:iCs/>
          <w:lang w:val="pt-BR"/>
        </w:rPr>
        <w:t xml:space="preserve">, comandant Centrul </w:t>
      </w:r>
      <w:r>
        <w:rPr>
          <w:iCs/>
          <w:lang w:val="pt-BR"/>
        </w:rPr>
        <w:t>Militar</w:t>
      </w:r>
    </w:p>
    <w:p w:rsidR="00C90120" w:rsidRDefault="00C90120" w:rsidP="00C90120">
      <w:pPr>
        <w:rPr>
          <w:iCs/>
          <w:lang w:val="pt-BR"/>
        </w:rPr>
      </w:pPr>
      <w:r>
        <w:rPr>
          <w:iCs/>
          <w:lang w:val="pt-BR"/>
        </w:rPr>
        <w:t>Avizat</w:t>
      </w:r>
      <w:r w:rsidR="009D3053">
        <w:rPr>
          <w:iCs/>
          <w:lang w:val="pt-BR"/>
        </w:rPr>
        <w:t xml:space="preserve"> </w:t>
      </w:r>
      <w:r w:rsidRPr="00A760A5">
        <w:rPr>
          <w:iCs/>
          <w:lang w:val="pt-BR"/>
        </w:rPr>
        <w:t>: _</w:t>
      </w:r>
      <w:r>
        <w:rPr>
          <w:iCs/>
          <w:lang w:val="pt-BR"/>
        </w:rPr>
        <w:t>________________</w:t>
      </w:r>
      <w:r>
        <w:rPr>
          <w:iCs/>
          <w:lang w:val="pt-BR"/>
        </w:rPr>
        <w:t>Sergiu PASCAL, specialist principal (jurist)</w:t>
      </w:r>
    </w:p>
    <w:p w:rsidR="009D3053" w:rsidRDefault="00C90120" w:rsidP="001D6374">
      <w:pPr>
        <w:rPr>
          <w:iCs/>
          <w:lang w:val="pt-BR"/>
        </w:rPr>
      </w:pPr>
      <w:r>
        <w:rPr>
          <w:iCs/>
          <w:lang w:val="pt-BR"/>
        </w:rPr>
        <w:t>C</w:t>
      </w:r>
      <w:r w:rsidR="009D3053">
        <w:rPr>
          <w:iCs/>
          <w:lang w:val="pt-BR"/>
        </w:rPr>
        <w:t>ontrasemnat: __________ Elena MORARU TOMA</w:t>
      </w:r>
      <w:r w:rsidR="009D3053" w:rsidRPr="00A760A5">
        <w:rPr>
          <w:iCs/>
          <w:lang w:val="pt-BR"/>
        </w:rPr>
        <w:t>, Secretarul CR</w:t>
      </w:r>
    </w:p>
    <w:p w:rsidR="009D3053" w:rsidRDefault="009D3053" w:rsidP="001D6374">
      <w:pPr>
        <w:rPr>
          <w:iCs/>
          <w:lang w:val="pt-BR"/>
        </w:rPr>
      </w:pPr>
    </w:p>
    <w:p w:rsidR="009D3053" w:rsidRPr="001D6374" w:rsidRDefault="009D3053" w:rsidP="001D6374">
      <w:pPr>
        <w:rPr>
          <w:iCs/>
          <w:lang w:val="pt-BR"/>
        </w:rPr>
      </w:pPr>
    </w:p>
    <w:p w:rsidR="004E2B26" w:rsidRDefault="004E2B26" w:rsidP="001D0132">
      <w:pPr>
        <w:jc w:val="right"/>
        <w:rPr>
          <w:lang w:val="ro-RO"/>
        </w:rPr>
      </w:pPr>
    </w:p>
    <w:p w:rsidR="009D3053" w:rsidRPr="00980EEB" w:rsidRDefault="009D3053" w:rsidP="001D0132">
      <w:pPr>
        <w:jc w:val="right"/>
        <w:rPr>
          <w:lang w:val="ro-RO"/>
        </w:rPr>
      </w:pPr>
      <w:r w:rsidRPr="00980EEB">
        <w:rPr>
          <w:lang w:val="ro-RO"/>
        </w:rPr>
        <w:lastRenderedPageBreak/>
        <w:t xml:space="preserve">   Anexa nr.1</w:t>
      </w:r>
    </w:p>
    <w:p w:rsidR="009D3053" w:rsidRPr="00B74833" w:rsidRDefault="009D3053" w:rsidP="00B74833">
      <w:pPr>
        <w:ind w:left="360"/>
        <w:jc w:val="right"/>
        <w:rPr>
          <w:b/>
          <w:lang w:val="ro-RO"/>
        </w:rPr>
      </w:pPr>
      <w:r w:rsidRPr="00B74833">
        <w:rPr>
          <w:b/>
          <w:lang w:val="ro-RO"/>
        </w:rPr>
        <w:t xml:space="preserve">la Decizia Consiliului Raional Hînceşti                                                                              </w:t>
      </w:r>
    </w:p>
    <w:p w:rsidR="009D3053" w:rsidRPr="00B944EF" w:rsidRDefault="009D3053" w:rsidP="00766420">
      <w:pPr>
        <w:ind w:left="360"/>
        <w:jc w:val="center"/>
        <w:rPr>
          <w:b/>
          <w:lang w:val="pt-BR"/>
        </w:rPr>
      </w:pPr>
      <w:r>
        <w:rPr>
          <w:b/>
          <w:lang w:val="ro-RO"/>
        </w:rPr>
        <w:t xml:space="preserve">                                                                                            nr. ____  </w:t>
      </w:r>
      <w:r w:rsidRPr="00B74833">
        <w:rPr>
          <w:b/>
          <w:lang w:val="ro-RO"/>
        </w:rPr>
        <w:t>din</w:t>
      </w:r>
      <w:r>
        <w:rPr>
          <w:b/>
          <w:lang w:val="ro-RO"/>
        </w:rPr>
        <w:t xml:space="preserve"> _________________</w:t>
      </w:r>
    </w:p>
    <w:p w:rsidR="009D3053" w:rsidRDefault="009D3053" w:rsidP="00B74833">
      <w:pPr>
        <w:jc w:val="center"/>
        <w:rPr>
          <w:b/>
          <w:sz w:val="28"/>
          <w:szCs w:val="28"/>
          <w:lang w:val="ro-RO"/>
        </w:rPr>
      </w:pPr>
    </w:p>
    <w:p w:rsidR="009D3053" w:rsidRDefault="009D3053" w:rsidP="00B74833">
      <w:pPr>
        <w:jc w:val="center"/>
        <w:rPr>
          <w:b/>
          <w:sz w:val="28"/>
          <w:szCs w:val="28"/>
          <w:lang w:val="ro-RO"/>
        </w:rPr>
      </w:pPr>
    </w:p>
    <w:p w:rsidR="009D3053" w:rsidRDefault="009D3053" w:rsidP="00B74833">
      <w:pPr>
        <w:jc w:val="center"/>
        <w:rPr>
          <w:b/>
          <w:sz w:val="28"/>
          <w:szCs w:val="28"/>
          <w:lang w:val="ro-RO"/>
        </w:rPr>
      </w:pPr>
    </w:p>
    <w:p w:rsidR="009D3053" w:rsidRDefault="009D3053" w:rsidP="00B74833">
      <w:pPr>
        <w:jc w:val="center"/>
        <w:rPr>
          <w:b/>
          <w:sz w:val="28"/>
          <w:szCs w:val="28"/>
          <w:lang w:val="ro-RO"/>
        </w:rPr>
      </w:pPr>
    </w:p>
    <w:p w:rsidR="009D3053" w:rsidRPr="00B74833" w:rsidRDefault="009D3053" w:rsidP="00B74833">
      <w:pPr>
        <w:jc w:val="center"/>
        <w:rPr>
          <w:b/>
          <w:sz w:val="28"/>
          <w:szCs w:val="28"/>
          <w:lang w:val="ro-RO"/>
        </w:rPr>
      </w:pPr>
    </w:p>
    <w:p w:rsidR="009D3053" w:rsidRPr="00B74833" w:rsidRDefault="009D3053" w:rsidP="00B74833">
      <w:pPr>
        <w:jc w:val="center"/>
        <w:rPr>
          <w:b/>
          <w:sz w:val="28"/>
          <w:szCs w:val="28"/>
          <w:lang w:val="ro-RO"/>
        </w:rPr>
      </w:pPr>
      <w:r w:rsidRPr="00B74833">
        <w:rPr>
          <w:b/>
          <w:sz w:val="28"/>
          <w:szCs w:val="28"/>
          <w:lang w:val="ro-RO"/>
        </w:rPr>
        <w:t>GRAFICUL</w:t>
      </w:r>
    </w:p>
    <w:p w:rsidR="009D3053" w:rsidRPr="00B74833" w:rsidRDefault="009D3053" w:rsidP="00B74833">
      <w:pPr>
        <w:jc w:val="center"/>
        <w:rPr>
          <w:b/>
          <w:sz w:val="28"/>
          <w:szCs w:val="28"/>
          <w:lang w:val="ro-RO"/>
        </w:rPr>
      </w:pPr>
      <w:r w:rsidRPr="00B74833">
        <w:rPr>
          <w:b/>
          <w:sz w:val="28"/>
          <w:szCs w:val="28"/>
          <w:lang w:val="ro-RO"/>
        </w:rPr>
        <w:t>de activitate a comisiilor de recrutare-încorporare şi</w:t>
      </w:r>
    </w:p>
    <w:p w:rsidR="009D3053" w:rsidRPr="00B74833" w:rsidRDefault="009D3053" w:rsidP="00B74833">
      <w:pPr>
        <w:jc w:val="center"/>
        <w:rPr>
          <w:b/>
          <w:sz w:val="28"/>
          <w:szCs w:val="28"/>
          <w:lang w:val="ro-RO"/>
        </w:rPr>
      </w:pPr>
      <w:r w:rsidRPr="00B74833">
        <w:rPr>
          <w:b/>
          <w:sz w:val="28"/>
          <w:szCs w:val="28"/>
          <w:lang w:val="ro-RO"/>
        </w:rPr>
        <w:t xml:space="preserve"> medico-militară la încorporarea cetățenilor în FA RM </w:t>
      </w:r>
    </w:p>
    <w:p w:rsidR="009D3053" w:rsidRPr="00B74833" w:rsidRDefault="009D3053" w:rsidP="00B74833">
      <w:pPr>
        <w:keepNext/>
        <w:outlineLvl w:val="0"/>
        <w:rPr>
          <w:b/>
          <w:sz w:val="28"/>
          <w:szCs w:val="28"/>
          <w:lang w:val="ro-RO"/>
        </w:rPr>
      </w:pPr>
      <w:r w:rsidRPr="00B74833">
        <w:rPr>
          <w:szCs w:val="20"/>
          <w:lang w:val="ro-RO"/>
        </w:rPr>
        <w:t xml:space="preserve">                          </w:t>
      </w:r>
      <w:r>
        <w:rPr>
          <w:b/>
          <w:sz w:val="28"/>
          <w:szCs w:val="28"/>
          <w:lang w:val="ro-RO"/>
        </w:rPr>
        <w:t xml:space="preserve">în aprilie - iulie 2025 </w:t>
      </w:r>
      <w:r w:rsidRPr="00B74833">
        <w:rPr>
          <w:b/>
          <w:sz w:val="28"/>
          <w:szCs w:val="28"/>
          <w:lang w:val="ro-RO"/>
        </w:rPr>
        <w:t>în raionul Hînceşti</w:t>
      </w:r>
    </w:p>
    <w:p w:rsidR="009D3053" w:rsidRPr="00B74833" w:rsidRDefault="009D3053" w:rsidP="00B74833">
      <w:pPr>
        <w:rPr>
          <w:sz w:val="28"/>
          <w:szCs w:val="28"/>
          <w:lang w:val="ro-RO"/>
        </w:rPr>
      </w:pPr>
      <w:r w:rsidRPr="00B74833">
        <w:rPr>
          <w:sz w:val="28"/>
          <w:szCs w:val="28"/>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73"/>
        <w:gridCol w:w="720"/>
        <w:gridCol w:w="2700"/>
        <w:gridCol w:w="706"/>
        <w:gridCol w:w="2027"/>
      </w:tblGrid>
      <w:tr w:rsidR="009D3053" w:rsidRPr="00B74833" w:rsidTr="00F5102F">
        <w:trPr>
          <w:trHeight w:val="393"/>
        </w:trPr>
        <w:tc>
          <w:tcPr>
            <w:tcW w:w="567" w:type="dxa"/>
          </w:tcPr>
          <w:p w:rsidR="009D3053" w:rsidRPr="00B74833" w:rsidRDefault="009D3053" w:rsidP="00B74833">
            <w:pPr>
              <w:rPr>
                <w:b/>
                <w:sz w:val="28"/>
                <w:szCs w:val="28"/>
                <w:lang w:val="ro-RO"/>
              </w:rPr>
            </w:pPr>
          </w:p>
        </w:tc>
        <w:tc>
          <w:tcPr>
            <w:tcW w:w="2673" w:type="dxa"/>
          </w:tcPr>
          <w:p w:rsidR="009D3053" w:rsidRPr="00B74833" w:rsidRDefault="009D3053" w:rsidP="00B74833">
            <w:pPr>
              <w:rPr>
                <w:b/>
                <w:sz w:val="28"/>
                <w:szCs w:val="28"/>
                <w:u w:val="single"/>
                <w:lang w:val="ro-RO"/>
              </w:rPr>
            </w:pPr>
            <w:r>
              <w:rPr>
                <w:b/>
                <w:sz w:val="28"/>
                <w:szCs w:val="28"/>
                <w:u w:val="single"/>
                <w:lang w:val="ro-RO"/>
              </w:rPr>
              <w:t>24.03</w:t>
            </w:r>
            <w:r w:rsidRPr="00B74833">
              <w:rPr>
                <w:b/>
                <w:sz w:val="28"/>
                <w:szCs w:val="28"/>
                <w:u w:val="single"/>
                <w:lang w:val="ro-RO"/>
              </w:rPr>
              <w:t>.</w:t>
            </w:r>
            <w:r>
              <w:rPr>
                <w:b/>
                <w:sz w:val="28"/>
                <w:szCs w:val="28"/>
                <w:u w:val="single"/>
                <w:lang w:val="ro-RO"/>
              </w:rPr>
              <w:t>2025</w:t>
            </w:r>
          </w:p>
        </w:tc>
        <w:tc>
          <w:tcPr>
            <w:tcW w:w="720" w:type="dxa"/>
          </w:tcPr>
          <w:p w:rsidR="009D3053" w:rsidRPr="00B74833" w:rsidRDefault="009D3053" w:rsidP="00B74833">
            <w:pPr>
              <w:rPr>
                <w:b/>
                <w:sz w:val="28"/>
                <w:szCs w:val="28"/>
                <w:lang w:val="ro-RO"/>
              </w:rPr>
            </w:pPr>
          </w:p>
        </w:tc>
        <w:tc>
          <w:tcPr>
            <w:tcW w:w="2700" w:type="dxa"/>
          </w:tcPr>
          <w:p w:rsidR="009D3053" w:rsidRPr="00B74833" w:rsidRDefault="009D3053" w:rsidP="004009D0">
            <w:pPr>
              <w:rPr>
                <w:b/>
                <w:sz w:val="28"/>
                <w:szCs w:val="28"/>
                <w:u w:val="single"/>
                <w:lang w:val="ro-RO"/>
              </w:rPr>
            </w:pPr>
            <w:r>
              <w:rPr>
                <w:b/>
                <w:sz w:val="28"/>
                <w:szCs w:val="28"/>
                <w:u w:val="single"/>
                <w:lang w:val="ro-RO"/>
              </w:rPr>
              <w:t>25.03</w:t>
            </w:r>
            <w:r w:rsidRPr="00B74833">
              <w:rPr>
                <w:b/>
                <w:sz w:val="28"/>
                <w:szCs w:val="28"/>
                <w:u w:val="single"/>
                <w:lang w:val="ro-RO"/>
              </w:rPr>
              <w:t>.</w:t>
            </w:r>
            <w:r>
              <w:rPr>
                <w:b/>
                <w:sz w:val="28"/>
                <w:szCs w:val="28"/>
                <w:u w:val="single"/>
                <w:lang w:val="ro-RO"/>
              </w:rPr>
              <w:t>2025</w:t>
            </w:r>
          </w:p>
        </w:tc>
        <w:tc>
          <w:tcPr>
            <w:tcW w:w="706" w:type="dxa"/>
          </w:tcPr>
          <w:p w:rsidR="009D3053" w:rsidRPr="00B74833" w:rsidRDefault="009D3053" w:rsidP="00B74833">
            <w:pPr>
              <w:rPr>
                <w:b/>
                <w:sz w:val="28"/>
                <w:szCs w:val="28"/>
                <w:lang w:val="ro-RO"/>
              </w:rPr>
            </w:pPr>
          </w:p>
        </w:tc>
        <w:tc>
          <w:tcPr>
            <w:tcW w:w="2027" w:type="dxa"/>
          </w:tcPr>
          <w:p w:rsidR="009D3053" w:rsidRPr="00B74833" w:rsidRDefault="009D3053" w:rsidP="004009D0">
            <w:pPr>
              <w:rPr>
                <w:b/>
                <w:sz w:val="28"/>
                <w:szCs w:val="28"/>
                <w:u w:val="single"/>
                <w:lang w:val="ro-RO"/>
              </w:rPr>
            </w:pPr>
            <w:r>
              <w:rPr>
                <w:b/>
                <w:sz w:val="28"/>
                <w:szCs w:val="28"/>
                <w:u w:val="single"/>
                <w:lang w:val="ro-RO"/>
              </w:rPr>
              <w:t>26.03</w:t>
            </w:r>
            <w:r w:rsidRPr="00B74833">
              <w:rPr>
                <w:b/>
                <w:sz w:val="28"/>
                <w:szCs w:val="28"/>
                <w:u w:val="single"/>
                <w:lang w:val="ro-RO"/>
              </w:rPr>
              <w:t>.</w:t>
            </w:r>
            <w:r>
              <w:rPr>
                <w:b/>
                <w:sz w:val="28"/>
                <w:szCs w:val="28"/>
                <w:u w:val="single"/>
                <w:lang w:val="ro-RO"/>
              </w:rPr>
              <w:t>2025</w:t>
            </w:r>
          </w:p>
        </w:tc>
      </w:tr>
      <w:tr w:rsidR="009D3053" w:rsidRPr="00B74833" w:rsidTr="00F5102F">
        <w:tc>
          <w:tcPr>
            <w:tcW w:w="567" w:type="dxa"/>
          </w:tcPr>
          <w:p w:rsidR="009D3053" w:rsidRPr="00B74833" w:rsidRDefault="009D3053" w:rsidP="00B74833">
            <w:pPr>
              <w:rPr>
                <w:sz w:val="28"/>
                <w:szCs w:val="28"/>
                <w:lang w:val="ro-RO"/>
              </w:rPr>
            </w:pPr>
            <w:r w:rsidRPr="00B74833">
              <w:rPr>
                <w:sz w:val="28"/>
                <w:szCs w:val="28"/>
                <w:lang w:val="ro-RO"/>
              </w:rPr>
              <w:t>1.</w:t>
            </w:r>
          </w:p>
        </w:tc>
        <w:tc>
          <w:tcPr>
            <w:tcW w:w="2673" w:type="dxa"/>
          </w:tcPr>
          <w:p w:rsidR="009D3053" w:rsidRPr="00B74833" w:rsidRDefault="009D3053" w:rsidP="00B74833">
            <w:pPr>
              <w:rPr>
                <w:sz w:val="28"/>
                <w:szCs w:val="28"/>
                <w:lang w:val="ro-RO"/>
              </w:rPr>
            </w:pPr>
            <w:r w:rsidRPr="00B74833">
              <w:rPr>
                <w:sz w:val="28"/>
                <w:szCs w:val="28"/>
                <w:lang w:val="ro-RO"/>
              </w:rPr>
              <w:t>Logăneşti</w:t>
            </w:r>
          </w:p>
        </w:tc>
        <w:tc>
          <w:tcPr>
            <w:tcW w:w="720" w:type="dxa"/>
          </w:tcPr>
          <w:p w:rsidR="009D3053" w:rsidRPr="00B74833" w:rsidRDefault="009D3053" w:rsidP="00B74833">
            <w:pPr>
              <w:rPr>
                <w:sz w:val="28"/>
                <w:szCs w:val="28"/>
                <w:lang w:val="ro-RO"/>
              </w:rPr>
            </w:pPr>
            <w:r w:rsidRPr="00B74833">
              <w:rPr>
                <w:sz w:val="28"/>
                <w:szCs w:val="28"/>
                <w:lang w:val="ro-RO"/>
              </w:rPr>
              <w:t>1.</w:t>
            </w:r>
          </w:p>
        </w:tc>
        <w:tc>
          <w:tcPr>
            <w:tcW w:w="2700" w:type="dxa"/>
          </w:tcPr>
          <w:p w:rsidR="009D3053" w:rsidRPr="00B74833" w:rsidRDefault="009D3053" w:rsidP="00B74833">
            <w:pPr>
              <w:rPr>
                <w:sz w:val="28"/>
                <w:szCs w:val="28"/>
                <w:lang w:val="ro-RO"/>
              </w:rPr>
            </w:pPr>
            <w:r w:rsidRPr="00B74833">
              <w:rPr>
                <w:sz w:val="28"/>
                <w:szCs w:val="28"/>
                <w:lang w:val="ro-RO"/>
              </w:rPr>
              <w:t>Bozieni</w:t>
            </w:r>
          </w:p>
        </w:tc>
        <w:tc>
          <w:tcPr>
            <w:tcW w:w="706" w:type="dxa"/>
          </w:tcPr>
          <w:p w:rsidR="009D3053" w:rsidRPr="00B74833" w:rsidRDefault="009D3053" w:rsidP="00B74833">
            <w:pPr>
              <w:rPr>
                <w:sz w:val="28"/>
                <w:szCs w:val="28"/>
                <w:lang w:val="ro-RO"/>
              </w:rPr>
            </w:pPr>
            <w:r w:rsidRPr="00B74833">
              <w:rPr>
                <w:sz w:val="28"/>
                <w:szCs w:val="28"/>
                <w:lang w:val="ro-RO"/>
              </w:rPr>
              <w:t>1.</w:t>
            </w:r>
          </w:p>
        </w:tc>
        <w:tc>
          <w:tcPr>
            <w:tcW w:w="2027" w:type="dxa"/>
          </w:tcPr>
          <w:p w:rsidR="009D3053" w:rsidRPr="00B74833" w:rsidRDefault="009D3053" w:rsidP="00B74833">
            <w:pPr>
              <w:rPr>
                <w:sz w:val="28"/>
                <w:szCs w:val="28"/>
                <w:lang w:val="ro-RO"/>
              </w:rPr>
            </w:pPr>
            <w:r w:rsidRPr="00B74833">
              <w:rPr>
                <w:sz w:val="28"/>
                <w:szCs w:val="28"/>
                <w:lang w:val="ro-RO"/>
              </w:rPr>
              <w:t>Sofia</w:t>
            </w:r>
          </w:p>
        </w:tc>
      </w:tr>
      <w:tr w:rsidR="009D3053" w:rsidRPr="00B74833" w:rsidTr="00F5102F">
        <w:tc>
          <w:tcPr>
            <w:tcW w:w="567" w:type="dxa"/>
          </w:tcPr>
          <w:p w:rsidR="009D3053" w:rsidRPr="00B74833" w:rsidRDefault="009D3053" w:rsidP="00B74833">
            <w:pPr>
              <w:rPr>
                <w:sz w:val="28"/>
                <w:szCs w:val="28"/>
                <w:lang w:val="ro-RO"/>
              </w:rPr>
            </w:pPr>
            <w:r w:rsidRPr="00B74833">
              <w:rPr>
                <w:sz w:val="28"/>
                <w:szCs w:val="28"/>
                <w:lang w:val="ro-RO"/>
              </w:rPr>
              <w:t>2.</w:t>
            </w:r>
          </w:p>
        </w:tc>
        <w:tc>
          <w:tcPr>
            <w:tcW w:w="2673" w:type="dxa"/>
          </w:tcPr>
          <w:p w:rsidR="009D3053" w:rsidRPr="00B74833" w:rsidRDefault="009D3053" w:rsidP="00B74833">
            <w:pPr>
              <w:rPr>
                <w:sz w:val="28"/>
                <w:szCs w:val="28"/>
                <w:lang w:val="ro-RO"/>
              </w:rPr>
            </w:pPr>
            <w:r w:rsidRPr="00B74833">
              <w:rPr>
                <w:sz w:val="28"/>
                <w:szCs w:val="28"/>
                <w:lang w:val="ro-RO"/>
              </w:rPr>
              <w:t>Fîrlădeni</w:t>
            </w:r>
          </w:p>
        </w:tc>
        <w:tc>
          <w:tcPr>
            <w:tcW w:w="720" w:type="dxa"/>
          </w:tcPr>
          <w:p w:rsidR="009D3053" w:rsidRPr="00B74833" w:rsidRDefault="009D3053" w:rsidP="00B74833">
            <w:pPr>
              <w:rPr>
                <w:sz w:val="28"/>
                <w:szCs w:val="28"/>
                <w:lang w:val="ro-RO"/>
              </w:rPr>
            </w:pPr>
            <w:r w:rsidRPr="00B74833">
              <w:rPr>
                <w:sz w:val="28"/>
                <w:szCs w:val="28"/>
                <w:lang w:val="ro-RO"/>
              </w:rPr>
              <w:t>2.</w:t>
            </w:r>
          </w:p>
        </w:tc>
        <w:tc>
          <w:tcPr>
            <w:tcW w:w="2700" w:type="dxa"/>
          </w:tcPr>
          <w:p w:rsidR="009D3053" w:rsidRPr="00B74833" w:rsidRDefault="009D3053" w:rsidP="00B74833">
            <w:pPr>
              <w:rPr>
                <w:sz w:val="28"/>
                <w:szCs w:val="28"/>
                <w:lang w:val="ro-RO"/>
              </w:rPr>
            </w:pPr>
            <w:r w:rsidRPr="00B74833">
              <w:rPr>
                <w:sz w:val="28"/>
                <w:szCs w:val="28"/>
                <w:lang w:val="ro-RO"/>
              </w:rPr>
              <w:t>Fundul-Galbenei</w:t>
            </w:r>
          </w:p>
        </w:tc>
        <w:tc>
          <w:tcPr>
            <w:tcW w:w="706" w:type="dxa"/>
          </w:tcPr>
          <w:p w:rsidR="009D3053" w:rsidRPr="00B74833" w:rsidRDefault="009D3053" w:rsidP="00B74833">
            <w:pPr>
              <w:rPr>
                <w:sz w:val="28"/>
                <w:szCs w:val="28"/>
                <w:lang w:val="ro-RO"/>
              </w:rPr>
            </w:pPr>
            <w:r w:rsidRPr="00B74833">
              <w:rPr>
                <w:sz w:val="28"/>
                <w:szCs w:val="28"/>
                <w:lang w:val="ro-RO"/>
              </w:rPr>
              <w:t>2.</w:t>
            </w:r>
          </w:p>
        </w:tc>
        <w:tc>
          <w:tcPr>
            <w:tcW w:w="2027" w:type="dxa"/>
          </w:tcPr>
          <w:p w:rsidR="009D3053" w:rsidRPr="00B74833" w:rsidRDefault="009D3053" w:rsidP="00B74833">
            <w:pPr>
              <w:rPr>
                <w:sz w:val="28"/>
                <w:szCs w:val="28"/>
                <w:lang w:val="ro-RO"/>
              </w:rPr>
            </w:pPr>
            <w:r w:rsidRPr="00B74833">
              <w:rPr>
                <w:sz w:val="28"/>
                <w:szCs w:val="28"/>
                <w:lang w:val="ro-RO"/>
              </w:rPr>
              <w:t>Bălceana</w:t>
            </w:r>
          </w:p>
        </w:tc>
      </w:tr>
      <w:tr w:rsidR="009D3053" w:rsidRPr="00B74833" w:rsidTr="00F5102F">
        <w:tc>
          <w:tcPr>
            <w:tcW w:w="567" w:type="dxa"/>
          </w:tcPr>
          <w:p w:rsidR="009D3053" w:rsidRPr="00B74833" w:rsidRDefault="009D3053" w:rsidP="00B74833">
            <w:pPr>
              <w:rPr>
                <w:sz w:val="28"/>
                <w:szCs w:val="28"/>
                <w:lang w:val="ro-RO"/>
              </w:rPr>
            </w:pPr>
            <w:r w:rsidRPr="00B74833">
              <w:rPr>
                <w:sz w:val="28"/>
                <w:szCs w:val="28"/>
                <w:lang w:val="ro-RO"/>
              </w:rPr>
              <w:t>3.</w:t>
            </w:r>
          </w:p>
        </w:tc>
        <w:tc>
          <w:tcPr>
            <w:tcW w:w="2673" w:type="dxa"/>
          </w:tcPr>
          <w:p w:rsidR="009D3053" w:rsidRPr="00B74833" w:rsidRDefault="009D3053" w:rsidP="00B74833">
            <w:pPr>
              <w:rPr>
                <w:sz w:val="28"/>
                <w:szCs w:val="28"/>
                <w:lang w:val="ro-RO"/>
              </w:rPr>
            </w:pPr>
            <w:r w:rsidRPr="00B74833">
              <w:rPr>
                <w:sz w:val="28"/>
                <w:szCs w:val="28"/>
                <w:lang w:val="ro-RO"/>
              </w:rPr>
              <w:t>Bobeica</w:t>
            </w:r>
          </w:p>
        </w:tc>
        <w:tc>
          <w:tcPr>
            <w:tcW w:w="720" w:type="dxa"/>
          </w:tcPr>
          <w:p w:rsidR="009D3053" w:rsidRPr="00B74833" w:rsidRDefault="009D3053" w:rsidP="00B74833">
            <w:pPr>
              <w:rPr>
                <w:sz w:val="28"/>
                <w:szCs w:val="28"/>
                <w:lang w:val="ro-RO"/>
              </w:rPr>
            </w:pPr>
            <w:r w:rsidRPr="00B74833">
              <w:rPr>
                <w:sz w:val="28"/>
                <w:szCs w:val="28"/>
                <w:lang w:val="ro-RO"/>
              </w:rPr>
              <w:t>3.</w:t>
            </w:r>
          </w:p>
        </w:tc>
        <w:tc>
          <w:tcPr>
            <w:tcW w:w="2700" w:type="dxa"/>
          </w:tcPr>
          <w:p w:rsidR="009D3053" w:rsidRPr="00B74833" w:rsidRDefault="009D3053" w:rsidP="00B74833">
            <w:pPr>
              <w:rPr>
                <w:sz w:val="28"/>
                <w:szCs w:val="28"/>
                <w:lang w:val="ro-RO"/>
              </w:rPr>
            </w:pPr>
            <w:r w:rsidRPr="00B74833">
              <w:rPr>
                <w:sz w:val="28"/>
                <w:szCs w:val="28"/>
                <w:lang w:val="ro-RO"/>
              </w:rPr>
              <w:t>Buţeni</w:t>
            </w:r>
          </w:p>
        </w:tc>
        <w:tc>
          <w:tcPr>
            <w:tcW w:w="706" w:type="dxa"/>
          </w:tcPr>
          <w:p w:rsidR="009D3053" w:rsidRPr="00B74833" w:rsidRDefault="009D3053" w:rsidP="00B74833">
            <w:pPr>
              <w:rPr>
                <w:sz w:val="28"/>
                <w:szCs w:val="28"/>
                <w:lang w:val="ro-RO"/>
              </w:rPr>
            </w:pPr>
            <w:r w:rsidRPr="00B74833">
              <w:rPr>
                <w:sz w:val="28"/>
                <w:szCs w:val="28"/>
                <w:lang w:val="ro-RO"/>
              </w:rPr>
              <w:t>3.</w:t>
            </w:r>
          </w:p>
        </w:tc>
        <w:tc>
          <w:tcPr>
            <w:tcW w:w="2027" w:type="dxa"/>
          </w:tcPr>
          <w:p w:rsidR="009D3053" w:rsidRPr="00B74833" w:rsidRDefault="009D3053" w:rsidP="00B74833">
            <w:pPr>
              <w:rPr>
                <w:sz w:val="28"/>
                <w:szCs w:val="28"/>
                <w:lang w:val="ro-RO"/>
              </w:rPr>
            </w:pPr>
            <w:r w:rsidRPr="00B74833">
              <w:rPr>
                <w:sz w:val="28"/>
                <w:szCs w:val="28"/>
                <w:lang w:val="ro-RO"/>
              </w:rPr>
              <w:t>Paşcani</w:t>
            </w:r>
          </w:p>
        </w:tc>
      </w:tr>
      <w:tr w:rsidR="009D3053" w:rsidRPr="00B74833" w:rsidTr="00F5102F">
        <w:tc>
          <w:tcPr>
            <w:tcW w:w="567" w:type="dxa"/>
          </w:tcPr>
          <w:p w:rsidR="009D3053" w:rsidRPr="00B74833" w:rsidRDefault="009D3053" w:rsidP="00B74833">
            <w:pPr>
              <w:rPr>
                <w:sz w:val="28"/>
                <w:szCs w:val="28"/>
                <w:lang w:val="ro-RO"/>
              </w:rPr>
            </w:pPr>
            <w:r w:rsidRPr="00B74833">
              <w:rPr>
                <w:sz w:val="28"/>
                <w:szCs w:val="28"/>
                <w:lang w:val="ro-RO"/>
              </w:rPr>
              <w:t>4.</w:t>
            </w:r>
          </w:p>
        </w:tc>
        <w:tc>
          <w:tcPr>
            <w:tcW w:w="2673" w:type="dxa"/>
          </w:tcPr>
          <w:p w:rsidR="009D3053" w:rsidRPr="00B74833" w:rsidRDefault="009D3053" w:rsidP="00B74833">
            <w:pPr>
              <w:rPr>
                <w:sz w:val="28"/>
                <w:szCs w:val="28"/>
                <w:lang w:val="ro-RO"/>
              </w:rPr>
            </w:pPr>
            <w:r w:rsidRPr="00B74833">
              <w:rPr>
                <w:sz w:val="28"/>
                <w:szCs w:val="28"/>
                <w:lang w:val="ro-RO"/>
              </w:rPr>
              <w:t>Secăreni</w:t>
            </w:r>
          </w:p>
        </w:tc>
        <w:tc>
          <w:tcPr>
            <w:tcW w:w="720" w:type="dxa"/>
          </w:tcPr>
          <w:p w:rsidR="009D3053" w:rsidRPr="00B74833" w:rsidRDefault="009D3053" w:rsidP="00B74833">
            <w:pPr>
              <w:rPr>
                <w:sz w:val="28"/>
                <w:szCs w:val="28"/>
                <w:lang w:val="ro-RO"/>
              </w:rPr>
            </w:pPr>
            <w:r w:rsidRPr="00B74833">
              <w:rPr>
                <w:sz w:val="28"/>
                <w:szCs w:val="28"/>
                <w:lang w:val="ro-RO"/>
              </w:rPr>
              <w:t>4.</w:t>
            </w:r>
          </w:p>
        </w:tc>
        <w:tc>
          <w:tcPr>
            <w:tcW w:w="2700" w:type="dxa"/>
          </w:tcPr>
          <w:p w:rsidR="009D3053" w:rsidRPr="00B74833" w:rsidRDefault="009D3053" w:rsidP="00B74833">
            <w:pPr>
              <w:rPr>
                <w:sz w:val="28"/>
                <w:szCs w:val="28"/>
                <w:lang w:val="ro-RO"/>
              </w:rPr>
            </w:pPr>
            <w:r w:rsidRPr="00B74833">
              <w:rPr>
                <w:sz w:val="28"/>
                <w:szCs w:val="28"/>
                <w:lang w:val="ro-RO"/>
              </w:rPr>
              <w:t>Mingir</w:t>
            </w:r>
          </w:p>
        </w:tc>
        <w:tc>
          <w:tcPr>
            <w:tcW w:w="706" w:type="dxa"/>
          </w:tcPr>
          <w:p w:rsidR="009D3053" w:rsidRPr="00B74833" w:rsidRDefault="009D3053" w:rsidP="00B74833">
            <w:pPr>
              <w:rPr>
                <w:sz w:val="28"/>
                <w:szCs w:val="28"/>
                <w:lang w:val="ro-RO"/>
              </w:rPr>
            </w:pPr>
            <w:r w:rsidRPr="00B74833">
              <w:rPr>
                <w:sz w:val="28"/>
                <w:szCs w:val="28"/>
                <w:lang w:val="ro-RO"/>
              </w:rPr>
              <w:t>4.</w:t>
            </w:r>
          </w:p>
        </w:tc>
        <w:tc>
          <w:tcPr>
            <w:tcW w:w="2027" w:type="dxa"/>
          </w:tcPr>
          <w:p w:rsidR="009D3053" w:rsidRPr="00B74833" w:rsidRDefault="009D3053" w:rsidP="00B74833">
            <w:pPr>
              <w:rPr>
                <w:sz w:val="28"/>
                <w:szCs w:val="28"/>
                <w:lang w:val="ro-RO"/>
              </w:rPr>
            </w:pPr>
            <w:r w:rsidRPr="00B74833">
              <w:rPr>
                <w:sz w:val="28"/>
                <w:szCs w:val="28"/>
                <w:lang w:val="ro-RO"/>
              </w:rPr>
              <w:t>Cărpineni</w:t>
            </w:r>
          </w:p>
        </w:tc>
      </w:tr>
      <w:tr w:rsidR="009D3053" w:rsidRPr="00B74833" w:rsidTr="00F5102F">
        <w:tc>
          <w:tcPr>
            <w:tcW w:w="567" w:type="dxa"/>
          </w:tcPr>
          <w:p w:rsidR="009D3053" w:rsidRPr="00B74833" w:rsidRDefault="009D3053" w:rsidP="00B74833">
            <w:pPr>
              <w:rPr>
                <w:sz w:val="28"/>
                <w:szCs w:val="28"/>
                <w:lang w:val="ro-RO"/>
              </w:rPr>
            </w:pPr>
            <w:r w:rsidRPr="00B74833">
              <w:rPr>
                <w:sz w:val="28"/>
                <w:szCs w:val="28"/>
                <w:lang w:val="ro-RO"/>
              </w:rPr>
              <w:t>5.</w:t>
            </w:r>
          </w:p>
        </w:tc>
        <w:tc>
          <w:tcPr>
            <w:tcW w:w="2673" w:type="dxa"/>
          </w:tcPr>
          <w:p w:rsidR="009D3053" w:rsidRPr="00B74833" w:rsidRDefault="009D3053" w:rsidP="00B74833">
            <w:pPr>
              <w:rPr>
                <w:sz w:val="28"/>
                <w:szCs w:val="28"/>
                <w:lang w:val="ro-RO"/>
              </w:rPr>
            </w:pPr>
            <w:r w:rsidRPr="00B74833">
              <w:rPr>
                <w:sz w:val="28"/>
                <w:szCs w:val="28"/>
                <w:lang w:val="ro-RO"/>
              </w:rPr>
              <w:t>Onești</w:t>
            </w:r>
          </w:p>
        </w:tc>
        <w:tc>
          <w:tcPr>
            <w:tcW w:w="720" w:type="dxa"/>
          </w:tcPr>
          <w:p w:rsidR="009D3053" w:rsidRPr="00B74833" w:rsidRDefault="009D3053" w:rsidP="00B74833">
            <w:pPr>
              <w:rPr>
                <w:sz w:val="28"/>
                <w:szCs w:val="28"/>
                <w:lang w:val="ro-RO"/>
              </w:rPr>
            </w:pPr>
            <w:r w:rsidRPr="00B74833">
              <w:rPr>
                <w:sz w:val="28"/>
                <w:szCs w:val="28"/>
                <w:lang w:val="ro-RO"/>
              </w:rPr>
              <w:t>5.</w:t>
            </w:r>
          </w:p>
        </w:tc>
        <w:tc>
          <w:tcPr>
            <w:tcW w:w="2700" w:type="dxa"/>
          </w:tcPr>
          <w:p w:rsidR="009D3053" w:rsidRPr="00B74833" w:rsidRDefault="009D3053" w:rsidP="00B74833">
            <w:pPr>
              <w:rPr>
                <w:sz w:val="28"/>
                <w:szCs w:val="28"/>
                <w:lang w:val="ro-RO"/>
              </w:rPr>
            </w:pPr>
            <w:r w:rsidRPr="00B74833">
              <w:rPr>
                <w:sz w:val="28"/>
                <w:szCs w:val="28"/>
                <w:lang w:val="ro-RO"/>
              </w:rPr>
              <w:t>Crasnoarmeiscoe</w:t>
            </w:r>
          </w:p>
        </w:tc>
        <w:tc>
          <w:tcPr>
            <w:tcW w:w="706" w:type="dxa"/>
          </w:tcPr>
          <w:p w:rsidR="009D3053" w:rsidRPr="00B74833" w:rsidRDefault="009D3053" w:rsidP="00B74833">
            <w:pPr>
              <w:rPr>
                <w:sz w:val="28"/>
                <w:szCs w:val="28"/>
                <w:lang w:val="ro-RO"/>
              </w:rPr>
            </w:pPr>
            <w:r w:rsidRPr="00B74833">
              <w:rPr>
                <w:sz w:val="28"/>
                <w:szCs w:val="28"/>
                <w:lang w:val="ro-RO"/>
              </w:rPr>
              <w:t>5.</w:t>
            </w:r>
          </w:p>
        </w:tc>
        <w:tc>
          <w:tcPr>
            <w:tcW w:w="2027" w:type="dxa"/>
          </w:tcPr>
          <w:p w:rsidR="009D3053" w:rsidRPr="00B74833" w:rsidRDefault="009D3053" w:rsidP="00B74833">
            <w:pPr>
              <w:rPr>
                <w:sz w:val="28"/>
                <w:szCs w:val="28"/>
                <w:lang w:val="ro-RO"/>
              </w:rPr>
            </w:pPr>
            <w:r w:rsidRPr="00B74833">
              <w:rPr>
                <w:sz w:val="28"/>
                <w:szCs w:val="28"/>
                <w:lang w:val="ro-RO"/>
              </w:rPr>
              <w:t>Leușeni</w:t>
            </w:r>
          </w:p>
        </w:tc>
      </w:tr>
      <w:tr w:rsidR="009D3053" w:rsidRPr="00B74833" w:rsidTr="00F5102F">
        <w:tc>
          <w:tcPr>
            <w:tcW w:w="567" w:type="dxa"/>
          </w:tcPr>
          <w:p w:rsidR="009D3053" w:rsidRPr="00B74833" w:rsidRDefault="009D3053" w:rsidP="00B74833">
            <w:pPr>
              <w:rPr>
                <w:sz w:val="28"/>
                <w:szCs w:val="28"/>
                <w:lang w:val="ro-RO"/>
              </w:rPr>
            </w:pPr>
            <w:r>
              <w:rPr>
                <w:sz w:val="28"/>
                <w:szCs w:val="28"/>
                <w:lang w:val="ro-RO"/>
              </w:rPr>
              <w:t>6.</w:t>
            </w:r>
          </w:p>
        </w:tc>
        <w:tc>
          <w:tcPr>
            <w:tcW w:w="2673" w:type="dxa"/>
          </w:tcPr>
          <w:p w:rsidR="009D3053" w:rsidRPr="00B74833" w:rsidRDefault="009D3053" w:rsidP="006C139B">
            <w:pPr>
              <w:rPr>
                <w:sz w:val="28"/>
                <w:szCs w:val="28"/>
                <w:lang w:val="ro-RO"/>
              </w:rPr>
            </w:pPr>
            <w:r w:rsidRPr="00B74833">
              <w:rPr>
                <w:sz w:val="28"/>
                <w:szCs w:val="28"/>
                <w:lang w:val="ro-RO"/>
              </w:rPr>
              <w:t>Ciuciuleni</w:t>
            </w:r>
          </w:p>
        </w:tc>
        <w:tc>
          <w:tcPr>
            <w:tcW w:w="720" w:type="dxa"/>
          </w:tcPr>
          <w:p w:rsidR="009D3053" w:rsidRPr="00B74833" w:rsidRDefault="009D3053" w:rsidP="00B74833">
            <w:pPr>
              <w:rPr>
                <w:sz w:val="28"/>
                <w:szCs w:val="28"/>
                <w:lang w:val="ro-RO"/>
              </w:rPr>
            </w:pPr>
            <w:r>
              <w:rPr>
                <w:sz w:val="28"/>
                <w:szCs w:val="28"/>
                <w:lang w:val="ro-RO"/>
              </w:rPr>
              <w:t>6.</w:t>
            </w:r>
          </w:p>
        </w:tc>
        <w:tc>
          <w:tcPr>
            <w:tcW w:w="2700" w:type="dxa"/>
          </w:tcPr>
          <w:p w:rsidR="009D3053" w:rsidRPr="00B74833" w:rsidRDefault="009D3053" w:rsidP="006C139B">
            <w:pPr>
              <w:rPr>
                <w:sz w:val="28"/>
                <w:szCs w:val="28"/>
                <w:lang w:val="ro-RO"/>
              </w:rPr>
            </w:pPr>
            <w:r w:rsidRPr="00B74833">
              <w:rPr>
                <w:sz w:val="28"/>
                <w:szCs w:val="28"/>
                <w:lang w:val="ro-RO"/>
              </w:rPr>
              <w:t>Mereşeni</w:t>
            </w:r>
          </w:p>
        </w:tc>
        <w:tc>
          <w:tcPr>
            <w:tcW w:w="706" w:type="dxa"/>
          </w:tcPr>
          <w:p w:rsidR="009D3053" w:rsidRPr="00B74833" w:rsidRDefault="009D3053" w:rsidP="006C139B">
            <w:pPr>
              <w:rPr>
                <w:sz w:val="28"/>
                <w:szCs w:val="28"/>
                <w:lang w:val="ro-RO"/>
              </w:rPr>
            </w:pPr>
            <w:r>
              <w:rPr>
                <w:sz w:val="28"/>
                <w:szCs w:val="28"/>
                <w:lang w:val="ro-RO"/>
              </w:rPr>
              <w:t>6.</w:t>
            </w:r>
          </w:p>
        </w:tc>
        <w:tc>
          <w:tcPr>
            <w:tcW w:w="2027" w:type="dxa"/>
          </w:tcPr>
          <w:p w:rsidR="009D3053" w:rsidRPr="00B74833" w:rsidRDefault="009D3053" w:rsidP="006C139B">
            <w:pPr>
              <w:rPr>
                <w:sz w:val="28"/>
                <w:szCs w:val="28"/>
                <w:lang w:val="ro-RO"/>
              </w:rPr>
            </w:pPr>
            <w:r w:rsidRPr="00B74833">
              <w:rPr>
                <w:sz w:val="28"/>
                <w:szCs w:val="28"/>
                <w:lang w:val="ro-RO"/>
              </w:rPr>
              <w:t>Negrea</w:t>
            </w:r>
          </w:p>
        </w:tc>
      </w:tr>
      <w:tr w:rsidR="009D3053" w:rsidRPr="00B74833" w:rsidTr="00F5102F">
        <w:tc>
          <w:tcPr>
            <w:tcW w:w="567" w:type="dxa"/>
          </w:tcPr>
          <w:p w:rsidR="009D3053" w:rsidRPr="00B74833" w:rsidRDefault="009D3053" w:rsidP="00B74833">
            <w:pPr>
              <w:rPr>
                <w:sz w:val="28"/>
                <w:szCs w:val="28"/>
                <w:lang w:val="ro-RO"/>
              </w:rPr>
            </w:pPr>
            <w:r>
              <w:rPr>
                <w:sz w:val="28"/>
                <w:szCs w:val="28"/>
                <w:lang w:val="ro-RO"/>
              </w:rPr>
              <w:t>7.</w:t>
            </w:r>
          </w:p>
        </w:tc>
        <w:tc>
          <w:tcPr>
            <w:tcW w:w="2673" w:type="dxa"/>
          </w:tcPr>
          <w:p w:rsidR="009D3053" w:rsidRPr="00B74833" w:rsidRDefault="009D3053" w:rsidP="006C139B">
            <w:pPr>
              <w:rPr>
                <w:sz w:val="28"/>
                <w:szCs w:val="28"/>
                <w:lang w:val="ro-RO"/>
              </w:rPr>
            </w:pPr>
            <w:r w:rsidRPr="00B74833">
              <w:rPr>
                <w:sz w:val="28"/>
                <w:szCs w:val="28"/>
                <w:lang w:val="ro-RO"/>
              </w:rPr>
              <w:t>Drăguşenii-Noi</w:t>
            </w:r>
          </w:p>
        </w:tc>
        <w:tc>
          <w:tcPr>
            <w:tcW w:w="720" w:type="dxa"/>
          </w:tcPr>
          <w:p w:rsidR="009D3053" w:rsidRPr="00B74833" w:rsidRDefault="009D3053" w:rsidP="00B74833">
            <w:pPr>
              <w:rPr>
                <w:sz w:val="28"/>
                <w:szCs w:val="28"/>
                <w:lang w:val="ro-RO"/>
              </w:rPr>
            </w:pPr>
            <w:r>
              <w:rPr>
                <w:sz w:val="28"/>
                <w:szCs w:val="28"/>
                <w:lang w:val="ro-RO"/>
              </w:rPr>
              <w:t>7.</w:t>
            </w:r>
          </w:p>
        </w:tc>
        <w:tc>
          <w:tcPr>
            <w:tcW w:w="2700" w:type="dxa"/>
          </w:tcPr>
          <w:p w:rsidR="009D3053" w:rsidRPr="00B74833" w:rsidRDefault="009D3053" w:rsidP="006C139B">
            <w:pPr>
              <w:rPr>
                <w:sz w:val="28"/>
                <w:szCs w:val="28"/>
                <w:lang w:val="ro-RO"/>
              </w:rPr>
            </w:pPr>
            <w:r w:rsidRPr="00B74833">
              <w:rPr>
                <w:sz w:val="28"/>
                <w:szCs w:val="28"/>
                <w:lang w:val="ro-RO"/>
              </w:rPr>
              <w:t>Obileni</w:t>
            </w:r>
          </w:p>
        </w:tc>
        <w:tc>
          <w:tcPr>
            <w:tcW w:w="706" w:type="dxa"/>
          </w:tcPr>
          <w:p w:rsidR="009D3053" w:rsidRPr="00B74833" w:rsidRDefault="009D3053" w:rsidP="006C139B">
            <w:pPr>
              <w:rPr>
                <w:sz w:val="28"/>
                <w:szCs w:val="28"/>
                <w:lang w:val="ro-RO"/>
              </w:rPr>
            </w:pPr>
            <w:r>
              <w:rPr>
                <w:sz w:val="28"/>
                <w:szCs w:val="28"/>
                <w:lang w:val="ro-RO"/>
              </w:rPr>
              <w:t>7.</w:t>
            </w:r>
          </w:p>
        </w:tc>
        <w:tc>
          <w:tcPr>
            <w:tcW w:w="2027" w:type="dxa"/>
          </w:tcPr>
          <w:p w:rsidR="009D3053" w:rsidRPr="00B74833" w:rsidRDefault="009D3053" w:rsidP="006C139B">
            <w:pPr>
              <w:rPr>
                <w:sz w:val="28"/>
                <w:szCs w:val="28"/>
                <w:lang w:val="ro-RO"/>
              </w:rPr>
            </w:pPr>
            <w:r w:rsidRPr="00B74833">
              <w:rPr>
                <w:sz w:val="28"/>
                <w:szCs w:val="28"/>
                <w:lang w:val="ro-RO"/>
              </w:rPr>
              <w:t>Caracui</w:t>
            </w:r>
          </w:p>
        </w:tc>
      </w:tr>
      <w:tr w:rsidR="009D3053" w:rsidRPr="00B74833" w:rsidTr="00F5102F">
        <w:tc>
          <w:tcPr>
            <w:tcW w:w="567" w:type="dxa"/>
          </w:tcPr>
          <w:p w:rsidR="009D3053" w:rsidRPr="00B74833" w:rsidRDefault="009D3053" w:rsidP="00B74833">
            <w:pPr>
              <w:rPr>
                <w:sz w:val="28"/>
                <w:szCs w:val="28"/>
                <w:lang w:val="ro-RO"/>
              </w:rPr>
            </w:pPr>
          </w:p>
        </w:tc>
        <w:tc>
          <w:tcPr>
            <w:tcW w:w="2673" w:type="dxa"/>
          </w:tcPr>
          <w:p w:rsidR="009D3053" w:rsidRPr="00B74833" w:rsidRDefault="009D3053" w:rsidP="00B74833">
            <w:pPr>
              <w:rPr>
                <w:sz w:val="28"/>
                <w:szCs w:val="28"/>
                <w:lang w:val="ro-RO"/>
              </w:rPr>
            </w:pPr>
          </w:p>
        </w:tc>
        <w:tc>
          <w:tcPr>
            <w:tcW w:w="720" w:type="dxa"/>
          </w:tcPr>
          <w:p w:rsidR="009D3053" w:rsidRPr="00B74833" w:rsidRDefault="009D3053" w:rsidP="00B74833">
            <w:pPr>
              <w:rPr>
                <w:sz w:val="28"/>
                <w:szCs w:val="28"/>
                <w:lang w:val="ro-RO"/>
              </w:rPr>
            </w:pPr>
            <w:r>
              <w:rPr>
                <w:sz w:val="28"/>
                <w:szCs w:val="28"/>
                <w:lang w:val="ro-RO"/>
              </w:rPr>
              <w:t>8.</w:t>
            </w:r>
          </w:p>
        </w:tc>
        <w:tc>
          <w:tcPr>
            <w:tcW w:w="2700" w:type="dxa"/>
          </w:tcPr>
          <w:p w:rsidR="009D3053" w:rsidRPr="00B74833" w:rsidRDefault="009D3053" w:rsidP="006C139B">
            <w:pPr>
              <w:rPr>
                <w:sz w:val="28"/>
                <w:szCs w:val="28"/>
                <w:lang w:val="ro-RO"/>
              </w:rPr>
            </w:pPr>
            <w:r w:rsidRPr="00B74833">
              <w:rPr>
                <w:sz w:val="28"/>
                <w:szCs w:val="28"/>
                <w:lang w:val="ro-RO"/>
              </w:rPr>
              <w:t>Calmațui</w:t>
            </w:r>
          </w:p>
        </w:tc>
        <w:tc>
          <w:tcPr>
            <w:tcW w:w="706" w:type="dxa"/>
          </w:tcPr>
          <w:p w:rsidR="009D3053" w:rsidRPr="00B74833" w:rsidRDefault="009D3053" w:rsidP="006C139B">
            <w:pPr>
              <w:rPr>
                <w:sz w:val="28"/>
                <w:szCs w:val="28"/>
                <w:lang w:val="ro-RO"/>
              </w:rPr>
            </w:pPr>
            <w:r>
              <w:rPr>
                <w:sz w:val="28"/>
                <w:szCs w:val="28"/>
                <w:lang w:val="ro-RO"/>
              </w:rPr>
              <w:t>8.</w:t>
            </w:r>
          </w:p>
        </w:tc>
        <w:tc>
          <w:tcPr>
            <w:tcW w:w="2027" w:type="dxa"/>
          </w:tcPr>
          <w:p w:rsidR="009D3053" w:rsidRPr="00B74833" w:rsidRDefault="009D3053" w:rsidP="006C139B">
            <w:pPr>
              <w:rPr>
                <w:sz w:val="28"/>
                <w:szCs w:val="28"/>
                <w:lang w:val="ro-RO"/>
              </w:rPr>
            </w:pPr>
            <w:r w:rsidRPr="00B74833">
              <w:rPr>
                <w:sz w:val="28"/>
                <w:szCs w:val="28"/>
                <w:lang w:val="ro-RO"/>
              </w:rPr>
              <w:t>Voinescu</w:t>
            </w:r>
          </w:p>
        </w:tc>
      </w:tr>
      <w:tr w:rsidR="009D3053" w:rsidRPr="00B74833" w:rsidTr="00F5102F">
        <w:tc>
          <w:tcPr>
            <w:tcW w:w="567" w:type="dxa"/>
          </w:tcPr>
          <w:p w:rsidR="009D3053" w:rsidRPr="00B74833" w:rsidRDefault="009D3053" w:rsidP="00B74833">
            <w:pPr>
              <w:rPr>
                <w:sz w:val="28"/>
                <w:szCs w:val="28"/>
                <w:lang w:val="ro-RO"/>
              </w:rPr>
            </w:pPr>
          </w:p>
        </w:tc>
        <w:tc>
          <w:tcPr>
            <w:tcW w:w="2673" w:type="dxa"/>
          </w:tcPr>
          <w:p w:rsidR="009D3053" w:rsidRPr="00B74833" w:rsidRDefault="009D3053" w:rsidP="00B74833">
            <w:pPr>
              <w:rPr>
                <w:sz w:val="28"/>
                <w:szCs w:val="28"/>
                <w:lang w:val="ro-RO"/>
              </w:rPr>
            </w:pPr>
          </w:p>
        </w:tc>
        <w:tc>
          <w:tcPr>
            <w:tcW w:w="720" w:type="dxa"/>
          </w:tcPr>
          <w:p w:rsidR="009D3053" w:rsidRPr="00B74833" w:rsidRDefault="009D3053" w:rsidP="00B74833">
            <w:pPr>
              <w:rPr>
                <w:sz w:val="28"/>
                <w:szCs w:val="28"/>
                <w:lang w:val="ro-RO"/>
              </w:rPr>
            </w:pPr>
          </w:p>
        </w:tc>
        <w:tc>
          <w:tcPr>
            <w:tcW w:w="2700" w:type="dxa"/>
          </w:tcPr>
          <w:p w:rsidR="009D3053" w:rsidRPr="00B74833" w:rsidRDefault="009D3053" w:rsidP="006C139B">
            <w:pPr>
              <w:rPr>
                <w:sz w:val="28"/>
                <w:szCs w:val="28"/>
                <w:lang w:val="ro-RO"/>
              </w:rPr>
            </w:pPr>
          </w:p>
        </w:tc>
        <w:tc>
          <w:tcPr>
            <w:tcW w:w="706" w:type="dxa"/>
          </w:tcPr>
          <w:p w:rsidR="009D3053" w:rsidRPr="00B74833" w:rsidRDefault="009D3053" w:rsidP="00B74833">
            <w:pPr>
              <w:rPr>
                <w:sz w:val="28"/>
                <w:szCs w:val="28"/>
                <w:lang w:val="ro-RO"/>
              </w:rPr>
            </w:pPr>
          </w:p>
        </w:tc>
        <w:tc>
          <w:tcPr>
            <w:tcW w:w="2027" w:type="dxa"/>
          </w:tcPr>
          <w:p w:rsidR="009D3053" w:rsidRPr="00B74833" w:rsidRDefault="009D3053" w:rsidP="006C139B">
            <w:pPr>
              <w:rPr>
                <w:sz w:val="28"/>
                <w:szCs w:val="28"/>
                <w:lang w:val="ro-RO"/>
              </w:rPr>
            </w:pPr>
          </w:p>
        </w:tc>
      </w:tr>
      <w:tr w:rsidR="009D3053" w:rsidRPr="00D611C1" w:rsidTr="00F5102F">
        <w:trPr>
          <w:trHeight w:val="453"/>
        </w:trPr>
        <w:tc>
          <w:tcPr>
            <w:tcW w:w="567" w:type="dxa"/>
          </w:tcPr>
          <w:p w:rsidR="009D3053" w:rsidRPr="00B74833" w:rsidRDefault="009D3053" w:rsidP="00B74833">
            <w:pPr>
              <w:rPr>
                <w:b/>
                <w:sz w:val="28"/>
                <w:szCs w:val="28"/>
                <w:lang w:val="ro-RO"/>
              </w:rPr>
            </w:pPr>
          </w:p>
        </w:tc>
        <w:tc>
          <w:tcPr>
            <w:tcW w:w="2673" w:type="dxa"/>
          </w:tcPr>
          <w:p w:rsidR="009D3053" w:rsidRPr="00B74833" w:rsidRDefault="009D3053" w:rsidP="004009D0">
            <w:pPr>
              <w:rPr>
                <w:b/>
                <w:sz w:val="28"/>
                <w:szCs w:val="28"/>
                <w:u w:val="single"/>
                <w:lang w:val="ro-RO"/>
              </w:rPr>
            </w:pPr>
            <w:r>
              <w:rPr>
                <w:b/>
                <w:sz w:val="28"/>
                <w:szCs w:val="28"/>
                <w:u w:val="single"/>
                <w:lang w:val="ro-RO"/>
              </w:rPr>
              <w:t>27.03</w:t>
            </w:r>
            <w:r w:rsidRPr="00B74833">
              <w:rPr>
                <w:b/>
                <w:sz w:val="28"/>
                <w:szCs w:val="28"/>
                <w:u w:val="single"/>
                <w:lang w:val="ro-RO"/>
              </w:rPr>
              <w:t>.</w:t>
            </w:r>
            <w:r>
              <w:rPr>
                <w:b/>
                <w:sz w:val="28"/>
                <w:szCs w:val="28"/>
                <w:u w:val="single"/>
                <w:lang w:val="ro-RO"/>
              </w:rPr>
              <w:t>2025</w:t>
            </w:r>
          </w:p>
        </w:tc>
        <w:tc>
          <w:tcPr>
            <w:tcW w:w="720" w:type="dxa"/>
          </w:tcPr>
          <w:p w:rsidR="009D3053" w:rsidRPr="00B74833" w:rsidRDefault="009D3053" w:rsidP="00B74833">
            <w:pPr>
              <w:rPr>
                <w:b/>
                <w:sz w:val="28"/>
                <w:szCs w:val="28"/>
                <w:lang w:val="ro-RO"/>
              </w:rPr>
            </w:pPr>
          </w:p>
        </w:tc>
        <w:tc>
          <w:tcPr>
            <w:tcW w:w="2700" w:type="dxa"/>
          </w:tcPr>
          <w:p w:rsidR="009D3053" w:rsidRPr="00B74833" w:rsidRDefault="009D3053" w:rsidP="004009D0">
            <w:pPr>
              <w:rPr>
                <w:b/>
                <w:sz w:val="28"/>
                <w:szCs w:val="28"/>
                <w:u w:val="single"/>
                <w:lang w:val="ro-RO"/>
              </w:rPr>
            </w:pPr>
            <w:r>
              <w:rPr>
                <w:b/>
                <w:sz w:val="28"/>
                <w:szCs w:val="28"/>
                <w:u w:val="single"/>
                <w:lang w:val="ro-RO"/>
              </w:rPr>
              <w:t>28.03</w:t>
            </w:r>
            <w:r w:rsidRPr="00B74833">
              <w:rPr>
                <w:b/>
                <w:sz w:val="28"/>
                <w:szCs w:val="28"/>
                <w:u w:val="single"/>
                <w:lang w:val="ro-RO"/>
              </w:rPr>
              <w:t>.</w:t>
            </w:r>
            <w:r>
              <w:rPr>
                <w:b/>
                <w:sz w:val="28"/>
                <w:szCs w:val="28"/>
                <w:u w:val="single"/>
                <w:lang w:val="ro-RO"/>
              </w:rPr>
              <w:t>2025</w:t>
            </w:r>
          </w:p>
        </w:tc>
        <w:tc>
          <w:tcPr>
            <w:tcW w:w="706" w:type="dxa"/>
          </w:tcPr>
          <w:p w:rsidR="009D3053" w:rsidRPr="00B74833" w:rsidRDefault="009D3053" w:rsidP="00B74833">
            <w:pPr>
              <w:rPr>
                <w:b/>
                <w:sz w:val="28"/>
                <w:szCs w:val="28"/>
                <w:lang w:val="ro-RO"/>
              </w:rPr>
            </w:pPr>
          </w:p>
        </w:tc>
        <w:tc>
          <w:tcPr>
            <w:tcW w:w="2027" w:type="dxa"/>
          </w:tcPr>
          <w:p w:rsidR="009D3053" w:rsidRPr="00B74833" w:rsidRDefault="009D3053" w:rsidP="006C139B">
            <w:pPr>
              <w:rPr>
                <w:b/>
                <w:sz w:val="28"/>
                <w:szCs w:val="28"/>
                <w:u w:val="single"/>
                <w:lang w:val="ro-RO"/>
              </w:rPr>
            </w:pPr>
            <w:r>
              <w:rPr>
                <w:b/>
                <w:sz w:val="28"/>
                <w:szCs w:val="28"/>
                <w:u w:val="single"/>
                <w:lang w:val="ro-RO"/>
              </w:rPr>
              <w:t>31.03.2025</w:t>
            </w:r>
            <w:r w:rsidRPr="00B74833">
              <w:rPr>
                <w:b/>
                <w:sz w:val="28"/>
                <w:szCs w:val="28"/>
                <w:u w:val="single"/>
                <w:lang w:val="ro-RO"/>
              </w:rPr>
              <w:t>-</w:t>
            </w:r>
          </w:p>
          <w:p w:rsidR="009D3053" w:rsidRPr="00B74833" w:rsidRDefault="009D3053" w:rsidP="006C139B">
            <w:pPr>
              <w:rPr>
                <w:sz w:val="28"/>
                <w:szCs w:val="28"/>
                <w:lang w:val="ro-RO"/>
              </w:rPr>
            </w:pPr>
            <w:r>
              <w:rPr>
                <w:b/>
                <w:sz w:val="28"/>
                <w:szCs w:val="28"/>
                <w:u w:val="single"/>
                <w:lang w:val="ro-RO"/>
              </w:rPr>
              <w:t>31.07</w:t>
            </w:r>
            <w:r w:rsidRPr="00B74833">
              <w:rPr>
                <w:b/>
                <w:sz w:val="28"/>
                <w:szCs w:val="28"/>
                <w:u w:val="single"/>
                <w:lang w:val="ro-RO"/>
              </w:rPr>
              <w:t>.20</w:t>
            </w:r>
            <w:r>
              <w:rPr>
                <w:b/>
                <w:sz w:val="28"/>
                <w:szCs w:val="28"/>
                <w:u w:val="single"/>
                <w:lang w:val="ro-RO"/>
              </w:rPr>
              <w:t>25</w:t>
            </w:r>
          </w:p>
        </w:tc>
      </w:tr>
      <w:tr w:rsidR="009D3053" w:rsidRPr="00D611C1" w:rsidTr="00F5102F">
        <w:tc>
          <w:tcPr>
            <w:tcW w:w="567" w:type="dxa"/>
          </w:tcPr>
          <w:p w:rsidR="009D3053" w:rsidRPr="00B74833" w:rsidRDefault="009D3053" w:rsidP="00B74833">
            <w:pPr>
              <w:rPr>
                <w:sz w:val="28"/>
                <w:szCs w:val="28"/>
                <w:lang w:val="ro-RO"/>
              </w:rPr>
            </w:pPr>
            <w:r w:rsidRPr="00B74833">
              <w:rPr>
                <w:sz w:val="28"/>
                <w:szCs w:val="28"/>
                <w:lang w:val="ro-RO"/>
              </w:rPr>
              <w:t>1.</w:t>
            </w:r>
          </w:p>
        </w:tc>
        <w:tc>
          <w:tcPr>
            <w:tcW w:w="2673" w:type="dxa"/>
          </w:tcPr>
          <w:p w:rsidR="009D3053" w:rsidRPr="00B74833" w:rsidRDefault="009D3053" w:rsidP="00B74833">
            <w:pPr>
              <w:rPr>
                <w:sz w:val="28"/>
                <w:szCs w:val="28"/>
                <w:lang w:val="ro-RO"/>
              </w:rPr>
            </w:pPr>
            <w:r w:rsidRPr="00B74833">
              <w:rPr>
                <w:sz w:val="28"/>
                <w:szCs w:val="28"/>
                <w:lang w:val="ro-RO"/>
              </w:rPr>
              <w:t>Bujor</w:t>
            </w:r>
          </w:p>
        </w:tc>
        <w:tc>
          <w:tcPr>
            <w:tcW w:w="720" w:type="dxa"/>
          </w:tcPr>
          <w:p w:rsidR="009D3053" w:rsidRPr="00B74833" w:rsidRDefault="009D3053" w:rsidP="00B74833">
            <w:pPr>
              <w:rPr>
                <w:sz w:val="28"/>
                <w:szCs w:val="28"/>
                <w:lang w:val="ro-RO"/>
              </w:rPr>
            </w:pPr>
            <w:r w:rsidRPr="00B74833">
              <w:rPr>
                <w:sz w:val="28"/>
                <w:szCs w:val="28"/>
                <w:lang w:val="ro-RO"/>
              </w:rPr>
              <w:t>1.</w:t>
            </w:r>
          </w:p>
        </w:tc>
        <w:tc>
          <w:tcPr>
            <w:tcW w:w="2700" w:type="dxa"/>
          </w:tcPr>
          <w:p w:rsidR="009D3053" w:rsidRPr="00B74833" w:rsidRDefault="009D3053" w:rsidP="00B74833">
            <w:pPr>
              <w:rPr>
                <w:sz w:val="28"/>
                <w:szCs w:val="28"/>
                <w:lang w:val="ro-RO"/>
              </w:rPr>
            </w:pPr>
            <w:r w:rsidRPr="00B74833">
              <w:rPr>
                <w:sz w:val="28"/>
                <w:szCs w:val="28"/>
                <w:lang w:val="ro-RO"/>
              </w:rPr>
              <w:t>Boghiceni</w:t>
            </w:r>
          </w:p>
        </w:tc>
        <w:tc>
          <w:tcPr>
            <w:tcW w:w="706" w:type="dxa"/>
          </w:tcPr>
          <w:p w:rsidR="009D3053" w:rsidRPr="00B74833" w:rsidRDefault="009D3053" w:rsidP="00B74833">
            <w:pPr>
              <w:rPr>
                <w:sz w:val="28"/>
                <w:szCs w:val="28"/>
                <w:lang w:val="ro-RO"/>
              </w:rPr>
            </w:pPr>
          </w:p>
        </w:tc>
        <w:tc>
          <w:tcPr>
            <w:tcW w:w="2027" w:type="dxa"/>
          </w:tcPr>
          <w:p w:rsidR="009D3053" w:rsidRPr="00B74833" w:rsidRDefault="009D3053" w:rsidP="006C139B">
            <w:pPr>
              <w:rPr>
                <w:sz w:val="28"/>
                <w:szCs w:val="28"/>
                <w:lang w:val="ro-RO"/>
              </w:rPr>
            </w:pPr>
            <w:r w:rsidRPr="00B74833">
              <w:rPr>
                <w:sz w:val="28"/>
                <w:szCs w:val="28"/>
                <w:lang w:val="ro-RO"/>
              </w:rPr>
              <w:t>Zile de rezervă</w:t>
            </w:r>
          </w:p>
        </w:tc>
      </w:tr>
      <w:tr w:rsidR="009D3053" w:rsidRPr="00D611C1" w:rsidTr="00F5102F">
        <w:tc>
          <w:tcPr>
            <w:tcW w:w="567" w:type="dxa"/>
          </w:tcPr>
          <w:p w:rsidR="009D3053" w:rsidRPr="00B74833" w:rsidRDefault="009D3053" w:rsidP="00B74833">
            <w:pPr>
              <w:rPr>
                <w:sz w:val="28"/>
                <w:szCs w:val="28"/>
                <w:lang w:val="ro-RO"/>
              </w:rPr>
            </w:pPr>
            <w:r w:rsidRPr="00B74833">
              <w:rPr>
                <w:sz w:val="28"/>
                <w:szCs w:val="28"/>
                <w:lang w:val="ro-RO"/>
              </w:rPr>
              <w:t>2.</w:t>
            </w:r>
          </w:p>
        </w:tc>
        <w:tc>
          <w:tcPr>
            <w:tcW w:w="2673" w:type="dxa"/>
          </w:tcPr>
          <w:p w:rsidR="009D3053" w:rsidRPr="00B74833" w:rsidRDefault="009D3053" w:rsidP="00B74833">
            <w:pPr>
              <w:rPr>
                <w:sz w:val="28"/>
                <w:szCs w:val="28"/>
                <w:lang w:val="ro-RO"/>
              </w:rPr>
            </w:pPr>
            <w:r w:rsidRPr="00B74833">
              <w:rPr>
                <w:sz w:val="28"/>
                <w:szCs w:val="28"/>
                <w:lang w:val="ro-RO"/>
              </w:rPr>
              <w:t>Pervomaiscoe</w:t>
            </w:r>
          </w:p>
        </w:tc>
        <w:tc>
          <w:tcPr>
            <w:tcW w:w="720" w:type="dxa"/>
          </w:tcPr>
          <w:p w:rsidR="009D3053" w:rsidRPr="00B74833" w:rsidRDefault="009D3053" w:rsidP="00B74833">
            <w:pPr>
              <w:rPr>
                <w:sz w:val="28"/>
                <w:szCs w:val="28"/>
                <w:lang w:val="ro-RO"/>
              </w:rPr>
            </w:pPr>
            <w:r w:rsidRPr="00B74833">
              <w:rPr>
                <w:sz w:val="28"/>
                <w:szCs w:val="28"/>
                <w:lang w:val="ro-RO"/>
              </w:rPr>
              <w:t>2.</w:t>
            </w:r>
          </w:p>
        </w:tc>
        <w:tc>
          <w:tcPr>
            <w:tcW w:w="2700" w:type="dxa"/>
          </w:tcPr>
          <w:p w:rsidR="009D3053" w:rsidRPr="00B74833" w:rsidRDefault="009D3053" w:rsidP="00B74833">
            <w:pPr>
              <w:rPr>
                <w:sz w:val="28"/>
                <w:szCs w:val="28"/>
                <w:lang w:val="ro-RO"/>
              </w:rPr>
            </w:pPr>
            <w:r w:rsidRPr="00B74833">
              <w:rPr>
                <w:sz w:val="28"/>
                <w:szCs w:val="28"/>
                <w:lang w:val="ro-RO"/>
              </w:rPr>
              <w:t>Ivanovca</w:t>
            </w:r>
          </w:p>
        </w:tc>
        <w:tc>
          <w:tcPr>
            <w:tcW w:w="706" w:type="dxa"/>
          </w:tcPr>
          <w:p w:rsidR="009D3053" w:rsidRPr="00B74833" w:rsidRDefault="009D3053" w:rsidP="00B74833">
            <w:pPr>
              <w:rPr>
                <w:sz w:val="28"/>
                <w:szCs w:val="28"/>
                <w:lang w:val="ro-RO"/>
              </w:rPr>
            </w:pPr>
          </w:p>
        </w:tc>
        <w:tc>
          <w:tcPr>
            <w:tcW w:w="2027" w:type="dxa"/>
          </w:tcPr>
          <w:p w:rsidR="009D3053" w:rsidRPr="00B74833" w:rsidRDefault="009D3053" w:rsidP="006C139B">
            <w:pPr>
              <w:rPr>
                <w:sz w:val="28"/>
                <w:szCs w:val="28"/>
                <w:lang w:val="ro-RO"/>
              </w:rPr>
            </w:pPr>
          </w:p>
        </w:tc>
      </w:tr>
      <w:tr w:rsidR="009D3053" w:rsidRPr="00D611C1" w:rsidTr="00F5102F">
        <w:tc>
          <w:tcPr>
            <w:tcW w:w="567" w:type="dxa"/>
          </w:tcPr>
          <w:p w:rsidR="009D3053" w:rsidRPr="00B74833" w:rsidRDefault="009D3053" w:rsidP="00B74833">
            <w:pPr>
              <w:rPr>
                <w:sz w:val="28"/>
                <w:szCs w:val="28"/>
                <w:lang w:val="ro-RO"/>
              </w:rPr>
            </w:pPr>
            <w:r w:rsidRPr="00B74833">
              <w:rPr>
                <w:sz w:val="28"/>
                <w:szCs w:val="28"/>
                <w:lang w:val="ro-RO"/>
              </w:rPr>
              <w:t>3.</w:t>
            </w:r>
          </w:p>
        </w:tc>
        <w:tc>
          <w:tcPr>
            <w:tcW w:w="2673" w:type="dxa"/>
          </w:tcPr>
          <w:p w:rsidR="009D3053" w:rsidRPr="00B74833" w:rsidRDefault="009D3053" w:rsidP="00B74833">
            <w:pPr>
              <w:rPr>
                <w:sz w:val="28"/>
                <w:szCs w:val="28"/>
                <w:lang w:val="ro-RO"/>
              </w:rPr>
            </w:pPr>
            <w:r w:rsidRPr="00B74833">
              <w:rPr>
                <w:sz w:val="28"/>
                <w:szCs w:val="28"/>
                <w:lang w:val="ro-RO"/>
              </w:rPr>
              <w:t>Hînceşti</w:t>
            </w:r>
          </w:p>
        </w:tc>
        <w:tc>
          <w:tcPr>
            <w:tcW w:w="720" w:type="dxa"/>
          </w:tcPr>
          <w:p w:rsidR="009D3053" w:rsidRPr="00B74833" w:rsidRDefault="009D3053" w:rsidP="00B74833">
            <w:pPr>
              <w:rPr>
                <w:sz w:val="28"/>
                <w:szCs w:val="28"/>
                <w:lang w:val="ro-RO"/>
              </w:rPr>
            </w:pPr>
            <w:r w:rsidRPr="00B74833">
              <w:rPr>
                <w:sz w:val="28"/>
                <w:szCs w:val="28"/>
                <w:lang w:val="ro-RO"/>
              </w:rPr>
              <w:t>3.</w:t>
            </w:r>
          </w:p>
        </w:tc>
        <w:tc>
          <w:tcPr>
            <w:tcW w:w="2700" w:type="dxa"/>
          </w:tcPr>
          <w:p w:rsidR="009D3053" w:rsidRPr="00B74833" w:rsidRDefault="009D3053" w:rsidP="00B74833">
            <w:pPr>
              <w:rPr>
                <w:sz w:val="28"/>
                <w:szCs w:val="28"/>
                <w:lang w:val="ro-RO"/>
              </w:rPr>
            </w:pPr>
            <w:r w:rsidRPr="00B74833">
              <w:rPr>
                <w:sz w:val="28"/>
                <w:szCs w:val="28"/>
                <w:lang w:val="ro-RO"/>
              </w:rPr>
              <w:t>Cotul-Morii</w:t>
            </w:r>
          </w:p>
        </w:tc>
        <w:tc>
          <w:tcPr>
            <w:tcW w:w="706" w:type="dxa"/>
          </w:tcPr>
          <w:p w:rsidR="009D3053" w:rsidRPr="00B74833" w:rsidRDefault="009D3053" w:rsidP="00B74833">
            <w:pPr>
              <w:rPr>
                <w:sz w:val="28"/>
                <w:szCs w:val="28"/>
                <w:lang w:val="ro-RO"/>
              </w:rPr>
            </w:pPr>
          </w:p>
        </w:tc>
        <w:tc>
          <w:tcPr>
            <w:tcW w:w="2027" w:type="dxa"/>
          </w:tcPr>
          <w:p w:rsidR="009D3053" w:rsidRPr="00B74833" w:rsidRDefault="009D3053" w:rsidP="006C139B">
            <w:pPr>
              <w:rPr>
                <w:sz w:val="28"/>
                <w:szCs w:val="28"/>
                <w:lang w:val="ro-RO"/>
              </w:rPr>
            </w:pPr>
          </w:p>
        </w:tc>
      </w:tr>
      <w:tr w:rsidR="009D3053" w:rsidRPr="00D611C1" w:rsidTr="00F5102F">
        <w:tc>
          <w:tcPr>
            <w:tcW w:w="567" w:type="dxa"/>
          </w:tcPr>
          <w:p w:rsidR="009D3053" w:rsidRPr="00B74833" w:rsidRDefault="009D3053" w:rsidP="00B74833">
            <w:pPr>
              <w:rPr>
                <w:sz w:val="28"/>
                <w:szCs w:val="28"/>
                <w:lang w:val="ro-RO"/>
              </w:rPr>
            </w:pPr>
            <w:r w:rsidRPr="00B74833">
              <w:rPr>
                <w:sz w:val="28"/>
                <w:szCs w:val="28"/>
                <w:lang w:val="ro-RO"/>
              </w:rPr>
              <w:t>4.</w:t>
            </w:r>
          </w:p>
        </w:tc>
        <w:tc>
          <w:tcPr>
            <w:tcW w:w="2673" w:type="dxa"/>
          </w:tcPr>
          <w:p w:rsidR="009D3053" w:rsidRPr="00B74833" w:rsidRDefault="009D3053" w:rsidP="00B74833">
            <w:pPr>
              <w:rPr>
                <w:sz w:val="28"/>
                <w:szCs w:val="28"/>
                <w:lang w:val="ro-RO"/>
              </w:rPr>
            </w:pPr>
            <w:r w:rsidRPr="00B74833">
              <w:rPr>
                <w:sz w:val="28"/>
                <w:szCs w:val="28"/>
                <w:lang w:val="ro-RO"/>
              </w:rPr>
              <w:t>Mirești</w:t>
            </w:r>
          </w:p>
        </w:tc>
        <w:tc>
          <w:tcPr>
            <w:tcW w:w="720" w:type="dxa"/>
          </w:tcPr>
          <w:p w:rsidR="009D3053" w:rsidRPr="00B74833" w:rsidRDefault="009D3053" w:rsidP="00B74833">
            <w:pPr>
              <w:rPr>
                <w:sz w:val="28"/>
                <w:szCs w:val="28"/>
                <w:lang w:val="ro-RO"/>
              </w:rPr>
            </w:pPr>
            <w:r w:rsidRPr="00B74833">
              <w:rPr>
                <w:sz w:val="28"/>
                <w:szCs w:val="28"/>
                <w:lang w:val="ro-RO"/>
              </w:rPr>
              <w:t>4.</w:t>
            </w:r>
          </w:p>
        </w:tc>
        <w:tc>
          <w:tcPr>
            <w:tcW w:w="2700" w:type="dxa"/>
          </w:tcPr>
          <w:p w:rsidR="009D3053" w:rsidRPr="00B74833" w:rsidRDefault="009D3053" w:rsidP="00B74833">
            <w:pPr>
              <w:rPr>
                <w:sz w:val="28"/>
                <w:szCs w:val="28"/>
                <w:lang w:val="ro-RO"/>
              </w:rPr>
            </w:pPr>
            <w:r w:rsidRPr="00B74833">
              <w:rPr>
                <w:sz w:val="28"/>
                <w:szCs w:val="28"/>
                <w:lang w:val="ro-RO"/>
              </w:rPr>
              <w:t>Cățeleni</w:t>
            </w:r>
          </w:p>
        </w:tc>
        <w:tc>
          <w:tcPr>
            <w:tcW w:w="706" w:type="dxa"/>
          </w:tcPr>
          <w:p w:rsidR="009D3053" w:rsidRPr="00B74833" w:rsidRDefault="009D3053" w:rsidP="00B74833">
            <w:pPr>
              <w:rPr>
                <w:sz w:val="28"/>
                <w:szCs w:val="28"/>
                <w:lang w:val="ro-RO"/>
              </w:rPr>
            </w:pPr>
          </w:p>
        </w:tc>
        <w:tc>
          <w:tcPr>
            <w:tcW w:w="2027" w:type="dxa"/>
          </w:tcPr>
          <w:p w:rsidR="009D3053" w:rsidRPr="00B74833" w:rsidRDefault="009D3053" w:rsidP="00B74833">
            <w:pPr>
              <w:rPr>
                <w:sz w:val="28"/>
                <w:szCs w:val="28"/>
                <w:lang w:val="ro-RO"/>
              </w:rPr>
            </w:pPr>
          </w:p>
        </w:tc>
      </w:tr>
      <w:tr w:rsidR="009D3053" w:rsidRPr="00B74833" w:rsidTr="00F5102F">
        <w:tc>
          <w:tcPr>
            <w:tcW w:w="567" w:type="dxa"/>
          </w:tcPr>
          <w:p w:rsidR="009D3053" w:rsidRPr="00B74833" w:rsidRDefault="009D3053" w:rsidP="00B74833">
            <w:pPr>
              <w:rPr>
                <w:sz w:val="28"/>
                <w:szCs w:val="28"/>
                <w:lang w:val="ro-RO"/>
              </w:rPr>
            </w:pPr>
            <w:r w:rsidRPr="00B74833">
              <w:rPr>
                <w:sz w:val="28"/>
                <w:szCs w:val="28"/>
                <w:lang w:val="ro-RO"/>
              </w:rPr>
              <w:t>5.</w:t>
            </w:r>
          </w:p>
        </w:tc>
        <w:tc>
          <w:tcPr>
            <w:tcW w:w="2673" w:type="dxa"/>
          </w:tcPr>
          <w:p w:rsidR="009D3053" w:rsidRPr="00B74833" w:rsidRDefault="009D3053" w:rsidP="00B74833">
            <w:pPr>
              <w:rPr>
                <w:sz w:val="28"/>
                <w:szCs w:val="28"/>
                <w:lang w:val="ro-RO"/>
              </w:rPr>
            </w:pPr>
            <w:r w:rsidRPr="00B74833">
              <w:rPr>
                <w:sz w:val="28"/>
                <w:szCs w:val="28"/>
                <w:lang w:val="ro-RO"/>
              </w:rPr>
              <w:t>Lăpușna</w:t>
            </w:r>
          </w:p>
        </w:tc>
        <w:tc>
          <w:tcPr>
            <w:tcW w:w="720" w:type="dxa"/>
          </w:tcPr>
          <w:p w:rsidR="009D3053" w:rsidRPr="00B74833" w:rsidRDefault="009D3053" w:rsidP="00B74833">
            <w:pPr>
              <w:rPr>
                <w:sz w:val="28"/>
                <w:szCs w:val="28"/>
                <w:lang w:val="ro-RO"/>
              </w:rPr>
            </w:pPr>
            <w:r w:rsidRPr="00B74833">
              <w:rPr>
                <w:sz w:val="28"/>
                <w:szCs w:val="28"/>
                <w:lang w:val="ro-RO"/>
              </w:rPr>
              <w:t>5.</w:t>
            </w:r>
          </w:p>
        </w:tc>
        <w:tc>
          <w:tcPr>
            <w:tcW w:w="2700" w:type="dxa"/>
          </w:tcPr>
          <w:p w:rsidR="009D3053" w:rsidRPr="00B74833" w:rsidRDefault="009D3053" w:rsidP="00B74833">
            <w:pPr>
              <w:rPr>
                <w:sz w:val="28"/>
                <w:szCs w:val="28"/>
                <w:lang w:val="ro-RO"/>
              </w:rPr>
            </w:pPr>
            <w:r w:rsidRPr="00B74833">
              <w:rPr>
                <w:sz w:val="28"/>
                <w:szCs w:val="28"/>
                <w:lang w:val="ro-RO"/>
              </w:rPr>
              <w:t>Nemțeni</w:t>
            </w:r>
          </w:p>
        </w:tc>
        <w:tc>
          <w:tcPr>
            <w:tcW w:w="706" w:type="dxa"/>
          </w:tcPr>
          <w:p w:rsidR="009D3053" w:rsidRPr="00B74833" w:rsidRDefault="009D3053" w:rsidP="00B74833">
            <w:pPr>
              <w:rPr>
                <w:sz w:val="28"/>
                <w:szCs w:val="28"/>
                <w:lang w:val="ro-RO"/>
              </w:rPr>
            </w:pPr>
          </w:p>
        </w:tc>
        <w:tc>
          <w:tcPr>
            <w:tcW w:w="2027" w:type="dxa"/>
          </w:tcPr>
          <w:p w:rsidR="009D3053" w:rsidRPr="00B74833" w:rsidRDefault="009D3053" w:rsidP="00B74833">
            <w:pPr>
              <w:rPr>
                <w:sz w:val="28"/>
                <w:szCs w:val="28"/>
                <w:lang w:val="ro-RO"/>
              </w:rPr>
            </w:pPr>
          </w:p>
        </w:tc>
      </w:tr>
      <w:tr w:rsidR="009D3053" w:rsidRPr="00B74833" w:rsidTr="00F5102F">
        <w:tc>
          <w:tcPr>
            <w:tcW w:w="567" w:type="dxa"/>
          </w:tcPr>
          <w:p w:rsidR="009D3053" w:rsidRPr="00B74833" w:rsidRDefault="009D3053" w:rsidP="006C139B">
            <w:pPr>
              <w:rPr>
                <w:sz w:val="28"/>
                <w:szCs w:val="28"/>
                <w:lang w:val="ro-RO"/>
              </w:rPr>
            </w:pPr>
            <w:r>
              <w:rPr>
                <w:sz w:val="28"/>
                <w:szCs w:val="28"/>
                <w:lang w:val="ro-RO"/>
              </w:rPr>
              <w:t>6.</w:t>
            </w:r>
          </w:p>
        </w:tc>
        <w:tc>
          <w:tcPr>
            <w:tcW w:w="2673" w:type="dxa"/>
          </w:tcPr>
          <w:p w:rsidR="009D3053" w:rsidRPr="00B74833" w:rsidRDefault="009D3053" w:rsidP="006C139B">
            <w:pPr>
              <w:rPr>
                <w:sz w:val="28"/>
                <w:szCs w:val="28"/>
                <w:lang w:val="ro-RO"/>
              </w:rPr>
            </w:pPr>
            <w:r w:rsidRPr="00B74833">
              <w:rPr>
                <w:sz w:val="28"/>
                <w:szCs w:val="28"/>
                <w:lang w:val="ro-RO"/>
              </w:rPr>
              <w:t>Pogăneşti</w:t>
            </w:r>
          </w:p>
        </w:tc>
        <w:tc>
          <w:tcPr>
            <w:tcW w:w="720" w:type="dxa"/>
          </w:tcPr>
          <w:p w:rsidR="009D3053" w:rsidRPr="00B74833" w:rsidRDefault="009D3053" w:rsidP="006C139B">
            <w:pPr>
              <w:rPr>
                <w:sz w:val="28"/>
                <w:szCs w:val="28"/>
                <w:lang w:val="ro-RO"/>
              </w:rPr>
            </w:pPr>
            <w:r>
              <w:rPr>
                <w:sz w:val="28"/>
                <w:szCs w:val="28"/>
                <w:lang w:val="ro-RO"/>
              </w:rPr>
              <w:t>6.</w:t>
            </w:r>
          </w:p>
        </w:tc>
        <w:tc>
          <w:tcPr>
            <w:tcW w:w="2700" w:type="dxa"/>
          </w:tcPr>
          <w:p w:rsidR="009D3053" w:rsidRPr="00B74833" w:rsidRDefault="009D3053" w:rsidP="006C139B">
            <w:pPr>
              <w:rPr>
                <w:sz w:val="28"/>
                <w:szCs w:val="28"/>
                <w:lang w:val="ro-RO"/>
              </w:rPr>
            </w:pPr>
            <w:r w:rsidRPr="00B74833">
              <w:rPr>
                <w:sz w:val="28"/>
                <w:szCs w:val="28"/>
                <w:lang w:val="ro-RO"/>
              </w:rPr>
              <w:t>Sarata-Galbenă</w:t>
            </w:r>
          </w:p>
        </w:tc>
        <w:tc>
          <w:tcPr>
            <w:tcW w:w="706" w:type="dxa"/>
          </w:tcPr>
          <w:p w:rsidR="009D3053" w:rsidRPr="00B74833" w:rsidRDefault="009D3053" w:rsidP="00B74833">
            <w:pPr>
              <w:rPr>
                <w:sz w:val="28"/>
                <w:szCs w:val="28"/>
                <w:lang w:val="ro-RO"/>
              </w:rPr>
            </w:pPr>
          </w:p>
        </w:tc>
        <w:tc>
          <w:tcPr>
            <w:tcW w:w="2027" w:type="dxa"/>
          </w:tcPr>
          <w:p w:rsidR="009D3053" w:rsidRPr="00B74833" w:rsidRDefault="009D3053" w:rsidP="00B74833">
            <w:pPr>
              <w:rPr>
                <w:sz w:val="28"/>
                <w:szCs w:val="28"/>
                <w:lang w:val="ro-RO"/>
              </w:rPr>
            </w:pPr>
          </w:p>
        </w:tc>
      </w:tr>
      <w:tr w:rsidR="009D3053" w:rsidRPr="00B74833" w:rsidTr="00F5102F">
        <w:tc>
          <w:tcPr>
            <w:tcW w:w="567" w:type="dxa"/>
          </w:tcPr>
          <w:p w:rsidR="009D3053" w:rsidRPr="00B74833" w:rsidRDefault="009D3053" w:rsidP="006C139B">
            <w:pPr>
              <w:rPr>
                <w:sz w:val="28"/>
                <w:szCs w:val="28"/>
                <w:lang w:val="ro-RO"/>
              </w:rPr>
            </w:pPr>
            <w:r>
              <w:rPr>
                <w:sz w:val="28"/>
                <w:szCs w:val="28"/>
                <w:lang w:val="ro-RO"/>
              </w:rPr>
              <w:t>7.</w:t>
            </w:r>
          </w:p>
        </w:tc>
        <w:tc>
          <w:tcPr>
            <w:tcW w:w="2673" w:type="dxa"/>
          </w:tcPr>
          <w:p w:rsidR="009D3053" w:rsidRPr="00B74833" w:rsidRDefault="009D3053" w:rsidP="006C139B">
            <w:pPr>
              <w:rPr>
                <w:sz w:val="28"/>
                <w:szCs w:val="28"/>
                <w:lang w:val="ro-RO"/>
              </w:rPr>
            </w:pPr>
            <w:r w:rsidRPr="00B74833">
              <w:rPr>
                <w:sz w:val="28"/>
                <w:szCs w:val="28"/>
                <w:lang w:val="ro-RO"/>
              </w:rPr>
              <w:t>Cioara</w:t>
            </w:r>
          </w:p>
        </w:tc>
        <w:tc>
          <w:tcPr>
            <w:tcW w:w="720" w:type="dxa"/>
          </w:tcPr>
          <w:p w:rsidR="009D3053" w:rsidRPr="00B74833" w:rsidRDefault="009D3053" w:rsidP="006C139B">
            <w:pPr>
              <w:rPr>
                <w:sz w:val="28"/>
                <w:szCs w:val="28"/>
                <w:lang w:val="ro-RO"/>
              </w:rPr>
            </w:pPr>
            <w:r>
              <w:rPr>
                <w:sz w:val="28"/>
                <w:szCs w:val="28"/>
                <w:lang w:val="ro-RO"/>
              </w:rPr>
              <w:t>7.</w:t>
            </w:r>
          </w:p>
        </w:tc>
        <w:tc>
          <w:tcPr>
            <w:tcW w:w="2700" w:type="dxa"/>
          </w:tcPr>
          <w:p w:rsidR="009D3053" w:rsidRPr="00B74833" w:rsidRDefault="009D3053" w:rsidP="006C139B">
            <w:pPr>
              <w:rPr>
                <w:sz w:val="28"/>
                <w:szCs w:val="28"/>
                <w:lang w:val="ro-RO"/>
              </w:rPr>
            </w:pPr>
            <w:r w:rsidRPr="00B74833">
              <w:rPr>
                <w:sz w:val="28"/>
                <w:szCs w:val="28"/>
                <w:lang w:val="ro-RO"/>
              </w:rPr>
              <w:t>Stolniceni</w:t>
            </w:r>
          </w:p>
        </w:tc>
        <w:tc>
          <w:tcPr>
            <w:tcW w:w="706" w:type="dxa"/>
          </w:tcPr>
          <w:p w:rsidR="009D3053" w:rsidRPr="00B74833" w:rsidRDefault="009D3053" w:rsidP="00B74833">
            <w:pPr>
              <w:rPr>
                <w:sz w:val="28"/>
                <w:szCs w:val="28"/>
                <w:lang w:val="ro-RO"/>
              </w:rPr>
            </w:pPr>
          </w:p>
        </w:tc>
        <w:tc>
          <w:tcPr>
            <w:tcW w:w="2027" w:type="dxa"/>
          </w:tcPr>
          <w:p w:rsidR="009D3053" w:rsidRPr="00B74833" w:rsidRDefault="009D3053" w:rsidP="00B74833">
            <w:pPr>
              <w:rPr>
                <w:sz w:val="28"/>
                <w:szCs w:val="28"/>
                <w:lang w:val="ro-RO"/>
              </w:rPr>
            </w:pPr>
          </w:p>
        </w:tc>
      </w:tr>
      <w:tr w:rsidR="009D3053" w:rsidRPr="00B74833" w:rsidTr="00F5102F">
        <w:tc>
          <w:tcPr>
            <w:tcW w:w="567" w:type="dxa"/>
          </w:tcPr>
          <w:p w:rsidR="009D3053" w:rsidRPr="00B74833" w:rsidRDefault="009D3053" w:rsidP="006C139B">
            <w:pPr>
              <w:rPr>
                <w:sz w:val="28"/>
                <w:szCs w:val="28"/>
                <w:lang w:val="ro-RO"/>
              </w:rPr>
            </w:pPr>
            <w:r>
              <w:rPr>
                <w:sz w:val="28"/>
                <w:szCs w:val="28"/>
                <w:lang w:val="ro-RO"/>
              </w:rPr>
              <w:t>8.</w:t>
            </w:r>
          </w:p>
        </w:tc>
        <w:tc>
          <w:tcPr>
            <w:tcW w:w="2673" w:type="dxa"/>
          </w:tcPr>
          <w:p w:rsidR="009D3053" w:rsidRPr="00B74833" w:rsidRDefault="009D3053" w:rsidP="006C139B">
            <w:pPr>
              <w:rPr>
                <w:sz w:val="28"/>
                <w:szCs w:val="28"/>
                <w:lang w:val="ro-RO"/>
              </w:rPr>
            </w:pPr>
            <w:r w:rsidRPr="00B74833">
              <w:rPr>
                <w:sz w:val="28"/>
                <w:szCs w:val="28"/>
                <w:lang w:val="ro-RO"/>
              </w:rPr>
              <w:t>Dancu</w:t>
            </w:r>
          </w:p>
        </w:tc>
        <w:tc>
          <w:tcPr>
            <w:tcW w:w="720" w:type="dxa"/>
          </w:tcPr>
          <w:p w:rsidR="009D3053" w:rsidRPr="00B74833" w:rsidRDefault="009D3053" w:rsidP="006C139B">
            <w:pPr>
              <w:rPr>
                <w:sz w:val="28"/>
                <w:szCs w:val="28"/>
                <w:lang w:val="ro-RO"/>
              </w:rPr>
            </w:pPr>
            <w:r>
              <w:rPr>
                <w:sz w:val="28"/>
                <w:szCs w:val="28"/>
                <w:lang w:val="ro-RO"/>
              </w:rPr>
              <w:t>8.</w:t>
            </w:r>
          </w:p>
        </w:tc>
        <w:tc>
          <w:tcPr>
            <w:tcW w:w="2700" w:type="dxa"/>
          </w:tcPr>
          <w:p w:rsidR="009D3053" w:rsidRPr="00B74833" w:rsidRDefault="009D3053" w:rsidP="006C139B">
            <w:pPr>
              <w:rPr>
                <w:sz w:val="28"/>
                <w:szCs w:val="28"/>
                <w:lang w:val="ro-RO"/>
              </w:rPr>
            </w:pPr>
            <w:r w:rsidRPr="00B74833">
              <w:rPr>
                <w:sz w:val="28"/>
                <w:szCs w:val="28"/>
                <w:lang w:val="ro-RO"/>
              </w:rPr>
              <w:t>Şipoteni</w:t>
            </w:r>
          </w:p>
        </w:tc>
        <w:tc>
          <w:tcPr>
            <w:tcW w:w="706" w:type="dxa"/>
          </w:tcPr>
          <w:p w:rsidR="009D3053" w:rsidRPr="00B74833" w:rsidRDefault="009D3053" w:rsidP="00B74833">
            <w:pPr>
              <w:rPr>
                <w:sz w:val="28"/>
                <w:szCs w:val="28"/>
                <w:lang w:val="ro-RO"/>
              </w:rPr>
            </w:pPr>
          </w:p>
        </w:tc>
        <w:tc>
          <w:tcPr>
            <w:tcW w:w="2027" w:type="dxa"/>
          </w:tcPr>
          <w:p w:rsidR="009D3053" w:rsidRPr="00B74833" w:rsidRDefault="009D3053" w:rsidP="00B74833">
            <w:pPr>
              <w:rPr>
                <w:sz w:val="28"/>
                <w:szCs w:val="28"/>
                <w:lang w:val="ro-RO"/>
              </w:rPr>
            </w:pPr>
          </w:p>
        </w:tc>
      </w:tr>
    </w:tbl>
    <w:p w:rsidR="009D3053" w:rsidRDefault="009D3053" w:rsidP="00294866">
      <w:pPr>
        <w:ind w:left="360"/>
        <w:jc w:val="both"/>
        <w:rPr>
          <w:b/>
          <w:sz w:val="28"/>
          <w:szCs w:val="28"/>
          <w:lang w:val="ro-RO"/>
        </w:rPr>
      </w:pPr>
    </w:p>
    <w:p w:rsidR="009D3053" w:rsidRDefault="009D3053" w:rsidP="00294866">
      <w:pPr>
        <w:ind w:left="360"/>
        <w:jc w:val="both"/>
        <w:rPr>
          <w:b/>
          <w:sz w:val="28"/>
          <w:szCs w:val="28"/>
          <w:lang w:val="ro-RO"/>
        </w:rPr>
      </w:pPr>
    </w:p>
    <w:p w:rsidR="009D3053" w:rsidRDefault="009D3053" w:rsidP="00294866">
      <w:pPr>
        <w:ind w:left="360"/>
        <w:jc w:val="both"/>
        <w:rPr>
          <w:b/>
          <w:sz w:val="28"/>
          <w:szCs w:val="28"/>
          <w:lang w:val="ro-RO"/>
        </w:rPr>
      </w:pPr>
    </w:p>
    <w:p w:rsidR="009D3053" w:rsidRDefault="009D3053" w:rsidP="00294866">
      <w:pPr>
        <w:ind w:left="360"/>
        <w:jc w:val="both"/>
        <w:rPr>
          <w:b/>
          <w:sz w:val="28"/>
          <w:szCs w:val="28"/>
          <w:lang w:val="ro-RO"/>
        </w:rPr>
      </w:pPr>
      <w:r>
        <w:rPr>
          <w:b/>
          <w:sz w:val="28"/>
          <w:szCs w:val="28"/>
          <w:lang w:val="ro-RO"/>
        </w:rPr>
        <w:t xml:space="preserve">                  </w:t>
      </w:r>
      <w:r w:rsidRPr="00294866">
        <w:rPr>
          <w:b/>
          <w:sz w:val="28"/>
          <w:szCs w:val="28"/>
          <w:lang w:val="ro-RO"/>
        </w:rPr>
        <w:t>Secretarul</w:t>
      </w:r>
    </w:p>
    <w:p w:rsidR="009D3053" w:rsidRPr="00294866" w:rsidRDefault="009D3053" w:rsidP="00294866">
      <w:pPr>
        <w:ind w:left="360"/>
        <w:jc w:val="both"/>
        <w:rPr>
          <w:b/>
          <w:sz w:val="28"/>
          <w:szCs w:val="28"/>
          <w:lang w:val="ro-RO"/>
        </w:rPr>
      </w:pPr>
      <w:r w:rsidRPr="00294866">
        <w:rPr>
          <w:b/>
          <w:sz w:val="28"/>
          <w:szCs w:val="28"/>
          <w:lang w:val="ro-RO"/>
        </w:rPr>
        <w:t xml:space="preserve"> </w:t>
      </w:r>
      <w:r>
        <w:rPr>
          <w:b/>
          <w:sz w:val="28"/>
          <w:szCs w:val="28"/>
          <w:lang w:val="ro-RO"/>
        </w:rPr>
        <w:t xml:space="preserve">    </w:t>
      </w:r>
      <w:r w:rsidRPr="00294866">
        <w:rPr>
          <w:b/>
          <w:sz w:val="28"/>
          <w:szCs w:val="28"/>
          <w:lang w:val="ro-RO"/>
        </w:rPr>
        <w:t>Consiliului Raional Hînce</w:t>
      </w:r>
      <w:r>
        <w:rPr>
          <w:b/>
          <w:sz w:val="28"/>
          <w:szCs w:val="28"/>
          <w:lang w:val="ro-RO"/>
        </w:rPr>
        <w:t xml:space="preserve">şti            </w:t>
      </w:r>
      <w:r w:rsidRPr="00294866">
        <w:rPr>
          <w:b/>
          <w:sz w:val="28"/>
          <w:szCs w:val="28"/>
          <w:lang w:val="ro-RO"/>
        </w:rPr>
        <w:t xml:space="preserve"> </w:t>
      </w:r>
      <w:r>
        <w:rPr>
          <w:b/>
          <w:sz w:val="28"/>
          <w:szCs w:val="28"/>
          <w:lang w:val="ro-RO"/>
        </w:rPr>
        <w:t xml:space="preserve">                </w:t>
      </w:r>
      <w:r w:rsidRPr="00294866">
        <w:rPr>
          <w:b/>
          <w:sz w:val="28"/>
          <w:szCs w:val="28"/>
          <w:lang w:val="ro-RO"/>
        </w:rPr>
        <w:t xml:space="preserve">Elena MORARU TOMA </w:t>
      </w:r>
    </w:p>
    <w:p w:rsidR="009D3053" w:rsidRPr="00294866" w:rsidRDefault="009D3053" w:rsidP="00294866">
      <w:pPr>
        <w:ind w:left="360"/>
        <w:jc w:val="both"/>
        <w:rPr>
          <w:b/>
          <w:sz w:val="28"/>
          <w:szCs w:val="28"/>
          <w:lang w:val="ro-RO"/>
        </w:rPr>
      </w:pPr>
      <w:r>
        <w:rPr>
          <w:b/>
          <w:sz w:val="28"/>
          <w:szCs w:val="28"/>
          <w:lang w:val="ro-RO"/>
        </w:rPr>
        <w:t xml:space="preserve">        </w:t>
      </w:r>
    </w:p>
    <w:p w:rsidR="009D3053" w:rsidRPr="00980EEB" w:rsidRDefault="009D3053" w:rsidP="005B53B6">
      <w:pPr>
        <w:ind w:left="360"/>
        <w:rPr>
          <w:lang w:val="ro-RO"/>
        </w:rPr>
      </w:pPr>
    </w:p>
    <w:p w:rsidR="009D3053" w:rsidRPr="00980EEB" w:rsidRDefault="009D3053" w:rsidP="005B53B6">
      <w:pPr>
        <w:ind w:left="360"/>
        <w:rPr>
          <w:lang w:val="ro-RO"/>
        </w:rPr>
      </w:pPr>
    </w:p>
    <w:p w:rsidR="009D3053" w:rsidRPr="00980EEB" w:rsidRDefault="009D3053" w:rsidP="005B53B6">
      <w:pPr>
        <w:ind w:left="360"/>
        <w:rPr>
          <w:lang w:val="ro-RO"/>
        </w:rPr>
      </w:pPr>
    </w:p>
    <w:p w:rsidR="009D3053" w:rsidRPr="00980EEB" w:rsidRDefault="009D3053" w:rsidP="005B53B6">
      <w:pPr>
        <w:ind w:left="360"/>
        <w:rPr>
          <w:lang w:val="ro-RO"/>
        </w:rPr>
      </w:pPr>
    </w:p>
    <w:p w:rsidR="009D3053" w:rsidRPr="00980EEB" w:rsidRDefault="009D3053" w:rsidP="005B53B6">
      <w:pPr>
        <w:ind w:left="360"/>
        <w:rPr>
          <w:lang w:val="ro-RO"/>
        </w:rPr>
      </w:pPr>
    </w:p>
    <w:p w:rsidR="009D3053" w:rsidRDefault="009D3053" w:rsidP="0064257C">
      <w:pPr>
        <w:rPr>
          <w:lang w:val="ro-RO"/>
        </w:rPr>
      </w:pPr>
    </w:p>
    <w:p w:rsidR="00C90120" w:rsidRDefault="00C90120" w:rsidP="0064257C">
      <w:pPr>
        <w:rPr>
          <w:lang w:val="ro-RO"/>
        </w:rPr>
      </w:pPr>
    </w:p>
    <w:p w:rsidR="004E2B26" w:rsidRDefault="009D3053" w:rsidP="008C63DB">
      <w:pPr>
        <w:jc w:val="right"/>
        <w:rPr>
          <w:lang w:val="ro-RO"/>
        </w:rPr>
      </w:pPr>
      <w:r>
        <w:rPr>
          <w:lang w:val="ro-RO"/>
        </w:rPr>
        <w:t xml:space="preserve">  </w:t>
      </w:r>
    </w:p>
    <w:p w:rsidR="009D3053" w:rsidRDefault="009D3053" w:rsidP="008C63DB">
      <w:pPr>
        <w:jc w:val="right"/>
        <w:rPr>
          <w:lang w:val="ro-RO"/>
        </w:rPr>
      </w:pPr>
      <w:bookmarkStart w:id="0" w:name="_GoBack"/>
      <w:bookmarkEnd w:id="0"/>
      <w:r>
        <w:rPr>
          <w:lang w:val="ro-RO"/>
        </w:rPr>
        <w:lastRenderedPageBreak/>
        <w:t xml:space="preserve"> Anexa nr.2</w:t>
      </w:r>
    </w:p>
    <w:p w:rsidR="009D3053" w:rsidRPr="00B74833" w:rsidRDefault="009D3053" w:rsidP="008C63DB">
      <w:pPr>
        <w:jc w:val="right"/>
        <w:rPr>
          <w:b/>
          <w:lang w:val="ro-RO"/>
        </w:rPr>
      </w:pPr>
      <w:r w:rsidRPr="00B74833">
        <w:rPr>
          <w:b/>
          <w:lang w:val="ro-RO"/>
        </w:rPr>
        <w:t xml:space="preserve">la Decizia Consiliului Raional Hînceşti                                                                              </w:t>
      </w:r>
    </w:p>
    <w:p w:rsidR="009D3053" w:rsidRPr="00B944EF" w:rsidRDefault="009D3053" w:rsidP="00396F25">
      <w:pPr>
        <w:ind w:left="360"/>
        <w:jc w:val="center"/>
        <w:rPr>
          <w:b/>
          <w:lang w:val="pt-BR"/>
        </w:rPr>
      </w:pPr>
      <w:r>
        <w:rPr>
          <w:b/>
          <w:lang w:val="ro-RO"/>
        </w:rPr>
        <w:t xml:space="preserve">                                                                                            nr. ____  </w:t>
      </w:r>
      <w:r w:rsidRPr="00B74833">
        <w:rPr>
          <w:b/>
          <w:lang w:val="ro-RO"/>
        </w:rPr>
        <w:t>din</w:t>
      </w:r>
      <w:r>
        <w:rPr>
          <w:b/>
          <w:lang w:val="ro-RO"/>
        </w:rPr>
        <w:t xml:space="preserve"> _________________</w:t>
      </w:r>
    </w:p>
    <w:p w:rsidR="009D3053" w:rsidRPr="00980EEB" w:rsidRDefault="009D3053" w:rsidP="007343F4">
      <w:pPr>
        <w:ind w:left="360"/>
        <w:jc w:val="right"/>
        <w:rPr>
          <w:lang w:val="ro-RO"/>
        </w:rPr>
      </w:pPr>
      <w:r w:rsidRPr="00980EEB">
        <w:rPr>
          <w:lang w:val="ro-RO"/>
        </w:rPr>
        <w:t xml:space="preserve">                                                                                                                                                               </w:t>
      </w:r>
    </w:p>
    <w:p w:rsidR="009D3053" w:rsidRPr="00396F25" w:rsidRDefault="009D3053" w:rsidP="00B74833">
      <w:pPr>
        <w:jc w:val="center"/>
        <w:rPr>
          <w:b/>
          <w:sz w:val="28"/>
          <w:szCs w:val="28"/>
          <w:lang w:val="ro-RO"/>
        </w:rPr>
      </w:pPr>
      <w:r w:rsidRPr="00396F25">
        <w:rPr>
          <w:b/>
          <w:sz w:val="28"/>
          <w:szCs w:val="28"/>
          <w:lang w:val="ro-RO"/>
        </w:rPr>
        <w:t>Sarcina de încorporare</w:t>
      </w:r>
    </w:p>
    <w:p w:rsidR="009D3053" w:rsidRPr="00396F25" w:rsidRDefault="009D3053" w:rsidP="00B74833">
      <w:pPr>
        <w:jc w:val="center"/>
        <w:rPr>
          <w:b/>
          <w:sz w:val="28"/>
          <w:szCs w:val="28"/>
          <w:lang w:val="ro-RO"/>
        </w:rPr>
      </w:pPr>
      <w:r w:rsidRPr="00396F25">
        <w:rPr>
          <w:b/>
          <w:sz w:val="28"/>
          <w:szCs w:val="28"/>
          <w:lang w:val="ro-RO"/>
        </w:rPr>
        <w:t xml:space="preserve">a tinerilor în Forţele Armate a R.Moldova  </w:t>
      </w:r>
    </w:p>
    <w:p w:rsidR="009D3053" w:rsidRDefault="009D3053" w:rsidP="00B74833">
      <w:pPr>
        <w:jc w:val="center"/>
        <w:rPr>
          <w:b/>
          <w:sz w:val="28"/>
          <w:szCs w:val="28"/>
          <w:lang w:val="ro-RO"/>
        </w:rPr>
      </w:pPr>
      <w:r w:rsidRPr="00396F25">
        <w:rPr>
          <w:b/>
          <w:sz w:val="28"/>
          <w:szCs w:val="28"/>
          <w:lang w:val="ro-RO"/>
        </w:rPr>
        <w:t xml:space="preserve"> în </w:t>
      </w:r>
      <w:r>
        <w:rPr>
          <w:b/>
          <w:sz w:val="28"/>
          <w:szCs w:val="28"/>
          <w:lang w:val="ro-RO"/>
        </w:rPr>
        <w:t xml:space="preserve">aprilie - iulie 2025 </w:t>
      </w:r>
      <w:r w:rsidRPr="00396F25">
        <w:rPr>
          <w:b/>
          <w:sz w:val="28"/>
          <w:szCs w:val="28"/>
          <w:lang w:val="ro-RO"/>
        </w:rPr>
        <w:t>stabilită primăriilor raionului Hînceşti</w:t>
      </w:r>
    </w:p>
    <w:p w:rsidR="009D3053" w:rsidRPr="00396F25" w:rsidRDefault="009D3053" w:rsidP="00B74833">
      <w:pPr>
        <w:jc w:val="center"/>
        <w:rPr>
          <w:b/>
          <w:sz w:val="28"/>
          <w:szCs w:val="28"/>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3559"/>
        <w:gridCol w:w="1559"/>
      </w:tblGrid>
      <w:tr w:rsidR="009D3053" w:rsidRPr="00B74833" w:rsidTr="00396F25">
        <w:trPr>
          <w:trHeight w:val="435"/>
          <w:jc w:val="center"/>
        </w:trPr>
        <w:tc>
          <w:tcPr>
            <w:tcW w:w="876" w:type="dxa"/>
            <w:vAlign w:val="center"/>
          </w:tcPr>
          <w:p w:rsidR="009D3053" w:rsidRPr="00B74833" w:rsidRDefault="009D3053" w:rsidP="00B74833">
            <w:pPr>
              <w:rPr>
                <w:b/>
                <w:u w:val="single"/>
                <w:lang w:val="ro-RO"/>
              </w:rPr>
            </w:pPr>
            <w:r w:rsidRPr="00B74833">
              <w:rPr>
                <w:b/>
                <w:u w:val="single"/>
                <w:lang w:val="ro-RO"/>
              </w:rPr>
              <w:t>Nr.d/o</w:t>
            </w:r>
          </w:p>
        </w:tc>
        <w:tc>
          <w:tcPr>
            <w:tcW w:w="3559" w:type="dxa"/>
            <w:vAlign w:val="center"/>
          </w:tcPr>
          <w:p w:rsidR="009D3053" w:rsidRPr="00B74833" w:rsidRDefault="009D3053" w:rsidP="00B74833">
            <w:pPr>
              <w:rPr>
                <w:b/>
                <w:u w:val="single"/>
                <w:lang w:val="ro-RO"/>
              </w:rPr>
            </w:pPr>
            <w:r w:rsidRPr="00B74833">
              <w:rPr>
                <w:b/>
                <w:u w:val="single"/>
                <w:lang w:val="ro-RO"/>
              </w:rPr>
              <w:t>Primăria</w:t>
            </w:r>
          </w:p>
        </w:tc>
        <w:tc>
          <w:tcPr>
            <w:tcW w:w="1559" w:type="dxa"/>
            <w:vAlign w:val="center"/>
          </w:tcPr>
          <w:p w:rsidR="009D3053" w:rsidRPr="00B74833" w:rsidRDefault="009D3053" w:rsidP="00B74833">
            <w:pPr>
              <w:jc w:val="center"/>
              <w:rPr>
                <w:b/>
                <w:u w:val="single"/>
                <w:lang w:val="ro-RO"/>
              </w:rPr>
            </w:pPr>
            <w:r w:rsidRPr="00B74833">
              <w:rPr>
                <w:b/>
                <w:u w:val="single"/>
                <w:lang w:val="ro-RO"/>
              </w:rPr>
              <w:t>Numărul de recruţi</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1.</w:t>
            </w:r>
          </w:p>
        </w:tc>
        <w:tc>
          <w:tcPr>
            <w:tcW w:w="3559" w:type="dxa"/>
          </w:tcPr>
          <w:p w:rsidR="009D3053" w:rsidRPr="00396F25" w:rsidRDefault="009D3053" w:rsidP="00B74833">
            <w:pPr>
              <w:keepNext/>
              <w:outlineLvl w:val="1"/>
              <w:rPr>
                <w:lang w:val="ro-RO"/>
              </w:rPr>
            </w:pPr>
            <w:r w:rsidRPr="00396F25">
              <w:rPr>
                <w:lang w:val="ro-RO"/>
              </w:rPr>
              <w:t>Hînceşti</w:t>
            </w:r>
          </w:p>
        </w:tc>
        <w:tc>
          <w:tcPr>
            <w:tcW w:w="1559" w:type="dxa"/>
          </w:tcPr>
          <w:p w:rsidR="009D3053" w:rsidRPr="00396F25" w:rsidRDefault="009D3053" w:rsidP="004C218A">
            <w:pPr>
              <w:jc w:val="center"/>
              <w:rPr>
                <w:lang w:val="ro-RO"/>
              </w:rPr>
            </w:pPr>
            <w:r w:rsidRPr="00396F25">
              <w:rPr>
                <w:lang w:val="ro-RO"/>
              </w:rPr>
              <w:t>5</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2.</w:t>
            </w:r>
          </w:p>
        </w:tc>
        <w:tc>
          <w:tcPr>
            <w:tcW w:w="3559" w:type="dxa"/>
          </w:tcPr>
          <w:p w:rsidR="009D3053" w:rsidRPr="00396F25" w:rsidRDefault="009D3053" w:rsidP="00B74833">
            <w:pPr>
              <w:rPr>
                <w:bCs/>
                <w:lang w:val="en-US"/>
              </w:rPr>
            </w:pPr>
            <w:r w:rsidRPr="00396F25">
              <w:rPr>
                <w:bCs/>
                <w:lang w:val="en-US"/>
              </w:rPr>
              <w:t>Bălceana</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3.</w:t>
            </w:r>
          </w:p>
        </w:tc>
        <w:tc>
          <w:tcPr>
            <w:tcW w:w="3559" w:type="dxa"/>
          </w:tcPr>
          <w:p w:rsidR="009D3053" w:rsidRPr="00396F25" w:rsidRDefault="009D3053" w:rsidP="00B74833">
            <w:pPr>
              <w:rPr>
                <w:bCs/>
                <w:lang w:val="en-US"/>
              </w:rPr>
            </w:pPr>
            <w:r w:rsidRPr="00396F25">
              <w:rPr>
                <w:bCs/>
                <w:lang w:val="en-US"/>
              </w:rPr>
              <w:t>Bobeica</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4.</w:t>
            </w:r>
          </w:p>
        </w:tc>
        <w:tc>
          <w:tcPr>
            <w:tcW w:w="3559" w:type="dxa"/>
          </w:tcPr>
          <w:p w:rsidR="009D3053" w:rsidRPr="00396F25" w:rsidRDefault="009D3053" w:rsidP="00B74833">
            <w:pPr>
              <w:rPr>
                <w:bCs/>
                <w:lang w:val="en-US"/>
              </w:rPr>
            </w:pPr>
            <w:r w:rsidRPr="00396F25">
              <w:rPr>
                <w:bCs/>
                <w:lang w:val="en-US"/>
              </w:rPr>
              <w:t>Boghiceni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5.</w:t>
            </w:r>
          </w:p>
        </w:tc>
        <w:tc>
          <w:tcPr>
            <w:tcW w:w="3559" w:type="dxa"/>
          </w:tcPr>
          <w:p w:rsidR="009D3053" w:rsidRPr="00396F25" w:rsidRDefault="009D3053" w:rsidP="00B74833">
            <w:pPr>
              <w:rPr>
                <w:bCs/>
                <w:lang w:val="en-US"/>
              </w:rPr>
            </w:pPr>
            <w:r w:rsidRPr="00396F25">
              <w:rPr>
                <w:bCs/>
                <w:lang w:val="en-US"/>
              </w:rPr>
              <w:t>Bozieni</w:t>
            </w:r>
          </w:p>
        </w:tc>
        <w:tc>
          <w:tcPr>
            <w:tcW w:w="1559" w:type="dxa"/>
          </w:tcPr>
          <w:p w:rsidR="009D3053" w:rsidRPr="00396F25" w:rsidRDefault="009D3053" w:rsidP="004C218A">
            <w:pPr>
              <w:jc w:val="center"/>
              <w:rPr>
                <w:lang w:val="ro-RO"/>
              </w:rPr>
            </w:pPr>
            <w:r w:rsidRPr="00396F25">
              <w:rPr>
                <w:lang w:val="ro-RO"/>
              </w:rPr>
              <w:t>2</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6.</w:t>
            </w:r>
          </w:p>
        </w:tc>
        <w:tc>
          <w:tcPr>
            <w:tcW w:w="3559" w:type="dxa"/>
          </w:tcPr>
          <w:p w:rsidR="009D3053" w:rsidRPr="00396F25" w:rsidRDefault="009D3053" w:rsidP="00B74833">
            <w:pPr>
              <w:rPr>
                <w:bCs/>
                <w:lang w:val="en-US"/>
              </w:rPr>
            </w:pPr>
            <w:r w:rsidRPr="00396F25">
              <w:rPr>
                <w:bCs/>
                <w:lang w:val="en-US"/>
              </w:rPr>
              <w:t>Bujor</w:t>
            </w:r>
          </w:p>
        </w:tc>
        <w:tc>
          <w:tcPr>
            <w:tcW w:w="1559" w:type="dxa"/>
          </w:tcPr>
          <w:p w:rsidR="009D3053" w:rsidRPr="00396F25" w:rsidRDefault="009D3053" w:rsidP="004C218A">
            <w:pPr>
              <w:jc w:val="center"/>
              <w:rPr>
                <w:lang w:val="ro-RO"/>
              </w:rPr>
            </w:pPr>
            <w:r w:rsidRPr="00396F25">
              <w:rPr>
                <w:lang w:val="ro-RO"/>
              </w:rPr>
              <w:t>2</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7.</w:t>
            </w:r>
          </w:p>
        </w:tc>
        <w:tc>
          <w:tcPr>
            <w:tcW w:w="3559" w:type="dxa"/>
          </w:tcPr>
          <w:p w:rsidR="009D3053" w:rsidRPr="00396F25" w:rsidRDefault="009D3053" w:rsidP="00B74833">
            <w:pPr>
              <w:rPr>
                <w:bCs/>
                <w:lang w:val="en-US"/>
              </w:rPr>
            </w:pPr>
            <w:r w:rsidRPr="00396F25">
              <w:rPr>
                <w:bCs/>
                <w:lang w:val="en-US"/>
              </w:rPr>
              <w:t>Buţeni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8.</w:t>
            </w:r>
          </w:p>
        </w:tc>
        <w:tc>
          <w:tcPr>
            <w:tcW w:w="3559" w:type="dxa"/>
          </w:tcPr>
          <w:p w:rsidR="009D3053" w:rsidRPr="00396F25" w:rsidRDefault="009D3053" w:rsidP="00B74833">
            <w:pPr>
              <w:rPr>
                <w:bCs/>
                <w:lang w:val="fr-FR"/>
              </w:rPr>
            </w:pPr>
            <w:r w:rsidRPr="00396F25">
              <w:rPr>
                <w:bCs/>
                <w:lang w:val="fr-FR"/>
              </w:rPr>
              <w:t>Caracui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9.</w:t>
            </w:r>
          </w:p>
        </w:tc>
        <w:tc>
          <w:tcPr>
            <w:tcW w:w="3559" w:type="dxa"/>
          </w:tcPr>
          <w:p w:rsidR="009D3053" w:rsidRPr="00396F25" w:rsidRDefault="009D3053" w:rsidP="00B74833">
            <w:pPr>
              <w:rPr>
                <w:bCs/>
                <w:lang w:val="fr-FR"/>
              </w:rPr>
            </w:pPr>
            <w:r w:rsidRPr="00396F25">
              <w:rPr>
                <w:bCs/>
                <w:lang w:val="fr-FR"/>
              </w:rPr>
              <w:t>Calmaţui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10.</w:t>
            </w:r>
          </w:p>
        </w:tc>
        <w:tc>
          <w:tcPr>
            <w:tcW w:w="3559" w:type="dxa"/>
          </w:tcPr>
          <w:p w:rsidR="009D3053" w:rsidRPr="00396F25" w:rsidRDefault="009D3053" w:rsidP="00B74833">
            <w:pPr>
              <w:rPr>
                <w:bCs/>
                <w:lang w:val="fr-FR"/>
              </w:rPr>
            </w:pPr>
            <w:r w:rsidRPr="00396F25">
              <w:rPr>
                <w:bCs/>
                <w:lang w:val="fr-FR"/>
              </w:rPr>
              <w:t>Cărpineni</w:t>
            </w:r>
          </w:p>
        </w:tc>
        <w:tc>
          <w:tcPr>
            <w:tcW w:w="1559" w:type="dxa"/>
          </w:tcPr>
          <w:p w:rsidR="009D3053" w:rsidRPr="00396F25" w:rsidRDefault="009D3053" w:rsidP="004C218A">
            <w:pPr>
              <w:jc w:val="center"/>
              <w:rPr>
                <w:lang w:val="ro-RO"/>
              </w:rPr>
            </w:pPr>
            <w:r w:rsidRPr="00396F25">
              <w:rPr>
                <w:lang w:val="ro-RO"/>
              </w:rPr>
              <w:t>4</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11.</w:t>
            </w:r>
          </w:p>
        </w:tc>
        <w:tc>
          <w:tcPr>
            <w:tcW w:w="3559" w:type="dxa"/>
          </w:tcPr>
          <w:p w:rsidR="009D3053" w:rsidRPr="00396F25" w:rsidRDefault="009D3053" w:rsidP="00B74833">
            <w:pPr>
              <w:rPr>
                <w:bCs/>
                <w:lang w:val="fr-FR"/>
              </w:rPr>
            </w:pPr>
            <w:r w:rsidRPr="00396F25">
              <w:rPr>
                <w:bCs/>
                <w:lang w:val="fr-FR"/>
              </w:rPr>
              <w:t>Căţăleni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12.</w:t>
            </w:r>
          </w:p>
        </w:tc>
        <w:tc>
          <w:tcPr>
            <w:tcW w:w="3559" w:type="dxa"/>
          </w:tcPr>
          <w:p w:rsidR="009D3053" w:rsidRPr="00396F25" w:rsidRDefault="009D3053" w:rsidP="00B74833">
            <w:pPr>
              <w:rPr>
                <w:bCs/>
                <w:lang w:val="fr-FR"/>
              </w:rPr>
            </w:pPr>
            <w:r w:rsidRPr="00396F25">
              <w:rPr>
                <w:bCs/>
                <w:lang w:val="fr-FR"/>
              </w:rPr>
              <w:t>Cioara</w:t>
            </w:r>
          </w:p>
        </w:tc>
        <w:tc>
          <w:tcPr>
            <w:tcW w:w="1559" w:type="dxa"/>
          </w:tcPr>
          <w:p w:rsidR="009D3053" w:rsidRPr="00396F25" w:rsidRDefault="009D3053" w:rsidP="004C218A">
            <w:pPr>
              <w:jc w:val="center"/>
              <w:rPr>
                <w:lang w:val="ro-RO"/>
              </w:rPr>
            </w:pPr>
            <w:r w:rsidRPr="00396F25">
              <w:rPr>
                <w:lang w:val="ro-RO"/>
              </w:rPr>
              <w:t>2</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13.</w:t>
            </w:r>
          </w:p>
        </w:tc>
        <w:tc>
          <w:tcPr>
            <w:tcW w:w="3559" w:type="dxa"/>
          </w:tcPr>
          <w:p w:rsidR="009D3053" w:rsidRPr="00396F25" w:rsidRDefault="009D3053" w:rsidP="00B74833">
            <w:pPr>
              <w:rPr>
                <w:bCs/>
                <w:lang w:val="fr-FR"/>
              </w:rPr>
            </w:pPr>
            <w:r w:rsidRPr="00396F25">
              <w:rPr>
                <w:bCs/>
                <w:lang w:val="fr-FR"/>
              </w:rPr>
              <w:t>Ciuciuleni</w:t>
            </w:r>
          </w:p>
        </w:tc>
        <w:tc>
          <w:tcPr>
            <w:tcW w:w="1559" w:type="dxa"/>
          </w:tcPr>
          <w:p w:rsidR="009D3053" w:rsidRPr="00396F25" w:rsidRDefault="009D3053" w:rsidP="004C218A">
            <w:pPr>
              <w:jc w:val="center"/>
              <w:rPr>
                <w:lang w:val="ro-RO"/>
              </w:rPr>
            </w:pPr>
            <w:r w:rsidRPr="00396F25">
              <w:rPr>
                <w:lang w:val="ro-RO"/>
              </w:rPr>
              <w:t>2</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14.</w:t>
            </w:r>
          </w:p>
        </w:tc>
        <w:tc>
          <w:tcPr>
            <w:tcW w:w="3559" w:type="dxa"/>
          </w:tcPr>
          <w:p w:rsidR="009D3053" w:rsidRPr="00396F25" w:rsidRDefault="009D3053" w:rsidP="00B74833">
            <w:pPr>
              <w:rPr>
                <w:bCs/>
                <w:lang w:val="en-US"/>
              </w:rPr>
            </w:pPr>
            <w:r w:rsidRPr="00396F25">
              <w:rPr>
                <w:bCs/>
                <w:lang w:val="en-US"/>
              </w:rPr>
              <w:t>Cotul-Morii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15.</w:t>
            </w:r>
          </w:p>
        </w:tc>
        <w:tc>
          <w:tcPr>
            <w:tcW w:w="3559" w:type="dxa"/>
          </w:tcPr>
          <w:p w:rsidR="009D3053" w:rsidRPr="00396F25" w:rsidRDefault="009D3053" w:rsidP="00B74833">
            <w:pPr>
              <w:rPr>
                <w:bCs/>
                <w:lang w:val="en-US"/>
              </w:rPr>
            </w:pPr>
            <w:r w:rsidRPr="00396F25">
              <w:rPr>
                <w:bCs/>
                <w:lang w:val="en-US"/>
              </w:rPr>
              <w:t>Crasnoarmeisc</w:t>
            </w:r>
            <w:r>
              <w:rPr>
                <w:bCs/>
                <w:lang w:val="en-US"/>
              </w:rPr>
              <w:t>oe</w:t>
            </w:r>
          </w:p>
        </w:tc>
        <w:tc>
          <w:tcPr>
            <w:tcW w:w="1559" w:type="dxa"/>
          </w:tcPr>
          <w:p w:rsidR="009D3053" w:rsidRPr="00396F25" w:rsidRDefault="009D3053" w:rsidP="004C218A">
            <w:pPr>
              <w:jc w:val="center"/>
              <w:rPr>
                <w:lang w:val="ro-RO"/>
              </w:rPr>
            </w:pPr>
            <w:r w:rsidRPr="00396F25">
              <w:rPr>
                <w:lang w:val="ro-RO"/>
              </w:rPr>
              <w:t>2</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16.</w:t>
            </w:r>
          </w:p>
        </w:tc>
        <w:tc>
          <w:tcPr>
            <w:tcW w:w="3559" w:type="dxa"/>
          </w:tcPr>
          <w:p w:rsidR="009D3053" w:rsidRPr="00396F25" w:rsidRDefault="009D3053" w:rsidP="00B74833">
            <w:pPr>
              <w:rPr>
                <w:bCs/>
                <w:lang w:val="fr-FR"/>
              </w:rPr>
            </w:pPr>
            <w:r w:rsidRPr="00396F25">
              <w:rPr>
                <w:bCs/>
                <w:lang w:val="fr-FR"/>
              </w:rPr>
              <w:t>Dancu</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17.</w:t>
            </w:r>
          </w:p>
        </w:tc>
        <w:tc>
          <w:tcPr>
            <w:tcW w:w="3559" w:type="dxa"/>
          </w:tcPr>
          <w:p w:rsidR="009D3053" w:rsidRPr="00396F25" w:rsidRDefault="009D3053" w:rsidP="00B74833">
            <w:pPr>
              <w:rPr>
                <w:bCs/>
                <w:lang w:val="fr-FR"/>
              </w:rPr>
            </w:pPr>
            <w:r w:rsidRPr="00396F25">
              <w:rPr>
                <w:bCs/>
                <w:lang w:val="fr-FR"/>
              </w:rPr>
              <w:t>Drăguşenii-Noi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18.</w:t>
            </w:r>
          </w:p>
        </w:tc>
        <w:tc>
          <w:tcPr>
            <w:tcW w:w="3559" w:type="dxa"/>
          </w:tcPr>
          <w:p w:rsidR="009D3053" w:rsidRPr="00396F25" w:rsidRDefault="009D3053" w:rsidP="00B74833">
            <w:pPr>
              <w:rPr>
                <w:bCs/>
                <w:lang w:val="en-US"/>
              </w:rPr>
            </w:pPr>
            <w:r w:rsidRPr="00396F25">
              <w:rPr>
                <w:bCs/>
                <w:lang w:val="en-US"/>
              </w:rPr>
              <w:t>Fîrlădeni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19.</w:t>
            </w:r>
          </w:p>
        </w:tc>
        <w:tc>
          <w:tcPr>
            <w:tcW w:w="3559" w:type="dxa"/>
          </w:tcPr>
          <w:p w:rsidR="009D3053" w:rsidRPr="00396F25" w:rsidRDefault="009D3053" w:rsidP="00B74833">
            <w:pPr>
              <w:rPr>
                <w:bCs/>
                <w:lang w:val="en-US"/>
              </w:rPr>
            </w:pPr>
            <w:r w:rsidRPr="00396F25">
              <w:rPr>
                <w:bCs/>
                <w:lang w:val="en-US"/>
              </w:rPr>
              <w:t>Fundul-Galbenei</w:t>
            </w:r>
          </w:p>
        </w:tc>
        <w:tc>
          <w:tcPr>
            <w:tcW w:w="1559" w:type="dxa"/>
          </w:tcPr>
          <w:p w:rsidR="009D3053" w:rsidRPr="00396F25" w:rsidRDefault="009D3053" w:rsidP="004C218A">
            <w:pPr>
              <w:jc w:val="center"/>
              <w:rPr>
                <w:lang w:val="ro-RO"/>
              </w:rPr>
            </w:pPr>
            <w:r w:rsidRPr="00396F25">
              <w:rPr>
                <w:lang w:val="ro-RO"/>
              </w:rPr>
              <w:t>2</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20.</w:t>
            </w:r>
          </w:p>
        </w:tc>
        <w:tc>
          <w:tcPr>
            <w:tcW w:w="3559" w:type="dxa"/>
          </w:tcPr>
          <w:p w:rsidR="009D3053" w:rsidRPr="00396F25" w:rsidRDefault="009D3053" w:rsidP="00B74833">
            <w:pPr>
              <w:rPr>
                <w:bCs/>
                <w:lang w:val="en-US"/>
              </w:rPr>
            </w:pPr>
            <w:r w:rsidRPr="00396F25">
              <w:rPr>
                <w:bCs/>
                <w:lang w:val="en-US"/>
              </w:rPr>
              <w:t>Ivanovca</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21.</w:t>
            </w:r>
          </w:p>
        </w:tc>
        <w:tc>
          <w:tcPr>
            <w:tcW w:w="3559" w:type="dxa"/>
          </w:tcPr>
          <w:p w:rsidR="009D3053" w:rsidRPr="00396F25" w:rsidRDefault="009D3053" w:rsidP="00B74833">
            <w:pPr>
              <w:rPr>
                <w:bCs/>
                <w:lang w:val="en-US"/>
              </w:rPr>
            </w:pPr>
            <w:r w:rsidRPr="00396F25">
              <w:rPr>
                <w:bCs/>
                <w:lang w:val="en-US"/>
              </w:rPr>
              <w:t>Lăpuşna</w:t>
            </w:r>
          </w:p>
        </w:tc>
        <w:tc>
          <w:tcPr>
            <w:tcW w:w="1559" w:type="dxa"/>
          </w:tcPr>
          <w:p w:rsidR="009D3053" w:rsidRPr="00396F25" w:rsidRDefault="009D3053" w:rsidP="004C218A">
            <w:pPr>
              <w:jc w:val="center"/>
              <w:rPr>
                <w:lang w:val="ro-RO"/>
              </w:rPr>
            </w:pPr>
            <w:r w:rsidRPr="00396F25">
              <w:rPr>
                <w:lang w:val="ro-RO"/>
              </w:rPr>
              <w:t>3</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22.</w:t>
            </w:r>
          </w:p>
        </w:tc>
        <w:tc>
          <w:tcPr>
            <w:tcW w:w="3559" w:type="dxa"/>
          </w:tcPr>
          <w:p w:rsidR="009D3053" w:rsidRPr="00396F25" w:rsidRDefault="009D3053" w:rsidP="00B74833">
            <w:pPr>
              <w:rPr>
                <w:bCs/>
                <w:lang w:val="en-US"/>
              </w:rPr>
            </w:pPr>
            <w:r w:rsidRPr="00396F25">
              <w:rPr>
                <w:bCs/>
                <w:lang w:val="en-US"/>
              </w:rPr>
              <w:t>Leuşeni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23.</w:t>
            </w:r>
          </w:p>
        </w:tc>
        <w:tc>
          <w:tcPr>
            <w:tcW w:w="3559" w:type="dxa"/>
          </w:tcPr>
          <w:p w:rsidR="009D3053" w:rsidRPr="00396F25" w:rsidRDefault="009D3053" w:rsidP="00B74833">
            <w:pPr>
              <w:rPr>
                <w:bCs/>
                <w:lang w:val="fr-FR"/>
              </w:rPr>
            </w:pPr>
            <w:r w:rsidRPr="00396F25">
              <w:rPr>
                <w:bCs/>
                <w:lang w:val="fr-FR"/>
              </w:rPr>
              <w:t>Logăneşti</w:t>
            </w:r>
          </w:p>
        </w:tc>
        <w:tc>
          <w:tcPr>
            <w:tcW w:w="1559" w:type="dxa"/>
          </w:tcPr>
          <w:p w:rsidR="009D3053" w:rsidRPr="00396F25" w:rsidRDefault="009D3053" w:rsidP="004C218A">
            <w:pPr>
              <w:jc w:val="center"/>
              <w:rPr>
                <w:lang w:val="ro-RO"/>
              </w:rPr>
            </w:pPr>
            <w:r w:rsidRPr="00396F25">
              <w:rPr>
                <w:lang w:val="ro-RO"/>
              </w:rPr>
              <w:t>2</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24.</w:t>
            </w:r>
          </w:p>
        </w:tc>
        <w:tc>
          <w:tcPr>
            <w:tcW w:w="3559" w:type="dxa"/>
          </w:tcPr>
          <w:p w:rsidR="009D3053" w:rsidRPr="00396F25" w:rsidRDefault="009D3053" w:rsidP="00B74833">
            <w:pPr>
              <w:rPr>
                <w:bCs/>
                <w:lang w:val="en-US"/>
              </w:rPr>
            </w:pPr>
            <w:r w:rsidRPr="00396F25">
              <w:rPr>
                <w:bCs/>
                <w:lang w:val="en-US"/>
              </w:rPr>
              <w:t>Mereşeni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25.</w:t>
            </w:r>
          </w:p>
        </w:tc>
        <w:tc>
          <w:tcPr>
            <w:tcW w:w="3559" w:type="dxa"/>
          </w:tcPr>
          <w:p w:rsidR="009D3053" w:rsidRPr="00396F25" w:rsidRDefault="009D3053" w:rsidP="00B74833">
            <w:pPr>
              <w:rPr>
                <w:bCs/>
                <w:lang w:val="en-US"/>
              </w:rPr>
            </w:pPr>
            <w:r w:rsidRPr="00396F25">
              <w:rPr>
                <w:bCs/>
                <w:lang w:val="en-US"/>
              </w:rPr>
              <w:t>Mingir</w:t>
            </w:r>
          </w:p>
        </w:tc>
        <w:tc>
          <w:tcPr>
            <w:tcW w:w="1559" w:type="dxa"/>
          </w:tcPr>
          <w:p w:rsidR="009D3053" w:rsidRPr="00396F25" w:rsidRDefault="009D3053" w:rsidP="004C218A">
            <w:pPr>
              <w:jc w:val="center"/>
              <w:rPr>
                <w:lang w:val="ro-RO"/>
              </w:rPr>
            </w:pPr>
            <w:r w:rsidRPr="00396F25">
              <w:rPr>
                <w:lang w:val="ro-RO"/>
              </w:rPr>
              <w:t>3</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26.</w:t>
            </w:r>
          </w:p>
        </w:tc>
        <w:tc>
          <w:tcPr>
            <w:tcW w:w="3559" w:type="dxa"/>
          </w:tcPr>
          <w:p w:rsidR="009D3053" w:rsidRPr="00396F25" w:rsidRDefault="009D3053" w:rsidP="00B74833">
            <w:pPr>
              <w:rPr>
                <w:bCs/>
                <w:lang w:val="en-US"/>
              </w:rPr>
            </w:pPr>
            <w:r w:rsidRPr="00396F25">
              <w:rPr>
                <w:bCs/>
                <w:lang w:val="en-US"/>
              </w:rPr>
              <w:t>Mireşti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27.</w:t>
            </w:r>
          </w:p>
        </w:tc>
        <w:tc>
          <w:tcPr>
            <w:tcW w:w="3559" w:type="dxa"/>
          </w:tcPr>
          <w:p w:rsidR="009D3053" w:rsidRPr="00396F25" w:rsidRDefault="009D3053" w:rsidP="00B74833">
            <w:pPr>
              <w:rPr>
                <w:bCs/>
                <w:lang w:val="en-US"/>
              </w:rPr>
            </w:pPr>
            <w:r w:rsidRPr="00396F25">
              <w:rPr>
                <w:bCs/>
                <w:lang w:val="en-US"/>
              </w:rPr>
              <w:t>Negrea</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28.</w:t>
            </w:r>
          </w:p>
        </w:tc>
        <w:tc>
          <w:tcPr>
            <w:tcW w:w="3559" w:type="dxa"/>
          </w:tcPr>
          <w:p w:rsidR="009D3053" w:rsidRPr="00396F25" w:rsidRDefault="009D3053" w:rsidP="00B74833">
            <w:pPr>
              <w:rPr>
                <w:bCs/>
                <w:lang w:val="fr-FR"/>
              </w:rPr>
            </w:pPr>
            <w:r w:rsidRPr="00396F25">
              <w:rPr>
                <w:bCs/>
                <w:lang w:val="fr-FR"/>
              </w:rPr>
              <w:t>Nemţeni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29.</w:t>
            </w:r>
          </w:p>
        </w:tc>
        <w:tc>
          <w:tcPr>
            <w:tcW w:w="3559" w:type="dxa"/>
          </w:tcPr>
          <w:p w:rsidR="009D3053" w:rsidRPr="00396F25" w:rsidRDefault="009D3053" w:rsidP="00B74833">
            <w:pPr>
              <w:rPr>
                <w:bCs/>
                <w:lang w:val="fr-FR"/>
              </w:rPr>
            </w:pPr>
            <w:r w:rsidRPr="00396F25">
              <w:rPr>
                <w:bCs/>
                <w:lang w:val="fr-FR"/>
              </w:rPr>
              <w:t>Obileni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30.</w:t>
            </w:r>
          </w:p>
        </w:tc>
        <w:tc>
          <w:tcPr>
            <w:tcW w:w="3559" w:type="dxa"/>
          </w:tcPr>
          <w:p w:rsidR="009D3053" w:rsidRPr="00396F25" w:rsidRDefault="009D3053" w:rsidP="00B74833">
            <w:pPr>
              <w:rPr>
                <w:bCs/>
                <w:lang w:val="fr-FR"/>
              </w:rPr>
            </w:pPr>
            <w:r w:rsidRPr="00396F25">
              <w:rPr>
                <w:bCs/>
                <w:lang w:val="fr-FR"/>
              </w:rPr>
              <w:t xml:space="preserve">Oneşti </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31.</w:t>
            </w:r>
          </w:p>
        </w:tc>
        <w:tc>
          <w:tcPr>
            <w:tcW w:w="3559" w:type="dxa"/>
          </w:tcPr>
          <w:p w:rsidR="009D3053" w:rsidRPr="00396F25" w:rsidRDefault="009D3053" w:rsidP="00B74833">
            <w:pPr>
              <w:rPr>
                <w:bCs/>
                <w:lang w:val="fr-FR"/>
              </w:rPr>
            </w:pPr>
            <w:r w:rsidRPr="00396F25">
              <w:rPr>
                <w:bCs/>
                <w:lang w:val="fr-FR"/>
              </w:rPr>
              <w:t>Paşcani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32.</w:t>
            </w:r>
          </w:p>
        </w:tc>
        <w:tc>
          <w:tcPr>
            <w:tcW w:w="3559" w:type="dxa"/>
          </w:tcPr>
          <w:p w:rsidR="009D3053" w:rsidRPr="00396F25" w:rsidRDefault="009D3053" w:rsidP="00B74833">
            <w:pPr>
              <w:rPr>
                <w:bCs/>
                <w:lang w:val="fr-FR"/>
              </w:rPr>
            </w:pPr>
            <w:r w:rsidRPr="00396F25">
              <w:rPr>
                <w:bCs/>
                <w:lang w:val="fr-FR"/>
              </w:rPr>
              <w:t>Pervomaisc</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33.</w:t>
            </w:r>
          </w:p>
        </w:tc>
        <w:tc>
          <w:tcPr>
            <w:tcW w:w="3559" w:type="dxa"/>
          </w:tcPr>
          <w:p w:rsidR="009D3053" w:rsidRPr="00396F25" w:rsidRDefault="009D3053" w:rsidP="00B74833">
            <w:pPr>
              <w:rPr>
                <w:bCs/>
                <w:lang w:val="fr-FR"/>
              </w:rPr>
            </w:pPr>
            <w:r w:rsidRPr="00396F25">
              <w:rPr>
                <w:bCs/>
                <w:lang w:val="fr-FR"/>
              </w:rPr>
              <w:t>Pogăneşti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34.</w:t>
            </w:r>
          </w:p>
        </w:tc>
        <w:tc>
          <w:tcPr>
            <w:tcW w:w="3559" w:type="dxa"/>
          </w:tcPr>
          <w:p w:rsidR="009D3053" w:rsidRPr="00396F25" w:rsidRDefault="009D3053" w:rsidP="00B74833">
            <w:pPr>
              <w:rPr>
                <w:bCs/>
                <w:lang w:val="fr-FR"/>
              </w:rPr>
            </w:pPr>
            <w:r w:rsidRPr="00396F25">
              <w:rPr>
                <w:bCs/>
                <w:lang w:val="fr-FR"/>
              </w:rPr>
              <w:t>Sarata-Galbenă</w:t>
            </w:r>
          </w:p>
        </w:tc>
        <w:tc>
          <w:tcPr>
            <w:tcW w:w="1559" w:type="dxa"/>
          </w:tcPr>
          <w:p w:rsidR="009D3053" w:rsidRPr="00396F25" w:rsidRDefault="009D3053" w:rsidP="004C218A">
            <w:pPr>
              <w:jc w:val="center"/>
              <w:rPr>
                <w:lang w:val="ro-RO"/>
              </w:rPr>
            </w:pPr>
            <w:r w:rsidRPr="00396F25">
              <w:rPr>
                <w:lang w:val="ro-RO"/>
              </w:rPr>
              <w:t>3</w:t>
            </w:r>
          </w:p>
        </w:tc>
      </w:tr>
      <w:tr w:rsidR="009D3053" w:rsidRPr="00396F25" w:rsidTr="00A10291">
        <w:trPr>
          <w:jc w:val="center"/>
        </w:trPr>
        <w:tc>
          <w:tcPr>
            <w:tcW w:w="876" w:type="dxa"/>
          </w:tcPr>
          <w:p w:rsidR="009D3053" w:rsidRPr="00396F25" w:rsidRDefault="009D3053" w:rsidP="00B74833">
            <w:pPr>
              <w:rPr>
                <w:bCs/>
                <w:lang w:val="fr-FR"/>
              </w:rPr>
            </w:pPr>
            <w:r w:rsidRPr="00396F25">
              <w:rPr>
                <w:bCs/>
                <w:lang w:val="fr-FR"/>
              </w:rPr>
              <w:t>35.</w:t>
            </w:r>
          </w:p>
        </w:tc>
        <w:tc>
          <w:tcPr>
            <w:tcW w:w="3559" w:type="dxa"/>
          </w:tcPr>
          <w:p w:rsidR="009D3053" w:rsidRPr="00396F25" w:rsidRDefault="009D3053" w:rsidP="00B74833">
            <w:pPr>
              <w:rPr>
                <w:bCs/>
                <w:lang w:val="fr-FR"/>
              </w:rPr>
            </w:pPr>
            <w:r w:rsidRPr="00396F25">
              <w:rPr>
                <w:bCs/>
                <w:lang w:val="fr-FR"/>
              </w:rPr>
              <w:t>Secăreni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36.</w:t>
            </w:r>
          </w:p>
        </w:tc>
        <w:tc>
          <w:tcPr>
            <w:tcW w:w="3559" w:type="dxa"/>
          </w:tcPr>
          <w:p w:rsidR="009D3053" w:rsidRPr="00396F25" w:rsidRDefault="009D3053" w:rsidP="00B74833">
            <w:pPr>
              <w:rPr>
                <w:bCs/>
                <w:lang w:val="en-US"/>
              </w:rPr>
            </w:pPr>
            <w:r w:rsidRPr="00396F25">
              <w:rPr>
                <w:bCs/>
                <w:lang w:val="en-US"/>
              </w:rPr>
              <w:t>Sofia</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37.</w:t>
            </w:r>
          </w:p>
        </w:tc>
        <w:tc>
          <w:tcPr>
            <w:tcW w:w="3559" w:type="dxa"/>
          </w:tcPr>
          <w:p w:rsidR="009D3053" w:rsidRPr="00396F25" w:rsidRDefault="009D3053" w:rsidP="00B74833">
            <w:pPr>
              <w:rPr>
                <w:bCs/>
                <w:lang w:val="en-US"/>
              </w:rPr>
            </w:pPr>
            <w:r w:rsidRPr="00396F25">
              <w:rPr>
                <w:bCs/>
                <w:lang w:val="en-US"/>
              </w:rPr>
              <w:t>Stolniceni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jc w:val="center"/>
        </w:trPr>
        <w:tc>
          <w:tcPr>
            <w:tcW w:w="876" w:type="dxa"/>
          </w:tcPr>
          <w:p w:rsidR="009D3053" w:rsidRPr="00396F25" w:rsidRDefault="009D3053" w:rsidP="00B74833">
            <w:pPr>
              <w:rPr>
                <w:bCs/>
                <w:lang w:val="en-US"/>
              </w:rPr>
            </w:pPr>
            <w:r w:rsidRPr="00396F25">
              <w:rPr>
                <w:bCs/>
                <w:lang w:val="en-US"/>
              </w:rPr>
              <w:t>38.</w:t>
            </w:r>
          </w:p>
        </w:tc>
        <w:tc>
          <w:tcPr>
            <w:tcW w:w="3559" w:type="dxa"/>
          </w:tcPr>
          <w:p w:rsidR="009D3053" w:rsidRPr="00396F25" w:rsidRDefault="009D3053" w:rsidP="00B74833">
            <w:pPr>
              <w:rPr>
                <w:bCs/>
                <w:lang w:val="en-US"/>
              </w:rPr>
            </w:pPr>
            <w:r w:rsidRPr="00396F25">
              <w:rPr>
                <w:bCs/>
                <w:lang w:val="en-US"/>
              </w:rPr>
              <w:t>Şipoteni</w:t>
            </w:r>
          </w:p>
        </w:tc>
        <w:tc>
          <w:tcPr>
            <w:tcW w:w="1559" w:type="dxa"/>
          </w:tcPr>
          <w:p w:rsidR="009D3053" w:rsidRPr="00396F25" w:rsidRDefault="009D3053" w:rsidP="004C218A">
            <w:pPr>
              <w:jc w:val="center"/>
              <w:rPr>
                <w:lang w:val="ro-RO"/>
              </w:rPr>
            </w:pPr>
            <w:r w:rsidRPr="00396F25">
              <w:rPr>
                <w:lang w:val="ro-RO"/>
              </w:rPr>
              <w:t>1</w:t>
            </w:r>
          </w:p>
        </w:tc>
      </w:tr>
      <w:tr w:rsidR="009D3053" w:rsidRPr="00396F25" w:rsidTr="00A10291">
        <w:trPr>
          <w:trHeight w:val="165"/>
          <w:jc w:val="center"/>
        </w:trPr>
        <w:tc>
          <w:tcPr>
            <w:tcW w:w="876" w:type="dxa"/>
          </w:tcPr>
          <w:p w:rsidR="009D3053" w:rsidRPr="00396F25" w:rsidRDefault="009D3053" w:rsidP="00B74833">
            <w:pPr>
              <w:rPr>
                <w:bCs/>
                <w:lang w:val="fr-FR"/>
              </w:rPr>
            </w:pPr>
            <w:r w:rsidRPr="00396F25">
              <w:rPr>
                <w:bCs/>
                <w:lang w:val="fr-FR"/>
              </w:rPr>
              <w:t>39.</w:t>
            </w:r>
          </w:p>
        </w:tc>
        <w:tc>
          <w:tcPr>
            <w:tcW w:w="3559" w:type="dxa"/>
          </w:tcPr>
          <w:p w:rsidR="009D3053" w:rsidRPr="00396F25" w:rsidRDefault="009D3053" w:rsidP="00B74833">
            <w:pPr>
              <w:keepNext/>
              <w:outlineLvl w:val="1"/>
              <w:rPr>
                <w:lang w:val="fr-FR"/>
              </w:rPr>
            </w:pPr>
            <w:r w:rsidRPr="00396F25">
              <w:rPr>
                <w:lang w:val="fr-FR"/>
              </w:rPr>
              <w:t>Voinescu</w:t>
            </w:r>
          </w:p>
        </w:tc>
        <w:tc>
          <w:tcPr>
            <w:tcW w:w="1559" w:type="dxa"/>
          </w:tcPr>
          <w:p w:rsidR="009D3053" w:rsidRPr="00396F25" w:rsidRDefault="009D3053" w:rsidP="004C218A">
            <w:pPr>
              <w:jc w:val="center"/>
              <w:rPr>
                <w:lang w:val="ro-RO"/>
              </w:rPr>
            </w:pPr>
            <w:r w:rsidRPr="00396F25">
              <w:rPr>
                <w:lang w:val="ro-RO"/>
              </w:rPr>
              <w:t>2</w:t>
            </w:r>
          </w:p>
        </w:tc>
      </w:tr>
      <w:tr w:rsidR="009D3053" w:rsidRPr="00B74833" w:rsidTr="00A10291">
        <w:trPr>
          <w:trHeight w:val="288"/>
          <w:jc w:val="center"/>
        </w:trPr>
        <w:tc>
          <w:tcPr>
            <w:tcW w:w="876" w:type="dxa"/>
          </w:tcPr>
          <w:p w:rsidR="009D3053" w:rsidRPr="00B74833" w:rsidRDefault="009D3053" w:rsidP="00B74833">
            <w:pPr>
              <w:rPr>
                <w:b/>
                <w:lang w:val="ro-RO"/>
              </w:rPr>
            </w:pPr>
            <w:r w:rsidRPr="00B74833">
              <w:rPr>
                <w:b/>
                <w:lang w:val="ro-RO"/>
              </w:rPr>
              <w:t>Total:</w:t>
            </w:r>
          </w:p>
        </w:tc>
        <w:tc>
          <w:tcPr>
            <w:tcW w:w="3559" w:type="dxa"/>
          </w:tcPr>
          <w:p w:rsidR="009D3053" w:rsidRPr="00B74833" w:rsidRDefault="009D3053" w:rsidP="00B74833">
            <w:pPr>
              <w:rPr>
                <w:b/>
                <w:lang w:val="ro-RO"/>
              </w:rPr>
            </w:pPr>
          </w:p>
        </w:tc>
        <w:tc>
          <w:tcPr>
            <w:tcW w:w="1559" w:type="dxa"/>
          </w:tcPr>
          <w:p w:rsidR="009D3053" w:rsidRDefault="009D3053" w:rsidP="004C218A">
            <w:pPr>
              <w:jc w:val="center"/>
              <w:rPr>
                <w:b/>
                <w:lang w:val="ro-RO"/>
              </w:rPr>
            </w:pPr>
            <w:r>
              <w:rPr>
                <w:b/>
                <w:lang w:val="ro-RO"/>
              </w:rPr>
              <w:t>60</w:t>
            </w:r>
          </w:p>
        </w:tc>
      </w:tr>
    </w:tbl>
    <w:p w:rsidR="009D3053" w:rsidRDefault="009D3053" w:rsidP="00E22600">
      <w:pPr>
        <w:rPr>
          <w:b/>
          <w:lang w:val="ro-RO"/>
        </w:rPr>
      </w:pPr>
    </w:p>
    <w:p w:rsidR="009D3053" w:rsidRPr="00F00C55" w:rsidRDefault="009D3053" w:rsidP="0064257C">
      <w:pPr>
        <w:ind w:left="360"/>
        <w:rPr>
          <w:b/>
          <w:lang w:val="ro-RO"/>
        </w:rPr>
      </w:pPr>
      <w:r>
        <w:rPr>
          <w:b/>
          <w:lang w:val="ro-RO"/>
        </w:rPr>
        <w:t xml:space="preserve"> </w:t>
      </w:r>
      <w:r w:rsidRPr="00294866">
        <w:rPr>
          <w:b/>
          <w:lang w:val="ro-RO"/>
        </w:rPr>
        <w:t xml:space="preserve">Secretarul  Consiliului Raional Hînceşti                            </w:t>
      </w:r>
      <w:r>
        <w:rPr>
          <w:b/>
          <w:lang w:val="ro-RO"/>
        </w:rPr>
        <w:t xml:space="preserve">      Elena MORARU TOMA</w:t>
      </w:r>
    </w:p>
    <w:p w:rsidR="009D3053" w:rsidRDefault="009D3053" w:rsidP="00FA3286">
      <w:pPr>
        <w:ind w:left="142"/>
        <w:jc w:val="center"/>
        <w:rPr>
          <w:b/>
          <w:sz w:val="28"/>
          <w:szCs w:val="28"/>
          <w:lang w:val="ro-RO"/>
        </w:rPr>
      </w:pPr>
      <w:r>
        <w:rPr>
          <w:b/>
          <w:sz w:val="28"/>
          <w:szCs w:val="28"/>
          <w:lang w:val="ro-RO"/>
        </w:rPr>
        <w:lastRenderedPageBreak/>
        <w:t>NOTA INFORMATIVĂ</w:t>
      </w:r>
    </w:p>
    <w:p w:rsidR="009D3053" w:rsidRPr="00FA3286" w:rsidRDefault="009D3053" w:rsidP="00FA3286">
      <w:pPr>
        <w:jc w:val="center"/>
        <w:rPr>
          <w:b/>
          <w:sz w:val="28"/>
          <w:szCs w:val="28"/>
          <w:lang w:val="pt-BR"/>
        </w:rPr>
      </w:pPr>
      <w:r>
        <w:rPr>
          <w:b/>
          <w:sz w:val="28"/>
          <w:szCs w:val="28"/>
          <w:lang w:val="ro-RO"/>
        </w:rPr>
        <w:t xml:space="preserve">la proiectul Deciziei </w:t>
      </w:r>
      <w:r w:rsidRPr="00FA3286">
        <w:rPr>
          <w:b/>
          <w:sz w:val="28"/>
          <w:szCs w:val="28"/>
          <w:lang w:val="pt-BR"/>
        </w:rPr>
        <w:t>Cu privire la încorporarea cetăţenilor</w:t>
      </w:r>
    </w:p>
    <w:p w:rsidR="009D3053" w:rsidRPr="00CE512E" w:rsidRDefault="009D3053" w:rsidP="00FA3286">
      <w:pPr>
        <w:jc w:val="center"/>
        <w:rPr>
          <w:b/>
          <w:sz w:val="28"/>
          <w:szCs w:val="28"/>
          <w:lang w:val="pt-BR"/>
        </w:rPr>
      </w:pPr>
      <w:r w:rsidRPr="00CE512E">
        <w:rPr>
          <w:b/>
          <w:sz w:val="28"/>
          <w:szCs w:val="28"/>
          <w:lang w:val="pt-BR"/>
        </w:rPr>
        <w:t xml:space="preserve">născuţi în anii </w:t>
      </w:r>
      <w:r>
        <w:rPr>
          <w:b/>
          <w:sz w:val="28"/>
          <w:szCs w:val="28"/>
          <w:lang w:val="ro-RO"/>
        </w:rPr>
        <w:t>1998</w:t>
      </w:r>
      <w:r w:rsidRPr="000F547C">
        <w:rPr>
          <w:b/>
          <w:sz w:val="28"/>
          <w:szCs w:val="28"/>
          <w:lang w:val="ro-RO"/>
        </w:rPr>
        <w:t xml:space="preserve"> – 200</w:t>
      </w:r>
      <w:r>
        <w:rPr>
          <w:b/>
          <w:sz w:val="28"/>
          <w:szCs w:val="28"/>
          <w:lang w:val="ro-RO"/>
        </w:rPr>
        <w:t xml:space="preserve">7 </w:t>
      </w:r>
      <w:r w:rsidRPr="00BD54AC">
        <w:rPr>
          <w:b/>
          <w:sz w:val="28"/>
          <w:szCs w:val="28"/>
          <w:lang w:val="ro-RO"/>
        </w:rPr>
        <w:t>(născuți pînă la 31 iulie)</w:t>
      </w:r>
      <w:r>
        <w:rPr>
          <w:b/>
          <w:sz w:val="27"/>
          <w:szCs w:val="27"/>
          <w:lang w:val="ro-RO"/>
        </w:rPr>
        <w:t xml:space="preserve"> </w:t>
      </w:r>
      <w:r>
        <w:rPr>
          <w:sz w:val="28"/>
          <w:szCs w:val="28"/>
          <w:lang w:val="ro-RO"/>
        </w:rPr>
        <w:t xml:space="preserve"> </w:t>
      </w:r>
      <w:r w:rsidRPr="000F547C">
        <w:rPr>
          <w:b/>
          <w:sz w:val="28"/>
          <w:szCs w:val="28"/>
          <w:lang w:val="ro-RO"/>
        </w:rPr>
        <w:t xml:space="preserve"> </w:t>
      </w:r>
      <w:r w:rsidRPr="00CE512E">
        <w:rPr>
          <w:b/>
          <w:sz w:val="28"/>
          <w:szCs w:val="28"/>
          <w:lang w:val="pt-BR"/>
        </w:rPr>
        <w:t>în serviciul</w:t>
      </w:r>
    </w:p>
    <w:p w:rsidR="009D3053" w:rsidRPr="00FA3286" w:rsidRDefault="009D3053" w:rsidP="00FA3286">
      <w:pPr>
        <w:jc w:val="center"/>
        <w:rPr>
          <w:b/>
          <w:sz w:val="28"/>
          <w:szCs w:val="28"/>
          <w:lang w:val="en-AU"/>
        </w:rPr>
      </w:pPr>
      <w:r w:rsidRPr="003A0B81">
        <w:rPr>
          <w:b/>
          <w:sz w:val="28"/>
          <w:szCs w:val="28"/>
          <w:lang w:val="en-US"/>
        </w:rPr>
        <w:t>militar în termen, cu termen redus sau cel civil</w:t>
      </w:r>
    </w:p>
    <w:p w:rsidR="009D3053" w:rsidRDefault="009D3053" w:rsidP="00DA5640">
      <w:pPr>
        <w:jc w:val="center"/>
        <w:rPr>
          <w:b/>
          <w:sz w:val="28"/>
          <w:szCs w:val="28"/>
          <w:lang w:val="ro-RO"/>
        </w:rPr>
      </w:pPr>
      <w:r w:rsidRPr="009A6F3C">
        <w:rPr>
          <w:b/>
          <w:sz w:val="28"/>
          <w:szCs w:val="28"/>
          <w:lang w:val="en-US"/>
        </w:rPr>
        <w:t xml:space="preserve">în </w:t>
      </w:r>
      <w:r>
        <w:rPr>
          <w:b/>
          <w:sz w:val="28"/>
          <w:szCs w:val="28"/>
          <w:lang w:val="ro-RO"/>
        </w:rPr>
        <w:t>aprilie - iulie 2025</w:t>
      </w:r>
    </w:p>
    <w:p w:rsidR="009D3053" w:rsidRPr="00C90120" w:rsidRDefault="009D3053" w:rsidP="00DA5640">
      <w:pPr>
        <w:jc w:val="center"/>
        <w:rPr>
          <w:b/>
          <w:sz w:val="28"/>
          <w:szCs w:val="28"/>
          <w:lang w:val="en-A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D3053" w:rsidRPr="00C90120" w:rsidTr="00FA3286">
        <w:tc>
          <w:tcPr>
            <w:tcW w:w="10440" w:type="dxa"/>
            <w:shd w:val="clear" w:color="auto" w:fill="CCCCCC"/>
          </w:tcPr>
          <w:p w:rsidR="009D3053" w:rsidRDefault="009D3053">
            <w:pPr>
              <w:ind w:left="142"/>
              <w:jc w:val="both"/>
              <w:rPr>
                <w:b/>
                <w:sz w:val="28"/>
                <w:szCs w:val="28"/>
                <w:lang w:val="ro-RO"/>
              </w:rPr>
            </w:pPr>
            <w:r>
              <w:rPr>
                <w:b/>
                <w:sz w:val="28"/>
                <w:szCs w:val="28"/>
                <w:lang w:val="ro-RO"/>
              </w:rPr>
              <w:t>1. Cauzele care au condiționat elaborarea proiectului, inițiatorii şi autorii proiectului</w:t>
            </w:r>
          </w:p>
        </w:tc>
      </w:tr>
      <w:tr w:rsidR="009D3053" w:rsidRPr="00C90120" w:rsidTr="00FA3286">
        <w:tc>
          <w:tcPr>
            <w:tcW w:w="10440" w:type="dxa"/>
          </w:tcPr>
          <w:p w:rsidR="009D3053" w:rsidRDefault="009D3053">
            <w:pPr>
              <w:rPr>
                <w:sz w:val="28"/>
                <w:szCs w:val="28"/>
                <w:lang w:val="pt-BR"/>
              </w:rPr>
            </w:pPr>
            <w:r>
              <w:rPr>
                <w:sz w:val="28"/>
                <w:szCs w:val="28"/>
                <w:lang w:val="ro-RO"/>
              </w:rPr>
              <w:t>Inițiatorul proiectului de decizie este P</w:t>
            </w:r>
            <w:r>
              <w:rPr>
                <w:sz w:val="28"/>
                <w:szCs w:val="28"/>
                <w:lang w:val="pt-BR"/>
              </w:rPr>
              <w:t xml:space="preserve">reşedintele raionului </w:t>
            </w:r>
            <w:r>
              <w:rPr>
                <w:sz w:val="28"/>
                <w:szCs w:val="28"/>
                <w:lang w:val="ro-RO"/>
              </w:rPr>
              <w:t>Hîncești. Autorul proiectului de decizie este Centrul Militar și Secretarul Consiliului raional.</w:t>
            </w:r>
          </w:p>
        </w:tc>
      </w:tr>
      <w:tr w:rsidR="009D3053" w:rsidRPr="00C90120" w:rsidTr="00FA3286">
        <w:tc>
          <w:tcPr>
            <w:tcW w:w="10440" w:type="dxa"/>
            <w:shd w:val="clear" w:color="auto" w:fill="D9D9D9"/>
          </w:tcPr>
          <w:p w:rsidR="009D3053" w:rsidRDefault="009D3053">
            <w:pPr>
              <w:ind w:left="142"/>
              <w:jc w:val="both"/>
              <w:rPr>
                <w:b/>
                <w:sz w:val="28"/>
                <w:szCs w:val="28"/>
                <w:lang w:val="ro-RO"/>
              </w:rPr>
            </w:pPr>
            <w:r>
              <w:rPr>
                <w:b/>
                <w:sz w:val="28"/>
                <w:szCs w:val="28"/>
                <w:lang w:val="ro-RO"/>
              </w:rPr>
              <w:t>2. Modul de reglementare a problemelor abordate în proiect de cadru normativ în vigoare</w:t>
            </w:r>
          </w:p>
        </w:tc>
      </w:tr>
      <w:tr w:rsidR="009D3053" w:rsidRPr="00C90120" w:rsidTr="00FA3286">
        <w:tc>
          <w:tcPr>
            <w:tcW w:w="10440" w:type="dxa"/>
          </w:tcPr>
          <w:p w:rsidR="009D3053" w:rsidRDefault="009D3053">
            <w:pPr>
              <w:jc w:val="both"/>
              <w:rPr>
                <w:sz w:val="28"/>
                <w:szCs w:val="28"/>
                <w:lang w:val="ro-RO"/>
              </w:rPr>
            </w:pPr>
            <w:r>
              <w:rPr>
                <w:sz w:val="28"/>
                <w:szCs w:val="28"/>
                <w:lang w:val="ro-RO"/>
              </w:rPr>
              <w:t xml:space="preserve">Conform Legii Republicii Moldova nr. 1245-XV din 18.07.2002 „Cu privire la pregătirea cetățenilor pentru apărarea Patriei”, </w:t>
            </w:r>
          </w:p>
        </w:tc>
      </w:tr>
      <w:tr w:rsidR="009D3053" w:rsidTr="00FA3286">
        <w:tc>
          <w:tcPr>
            <w:tcW w:w="10440" w:type="dxa"/>
            <w:shd w:val="clear" w:color="auto" w:fill="D9D9D9"/>
          </w:tcPr>
          <w:p w:rsidR="009D3053" w:rsidRDefault="009D3053">
            <w:pPr>
              <w:ind w:left="142"/>
              <w:jc w:val="both"/>
              <w:rPr>
                <w:b/>
                <w:sz w:val="28"/>
                <w:szCs w:val="28"/>
                <w:lang w:val="ro-RO"/>
              </w:rPr>
            </w:pPr>
            <w:r>
              <w:rPr>
                <w:b/>
                <w:sz w:val="28"/>
                <w:szCs w:val="28"/>
                <w:lang w:val="ro-RO"/>
              </w:rPr>
              <w:t xml:space="preserve">3. Scopul şi obiectivele proiectului </w:t>
            </w:r>
          </w:p>
        </w:tc>
      </w:tr>
      <w:tr w:rsidR="009D3053" w:rsidRPr="00C90120" w:rsidTr="00FA3286">
        <w:tc>
          <w:tcPr>
            <w:tcW w:w="10440" w:type="dxa"/>
          </w:tcPr>
          <w:p w:rsidR="009D3053" w:rsidRDefault="009D3053">
            <w:pPr>
              <w:jc w:val="both"/>
              <w:rPr>
                <w:b/>
                <w:bCs/>
                <w:color w:val="000000"/>
                <w:sz w:val="28"/>
                <w:szCs w:val="28"/>
                <w:lang w:val="pt-BR" w:eastAsia="ro-RO"/>
              </w:rPr>
            </w:pPr>
            <w:r>
              <w:rPr>
                <w:sz w:val="28"/>
                <w:szCs w:val="28"/>
                <w:lang w:val="ro-RO"/>
              </w:rPr>
              <w:t xml:space="preserve">Proiectul de Decizie urmărește scopul de </w:t>
            </w:r>
            <w:r>
              <w:rPr>
                <w:color w:val="333333"/>
                <w:sz w:val="28"/>
                <w:szCs w:val="28"/>
                <w:shd w:val="clear" w:color="auto" w:fill="FFFFFF"/>
                <w:lang w:val="pt-BR"/>
              </w:rPr>
              <w:t xml:space="preserve">a organiza recrutarea cetăţenilor şi încorporarea lor în serviciul militar  şi în cel civil. Conform Legii în unităţile administrativ-teritoriale de nivelul al doilea şi în unităţile teritoriale autonome cu statut special se instituie comisii teritoriale de recrutare şi încorporare în serviciul militar şi în cel civil (denumite în continuare comisii de recrutare-încorporare). </w:t>
            </w:r>
          </w:p>
        </w:tc>
      </w:tr>
      <w:tr w:rsidR="009D3053" w:rsidRPr="00C90120" w:rsidTr="00FA3286">
        <w:tc>
          <w:tcPr>
            <w:tcW w:w="10440" w:type="dxa"/>
            <w:shd w:val="clear" w:color="auto" w:fill="D9D9D9"/>
          </w:tcPr>
          <w:p w:rsidR="009D3053" w:rsidRDefault="009D3053">
            <w:pPr>
              <w:ind w:left="142"/>
              <w:jc w:val="both"/>
              <w:rPr>
                <w:b/>
                <w:sz w:val="28"/>
                <w:szCs w:val="28"/>
                <w:lang w:val="ro-RO"/>
              </w:rPr>
            </w:pPr>
            <w:r>
              <w:rPr>
                <w:b/>
                <w:sz w:val="28"/>
                <w:szCs w:val="28"/>
                <w:lang w:val="ro-RO"/>
              </w:rPr>
              <w:t>4. Estimarea riscurilor legate de implementarea acestui proiect</w:t>
            </w:r>
          </w:p>
        </w:tc>
      </w:tr>
      <w:tr w:rsidR="009D3053" w:rsidTr="00FA3286">
        <w:tc>
          <w:tcPr>
            <w:tcW w:w="10440" w:type="dxa"/>
          </w:tcPr>
          <w:p w:rsidR="009D3053" w:rsidRDefault="009D3053">
            <w:pPr>
              <w:ind w:left="142"/>
              <w:jc w:val="both"/>
              <w:rPr>
                <w:sz w:val="28"/>
                <w:szCs w:val="28"/>
                <w:lang w:val="ro-RO"/>
              </w:rPr>
            </w:pPr>
            <w:r>
              <w:rPr>
                <w:b/>
                <w:sz w:val="28"/>
                <w:szCs w:val="28"/>
                <w:lang w:val="ro-RO"/>
              </w:rPr>
              <w:t xml:space="preserve">    </w:t>
            </w:r>
            <w:r>
              <w:rPr>
                <w:sz w:val="28"/>
                <w:szCs w:val="28"/>
                <w:lang w:val="ro-RO"/>
              </w:rPr>
              <w:t>Riscuri estimate nu sunt .</w:t>
            </w:r>
          </w:p>
        </w:tc>
      </w:tr>
      <w:tr w:rsidR="009D3053" w:rsidRPr="00C90120" w:rsidTr="00FA3286">
        <w:tc>
          <w:tcPr>
            <w:tcW w:w="10440" w:type="dxa"/>
            <w:shd w:val="clear" w:color="auto" w:fill="D9D9D9"/>
          </w:tcPr>
          <w:p w:rsidR="009D3053" w:rsidRDefault="009D3053">
            <w:pPr>
              <w:ind w:left="142"/>
              <w:jc w:val="both"/>
              <w:rPr>
                <w:b/>
                <w:sz w:val="28"/>
                <w:szCs w:val="28"/>
                <w:lang w:val="ro-RO"/>
              </w:rPr>
            </w:pPr>
            <w:r>
              <w:rPr>
                <w:b/>
                <w:sz w:val="28"/>
                <w:szCs w:val="28"/>
                <w:lang w:val="ro-RO"/>
              </w:rPr>
              <w:t>6. Modul de incorporare a proiectului în sistemul actelor normative în vigoare, actele normative  care trebuie elaborate sau modificate după adoptarea proiectului</w:t>
            </w:r>
          </w:p>
        </w:tc>
      </w:tr>
      <w:tr w:rsidR="009D3053" w:rsidRPr="00C90120" w:rsidTr="00FA3286">
        <w:tc>
          <w:tcPr>
            <w:tcW w:w="10440" w:type="dxa"/>
          </w:tcPr>
          <w:p w:rsidR="009D3053" w:rsidRPr="00AC678A" w:rsidRDefault="009D3053" w:rsidP="00AC678A">
            <w:pPr>
              <w:jc w:val="both"/>
              <w:rPr>
                <w:b/>
                <w:sz w:val="28"/>
                <w:szCs w:val="28"/>
                <w:lang w:val="fr-FR"/>
              </w:rPr>
            </w:pPr>
            <w:r>
              <w:rPr>
                <w:sz w:val="28"/>
                <w:szCs w:val="28"/>
                <w:lang w:val="fr-FR"/>
              </w:rPr>
              <w:t>Proiectul de decizie nr. __ din ___, 2025,</w:t>
            </w:r>
            <w:r>
              <w:rPr>
                <w:sz w:val="28"/>
                <w:szCs w:val="28"/>
                <w:lang w:val="ro-RO"/>
              </w:rPr>
              <w:t xml:space="preserve"> </w:t>
            </w:r>
            <w:r w:rsidRPr="00AC678A">
              <w:rPr>
                <w:b/>
                <w:sz w:val="28"/>
                <w:szCs w:val="28"/>
                <w:lang w:val="fr-FR"/>
              </w:rPr>
              <w:t>Cu privire la încorporarea cetăţenilor</w:t>
            </w:r>
            <w:r>
              <w:rPr>
                <w:b/>
                <w:sz w:val="28"/>
                <w:szCs w:val="28"/>
                <w:lang w:val="fr-FR"/>
              </w:rPr>
              <w:t xml:space="preserve"> </w:t>
            </w:r>
            <w:r w:rsidRPr="00AC678A">
              <w:rPr>
                <w:b/>
                <w:sz w:val="28"/>
                <w:szCs w:val="28"/>
                <w:lang w:val="fr-FR"/>
              </w:rPr>
              <w:t xml:space="preserve">născuţi în anii </w:t>
            </w:r>
            <w:r>
              <w:rPr>
                <w:b/>
                <w:sz w:val="28"/>
                <w:szCs w:val="28"/>
                <w:lang w:val="ro-RO"/>
              </w:rPr>
              <w:t>1998</w:t>
            </w:r>
            <w:r w:rsidRPr="000F547C">
              <w:rPr>
                <w:b/>
                <w:sz w:val="28"/>
                <w:szCs w:val="28"/>
                <w:lang w:val="ro-RO"/>
              </w:rPr>
              <w:t xml:space="preserve"> – 200</w:t>
            </w:r>
            <w:r>
              <w:rPr>
                <w:b/>
                <w:sz w:val="28"/>
                <w:szCs w:val="28"/>
                <w:lang w:val="ro-RO"/>
              </w:rPr>
              <w:t xml:space="preserve">7 </w:t>
            </w:r>
            <w:r w:rsidRPr="00BD54AC">
              <w:rPr>
                <w:b/>
                <w:sz w:val="28"/>
                <w:szCs w:val="28"/>
                <w:lang w:val="ro-RO"/>
              </w:rPr>
              <w:t>(născuți pînă la 31 iulie)</w:t>
            </w:r>
            <w:r>
              <w:rPr>
                <w:b/>
                <w:sz w:val="27"/>
                <w:szCs w:val="27"/>
                <w:lang w:val="ro-RO"/>
              </w:rPr>
              <w:t xml:space="preserve"> </w:t>
            </w:r>
            <w:r w:rsidRPr="000F547C">
              <w:rPr>
                <w:b/>
                <w:sz w:val="28"/>
                <w:szCs w:val="28"/>
                <w:lang w:val="ro-RO"/>
              </w:rPr>
              <w:t xml:space="preserve"> </w:t>
            </w:r>
            <w:r w:rsidRPr="00AC678A">
              <w:rPr>
                <w:b/>
                <w:sz w:val="28"/>
                <w:szCs w:val="28"/>
                <w:lang w:val="fr-FR"/>
              </w:rPr>
              <w:t>în serviciul</w:t>
            </w:r>
            <w:r>
              <w:rPr>
                <w:b/>
                <w:sz w:val="28"/>
                <w:szCs w:val="28"/>
                <w:lang w:val="fr-FR"/>
              </w:rPr>
              <w:t xml:space="preserve"> </w:t>
            </w:r>
            <w:r w:rsidRPr="00AC678A">
              <w:rPr>
                <w:b/>
                <w:sz w:val="28"/>
                <w:szCs w:val="28"/>
                <w:lang w:val="fr-FR"/>
              </w:rPr>
              <w:t>militar în termen, cu termen redus sau cel civil</w:t>
            </w:r>
            <w:r>
              <w:rPr>
                <w:b/>
                <w:sz w:val="28"/>
                <w:szCs w:val="28"/>
                <w:lang w:val="fr-FR"/>
              </w:rPr>
              <w:t xml:space="preserve"> în aprilie - iulie</w:t>
            </w:r>
            <w:r>
              <w:rPr>
                <w:b/>
                <w:sz w:val="28"/>
                <w:szCs w:val="28"/>
                <w:lang w:val="ro-RO"/>
              </w:rPr>
              <w:t xml:space="preserve"> 2025 </w:t>
            </w:r>
            <w:r>
              <w:rPr>
                <w:bCs/>
                <w:sz w:val="28"/>
                <w:szCs w:val="28"/>
                <w:lang w:val="ro-RO"/>
              </w:rPr>
              <w:t>nu contravine şi nu necesită modificări ale actelor normative în vigoare.</w:t>
            </w:r>
          </w:p>
        </w:tc>
      </w:tr>
    </w:tbl>
    <w:p w:rsidR="009D3053" w:rsidRPr="008E705C" w:rsidRDefault="009D3053" w:rsidP="00FA3286">
      <w:pPr>
        <w:ind w:left="142"/>
        <w:jc w:val="both"/>
        <w:rPr>
          <w:b/>
          <w:sz w:val="28"/>
          <w:szCs w:val="28"/>
          <w:lang w:val="fr-FR"/>
        </w:rPr>
      </w:pPr>
    </w:p>
    <w:p w:rsidR="009D3053" w:rsidRDefault="009D3053" w:rsidP="00FA3286">
      <w:pPr>
        <w:ind w:left="142"/>
        <w:jc w:val="both"/>
        <w:rPr>
          <w:b/>
          <w:sz w:val="28"/>
          <w:szCs w:val="28"/>
          <w:lang w:val="ro-RO"/>
        </w:rPr>
      </w:pPr>
    </w:p>
    <w:p w:rsidR="009D3053" w:rsidRDefault="009D3053" w:rsidP="00FA3286">
      <w:pPr>
        <w:jc w:val="both"/>
        <w:rPr>
          <w:b/>
          <w:sz w:val="28"/>
          <w:szCs w:val="28"/>
          <w:lang w:val="ro-RO"/>
        </w:rPr>
      </w:pPr>
    </w:p>
    <w:p w:rsidR="009D3053" w:rsidRDefault="009D3053" w:rsidP="00FA3286">
      <w:pPr>
        <w:ind w:left="142"/>
        <w:jc w:val="both"/>
        <w:rPr>
          <w:b/>
          <w:sz w:val="28"/>
          <w:szCs w:val="28"/>
          <w:lang w:val="ro-RO"/>
        </w:rPr>
      </w:pPr>
    </w:p>
    <w:p w:rsidR="009D3053" w:rsidRDefault="009D3053" w:rsidP="00FA3286">
      <w:pPr>
        <w:rPr>
          <w:b/>
          <w:sz w:val="28"/>
          <w:szCs w:val="28"/>
          <w:lang w:val="pt-BR"/>
        </w:rPr>
      </w:pPr>
      <w:r w:rsidRPr="00AC678A">
        <w:rPr>
          <w:b/>
          <w:sz w:val="28"/>
          <w:szCs w:val="28"/>
          <w:lang w:val="fr-FR"/>
        </w:rPr>
        <w:t xml:space="preserve">                        </w:t>
      </w:r>
      <w:r>
        <w:rPr>
          <w:b/>
          <w:sz w:val="28"/>
          <w:szCs w:val="28"/>
          <w:lang w:val="pt-BR"/>
        </w:rPr>
        <w:t>Secretarul</w:t>
      </w:r>
    </w:p>
    <w:p w:rsidR="009D3053" w:rsidRDefault="009D3053" w:rsidP="00FA3286">
      <w:pPr>
        <w:rPr>
          <w:b/>
          <w:sz w:val="28"/>
          <w:szCs w:val="28"/>
          <w:lang w:val="pt-BR"/>
        </w:rPr>
      </w:pPr>
      <w:r>
        <w:rPr>
          <w:b/>
          <w:sz w:val="28"/>
          <w:szCs w:val="28"/>
          <w:lang w:val="pt-BR"/>
        </w:rPr>
        <w:t xml:space="preserve">          Consiliului raional Hînceşti </w:t>
      </w:r>
      <w:r>
        <w:rPr>
          <w:b/>
          <w:sz w:val="28"/>
          <w:szCs w:val="28"/>
          <w:lang w:val="pt-BR"/>
        </w:rPr>
        <w:tab/>
      </w:r>
      <w:r>
        <w:rPr>
          <w:b/>
          <w:sz w:val="28"/>
          <w:szCs w:val="28"/>
          <w:lang w:val="pt-BR"/>
        </w:rPr>
        <w:tab/>
      </w:r>
      <w:r>
        <w:rPr>
          <w:b/>
          <w:sz w:val="28"/>
          <w:szCs w:val="28"/>
          <w:lang w:val="pt-BR"/>
        </w:rPr>
        <w:tab/>
        <w:t xml:space="preserve">         Elena MORARU TOMA</w:t>
      </w:r>
    </w:p>
    <w:p w:rsidR="009D3053" w:rsidRDefault="009D3053" w:rsidP="00FA3286">
      <w:pPr>
        <w:rPr>
          <w:sz w:val="28"/>
          <w:szCs w:val="28"/>
          <w:lang w:val="pt-BR"/>
        </w:rPr>
      </w:pPr>
    </w:p>
    <w:p w:rsidR="009D3053" w:rsidRDefault="009D3053" w:rsidP="00FA3286">
      <w:pPr>
        <w:ind w:firstLine="708"/>
        <w:jc w:val="both"/>
        <w:rPr>
          <w:b/>
          <w:sz w:val="28"/>
          <w:szCs w:val="28"/>
          <w:lang w:val="pt-BR"/>
        </w:rPr>
      </w:pPr>
    </w:p>
    <w:p w:rsidR="009D3053" w:rsidRDefault="009D3053" w:rsidP="00FA3286">
      <w:pPr>
        <w:pStyle w:val="a7"/>
        <w:spacing w:after="0"/>
        <w:ind w:firstLine="708"/>
        <w:jc w:val="both"/>
        <w:rPr>
          <w:b/>
          <w:sz w:val="28"/>
          <w:szCs w:val="28"/>
          <w:lang w:val="pt-BR"/>
        </w:rPr>
      </w:pPr>
      <w:r>
        <w:rPr>
          <w:sz w:val="28"/>
          <w:szCs w:val="28"/>
          <w:lang w:val="pt-BR"/>
        </w:rPr>
        <w:t xml:space="preserve">        </w:t>
      </w:r>
      <w:r>
        <w:rPr>
          <w:sz w:val="28"/>
          <w:szCs w:val="28"/>
          <w:lang w:val="pt-BR"/>
        </w:rPr>
        <w:tab/>
        <w:t xml:space="preserve">  </w:t>
      </w:r>
    </w:p>
    <w:p w:rsidR="009D3053" w:rsidRDefault="009D3053" w:rsidP="00FA3286">
      <w:pPr>
        <w:ind w:left="360"/>
        <w:jc w:val="both"/>
        <w:rPr>
          <w:b/>
          <w:sz w:val="28"/>
          <w:szCs w:val="28"/>
          <w:lang w:val="ro-RO"/>
        </w:rPr>
      </w:pPr>
      <w:r>
        <w:rPr>
          <w:b/>
          <w:sz w:val="28"/>
          <w:szCs w:val="28"/>
          <w:lang w:val="ro-RO"/>
        </w:rPr>
        <w:t xml:space="preserve">    </w:t>
      </w:r>
    </w:p>
    <w:p w:rsidR="009D3053" w:rsidRPr="00294866" w:rsidRDefault="009D3053" w:rsidP="00294866">
      <w:pPr>
        <w:ind w:left="360"/>
        <w:rPr>
          <w:b/>
          <w:lang w:val="ro-RO"/>
        </w:rPr>
      </w:pPr>
    </w:p>
    <w:sectPr w:rsidR="009D3053" w:rsidRPr="00294866" w:rsidSect="001D6374">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B6D" w:rsidRDefault="00930B6D">
      <w:r>
        <w:separator/>
      </w:r>
    </w:p>
  </w:endnote>
  <w:endnote w:type="continuationSeparator" w:id="0">
    <w:p w:rsidR="00930B6D" w:rsidRDefault="0093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6D" w:rsidRDefault="00930B6D">
      <w:r>
        <w:separator/>
      </w:r>
    </w:p>
  </w:footnote>
  <w:footnote w:type="continuationSeparator" w:id="0">
    <w:p w:rsidR="00930B6D" w:rsidRDefault="00930B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1EC"/>
    <w:multiLevelType w:val="hybridMultilevel"/>
    <w:tmpl w:val="79680BA6"/>
    <w:lvl w:ilvl="0" w:tplc="4F18B132">
      <w:start w:val="8"/>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C5D59E5"/>
    <w:multiLevelType w:val="hybridMultilevel"/>
    <w:tmpl w:val="5A0E5300"/>
    <w:lvl w:ilvl="0" w:tplc="04190017">
      <w:start w:val="1"/>
      <w:numFmt w:val="lowerLetter"/>
      <w:lvlText w:val="%1)"/>
      <w:lvlJc w:val="left"/>
      <w:pPr>
        <w:ind w:left="1845" w:hanging="360"/>
      </w:pPr>
      <w:rPr>
        <w:rFonts w:cs="Times New Roman"/>
      </w:rPr>
    </w:lvl>
    <w:lvl w:ilvl="1" w:tplc="04190019" w:tentative="1">
      <w:start w:val="1"/>
      <w:numFmt w:val="lowerLetter"/>
      <w:lvlText w:val="%2."/>
      <w:lvlJc w:val="left"/>
      <w:pPr>
        <w:ind w:left="2565" w:hanging="360"/>
      </w:pPr>
      <w:rPr>
        <w:rFonts w:cs="Times New Roman"/>
      </w:rPr>
    </w:lvl>
    <w:lvl w:ilvl="2" w:tplc="0419001B" w:tentative="1">
      <w:start w:val="1"/>
      <w:numFmt w:val="lowerRoman"/>
      <w:lvlText w:val="%3."/>
      <w:lvlJc w:val="right"/>
      <w:pPr>
        <w:ind w:left="3285" w:hanging="180"/>
      </w:pPr>
      <w:rPr>
        <w:rFonts w:cs="Times New Roman"/>
      </w:rPr>
    </w:lvl>
    <w:lvl w:ilvl="3" w:tplc="0419000F" w:tentative="1">
      <w:start w:val="1"/>
      <w:numFmt w:val="decimal"/>
      <w:lvlText w:val="%4."/>
      <w:lvlJc w:val="left"/>
      <w:pPr>
        <w:ind w:left="4005" w:hanging="360"/>
      </w:pPr>
      <w:rPr>
        <w:rFonts w:cs="Times New Roman"/>
      </w:rPr>
    </w:lvl>
    <w:lvl w:ilvl="4" w:tplc="04190019" w:tentative="1">
      <w:start w:val="1"/>
      <w:numFmt w:val="lowerLetter"/>
      <w:lvlText w:val="%5."/>
      <w:lvlJc w:val="left"/>
      <w:pPr>
        <w:ind w:left="4725" w:hanging="360"/>
      </w:pPr>
      <w:rPr>
        <w:rFonts w:cs="Times New Roman"/>
      </w:rPr>
    </w:lvl>
    <w:lvl w:ilvl="5" w:tplc="0419001B" w:tentative="1">
      <w:start w:val="1"/>
      <w:numFmt w:val="lowerRoman"/>
      <w:lvlText w:val="%6."/>
      <w:lvlJc w:val="right"/>
      <w:pPr>
        <w:ind w:left="5445" w:hanging="180"/>
      </w:pPr>
      <w:rPr>
        <w:rFonts w:cs="Times New Roman"/>
      </w:rPr>
    </w:lvl>
    <w:lvl w:ilvl="6" w:tplc="0419000F" w:tentative="1">
      <w:start w:val="1"/>
      <w:numFmt w:val="decimal"/>
      <w:lvlText w:val="%7."/>
      <w:lvlJc w:val="left"/>
      <w:pPr>
        <w:ind w:left="6165" w:hanging="360"/>
      </w:pPr>
      <w:rPr>
        <w:rFonts w:cs="Times New Roman"/>
      </w:rPr>
    </w:lvl>
    <w:lvl w:ilvl="7" w:tplc="04190019" w:tentative="1">
      <w:start w:val="1"/>
      <w:numFmt w:val="lowerLetter"/>
      <w:lvlText w:val="%8."/>
      <w:lvlJc w:val="left"/>
      <w:pPr>
        <w:ind w:left="6885" w:hanging="360"/>
      </w:pPr>
      <w:rPr>
        <w:rFonts w:cs="Times New Roman"/>
      </w:rPr>
    </w:lvl>
    <w:lvl w:ilvl="8" w:tplc="0419001B" w:tentative="1">
      <w:start w:val="1"/>
      <w:numFmt w:val="lowerRoman"/>
      <w:lvlText w:val="%9."/>
      <w:lvlJc w:val="right"/>
      <w:pPr>
        <w:ind w:left="7605" w:hanging="180"/>
      </w:pPr>
      <w:rPr>
        <w:rFonts w:cs="Times New Roman"/>
      </w:rPr>
    </w:lvl>
  </w:abstractNum>
  <w:abstractNum w:abstractNumId="2" w15:restartNumberingAfterBreak="0">
    <w:nsid w:val="1CAD5D1C"/>
    <w:multiLevelType w:val="multilevel"/>
    <w:tmpl w:val="6A78E79C"/>
    <w:lvl w:ilvl="0">
      <w:start w:val="2"/>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209660DB"/>
    <w:multiLevelType w:val="hybridMultilevel"/>
    <w:tmpl w:val="0A862A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F71E1B"/>
    <w:multiLevelType w:val="hybridMultilevel"/>
    <w:tmpl w:val="39FA86C0"/>
    <w:lvl w:ilvl="0" w:tplc="039A6CC4">
      <w:start w:val="3"/>
      <w:numFmt w:val="bullet"/>
      <w:lvlText w:val="-"/>
      <w:lvlJc w:val="left"/>
      <w:pPr>
        <w:tabs>
          <w:tab w:val="num" w:pos="1440"/>
        </w:tabs>
        <w:ind w:left="14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366907B8"/>
    <w:multiLevelType w:val="hybridMultilevel"/>
    <w:tmpl w:val="D1F89960"/>
    <w:lvl w:ilvl="0" w:tplc="A7003A80">
      <w:start w:val="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15:restartNumberingAfterBreak="0">
    <w:nsid w:val="38ED2E18"/>
    <w:multiLevelType w:val="hybridMultilevel"/>
    <w:tmpl w:val="EFD8D336"/>
    <w:lvl w:ilvl="0" w:tplc="A89283C0">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6BFF5359"/>
    <w:multiLevelType w:val="hybridMultilevel"/>
    <w:tmpl w:val="6A78E79C"/>
    <w:lvl w:ilvl="0" w:tplc="D960E944">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79C257CB"/>
    <w:multiLevelType w:val="hybridMultilevel"/>
    <w:tmpl w:val="2BF85716"/>
    <w:lvl w:ilvl="0" w:tplc="4FDE8664">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7A6E3238"/>
    <w:multiLevelType w:val="hybridMultilevel"/>
    <w:tmpl w:val="B66CF8B0"/>
    <w:lvl w:ilvl="0" w:tplc="CB04EBC0">
      <w:start w:val="7"/>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6"/>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F2"/>
    <w:rsid w:val="00012A25"/>
    <w:rsid w:val="0002160E"/>
    <w:rsid w:val="0004063B"/>
    <w:rsid w:val="00052424"/>
    <w:rsid w:val="000607ED"/>
    <w:rsid w:val="000740A2"/>
    <w:rsid w:val="00081FFD"/>
    <w:rsid w:val="000A5BDF"/>
    <w:rsid w:val="000C08E4"/>
    <w:rsid w:val="000C20A6"/>
    <w:rsid w:val="000E6511"/>
    <w:rsid w:val="000F547C"/>
    <w:rsid w:val="001370E6"/>
    <w:rsid w:val="00147D03"/>
    <w:rsid w:val="001604E2"/>
    <w:rsid w:val="00162C7D"/>
    <w:rsid w:val="00164F00"/>
    <w:rsid w:val="00176FEC"/>
    <w:rsid w:val="001810AF"/>
    <w:rsid w:val="001B09F7"/>
    <w:rsid w:val="001B3474"/>
    <w:rsid w:val="001B7DFE"/>
    <w:rsid w:val="001C4378"/>
    <w:rsid w:val="001D0132"/>
    <w:rsid w:val="001D6374"/>
    <w:rsid w:val="001E29C3"/>
    <w:rsid w:val="001F3A49"/>
    <w:rsid w:val="001F5ED3"/>
    <w:rsid w:val="001F76C5"/>
    <w:rsid w:val="00207DD9"/>
    <w:rsid w:val="002378A8"/>
    <w:rsid w:val="00245781"/>
    <w:rsid w:val="002537F9"/>
    <w:rsid w:val="00262507"/>
    <w:rsid w:val="0026256A"/>
    <w:rsid w:val="0026541D"/>
    <w:rsid w:val="0028107B"/>
    <w:rsid w:val="0028532A"/>
    <w:rsid w:val="0028601F"/>
    <w:rsid w:val="00292DD6"/>
    <w:rsid w:val="00294866"/>
    <w:rsid w:val="00295F40"/>
    <w:rsid w:val="002A115F"/>
    <w:rsid w:val="002B3F5E"/>
    <w:rsid w:val="002B5B8D"/>
    <w:rsid w:val="002C28AF"/>
    <w:rsid w:val="002C28FB"/>
    <w:rsid w:val="002C2DE4"/>
    <w:rsid w:val="002C3AC4"/>
    <w:rsid w:val="002E420F"/>
    <w:rsid w:val="002E4DC5"/>
    <w:rsid w:val="002F1475"/>
    <w:rsid w:val="002F2E8F"/>
    <w:rsid w:val="002F71E1"/>
    <w:rsid w:val="003053AD"/>
    <w:rsid w:val="00306E5B"/>
    <w:rsid w:val="00312590"/>
    <w:rsid w:val="003343AC"/>
    <w:rsid w:val="00334F85"/>
    <w:rsid w:val="00372108"/>
    <w:rsid w:val="0037356A"/>
    <w:rsid w:val="00384109"/>
    <w:rsid w:val="00391037"/>
    <w:rsid w:val="00396F25"/>
    <w:rsid w:val="003A0B81"/>
    <w:rsid w:val="003B4585"/>
    <w:rsid w:val="003B5821"/>
    <w:rsid w:val="003C01C1"/>
    <w:rsid w:val="003D3DFC"/>
    <w:rsid w:val="003D6675"/>
    <w:rsid w:val="003E41FA"/>
    <w:rsid w:val="003F7A19"/>
    <w:rsid w:val="004009D0"/>
    <w:rsid w:val="00411FE8"/>
    <w:rsid w:val="004136A9"/>
    <w:rsid w:val="004264CC"/>
    <w:rsid w:val="00431929"/>
    <w:rsid w:val="00435C01"/>
    <w:rsid w:val="004403AF"/>
    <w:rsid w:val="00464241"/>
    <w:rsid w:val="00472681"/>
    <w:rsid w:val="004A2721"/>
    <w:rsid w:val="004A61F3"/>
    <w:rsid w:val="004B14AE"/>
    <w:rsid w:val="004B2491"/>
    <w:rsid w:val="004B58B3"/>
    <w:rsid w:val="004C218A"/>
    <w:rsid w:val="004E2B26"/>
    <w:rsid w:val="004F4CC9"/>
    <w:rsid w:val="00506DDB"/>
    <w:rsid w:val="00512D5C"/>
    <w:rsid w:val="00514F91"/>
    <w:rsid w:val="0051579D"/>
    <w:rsid w:val="00542B3B"/>
    <w:rsid w:val="00544B8F"/>
    <w:rsid w:val="00546ECB"/>
    <w:rsid w:val="00553062"/>
    <w:rsid w:val="00555FA0"/>
    <w:rsid w:val="00571A70"/>
    <w:rsid w:val="005724C6"/>
    <w:rsid w:val="005730E3"/>
    <w:rsid w:val="005A4025"/>
    <w:rsid w:val="005A4238"/>
    <w:rsid w:val="005B53B6"/>
    <w:rsid w:val="005B6B66"/>
    <w:rsid w:val="005C0156"/>
    <w:rsid w:val="005D5BB4"/>
    <w:rsid w:val="005D6384"/>
    <w:rsid w:val="005D6DCF"/>
    <w:rsid w:val="005D7DDA"/>
    <w:rsid w:val="005E41C2"/>
    <w:rsid w:val="005F1651"/>
    <w:rsid w:val="005F32DD"/>
    <w:rsid w:val="00606632"/>
    <w:rsid w:val="0061277C"/>
    <w:rsid w:val="00625219"/>
    <w:rsid w:val="00625CAA"/>
    <w:rsid w:val="00634C30"/>
    <w:rsid w:val="00636A8B"/>
    <w:rsid w:val="0064257C"/>
    <w:rsid w:val="00645DE4"/>
    <w:rsid w:val="0065003F"/>
    <w:rsid w:val="00664227"/>
    <w:rsid w:val="00683620"/>
    <w:rsid w:val="00691020"/>
    <w:rsid w:val="00695210"/>
    <w:rsid w:val="006976AC"/>
    <w:rsid w:val="006A0B15"/>
    <w:rsid w:val="006A21EF"/>
    <w:rsid w:val="006A2814"/>
    <w:rsid w:val="006B2854"/>
    <w:rsid w:val="006B39D8"/>
    <w:rsid w:val="006C139B"/>
    <w:rsid w:val="006C387B"/>
    <w:rsid w:val="006C3F6D"/>
    <w:rsid w:val="006C7D25"/>
    <w:rsid w:val="006D167C"/>
    <w:rsid w:val="006E314D"/>
    <w:rsid w:val="007053EA"/>
    <w:rsid w:val="007250B7"/>
    <w:rsid w:val="0072716A"/>
    <w:rsid w:val="007335DF"/>
    <w:rsid w:val="007343F4"/>
    <w:rsid w:val="007439CB"/>
    <w:rsid w:val="00744FDB"/>
    <w:rsid w:val="0075544F"/>
    <w:rsid w:val="00766420"/>
    <w:rsid w:val="00776880"/>
    <w:rsid w:val="00777825"/>
    <w:rsid w:val="00785151"/>
    <w:rsid w:val="00787339"/>
    <w:rsid w:val="007909E2"/>
    <w:rsid w:val="007F0F03"/>
    <w:rsid w:val="00811214"/>
    <w:rsid w:val="00846C4F"/>
    <w:rsid w:val="00852E18"/>
    <w:rsid w:val="008664B0"/>
    <w:rsid w:val="008C63DB"/>
    <w:rsid w:val="008E625B"/>
    <w:rsid w:val="008E705C"/>
    <w:rsid w:val="00907F40"/>
    <w:rsid w:val="00930B6D"/>
    <w:rsid w:val="00937FC4"/>
    <w:rsid w:val="0094056C"/>
    <w:rsid w:val="009547DB"/>
    <w:rsid w:val="00954E40"/>
    <w:rsid w:val="00956865"/>
    <w:rsid w:val="00962C34"/>
    <w:rsid w:val="009745DB"/>
    <w:rsid w:val="00980EEB"/>
    <w:rsid w:val="00995933"/>
    <w:rsid w:val="00995CBB"/>
    <w:rsid w:val="009A0B61"/>
    <w:rsid w:val="009A3453"/>
    <w:rsid w:val="009A46C6"/>
    <w:rsid w:val="009A581F"/>
    <w:rsid w:val="009A60ED"/>
    <w:rsid w:val="009A6F3C"/>
    <w:rsid w:val="009B2412"/>
    <w:rsid w:val="009B5FED"/>
    <w:rsid w:val="009B76D7"/>
    <w:rsid w:val="009C6085"/>
    <w:rsid w:val="009D3053"/>
    <w:rsid w:val="009D728D"/>
    <w:rsid w:val="009D72B9"/>
    <w:rsid w:val="009E41B3"/>
    <w:rsid w:val="00A02B0D"/>
    <w:rsid w:val="00A03B26"/>
    <w:rsid w:val="00A10291"/>
    <w:rsid w:val="00A1278C"/>
    <w:rsid w:val="00A15EC0"/>
    <w:rsid w:val="00A26E93"/>
    <w:rsid w:val="00A45A12"/>
    <w:rsid w:val="00A701D8"/>
    <w:rsid w:val="00A735D7"/>
    <w:rsid w:val="00A74C43"/>
    <w:rsid w:val="00A760A5"/>
    <w:rsid w:val="00A8040E"/>
    <w:rsid w:val="00A81B1D"/>
    <w:rsid w:val="00A863F2"/>
    <w:rsid w:val="00AA300E"/>
    <w:rsid w:val="00AB732D"/>
    <w:rsid w:val="00AC678A"/>
    <w:rsid w:val="00AC729C"/>
    <w:rsid w:val="00AE22AA"/>
    <w:rsid w:val="00AF44D9"/>
    <w:rsid w:val="00B02492"/>
    <w:rsid w:val="00B33E3C"/>
    <w:rsid w:val="00B34D81"/>
    <w:rsid w:val="00B5101D"/>
    <w:rsid w:val="00B514AD"/>
    <w:rsid w:val="00B74833"/>
    <w:rsid w:val="00B944EF"/>
    <w:rsid w:val="00B948DC"/>
    <w:rsid w:val="00BA65CA"/>
    <w:rsid w:val="00BA6604"/>
    <w:rsid w:val="00BB3C1E"/>
    <w:rsid w:val="00BB69E0"/>
    <w:rsid w:val="00BC31F7"/>
    <w:rsid w:val="00BD54AC"/>
    <w:rsid w:val="00BF1BBB"/>
    <w:rsid w:val="00BF6BBA"/>
    <w:rsid w:val="00C139CB"/>
    <w:rsid w:val="00C30366"/>
    <w:rsid w:val="00C30E8E"/>
    <w:rsid w:val="00C33EA4"/>
    <w:rsid w:val="00C343EC"/>
    <w:rsid w:val="00C35339"/>
    <w:rsid w:val="00C434DF"/>
    <w:rsid w:val="00C52485"/>
    <w:rsid w:val="00C612D2"/>
    <w:rsid w:val="00C661B9"/>
    <w:rsid w:val="00C878B8"/>
    <w:rsid w:val="00C90120"/>
    <w:rsid w:val="00CC06F9"/>
    <w:rsid w:val="00CE512E"/>
    <w:rsid w:val="00D14CED"/>
    <w:rsid w:val="00D16E58"/>
    <w:rsid w:val="00D205C5"/>
    <w:rsid w:val="00D46B76"/>
    <w:rsid w:val="00D55196"/>
    <w:rsid w:val="00D611C1"/>
    <w:rsid w:val="00D7464B"/>
    <w:rsid w:val="00D80019"/>
    <w:rsid w:val="00D83118"/>
    <w:rsid w:val="00D84BF9"/>
    <w:rsid w:val="00DA0E24"/>
    <w:rsid w:val="00DA3175"/>
    <w:rsid w:val="00DA3EA3"/>
    <w:rsid w:val="00DA5640"/>
    <w:rsid w:val="00DC550A"/>
    <w:rsid w:val="00DE1370"/>
    <w:rsid w:val="00DE3685"/>
    <w:rsid w:val="00DF59F6"/>
    <w:rsid w:val="00E01026"/>
    <w:rsid w:val="00E057C8"/>
    <w:rsid w:val="00E11550"/>
    <w:rsid w:val="00E13499"/>
    <w:rsid w:val="00E22600"/>
    <w:rsid w:val="00E23E41"/>
    <w:rsid w:val="00E2733C"/>
    <w:rsid w:val="00E3091A"/>
    <w:rsid w:val="00E67873"/>
    <w:rsid w:val="00E933DC"/>
    <w:rsid w:val="00EB39ED"/>
    <w:rsid w:val="00ED1B4C"/>
    <w:rsid w:val="00ED452A"/>
    <w:rsid w:val="00EE064C"/>
    <w:rsid w:val="00EE6C27"/>
    <w:rsid w:val="00EF3590"/>
    <w:rsid w:val="00EF77E6"/>
    <w:rsid w:val="00EF78A8"/>
    <w:rsid w:val="00F00C55"/>
    <w:rsid w:val="00F01623"/>
    <w:rsid w:val="00F02D9A"/>
    <w:rsid w:val="00F17174"/>
    <w:rsid w:val="00F25233"/>
    <w:rsid w:val="00F414BC"/>
    <w:rsid w:val="00F5102F"/>
    <w:rsid w:val="00F52BD6"/>
    <w:rsid w:val="00F54E21"/>
    <w:rsid w:val="00F84ABE"/>
    <w:rsid w:val="00F90342"/>
    <w:rsid w:val="00F95D43"/>
    <w:rsid w:val="00FA0D57"/>
    <w:rsid w:val="00FA3286"/>
    <w:rsid w:val="00FA5D43"/>
    <w:rsid w:val="00FB2E27"/>
    <w:rsid w:val="00FB6EA6"/>
    <w:rsid w:val="00FC4E0C"/>
    <w:rsid w:val="00FD6305"/>
    <w:rsid w:val="00FD63E5"/>
    <w:rsid w:val="00FF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FC4D2E"/>
  <w15:docId w15:val="{6588E8A9-3751-4EA1-AE16-EC4F7B8D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3F2"/>
    <w:rPr>
      <w:sz w:val="24"/>
      <w:szCs w:val="24"/>
    </w:rPr>
  </w:style>
  <w:style w:type="paragraph" w:styleId="1">
    <w:name w:val="heading 1"/>
    <w:basedOn w:val="a"/>
    <w:next w:val="a"/>
    <w:link w:val="10"/>
    <w:uiPriority w:val="99"/>
    <w:qFormat/>
    <w:rsid w:val="005B53B6"/>
    <w:pPr>
      <w:keepNext/>
      <w:keepLines/>
      <w:spacing w:before="480"/>
      <w:outlineLvl w:val="0"/>
    </w:pPr>
    <w:rPr>
      <w:rFonts w:ascii="Calibri Light" w:hAnsi="Calibri Light"/>
      <w:b/>
      <w:bCs/>
      <w:color w:val="2E74B5"/>
      <w:sz w:val="28"/>
      <w:szCs w:val="28"/>
    </w:rPr>
  </w:style>
  <w:style w:type="paragraph" w:styleId="2">
    <w:name w:val="heading 2"/>
    <w:basedOn w:val="a"/>
    <w:next w:val="a"/>
    <w:link w:val="20"/>
    <w:uiPriority w:val="99"/>
    <w:qFormat/>
    <w:rsid w:val="005B53B6"/>
    <w:pPr>
      <w:keepNext/>
      <w:keepLines/>
      <w:spacing w:before="200"/>
      <w:outlineLvl w:val="1"/>
    </w:pPr>
    <w:rPr>
      <w:rFonts w:ascii="Calibri Light" w:hAnsi="Calibri Light"/>
      <w:b/>
      <w:bCs/>
      <w:color w:val="5B9BD5"/>
      <w:sz w:val="26"/>
      <w:szCs w:val="26"/>
    </w:rPr>
  </w:style>
  <w:style w:type="paragraph" w:styleId="4">
    <w:name w:val="heading 4"/>
    <w:basedOn w:val="a"/>
    <w:next w:val="a"/>
    <w:link w:val="40"/>
    <w:uiPriority w:val="99"/>
    <w:qFormat/>
    <w:rsid w:val="005B53B6"/>
    <w:pPr>
      <w:keepNext/>
      <w:keepLines/>
      <w:spacing w:before="200"/>
      <w:outlineLvl w:val="3"/>
    </w:pPr>
    <w:rPr>
      <w:rFonts w:ascii="Calibri Light" w:hAnsi="Calibri Light"/>
      <w:b/>
      <w:bCs/>
      <w:i/>
      <w:iCs/>
      <w:color w:val="5B9BD5"/>
    </w:rPr>
  </w:style>
  <w:style w:type="paragraph" w:styleId="9">
    <w:name w:val="heading 9"/>
    <w:basedOn w:val="a"/>
    <w:next w:val="a"/>
    <w:link w:val="90"/>
    <w:uiPriority w:val="99"/>
    <w:qFormat/>
    <w:rsid w:val="0061277C"/>
    <w:pPr>
      <w:keepNext/>
      <w:ind w:left="-900"/>
      <w:jc w:val="both"/>
      <w:outlineLvl w:val="8"/>
    </w:pPr>
    <w:rPr>
      <w:b/>
      <w:color w:val="00000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B53B6"/>
    <w:rPr>
      <w:rFonts w:ascii="Calibri Light" w:hAnsi="Calibri Light" w:cs="Times New Roman"/>
      <w:b/>
      <w:bCs/>
      <w:color w:val="2E74B5"/>
      <w:sz w:val="28"/>
      <w:szCs w:val="28"/>
    </w:rPr>
  </w:style>
  <w:style w:type="character" w:customStyle="1" w:styleId="20">
    <w:name w:val="Заголовок 2 Знак"/>
    <w:basedOn w:val="a0"/>
    <w:link w:val="2"/>
    <w:uiPriority w:val="99"/>
    <w:semiHidden/>
    <w:locked/>
    <w:rsid w:val="005B53B6"/>
    <w:rPr>
      <w:rFonts w:ascii="Calibri Light" w:hAnsi="Calibri Light" w:cs="Times New Roman"/>
      <w:b/>
      <w:bCs/>
      <w:color w:val="5B9BD5"/>
      <w:sz w:val="26"/>
      <w:szCs w:val="26"/>
    </w:rPr>
  </w:style>
  <w:style w:type="character" w:customStyle="1" w:styleId="40">
    <w:name w:val="Заголовок 4 Знак"/>
    <w:basedOn w:val="a0"/>
    <w:link w:val="4"/>
    <w:uiPriority w:val="99"/>
    <w:semiHidden/>
    <w:locked/>
    <w:rsid w:val="005B53B6"/>
    <w:rPr>
      <w:rFonts w:ascii="Calibri Light" w:hAnsi="Calibri Light" w:cs="Times New Roman"/>
      <w:b/>
      <w:bCs/>
      <w:i/>
      <w:iCs/>
      <w:color w:val="5B9BD5"/>
      <w:sz w:val="24"/>
      <w:szCs w:val="24"/>
    </w:rPr>
  </w:style>
  <w:style w:type="character" w:customStyle="1" w:styleId="90">
    <w:name w:val="Заголовок 9 Знак"/>
    <w:basedOn w:val="a0"/>
    <w:link w:val="9"/>
    <w:uiPriority w:val="99"/>
    <w:semiHidden/>
    <w:locked/>
    <w:rsid w:val="005F32DD"/>
    <w:rPr>
      <w:rFonts w:ascii="Cambria" w:hAnsi="Cambria" w:cs="Times New Roman"/>
    </w:rPr>
  </w:style>
  <w:style w:type="character" w:styleId="a3">
    <w:name w:val="Hyperlink"/>
    <w:basedOn w:val="a0"/>
    <w:uiPriority w:val="99"/>
    <w:rsid w:val="0061277C"/>
    <w:rPr>
      <w:rFonts w:cs="Times New Roman"/>
      <w:color w:val="0000FF"/>
      <w:u w:val="single"/>
    </w:rPr>
  </w:style>
  <w:style w:type="paragraph" w:styleId="3">
    <w:name w:val="Body Text 3"/>
    <w:basedOn w:val="a"/>
    <w:link w:val="30"/>
    <w:uiPriority w:val="99"/>
    <w:rsid w:val="0061277C"/>
    <w:pPr>
      <w:tabs>
        <w:tab w:val="left" w:pos="180"/>
      </w:tabs>
    </w:pPr>
    <w:rPr>
      <w:sz w:val="28"/>
      <w:lang w:val="ro-RO"/>
    </w:rPr>
  </w:style>
  <w:style w:type="character" w:customStyle="1" w:styleId="30">
    <w:name w:val="Основной текст 3 Знак"/>
    <w:basedOn w:val="a0"/>
    <w:link w:val="3"/>
    <w:uiPriority w:val="99"/>
    <w:semiHidden/>
    <w:locked/>
    <w:rsid w:val="005F32DD"/>
    <w:rPr>
      <w:rFonts w:cs="Times New Roman"/>
      <w:sz w:val="16"/>
      <w:szCs w:val="16"/>
    </w:rPr>
  </w:style>
  <w:style w:type="paragraph" w:styleId="a4">
    <w:name w:val="List Paragraph"/>
    <w:basedOn w:val="a"/>
    <w:uiPriority w:val="99"/>
    <w:qFormat/>
    <w:rsid w:val="00B33E3C"/>
    <w:pPr>
      <w:ind w:left="720"/>
      <w:contextualSpacing/>
    </w:pPr>
  </w:style>
  <w:style w:type="paragraph" w:styleId="a5">
    <w:name w:val="Balloon Text"/>
    <w:basedOn w:val="a"/>
    <w:link w:val="a6"/>
    <w:uiPriority w:val="99"/>
    <w:rsid w:val="003E41FA"/>
    <w:rPr>
      <w:rFonts w:ascii="Segoe UI" w:hAnsi="Segoe UI" w:cs="Segoe UI"/>
      <w:sz w:val="18"/>
      <w:szCs w:val="18"/>
    </w:rPr>
  </w:style>
  <w:style w:type="character" w:customStyle="1" w:styleId="a6">
    <w:name w:val="Текст выноски Знак"/>
    <w:basedOn w:val="a0"/>
    <w:link w:val="a5"/>
    <w:uiPriority w:val="99"/>
    <w:locked/>
    <w:rsid w:val="003E41FA"/>
    <w:rPr>
      <w:rFonts w:ascii="Segoe UI" w:hAnsi="Segoe UI" w:cs="Segoe UI"/>
      <w:sz w:val="18"/>
      <w:szCs w:val="18"/>
    </w:rPr>
  </w:style>
  <w:style w:type="paragraph" w:styleId="a7">
    <w:name w:val="Body Text"/>
    <w:basedOn w:val="a"/>
    <w:link w:val="a8"/>
    <w:uiPriority w:val="99"/>
    <w:rsid w:val="005B53B6"/>
    <w:pPr>
      <w:spacing w:after="120"/>
    </w:pPr>
  </w:style>
  <w:style w:type="character" w:customStyle="1" w:styleId="a8">
    <w:name w:val="Основной текст Знак"/>
    <w:basedOn w:val="a0"/>
    <w:link w:val="a7"/>
    <w:uiPriority w:val="99"/>
    <w:locked/>
    <w:rsid w:val="005B53B6"/>
    <w:rPr>
      <w:rFonts w:cs="Times New Roman"/>
      <w:sz w:val="24"/>
      <w:szCs w:val="24"/>
    </w:rPr>
  </w:style>
  <w:style w:type="table" w:styleId="a9">
    <w:name w:val="Table Grid"/>
    <w:basedOn w:val="a1"/>
    <w:uiPriority w:val="99"/>
    <w:rsid w:val="005B53B6"/>
    <w:rPr>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locked/>
    <w:rsid w:val="001D6374"/>
    <w:pPr>
      <w:tabs>
        <w:tab w:val="center" w:pos="4677"/>
        <w:tab w:val="right" w:pos="9355"/>
      </w:tabs>
    </w:pPr>
  </w:style>
  <w:style w:type="character" w:customStyle="1" w:styleId="ab">
    <w:name w:val="Верхний колонтитул Знак"/>
    <w:basedOn w:val="a0"/>
    <w:link w:val="aa"/>
    <w:uiPriority w:val="99"/>
    <w:semiHidden/>
    <w:locked/>
    <w:rsid w:val="0028601F"/>
    <w:rPr>
      <w:rFonts w:cs="Times New Roman"/>
      <w:sz w:val="24"/>
      <w:szCs w:val="24"/>
    </w:rPr>
  </w:style>
  <w:style w:type="paragraph" w:styleId="ac">
    <w:name w:val="footer"/>
    <w:basedOn w:val="a"/>
    <w:link w:val="ad"/>
    <w:uiPriority w:val="99"/>
    <w:locked/>
    <w:rsid w:val="001D6374"/>
    <w:pPr>
      <w:tabs>
        <w:tab w:val="center" w:pos="4677"/>
        <w:tab w:val="right" w:pos="9355"/>
      </w:tabs>
    </w:pPr>
  </w:style>
  <w:style w:type="character" w:customStyle="1" w:styleId="ad">
    <w:name w:val="Нижний колонтитул Знак"/>
    <w:basedOn w:val="a0"/>
    <w:link w:val="ac"/>
    <w:uiPriority w:val="99"/>
    <w:semiHidden/>
    <w:locked/>
    <w:rsid w:val="0028601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38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1808</Words>
  <Characters>10487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2025-02-25T12:32:00Z</cp:lastPrinted>
  <dcterms:created xsi:type="dcterms:W3CDTF">2025-02-25T12:32:00Z</dcterms:created>
  <dcterms:modified xsi:type="dcterms:W3CDTF">2025-02-25T12:34:00Z</dcterms:modified>
</cp:coreProperties>
</file>