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ayout w:type="fixed"/>
        <w:tblLook w:val="0000" w:firstRow="0" w:lastRow="0" w:firstColumn="0" w:lastColumn="0" w:noHBand="0" w:noVBand="0"/>
      </w:tblPr>
      <w:tblGrid>
        <w:gridCol w:w="4140"/>
        <w:gridCol w:w="1620"/>
        <w:gridCol w:w="4500"/>
      </w:tblGrid>
      <w:tr w:rsidR="00A602FA" w:rsidRPr="00197D78" w14:paraId="4084E988" w14:textId="77777777" w:rsidTr="0047299C">
        <w:tc>
          <w:tcPr>
            <w:tcW w:w="4140" w:type="dxa"/>
            <w:tcBorders>
              <w:bottom w:val="double" w:sz="6" w:space="0" w:color="auto"/>
            </w:tcBorders>
            <w:vAlign w:val="center"/>
          </w:tcPr>
          <w:p w14:paraId="18645B97" w14:textId="77777777" w:rsidR="00A602FA" w:rsidRPr="00197D78" w:rsidRDefault="00A602FA" w:rsidP="00EA608F">
            <w:pPr>
              <w:pStyle w:val="9"/>
              <w:tabs>
                <w:tab w:val="left" w:pos="0"/>
              </w:tabs>
              <w:ind w:left="0"/>
              <w:jc w:val="center"/>
              <w:rPr>
                <w:b w:val="0"/>
                <w:sz w:val="26"/>
              </w:rPr>
            </w:pPr>
            <w:bookmarkStart w:id="0" w:name="_GoBack"/>
            <w:bookmarkEnd w:id="0"/>
            <w:r w:rsidRPr="00197D78">
              <w:rPr>
                <w:b w:val="0"/>
                <w:sz w:val="26"/>
              </w:rPr>
              <w:t>REPUBLICA MOLDOVA</w:t>
            </w:r>
          </w:p>
          <w:p w14:paraId="5D1A72EA" w14:textId="77777777" w:rsidR="00A602FA" w:rsidRPr="00197D78" w:rsidRDefault="00A602FA" w:rsidP="00EA608F">
            <w:pPr>
              <w:pStyle w:val="31"/>
              <w:tabs>
                <w:tab w:val="clear" w:pos="180"/>
                <w:tab w:val="left" w:pos="0"/>
              </w:tabs>
              <w:jc w:val="center"/>
              <w:rPr>
                <w:sz w:val="26"/>
              </w:rPr>
            </w:pPr>
            <w:r w:rsidRPr="00197D78">
              <w:rPr>
                <w:sz w:val="26"/>
              </w:rPr>
              <w:t>CONSILIUL RAIONAL HÎNCEŞTI</w:t>
            </w:r>
          </w:p>
          <w:p w14:paraId="5AB77627" w14:textId="77777777" w:rsidR="00A602FA" w:rsidRPr="00197D78" w:rsidRDefault="00A602FA" w:rsidP="00EA608F">
            <w:pPr>
              <w:tabs>
                <w:tab w:val="left" w:pos="0"/>
              </w:tabs>
              <w:ind w:left="72"/>
              <w:jc w:val="center"/>
              <w:rPr>
                <w:sz w:val="12"/>
              </w:rPr>
            </w:pPr>
          </w:p>
          <w:p w14:paraId="4B3C90FB" w14:textId="77777777" w:rsidR="00A602FA" w:rsidRPr="00197D78" w:rsidRDefault="00A602FA" w:rsidP="00EA608F">
            <w:pPr>
              <w:pStyle w:val="9"/>
              <w:tabs>
                <w:tab w:val="left" w:pos="0"/>
              </w:tabs>
              <w:ind w:left="72"/>
              <w:jc w:val="center"/>
              <w:rPr>
                <w:sz w:val="28"/>
              </w:rPr>
            </w:pPr>
            <w:r w:rsidRPr="00197D78">
              <w:rPr>
                <w:sz w:val="28"/>
              </w:rPr>
              <w:t xml:space="preserve">CONSILIUL </w:t>
            </w:r>
          </w:p>
          <w:p w14:paraId="6D92CCB7" w14:textId="77777777" w:rsidR="00A602FA" w:rsidRPr="00197D78" w:rsidRDefault="00A602FA" w:rsidP="00EA608F">
            <w:pPr>
              <w:pStyle w:val="9"/>
              <w:tabs>
                <w:tab w:val="left" w:pos="0"/>
              </w:tabs>
              <w:ind w:left="72"/>
              <w:jc w:val="center"/>
            </w:pPr>
            <w:r w:rsidRPr="00197D78">
              <w:rPr>
                <w:sz w:val="28"/>
              </w:rPr>
              <w:t>RAIONAL HÎNCEŞTI</w:t>
            </w:r>
          </w:p>
          <w:p w14:paraId="33C47906" w14:textId="77777777" w:rsidR="00A602FA" w:rsidRPr="00197D78" w:rsidRDefault="00A602FA" w:rsidP="00EA608F">
            <w:pPr>
              <w:tabs>
                <w:tab w:val="left" w:pos="0"/>
              </w:tabs>
              <w:ind w:left="72"/>
              <w:jc w:val="center"/>
              <w:rPr>
                <w:sz w:val="12"/>
              </w:rPr>
            </w:pPr>
          </w:p>
          <w:p w14:paraId="1363AE6E" w14:textId="61641051" w:rsidR="00A602FA" w:rsidRPr="00197D78" w:rsidRDefault="00A602FA" w:rsidP="00EA608F">
            <w:pPr>
              <w:tabs>
                <w:tab w:val="left" w:pos="0"/>
              </w:tabs>
              <w:ind w:left="72"/>
              <w:jc w:val="center"/>
              <w:rPr>
                <w:color w:val="000000"/>
                <w:sz w:val="20"/>
              </w:rPr>
            </w:pPr>
            <w:r w:rsidRPr="00197D78">
              <w:rPr>
                <w:color w:val="000000"/>
                <w:sz w:val="20"/>
              </w:rPr>
              <w:t xml:space="preserve">MD-3400, </w:t>
            </w:r>
            <w:r w:rsidR="00384F22">
              <w:rPr>
                <w:color w:val="000000"/>
                <w:sz w:val="20"/>
              </w:rPr>
              <w:t>mun</w:t>
            </w:r>
            <w:r w:rsidRPr="00197D78">
              <w:rPr>
                <w:color w:val="000000"/>
                <w:sz w:val="20"/>
              </w:rPr>
              <w:t>. Hînceşti, str. M. Hîncu, 1</w:t>
            </w:r>
            <w:r w:rsidR="00CB49E9">
              <w:rPr>
                <w:color w:val="000000"/>
                <w:sz w:val="20"/>
              </w:rPr>
              <w:t>38</w:t>
            </w:r>
          </w:p>
          <w:p w14:paraId="72275DDE" w14:textId="77777777" w:rsidR="00A602FA" w:rsidRPr="00197D78" w:rsidRDefault="00A602FA" w:rsidP="00EA608F">
            <w:pPr>
              <w:tabs>
                <w:tab w:val="left" w:pos="0"/>
              </w:tabs>
              <w:ind w:left="72"/>
              <w:jc w:val="center"/>
              <w:rPr>
                <w:color w:val="000000"/>
                <w:sz w:val="20"/>
              </w:rPr>
            </w:pPr>
            <w:r w:rsidRPr="00197D78">
              <w:rPr>
                <w:color w:val="000000"/>
                <w:sz w:val="20"/>
              </w:rPr>
              <w:t xml:space="preserve">tel. (0269) 2 </w:t>
            </w:r>
            <w:r w:rsidR="00E442F5" w:rsidRPr="00197D78">
              <w:rPr>
                <w:color w:val="000000"/>
                <w:sz w:val="20"/>
              </w:rPr>
              <w:t>-</w:t>
            </w:r>
            <w:r w:rsidRPr="00197D78">
              <w:rPr>
                <w:color w:val="000000"/>
                <w:sz w:val="20"/>
              </w:rPr>
              <w:t xml:space="preserve"> 20 -58, fax (269) 2 - 23 - 02,</w:t>
            </w:r>
          </w:p>
          <w:p w14:paraId="6B48F86B" w14:textId="77777777" w:rsidR="00A602FA" w:rsidRPr="00197D78" w:rsidRDefault="00A602FA" w:rsidP="00EA608F">
            <w:pPr>
              <w:tabs>
                <w:tab w:val="left" w:pos="0"/>
              </w:tabs>
              <w:ind w:left="72"/>
              <w:jc w:val="center"/>
              <w:rPr>
                <w:color w:val="000000"/>
                <w:sz w:val="20"/>
              </w:rPr>
            </w:pPr>
            <w:r w:rsidRPr="00197D78">
              <w:rPr>
                <w:color w:val="000000"/>
                <w:sz w:val="20"/>
              </w:rPr>
              <w:t xml:space="preserve">E-mail: </w:t>
            </w:r>
            <w:r w:rsidRPr="00197D78">
              <w:t>consiliul@hincesti.md</w:t>
            </w:r>
          </w:p>
          <w:p w14:paraId="696F1AED" w14:textId="77777777" w:rsidR="00A602FA" w:rsidRPr="00197D78" w:rsidRDefault="00A602FA" w:rsidP="00EA608F">
            <w:pPr>
              <w:tabs>
                <w:tab w:val="left" w:pos="0"/>
              </w:tabs>
              <w:ind w:left="72"/>
              <w:jc w:val="center"/>
              <w:rPr>
                <w:color w:val="000000"/>
                <w:sz w:val="12"/>
              </w:rPr>
            </w:pPr>
          </w:p>
        </w:tc>
        <w:tc>
          <w:tcPr>
            <w:tcW w:w="1620" w:type="dxa"/>
            <w:tcBorders>
              <w:bottom w:val="double" w:sz="6" w:space="0" w:color="auto"/>
            </w:tcBorders>
            <w:vAlign w:val="center"/>
          </w:tcPr>
          <w:p w14:paraId="6668F240" w14:textId="77777777" w:rsidR="00A602FA" w:rsidRPr="00197D78" w:rsidRDefault="0007736D" w:rsidP="00EA608F">
            <w:pPr>
              <w:jc w:val="center"/>
              <w:rPr>
                <w:color w:val="000000"/>
                <w:sz w:val="28"/>
              </w:rPr>
            </w:pPr>
            <w:r>
              <w:rPr>
                <w:noProof/>
              </w:rPr>
              <w:object w:dxaOrig="1440" w:dyaOrig="1440" w14:anchorId="40764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pt;margin-top:14.9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7" DrawAspect="Content" ObjectID="_1795011675" r:id="rId9"/>
              </w:object>
            </w:r>
          </w:p>
          <w:p w14:paraId="632280A0" w14:textId="77777777" w:rsidR="00A602FA" w:rsidRPr="00197D78" w:rsidRDefault="00A602FA" w:rsidP="00EA608F">
            <w:pPr>
              <w:jc w:val="center"/>
              <w:rPr>
                <w:color w:val="000000"/>
                <w:sz w:val="28"/>
              </w:rPr>
            </w:pPr>
          </w:p>
        </w:tc>
        <w:tc>
          <w:tcPr>
            <w:tcW w:w="4500" w:type="dxa"/>
            <w:tcBorders>
              <w:bottom w:val="double" w:sz="6" w:space="0" w:color="auto"/>
            </w:tcBorders>
            <w:vAlign w:val="center"/>
          </w:tcPr>
          <w:p w14:paraId="3DAD723C" w14:textId="77777777" w:rsidR="00A602FA" w:rsidRPr="00197D78" w:rsidRDefault="00A602FA" w:rsidP="00EA608F">
            <w:pPr>
              <w:tabs>
                <w:tab w:val="left" w:pos="180"/>
              </w:tabs>
              <w:jc w:val="center"/>
              <w:rPr>
                <w:sz w:val="26"/>
              </w:rPr>
            </w:pPr>
            <w:r w:rsidRPr="00197D78">
              <w:rPr>
                <w:sz w:val="26"/>
              </w:rPr>
              <w:t>РЕСПУБЛИКА МОЛДОВА</w:t>
            </w:r>
          </w:p>
          <w:p w14:paraId="42044828" w14:textId="77777777" w:rsidR="00A602FA" w:rsidRPr="00197D78" w:rsidRDefault="00A602FA" w:rsidP="00EA608F">
            <w:pPr>
              <w:tabs>
                <w:tab w:val="left" w:pos="180"/>
              </w:tabs>
              <w:jc w:val="center"/>
              <w:rPr>
                <w:color w:val="000000"/>
              </w:rPr>
            </w:pPr>
            <w:r w:rsidRPr="00197D78">
              <w:rPr>
                <w:sz w:val="26"/>
              </w:rPr>
              <w:t>РАЙОHНЫЙ СОВЕТ ХЫНЧЕШТЬ</w:t>
            </w:r>
          </w:p>
          <w:p w14:paraId="3950F0A3" w14:textId="77777777" w:rsidR="00A602FA" w:rsidRPr="00197D78" w:rsidRDefault="00A602FA" w:rsidP="00EA608F">
            <w:pPr>
              <w:tabs>
                <w:tab w:val="left" w:pos="180"/>
              </w:tabs>
              <w:ind w:right="180"/>
              <w:jc w:val="center"/>
              <w:rPr>
                <w:color w:val="000000"/>
                <w:sz w:val="12"/>
              </w:rPr>
            </w:pPr>
          </w:p>
          <w:p w14:paraId="712C6957" w14:textId="77777777" w:rsidR="00A602FA" w:rsidRPr="00197D78" w:rsidRDefault="00A602FA" w:rsidP="00EA608F">
            <w:pPr>
              <w:tabs>
                <w:tab w:val="left" w:pos="180"/>
              </w:tabs>
              <w:jc w:val="center"/>
              <w:rPr>
                <w:b/>
                <w:color w:val="000000"/>
                <w:sz w:val="28"/>
              </w:rPr>
            </w:pPr>
            <w:r w:rsidRPr="00197D78">
              <w:rPr>
                <w:b/>
                <w:color w:val="000000"/>
                <w:sz w:val="28"/>
              </w:rPr>
              <w:t>РАЙОННЫЙ</w:t>
            </w:r>
          </w:p>
          <w:p w14:paraId="4FD21D6C" w14:textId="77777777" w:rsidR="00A602FA" w:rsidRPr="00197D78" w:rsidRDefault="00A602FA" w:rsidP="00EA608F">
            <w:pPr>
              <w:tabs>
                <w:tab w:val="left" w:pos="180"/>
              </w:tabs>
              <w:jc w:val="center"/>
              <w:rPr>
                <w:b/>
                <w:color w:val="000000"/>
              </w:rPr>
            </w:pPr>
            <w:r w:rsidRPr="00197D78">
              <w:rPr>
                <w:b/>
                <w:color w:val="000000"/>
                <w:sz w:val="28"/>
              </w:rPr>
              <w:t>СОВЕТ  ХЫНЧЕШТЬ</w:t>
            </w:r>
          </w:p>
          <w:p w14:paraId="4ABFAAF3" w14:textId="77777777" w:rsidR="00A602FA" w:rsidRPr="00197D78" w:rsidRDefault="00A602FA" w:rsidP="00EA608F">
            <w:pPr>
              <w:tabs>
                <w:tab w:val="left" w:pos="180"/>
              </w:tabs>
              <w:jc w:val="center"/>
              <w:rPr>
                <w:color w:val="000000"/>
                <w:sz w:val="12"/>
              </w:rPr>
            </w:pPr>
          </w:p>
          <w:p w14:paraId="360E09A4" w14:textId="17FE2483" w:rsidR="00A602FA" w:rsidRPr="00197D78" w:rsidRDefault="00A602FA" w:rsidP="00EA608F">
            <w:pPr>
              <w:tabs>
                <w:tab w:val="left" w:pos="180"/>
              </w:tabs>
              <w:jc w:val="center"/>
              <w:rPr>
                <w:color w:val="000000"/>
                <w:sz w:val="20"/>
              </w:rPr>
            </w:pPr>
            <w:r w:rsidRPr="00197D78">
              <w:rPr>
                <w:color w:val="000000"/>
                <w:sz w:val="20"/>
              </w:rPr>
              <w:t xml:space="preserve">МД-3400, </w:t>
            </w:r>
            <w:r w:rsidR="00384F22">
              <w:rPr>
                <w:color w:val="000000"/>
                <w:sz w:val="20"/>
                <w:lang w:val="ru-RU"/>
              </w:rPr>
              <w:t>мун</w:t>
            </w:r>
            <w:r w:rsidRPr="00197D78">
              <w:rPr>
                <w:color w:val="000000"/>
                <w:sz w:val="20"/>
              </w:rPr>
              <w:t>. Хынчешть, ул. М.Хынку, 1</w:t>
            </w:r>
            <w:r w:rsidR="00CB49E9">
              <w:rPr>
                <w:color w:val="000000"/>
                <w:sz w:val="20"/>
              </w:rPr>
              <w:t>38</w:t>
            </w:r>
          </w:p>
          <w:p w14:paraId="5394987E" w14:textId="77777777" w:rsidR="00A602FA" w:rsidRPr="00197D78" w:rsidRDefault="00A602FA" w:rsidP="00EA608F">
            <w:pPr>
              <w:jc w:val="center"/>
              <w:rPr>
                <w:color w:val="000000"/>
                <w:sz w:val="20"/>
              </w:rPr>
            </w:pPr>
            <w:r w:rsidRPr="00197D78">
              <w:rPr>
                <w:color w:val="000000"/>
                <w:sz w:val="20"/>
              </w:rPr>
              <w:t>тел. (0269) 2 - 20 -58, факс (269) 2 - 23 - 02,</w:t>
            </w:r>
          </w:p>
          <w:p w14:paraId="06AAF14B" w14:textId="77777777" w:rsidR="00A602FA" w:rsidRPr="00197D78" w:rsidRDefault="00A602FA" w:rsidP="00EA608F">
            <w:pPr>
              <w:jc w:val="center"/>
              <w:rPr>
                <w:color w:val="000000"/>
                <w:sz w:val="16"/>
              </w:rPr>
            </w:pPr>
            <w:r w:rsidRPr="00197D78">
              <w:rPr>
                <w:color w:val="000000"/>
                <w:sz w:val="20"/>
              </w:rPr>
              <w:t xml:space="preserve">E-mail: </w:t>
            </w:r>
            <w:r w:rsidRPr="00197D78">
              <w:t>consiliul@hincesti.md</w:t>
            </w:r>
          </w:p>
          <w:p w14:paraId="66F783B7" w14:textId="77777777" w:rsidR="00A602FA" w:rsidRPr="00197D78" w:rsidRDefault="00A602FA" w:rsidP="00EA608F">
            <w:pPr>
              <w:jc w:val="center"/>
              <w:rPr>
                <w:color w:val="000000"/>
                <w:sz w:val="12"/>
              </w:rPr>
            </w:pPr>
          </w:p>
        </w:tc>
      </w:tr>
    </w:tbl>
    <w:p w14:paraId="76AEA91A" w14:textId="1FBF3347" w:rsidR="004B245D" w:rsidRDefault="009C7BE7" w:rsidP="004B245D">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PROIECT</w:t>
      </w:r>
    </w:p>
    <w:p w14:paraId="068F4870" w14:textId="3EF92289" w:rsidR="00A602FA" w:rsidRPr="001E6A6A" w:rsidRDefault="00A602FA" w:rsidP="004B245D">
      <w:pPr>
        <w:jc w:val="center"/>
        <w:rPr>
          <w:b/>
          <w:sz w:val="28"/>
          <w:szCs w:val="28"/>
        </w:rPr>
      </w:pPr>
      <w:r w:rsidRPr="001E6A6A">
        <w:rPr>
          <w:b/>
          <w:sz w:val="28"/>
          <w:szCs w:val="28"/>
        </w:rPr>
        <w:t>D E C I Z I E</w:t>
      </w:r>
    </w:p>
    <w:p w14:paraId="41DAAF41" w14:textId="037F66F6" w:rsidR="00A602FA" w:rsidRPr="00E232C0" w:rsidRDefault="00A602FA" w:rsidP="00A602FA">
      <w:pPr>
        <w:tabs>
          <w:tab w:val="left" w:pos="4485"/>
          <w:tab w:val="center" w:pos="5527"/>
        </w:tabs>
        <w:ind w:left="566"/>
        <w:rPr>
          <w:b/>
          <w:sz w:val="28"/>
          <w:szCs w:val="28"/>
        </w:rPr>
      </w:pPr>
      <w:r w:rsidRPr="00E232C0">
        <w:rPr>
          <w:b/>
          <w:sz w:val="28"/>
          <w:szCs w:val="28"/>
        </w:rPr>
        <w:t xml:space="preserve">                                            </w:t>
      </w:r>
      <w:r w:rsidR="00721E3A">
        <w:rPr>
          <w:b/>
          <w:sz w:val="28"/>
          <w:szCs w:val="28"/>
        </w:rPr>
        <w:t xml:space="preserve">          </w:t>
      </w:r>
      <w:r w:rsidRPr="00E232C0">
        <w:rPr>
          <w:b/>
          <w:sz w:val="28"/>
          <w:szCs w:val="28"/>
        </w:rPr>
        <w:t xml:space="preserve"> </w:t>
      </w:r>
      <w:r w:rsidR="00384F22" w:rsidRPr="00E232C0">
        <w:rPr>
          <w:b/>
          <w:sz w:val="28"/>
          <w:szCs w:val="28"/>
        </w:rPr>
        <w:t>mun</w:t>
      </w:r>
      <w:r w:rsidRPr="00E232C0">
        <w:rPr>
          <w:b/>
          <w:sz w:val="28"/>
          <w:szCs w:val="28"/>
        </w:rPr>
        <w:t>.Hîncești</w:t>
      </w:r>
    </w:p>
    <w:p w14:paraId="7D821DC9" w14:textId="77777777" w:rsidR="00A602FA" w:rsidRPr="00C53A14" w:rsidRDefault="00A602FA" w:rsidP="00A602FA">
      <w:pPr>
        <w:ind w:left="3540"/>
        <w:jc w:val="right"/>
        <w:rPr>
          <w:b/>
          <w:bCs/>
          <w:sz w:val="16"/>
          <w:szCs w:val="16"/>
          <w:u w:val="single"/>
        </w:rPr>
      </w:pPr>
    </w:p>
    <w:p w14:paraId="03BDABAC" w14:textId="77902E74" w:rsidR="00A602FA" w:rsidRPr="00E232C0" w:rsidRDefault="00A602FA" w:rsidP="00A602FA">
      <w:pPr>
        <w:rPr>
          <w:b/>
          <w:sz w:val="28"/>
          <w:szCs w:val="28"/>
          <w:lang w:val="en-US"/>
        </w:rPr>
      </w:pPr>
      <w:r w:rsidRPr="00E232C0">
        <w:rPr>
          <w:b/>
          <w:sz w:val="28"/>
          <w:szCs w:val="28"/>
        </w:rPr>
        <w:t xml:space="preserve">   </w:t>
      </w:r>
      <w:r w:rsidR="00AA4E50" w:rsidRPr="00E232C0">
        <w:rPr>
          <w:b/>
          <w:sz w:val="28"/>
          <w:szCs w:val="28"/>
        </w:rPr>
        <w:t xml:space="preserve">      </w:t>
      </w:r>
      <w:r w:rsidRPr="00E232C0">
        <w:rPr>
          <w:b/>
          <w:sz w:val="28"/>
          <w:szCs w:val="28"/>
        </w:rPr>
        <w:t xml:space="preserve">  din </w:t>
      </w:r>
      <w:r w:rsidR="009C7BE7">
        <w:rPr>
          <w:b/>
          <w:sz w:val="28"/>
          <w:szCs w:val="28"/>
        </w:rPr>
        <w:t>___ decembrie</w:t>
      </w:r>
      <w:r w:rsidRPr="00E232C0">
        <w:rPr>
          <w:b/>
          <w:sz w:val="28"/>
          <w:szCs w:val="28"/>
        </w:rPr>
        <w:t xml:space="preserve"> 20</w:t>
      </w:r>
      <w:r w:rsidR="00155D09" w:rsidRPr="00E232C0">
        <w:rPr>
          <w:b/>
          <w:sz w:val="28"/>
          <w:szCs w:val="28"/>
        </w:rPr>
        <w:t>2</w:t>
      </w:r>
      <w:r w:rsidR="00721E3A">
        <w:rPr>
          <w:b/>
          <w:sz w:val="28"/>
          <w:szCs w:val="28"/>
        </w:rPr>
        <w:t>4</w:t>
      </w:r>
      <w:r w:rsidRPr="00E232C0">
        <w:rPr>
          <w:b/>
          <w:sz w:val="28"/>
          <w:szCs w:val="28"/>
        </w:rPr>
        <w:t xml:space="preserve">                   </w:t>
      </w:r>
      <w:r w:rsidRPr="00E232C0">
        <w:rPr>
          <w:b/>
          <w:sz w:val="28"/>
          <w:szCs w:val="28"/>
        </w:rPr>
        <w:tab/>
      </w:r>
      <w:r w:rsidRPr="00E232C0">
        <w:rPr>
          <w:b/>
          <w:sz w:val="28"/>
          <w:szCs w:val="28"/>
        </w:rPr>
        <w:tab/>
      </w:r>
      <w:r w:rsidRPr="00E232C0">
        <w:rPr>
          <w:b/>
          <w:sz w:val="28"/>
          <w:szCs w:val="28"/>
        </w:rPr>
        <w:tab/>
      </w:r>
      <w:r w:rsidR="008E6C57" w:rsidRPr="00E232C0">
        <w:rPr>
          <w:b/>
          <w:sz w:val="28"/>
          <w:szCs w:val="28"/>
        </w:rPr>
        <w:t xml:space="preserve">            </w:t>
      </w:r>
      <w:r w:rsidR="00101021">
        <w:rPr>
          <w:b/>
          <w:sz w:val="28"/>
          <w:szCs w:val="28"/>
        </w:rPr>
        <w:t xml:space="preserve">              </w:t>
      </w:r>
      <w:r w:rsidRPr="00E232C0">
        <w:rPr>
          <w:b/>
          <w:sz w:val="28"/>
          <w:szCs w:val="28"/>
        </w:rPr>
        <w:t xml:space="preserve">       nr.</w:t>
      </w:r>
      <w:r w:rsidR="00A40747" w:rsidRPr="00E232C0">
        <w:rPr>
          <w:b/>
          <w:sz w:val="28"/>
          <w:szCs w:val="28"/>
        </w:rPr>
        <w:t xml:space="preserve"> </w:t>
      </w:r>
      <w:r w:rsidR="00C53A14">
        <w:rPr>
          <w:b/>
          <w:sz w:val="28"/>
          <w:szCs w:val="28"/>
        </w:rPr>
        <w:t>07/</w:t>
      </w:r>
    </w:p>
    <w:p w14:paraId="3B209D78" w14:textId="6E9330A9" w:rsidR="00A5338D" w:rsidRPr="001932E9" w:rsidRDefault="00AA4E50" w:rsidP="00C53A14">
      <w:pPr>
        <w:rPr>
          <w:b/>
          <w:i/>
          <w:sz w:val="28"/>
          <w:szCs w:val="28"/>
        </w:rPr>
      </w:pPr>
      <w:r w:rsidRPr="00E232C0">
        <w:rPr>
          <w:b/>
          <w:i/>
          <w:sz w:val="28"/>
          <w:szCs w:val="28"/>
        </w:rPr>
        <w:t xml:space="preserve">   </w:t>
      </w:r>
      <w:r w:rsidRPr="00E232C0">
        <w:rPr>
          <w:b/>
          <w:i/>
          <w:sz w:val="28"/>
          <w:szCs w:val="28"/>
        </w:rPr>
        <w:tab/>
      </w:r>
      <w:r w:rsidR="00A602FA" w:rsidRPr="001932E9">
        <w:rPr>
          <w:b/>
          <w:i/>
          <w:sz w:val="28"/>
          <w:szCs w:val="28"/>
        </w:rPr>
        <w:t xml:space="preserve">Cu privire la </w:t>
      </w:r>
      <w:r w:rsidR="00721E3A" w:rsidRPr="001932E9">
        <w:rPr>
          <w:b/>
          <w:i/>
          <w:sz w:val="28"/>
          <w:szCs w:val="28"/>
        </w:rPr>
        <w:t>corelarea</w:t>
      </w:r>
      <w:r w:rsidR="00A602FA" w:rsidRPr="001932E9">
        <w:rPr>
          <w:b/>
          <w:i/>
          <w:sz w:val="28"/>
          <w:szCs w:val="28"/>
        </w:rPr>
        <w:t xml:space="preserve"> </w:t>
      </w:r>
      <w:r w:rsidR="00A5338D" w:rsidRPr="001932E9">
        <w:rPr>
          <w:b/>
          <w:i/>
          <w:sz w:val="28"/>
          <w:szCs w:val="28"/>
        </w:rPr>
        <w:t xml:space="preserve">bugetului raional </w:t>
      </w:r>
    </w:p>
    <w:p w14:paraId="6D45DFEE" w14:textId="6CF19C27" w:rsidR="00621809" w:rsidRPr="001932E9" w:rsidRDefault="004075CE" w:rsidP="004075CE">
      <w:pPr>
        <w:ind w:left="426"/>
        <w:rPr>
          <w:b/>
          <w:i/>
          <w:sz w:val="28"/>
          <w:szCs w:val="28"/>
        </w:rPr>
      </w:pPr>
      <w:r w:rsidRPr="001932E9">
        <w:rPr>
          <w:b/>
          <w:i/>
          <w:sz w:val="28"/>
          <w:szCs w:val="28"/>
        </w:rPr>
        <w:tab/>
      </w:r>
      <w:r w:rsidR="00721E3A" w:rsidRPr="001932E9">
        <w:rPr>
          <w:b/>
          <w:i/>
          <w:sz w:val="28"/>
          <w:szCs w:val="28"/>
        </w:rPr>
        <w:t>aprobat</w:t>
      </w:r>
      <w:r w:rsidR="00A5338D" w:rsidRPr="001932E9">
        <w:rPr>
          <w:b/>
          <w:i/>
          <w:sz w:val="28"/>
          <w:szCs w:val="28"/>
        </w:rPr>
        <w:t xml:space="preserve"> pe</w:t>
      </w:r>
      <w:r w:rsidR="00C33C18" w:rsidRPr="001932E9">
        <w:rPr>
          <w:b/>
          <w:i/>
          <w:sz w:val="28"/>
          <w:szCs w:val="28"/>
        </w:rPr>
        <w:t>ntru</w:t>
      </w:r>
      <w:r w:rsidR="00A5338D" w:rsidRPr="001932E9">
        <w:rPr>
          <w:b/>
          <w:i/>
          <w:sz w:val="28"/>
          <w:szCs w:val="28"/>
        </w:rPr>
        <w:t xml:space="preserve"> anul 20</w:t>
      </w:r>
      <w:r w:rsidR="00303834" w:rsidRPr="001932E9">
        <w:rPr>
          <w:b/>
          <w:i/>
          <w:sz w:val="28"/>
          <w:szCs w:val="28"/>
        </w:rPr>
        <w:t>2</w:t>
      </w:r>
      <w:r w:rsidR="00E90A1E" w:rsidRPr="001932E9">
        <w:rPr>
          <w:b/>
          <w:i/>
          <w:sz w:val="28"/>
          <w:szCs w:val="28"/>
        </w:rPr>
        <w:t>4</w:t>
      </w:r>
      <w:r w:rsidR="00721E3A" w:rsidRPr="001932E9">
        <w:rPr>
          <w:b/>
          <w:i/>
          <w:sz w:val="28"/>
          <w:szCs w:val="28"/>
        </w:rPr>
        <w:t xml:space="preserve"> cu Legea</w:t>
      </w:r>
    </w:p>
    <w:p w14:paraId="0C006F8B" w14:textId="4970A61E" w:rsidR="00721E3A" w:rsidRPr="001932E9" w:rsidRDefault="00721E3A" w:rsidP="004075CE">
      <w:pPr>
        <w:ind w:left="426"/>
        <w:rPr>
          <w:b/>
          <w:i/>
          <w:sz w:val="28"/>
          <w:szCs w:val="28"/>
        </w:rPr>
      </w:pPr>
      <w:r w:rsidRPr="001932E9">
        <w:rPr>
          <w:b/>
          <w:i/>
          <w:sz w:val="28"/>
          <w:szCs w:val="28"/>
        </w:rPr>
        <w:t xml:space="preserve">    bugetului de stat pentru anul 2024</w:t>
      </w:r>
    </w:p>
    <w:p w14:paraId="2CAC9769" w14:textId="77777777" w:rsidR="00621809" w:rsidRPr="001932E9" w:rsidRDefault="00621809" w:rsidP="00621809">
      <w:pPr>
        <w:rPr>
          <w:b/>
          <w:i/>
          <w:sz w:val="16"/>
          <w:szCs w:val="16"/>
        </w:rPr>
      </w:pPr>
    </w:p>
    <w:p w14:paraId="1F37351B" w14:textId="526E92EC" w:rsidR="00E232C0" w:rsidRPr="001932E9" w:rsidRDefault="00E232C0" w:rsidP="00343E5C">
      <w:pPr>
        <w:ind w:left="340" w:firstLine="651"/>
        <w:jc w:val="both"/>
        <w:rPr>
          <w:b/>
          <w:sz w:val="28"/>
          <w:szCs w:val="28"/>
          <w:lang w:val="en-US"/>
        </w:rPr>
      </w:pPr>
      <w:r w:rsidRPr="001932E9">
        <w:rPr>
          <w:sz w:val="28"/>
          <w:szCs w:val="28"/>
        </w:rPr>
        <w:t>În conformitate cu prevederile art. 43 (1) b) din Legea privind administraţia publică locală nr. 436-XVI din 28.12.2006, art. 2</w:t>
      </w:r>
      <w:r w:rsidR="00721E3A" w:rsidRPr="001932E9">
        <w:rPr>
          <w:sz w:val="28"/>
          <w:szCs w:val="28"/>
        </w:rPr>
        <w:t>4</w:t>
      </w:r>
      <w:r w:rsidRPr="001932E9">
        <w:rPr>
          <w:sz w:val="28"/>
          <w:szCs w:val="28"/>
        </w:rPr>
        <w:t xml:space="preserve"> din Legea privind finanţele publice locale</w:t>
      </w:r>
      <w:r w:rsidR="00B47A6C" w:rsidRPr="001932E9">
        <w:rPr>
          <w:sz w:val="28"/>
          <w:szCs w:val="28"/>
        </w:rPr>
        <w:t xml:space="preserve"> </w:t>
      </w:r>
      <w:r w:rsidRPr="001932E9">
        <w:rPr>
          <w:sz w:val="28"/>
          <w:szCs w:val="28"/>
        </w:rPr>
        <w:t>nr.</w:t>
      </w:r>
      <w:r w:rsidR="00B47A6C" w:rsidRPr="001932E9">
        <w:rPr>
          <w:sz w:val="28"/>
          <w:szCs w:val="28"/>
        </w:rPr>
        <w:t xml:space="preserve"> </w:t>
      </w:r>
      <w:r w:rsidRPr="001932E9">
        <w:rPr>
          <w:sz w:val="28"/>
          <w:szCs w:val="28"/>
        </w:rPr>
        <w:t xml:space="preserve">397 – XV din 16 octombrie 2003, art. 55 </w:t>
      </w:r>
      <w:r w:rsidR="00721E3A" w:rsidRPr="001932E9">
        <w:rPr>
          <w:sz w:val="28"/>
          <w:szCs w:val="28"/>
        </w:rPr>
        <w:t xml:space="preserve">alin (5) </w:t>
      </w:r>
      <w:r w:rsidRPr="001932E9">
        <w:rPr>
          <w:sz w:val="28"/>
          <w:szCs w:val="28"/>
        </w:rPr>
        <w:t xml:space="preserve">din Legea privind finanţele publice şi responsabilităţii bugetar-fiscale nr.181 din 25.07.2014, </w:t>
      </w:r>
      <w:r w:rsidR="00B21209" w:rsidRPr="001932E9">
        <w:rPr>
          <w:sz w:val="28"/>
          <w:szCs w:val="28"/>
        </w:rPr>
        <w:t>Legii bugetului de stat pentru anul 2024 nr.418 din 22 decembrie 2023</w:t>
      </w:r>
      <w:r w:rsidR="0086789D" w:rsidRPr="001932E9">
        <w:rPr>
          <w:sz w:val="28"/>
          <w:szCs w:val="28"/>
        </w:rPr>
        <w:t xml:space="preserve"> modificată și completată prin Legea nr.</w:t>
      </w:r>
      <w:r w:rsidR="00C53A14">
        <w:rPr>
          <w:sz w:val="28"/>
          <w:szCs w:val="28"/>
        </w:rPr>
        <w:t>____</w:t>
      </w:r>
      <w:r w:rsidR="0086789D" w:rsidRPr="001932E9">
        <w:rPr>
          <w:sz w:val="28"/>
          <w:szCs w:val="28"/>
        </w:rPr>
        <w:t xml:space="preserve"> din </w:t>
      </w:r>
      <w:r w:rsidR="009C7BE7">
        <w:rPr>
          <w:sz w:val="28"/>
          <w:szCs w:val="28"/>
        </w:rPr>
        <w:t>05 decembrie</w:t>
      </w:r>
      <w:r w:rsidR="0086789D" w:rsidRPr="001932E9">
        <w:rPr>
          <w:sz w:val="28"/>
          <w:szCs w:val="28"/>
        </w:rPr>
        <w:t xml:space="preserve"> 2024</w:t>
      </w:r>
      <w:r w:rsidR="001932E9" w:rsidRPr="001932E9">
        <w:rPr>
          <w:sz w:val="28"/>
          <w:szCs w:val="28"/>
        </w:rPr>
        <w:t xml:space="preserve"> pentru modificarea Legii bugetului de stat pentru anul 2024 nr.418/2023 și a Legii nr.270/2018 privind sistemul de salarizare în sectorul bugetar</w:t>
      </w:r>
      <w:r w:rsidR="00EF5DB5" w:rsidRPr="001932E9">
        <w:rPr>
          <w:sz w:val="28"/>
          <w:szCs w:val="28"/>
        </w:rPr>
        <w:t xml:space="preserve">, </w:t>
      </w:r>
      <w:r w:rsidR="00C517AA" w:rsidRPr="001932E9">
        <w:rPr>
          <w:sz w:val="28"/>
          <w:szCs w:val="28"/>
        </w:rPr>
        <w:t>coraborate cu art.118; 120; 132 Cod Administrativ</w:t>
      </w:r>
      <w:r w:rsidR="00847587" w:rsidRPr="001932E9">
        <w:rPr>
          <w:sz w:val="28"/>
          <w:szCs w:val="28"/>
          <w:lang w:val="en-US"/>
        </w:rPr>
        <w:t>,</w:t>
      </w:r>
      <w:r w:rsidR="0086789D" w:rsidRPr="001932E9">
        <w:rPr>
          <w:sz w:val="28"/>
          <w:szCs w:val="28"/>
          <w:lang w:val="en-US"/>
        </w:rPr>
        <w:t xml:space="preserve"> </w:t>
      </w:r>
      <w:r w:rsidR="00F56838" w:rsidRPr="001932E9">
        <w:rPr>
          <w:sz w:val="28"/>
          <w:szCs w:val="28"/>
          <w:lang w:val="en-US"/>
        </w:rPr>
        <w:t xml:space="preserve"> </w:t>
      </w:r>
      <w:r w:rsidRPr="001932E9">
        <w:rPr>
          <w:sz w:val="28"/>
          <w:szCs w:val="28"/>
        </w:rPr>
        <w:t xml:space="preserve">Consiliul Raional Hînceşti </w:t>
      </w:r>
      <w:r w:rsidRPr="001932E9">
        <w:rPr>
          <w:b/>
          <w:sz w:val="28"/>
          <w:szCs w:val="28"/>
        </w:rPr>
        <w:t>DECIDE:</w:t>
      </w:r>
    </w:p>
    <w:p w14:paraId="16A0A8F8" w14:textId="21723A03" w:rsidR="00A54397" w:rsidRDefault="00C53A14" w:rsidP="00A54397">
      <w:pPr>
        <w:ind w:left="340"/>
        <w:jc w:val="both"/>
        <w:rPr>
          <w:sz w:val="28"/>
          <w:szCs w:val="28"/>
        </w:rPr>
      </w:pPr>
      <w:r>
        <w:rPr>
          <w:b/>
          <w:i/>
          <w:sz w:val="28"/>
          <w:szCs w:val="28"/>
        </w:rPr>
        <w:t xml:space="preserve">1. </w:t>
      </w:r>
      <w:r w:rsidR="00A54397" w:rsidRPr="00A54397">
        <w:rPr>
          <w:b/>
          <w:i/>
          <w:sz w:val="28"/>
          <w:szCs w:val="28"/>
        </w:rPr>
        <w:t xml:space="preserve">La </w:t>
      </w:r>
      <w:r w:rsidR="00A54397">
        <w:rPr>
          <w:b/>
          <w:i/>
          <w:sz w:val="28"/>
          <w:szCs w:val="28"/>
        </w:rPr>
        <w:t xml:space="preserve">partea de </w:t>
      </w:r>
      <w:r w:rsidR="00A54397" w:rsidRPr="00A54397">
        <w:rPr>
          <w:b/>
          <w:i/>
          <w:sz w:val="28"/>
          <w:szCs w:val="28"/>
        </w:rPr>
        <w:t>venituri:</w:t>
      </w:r>
      <w:r w:rsidR="00A54397" w:rsidRPr="00A54397">
        <w:rPr>
          <w:sz w:val="28"/>
          <w:szCs w:val="28"/>
        </w:rPr>
        <w:t xml:space="preserve"> </w:t>
      </w:r>
    </w:p>
    <w:p w14:paraId="61F97AF1" w14:textId="512E4E3E" w:rsidR="00A54397" w:rsidRDefault="00A54397" w:rsidP="00ED66D7">
      <w:pPr>
        <w:ind w:left="340"/>
        <w:jc w:val="both"/>
        <w:rPr>
          <w:sz w:val="28"/>
          <w:szCs w:val="28"/>
        </w:rPr>
      </w:pPr>
      <w:r w:rsidRPr="00A54397">
        <w:rPr>
          <w:sz w:val="28"/>
          <w:szCs w:val="28"/>
        </w:rPr>
        <w:t>- se</w:t>
      </w:r>
      <w:r w:rsidR="00ED66D7">
        <w:rPr>
          <w:sz w:val="28"/>
          <w:szCs w:val="28"/>
        </w:rPr>
        <w:t xml:space="preserve"> aprobă </w:t>
      </w:r>
      <w:r w:rsidRPr="00A54397">
        <w:rPr>
          <w:sz w:val="28"/>
          <w:szCs w:val="28"/>
        </w:rPr>
        <w:t>major</w:t>
      </w:r>
      <w:r w:rsidR="00ED66D7">
        <w:rPr>
          <w:sz w:val="28"/>
          <w:szCs w:val="28"/>
        </w:rPr>
        <w:t>area</w:t>
      </w:r>
      <w:r w:rsidRPr="00A54397">
        <w:rPr>
          <w:sz w:val="28"/>
          <w:szCs w:val="28"/>
        </w:rPr>
        <w:t xml:space="preserve"> </w:t>
      </w:r>
      <w:r w:rsidR="00ED66D7" w:rsidRPr="00A54397">
        <w:rPr>
          <w:sz w:val="28"/>
          <w:szCs w:val="28"/>
        </w:rPr>
        <w:t>„</w:t>
      </w:r>
      <w:r w:rsidRPr="00A54397">
        <w:rPr>
          <w:sz w:val="28"/>
          <w:szCs w:val="28"/>
        </w:rPr>
        <w:t>Transferuril</w:t>
      </w:r>
      <w:r w:rsidR="00ED66D7">
        <w:rPr>
          <w:sz w:val="28"/>
          <w:szCs w:val="28"/>
        </w:rPr>
        <w:t>or</w:t>
      </w:r>
      <w:r w:rsidRPr="00A54397">
        <w:rPr>
          <w:sz w:val="28"/>
          <w:szCs w:val="28"/>
        </w:rPr>
        <w:t xml:space="preserve"> curente primite cu destinație specială între bugetul de stat și bugetele lосаlе de nivelul II реntru învățământul preșcolar, primar, secundar general, special și complementar (extrașcolar)” </w:t>
      </w:r>
      <w:r w:rsidR="00ED66D7" w:rsidRPr="00A54397">
        <w:rPr>
          <w:sz w:val="28"/>
          <w:szCs w:val="28"/>
        </w:rPr>
        <w:t xml:space="preserve">cu suma de </w:t>
      </w:r>
      <w:r w:rsidR="00C53A14">
        <w:rPr>
          <w:sz w:val="28"/>
          <w:szCs w:val="28"/>
        </w:rPr>
        <w:t>6473,3</w:t>
      </w:r>
      <w:r w:rsidR="00ED66D7" w:rsidRPr="00A54397">
        <w:rPr>
          <w:sz w:val="28"/>
          <w:szCs w:val="28"/>
        </w:rPr>
        <w:t xml:space="preserve"> mii lei</w:t>
      </w:r>
      <w:r w:rsidR="00C53A14">
        <w:rPr>
          <w:sz w:val="28"/>
          <w:szCs w:val="28"/>
        </w:rPr>
        <w:t>.</w:t>
      </w:r>
    </w:p>
    <w:p w14:paraId="519376E4" w14:textId="43843C84" w:rsidR="00ED66D7" w:rsidRDefault="00A54397" w:rsidP="00A54397">
      <w:pPr>
        <w:ind w:left="340"/>
        <w:jc w:val="both"/>
        <w:rPr>
          <w:sz w:val="28"/>
          <w:szCs w:val="28"/>
        </w:rPr>
      </w:pPr>
      <w:r w:rsidRPr="00A54397">
        <w:rPr>
          <w:sz w:val="28"/>
          <w:szCs w:val="28"/>
        </w:rPr>
        <w:t xml:space="preserve"> </w:t>
      </w:r>
      <w:r w:rsidR="00C53A14">
        <w:rPr>
          <w:sz w:val="28"/>
          <w:szCs w:val="28"/>
        </w:rPr>
        <w:t>2.</w:t>
      </w:r>
      <w:r w:rsidRPr="00A54397">
        <w:rPr>
          <w:b/>
          <w:i/>
          <w:sz w:val="28"/>
          <w:szCs w:val="28"/>
        </w:rPr>
        <w:t xml:space="preserve"> La partea de cheltuieli:</w:t>
      </w:r>
      <w:r w:rsidRPr="00A54397">
        <w:rPr>
          <w:sz w:val="28"/>
          <w:szCs w:val="28"/>
        </w:rPr>
        <w:t xml:space="preserve"> </w:t>
      </w:r>
    </w:p>
    <w:p w14:paraId="6A84CE1E" w14:textId="787C8719" w:rsidR="00ED66D7" w:rsidRDefault="00A54397" w:rsidP="00A54397">
      <w:pPr>
        <w:ind w:left="340"/>
        <w:jc w:val="both"/>
        <w:rPr>
          <w:color w:val="FF0000"/>
          <w:sz w:val="28"/>
          <w:szCs w:val="28"/>
        </w:rPr>
      </w:pPr>
      <w:r w:rsidRPr="00A54397">
        <w:rPr>
          <w:sz w:val="28"/>
          <w:szCs w:val="28"/>
        </w:rPr>
        <w:t xml:space="preserve">- se </w:t>
      </w:r>
      <w:r w:rsidR="00ED66D7">
        <w:rPr>
          <w:sz w:val="28"/>
          <w:szCs w:val="28"/>
        </w:rPr>
        <w:t xml:space="preserve">aprobă </w:t>
      </w:r>
      <w:r w:rsidRPr="00A54397">
        <w:rPr>
          <w:sz w:val="28"/>
          <w:szCs w:val="28"/>
        </w:rPr>
        <w:t>major</w:t>
      </w:r>
      <w:r w:rsidR="00ED66D7">
        <w:rPr>
          <w:sz w:val="28"/>
          <w:szCs w:val="28"/>
        </w:rPr>
        <w:t>area</w:t>
      </w:r>
      <w:r w:rsidRPr="00A54397">
        <w:rPr>
          <w:sz w:val="28"/>
          <w:szCs w:val="28"/>
        </w:rPr>
        <w:t xml:space="preserve"> bugetel</w:t>
      </w:r>
      <w:r w:rsidR="00ED66D7">
        <w:rPr>
          <w:sz w:val="28"/>
          <w:szCs w:val="28"/>
        </w:rPr>
        <w:t>or</w:t>
      </w:r>
      <w:r w:rsidRPr="00A54397">
        <w:rPr>
          <w:sz w:val="28"/>
          <w:szCs w:val="28"/>
        </w:rPr>
        <w:t xml:space="preserve"> instituțiilor de învățământ din subordinea Consiliului Raional pentru asigurarea prevederilor cadrului normativ privind salarizarea personalului</w:t>
      </w:r>
      <w:r w:rsidR="00ED66D7" w:rsidRPr="00ED66D7">
        <w:rPr>
          <w:sz w:val="28"/>
          <w:szCs w:val="28"/>
        </w:rPr>
        <w:t xml:space="preserve"> </w:t>
      </w:r>
      <w:r w:rsidR="00ED66D7" w:rsidRPr="00A54397">
        <w:rPr>
          <w:sz w:val="28"/>
          <w:szCs w:val="28"/>
        </w:rPr>
        <w:t xml:space="preserve">cu suma de </w:t>
      </w:r>
      <w:r w:rsidR="00C53A14">
        <w:rPr>
          <w:sz w:val="28"/>
          <w:szCs w:val="28"/>
        </w:rPr>
        <w:t>6473,3</w:t>
      </w:r>
      <w:r w:rsidR="00ED66D7" w:rsidRPr="00A54397">
        <w:rPr>
          <w:sz w:val="28"/>
          <w:szCs w:val="28"/>
        </w:rPr>
        <w:t xml:space="preserve"> mii lei</w:t>
      </w:r>
      <w:r w:rsidR="00196D8E">
        <w:rPr>
          <w:sz w:val="28"/>
          <w:szCs w:val="28"/>
        </w:rPr>
        <w:t xml:space="preserve">, </w:t>
      </w:r>
      <w:r w:rsidR="00196D8E" w:rsidRPr="00196D8E">
        <w:rPr>
          <w:i/>
          <w:sz w:val="28"/>
          <w:szCs w:val="28"/>
        </w:rPr>
        <w:t>conform anexei la prezenta decizie</w:t>
      </w:r>
      <w:r w:rsidR="00C53A14">
        <w:rPr>
          <w:i/>
          <w:sz w:val="28"/>
          <w:szCs w:val="28"/>
        </w:rPr>
        <w:t>.</w:t>
      </w:r>
    </w:p>
    <w:p w14:paraId="3DAE7E9B" w14:textId="67473F87" w:rsidR="0009300C" w:rsidRPr="00C53A14" w:rsidRDefault="00A54397" w:rsidP="00C53A14">
      <w:pPr>
        <w:ind w:left="340"/>
        <w:jc w:val="both"/>
        <w:rPr>
          <w:rStyle w:val="20"/>
          <w:rFonts w:ascii="Times New Roman" w:hAnsi="Times New Roman"/>
          <w:b w:val="0"/>
          <w:i w:val="0"/>
        </w:rPr>
      </w:pPr>
      <w:r w:rsidRPr="00A54397">
        <w:rPr>
          <w:sz w:val="28"/>
          <w:szCs w:val="28"/>
        </w:rPr>
        <w:t xml:space="preserve"> </w:t>
      </w:r>
      <w:r w:rsidR="00C53A14" w:rsidRPr="00C53A14">
        <w:rPr>
          <w:sz w:val="28"/>
          <w:szCs w:val="28"/>
          <w:lang w:val="ro-MD" w:eastAsia="ro-RO"/>
        </w:rPr>
        <w:t>3.</w:t>
      </w:r>
      <w:r w:rsidR="0009300C" w:rsidRPr="0009300C">
        <w:rPr>
          <w:b/>
          <w:i/>
          <w:lang w:val="ro-MD" w:eastAsia="ro-RO"/>
        </w:rPr>
        <w:t xml:space="preserve"> </w:t>
      </w:r>
      <w:r w:rsidR="0009300C" w:rsidRPr="00C53A14">
        <w:rPr>
          <w:rStyle w:val="20"/>
          <w:rFonts w:ascii="Times New Roman" w:hAnsi="Times New Roman"/>
          <w:b w:val="0"/>
          <w:i w:val="0"/>
        </w:rPr>
        <w:t>Beneficiarii de alocații sunt responsabili de utilizarea mijloacelor financiare conform destinației (cheltuieli de personal) cu respectarea prevederilor cadrului legal.</w:t>
      </w:r>
    </w:p>
    <w:p w14:paraId="48B89BE7" w14:textId="6A21FFB8" w:rsidR="00721E3A" w:rsidRPr="00196D8E" w:rsidRDefault="00A3012A" w:rsidP="004C59AC">
      <w:pPr>
        <w:widowControl w:val="0"/>
        <w:autoSpaceDE w:val="0"/>
        <w:autoSpaceDN w:val="0"/>
        <w:adjustRightInd w:val="0"/>
        <w:spacing w:after="160" w:line="259" w:lineRule="auto"/>
        <w:ind w:left="340"/>
        <w:contextualSpacing/>
        <w:jc w:val="both"/>
        <w:rPr>
          <w:sz w:val="28"/>
          <w:szCs w:val="28"/>
          <w:lang w:val="ro-MD"/>
        </w:rPr>
      </w:pPr>
      <w:r w:rsidRPr="00196D8E">
        <w:rPr>
          <w:bCs/>
          <w:sz w:val="28"/>
          <w:szCs w:val="28"/>
          <w:lang w:val="ro-MD" w:eastAsia="ro-RO"/>
        </w:rPr>
        <w:t xml:space="preserve">4. </w:t>
      </w:r>
      <w:r w:rsidR="00721E3A" w:rsidRPr="00196D8E">
        <w:rPr>
          <w:bCs/>
          <w:sz w:val="28"/>
          <w:szCs w:val="28"/>
          <w:lang w:val="ro-MD" w:eastAsia="ro-RO"/>
        </w:rPr>
        <w:t xml:space="preserve">Controlul executării prezentei decizii se pune în sarcina Președintelui raionului </w:t>
      </w:r>
    </w:p>
    <w:p w14:paraId="6D41BB4A" w14:textId="554AB03E" w:rsidR="00721E3A" w:rsidRPr="00196D8E" w:rsidRDefault="00721E3A" w:rsidP="004C59AC">
      <w:pPr>
        <w:ind w:left="340"/>
        <w:jc w:val="both"/>
        <w:rPr>
          <w:sz w:val="28"/>
          <w:szCs w:val="28"/>
          <w:lang w:val="ro-MD"/>
        </w:rPr>
      </w:pPr>
      <w:r w:rsidRPr="00196D8E">
        <w:rPr>
          <w:bCs/>
          <w:sz w:val="28"/>
          <w:szCs w:val="28"/>
          <w:lang w:val="ro-MD" w:eastAsia="ro-RO"/>
        </w:rPr>
        <w:t>Hîncești</w:t>
      </w:r>
      <w:r w:rsidR="002D7DE5" w:rsidRPr="00196D8E">
        <w:rPr>
          <w:bCs/>
          <w:sz w:val="28"/>
          <w:szCs w:val="28"/>
          <w:lang w:val="ro-MD" w:eastAsia="ro-RO"/>
        </w:rPr>
        <w:t xml:space="preserve"> dlui Iurie LEVINCHI</w:t>
      </w:r>
      <w:r w:rsidRPr="00196D8E">
        <w:rPr>
          <w:sz w:val="28"/>
          <w:szCs w:val="28"/>
          <w:lang w:val="ro-MD"/>
        </w:rPr>
        <w:t>.</w:t>
      </w:r>
    </w:p>
    <w:p w14:paraId="0DBB05F0" w14:textId="19B34E17" w:rsidR="00721E3A" w:rsidRPr="0000486F" w:rsidRDefault="00721E3A" w:rsidP="004C59AC">
      <w:pPr>
        <w:widowControl w:val="0"/>
        <w:autoSpaceDE w:val="0"/>
        <w:autoSpaceDN w:val="0"/>
        <w:adjustRightInd w:val="0"/>
        <w:spacing w:after="160" w:line="259" w:lineRule="auto"/>
        <w:ind w:left="340"/>
        <w:contextualSpacing/>
        <w:jc w:val="both"/>
        <w:rPr>
          <w:bCs/>
          <w:sz w:val="28"/>
          <w:szCs w:val="28"/>
          <w:lang w:val="ro-MD" w:eastAsia="ro-RO"/>
        </w:rPr>
      </w:pPr>
      <w:r w:rsidRPr="00196D8E">
        <w:rPr>
          <w:bCs/>
          <w:sz w:val="28"/>
          <w:szCs w:val="28"/>
          <w:lang w:val="ro-MD" w:eastAsia="ro-RO"/>
        </w:rPr>
        <w:t xml:space="preserve"> </w:t>
      </w:r>
      <w:r w:rsidR="0000486F" w:rsidRPr="00196D8E">
        <w:rPr>
          <w:bCs/>
          <w:sz w:val="28"/>
          <w:szCs w:val="28"/>
          <w:lang w:val="ro-MD" w:eastAsia="ro-RO"/>
        </w:rPr>
        <w:t>5</w:t>
      </w:r>
      <w:r w:rsidRPr="00196D8E">
        <w:rPr>
          <w:bCs/>
          <w:sz w:val="28"/>
          <w:szCs w:val="28"/>
          <w:lang w:val="ro-MD" w:eastAsia="ro-RO"/>
        </w:rPr>
        <w:t>. Prezenta decizie se include în Registrul</w:t>
      </w:r>
      <w:r w:rsidRPr="0000486F">
        <w:rPr>
          <w:bCs/>
          <w:sz w:val="28"/>
          <w:szCs w:val="28"/>
          <w:lang w:val="ro-MD" w:eastAsia="ro-RO"/>
        </w:rPr>
        <w:t xml:space="preserve"> de Stat al Actelor Locale, și poate fi contestată la Judecătoria Hînceti, sediul Ialoveni, în termen de 30 zile de la data comunicării, potrivit prevederilor Codului Administrativ nr.116/2018.</w:t>
      </w:r>
    </w:p>
    <w:p w14:paraId="1AC110EE" w14:textId="7153156B" w:rsidR="00721E3A" w:rsidRPr="00671EFC" w:rsidRDefault="00721E3A" w:rsidP="00721E3A">
      <w:pPr>
        <w:rPr>
          <w:b/>
          <w:sz w:val="28"/>
          <w:szCs w:val="28"/>
        </w:rPr>
      </w:pPr>
      <w:r w:rsidRPr="00671EFC">
        <w:rPr>
          <w:b/>
          <w:sz w:val="28"/>
          <w:szCs w:val="28"/>
        </w:rPr>
        <w:t xml:space="preserve"> </w:t>
      </w:r>
      <w:r w:rsidR="00101021">
        <w:rPr>
          <w:b/>
          <w:sz w:val="28"/>
          <w:szCs w:val="28"/>
        </w:rPr>
        <w:t xml:space="preserve">  </w:t>
      </w:r>
      <w:r w:rsidRPr="00671EFC">
        <w:rPr>
          <w:b/>
          <w:sz w:val="28"/>
          <w:szCs w:val="28"/>
        </w:rPr>
        <w:t xml:space="preserve">  Președintele ședinței</w:t>
      </w:r>
      <w:r w:rsidRPr="00671EFC">
        <w:rPr>
          <w:b/>
          <w:sz w:val="28"/>
          <w:szCs w:val="28"/>
        </w:rPr>
        <w:tab/>
        <w:t xml:space="preserve">  </w:t>
      </w:r>
      <w:r w:rsidR="004B245D">
        <w:rPr>
          <w:b/>
          <w:sz w:val="28"/>
          <w:szCs w:val="28"/>
        </w:rPr>
        <w:t xml:space="preserve">                                            </w:t>
      </w:r>
      <w:r w:rsidR="00101021">
        <w:rPr>
          <w:b/>
          <w:sz w:val="28"/>
          <w:szCs w:val="28"/>
        </w:rPr>
        <w:t xml:space="preserve">    </w:t>
      </w:r>
      <w:r w:rsidRPr="00671EFC">
        <w:rPr>
          <w:b/>
          <w:sz w:val="28"/>
          <w:szCs w:val="28"/>
        </w:rPr>
        <w:tab/>
      </w:r>
      <w:r w:rsidRPr="00671EFC">
        <w:rPr>
          <w:b/>
          <w:sz w:val="28"/>
          <w:szCs w:val="28"/>
        </w:rPr>
        <w:tab/>
        <w:t xml:space="preserve">                            </w:t>
      </w:r>
      <w:r w:rsidRPr="00671EFC">
        <w:rPr>
          <w:b/>
          <w:sz w:val="28"/>
          <w:szCs w:val="28"/>
        </w:rPr>
        <w:tab/>
      </w:r>
      <w:r w:rsidRPr="00671EFC">
        <w:rPr>
          <w:b/>
          <w:sz w:val="28"/>
          <w:szCs w:val="28"/>
        </w:rPr>
        <w:tab/>
      </w:r>
    </w:p>
    <w:p w14:paraId="7BB342FD" w14:textId="105026E1" w:rsidR="00721E3A" w:rsidRPr="00671EFC" w:rsidRDefault="00721E3A" w:rsidP="00721E3A">
      <w:pPr>
        <w:jc w:val="both"/>
        <w:rPr>
          <w:b/>
          <w:sz w:val="28"/>
          <w:szCs w:val="28"/>
        </w:rPr>
      </w:pPr>
      <w:r w:rsidRPr="00671EFC">
        <w:rPr>
          <w:b/>
          <w:sz w:val="28"/>
          <w:szCs w:val="28"/>
        </w:rPr>
        <w:t xml:space="preserve">  </w:t>
      </w:r>
      <w:r w:rsidR="00101021">
        <w:rPr>
          <w:b/>
          <w:sz w:val="28"/>
          <w:szCs w:val="28"/>
        </w:rPr>
        <w:t xml:space="preserve">   </w:t>
      </w:r>
      <w:r w:rsidRPr="00671EFC">
        <w:rPr>
          <w:b/>
          <w:sz w:val="28"/>
          <w:szCs w:val="28"/>
        </w:rPr>
        <w:t>Contrasemnează :</w:t>
      </w:r>
    </w:p>
    <w:p w14:paraId="54BE3EC6" w14:textId="0EC4855C" w:rsidR="00461150" w:rsidRDefault="00101021" w:rsidP="004B245D">
      <w:pPr>
        <w:rPr>
          <w:sz w:val="20"/>
          <w:szCs w:val="20"/>
        </w:rPr>
      </w:pPr>
      <w:r>
        <w:rPr>
          <w:b/>
          <w:sz w:val="28"/>
          <w:szCs w:val="28"/>
        </w:rPr>
        <w:t xml:space="preserve">    </w:t>
      </w:r>
      <w:r w:rsidR="00721E3A" w:rsidRPr="00671EFC">
        <w:rPr>
          <w:b/>
          <w:sz w:val="28"/>
          <w:szCs w:val="28"/>
        </w:rPr>
        <w:t>Secretar</w:t>
      </w:r>
      <w:r w:rsidR="00721E3A">
        <w:rPr>
          <w:b/>
          <w:sz w:val="28"/>
          <w:szCs w:val="28"/>
        </w:rPr>
        <w:t>a</w:t>
      </w:r>
      <w:r w:rsidR="00721E3A" w:rsidRPr="00671EFC">
        <w:rPr>
          <w:b/>
          <w:sz w:val="28"/>
          <w:szCs w:val="28"/>
        </w:rPr>
        <w:t xml:space="preserve"> Consiliului Raional Hâncești  </w:t>
      </w:r>
      <w:r w:rsidR="00721E3A">
        <w:rPr>
          <w:b/>
          <w:sz w:val="28"/>
          <w:szCs w:val="28"/>
        </w:rPr>
        <w:t xml:space="preserve">          </w:t>
      </w:r>
      <w:r>
        <w:rPr>
          <w:b/>
          <w:sz w:val="28"/>
          <w:szCs w:val="28"/>
        </w:rPr>
        <w:t xml:space="preserve">  </w:t>
      </w:r>
      <w:r w:rsidR="00721E3A">
        <w:rPr>
          <w:b/>
          <w:sz w:val="28"/>
          <w:szCs w:val="28"/>
        </w:rPr>
        <w:t xml:space="preserve">      </w:t>
      </w:r>
      <w:r w:rsidR="00721E3A" w:rsidRPr="00671EFC">
        <w:rPr>
          <w:b/>
          <w:sz w:val="28"/>
          <w:szCs w:val="28"/>
        </w:rPr>
        <w:t xml:space="preserve"> Elena MORARU TOMA</w:t>
      </w:r>
      <w:r w:rsidR="008A4E16" w:rsidRPr="000E579E">
        <w:rPr>
          <w:sz w:val="20"/>
          <w:szCs w:val="20"/>
        </w:rPr>
        <w:t xml:space="preserve"> </w:t>
      </w:r>
      <w:r w:rsidR="00056D57" w:rsidRPr="000E579E">
        <w:rPr>
          <w:sz w:val="20"/>
          <w:szCs w:val="20"/>
        </w:rPr>
        <w:t xml:space="preserve"> </w:t>
      </w:r>
      <w:r w:rsidR="00963BD6">
        <w:rPr>
          <w:sz w:val="20"/>
          <w:szCs w:val="20"/>
        </w:rPr>
        <w:t xml:space="preserve">   </w:t>
      </w:r>
      <w:r w:rsidR="00CC04F3">
        <w:rPr>
          <w:sz w:val="20"/>
          <w:szCs w:val="20"/>
        </w:rPr>
        <w:tab/>
      </w:r>
    </w:p>
    <w:p w14:paraId="3DE0A552" w14:textId="77777777" w:rsidR="004B245D" w:rsidRDefault="00461150" w:rsidP="00196D8E">
      <w:pPr>
        <w:tabs>
          <w:tab w:val="left" w:pos="7013"/>
        </w:tabs>
        <w:rPr>
          <w:sz w:val="20"/>
          <w:szCs w:val="20"/>
        </w:rPr>
      </w:pPr>
      <w:r>
        <w:rPr>
          <w:sz w:val="20"/>
          <w:szCs w:val="20"/>
        </w:rPr>
        <w:t xml:space="preserve">  </w:t>
      </w:r>
      <w:r w:rsidR="008C6AB6">
        <w:rPr>
          <w:sz w:val="20"/>
          <w:szCs w:val="20"/>
        </w:rPr>
        <w:tab/>
      </w:r>
      <w:r w:rsidR="00E63D7B">
        <w:rPr>
          <w:sz w:val="20"/>
          <w:szCs w:val="20"/>
        </w:rPr>
        <w:t xml:space="preserve">      </w:t>
      </w:r>
    </w:p>
    <w:p w14:paraId="36B9EC89" w14:textId="77777777" w:rsidR="004B245D" w:rsidRDefault="004B245D" w:rsidP="00196D8E">
      <w:pPr>
        <w:tabs>
          <w:tab w:val="left" w:pos="7013"/>
        </w:tabs>
        <w:rPr>
          <w:sz w:val="20"/>
          <w:szCs w:val="20"/>
        </w:rPr>
      </w:pPr>
    </w:p>
    <w:p w14:paraId="376E178A" w14:textId="77777777" w:rsidR="004B245D" w:rsidRDefault="004B245D" w:rsidP="00196D8E">
      <w:pPr>
        <w:tabs>
          <w:tab w:val="left" w:pos="7013"/>
        </w:tabs>
        <w:rPr>
          <w:sz w:val="20"/>
          <w:szCs w:val="20"/>
        </w:rPr>
      </w:pPr>
    </w:p>
    <w:p w14:paraId="626B6371" w14:textId="77777777" w:rsidR="004B245D" w:rsidRDefault="004B245D" w:rsidP="00196D8E">
      <w:pPr>
        <w:tabs>
          <w:tab w:val="left" w:pos="7013"/>
        </w:tabs>
        <w:rPr>
          <w:sz w:val="20"/>
          <w:szCs w:val="20"/>
        </w:rPr>
      </w:pPr>
    </w:p>
    <w:p w14:paraId="4FCCF4D2" w14:textId="74055531" w:rsidR="004B245D" w:rsidRDefault="004B245D" w:rsidP="00196D8E">
      <w:pPr>
        <w:tabs>
          <w:tab w:val="left" w:pos="7013"/>
        </w:tabs>
        <w:rPr>
          <w:sz w:val="20"/>
          <w:szCs w:val="20"/>
        </w:rPr>
      </w:pPr>
    </w:p>
    <w:p w14:paraId="0BA23735" w14:textId="692CB036" w:rsidR="00C53A14" w:rsidRDefault="00C53A14" w:rsidP="00196D8E">
      <w:pPr>
        <w:tabs>
          <w:tab w:val="left" w:pos="7013"/>
        </w:tabs>
        <w:rPr>
          <w:sz w:val="20"/>
          <w:szCs w:val="20"/>
        </w:rPr>
      </w:pPr>
    </w:p>
    <w:p w14:paraId="7270FE27" w14:textId="73D305A4" w:rsidR="00C53A14" w:rsidRDefault="00C53A14" w:rsidP="00196D8E">
      <w:pPr>
        <w:tabs>
          <w:tab w:val="left" w:pos="7013"/>
        </w:tabs>
        <w:rPr>
          <w:sz w:val="20"/>
          <w:szCs w:val="20"/>
        </w:rPr>
      </w:pPr>
    </w:p>
    <w:p w14:paraId="018C5EF1" w14:textId="0122E87F" w:rsidR="00C53A14" w:rsidRDefault="00C53A14" w:rsidP="00196D8E">
      <w:pPr>
        <w:tabs>
          <w:tab w:val="left" w:pos="7013"/>
        </w:tabs>
        <w:rPr>
          <w:sz w:val="20"/>
          <w:szCs w:val="20"/>
        </w:rPr>
      </w:pPr>
    </w:p>
    <w:p w14:paraId="333DF24E" w14:textId="6A857914" w:rsidR="00C53A14" w:rsidRDefault="00C53A14" w:rsidP="00196D8E">
      <w:pPr>
        <w:tabs>
          <w:tab w:val="left" w:pos="7013"/>
        </w:tabs>
        <w:rPr>
          <w:sz w:val="20"/>
          <w:szCs w:val="20"/>
        </w:rPr>
      </w:pPr>
    </w:p>
    <w:p w14:paraId="1D82E48C" w14:textId="41869CC9" w:rsidR="00C53A14" w:rsidRDefault="00C53A14" w:rsidP="00196D8E">
      <w:pPr>
        <w:tabs>
          <w:tab w:val="left" w:pos="7013"/>
        </w:tabs>
        <w:rPr>
          <w:sz w:val="20"/>
          <w:szCs w:val="20"/>
        </w:rPr>
      </w:pPr>
    </w:p>
    <w:p w14:paraId="6439A143" w14:textId="11EC63CE" w:rsidR="00C53A14" w:rsidRDefault="00C53A14" w:rsidP="00196D8E">
      <w:pPr>
        <w:tabs>
          <w:tab w:val="left" w:pos="7013"/>
        </w:tabs>
        <w:rPr>
          <w:sz w:val="20"/>
          <w:szCs w:val="20"/>
        </w:rPr>
      </w:pPr>
    </w:p>
    <w:p w14:paraId="34BD8EDB" w14:textId="671E4A2A" w:rsidR="00C53A14" w:rsidRDefault="00C53A14" w:rsidP="00196D8E">
      <w:pPr>
        <w:tabs>
          <w:tab w:val="left" w:pos="7013"/>
        </w:tabs>
        <w:rPr>
          <w:sz w:val="20"/>
          <w:szCs w:val="20"/>
        </w:rPr>
      </w:pPr>
    </w:p>
    <w:p w14:paraId="10100899" w14:textId="5226992B" w:rsidR="00C53A14" w:rsidRDefault="00C53A14" w:rsidP="00196D8E">
      <w:pPr>
        <w:tabs>
          <w:tab w:val="left" w:pos="7013"/>
        </w:tabs>
        <w:rPr>
          <w:sz w:val="20"/>
          <w:szCs w:val="20"/>
        </w:rPr>
      </w:pPr>
    </w:p>
    <w:p w14:paraId="2DCEDA51" w14:textId="739A2B24" w:rsidR="00C53A14" w:rsidRDefault="00C53A14" w:rsidP="00196D8E">
      <w:pPr>
        <w:tabs>
          <w:tab w:val="left" w:pos="7013"/>
        </w:tabs>
        <w:rPr>
          <w:sz w:val="20"/>
          <w:szCs w:val="20"/>
        </w:rPr>
      </w:pPr>
    </w:p>
    <w:p w14:paraId="7C75FC7C" w14:textId="55641D5A" w:rsidR="00C53A14" w:rsidRDefault="00C53A14" w:rsidP="00196D8E">
      <w:pPr>
        <w:tabs>
          <w:tab w:val="left" w:pos="7013"/>
        </w:tabs>
        <w:rPr>
          <w:sz w:val="20"/>
          <w:szCs w:val="20"/>
        </w:rPr>
      </w:pPr>
    </w:p>
    <w:p w14:paraId="7CC6ECB8" w14:textId="767445AD" w:rsidR="00C53A14" w:rsidRDefault="00C53A14" w:rsidP="00196D8E">
      <w:pPr>
        <w:tabs>
          <w:tab w:val="left" w:pos="7013"/>
        </w:tabs>
        <w:rPr>
          <w:sz w:val="20"/>
          <w:szCs w:val="20"/>
        </w:rPr>
      </w:pPr>
    </w:p>
    <w:p w14:paraId="65A20158" w14:textId="131A84C8" w:rsidR="00C53A14" w:rsidRDefault="00C53A14" w:rsidP="00196D8E">
      <w:pPr>
        <w:tabs>
          <w:tab w:val="left" w:pos="7013"/>
        </w:tabs>
        <w:rPr>
          <w:sz w:val="20"/>
          <w:szCs w:val="20"/>
        </w:rPr>
      </w:pPr>
    </w:p>
    <w:p w14:paraId="7B64B123" w14:textId="60EC8CAA" w:rsidR="00C53A14" w:rsidRDefault="00C53A14" w:rsidP="00196D8E">
      <w:pPr>
        <w:tabs>
          <w:tab w:val="left" w:pos="7013"/>
        </w:tabs>
        <w:rPr>
          <w:sz w:val="20"/>
          <w:szCs w:val="20"/>
        </w:rPr>
      </w:pPr>
    </w:p>
    <w:p w14:paraId="6DDD46D2" w14:textId="5CF2EA29" w:rsidR="00C53A14" w:rsidRDefault="00C53A14" w:rsidP="00196D8E">
      <w:pPr>
        <w:tabs>
          <w:tab w:val="left" w:pos="7013"/>
        </w:tabs>
        <w:rPr>
          <w:sz w:val="20"/>
          <w:szCs w:val="20"/>
        </w:rPr>
      </w:pPr>
    </w:p>
    <w:p w14:paraId="6E0E1B1B" w14:textId="2E32D073" w:rsidR="00C53A14" w:rsidRDefault="00C53A14" w:rsidP="00196D8E">
      <w:pPr>
        <w:tabs>
          <w:tab w:val="left" w:pos="7013"/>
        </w:tabs>
        <w:rPr>
          <w:sz w:val="20"/>
          <w:szCs w:val="20"/>
        </w:rPr>
      </w:pPr>
    </w:p>
    <w:p w14:paraId="6E738625" w14:textId="60EE2663" w:rsidR="00C53A14" w:rsidRDefault="00C53A14" w:rsidP="00196D8E">
      <w:pPr>
        <w:tabs>
          <w:tab w:val="left" w:pos="7013"/>
        </w:tabs>
        <w:rPr>
          <w:sz w:val="20"/>
          <w:szCs w:val="20"/>
        </w:rPr>
      </w:pPr>
    </w:p>
    <w:p w14:paraId="2B438200" w14:textId="57DF1244" w:rsidR="00C53A14" w:rsidRDefault="00C53A14" w:rsidP="00196D8E">
      <w:pPr>
        <w:tabs>
          <w:tab w:val="left" w:pos="7013"/>
        </w:tabs>
        <w:rPr>
          <w:sz w:val="20"/>
          <w:szCs w:val="20"/>
        </w:rPr>
      </w:pPr>
    </w:p>
    <w:p w14:paraId="23CC937F" w14:textId="7A432BFA" w:rsidR="00C53A14" w:rsidRDefault="00C53A14" w:rsidP="00196D8E">
      <w:pPr>
        <w:tabs>
          <w:tab w:val="left" w:pos="7013"/>
        </w:tabs>
        <w:rPr>
          <w:sz w:val="20"/>
          <w:szCs w:val="20"/>
        </w:rPr>
      </w:pPr>
    </w:p>
    <w:p w14:paraId="7DFB028A" w14:textId="219D578E" w:rsidR="00C53A14" w:rsidRDefault="00C53A14" w:rsidP="00196D8E">
      <w:pPr>
        <w:tabs>
          <w:tab w:val="left" w:pos="7013"/>
        </w:tabs>
        <w:rPr>
          <w:sz w:val="20"/>
          <w:szCs w:val="20"/>
        </w:rPr>
      </w:pPr>
    </w:p>
    <w:p w14:paraId="2C3499F6" w14:textId="79032EC2" w:rsidR="00C53A14" w:rsidRDefault="00C53A14" w:rsidP="00196D8E">
      <w:pPr>
        <w:tabs>
          <w:tab w:val="left" w:pos="7013"/>
        </w:tabs>
        <w:rPr>
          <w:sz w:val="20"/>
          <w:szCs w:val="20"/>
        </w:rPr>
      </w:pPr>
    </w:p>
    <w:p w14:paraId="0A25B1C1" w14:textId="6320F488" w:rsidR="00C53A14" w:rsidRDefault="00C53A14" w:rsidP="00196D8E">
      <w:pPr>
        <w:tabs>
          <w:tab w:val="left" w:pos="7013"/>
        </w:tabs>
        <w:rPr>
          <w:sz w:val="20"/>
          <w:szCs w:val="20"/>
        </w:rPr>
      </w:pPr>
    </w:p>
    <w:p w14:paraId="0251E0D3" w14:textId="1A2AA2D8" w:rsidR="00C53A14" w:rsidRDefault="00C53A14" w:rsidP="00196D8E">
      <w:pPr>
        <w:tabs>
          <w:tab w:val="left" w:pos="7013"/>
        </w:tabs>
        <w:rPr>
          <w:sz w:val="20"/>
          <w:szCs w:val="20"/>
        </w:rPr>
      </w:pPr>
    </w:p>
    <w:p w14:paraId="70B6080B" w14:textId="125F7B18" w:rsidR="00C53A14" w:rsidRDefault="00C53A14" w:rsidP="00196D8E">
      <w:pPr>
        <w:tabs>
          <w:tab w:val="left" w:pos="7013"/>
        </w:tabs>
        <w:rPr>
          <w:sz w:val="20"/>
          <w:szCs w:val="20"/>
        </w:rPr>
      </w:pPr>
    </w:p>
    <w:p w14:paraId="74020D2D" w14:textId="0DC05FCD" w:rsidR="00C53A14" w:rsidRDefault="00C53A14" w:rsidP="00196D8E">
      <w:pPr>
        <w:tabs>
          <w:tab w:val="left" w:pos="7013"/>
        </w:tabs>
        <w:rPr>
          <w:sz w:val="20"/>
          <w:szCs w:val="20"/>
        </w:rPr>
      </w:pPr>
    </w:p>
    <w:p w14:paraId="2827F70B" w14:textId="203D23FC" w:rsidR="00C53A14" w:rsidRDefault="00C53A14" w:rsidP="00196D8E">
      <w:pPr>
        <w:tabs>
          <w:tab w:val="left" w:pos="7013"/>
        </w:tabs>
        <w:rPr>
          <w:sz w:val="20"/>
          <w:szCs w:val="20"/>
        </w:rPr>
      </w:pPr>
    </w:p>
    <w:p w14:paraId="649A3CDB" w14:textId="0C1D9440" w:rsidR="00C53A14" w:rsidRDefault="00C53A14" w:rsidP="00196D8E">
      <w:pPr>
        <w:tabs>
          <w:tab w:val="left" w:pos="7013"/>
        </w:tabs>
        <w:rPr>
          <w:sz w:val="20"/>
          <w:szCs w:val="20"/>
        </w:rPr>
      </w:pPr>
    </w:p>
    <w:p w14:paraId="65CD03EF" w14:textId="051CD9DE" w:rsidR="00C53A14" w:rsidRDefault="00C53A14" w:rsidP="00196D8E">
      <w:pPr>
        <w:tabs>
          <w:tab w:val="left" w:pos="7013"/>
        </w:tabs>
        <w:rPr>
          <w:sz w:val="20"/>
          <w:szCs w:val="20"/>
        </w:rPr>
      </w:pPr>
    </w:p>
    <w:p w14:paraId="3EDEDEA8" w14:textId="0710B80A" w:rsidR="00C53A14" w:rsidRDefault="00C53A14" w:rsidP="00196D8E">
      <w:pPr>
        <w:tabs>
          <w:tab w:val="left" w:pos="7013"/>
        </w:tabs>
        <w:rPr>
          <w:sz w:val="20"/>
          <w:szCs w:val="20"/>
        </w:rPr>
      </w:pPr>
    </w:p>
    <w:p w14:paraId="2771056A" w14:textId="35E98CAC" w:rsidR="00C53A14" w:rsidRDefault="00C53A14" w:rsidP="00196D8E">
      <w:pPr>
        <w:tabs>
          <w:tab w:val="left" w:pos="7013"/>
        </w:tabs>
        <w:rPr>
          <w:sz w:val="20"/>
          <w:szCs w:val="20"/>
        </w:rPr>
      </w:pPr>
    </w:p>
    <w:p w14:paraId="5BC6822B" w14:textId="697C83BC" w:rsidR="00C53A14" w:rsidRDefault="00C53A14" w:rsidP="00196D8E">
      <w:pPr>
        <w:tabs>
          <w:tab w:val="left" w:pos="7013"/>
        </w:tabs>
        <w:rPr>
          <w:sz w:val="20"/>
          <w:szCs w:val="20"/>
        </w:rPr>
      </w:pPr>
    </w:p>
    <w:p w14:paraId="68D6B483" w14:textId="0FD7F10A" w:rsidR="00C53A14" w:rsidRDefault="00C53A14" w:rsidP="00196D8E">
      <w:pPr>
        <w:tabs>
          <w:tab w:val="left" w:pos="7013"/>
        </w:tabs>
        <w:rPr>
          <w:sz w:val="20"/>
          <w:szCs w:val="20"/>
        </w:rPr>
      </w:pPr>
    </w:p>
    <w:p w14:paraId="6A46D23D" w14:textId="39FC648C" w:rsidR="00C53A14" w:rsidRDefault="00C53A14" w:rsidP="00196D8E">
      <w:pPr>
        <w:tabs>
          <w:tab w:val="left" w:pos="7013"/>
        </w:tabs>
        <w:rPr>
          <w:sz w:val="20"/>
          <w:szCs w:val="20"/>
        </w:rPr>
      </w:pPr>
    </w:p>
    <w:p w14:paraId="22AA2867" w14:textId="74DCAD37" w:rsidR="00C53A14" w:rsidRDefault="00C53A14" w:rsidP="00196D8E">
      <w:pPr>
        <w:tabs>
          <w:tab w:val="left" w:pos="7013"/>
        </w:tabs>
        <w:rPr>
          <w:sz w:val="20"/>
          <w:szCs w:val="20"/>
        </w:rPr>
      </w:pPr>
    </w:p>
    <w:p w14:paraId="50EE00DA" w14:textId="55A39E5C" w:rsidR="00C53A14" w:rsidRDefault="00C53A14" w:rsidP="00196D8E">
      <w:pPr>
        <w:tabs>
          <w:tab w:val="left" w:pos="7013"/>
        </w:tabs>
        <w:rPr>
          <w:sz w:val="20"/>
          <w:szCs w:val="20"/>
        </w:rPr>
      </w:pPr>
    </w:p>
    <w:p w14:paraId="00FF103C" w14:textId="541E74FC" w:rsidR="00C53A14" w:rsidRDefault="00C53A14" w:rsidP="00196D8E">
      <w:pPr>
        <w:tabs>
          <w:tab w:val="left" w:pos="7013"/>
        </w:tabs>
        <w:rPr>
          <w:sz w:val="20"/>
          <w:szCs w:val="20"/>
        </w:rPr>
      </w:pPr>
    </w:p>
    <w:p w14:paraId="2F7AC150" w14:textId="1356F03C" w:rsidR="00C53A14" w:rsidRDefault="00C53A14" w:rsidP="00196D8E">
      <w:pPr>
        <w:tabs>
          <w:tab w:val="left" w:pos="7013"/>
        </w:tabs>
        <w:rPr>
          <w:sz w:val="20"/>
          <w:szCs w:val="20"/>
        </w:rPr>
      </w:pPr>
    </w:p>
    <w:p w14:paraId="094ADCEE" w14:textId="180A539B" w:rsidR="00C53A14" w:rsidRDefault="00C53A14" w:rsidP="00196D8E">
      <w:pPr>
        <w:tabs>
          <w:tab w:val="left" w:pos="7013"/>
        </w:tabs>
        <w:rPr>
          <w:sz w:val="20"/>
          <w:szCs w:val="20"/>
        </w:rPr>
      </w:pPr>
    </w:p>
    <w:p w14:paraId="5F361D2D" w14:textId="3A0A2635" w:rsidR="00C53A14" w:rsidRDefault="00C53A14" w:rsidP="00196D8E">
      <w:pPr>
        <w:tabs>
          <w:tab w:val="left" w:pos="7013"/>
        </w:tabs>
        <w:rPr>
          <w:sz w:val="20"/>
          <w:szCs w:val="20"/>
        </w:rPr>
      </w:pPr>
    </w:p>
    <w:p w14:paraId="32689772" w14:textId="7186C23C" w:rsidR="00C53A14" w:rsidRDefault="00C53A14" w:rsidP="00196D8E">
      <w:pPr>
        <w:tabs>
          <w:tab w:val="left" w:pos="7013"/>
        </w:tabs>
        <w:rPr>
          <w:sz w:val="20"/>
          <w:szCs w:val="20"/>
        </w:rPr>
      </w:pPr>
    </w:p>
    <w:p w14:paraId="59D65F1F" w14:textId="100C14B0" w:rsidR="00C53A14" w:rsidRDefault="00C53A14" w:rsidP="00196D8E">
      <w:pPr>
        <w:tabs>
          <w:tab w:val="left" w:pos="7013"/>
        </w:tabs>
        <w:rPr>
          <w:sz w:val="20"/>
          <w:szCs w:val="20"/>
        </w:rPr>
      </w:pPr>
    </w:p>
    <w:p w14:paraId="3A82510C" w14:textId="346BFA2C" w:rsidR="00C53A14" w:rsidRDefault="00C53A14" w:rsidP="00196D8E">
      <w:pPr>
        <w:tabs>
          <w:tab w:val="left" w:pos="7013"/>
        </w:tabs>
        <w:rPr>
          <w:sz w:val="20"/>
          <w:szCs w:val="20"/>
        </w:rPr>
      </w:pPr>
    </w:p>
    <w:p w14:paraId="2D694865" w14:textId="3B0B1F70" w:rsidR="00C53A14" w:rsidRDefault="00C53A14" w:rsidP="00196D8E">
      <w:pPr>
        <w:tabs>
          <w:tab w:val="left" w:pos="7013"/>
        </w:tabs>
        <w:rPr>
          <w:sz w:val="20"/>
          <w:szCs w:val="20"/>
        </w:rPr>
      </w:pPr>
    </w:p>
    <w:p w14:paraId="34C1CFE0" w14:textId="0A508318" w:rsidR="00C53A14" w:rsidRDefault="00C53A14" w:rsidP="00196D8E">
      <w:pPr>
        <w:tabs>
          <w:tab w:val="left" w:pos="7013"/>
        </w:tabs>
        <w:rPr>
          <w:sz w:val="20"/>
          <w:szCs w:val="20"/>
        </w:rPr>
      </w:pPr>
    </w:p>
    <w:p w14:paraId="4DC1E478" w14:textId="2266A4A4" w:rsidR="00C53A14" w:rsidRDefault="00C53A14" w:rsidP="00196D8E">
      <w:pPr>
        <w:tabs>
          <w:tab w:val="left" w:pos="7013"/>
        </w:tabs>
        <w:rPr>
          <w:sz w:val="20"/>
          <w:szCs w:val="20"/>
        </w:rPr>
      </w:pPr>
    </w:p>
    <w:p w14:paraId="56C6E146" w14:textId="26BD0F07" w:rsidR="00C53A14" w:rsidRDefault="00C53A14" w:rsidP="00196D8E">
      <w:pPr>
        <w:tabs>
          <w:tab w:val="left" w:pos="7013"/>
        </w:tabs>
        <w:rPr>
          <w:sz w:val="20"/>
          <w:szCs w:val="20"/>
        </w:rPr>
      </w:pPr>
    </w:p>
    <w:p w14:paraId="3DF635CB" w14:textId="297A73B4" w:rsidR="00C53A14" w:rsidRDefault="00C53A14" w:rsidP="00196D8E">
      <w:pPr>
        <w:tabs>
          <w:tab w:val="left" w:pos="7013"/>
        </w:tabs>
        <w:rPr>
          <w:sz w:val="20"/>
          <w:szCs w:val="20"/>
        </w:rPr>
      </w:pPr>
    </w:p>
    <w:p w14:paraId="59B59AC1" w14:textId="26FEBA34" w:rsidR="00C53A14" w:rsidRDefault="00C53A14" w:rsidP="00196D8E">
      <w:pPr>
        <w:tabs>
          <w:tab w:val="left" w:pos="7013"/>
        </w:tabs>
        <w:rPr>
          <w:sz w:val="20"/>
          <w:szCs w:val="20"/>
        </w:rPr>
      </w:pPr>
    </w:p>
    <w:p w14:paraId="153A1970" w14:textId="70EE882B" w:rsidR="00C53A14" w:rsidRDefault="00C53A14" w:rsidP="00196D8E">
      <w:pPr>
        <w:tabs>
          <w:tab w:val="left" w:pos="7013"/>
        </w:tabs>
        <w:rPr>
          <w:sz w:val="20"/>
          <w:szCs w:val="20"/>
        </w:rPr>
      </w:pPr>
    </w:p>
    <w:p w14:paraId="09EAD974" w14:textId="11A4E620" w:rsidR="00C53A14" w:rsidRDefault="00C53A14" w:rsidP="00196D8E">
      <w:pPr>
        <w:tabs>
          <w:tab w:val="left" w:pos="7013"/>
        </w:tabs>
        <w:rPr>
          <w:sz w:val="20"/>
          <w:szCs w:val="20"/>
        </w:rPr>
      </w:pPr>
    </w:p>
    <w:p w14:paraId="7E1D08D4" w14:textId="3AE8977D" w:rsidR="00C53A14" w:rsidRDefault="00C53A14" w:rsidP="00196D8E">
      <w:pPr>
        <w:tabs>
          <w:tab w:val="left" w:pos="7013"/>
        </w:tabs>
        <w:rPr>
          <w:sz w:val="20"/>
          <w:szCs w:val="20"/>
        </w:rPr>
      </w:pPr>
    </w:p>
    <w:p w14:paraId="08087499" w14:textId="476DD16C" w:rsidR="00C53A14" w:rsidRDefault="00C53A14" w:rsidP="00196D8E">
      <w:pPr>
        <w:tabs>
          <w:tab w:val="left" w:pos="7013"/>
        </w:tabs>
        <w:rPr>
          <w:sz w:val="20"/>
          <w:szCs w:val="20"/>
        </w:rPr>
      </w:pPr>
    </w:p>
    <w:p w14:paraId="5B07ECC8" w14:textId="5A13989C" w:rsidR="00C53A14" w:rsidRDefault="00C53A14" w:rsidP="00196D8E">
      <w:pPr>
        <w:tabs>
          <w:tab w:val="left" w:pos="7013"/>
        </w:tabs>
        <w:rPr>
          <w:sz w:val="20"/>
          <w:szCs w:val="20"/>
        </w:rPr>
      </w:pPr>
    </w:p>
    <w:p w14:paraId="7873545C" w14:textId="658CE8A5" w:rsidR="00C53A14" w:rsidRDefault="00C53A14" w:rsidP="00C53A14">
      <w:pPr>
        <w:tabs>
          <w:tab w:val="left" w:pos="5958"/>
        </w:tabs>
        <w:rPr>
          <w:sz w:val="20"/>
          <w:szCs w:val="20"/>
          <w:shd w:val="clear" w:color="auto" w:fill="FFFFFF"/>
          <w:lang w:val="ro-MD"/>
        </w:rPr>
      </w:pPr>
      <w:r w:rsidRPr="00E24C82">
        <w:rPr>
          <w:sz w:val="20"/>
          <w:szCs w:val="20"/>
          <w:shd w:val="clear" w:color="auto" w:fill="FFFFFF"/>
          <w:lang w:val="ro-MD"/>
        </w:rPr>
        <w:t>Coordonat: Iurie LEVINSCHI, Președintele raionului ________________________________________</w:t>
      </w:r>
    </w:p>
    <w:p w14:paraId="69C5FD6C" w14:textId="77777777" w:rsidR="00C53A14" w:rsidRPr="00E24C82" w:rsidRDefault="00C53A14" w:rsidP="00C53A14">
      <w:pPr>
        <w:tabs>
          <w:tab w:val="left" w:pos="5958"/>
        </w:tabs>
        <w:rPr>
          <w:sz w:val="20"/>
          <w:szCs w:val="20"/>
          <w:shd w:val="clear" w:color="auto" w:fill="FFFFFF"/>
          <w:lang w:val="ro-MD"/>
        </w:rPr>
      </w:pPr>
    </w:p>
    <w:p w14:paraId="7B7833EC" w14:textId="6B97FF42" w:rsidR="00C53A14" w:rsidRDefault="00C53A14" w:rsidP="00C53A14">
      <w:pPr>
        <w:tabs>
          <w:tab w:val="left" w:pos="5958"/>
        </w:tabs>
        <w:rPr>
          <w:sz w:val="20"/>
          <w:szCs w:val="20"/>
          <w:shd w:val="clear" w:color="auto" w:fill="FFFFFF"/>
          <w:lang w:val="ro-MD"/>
        </w:rPr>
      </w:pPr>
      <w:r w:rsidRPr="00E24C82">
        <w:rPr>
          <w:sz w:val="20"/>
          <w:szCs w:val="20"/>
          <w:shd w:val="clear" w:color="auto" w:fill="FFFFFF"/>
          <w:lang w:val="ro-MD"/>
        </w:rPr>
        <w:t>Elaborat: Tonu Valentina, Șef interimar al Direcției Învățămînt ____________________________________</w:t>
      </w:r>
    </w:p>
    <w:p w14:paraId="41287DD0" w14:textId="77777777" w:rsidR="00C53A14" w:rsidRPr="00E24C82" w:rsidRDefault="00C53A14" w:rsidP="00C53A14">
      <w:pPr>
        <w:tabs>
          <w:tab w:val="left" w:pos="5958"/>
        </w:tabs>
        <w:rPr>
          <w:sz w:val="20"/>
          <w:szCs w:val="20"/>
          <w:shd w:val="clear" w:color="auto" w:fill="FFFFFF"/>
          <w:lang w:val="ro-MD"/>
        </w:rPr>
      </w:pPr>
    </w:p>
    <w:p w14:paraId="4D6CD128" w14:textId="496F71B3" w:rsidR="00C53A14" w:rsidRDefault="00C53A14" w:rsidP="00C53A14">
      <w:pPr>
        <w:tabs>
          <w:tab w:val="left" w:pos="5958"/>
        </w:tabs>
        <w:rPr>
          <w:sz w:val="20"/>
          <w:szCs w:val="20"/>
          <w:shd w:val="clear" w:color="auto" w:fill="FFFFFF"/>
          <w:lang w:val="ro-MD"/>
        </w:rPr>
      </w:pPr>
      <w:r w:rsidRPr="00E24C82">
        <w:rPr>
          <w:sz w:val="20"/>
          <w:szCs w:val="20"/>
          <w:shd w:val="clear" w:color="auto" w:fill="FFFFFF"/>
          <w:lang w:val="ro-MD"/>
        </w:rPr>
        <w:t>Galina ERHAN, Șef interimar al Direcției Generale Finanțe ____________________________________</w:t>
      </w:r>
    </w:p>
    <w:p w14:paraId="5369B166" w14:textId="77777777" w:rsidR="00C53A14" w:rsidRPr="00E24C82" w:rsidRDefault="00C53A14" w:rsidP="00C53A14">
      <w:pPr>
        <w:tabs>
          <w:tab w:val="left" w:pos="5958"/>
        </w:tabs>
        <w:rPr>
          <w:sz w:val="20"/>
          <w:szCs w:val="20"/>
          <w:shd w:val="clear" w:color="auto" w:fill="FFFFFF"/>
          <w:lang w:val="ro-MD"/>
        </w:rPr>
      </w:pPr>
    </w:p>
    <w:p w14:paraId="62A0BF13" w14:textId="18C779F0" w:rsidR="00C53A14" w:rsidRDefault="00C53A14" w:rsidP="00C53A14">
      <w:pPr>
        <w:tabs>
          <w:tab w:val="left" w:pos="5958"/>
        </w:tabs>
        <w:rPr>
          <w:sz w:val="20"/>
          <w:szCs w:val="20"/>
          <w:shd w:val="clear" w:color="auto" w:fill="FFFFFF"/>
          <w:lang w:val="ro-MD"/>
        </w:rPr>
      </w:pPr>
      <w:r w:rsidRPr="00E24C82">
        <w:rPr>
          <w:sz w:val="20"/>
          <w:szCs w:val="20"/>
          <w:shd w:val="clear" w:color="auto" w:fill="FFFFFF"/>
          <w:lang w:val="ro-MD"/>
        </w:rPr>
        <w:t>Avizat pentru legalitate : Sergiu PASCAL, specialist principal (jurist) ____________________________</w:t>
      </w:r>
    </w:p>
    <w:p w14:paraId="379DA489" w14:textId="77777777" w:rsidR="00C53A14" w:rsidRPr="00E24C82" w:rsidRDefault="00C53A14" w:rsidP="00C53A14">
      <w:pPr>
        <w:tabs>
          <w:tab w:val="left" w:pos="5958"/>
        </w:tabs>
        <w:rPr>
          <w:sz w:val="20"/>
          <w:szCs w:val="20"/>
          <w:shd w:val="clear" w:color="auto" w:fill="FFFFFF"/>
          <w:lang w:val="ro-MD"/>
        </w:rPr>
      </w:pPr>
    </w:p>
    <w:p w14:paraId="4BCF2A0C" w14:textId="77777777" w:rsidR="00C53A14" w:rsidRPr="00E24C82" w:rsidRDefault="00C53A14" w:rsidP="00C53A14">
      <w:pPr>
        <w:tabs>
          <w:tab w:val="left" w:pos="5958"/>
        </w:tabs>
        <w:rPr>
          <w:lang w:val="ro-MD"/>
        </w:rPr>
      </w:pPr>
      <w:r w:rsidRPr="00E24C82">
        <w:rPr>
          <w:sz w:val="20"/>
          <w:szCs w:val="20"/>
          <w:shd w:val="clear" w:color="auto" w:fill="FFFFFF"/>
          <w:lang w:val="ro-MD"/>
        </w:rPr>
        <w:t>Avizat: Elena MORARU TOMA, secretara Consiliului raional __________________________________</w:t>
      </w:r>
      <w:r w:rsidRPr="00E24C82">
        <w:rPr>
          <w:lang w:val="ro-MD"/>
        </w:rPr>
        <w:t xml:space="preserve">                                                                                                                </w:t>
      </w:r>
    </w:p>
    <w:p w14:paraId="5A47D958" w14:textId="77777777" w:rsidR="00C53A14" w:rsidRPr="00A94B8C" w:rsidRDefault="00C53A14" w:rsidP="00C53A14">
      <w:pPr>
        <w:jc w:val="center"/>
        <w:rPr>
          <w:rFonts w:eastAsia="Calibri"/>
          <w:b/>
          <w:lang w:val="ro-MD" w:eastAsia="en-US"/>
        </w:rPr>
      </w:pPr>
      <w:r w:rsidRPr="00A94B8C">
        <w:rPr>
          <w:rFonts w:eastAsia="Calibri"/>
          <w:b/>
          <w:lang w:val="ro-MD" w:eastAsia="en-US"/>
        </w:rPr>
        <w:lastRenderedPageBreak/>
        <w:t>NOTA INFORMATIVĂ</w:t>
      </w:r>
    </w:p>
    <w:p w14:paraId="1169ED46" w14:textId="58FFB7D6" w:rsidR="00C53A14" w:rsidRPr="00A94B8C" w:rsidRDefault="00C53A14" w:rsidP="00C53A14">
      <w:pPr>
        <w:jc w:val="center"/>
        <w:rPr>
          <w:rFonts w:eastAsia="Calibri"/>
          <w:b/>
          <w:lang w:val="ro-MD"/>
        </w:rPr>
      </w:pPr>
      <w:r w:rsidRPr="00A94B8C">
        <w:rPr>
          <w:rFonts w:eastAsia="Calibri"/>
          <w:b/>
          <w:lang w:val="ro-MD" w:eastAsia="en-US"/>
        </w:rPr>
        <w:t xml:space="preserve">la proiectul </w:t>
      </w:r>
      <w:r>
        <w:rPr>
          <w:rFonts w:eastAsia="Calibri"/>
          <w:b/>
          <w:lang w:val="ro-MD" w:eastAsia="en-US"/>
        </w:rPr>
        <w:t xml:space="preserve">de </w:t>
      </w:r>
      <w:r w:rsidRPr="00A94B8C">
        <w:rPr>
          <w:rFonts w:eastAsia="Calibri"/>
          <w:b/>
          <w:lang w:val="ro-MD" w:eastAsia="en-US"/>
        </w:rPr>
        <w:t xml:space="preserve">decizie nr._____ din __ </w:t>
      </w:r>
      <w:r>
        <w:rPr>
          <w:rFonts w:eastAsia="Calibri"/>
          <w:b/>
          <w:lang w:val="ro-MD" w:eastAsia="en-US"/>
        </w:rPr>
        <w:t>decembrie</w:t>
      </w:r>
      <w:r w:rsidRPr="00A94B8C">
        <w:rPr>
          <w:rFonts w:eastAsia="Calibri"/>
          <w:b/>
          <w:lang w:val="ro-MD" w:eastAsia="en-US"/>
        </w:rPr>
        <w:t xml:space="preserve"> 2024</w:t>
      </w:r>
      <w:r>
        <w:rPr>
          <w:rFonts w:eastAsia="Calibri"/>
          <w:b/>
          <w:lang w:val="ro-MD" w:eastAsia="en-US"/>
        </w:rPr>
        <w:t xml:space="preserve"> </w:t>
      </w:r>
      <w:r w:rsidRPr="00A94B8C">
        <w:rPr>
          <w:rFonts w:eastAsia="Calibri"/>
          <w:b/>
          <w:lang w:val="ro-MD" w:eastAsia="en-US"/>
        </w:rPr>
        <w:t>„</w:t>
      </w:r>
      <w:r w:rsidRPr="00A94B8C">
        <w:rPr>
          <w:b/>
          <w:i/>
        </w:rPr>
        <w:t>Cu privire la corelarea bugetului raional aprobat pentru anul 2024 cu Legea bugetului de stat pentru anul 2024</w:t>
      </w:r>
      <w:r w:rsidRPr="00A94B8C">
        <w:rPr>
          <w:rFonts w:eastAsia="Calibri"/>
          <w:b/>
          <w:lang w:val="ro-MD"/>
        </w:rPr>
        <w:t>”</w:t>
      </w:r>
    </w:p>
    <w:p w14:paraId="27C043EA" w14:textId="77777777" w:rsidR="00C53A14" w:rsidRPr="00A94B8C" w:rsidRDefault="00C53A14" w:rsidP="00C53A14">
      <w:pPr>
        <w:jc w:val="center"/>
        <w:rPr>
          <w:b/>
          <w:i/>
          <w:sz w:val="8"/>
          <w:szCs w:val="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53A14" w:rsidRPr="00A94B8C" w14:paraId="3875C4C7" w14:textId="77777777" w:rsidTr="00C54AD6">
        <w:tc>
          <w:tcPr>
            <w:tcW w:w="10490" w:type="dxa"/>
            <w:tcBorders>
              <w:top w:val="single" w:sz="4" w:space="0" w:color="auto"/>
              <w:left w:val="single" w:sz="4" w:space="0" w:color="auto"/>
              <w:bottom w:val="single" w:sz="4" w:space="0" w:color="auto"/>
              <w:right w:val="single" w:sz="4" w:space="0" w:color="auto"/>
            </w:tcBorders>
            <w:shd w:val="clear" w:color="auto" w:fill="CCCCCC"/>
            <w:hideMark/>
          </w:tcPr>
          <w:p w14:paraId="15FA254D" w14:textId="77777777" w:rsidR="00C53A14" w:rsidRPr="00A94B8C" w:rsidRDefault="00C53A14" w:rsidP="00C54AD6">
            <w:pPr>
              <w:pStyle w:val="af7"/>
              <w:numPr>
                <w:ilvl w:val="0"/>
                <w:numId w:val="4"/>
              </w:numPr>
              <w:ind w:left="360"/>
              <w:rPr>
                <w:rFonts w:ascii="Times New Roman" w:hAnsi="Times New Roman" w:cs="Times New Roman"/>
                <w:sz w:val="24"/>
                <w:szCs w:val="24"/>
                <w:lang w:val="ro-RO"/>
              </w:rPr>
            </w:pPr>
            <w:r w:rsidRPr="00A94B8C">
              <w:rPr>
                <w:rFonts w:ascii="Times New Roman" w:hAnsi="Times New Roman" w:cs="Times New Roman"/>
                <w:b/>
                <w:sz w:val="24"/>
                <w:szCs w:val="24"/>
                <w:lang w:val="ro-RO"/>
              </w:rPr>
              <w:t>D</w:t>
            </w:r>
            <w:r w:rsidRPr="00A94B8C">
              <w:rPr>
                <w:rFonts w:ascii="Times New Roman" w:hAnsi="Times New Roman" w:cs="Times New Roman"/>
                <w:b/>
                <w:bCs/>
                <w:sz w:val="24"/>
                <w:szCs w:val="24"/>
                <w:lang w:val="ro-RO"/>
              </w:rPr>
              <w:t>enumirea autorului și, după caz , a participanților la elaborarea proiectului</w:t>
            </w:r>
          </w:p>
        </w:tc>
      </w:tr>
      <w:tr w:rsidR="00C53A14" w:rsidRPr="00A94B8C" w14:paraId="50C9AF95" w14:textId="77777777" w:rsidTr="00C54AD6">
        <w:tc>
          <w:tcPr>
            <w:tcW w:w="10490" w:type="dxa"/>
            <w:tcBorders>
              <w:top w:val="single" w:sz="4" w:space="0" w:color="auto"/>
              <w:left w:val="single" w:sz="4" w:space="0" w:color="auto"/>
              <w:bottom w:val="single" w:sz="4" w:space="0" w:color="auto"/>
              <w:right w:val="single" w:sz="4" w:space="0" w:color="auto"/>
            </w:tcBorders>
          </w:tcPr>
          <w:p w14:paraId="190ADCEA" w14:textId="77777777" w:rsidR="00C53A14" w:rsidRPr="00B80C2D" w:rsidRDefault="00C53A14" w:rsidP="00C54AD6">
            <w:pPr>
              <w:pStyle w:val="af7"/>
              <w:rPr>
                <w:rFonts w:ascii="Times New Roman" w:eastAsia="Calibri" w:hAnsi="Times New Roman" w:cs="Times New Roman"/>
                <w:sz w:val="24"/>
                <w:szCs w:val="24"/>
                <w:lang w:val="pt-BR"/>
              </w:rPr>
            </w:pPr>
            <w:r w:rsidRPr="00B80C2D">
              <w:rPr>
                <w:rFonts w:ascii="Times New Roman" w:hAnsi="Times New Roman" w:cs="Times New Roman"/>
                <w:sz w:val="24"/>
                <w:szCs w:val="24"/>
                <w:lang w:val="ro-RO"/>
              </w:rPr>
              <w:t xml:space="preserve">        Autorul proiectului de decizie este Președintele raionului și elaborată de Direcția Generală Finanțe </w:t>
            </w:r>
            <w:r>
              <w:rPr>
                <w:rFonts w:ascii="Times New Roman" w:hAnsi="Times New Roman" w:cs="Times New Roman"/>
                <w:sz w:val="24"/>
                <w:szCs w:val="24"/>
                <w:lang w:val="ro-RO"/>
              </w:rPr>
              <w:t xml:space="preserve">în colaborare cu </w:t>
            </w:r>
            <w:r w:rsidRPr="00B80C2D">
              <w:rPr>
                <w:rFonts w:ascii="Times New Roman" w:hAnsi="Times New Roman" w:cs="Times New Roman"/>
                <w:sz w:val="24"/>
                <w:szCs w:val="24"/>
                <w:lang w:val="ro-RO"/>
              </w:rPr>
              <w:t>Direcția Învățămînt</w:t>
            </w:r>
            <w:r>
              <w:rPr>
                <w:rFonts w:ascii="Times New Roman" w:hAnsi="Times New Roman" w:cs="Times New Roman"/>
                <w:sz w:val="24"/>
                <w:szCs w:val="24"/>
                <w:lang w:val="ro-RO"/>
              </w:rPr>
              <w:t xml:space="preserve"> și Direcția Cultură și Turism</w:t>
            </w:r>
            <w:r w:rsidRPr="00B80C2D">
              <w:rPr>
                <w:rFonts w:ascii="Times New Roman" w:hAnsi="Times New Roman" w:cs="Times New Roman"/>
                <w:sz w:val="24"/>
                <w:szCs w:val="24"/>
                <w:lang w:val="ro-RO"/>
              </w:rPr>
              <w:t xml:space="preserve">.  </w:t>
            </w:r>
          </w:p>
        </w:tc>
      </w:tr>
      <w:tr w:rsidR="00C53A14" w:rsidRPr="002C7FF8" w14:paraId="18B2B38C" w14:textId="77777777" w:rsidTr="00C54AD6">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6461D845" w14:textId="77777777" w:rsidR="00C53A14" w:rsidRPr="00B80C2D" w:rsidRDefault="00C53A14" w:rsidP="00C54AD6">
            <w:pPr>
              <w:pStyle w:val="af7"/>
              <w:numPr>
                <w:ilvl w:val="0"/>
                <w:numId w:val="4"/>
              </w:numPr>
              <w:ind w:left="360"/>
              <w:rPr>
                <w:rFonts w:ascii="Times New Roman" w:hAnsi="Times New Roman" w:cs="Times New Roman"/>
                <w:b/>
                <w:sz w:val="24"/>
                <w:szCs w:val="24"/>
                <w:lang w:val="ro-RO"/>
              </w:rPr>
            </w:pPr>
            <w:r w:rsidRPr="00B80C2D">
              <w:rPr>
                <w:rFonts w:ascii="Times New Roman" w:hAnsi="Times New Roman" w:cs="Times New Roman"/>
                <w:b/>
                <w:sz w:val="24"/>
                <w:szCs w:val="24"/>
                <w:lang w:val="ro-RO"/>
              </w:rPr>
              <w:t>Condițiile ce au impus elaborarea proiectului de act normativ și finalitățile urmărite</w:t>
            </w:r>
          </w:p>
        </w:tc>
      </w:tr>
      <w:tr w:rsidR="00C53A14" w:rsidRPr="002C7FF8" w14:paraId="58F52F81" w14:textId="77777777" w:rsidTr="00C54AD6">
        <w:tc>
          <w:tcPr>
            <w:tcW w:w="10490" w:type="dxa"/>
            <w:tcBorders>
              <w:top w:val="single" w:sz="4" w:space="0" w:color="auto"/>
              <w:left w:val="single" w:sz="4" w:space="0" w:color="auto"/>
              <w:bottom w:val="single" w:sz="4" w:space="0" w:color="auto"/>
              <w:right w:val="single" w:sz="4" w:space="0" w:color="auto"/>
            </w:tcBorders>
          </w:tcPr>
          <w:p w14:paraId="1A9ECB97" w14:textId="1A0490A7" w:rsidR="00C53A14" w:rsidRPr="002C7FF8" w:rsidRDefault="00C53A14" w:rsidP="00540035">
            <w:pPr>
              <w:jc w:val="both"/>
              <w:rPr>
                <w:color w:val="FF0000"/>
                <w:lang w:val="ro-MD"/>
              </w:rPr>
            </w:pPr>
            <w:r w:rsidRPr="00A94B8C">
              <w:rPr>
                <w:lang w:val="pt-BR"/>
              </w:rPr>
              <w:t xml:space="preserve">        Proiectul de decizie este elaborat în conformitate </w:t>
            </w:r>
            <w:r w:rsidRPr="00A94B8C">
              <w:t>cu prevederile art. 43 (1) b) din Legea privind administraţia publică locală nr. 436-XVI din 28.12.2006, art. 24 din Legea privind finanţele publice locale nr. 397 – XV din 16 octombrie 2003, art. 55 alin (5) din Legea privind finanţele publice şi responsabilităţii bugetar-fiscale nr.181 din 25.07.2014, Legii bugetului de stat pentru anul 2024 nr.418 din 22 decembrie 2023, modificată și completată prin</w:t>
            </w:r>
            <w:r>
              <w:rPr>
                <w:color w:val="FF0000"/>
              </w:rPr>
              <w:t xml:space="preserve"> </w:t>
            </w:r>
            <w:r w:rsidRPr="00757003">
              <w:t>Legea nr.</w:t>
            </w:r>
            <w:r>
              <w:t>____</w:t>
            </w:r>
            <w:r w:rsidRPr="00757003">
              <w:t xml:space="preserve"> din </w:t>
            </w:r>
            <w:r>
              <w:t>05 decembrie</w:t>
            </w:r>
            <w:r w:rsidRPr="00757003">
              <w:t xml:space="preserve"> 2024, ținînd</w:t>
            </w:r>
            <w:r w:rsidRPr="002C7FF8">
              <w:rPr>
                <w:color w:val="FF0000"/>
              </w:rPr>
              <w:t xml:space="preserve"> </w:t>
            </w:r>
            <w:r w:rsidRPr="00A94B8C">
              <w:t>cont de prevederile Setului metodologic privind elaborarea, aprobarea și modificarea bugetului, aprobat prin Ordinul ministrului finanțelor nr.124 din 21.12.2023</w:t>
            </w:r>
            <w:r w:rsidR="00540035">
              <w:t>.</w:t>
            </w:r>
            <w:r w:rsidRPr="002C7FF8">
              <w:rPr>
                <w:color w:val="FF0000"/>
              </w:rPr>
              <w:t xml:space="preserve"> </w:t>
            </w:r>
          </w:p>
        </w:tc>
      </w:tr>
      <w:tr w:rsidR="00C53A14" w:rsidRPr="004A1EFF" w14:paraId="2A5D0281" w14:textId="77777777" w:rsidTr="00C54AD6">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512C44EC" w14:textId="77777777" w:rsidR="00C53A14" w:rsidRPr="004A1EFF" w:rsidRDefault="00C53A14" w:rsidP="00C54AD6">
            <w:pPr>
              <w:pStyle w:val="af7"/>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 xml:space="preserve">3. Principalele prevederi ale proiectului și evidențierea elementelor noi </w:t>
            </w:r>
          </w:p>
        </w:tc>
      </w:tr>
      <w:tr w:rsidR="00C53A14" w:rsidRPr="004A1EFF" w14:paraId="41698B85" w14:textId="77777777" w:rsidTr="00C54AD6">
        <w:tc>
          <w:tcPr>
            <w:tcW w:w="10490" w:type="dxa"/>
            <w:tcBorders>
              <w:top w:val="single" w:sz="4" w:space="0" w:color="auto"/>
              <w:left w:val="single" w:sz="4" w:space="0" w:color="auto"/>
              <w:bottom w:val="single" w:sz="4" w:space="0" w:color="auto"/>
              <w:right w:val="single" w:sz="4" w:space="0" w:color="auto"/>
            </w:tcBorders>
          </w:tcPr>
          <w:p w14:paraId="4D35D080" w14:textId="77777777" w:rsidR="00C53A14" w:rsidRPr="004A1EFF" w:rsidRDefault="00C53A14" w:rsidP="00C54AD6">
            <w:pPr>
              <w:jc w:val="both"/>
            </w:pPr>
            <w:r w:rsidRPr="004A1EFF">
              <w:t xml:space="preserve">        Proiectul de Decizie </w:t>
            </w:r>
            <w:r w:rsidRPr="004A1EFF">
              <w:rPr>
                <w:rFonts w:eastAsia="Calibri"/>
                <w:lang w:val="ro-MD"/>
              </w:rPr>
              <w:t>„</w:t>
            </w:r>
            <w:r w:rsidRPr="004A1EFF">
              <w:t>Cu privire la corelarea bugetului raional aprobat pentru anul 2024 cu Legea bugetului de stat pentru anul 2024” urmărește scopul de a corela bugetul raional cu Legea bugetului de stat pentru anul 2024 și a aduce în concordanță indicii bugetului raional Hîncești pentru anul 2024 cu prevederile Legii bugetului de stat pentru anul 2024 nr.418/2023 cu modificările ulterioare.</w:t>
            </w:r>
          </w:p>
          <w:p w14:paraId="248C9CD6" w14:textId="175C2DE5" w:rsidR="00C53A14" w:rsidRPr="004A1EFF" w:rsidRDefault="00C53A14" w:rsidP="00540035">
            <w:pPr>
              <w:jc w:val="both"/>
              <w:rPr>
                <w:bCs/>
                <w:sz w:val="28"/>
                <w:szCs w:val="28"/>
                <w:lang w:val="ro-MD" w:eastAsia="ro-RO"/>
              </w:rPr>
            </w:pPr>
            <w:r w:rsidRPr="004A1EFF">
              <w:t xml:space="preserve">         Astfel, proiectul de decizie prevede modificarea indicatorilor aprobați prin decizia Consiliului raional nr.03/06 din 22.12.2023, cu modificări și completări, la partea de venituri și cheltuieli a bugetului raional în sumă de </w:t>
            </w:r>
            <w:r w:rsidR="00540035">
              <w:t>6473,3</w:t>
            </w:r>
            <w:r w:rsidRPr="004A1EFF">
              <w:t xml:space="preserve"> mii lei.</w:t>
            </w:r>
          </w:p>
        </w:tc>
      </w:tr>
      <w:tr w:rsidR="00C53A14" w:rsidRPr="004A1EFF" w14:paraId="4D87F977" w14:textId="77777777" w:rsidTr="00C54AD6">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091A35A0" w14:textId="77777777" w:rsidR="00C53A14" w:rsidRPr="004A1EFF" w:rsidRDefault="00C53A14" w:rsidP="00C54AD6">
            <w:pPr>
              <w:pStyle w:val="af7"/>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4. Fundamentarea economico - financiară</w:t>
            </w:r>
          </w:p>
        </w:tc>
      </w:tr>
      <w:tr w:rsidR="00C53A14" w:rsidRPr="004A1EFF" w14:paraId="4714DBAA" w14:textId="77777777" w:rsidTr="00C54AD6">
        <w:tc>
          <w:tcPr>
            <w:tcW w:w="10490" w:type="dxa"/>
            <w:tcBorders>
              <w:top w:val="single" w:sz="4" w:space="0" w:color="auto"/>
              <w:left w:val="single" w:sz="4" w:space="0" w:color="auto"/>
              <w:bottom w:val="single" w:sz="4" w:space="0" w:color="auto"/>
              <w:right w:val="single" w:sz="4" w:space="0" w:color="auto"/>
            </w:tcBorders>
            <w:hideMark/>
          </w:tcPr>
          <w:p w14:paraId="747A28DD" w14:textId="059FA6FE" w:rsidR="00C53A14" w:rsidRPr="004A1EFF" w:rsidRDefault="00C53A14" w:rsidP="00C54AD6">
            <w:pPr>
              <w:jc w:val="both"/>
              <w:rPr>
                <w:lang w:val="ro-MD"/>
              </w:rPr>
            </w:pPr>
            <w:r w:rsidRPr="004A1EFF">
              <w:rPr>
                <w:sz w:val="28"/>
                <w:szCs w:val="28"/>
              </w:rPr>
              <w:t xml:space="preserve">    </w:t>
            </w:r>
            <w:r>
              <w:rPr>
                <w:sz w:val="28"/>
                <w:szCs w:val="28"/>
              </w:rPr>
              <w:t xml:space="preserve">   </w:t>
            </w:r>
            <w:r w:rsidRPr="004A1EFF">
              <w:rPr>
                <w:sz w:val="28"/>
                <w:szCs w:val="28"/>
              </w:rPr>
              <w:t xml:space="preserve"> </w:t>
            </w:r>
            <w:r w:rsidRPr="004A1EFF">
              <w:rPr>
                <w:lang w:val="ro-MD"/>
              </w:rPr>
              <w:t xml:space="preserve">Implementarea prezentului proiect de decizie majorează bugetul raional la partea de venituri și cheltuieli în </w:t>
            </w:r>
            <w:r>
              <w:rPr>
                <w:lang w:val="ro-MD"/>
              </w:rPr>
              <w:t>volum</w:t>
            </w:r>
            <w:r w:rsidRPr="004A1EFF">
              <w:rPr>
                <w:lang w:val="ro-MD"/>
              </w:rPr>
              <w:t xml:space="preserve"> de </w:t>
            </w:r>
            <w:r w:rsidR="00540035">
              <w:rPr>
                <w:b/>
                <w:i/>
                <w:lang w:val="ro-MD"/>
              </w:rPr>
              <w:t>6473,3</w:t>
            </w:r>
            <w:r w:rsidRPr="004A1EFF">
              <w:rPr>
                <w:b/>
                <w:i/>
                <w:lang w:val="ro-MD"/>
              </w:rPr>
              <w:t xml:space="preserve"> mii lei </w:t>
            </w:r>
            <w:r w:rsidRPr="004A1EFF">
              <w:rPr>
                <w:lang w:val="ro-MD"/>
              </w:rPr>
              <w:t xml:space="preserve">din contul: </w:t>
            </w:r>
          </w:p>
          <w:p w14:paraId="0D7E8FF0" w14:textId="33C1F1B5" w:rsidR="00C53A14" w:rsidRPr="004A1EFF" w:rsidRDefault="00C53A14" w:rsidP="00C54AD6">
            <w:pPr>
              <w:jc w:val="both"/>
              <w:rPr>
                <w:b/>
                <w:i/>
                <w:lang w:val="ro-MD"/>
              </w:rPr>
            </w:pPr>
            <w:r w:rsidRPr="004A1EFF">
              <w:rPr>
                <w:lang w:val="ro-MD"/>
              </w:rPr>
              <w:t xml:space="preserve">- </w:t>
            </w:r>
            <w:r w:rsidRPr="004A1EFF">
              <w:rPr>
                <w:i/>
              </w:rPr>
              <w:t xml:space="preserve">Transferurilor curente primite cu destinație speciala între bugetul de stat şi bugetele locale de nivelul II pentru învățământul preșcolar, primar, secundar general, special și complementar (extrașcolar) mijloace financiare destinate pentru cheltuieli ce țin de asigurarea prevederilor cadrului normativ privind salarizarea angajaților instituțiilor de învățămănt din subordinea Consiliului raional  </w:t>
            </w:r>
            <w:r w:rsidRPr="004A1EFF">
              <w:rPr>
                <w:b/>
                <w:i/>
                <w:lang w:val="ro-MD"/>
              </w:rPr>
              <w:t xml:space="preserve">– </w:t>
            </w:r>
            <w:r w:rsidR="00540035">
              <w:rPr>
                <w:b/>
                <w:i/>
                <w:lang w:val="ro-MD"/>
              </w:rPr>
              <w:t>6473,3</w:t>
            </w:r>
            <w:r w:rsidRPr="004A1EFF">
              <w:rPr>
                <w:b/>
                <w:i/>
                <w:lang w:val="ro-MD"/>
              </w:rPr>
              <w:t xml:space="preserve"> mii lei</w:t>
            </w:r>
            <w:r w:rsidR="00540035">
              <w:rPr>
                <w:b/>
                <w:i/>
                <w:lang w:val="ro-MD"/>
              </w:rPr>
              <w:t>.</w:t>
            </w:r>
          </w:p>
          <w:p w14:paraId="30DDC680" w14:textId="7812C285" w:rsidR="00C53A14" w:rsidRPr="00B27C50" w:rsidRDefault="00C53A14" w:rsidP="00C54AD6">
            <w:pPr>
              <w:jc w:val="both"/>
            </w:pPr>
          </w:p>
        </w:tc>
      </w:tr>
      <w:tr w:rsidR="00C53A14" w:rsidRPr="004A1EFF" w14:paraId="4325F11B" w14:textId="77777777" w:rsidTr="00C54AD6">
        <w:tc>
          <w:tcPr>
            <w:tcW w:w="10490" w:type="dxa"/>
            <w:tcBorders>
              <w:top w:val="single" w:sz="4" w:space="0" w:color="auto"/>
              <w:left w:val="single" w:sz="4" w:space="0" w:color="auto"/>
              <w:bottom w:val="single" w:sz="4" w:space="0" w:color="auto"/>
              <w:right w:val="single" w:sz="4" w:space="0" w:color="auto"/>
            </w:tcBorders>
            <w:shd w:val="clear" w:color="auto" w:fill="D9D9D9"/>
            <w:hideMark/>
          </w:tcPr>
          <w:p w14:paraId="063BE752" w14:textId="77777777" w:rsidR="00C53A14" w:rsidRPr="004A1EFF" w:rsidRDefault="00C53A14" w:rsidP="00C54AD6">
            <w:pPr>
              <w:pStyle w:val="af7"/>
              <w:ind w:left="57"/>
              <w:rPr>
                <w:rFonts w:ascii="Times New Roman" w:hAnsi="Times New Roman" w:cs="Times New Roman"/>
                <w:sz w:val="28"/>
                <w:szCs w:val="28"/>
                <w:lang w:val="ro-RO"/>
              </w:rPr>
            </w:pPr>
            <w:r w:rsidRPr="004A1EFF">
              <w:rPr>
                <w:rFonts w:ascii="Times New Roman" w:hAnsi="Times New Roman" w:cs="Times New Roman"/>
                <w:b/>
                <w:bCs/>
                <w:sz w:val="24"/>
                <w:szCs w:val="24"/>
                <w:lang w:val="ro-RO"/>
              </w:rPr>
              <w:t>5.</w:t>
            </w:r>
            <w:r w:rsidRPr="004A1EFF">
              <w:rPr>
                <w:rFonts w:ascii="Times New Roman" w:hAnsi="Times New Roman" w:cs="Times New Roman"/>
                <w:b/>
                <w:bCs/>
                <w:sz w:val="28"/>
                <w:szCs w:val="28"/>
                <w:lang w:val="ro-RO"/>
              </w:rPr>
              <w:t xml:space="preserve"> </w:t>
            </w:r>
            <w:r w:rsidRPr="004A1EFF">
              <w:rPr>
                <w:rFonts w:ascii="Times New Roman" w:hAnsi="Times New Roman" w:cs="Times New Roman"/>
                <w:b/>
                <w:bCs/>
                <w:sz w:val="24"/>
                <w:szCs w:val="24"/>
                <w:lang w:val="ro-RO"/>
              </w:rPr>
              <w:t>Modul de incorporare a proiectului în sistemul actelor normative în vigoare, actele normative care trebuie elaborate sau modificate după adoptarea proiectului</w:t>
            </w:r>
          </w:p>
        </w:tc>
      </w:tr>
      <w:tr w:rsidR="00C53A14" w:rsidRPr="004A1EFF" w14:paraId="6898DCDA" w14:textId="77777777" w:rsidTr="00C54AD6">
        <w:tc>
          <w:tcPr>
            <w:tcW w:w="10490" w:type="dxa"/>
            <w:tcBorders>
              <w:top w:val="single" w:sz="4" w:space="0" w:color="auto"/>
              <w:left w:val="single" w:sz="4" w:space="0" w:color="auto"/>
              <w:bottom w:val="single" w:sz="4" w:space="0" w:color="auto"/>
              <w:right w:val="single" w:sz="4" w:space="0" w:color="auto"/>
            </w:tcBorders>
            <w:hideMark/>
          </w:tcPr>
          <w:p w14:paraId="7E42ED5C" w14:textId="5BA8C7B3" w:rsidR="00C53A14" w:rsidRPr="004A1EFF" w:rsidRDefault="00C53A14" w:rsidP="00540035">
            <w:pPr>
              <w:jc w:val="both"/>
            </w:pPr>
            <w:r w:rsidRPr="004A1EFF">
              <w:rPr>
                <w:lang w:val="fr-FR"/>
              </w:rPr>
              <w:t xml:space="preserve">         Proiectul de decizie „</w:t>
            </w:r>
            <w:r w:rsidRPr="004A1EFF">
              <w:rPr>
                <w:b/>
                <w:i/>
              </w:rPr>
              <w:t>Cu privire la corelarea bugetului raional cu Legea bugetului de stat pentru anul 2024”</w:t>
            </w:r>
            <w:r w:rsidRPr="004A1EFF">
              <w:t xml:space="preserve"> necesită modificarea d</w:t>
            </w:r>
            <w:r w:rsidRPr="004A1EFF">
              <w:rPr>
                <w:lang w:val="ro-MD"/>
              </w:rPr>
              <w:t>eciziei Consiliului raional Hîncești „Cu privire la aprobarea bugetului raional Hâncești pentru anul 2024 în a doua lectură” nr. 03/06 din 22 decembrie 2023</w:t>
            </w:r>
            <w:r>
              <w:rPr>
                <w:lang w:val="ro-MD"/>
              </w:rPr>
              <w:t xml:space="preserve"> cu modificări și completări</w:t>
            </w:r>
            <w:r w:rsidRPr="004A1EFF">
              <w:rPr>
                <w:lang w:val="ro-MD"/>
              </w:rPr>
              <w:t xml:space="preserve">. </w:t>
            </w:r>
            <w:r>
              <w:rPr>
                <w:lang w:val="ro-MD"/>
              </w:rPr>
              <w:t xml:space="preserve">       </w:t>
            </w:r>
            <w:r w:rsidRPr="004A1EFF">
              <w:rPr>
                <w:lang w:val="ro-MD"/>
              </w:rPr>
              <w:t xml:space="preserve">   </w:t>
            </w:r>
          </w:p>
        </w:tc>
      </w:tr>
      <w:tr w:rsidR="00C53A14" w:rsidRPr="004A1EFF" w14:paraId="5F6682A8" w14:textId="77777777" w:rsidTr="00C54AD6">
        <w:trPr>
          <w:trHeight w:val="263"/>
        </w:trPr>
        <w:tc>
          <w:tcPr>
            <w:tcW w:w="10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D8FE8" w14:textId="77777777" w:rsidR="00C53A14" w:rsidRPr="004A1EFF" w:rsidRDefault="00C53A14" w:rsidP="00C54AD6">
            <w:pPr>
              <w:spacing w:after="100" w:afterAutospacing="1" w:line="276" w:lineRule="auto"/>
              <w:jc w:val="both"/>
              <w:rPr>
                <w:b/>
                <w:lang w:val="ro-MD"/>
              </w:rPr>
            </w:pPr>
            <w:r w:rsidRPr="004A1EFF">
              <w:rPr>
                <w:b/>
                <w:lang w:val="ro-MD"/>
              </w:rPr>
              <w:t>6. Avizarea și consultarea publică a proiectului.</w:t>
            </w:r>
          </w:p>
        </w:tc>
      </w:tr>
      <w:tr w:rsidR="00C53A14" w:rsidRPr="004A1EFF" w14:paraId="6892D212" w14:textId="77777777" w:rsidTr="00C54AD6">
        <w:tc>
          <w:tcPr>
            <w:tcW w:w="10490" w:type="dxa"/>
            <w:tcBorders>
              <w:top w:val="single" w:sz="4" w:space="0" w:color="auto"/>
              <w:left w:val="single" w:sz="4" w:space="0" w:color="auto"/>
              <w:bottom w:val="single" w:sz="4" w:space="0" w:color="auto"/>
              <w:right w:val="single" w:sz="4" w:space="0" w:color="auto"/>
            </w:tcBorders>
          </w:tcPr>
          <w:p w14:paraId="7AAF5CE4" w14:textId="77777777" w:rsidR="00C53A14" w:rsidRPr="004A1EFF" w:rsidRDefault="00C53A14" w:rsidP="00C54AD6">
            <w:pPr>
              <w:jc w:val="both"/>
              <w:rPr>
                <w:rFonts w:eastAsia="Calibri"/>
                <w:lang w:val="ro-MD"/>
              </w:rPr>
            </w:pPr>
            <w:r w:rsidRPr="004A1EFF">
              <w:rPr>
                <w:rFonts w:eastAsia="Calibri"/>
                <w:lang w:val="ro-MD"/>
              </w:rPr>
              <w:t xml:space="preserve">          În scopul respectării prevederii Legii nr.239/2008 privind transparența în procesul decizional și Legii nr.100/2017 cu privire la actele normative, anunțul cu privire la inițierea elaborării proiectului de decizie cu toate explicațiile de rigoare este plasat pe pagina web (</w:t>
            </w:r>
            <w:hyperlink r:id="rId10" w:history="1">
              <w:r w:rsidRPr="004A1EFF">
                <w:rPr>
                  <w:rStyle w:val="a4"/>
                  <w:rFonts w:eastAsia="Calibri"/>
                  <w:color w:val="auto"/>
                  <w:lang w:val="ro-MD"/>
                </w:rPr>
                <w:t>www.hincesti.md</w:t>
              </w:r>
            </w:hyperlink>
            <w:r w:rsidRPr="004A1EFF">
              <w:rPr>
                <w:rFonts w:eastAsia="Calibri"/>
                <w:lang w:val="ro-MD"/>
              </w:rPr>
              <w:t xml:space="preserve">) a Consiliului raional Hâncești, directoriul </w:t>
            </w:r>
            <w:r w:rsidRPr="004A1EFF">
              <w:rPr>
                <w:rFonts w:eastAsia="Calibri"/>
                <w:i/>
                <w:lang w:val="ro-MD"/>
              </w:rPr>
              <w:t xml:space="preserve">Transparență decizională, </w:t>
            </w:r>
            <w:r w:rsidRPr="004A1EFF">
              <w:rPr>
                <w:rFonts w:eastAsia="Calibri"/>
                <w:lang w:val="ro-MD"/>
              </w:rPr>
              <w:t>secțiunea</w:t>
            </w:r>
            <w:r w:rsidRPr="004A1EFF">
              <w:rPr>
                <w:rFonts w:eastAsia="Calibri"/>
                <w:i/>
                <w:lang w:val="ro-MD"/>
              </w:rPr>
              <w:t xml:space="preserve"> Proiecte de decizii.</w:t>
            </w:r>
          </w:p>
          <w:p w14:paraId="348B8C51" w14:textId="77777777" w:rsidR="00C53A14" w:rsidRPr="004A1EFF" w:rsidRDefault="00C53A14" w:rsidP="00C54AD6">
            <w:pPr>
              <w:jc w:val="both"/>
              <w:rPr>
                <w:lang w:val="fr-FR"/>
              </w:rPr>
            </w:pPr>
            <w:r w:rsidRPr="004A1EFF">
              <w:rPr>
                <w:rFonts w:eastAsia="Calibri"/>
                <w:lang w:val="ro-MD"/>
              </w:rPr>
              <w:t xml:space="preserve">         Proiectul de decizie se prezintă comisiilor de specialitate pentru avizare și se propune Consiliului raional pentru examinare și aprobare în ședință.</w:t>
            </w:r>
          </w:p>
        </w:tc>
      </w:tr>
    </w:tbl>
    <w:p w14:paraId="6391E3CA" w14:textId="77777777" w:rsidR="00C53A14" w:rsidRDefault="00C53A14" w:rsidP="00C53A14">
      <w:pPr>
        <w:jc w:val="center"/>
        <w:rPr>
          <w:b/>
          <w:lang w:val="ro-MD"/>
        </w:rPr>
      </w:pPr>
    </w:p>
    <w:p w14:paraId="6EDCA1C2" w14:textId="77777777" w:rsidR="00C53A14" w:rsidRDefault="00C53A14" w:rsidP="00C53A14">
      <w:pPr>
        <w:jc w:val="center"/>
        <w:rPr>
          <w:b/>
          <w:lang w:val="ro-MD"/>
        </w:rPr>
      </w:pPr>
    </w:p>
    <w:p w14:paraId="21368677" w14:textId="77777777" w:rsidR="00C53A14" w:rsidRDefault="00C53A14" w:rsidP="00C53A14">
      <w:pPr>
        <w:jc w:val="center"/>
        <w:rPr>
          <w:b/>
          <w:lang w:val="ro-MD"/>
        </w:rPr>
      </w:pPr>
    </w:p>
    <w:p w14:paraId="43D147CA" w14:textId="77777777" w:rsidR="00C53A14" w:rsidRDefault="00C53A14" w:rsidP="00C53A14">
      <w:pPr>
        <w:jc w:val="center"/>
        <w:rPr>
          <w:b/>
          <w:lang w:val="ro-MD"/>
        </w:rPr>
      </w:pPr>
    </w:p>
    <w:p w14:paraId="4EBBF1F0" w14:textId="77777777" w:rsidR="00C53A14" w:rsidRDefault="00C53A14" w:rsidP="00C53A14">
      <w:pPr>
        <w:jc w:val="center"/>
        <w:rPr>
          <w:b/>
          <w:lang w:val="ro-MD"/>
        </w:rPr>
      </w:pPr>
    </w:p>
    <w:p w14:paraId="1B3D7110" w14:textId="3B20093D" w:rsidR="00C53A14" w:rsidRPr="004A1EFF" w:rsidRDefault="00C53A14" w:rsidP="00C53A14">
      <w:pPr>
        <w:jc w:val="center"/>
        <w:rPr>
          <w:b/>
          <w:lang w:val="ro-MD"/>
        </w:rPr>
      </w:pPr>
      <w:r w:rsidRPr="004A1EFF">
        <w:rPr>
          <w:b/>
          <w:lang w:val="ro-MD"/>
        </w:rPr>
        <w:t>Șef</w:t>
      </w:r>
      <w:r w:rsidR="00540035">
        <w:rPr>
          <w:b/>
          <w:lang w:val="ro-MD"/>
        </w:rPr>
        <w:t>ă</w:t>
      </w:r>
      <w:r w:rsidRPr="004A1EFF">
        <w:rPr>
          <w:b/>
          <w:lang w:val="ro-MD"/>
        </w:rPr>
        <w:t xml:space="preserve"> interimar</w:t>
      </w:r>
      <w:r w:rsidR="00540035">
        <w:rPr>
          <w:b/>
          <w:lang w:val="ro-MD"/>
        </w:rPr>
        <w:t>ă,</w:t>
      </w:r>
      <w:r w:rsidRPr="004A1EFF">
        <w:rPr>
          <w:b/>
          <w:lang w:val="ro-MD"/>
        </w:rPr>
        <w:t xml:space="preserve"> Direcți</w:t>
      </w:r>
      <w:r w:rsidR="00540035">
        <w:rPr>
          <w:b/>
          <w:lang w:val="ro-MD"/>
        </w:rPr>
        <w:t>a</w:t>
      </w:r>
      <w:r w:rsidRPr="004A1EFF">
        <w:rPr>
          <w:b/>
          <w:lang w:val="ro-MD"/>
        </w:rPr>
        <w:t xml:space="preserve"> General</w:t>
      </w:r>
      <w:r w:rsidR="00540035">
        <w:rPr>
          <w:b/>
          <w:lang w:val="ro-MD"/>
        </w:rPr>
        <w:t>ă</w:t>
      </w:r>
      <w:r w:rsidRPr="004A1EFF">
        <w:rPr>
          <w:b/>
          <w:lang w:val="ro-MD"/>
        </w:rPr>
        <w:t xml:space="preserve"> Finanțe Hâncești</w:t>
      </w:r>
      <w:r w:rsidRPr="004A1EFF">
        <w:rPr>
          <w:b/>
          <w:lang w:val="ro-MD"/>
        </w:rPr>
        <w:tab/>
      </w:r>
      <w:r w:rsidRPr="004A1EFF">
        <w:rPr>
          <w:b/>
          <w:lang w:val="ro-MD"/>
        </w:rPr>
        <w:tab/>
        <w:t xml:space="preserve">                                Galina ERHAN</w:t>
      </w:r>
    </w:p>
    <w:p w14:paraId="1F27235E" w14:textId="77777777" w:rsidR="00C53A14" w:rsidRPr="002C7FF8" w:rsidRDefault="00C53A14" w:rsidP="00C53A14">
      <w:pPr>
        <w:rPr>
          <w:color w:val="FF0000"/>
          <w:sz w:val="20"/>
          <w:szCs w:val="20"/>
        </w:rPr>
      </w:pPr>
      <w:r w:rsidRPr="002C7FF8">
        <w:rPr>
          <w:color w:val="FF0000"/>
          <w:sz w:val="20"/>
          <w:szCs w:val="20"/>
        </w:rPr>
        <w:t xml:space="preserve">   </w:t>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t xml:space="preserve">      </w:t>
      </w:r>
    </w:p>
    <w:p w14:paraId="3B849B99" w14:textId="77777777" w:rsidR="00C53A14" w:rsidRDefault="00C53A14" w:rsidP="00C53A1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9521D3D" w14:textId="77777777" w:rsidR="00C53A14" w:rsidRDefault="00C53A14" w:rsidP="00C53A14">
      <w:pPr>
        <w:rPr>
          <w:sz w:val="20"/>
          <w:szCs w:val="20"/>
        </w:rPr>
      </w:pPr>
    </w:p>
    <w:p w14:paraId="0E389324" w14:textId="77777777" w:rsidR="00C53A14" w:rsidRDefault="00C53A14" w:rsidP="00C53A14">
      <w:pPr>
        <w:rPr>
          <w:sz w:val="20"/>
          <w:szCs w:val="20"/>
        </w:rPr>
      </w:pPr>
    </w:p>
    <w:p w14:paraId="2B7187B9" w14:textId="77777777" w:rsidR="00C53A14" w:rsidRDefault="00C53A14" w:rsidP="00C53A14">
      <w:pPr>
        <w:rPr>
          <w:sz w:val="20"/>
          <w:szCs w:val="20"/>
        </w:rPr>
      </w:pPr>
    </w:p>
    <w:p w14:paraId="3D708E29" w14:textId="77777777" w:rsidR="00C53A14" w:rsidRDefault="00C53A14" w:rsidP="00C53A14">
      <w:pPr>
        <w:rPr>
          <w:sz w:val="20"/>
          <w:szCs w:val="20"/>
        </w:rPr>
      </w:pPr>
    </w:p>
    <w:p w14:paraId="220A9F73" w14:textId="77777777" w:rsidR="00C53A14" w:rsidRDefault="00C53A14" w:rsidP="00C53A14">
      <w:pPr>
        <w:rPr>
          <w:sz w:val="20"/>
          <w:szCs w:val="20"/>
        </w:rPr>
      </w:pPr>
    </w:p>
    <w:p w14:paraId="0C93CF7B" w14:textId="77777777" w:rsidR="00C53A14" w:rsidRDefault="00C53A14" w:rsidP="00C53A14">
      <w:pPr>
        <w:rPr>
          <w:sz w:val="20"/>
          <w:szCs w:val="20"/>
        </w:rPr>
      </w:pPr>
    </w:p>
    <w:p w14:paraId="1D8B46DA" w14:textId="77777777" w:rsidR="00C53A14" w:rsidRDefault="00C53A14" w:rsidP="00C53A14">
      <w:pPr>
        <w:rPr>
          <w:sz w:val="20"/>
          <w:szCs w:val="20"/>
        </w:rPr>
      </w:pPr>
    </w:p>
    <w:p w14:paraId="0329D046" w14:textId="77777777" w:rsidR="00C53A14" w:rsidRDefault="00C53A14" w:rsidP="00C53A14">
      <w:pPr>
        <w:rPr>
          <w:sz w:val="20"/>
          <w:szCs w:val="20"/>
        </w:rPr>
      </w:pPr>
    </w:p>
    <w:p w14:paraId="7627ADF2" w14:textId="77777777" w:rsidR="00C53A14" w:rsidRDefault="00C53A14" w:rsidP="00C53A14">
      <w:pPr>
        <w:rPr>
          <w:sz w:val="20"/>
          <w:szCs w:val="20"/>
        </w:rPr>
      </w:pPr>
    </w:p>
    <w:p w14:paraId="6B4916AC" w14:textId="77777777" w:rsidR="00C53A14" w:rsidRDefault="00C53A14" w:rsidP="00C53A14">
      <w:pPr>
        <w:rPr>
          <w:sz w:val="20"/>
          <w:szCs w:val="20"/>
        </w:rPr>
      </w:pPr>
    </w:p>
    <w:p w14:paraId="6DF7BBB1" w14:textId="77777777" w:rsidR="00C53A14" w:rsidRDefault="00C53A14" w:rsidP="00C53A14">
      <w:pPr>
        <w:rPr>
          <w:sz w:val="20"/>
          <w:szCs w:val="20"/>
        </w:rPr>
      </w:pPr>
    </w:p>
    <w:p w14:paraId="53E87534" w14:textId="77777777" w:rsidR="00C53A14" w:rsidRDefault="00C53A14" w:rsidP="00C53A14">
      <w:pPr>
        <w:rPr>
          <w:sz w:val="20"/>
          <w:szCs w:val="20"/>
        </w:rPr>
      </w:pPr>
    </w:p>
    <w:p w14:paraId="17E52821" w14:textId="77777777" w:rsidR="00C53A14" w:rsidRDefault="00C53A14" w:rsidP="00C53A14">
      <w:pPr>
        <w:rPr>
          <w:sz w:val="20"/>
          <w:szCs w:val="20"/>
        </w:rPr>
      </w:pPr>
    </w:p>
    <w:p w14:paraId="4D414477" w14:textId="77777777" w:rsidR="00C53A14" w:rsidRDefault="00C53A14" w:rsidP="00C53A14">
      <w:pPr>
        <w:rPr>
          <w:sz w:val="20"/>
          <w:szCs w:val="20"/>
        </w:rPr>
      </w:pPr>
    </w:p>
    <w:p w14:paraId="5BEC7833" w14:textId="77777777" w:rsidR="00C53A14" w:rsidRDefault="00C53A14" w:rsidP="00C53A14">
      <w:pPr>
        <w:rPr>
          <w:sz w:val="20"/>
          <w:szCs w:val="20"/>
        </w:rPr>
      </w:pPr>
    </w:p>
    <w:p w14:paraId="19CC16BE" w14:textId="77777777" w:rsidR="00C53A14" w:rsidRDefault="00C53A14" w:rsidP="00C53A14">
      <w:pPr>
        <w:rPr>
          <w:sz w:val="20"/>
          <w:szCs w:val="20"/>
        </w:rPr>
      </w:pPr>
    </w:p>
    <w:p w14:paraId="4591452C" w14:textId="77777777" w:rsidR="00C53A14" w:rsidRDefault="00C53A14" w:rsidP="00C53A14">
      <w:pPr>
        <w:rPr>
          <w:sz w:val="20"/>
          <w:szCs w:val="20"/>
        </w:rPr>
      </w:pPr>
    </w:p>
    <w:p w14:paraId="71179421" w14:textId="77777777" w:rsidR="00C53A14" w:rsidRDefault="00C53A14" w:rsidP="00C53A14">
      <w:pPr>
        <w:rPr>
          <w:sz w:val="20"/>
          <w:szCs w:val="20"/>
        </w:rPr>
      </w:pPr>
    </w:p>
    <w:p w14:paraId="309AAC74" w14:textId="77777777" w:rsidR="00C53A14" w:rsidRDefault="00C53A14" w:rsidP="00C53A14">
      <w:pPr>
        <w:rPr>
          <w:sz w:val="20"/>
          <w:szCs w:val="20"/>
        </w:rPr>
      </w:pPr>
    </w:p>
    <w:p w14:paraId="38D6985C" w14:textId="77777777" w:rsidR="00C53A14" w:rsidRDefault="00C53A14" w:rsidP="00C53A14">
      <w:pPr>
        <w:rPr>
          <w:sz w:val="20"/>
          <w:szCs w:val="20"/>
        </w:rPr>
      </w:pPr>
    </w:p>
    <w:p w14:paraId="1B9FE06F" w14:textId="77777777" w:rsidR="00C53A14" w:rsidRDefault="00C53A14" w:rsidP="00C53A14">
      <w:pPr>
        <w:rPr>
          <w:sz w:val="20"/>
          <w:szCs w:val="20"/>
        </w:rPr>
      </w:pPr>
    </w:p>
    <w:p w14:paraId="5F71C216" w14:textId="77777777" w:rsidR="00C53A14" w:rsidRDefault="00C53A14" w:rsidP="00C53A14">
      <w:pPr>
        <w:rPr>
          <w:sz w:val="20"/>
          <w:szCs w:val="20"/>
        </w:rPr>
      </w:pPr>
    </w:p>
    <w:p w14:paraId="2A2FB5F0" w14:textId="77777777" w:rsidR="00C53A14" w:rsidRDefault="00C53A14" w:rsidP="00C53A14">
      <w:pPr>
        <w:rPr>
          <w:sz w:val="20"/>
          <w:szCs w:val="20"/>
        </w:rPr>
      </w:pPr>
    </w:p>
    <w:p w14:paraId="036379E7" w14:textId="77777777" w:rsidR="00C53A14" w:rsidRDefault="00C53A14" w:rsidP="00C53A14">
      <w:pPr>
        <w:rPr>
          <w:sz w:val="20"/>
          <w:szCs w:val="20"/>
        </w:rPr>
      </w:pPr>
    </w:p>
    <w:p w14:paraId="1A4851DC" w14:textId="77777777" w:rsidR="00C53A14" w:rsidRDefault="00C53A14" w:rsidP="00C53A1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3792E93" w14:textId="77777777" w:rsidR="00C53A14" w:rsidRDefault="00C53A14" w:rsidP="00C53A14">
      <w:pPr>
        <w:rPr>
          <w:sz w:val="20"/>
          <w:szCs w:val="20"/>
        </w:rPr>
      </w:pPr>
    </w:p>
    <w:p w14:paraId="3AFCAC72" w14:textId="77777777" w:rsidR="00C53A14" w:rsidRDefault="00C53A14" w:rsidP="00C53A14">
      <w:pPr>
        <w:rPr>
          <w:sz w:val="20"/>
          <w:szCs w:val="20"/>
        </w:rPr>
      </w:pPr>
    </w:p>
    <w:p w14:paraId="0A70729A" w14:textId="77777777" w:rsidR="00C53A14" w:rsidRDefault="00C53A14" w:rsidP="00C53A14">
      <w:pPr>
        <w:rPr>
          <w:sz w:val="20"/>
          <w:szCs w:val="20"/>
        </w:rPr>
      </w:pPr>
    </w:p>
    <w:p w14:paraId="16E9219D" w14:textId="77777777" w:rsidR="00C53A14" w:rsidRDefault="00C53A14" w:rsidP="00C53A1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55E4CD1" w14:textId="6DB5E18A" w:rsidR="00C53A14" w:rsidRDefault="00C53A14" w:rsidP="00196D8E">
      <w:pPr>
        <w:tabs>
          <w:tab w:val="left" w:pos="7013"/>
        </w:tabs>
        <w:rPr>
          <w:sz w:val="20"/>
          <w:szCs w:val="20"/>
        </w:rPr>
      </w:pPr>
    </w:p>
    <w:p w14:paraId="759A4F62" w14:textId="3BE4644E" w:rsidR="00C53A14" w:rsidRDefault="00C53A14" w:rsidP="00196D8E">
      <w:pPr>
        <w:tabs>
          <w:tab w:val="left" w:pos="7013"/>
        </w:tabs>
        <w:rPr>
          <w:sz w:val="20"/>
          <w:szCs w:val="20"/>
        </w:rPr>
      </w:pPr>
    </w:p>
    <w:p w14:paraId="43E8C7FF" w14:textId="544D5C4D" w:rsidR="00C53A14" w:rsidRDefault="00C53A14" w:rsidP="00196D8E">
      <w:pPr>
        <w:tabs>
          <w:tab w:val="left" w:pos="7013"/>
        </w:tabs>
        <w:rPr>
          <w:sz w:val="20"/>
          <w:szCs w:val="20"/>
        </w:rPr>
      </w:pPr>
    </w:p>
    <w:p w14:paraId="36DAC792" w14:textId="77777777" w:rsidR="00C53A14" w:rsidRDefault="00C53A14" w:rsidP="00196D8E">
      <w:pPr>
        <w:tabs>
          <w:tab w:val="left" w:pos="7013"/>
        </w:tabs>
        <w:rPr>
          <w:sz w:val="20"/>
          <w:szCs w:val="20"/>
        </w:rPr>
      </w:pPr>
    </w:p>
    <w:p w14:paraId="15807DF8" w14:textId="77777777" w:rsidR="004B245D" w:rsidRDefault="004B245D" w:rsidP="00196D8E">
      <w:pPr>
        <w:tabs>
          <w:tab w:val="left" w:pos="7013"/>
        </w:tabs>
        <w:rPr>
          <w:sz w:val="20"/>
          <w:szCs w:val="20"/>
        </w:rPr>
      </w:pPr>
    </w:p>
    <w:p w14:paraId="662D4A35" w14:textId="77777777" w:rsidR="004B245D" w:rsidRDefault="004B245D" w:rsidP="00196D8E">
      <w:pPr>
        <w:tabs>
          <w:tab w:val="left" w:pos="7013"/>
        </w:tabs>
        <w:rPr>
          <w:sz w:val="20"/>
          <w:szCs w:val="20"/>
        </w:rPr>
      </w:pPr>
    </w:p>
    <w:p w14:paraId="68A62FBB" w14:textId="77777777" w:rsidR="004B245D" w:rsidRDefault="004B245D" w:rsidP="00196D8E">
      <w:pPr>
        <w:tabs>
          <w:tab w:val="left" w:pos="7013"/>
        </w:tabs>
        <w:rPr>
          <w:sz w:val="20"/>
          <w:szCs w:val="20"/>
        </w:rPr>
      </w:pPr>
    </w:p>
    <w:p w14:paraId="7A1CBBA1" w14:textId="77777777" w:rsidR="004B245D" w:rsidRDefault="004B245D" w:rsidP="00196D8E">
      <w:pPr>
        <w:tabs>
          <w:tab w:val="left" w:pos="7013"/>
        </w:tabs>
        <w:rPr>
          <w:sz w:val="20"/>
          <w:szCs w:val="20"/>
        </w:rPr>
      </w:pPr>
    </w:p>
    <w:sectPr w:rsidR="004B245D" w:rsidSect="000F050E">
      <w:footerReference w:type="even" r:id="rId11"/>
      <w:footerReference w:type="default" r:id="rId12"/>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5C09" w14:textId="77777777" w:rsidR="0007736D" w:rsidRDefault="0007736D" w:rsidP="003748C8">
      <w:r>
        <w:separator/>
      </w:r>
    </w:p>
  </w:endnote>
  <w:endnote w:type="continuationSeparator" w:id="0">
    <w:p w14:paraId="0B04C4AA" w14:textId="77777777" w:rsidR="0007736D" w:rsidRDefault="0007736D" w:rsidP="0037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78B4" w14:textId="77777777" w:rsidR="009C7BE7" w:rsidRDefault="009C7B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E8C4A90" w14:textId="77777777" w:rsidR="009C7BE7" w:rsidRDefault="009C7BE7">
    <w:pPr>
      <w:pStyle w:val="a5"/>
      <w:ind w:right="360"/>
    </w:pPr>
  </w:p>
  <w:p w14:paraId="0715407F" w14:textId="77777777" w:rsidR="009C7BE7" w:rsidRDefault="009C7BE7"/>
  <w:p w14:paraId="5557F4DE" w14:textId="77777777" w:rsidR="009C7BE7" w:rsidRPr="009C71AB" w:rsidRDefault="009C7BE7">
    <w:pPr>
      <w:rPr>
        <w:sz w:val="13"/>
        <w:szCs w:val="1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C9FC" w14:textId="77777777" w:rsidR="009C7BE7" w:rsidRDefault="009C7BE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5D7F" w14:textId="77777777" w:rsidR="0007736D" w:rsidRDefault="0007736D" w:rsidP="003748C8">
      <w:r>
        <w:separator/>
      </w:r>
    </w:p>
  </w:footnote>
  <w:footnote w:type="continuationSeparator" w:id="0">
    <w:p w14:paraId="68303A32" w14:textId="77777777" w:rsidR="0007736D" w:rsidRDefault="0007736D" w:rsidP="00374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909A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1B1A23"/>
    <w:multiLevelType w:val="hybridMultilevel"/>
    <w:tmpl w:val="E5F68EB6"/>
    <w:lvl w:ilvl="0" w:tplc="0419000F">
      <w:start w:val="1"/>
      <w:numFmt w:val="decimal"/>
      <w:lvlText w:val="%1."/>
      <w:lvlJc w:val="left"/>
      <w:pPr>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EA81673"/>
    <w:multiLevelType w:val="hybridMultilevel"/>
    <w:tmpl w:val="19261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DD66C2C"/>
    <w:multiLevelType w:val="hybridMultilevel"/>
    <w:tmpl w:val="C6B467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3E35046"/>
    <w:multiLevelType w:val="hybridMultilevel"/>
    <w:tmpl w:val="91B8B654"/>
    <w:lvl w:ilvl="0" w:tplc="4B9CFC66">
      <w:numFmt w:val="bullet"/>
      <w:lvlText w:val=""/>
      <w:lvlJc w:val="left"/>
      <w:pPr>
        <w:ind w:left="400" w:hanging="423"/>
      </w:pPr>
      <w:rPr>
        <w:rFonts w:ascii="Symbol" w:eastAsia="Symbol" w:hAnsi="Symbol" w:cs="Symbol" w:hint="default"/>
        <w:w w:val="100"/>
        <w:sz w:val="28"/>
        <w:szCs w:val="28"/>
        <w:lang w:val="ro-RO" w:eastAsia="en-US" w:bidi="ar-SA"/>
      </w:rPr>
    </w:lvl>
    <w:lvl w:ilvl="1" w:tplc="6262D288">
      <w:numFmt w:val="bullet"/>
      <w:lvlText w:val="•"/>
      <w:lvlJc w:val="left"/>
      <w:pPr>
        <w:ind w:left="1372" w:hanging="423"/>
      </w:pPr>
      <w:rPr>
        <w:rFonts w:hint="default"/>
        <w:lang w:val="ro-RO" w:eastAsia="en-US" w:bidi="ar-SA"/>
      </w:rPr>
    </w:lvl>
    <w:lvl w:ilvl="2" w:tplc="4BE623AC">
      <w:numFmt w:val="bullet"/>
      <w:lvlText w:val="•"/>
      <w:lvlJc w:val="left"/>
      <w:pPr>
        <w:ind w:left="2345" w:hanging="423"/>
      </w:pPr>
      <w:rPr>
        <w:rFonts w:hint="default"/>
        <w:lang w:val="ro-RO" w:eastAsia="en-US" w:bidi="ar-SA"/>
      </w:rPr>
    </w:lvl>
    <w:lvl w:ilvl="3" w:tplc="F850D9AC">
      <w:numFmt w:val="bullet"/>
      <w:lvlText w:val="•"/>
      <w:lvlJc w:val="left"/>
      <w:pPr>
        <w:ind w:left="3317" w:hanging="423"/>
      </w:pPr>
      <w:rPr>
        <w:rFonts w:hint="default"/>
        <w:lang w:val="ro-RO" w:eastAsia="en-US" w:bidi="ar-SA"/>
      </w:rPr>
    </w:lvl>
    <w:lvl w:ilvl="4" w:tplc="54188FF0">
      <w:numFmt w:val="bullet"/>
      <w:lvlText w:val="•"/>
      <w:lvlJc w:val="left"/>
      <w:pPr>
        <w:ind w:left="4290" w:hanging="423"/>
      </w:pPr>
      <w:rPr>
        <w:rFonts w:hint="default"/>
        <w:lang w:val="ro-RO" w:eastAsia="en-US" w:bidi="ar-SA"/>
      </w:rPr>
    </w:lvl>
    <w:lvl w:ilvl="5" w:tplc="6BF861A4">
      <w:numFmt w:val="bullet"/>
      <w:lvlText w:val="•"/>
      <w:lvlJc w:val="left"/>
      <w:pPr>
        <w:ind w:left="5263" w:hanging="423"/>
      </w:pPr>
      <w:rPr>
        <w:rFonts w:hint="default"/>
        <w:lang w:val="ro-RO" w:eastAsia="en-US" w:bidi="ar-SA"/>
      </w:rPr>
    </w:lvl>
    <w:lvl w:ilvl="6" w:tplc="3FEE1CAC">
      <w:numFmt w:val="bullet"/>
      <w:lvlText w:val="•"/>
      <w:lvlJc w:val="left"/>
      <w:pPr>
        <w:ind w:left="6235" w:hanging="423"/>
      </w:pPr>
      <w:rPr>
        <w:rFonts w:hint="default"/>
        <w:lang w:val="ro-RO" w:eastAsia="en-US" w:bidi="ar-SA"/>
      </w:rPr>
    </w:lvl>
    <w:lvl w:ilvl="7" w:tplc="6CD47A40">
      <w:numFmt w:val="bullet"/>
      <w:lvlText w:val="•"/>
      <w:lvlJc w:val="left"/>
      <w:pPr>
        <w:ind w:left="7208" w:hanging="423"/>
      </w:pPr>
      <w:rPr>
        <w:rFonts w:hint="default"/>
        <w:lang w:val="ro-RO" w:eastAsia="en-US" w:bidi="ar-SA"/>
      </w:rPr>
    </w:lvl>
    <w:lvl w:ilvl="8" w:tplc="51DE478A">
      <w:numFmt w:val="bullet"/>
      <w:lvlText w:val="•"/>
      <w:lvlJc w:val="left"/>
      <w:pPr>
        <w:ind w:left="8181" w:hanging="423"/>
      </w:pPr>
      <w:rPr>
        <w:rFonts w:hint="default"/>
        <w:lang w:val="ro-RO" w:eastAsia="en-US" w:bidi="ar-SA"/>
      </w:r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35"/>
    <w:rsid w:val="000003AA"/>
    <w:rsid w:val="0000486F"/>
    <w:rsid w:val="00004DEC"/>
    <w:rsid w:val="00006875"/>
    <w:rsid w:val="00006E2E"/>
    <w:rsid w:val="00007180"/>
    <w:rsid w:val="00011FD5"/>
    <w:rsid w:val="0001459D"/>
    <w:rsid w:val="00015309"/>
    <w:rsid w:val="00015C00"/>
    <w:rsid w:val="00016CFC"/>
    <w:rsid w:val="00016DFE"/>
    <w:rsid w:val="000207DD"/>
    <w:rsid w:val="00021F57"/>
    <w:rsid w:val="000222E1"/>
    <w:rsid w:val="00023E6D"/>
    <w:rsid w:val="000247EC"/>
    <w:rsid w:val="00025B06"/>
    <w:rsid w:val="00026B37"/>
    <w:rsid w:val="00032212"/>
    <w:rsid w:val="000328E7"/>
    <w:rsid w:val="00033964"/>
    <w:rsid w:val="000364E2"/>
    <w:rsid w:val="000366B5"/>
    <w:rsid w:val="00036955"/>
    <w:rsid w:val="000373AB"/>
    <w:rsid w:val="000374FE"/>
    <w:rsid w:val="00037F69"/>
    <w:rsid w:val="00040446"/>
    <w:rsid w:val="00041281"/>
    <w:rsid w:val="0004229A"/>
    <w:rsid w:val="000440EE"/>
    <w:rsid w:val="00045F9C"/>
    <w:rsid w:val="00046049"/>
    <w:rsid w:val="00046EF1"/>
    <w:rsid w:val="000529B1"/>
    <w:rsid w:val="000549FA"/>
    <w:rsid w:val="00056D57"/>
    <w:rsid w:val="00056FEC"/>
    <w:rsid w:val="00062678"/>
    <w:rsid w:val="00062BD9"/>
    <w:rsid w:val="00064BBD"/>
    <w:rsid w:val="0006648F"/>
    <w:rsid w:val="00067964"/>
    <w:rsid w:val="00070205"/>
    <w:rsid w:val="00070F40"/>
    <w:rsid w:val="00073025"/>
    <w:rsid w:val="000742A7"/>
    <w:rsid w:val="00074C2A"/>
    <w:rsid w:val="000764F8"/>
    <w:rsid w:val="0007736D"/>
    <w:rsid w:val="00077B55"/>
    <w:rsid w:val="00081C0F"/>
    <w:rsid w:val="00081FD2"/>
    <w:rsid w:val="00086800"/>
    <w:rsid w:val="000874B6"/>
    <w:rsid w:val="00087E6F"/>
    <w:rsid w:val="00090590"/>
    <w:rsid w:val="0009164C"/>
    <w:rsid w:val="0009300C"/>
    <w:rsid w:val="000931DD"/>
    <w:rsid w:val="0009338C"/>
    <w:rsid w:val="000938AC"/>
    <w:rsid w:val="00093D9D"/>
    <w:rsid w:val="00095F8E"/>
    <w:rsid w:val="00096105"/>
    <w:rsid w:val="00097A3A"/>
    <w:rsid w:val="000A0DF5"/>
    <w:rsid w:val="000A3AE3"/>
    <w:rsid w:val="000A668D"/>
    <w:rsid w:val="000A6762"/>
    <w:rsid w:val="000A747E"/>
    <w:rsid w:val="000B08F8"/>
    <w:rsid w:val="000B1498"/>
    <w:rsid w:val="000B1BFB"/>
    <w:rsid w:val="000B1CDE"/>
    <w:rsid w:val="000B3A9D"/>
    <w:rsid w:val="000B5083"/>
    <w:rsid w:val="000B533B"/>
    <w:rsid w:val="000B5549"/>
    <w:rsid w:val="000B5DB1"/>
    <w:rsid w:val="000B63DF"/>
    <w:rsid w:val="000B641A"/>
    <w:rsid w:val="000B6FE0"/>
    <w:rsid w:val="000B77B2"/>
    <w:rsid w:val="000B7DA2"/>
    <w:rsid w:val="000C0078"/>
    <w:rsid w:val="000C0675"/>
    <w:rsid w:val="000C296D"/>
    <w:rsid w:val="000C3F92"/>
    <w:rsid w:val="000C6212"/>
    <w:rsid w:val="000C73EE"/>
    <w:rsid w:val="000C7568"/>
    <w:rsid w:val="000D085A"/>
    <w:rsid w:val="000D1EA0"/>
    <w:rsid w:val="000D3C57"/>
    <w:rsid w:val="000D4F3C"/>
    <w:rsid w:val="000D78A2"/>
    <w:rsid w:val="000E0A1D"/>
    <w:rsid w:val="000E1EA0"/>
    <w:rsid w:val="000E579E"/>
    <w:rsid w:val="000E7195"/>
    <w:rsid w:val="000F033E"/>
    <w:rsid w:val="000F050E"/>
    <w:rsid w:val="000F0940"/>
    <w:rsid w:val="000F276E"/>
    <w:rsid w:val="000F5622"/>
    <w:rsid w:val="000F6F66"/>
    <w:rsid w:val="000F74D4"/>
    <w:rsid w:val="00101021"/>
    <w:rsid w:val="00101E30"/>
    <w:rsid w:val="0010243F"/>
    <w:rsid w:val="0010381C"/>
    <w:rsid w:val="001038F6"/>
    <w:rsid w:val="00103BC7"/>
    <w:rsid w:val="00103E91"/>
    <w:rsid w:val="00104147"/>
    <w:rsid w:val="001117DF"/>
    <w:rsid w:val="00112BE0"/>
    <w:rsid w:val="001144B4"/>
    <w:rsid w:val="001148A5"/>
    <w:rsid w:val="00115470"/>
    <w:rsid w:val="0011560C"/>
    <w:rsid w:val="00120454"/>
    <w:rsid w:val="00121B4D"/>
    <w:rsid w:val="00122176"/>
    <w:rsid w:val="00123D5C"/>
    <w:rsid w:val="00126BC1"/>
    <w:rsid w:val="00126EAC"/>
    <w:rsid w:val="00127382"/>
    <w:rsid w:val="0013104F"/>
    <w:rsid w:val="001320D4"/>
    <w:rsid w:val="00134DA8"/>
    <w:rsid w:val="0013779C"/>
    <w:rsid w:val="00140ADB"/>
    <w:rsid w:val="00142F9B"/>
    <w:rsid w:val="001440C0"/>
    <w:rsid w:val="001446E8"/>
    <w:rsid w:val="001462D0"/>
    <w:rsid w:val="00150014"/>
    <w:rsid w:val="00151B9B"/>
    <w:rsid w:val="00152DB7"/>
    <w:rsid w:val="00153295"/>
    <w:rsid w:val="00154D0F"/>
    <w:rsid w:val="00155D09"/>
    <w:rsid w:val="00156243"/>
    <w:rsid w:val="001567DE"/>
    <w:rsid w:val="001573E6"/>
    <w:rsid w:val="0016005A"/>
    <w:rsid w:val="00160211"/>
    <w:rsid w:val="00163A1F"/>
    <w:rsid w:val="00164A58"/>
    <w:rsid w:val="00165FBF"/>
    <w:rsid w:val="001711D8"/>
    <w:rsid w:val="0017277F"/>
    <w:rsid w:val="001734A5"/>
    <w:rsid w:val="00173676"/>
    <w:rsid w:val="00173C35"/>
    <w:rsid w:val="0017487A"/>
    <w:rsid w:val="00175982"/>
    <w:rsid w:val="00175CE8"/>
    <w:rsid w:val="00175FC4"/>
    <w:rsid w:val="0018028B"/>
    <w:rsid w:val="0018046D"/>
    <w:rsid w:val="00180835"/>
    <w:rsid w:val="00180AFD"/>
    <w:rsid w:val="001814A9"/>
    <w:rsid w:val="00181DBC"/>
    <w:rsid w:val="00183569"/>
    <w:rsid w:val="00185F64"/>
    <w:rsid w:val="001861E2"/>
    <w:rsid w:val="001872A9"/>
    <w:rsid w:val="001875AF"/>
    <w:rsid w:val="00187648"/>
    <w:rsid w:val="001904CC"/>
    <w:rsid w:val="001924CD"/>
    <w:rsid w:val="001932E9"/>
    <w:rsid w:val="00193BAF"/>
    <w:rsid w:val="00196D8E"/>
    <w:rsid w:val="00197D11"/>
    <w:rsid w:val="00197D78"/>
    <w:rsid w:val="001A178A"/>
    <w:rsid w:val="001A2A68"/>
    <w:rsid w:val="001A353E"/>
    <w:rsid w:val="001A38C0"/>
    <w:rsid w:val="001A5664"/>
    <w:rsid w:val="001A6E34"/>
    <w:rsid w:val="001A73EF"/>
    <w:rsid w:val="001A7C32"/>
    <w:rsid w:val="001B09EF"/>
    <w:rsid w:val="001B2E10"/>
    <w:rsid w:val="001B3158"/>
    <w:rsid w:val="001B3F98"/>
    <w:rsid w:val="001B4E71"/>
    <w:rsid w:val="001B75D6"/>
    <w:rsid w:val="001B7BD5"/>
    <w:rsid w:val="001C1C58"/>
    <w:rsid w:val="001C2A3A"/>
    <w:rsid w:val="001C32DD"/>
    <w:rsid w:val="001C4B31"/>
    <w:rsid w:val="001C7087"/>
    <w:rsid w:val="001C7D60"/>
    <w:rsid w:val="001C7E93"/>
    <w:rsid w:val="001D0497"/>
    <w:rsid w:val="001D0C0B"/>
    <w:rsid w:val="001D1658"/>
    <w:rsid w:val="001D1F08"/>
    <w:rsid w:val="001D22E1"/>
    <w:rsid w:val="001D5A1C"/>
    <w:rsid w:val="001D6AE4"/>
    <w:rsid w:val="001E26EC"/>
    <w:rsid w:val="001E2F6C"/>
    <w:rsid w:val="001E6A6A"/>
    <w:rsid w:val="001E6BFC"/>
    <w:rsid w:val="001E76E9"/>
    <w:rsid w:val="001E7739"/>
    <w:rsid w:val="001F086E"/>
    <w:rsid w:val="001F177A"/>
    <w:rsid w:val="001F2F9E"/>
    <w:rsid w:val="001F322E"/>
    <w:rsid w:val="001F35FA"/>
    <w:rsid w:val="001F416E"/>
    <w:rsid w:val="001F5313"/>
    <w:rsid w:val="001F5CBB"/>
    <w:rsid w:val="001F5D0F"/>
    <w:rsid w:val="001F6592"/>
    <w:rsid w:val="001F721C"/>
    <w:rsid w:val="001F7BCB"/>
    <w:rsid w:val="002016CB"/>
    <w:rsid w:val="00202A78"/>
    <w:rsid w:val="00203DA7"/>
    <w:rsid w:val="00205C94"/>
    <w:rsid w:val="00206DC4"/>
    <w:rsid w:val="00207792"/>
    <w:rsid w:val="002077F7"/>
    <w:rsid w:val="002107EF"/>
    <w:rsid w:val="00210C9F"/>
    <w:rsid w:val="00210D6D"/>
    <w:rsid w:val="00212796"/>
    <w:rsid w:val="002140BC"/>
    <w:rsid w:val="00214988"/>
    <w:rsid w:val="00214E51"/>
    <w:rsid w:val="00215406"/>
    <w:rsid w:val="002154BE"/>
    <w:rsid w:val="00216B8F"/>
    <w:rsid w:val="00217DF7"/>
    <w:rsid w:val="0022027A"/>
    <w:rsid w:val="002210DD"/>
    <w:rsid w:val="0022292E"/>
    <w:rsid w:val="00223C9F"/>
    <w:rsid w:val="00223EE6"/>
    <w:rsid w:val="0022635B"/>
    <w:rsid w:val="002266A4"/>
    <w:rsid w:val="00226703"/>
    <w:rsid w:val="0022768A"/>
    <w:rsid w:val="00227ED6"/>
    <w:rsid w:val="002301AB"/>
    <w:rsid w:val="0023091E"/>
    <w:rsid w:val="00231D94"/>
    <w:rsid w:val="00234DEF"/>
    <w:rsid w:val="002359D4"/>
    <w:rsid w:val="00241938"/>
    <w:rsid w:val="002421A2"/>
    <w:rsid w:val="00244780"/>
    <w:rsid w:val="002456D7"/>
    <w:rsid w:val="00246BD3"/>
    <w:rsid w:val="002470C1"/>
    <w:rsid w:val="002513BA"/>
    <w:rsid w:val="00260920"/>
    <w:rsid w:val="00261C6C"/>
    <w:rsid w:val="00262B60"/>
    <w:rsid w:val="00262D9B"/>
    <w:rsid w:val="0026392F"/>
    <w:rsid w:val="00264480"/>
    <w:rsid w:val="00264A74"/>
    <w:rsid w:val="002664E1"/>
    <w:rsid w:val="0027238F"/>
    <w:rsid w:val="0027452C"/>
    <w:rsid w:val="0027453B"/>
    <w:rsid w:val="00276BA8"/>
    <w:rsid w:val="002773CD"/>
    <w:rsid w:val="0027761A"/>
    <w:rsid w:val="00282275"/>
    <w:rsid w:val="002859AA"/>
    <w:rsid w:val="00286C6E"/>
    <w:rsid w:val="0028760C"/>
    <w:rsid w:val="00287853"/>
    <w:rsid w:val="00287956"/>
    <w:rsid w:val="00287962"/>
    <w:rsid w:val="00290818"/>
    <w:rsid w:val="00293C74"/>
    <w:rsid w:val="00293F94"/>
    <w:rsid w:val="002942A9"/>
    <w:rsid w:val="00296298"/>
    <w:rsid w:val="00296F17"/>
    <w:rsid w:val="0029739B"/>
    <w:rsid w:val="00297FBB"/>
    <w:rsid w:val="002A04F8"/>
    <w:rsid w:val="002A0882"/>
    <w:rsid w:val="002A1747"/>
    <w:rsid w:val="002A2B66"/>
    <w:rsid w:val="002A2D2D"/>
    <w:rsid w:val="002A37AE"/>
    <w:rsid w:val="002A792A"/>
    <w:rsid w:val="002B078D"/>
    <w:rsid w:val="002B282F"/>
    <w:rsid w:val="002B2B81"/>
    <w:rsid w:val="002B2D33"/>
    <w:rsid w:val="002B30E4"/>
    <w:rsid w:val="002B49E2"/>
    <w:rsid w:val="002B7F66"/>
    <w:rsid w:val="002C08A6"/>
    <w:rsid w:val="002C0D0B"/>
    <w:rsid w:val="002C1B15"/>
    <w:rsid w:val="002C26CA"/>
    <w:rsid w:val="002C28C2"/>
    <w:rsid w:val="002C3CE1"/>
    <w:rsid w:val="002C4321"/>
    <w:rsid w:val="002C6D2E"/>
    <w:rsid w:val="002C71B7"/>
    <w:rsid w:val="002C7FF8"/>
    <w:rsid w:val="002D1D5E"/>
    <w:rsid w:val="002D3073"/>
    <w:rsid w:val="002D4486"/>
    <w:rsid w:val="002D4B2F"/>
    <w:rsid w:val="002D56A7"/>
    <w:rsid w:val="002D721C"/>
    <w:rsid w:val="002D7DE5"/>
    <w:rsid w:val="002E0178"/>
    <w:rsid w:val="002E1B22"/>
    <w:rsid w:val="002E2015"/>
    <w:rsid w:val="002E3425"/>
    <w:rsid w:val="002E3AEF"/>
    <w:rsid w:val="002E3EDD"/>
    <w:rsid w:val="002E3F5F"/>
    <w:rsid w:val="002E49D4"/>
    <w:rsid w:val="002E6187"/>
    <w:rsid w:val="002E76B8"/>
    <w:rsid w:val="002F13E6"/>
    <w:rsid w:val="002F22AF"/>
    <w:rsid w:val="002F2561"/>
    <w:rsid w:val="002F5801"/>
    <w:rsid w:val="002F6A1A"/>
    <w:rsid w:val="00300055"/>
    <w:rsid w:val="00300161"/>
    <w:rsid w:val="00302D38"/>
    <w:rsid w:val="00302FC5"/>
    <w:rsid w:val="00303834"/>
    <w:rsid w:val="00304F8B"/>
    <w:rsid w:val="003107B9"/>
    <w:rsid w:val="00310DA0"/>
    <w:rsid w:val="003122FA"/>
    <w:rsid w:val="00314A03"/>
    <w:rsid w:val="003175E4"/>
    <w:rsid w:val="00322A94"/>
    <w:rsid w:val="00325571"/>
    <w:rsid w:val="00327790"/>
    <w:rsid w:val="003306DE"/>
    <w:rsid w:val="0034079D"/>
    <w:rsid w:val="00341772"/>
    <w:rsid w:val="00342807"/>
    <w:rsid w:val="00342BB6"/>
    <w:rsid w:val="003431C5"/>
    <w:rsid w:val="00343E5C"/>
    <w:rsid w:val="003459B6"/>
    <w:rsid w:val="00346EEE"/>
    <w:rsid w:val="00347B86"/>
    <w:rsid w:val="003506E7"/>
    <w:rsid w:val="00350C53"/>
    <w:rsid w:val="00351962"/>
    <w:rsid w:val="003522D5"/>
    <w:rsid w:val="00361044"/>
    <w:rsid w:val="00362221"/>
    <w:rsid w:val="003628FE"/>
    <w:rsid w:val="00362908"/>
    <w:rsid w:val="00362E36"/>
    <w:rsid w:val="00363D70"/>
    <w:rsid w:val="00363E6B"/>
    <w:rsid w:val="00365A50"/>
    <w:rsid w:val="0036719D"/>
    <w:rsid w:val="003746B3"/>
    <w:rsid w:val="003748C8"/>
    <w:rsid w:val="00374CF8"/>
    <w:rsid w:val="003753F0"/>
    <w:rsid w:val="0037746F"/>
    <w:rsid w:val="00377D23"/>
    <w:rsid w:val="00380F66"/>
    <w:rsid w:val="00383015"/>
    <w:rsid w:val="00384BC2"/>
    <w:rsid w:val="00384F22"/>
    <w:rsid w:val="00385A72"/>
    <w:rsid w:val="00385A7F"/>
    <w:rsid w:val="003875B3"/>
    <w:rsid w:val="0038792A"/>
    <w:rsid w:val="003901A8"/>
    <w:rsid w:val="0039070F"/>
    <w:rsid w:val="00391870"/>
    <w:rsid w:val="003927DB"/>
    <w:rsid w:val="00393A10"/>
    <w:rsid w:val="00395136"/>
    <w:rsid w:val="00395A63"/>
    <w:rsid w:val="00396585"/>
    <w:rsid w:val="00396A5F"/>
    <w:rsid w:val="00396E8F"/>
    <w:rsid w:val="003976BE"/>
    <w:rsid w:val="00397B51"/>
    <w:rsid w:val="00397C05"/>
    <w:rsid w:val="00397D92"/>
    <w:rsid w:val="003A04BE"/>
    <w:rsid w:val="003A05FE"/>
    <w:rsid w:val="003A0B81"/>
    <w:rsid w:val="003A10C8"/>
    <w:rsid w:val="003A21E3"/>
    <w:rsid w:val="003A23DD"/>
    <w:rsid w:val="003A297B"/>
    <w:rsid w:val="003A2BF3"/>
    <w:rsid w:val="003A37D0"/>
    <w:rsid w:val="003A3964"/>
    <w:rsid w:val="003A3A1B"/>
    <w:rsid w:val="003A4842"/>
    <w:rsid w:val="003A4B80"/>
    <w:rsid w:val="003A5474"/>
    <w:rsid w:val="003A5F9C"/>
    <w:rsid w:val="003B012B"/>
    <w:rsid w:val="003B2BBF"/>
    <w:rsid w:val="003B30EF"/>
    <w:rsid w:val="003B36D5"/>
    <w:rsid w:val="003B40D3"/>
    <w:rsid w:val="003B4918"/>
    <w:rsid w:val="003B5151"/>
    <w:rsid w:val="003B5780"/>
    <w:rsid w:val="003B7570"/>
    <w:rsid w:val="003B7AE9"/>
    <w:rsid w:val="003B7E3F"/>
    <w:rsid w:val="003C024D"/>
    <w:rsid w:val="003C0F04"/>
    <w:rsid w:val="003C3436"/>
    <w:rsid w:val="003C4E4A"/>
    <w:rsid w:val="003D0B53"/>
    <w:rsid w:val="003D3D08"/>
    <w:rsid w:val="003D551C"/>
    <w:rsid w:val="003D5F95"/>
    <w:rsid w:val="003D63C5"/>
    <w:rsid w:val="003D652E"/>
    <w:rsid w:val="003D78A5"/>
    <w:rsid w:val="003D7CCA"/>
    <w:rsid w:val="003E007E"/>
    <w:rsid w:val="003E0093"/>
    <w:rsid w:val="003E03F6"/>
    <w:rsid w:val="003E0831"/>
    <w:rsid w:val="003E2AEB"/>
    <w:rsid w:val="003E34B8"/>
    <w:rsid w:val="003E3697"/>
    <w:rsid w:val="003E4035"/>
    <w:rsid w:val="003F0B8A"/>
    <w:rsid w:val="003F1AD7"/>
    <w:rsid w:val="003F282E"/>
    <w:rsid w:val="003F3080"/>
    <w:rsid w:val="003F3C44"/>
    <w:rsid w:val="003F4140"/>
    <w:rsid w:val="003F69AD"/>
    <w:rsid w:val="003F6C07"/>
    <w:rsid w:val="003F76D6"/>
    <w:rsid w:val="004003E8"/>
    <w:rsid w:val="004007E3"/>
    <w:rsid w:val="00401C85"/>
    <w:rsid w:val="00402E8D"/>
    <w:rsid w:val="004035A5"/>
    <w:rsid w:val="00404C5A"/>
    <w:rsid w:val="00404E95"/>
    <w:rsid w:val="00405362"/>
    <w:rsid w:val="004065FE"/>
    <w:rsid w:val="00406C13"/>
    <w:rsid w:val="004075CE"/>
    <w:rsid w:val="00407A3D"/>
    <w:rsid w:val="00411D02"/>
    <w:rsid w:val="004147EB"/>
    <w:rsid w:val="0041758C"/>
    <w:rsid w:val="004178BF"/>
    <w:rsid w:val="004218A6"/>
    <w:rsid w:val="0042208D"/>
    <w:rsid w:val="00422751"/>
    <w:rsid w:val="00423243"/>
    <w:rsid w:val="00423DFD"/>
    <w:rsid w:val="00424D3F"/>
    <w:rsid w:val="0042583F"/>
    <w:rsid w:val="00425EE5"/>
    <w:rsid w:val="00427551"/>
    <w:rsid w:val="00430B23"/>
    <w:rsid w:val="00431794"/>
    <w:rsid w:val="00433991"/>
    <w:rsid w:val="004339B6"/>
    <w:rsid w:val="00433E70"/>
    <w:rsid w:val="00433FBC"/>
    <w:rsid w:val="00434514"/>
    <w:rsid w:val="00440ED2"/>
    <w:rsid w:val="00441DD3"/>
    <w:rsid w:val="004424DF"/>
    <w:rsid w:val="00442B54"/>
    <w:rsid w:val="0044508A"/>
    <w:rsid w:val="004456B3"/>
    <w:rsid w:val="00446F60"/>
    <w:rsid w:val="00447606"/>
    <w:rsid w:val="00451D44"/>
    <w:rsid w:val="00456EC3"/>
    <w:rsid w:val="00460B4A"/>
    <w:rsid w:val="00461150"/>
    <w:rsid w:val="00462D76"/>
    <w:rsid w:val="00462EC8"/>
    <w:rsid w:val="00463784"/>
    <w:rsid w:val="00463861"/>
    <w:rsid w:val="00464DD4"/>
    <w:rsid w:val="004661F9"/>
    <w:rsid w:val="0046741B"/>
    <w:rsid w:val="0047042C"/>
    <w:rsid w:val="004727DD"/>
    <w:rsid w:val="0047299C"/>
    <w:rsid w:val="00474FE1"/>
    <w:rsid w:val="00475C39"/>
    <w:rsid w:val="004763CD"/>
    <w:rsid w:val="00476D5F"/>
    <w:rsid w:val="00476FD9"/>
    <w:rsid w:val="0047774C"/>
    <w:rsid w:val="004815D9"/>
    <w:rsid w:val="00483226"/>
    <w:rsid w:val="00485B37"/>
    <w:rsid w:val="00485BEF"/>
    <w:rsid w:val="00490AA0"/>
    <w:rsid w:val="00491B1D"/>
    <w:rsid w:val="004948CC"/>
    <w:rsid w:val="004950DC"/>
    <w:rsid w:val="0049555F"/>
    <w:rsid w:val="004965B5"/>
    <w:rsid w:val="00497A38"/>
    <w:rsid w:val="004A1EFF"/>
    <w:rsid w:val="004A3CE5"/>
    <w:rsid w:val="004A5D77"/>
    <w:rsid w:val="004A762D"/>
    <w:rsid w:val="004B245D"/>
    <w:rsid w:val="004B2806"/>
    <w:rsid w:val="004B32AA"/>
    <w:rsid w:val="004B45A2"/>
    <w:rsid w:val="004C0925"/>
    <w:rsid w:val="004C0ECB"/>
    <w:rsid w:val="004C1521"/>
    <w:rsid w:val="004C1CAB"/>
    <w:rsid w:val="004C35AE"/>
    <w:rsid w:val="004C3B96"/>
    <w:rsid w:val="004C3FDC"/>
    <w:rsid w:val="004C506D"/>
    <w:rsid w:val="004C59AC"/>
    <w:rsid w:val="004C5D79"/>
    <w:rsid w:val="004C75DD"/>
    <w:rsid w:val="004C7B1E"/>
    <w:rsid w:val="004D01B6"/>
    <w:rsid w:val="004D17BA"/>
    <w:rsid w:val="004D30EE"/>
    <w:rsid w:val="004D3C05"/>
    <w:rsid w:val="004D7923"/>
    <w:rsid w:val="004E0714"/>
    <w:rsid w:val="004E3490"/>
    <w:rsid w:val="004E3F6B"/>
    <w:rsid w:val="004E4D78"/>
    <w:rsid w:val="004E61C5"/>
    <w:rsid w:val="004E629D"/>
    <w:rsid w:val="004E6DB9"/>
    <w:rsid w:val="004E7F10"/>
    <w:rsid w:val="004F0E9B"/>
    <w:rsid w:val="004F187E"/>
    <w:rsid w:val="004F33AE"/>
    <w:rsid w:val="004F3AAA"/>
    <w:rsid w:val="004F69F8"/>
    <w:rsid w:val="004F7BA3"/>
    <w:rsid w:val="004F7F9E"/>
    <w:rsid w:val="005028A0"/>
    <w:rsid w:val="00504675"/>
    <w:rsid w:val="0050556E"/>
    <w:rsid w:val="00510C98"/>
    <w:rsid w:val="005112CE"/>
    <w:rsid w:val="0051298D"/>
    <w:rsid w:val="005133A0"/>
    <w:rsid w:val="00513BF1"/>
    <w:rsid w:val="00513E4E"/>
    <w:rsid w:val="005140EC"/>
    <w:rsid w:val="00516668"/>
    <w:rsid w:val="00516EEC"/>
    <w:rsid w:val="00522876"/>
    <w:rsid w:val="0052586E"/>
    <w:rsid w:val="005260C5"/>
    <w:rsid w:val="005267F7"/>
    <w:rsid w:val="00526DA3"/>
    <w:rsid w:val="0052783A"/>
    <w:rsid w:val="00531589"/>
    <w:rsid w:val="00532090"/>
    <w:rsid w:val="00534AED"/>
    <w:rsid w:val="005353D8"/>
    <w:rsid w:val="005369E4"/>
    <w:rsid w:val="00540035"/>
    <w:rsid w:val="00540A7D"/>
    <w:rsid w:val="00540B51"/>
    <w:rsid w:val="00540F78"/>
    <w:rsid w:val="00541F41"/>
    <w:rsid w:val="005423E8"/>
    <w:rsid w:val="00544CB4"/>
    <w:rsid w:val="00545028"/>
    <w:rsid w:val="00545962"/>
    <w:rsid w:val="00546BA9"/>
    <w:rsid w:val="00547E12"/>
    <w:rsid w:val="00550239"/>
    <w:rsid w:val="005526E4"/>
    <w:rsid w:val="005551D7"/>
    <w:rsid w:val="0056133D"/>
    <w:rsid w:val="0056230F"/>
    <w:rsid w:val="005658C1"/>
    <w:rsid w:val="00567B66"/>
    <w:rsid w:val="00571292"/>
    <w:rsid w:val="00572706"/>
    <w:rsid w:val="0058079E"/>
    <w:rsid w:val="005819CE"/>
    <w:rsid w:val="00584DA1"/>
    <w:rsid w:val="005868B5"/>
    <w:rsid w:val="005868EC"/>
    <w:rsid w:val="0058781C"/>
    <w:rsid w:val="00590E24"/>
    <w:rsid w:val="0059123E"/>
    <w:rsid w:val="00592C4E"/>
    <w:rsid w:val="00593DB5"/>
    <w:rsid w:val="00593FB7"/>
    <w:rsid w:val="005946D1"/>
    <w:rsid w:val="0059567F"/>
    <w:rsid w:val="00595A13"/>
    <w:rsid w:val="00595CBF"/>
    <w:rsid w:val="005969A7"/>
    <w:rsid w:val="005A02B8"/>
    <w:rsid w:val="005A0F33"/>
    <w:rsid w:val="005A227B"/>
    <w:rsid w:val="005A3B53"/>
    <w:rsid w:val="005A4D95"/>
    <w:rsid w:val="005A5C18"/>
    <w:rsid w:val="005A6184"/>
    <w:rsid w:val="005A625C"/>
    <w:rsid w:val="005A788D"/>
    <w:rsid w:val="005B58DB"/>
    <w:rsid w:val="005C2DCC"/>
    <w:rsid w:val="005C3937"/>
    <w:rsid w:val="005C483C"/>
    <w:rsid w:val="005C59DC"/>
    <w:rsid w:val="005D13DA"/>
    <w:rsid w:val="005D2C57"/>
    <w:rsid w:val="005D3728"/>
    <w:rsid w:val="005D4E24"/>
    <w:rsid w:val="005D7DF0"/>
    <w:rsid w:val="005E04C5"/>
    <w:rsid w:val="005E0A88"/>
    <w:rsid w:val="005E2E4C"/>
    <w:rsid w:val="005F1A72"/>
    <w:rsid w:val="005F1B7C"/>
    <w:rsid w:val="005F1C2B"/>
    <w:rsid w:val="005F2E5B"/>
    <w:rsid w:val="005F30EC"/>
    <w:rsid w:val="005F351B"/>
    <w:rsid w:val="005F42C6"/>
    <w:rsid w:val="005F45E1"/>
    <w:rsid w:val="005F585B"/>
    <w:rsid w:val="005F5F3C"/>
    <w:rsid w:val="005F6E5F"/>
    <w:rsid w:val="005F700F"/>
    <w:rsid w:val="005F7CD7"/>
    <w:rsid w:val="005F7D38"/>
    <w:rsid w:val="00600451"/>
    <w:rsid w:val="0060223A"/>
    <w:rsid w:val="00603271"/>
    <w:rsid w:val="00603A46"/>
    <w:rsid w:val="0060469B"/>
    <w:rsid w:val="0060540A"/>
    <w:rsid w:val="00605562"/>
    <w:rsid w:val="0060724F"/>
    <w:rsid w:val="006078BA"/>
    <w:rsid w:val="006102D1"/>
    <w:rsid w:val="00610664"/>
    <w:rsid w:val="0061092D"/>
    <w:rsid w:val="00610DE7"/>
    <w:rsid w:val="0061102E"/>
    <w:rsid w:val="00611697"/>
    <w:rsid w:val="0061260A"/>
    <w:rsid w:val="0061272E"/>
    <w:rsid w:val="00621809"/>
    <w:rsid w:val="00621F32"/>
    <w:rsid w:val="00624A66"/>
    <w:rsid w:val="00625816"/>
    <w:rsid w:val="006264BC"/>
    <w:rsid w:val="00627D7E"/>
    <w:rsid w:val="006316E7"/>
    <w:rsid w:val="006358E7"/>
    <w:rsid w:val="006361B3"/>
    <w:rsid w:val="00637A8C"/>
    <w:rsid w:val="0064198D"/>
    <w:rsid w:val="00642642"/>
    <w:rsid w:val="00642E27"/>
    <w:rsid w:val="006457B3"/>
    <w:rsid w:val="0064631C"/>
    <w:rsid w:val="0064661A"/>
    <w:rsid w:val="00646F1B"/>
    <w:rsid w:val="0065021C"/>
    <w:rsid w:val="006520DB"/>
    <w:rsid w:val="006529D1"/>
    <w:rsid w:val="00652EA6"/>
    <w:rsid w:val="00654BB1"/>
    <w:rsid w:val="0065517B"/>
    <w:rsid w:val="00655728"/>
    <w:rsid w:val="00655E41"/>
    <w:rsid w:val="00656CD9"/>
    <w:rsid w:val="0065704F"/>
    <w:rsid w:val="00657A01"/>
    <w:rsid w:val="00657B78"/>
    <w:rsid w:val="006607DE"/>
    <w:rsid w:val="0066110C"/>
    <w:rsid w:val="00663485"/>
    <w:rsid w:val="00665D8F"/>
    <w:rsid w:val="00666857"/>
    <w:rsid w:val="00666AA2"/>
    <w:rsid w:val="00667D0A"/>
    <w:rsid w:val="00670FF4"/>
    <w:rsid w:val="006718A4"/>
    <w:rsid w:val="00675E06"/>
    <w:rsid w:val="0067628D"/>
    <w:rsid w:val="00677D91"/>
    <w:rsid w:val="0068185E"/>
    <w:rsid w:val="006822BF"/>
    <w:rsid w:val="006829CE"/>
    <w:rsid w:val="006844F4"/>
    <w:rsid w:val="00684545"/>
    <w:rsid w:val="0068762B"/>
    <w:rsid w:val="00687F28"/>
    <w:rsid w:val="00691B7A"/>
    <w:rsid w:val="00691E0A"/>
    <w:rsid w:val="00694324"/>
    <w:rsid w:val="0069484F"/>
    <w:rsid w:val="00695ACF"/>
    <w:rsid w:val="006A4194"/>
    <w:rsid w:val="006A5824"/>
    <w:rsid w:val="006A5F22"/>
    <w:rsid w:val="006B0A81"/>
    <w:rsid w:val="006B0AD3"/>
    <w:rsid w:val="006B2984"/>
    <w:rsid w:val="006B4A92"/>
    <w:rsid w:val="006B5451"/>
    <w:rsid w:val="006C319C"/>
    <w:rsid w:val="006C354B"/>
    <w:rsid w:val="006C3946"/>
    <w:rsid w:val="006C60ED"/>
    <w:rsid w:val="006C6197"/>
    <w:rsid w:val="006C6718"/>
    <w:rsid w:val="006D1193"/>
    <w:rsid w:val="006D344F"/>
    <w:rsid w:val="006D501D"/>
    <w:rsid w:val="006D6C38"/>
    <w:rsid w:val="006D765F"/>
    <w:rsid w:val="006E4843"/>
    <w:rsid w:val="006E4FF9"/>
    <w:rsid w:val="006E53D3"/>
    <w:rsid w:val="006E7E7F"/>
    <w:rsid w:val="006F05F3"/>
    <w:rsid w:val="006F3AC7"/>
    <w:rsid w:val="006F53BC"/>
    <w:rsid w:val="006F680A"/>
    <w:rsid w:val="006F695D"/>
    <w:rsid w:val="006F753C"/>
    <w:rsid w:val="006F793D"/>
    <w:rsid w:val="006F7E94"/>
    <w:rsid w:val="007006E5"/>
    <w:rsid w:val="0070103D"/>
    <w:rsid w:val="00701745"/>
    <w:rsid w:val="00702A97"/>
    <w:rsid w:val="00703360"/>
    <w:rsid w:val="007040D1"/>
    <w:rsid w:val="00704B73"/>
    <w:rsid w:val="007072E0"/>
    <w:rsid w:val="00710AF6"/>
    <w:rsid w:val="00710B7C"/>
    <w:rsid w:val="00710CEE"/>
    <w:rsid w:val="00710FA2"/>
    <w:rsid w:val="00711B06"/>
    <w:rsid w:val="0071293D"/>
    <w:rsid w:val="00712A2D"/>
    <w:rsid w:val="0071353C"/>
    <w:rsid w:val="00713F88"/>
    <w:rsid w:val="0071504A"/>
    <w:rsid w:val="007154E5"/>
    <w:rsid w:val="00715FB5"/>
    <w:rsid w:val="0072026B"/>
    <w:rsid w:val="007208D8"/>
    <w:rsid w:val="00721E3A"/>
    <w:rsid w:val="007252CB"/>
    <w:rsid w:val="007255A7"/>
    <w:rsid w:val="0072578A"/>
    <w:rsid w:val="0072649C"/>
    <w:rsid w:val="007268FC"/>
    <w:rsid w:val="007302B1"/>
    <w:rsid w:val="00731C50"/>
    <w:rsid w:val="00734793"/>
    <w:rsid w:val="007354C3"/>
    <w:rsid w:val="0073667B"/>
    <w:rsid w:val="00736D40"/>
    <w:rsid w:val="00737196"/>
    <w:rsid w:val="00737B5C"/>
    <w:rsid w:val="00737D0A"/>
    <w:rsid w:val="00740082"/>
    <w:rsid w:val="00741256"/>
    <w:rsid w:val="007424E4"/>
    <w:rsid w:val="00743507"/>
    <w:rsid w:val="007438D2"/>
    <w:rsid w:val="00745D9C"/>
    <w:rsid w:val="0074611B"/>
    <w:rsid w:val="00746C58"/>
    <w:rsid w:val="007472AE"/>
    <w:rsid w:val="007472C1"/>
    <w:rsid w:val="00747640"/>
    <w:rsid w:val="00751066"/>
    <w:rsid w:val="0075116A"/>
    <w:rsid w:val="00752005"/>
    <w:rsid w:val="00752684"/>
    <w:rsid w:val="00752987"/>
    <w:rsid w:val="00752A49"/>
    <w:rsid w:val="00752E99"/>
    <w:rsid w:val="007543B5"/>
    <w:rsid w:val="007562B5"/>
    <w:rsid w:val="00757003"/>
    <w:rsid w:val="007663AB"/>
    <w:rsid w:val="00766D70"/>
    <w:rsid w:val="00773651"/>
    <w:rsid w:val="007736BE"/>
    <w:rsid w:val="00773DF2"/>
    <w:rsid w:val="0077545A"/>
    <w:rsid w:val="007774B2"/>
    <w:rsid w:val="00780E0A"/>
    <w:rsid w:val="00781870"/>
    <w:rsid w:val="00781CA4"/>
    <w:rsid w:val="00782FFD"/>
    <w:rsid w:val="007835E1"/>
    <w:rsid w:val="00784E5C"/>
    <w:rsid w:val="00785C76"/>
    <w:rsid w:val="007868CA"/>
    <w:rsid w:val="00786D6B"/>
    <w:rsid w:val="00786F18"/>
    <w:rsid w:val="007902A9"/>
    <w:rsid w:val="00792943"/>
    <w:rsid w:val="00794076"/>
    <w:rsid w:val="0079442F"/>
    <w:rsid w:val="007951A8"/>
    <w:rsid w:val="00795C88"/>
    <w:rsid w:val="00795E5A"/>
    <w:rsid w:val="00795FF2"/>
    <w:rsid w:val="00796083"/>
    <w:rsid w:val="00796825"/>
    <w:rsid w:val="00797E06"/>
    <w:rsid w:val="007A0B5C"/>
    <w:rsid w:val="007A1ECD"/>
    <w:rsid w:val="007A41D6"/>
    <w:rsid w:val="007A497D"/>
    <w:rsid w:val="007A4AB6"/>
    <w:rsid w:val="007A50B4"/>
    <w:rsid w:val="007A6C13"/>
    <w:rsid w:val="007A70B1"/>
    <w:rsid w:val="007B2CF9"/>
    <w:rsid w:val="007B377A"/>
    <w:rsid w:val="007B5EE9"/>
    <w:rsid w:val="007B6B95"/>
    <w:rsid w:val="007B7A87"/>
    <w:rsid w:val="007C4905"/>
    <w:rsid w:val="007C4D1E"/>
    <w:rsid w:val="007C5C47"/>
    <w:rsid w:val="007C676D"/>
    <w:rsid w:val="007C6C8E"/>
    <w:rsid w:val="007C7569"/>
    <w:rsid w:val="007D0E06"/>
    <w:rsid w:val="007D1254"/>
    <w:rsid w:val="007D3D18"/>
    <w:rsid w:val="007D6DF6"/>
    <w:rsid w:val="007E0152"/>
    <w:rsid w:val="007E03E7"/>
    <w:rsid w:val="007E10E9"/>
    <w:rsid w:val="007E116F"/>
    <w:rsid w:val="007E1830"/>
    <w:rsid w:val="007E19D1"/>
    <w:rsid w:val="007E4B82"/>
    <w:rsid w:val="007E73AC"/>
    <w:rsid w:val="007F02A5"/>
    <w:rsid w:val="007F400D"/>
    <w:rsid w:val="007F472D"/>
    <w:rsid w:val="007F528F"/>
    <w:rsid w:val="00801052"/>
    <w:rsid w:val="00801436"/>
    <w:rsid w:val="008015DB"/>
    <w:rsid w:val="00801671"/>
    <w:rsid w:val="00802A4D"/>
    <w:rsid w:val="0080317C"/>
    <w:rsid w:val="0081293A"/>
    <w:rsid w:val="00813299"/>
    <w:rsid w:val="00813495"/>
    <w:rsid w:val="00813711"/>
    <w:rsid w:val="00813D02"/>
    <w:rsid w:val="00823FDC"/>
    <w:rsid w:val="00825B63"/>
    <w:rsid w:val="0082777C"/>
    <w:rsid w:val="008302F8"/>
    <w:rsid w:val="00832B81"/>
    <w:rsid w:val="008337CB"/>
    <w:rsid w:val="00833FC8"/>
    <w:rsid w:val="00834086"/>
    <w:rsid w:val="008352FC"/>
    <w:rsid w:val="00836137"/>
    <w:rsid w:val="008378ED"/>
    <w:rsid w:val="0084120E"/>
    <w:rsid w:val="008418BA"/>
    <w:rsid w:val="008419DB"/>
    <w:rsid w:val="00842867"/>
    <w:rsid w:val="00842B7B"/>
    <w:rsid w:val="00843870"/>
    <w:rsid w:val="008441E4"/>
    <w:rsid w:val="00844A50"/>
    <w:rsid w:val="00846FBB"/>
    <w:rsid w:val="00847587"/>
    <w:rsid w:val="00847A5E"/>
    <w:rsid w:val="008505AC"/>
    <w:rsid w:val="00850E6D"/>
    <w:rsid w:val="00851332"/>
    <w:rsid w:val="0085743F"/>
    <w:rsid w:val="00857722"/>
    <w:rsid w:val="0086165A"/>
    <w:rsid w:val="00861A77"/>
    <w:rsid w:val="00863536"/>
    <w:rsid w:val="00865654"/>
    <w:rsid w:val="0086789D"/>
    <w:rsid w:val="00867BD2"/>
    <w:rsid w:val="008723D4"/>
    <w:rsid w:val="0087310F"/>
    <w:rsid w:val="0087354B"/>
    <w:rsid w:val="008736D3"/>
    <w:rsid w:val="00873CEF"/>
    <w:rsid w:val="00873F80"/>
    <w:rsid w:val="0087408E"/>
    <w:rsid w:val="0087604C"/>
    <w:rsid w:val="00876E8A"/>
    <w:rsid w:val="008815F5"/>
    <w:rsid w:val="00882576"/>
    <w:rsid w:val="0088569B"/>
    <w:rsid w:val="0088738C"/>
    <w:rsid w:val="00887F09"/>
    <w:rsid w:val="0089041F"/>
    <w:rsid w:val="00892AEE"/>
    <w:rsid w:val="008958E4"/>
    <w:rsid w:val="00895CED"/>
    <w:rsid w:val="00896A93"/>
    <w:rsid w:val="00896F6D"/>
    <w:rsid w:val="008A0CD1"/>
    <w:rsid w:val="008A2128"/>
    <w:rsid w:val="008A4E16"/>
    <w:rsid w:val="008A5BB0"/>
    <w:rsid w:val="008A7262"/>
    <w:rsid w:val="008A7DAB"/>
    <w:rsid w:val="008B1DE8"/>
    <w:rsid w:val="008B1FB4"/>
    <w:rsid w:val="008B389D"/>
    <w:rsid w:val="008B42D5"/>
    <w:rsid w:val="008B6921"/>
    <w:rsid w:val="008B6B3C"/>
    <w:rsid w:val="008B6D83"/>
    <w:rsid w:val="008C0772"/>
    <w:rsid w:val="008C2507"/>
    <w:rsid w:val="008C3AC3"/>
    <w:rsid w:val="008C43AA"/>
    <w:rsid w:val="008C4E6C"/>
    <w:rsid w:val="008C5D7D"/>
    <w:rsid w:val="008C5FE8"/>
    <w:rsid w:val="008C6AB6"/>
    <w:rsid w:val="008C6CC5"/>
    <w:rsid w:val="008D06BD"/>
    <w:rsid w:val="008D1083"/>
    <w:rsid w:val="008D1B9D"/>
    <w:rsid w:val="008D2091"/>
    <w:rsid w:val="008D2984"/>
    <w:rsid w:val="008D2EF4"/>
    <w:rsid w:val="008D33CC"/>
    <w:rsid w:val="008D37D8"/>
    <w:rsid w:val="008D7FDA"/>
    <w:rsid w:val="008E2377"/>
    <w:rsid w:val="008E3007"/>
    <w:rsid w:val="008E484F"/>
    <w:rsid w:val="008E4956"/>
    <w:rsid w:val="008E5916"/>
    <w:rsid w:val="008E689A"/>
    <w:rsid w:val="008E6C57"/>
    <w:rsid w:val="008E6E75"/>
    <w:rsid w:val="008F0877"/>
    <w:rsid w:val="008F08D5"/>
    <w:rsid w:val="008F10C5"/>
    <w:rsid w:val="008F11D6"/>
    <w:rsid w:val="008F14F5"/>
    <w:rsid w:val="008F1C38"/>
    <w:rsid w:val="008F3C3E"/>
    <w:rsid w:val="008F43EF"/>
    <w:rsid w:val="008F5FE6"/>
    <w:rsid w:val="00901225"/>
    <w:rsid w:val="00903F7A"/>
    <w:rsid w:val="00904230"/>
    <w:rsid w:val="00904DE3"/>
    <w:rsid w:val="00906462"/>
    <w:rsid w:val="00907C6A"/>
    <w:rsid w:val="00910247"/>
    <w:rsid w:val="009115B9"/>
    <w:rsid w:val="009116A7"/>
    <w:rsid w:val="00912CA4"/>
    <w:rsid w:val="00912CA9"/>
    <w:rsid w:val="00912D3D"/>
    <w:rsid w:val="00913505"/>
    <w:rsid w:val="00920DCA"/>
    <w:rsid w:val="00920DD0"/>
    <w:rsid w:val="00920E7A"/>
    <w:rsid w:val="00921EE1"/>
    <w:rsid w:val="009220FD"/>
    <w:rsid w:val="00922825"/>
    <w:rsid w:val="00923411"/>
    <w:rsid w:val="00924731"/>
    <w:rsid w:val="00926398"/>
    <w:rsid w:val="00927453"/>
    <w:rsid w:val="00927DEA"/>
    <w:rsid w:val="00930523"/>
    <w:rsid w:val="00930DC7"/>
    <w:rsid w:val="0093114B"/>
    <w:rsid w:val="00933235"/>
    <w:rsid w:val="00933911"/>
    <w:rsid w:val="00934677"/>
    <w:rsid w:val="00935E27"/>
    <w:rsid w:val="009367F7"/>
    <w:rsid w:val="0093709E"/>
    <w:rsid w:val="00941FBE"/>
    <w:rsid w:val="009421E3"/>
    <w:rsid w:val="00942708"/>
    <w:rsid w:val="00943DBE"/>
    <w:rsid w:val="00945355"/>
    <w:rsid w:val="00945755"/>
    <w:rsid w:val="0094590C"/>
    <w:rsid w:val="009479DC"/>
    <w:rsid w:val="0095281F"/>
    <w:rsid w:val="0095285F"/>
    <w:rsid w:val="00954C67"/>
    <w:rsid w:val="0095756F"/>
    <w:rsid w:val="0095763D"/>
    <w:rsid w:val="0096153B"/>
    <w:rsid w:val="009624AF"/>
    <w:rsid w:val="00962C0C"/>
    <w:rsid w:val="00963BD6"/>
    <w:rsid w:val="00964B9F"/>
    <w:rsid w:val="009708C3"/>
    <w:rsid w:val="0097118A"/>
    <w:rsid w:val="009721D2"/>
    <w:rsid w:val="00974D98"/>
    <w:rsid w:val="00976DF0"/>
    <w:rsid w:val="00977993"/>
    <w:rsid w:val="009829F5"/>
    <w:rsid w:val="00983EFC"/>
    <w:rsid w:val="00984F73"/>
    <w:rsid w:val="009856C1"/>
    <w:rsid w:val="00990F13"/>
    <w:rsid w:val="00994C8B"/>
    <w:rsid w:val="00995970"/>
    <w:rsid w:val="0099733E"/>
    <w:rsid w:val="009975E1"/>
    <w:rsid w:val="009A150B"/>
    <w:rsid w:val="009A5516"/>
    <w:rsid w:val="009A5A37"/>
    <w:rsid w:val="009B0CA9"/>
    <w:rsid w:val="009B1620"/>
    <w:rsid w:val="009B222C"/>
    <w:rsid w:val="009B2379"/>
    <w:rsid w:val="009B2C2F"/>
    <w:rsid w:val="009B3C2B"/>
    <w:rsid w:val="009B4F87"/>
    <w:rsid w:val="009C1F29"/>
    <w:rsid w:val="009C29BF"/>
    <w:rsid w:val="009C32BF"/>
    <w:rsid w:val="009C3A4B"/>
    <w:rsid w:val="009C4205"/>
    <w:rsid w:val="009C542A"/>
    <w:rsid w:val="009C5880"/>
    <w:rsid w:val="009C677C"/>
    <w:rsid w:val="009C7BE7"/>
    <w:rsid w:val="009C7E9E"/>
    <w:rsid w:val="009D19C0"/>
    <w:rsid w:val="009D2CB5"/>
    <w:rsid w:val="009D311E"/>
    <w:rsid w:val="009D31C6"/>
    <w:rsid w:val="009D57A8"/>
    <w:rsid w:val="009D61CB"/>
    <w:rsid w:val="009D6E4E"/>
    <w:rsid w:val="009D7327"/>
    <w:rsid w:val="009E0B6B"/>
    <w:rsid w:val="009E1E5B"/>
    <w:rsid w:val="009E299C"/>
    <w:rsid w:val="009E2EC0"/>
    <w:rsid w:val="009E3963"/>
    <w:rsid w:val="009E7543"/>
    <w:rsid w:val="009F05B3"/>
    <w:rsid w:val="009F1EEA"/>
    <w:rsid w:val="009F52CE"/>
    <w:rsid w:val="009F5F7C"/>
    <w:rsid w:val="009F6EE5"/>
    <w:rsid w:val="00A00F83"/>
    <w:rsid w:val="00A01FA8"/>
    <w:rsid w:val="00A03E01"/>
    <w:rsid w:val="00A058ED"/>
    <w:rsid w:val="00A05905"/>
    <w:rsid w:val="00A06111"/>
    <w:rsid w:val="00A138CC"/>
    <w:rsid w:val="00A13CB6"/>
    <w:rsid w:val="00A147B7"/>
    <w:rsid w:val="00A26B6F"/>
    <w:rsid w:val="00A27FD5"/>
    <w:rsid w:val="00A3012A"/>
    <w:rsid w:val="00A30389"/>
    <w:rsid w:val="00A30D24"/>
    <w:rsid w:val="00A328C0"/>
    <w:rsid w:val="00A33115"/>
    <w:rsid w:val="00A3462D"/>
    <w:rsid w:val="00A34695"/>
    <w:rsid w:val="00A37A3B"/>
    <w:rsid w:val="00A37FEF"/>
    <w:rsid w:val="00A40747"/>
    <w:rsid w:val="00A40874"/>
    <w:rsid w:val="00A441E8"/>
    <w:rsid w:val="00A45806"/>
    <w:rsid w:val="00A461EE"/>
    <w:rsid w:val="00A5094C"/>
    <w:rsid w:val="00A50BB5"/>
    <w:rsid w:val="00A51229"/>
    <w:rsid w:val="00A5338D"/>
    <w:rsid w:val="00A53841"/>
    <w:rsid w:val="00A54397"/>
    <w:rsid w:val="00A551D4"/>
    <w:rsid w:val="00A57603"/>
    <w:rsid w:val="00A57E97"/>
    <w:rsid w:val="00A6004E"/>
    <w:rsid w:val="00A600E4"/>
    <w:rsid w:val="00A60155"/>
    <w:rsid w:val="00A602FA"/>
    <w:rsid w:val="00A605BA"/>
    <w:rsid w:val="00A630B0"/>
    <w:rsid w:val="00A66721"/>
    <w:rsid w:val="00A67946"/>
    <w:rsid w:val="00A67CC3"/>
    <w:rsid w:val="00A714AE"/>
    <w:rsid w:val="00A715C7"/>
    <w:rsid w:val="00A722B9"/>
    <w:rsid w:val="00A72650"/>
    <w:rsid w:val="00A72B2B"/>
    <w:rsid w:val="00A74620"/>
    <w:rsid w:val="00A76402"/>
    <w:rsid w:val="00A76CF5"/>
    <w:rsid w:val="00A77081"/>
    <w:rsid w:val="00A77218"/>
    <w:rsid w:val="00A804F2"/>
    <w:rsid w:val="00A80D40"/>
    <w:rsid w:val="00A82265"/>
    <w:rsid w:val="00A846E6"/>
    <w:rsid w:val="00A856DD"/>
    <w:rsid w:val="00A85A5F"/>
    <w:rsid w:val="00A871E9"/>
    <w:rsid w:val="00A877F0"/>
    <w:rsid w:val="00A907AD"/>
    <w:rsid w:val="00A92437"/>
    <w:rsid w:val="00A94B8C"/>
    <w:rsid w:val="00A94C35"/>
    <w:rsid w:val="00A954F9"/>
    <w:rsid w:val="00A9561E"/>
    <w:rsid w:val="00A96147"/>
    <w:rsid w:val="00AA06F3"/>
    <w:rsid w:val="00AA072E"/>
    <w:rsid w:val="00AA14BD"/>
    <w:rsid w:val="00AA335C"/>
    <w:rsid w:val="00AA3862"/>
    <w:rsid w:val="00AA3AE6"/>
    <w:rsid w:val="00AA4E50"/>
    <w:rsid w:val="00AB2CDD"/>
    <w:rsid w:val="00AB408D"/>
    <w:rsid w:val="00AB4EA2"/>
    <w:rsid w:val="00AB589E"/>
    <w:rsid w:val="00AB58DA"/>
    <w:rsid w:val="00AB7585"/>
    <w:rsid w:val="00AC2FA4"/>
    <w:rsid w:val="00AC42B3"/>
    <w:rsid w:val="00AC518E"/>
    <w:rsid w:val="00AC5FC8"/>
    <w:rsid w:val="00AD0523"/>
    <w:rsid w:val="00AD55CE"/>
    <w:rsid w:val="00AD69B8"/>
    <w:rsid w:val="00AD734E"/>
    <w:rsid w:val="00AD7835"/>
    <w:rsid w:val="00AE03F7"/>
    <w:rsid w:val="00AF08D4"/>
    <w:rsid w:val="00AF1797"/>
    <w:rsid w:val="00AF19BE"/>
    <w:rsid w:val="00AF2722"/>
    <w:rsid w:val="00AF2B94"/>
    <w:rsid w:val="00AF46C6"/>
    <w:rsid w:val="00AF6076"/>
    <w:rsid w:val="00AF651C"/>
    <w:rsid w:val="00B00460"/>
    <w:rsid w:val="00B00BBB"/>
    <w:rsid w:val="00B017D3"/>
    <w:rsid w:val="00B06561"/>
    <w:rsid w:val="00B06D9D"/>
    <w:rsid w:val="00B070B1"/>
    <w:rsid w:val="00B11CB9"/>
    <w:rsid w:val="00B12789"/>
    <w:rsid w:val="00B135F8"/>
    <w:rsid w:val="00B13EC5"/>
    <w:rsid w:val="00B15A27"/>
    <w:rsid w:val="00B1665C"/>
    <w:rsid w:val="00B175B2"/>
    <w:rsid w:val="00B17756"/>
    <w:rsid w:val="00B2020F"/>
    <w:rsid w:val="00B211F4"/>
    <w:rsid w:val="00B21209"/>
    <w:rsid w:val="00B213FD"/>
    <w:rsid w:val="00B22C38"/>
    <w:rsid w:val="00B23B28"/>
    <w:rsid w:val="00B24C1A"/>
    <w:rsid w:val="00B24E49"/>
    <w:rsid w:val="00B251B8"/>
    <w:rsid w:val="00B25438"/>
    <w:rsid w:val="00B27C50"/>
    <w:rsid w:val="00B27E59"/>
    <w:rsid w:val="00B301DB"/>
    <w:rsid w:val="00B338A7"/>
    <w:rsid w:val="00B33F1E"/>
    <w:rsid w:val="00B344FF"/>
    <w:rsid w:val="00B37002"/>
    <w:rsid w:val="00B376C6"/>
    <w:rsid w:val="00B37860"/>
    <w:rsid w:val="00B37A93"/>
    <w:rsid w:val="00B40176"/>
    <w:rsid w:val="00B41FE5"/>
    <w:rsid w:val="00B454F6"/>
    <w:rsid w:val="00B465FE"/>
    <w:rsid w:val="00B47A6C"/>
    <w:rsid w:val="00B47A85"/>
    <w:rsid w:val="00B50E5E"/>
    <w:rsid w:val="00B51F45"/>
    <w:rsid w:val="00B52638"/>
    <w:rsid w:val="00B52D40"/>
    <w:rsid w:val="00B54A06"/>
    <w:rsid w:val="00B56491"/>
    <w:rsid w:val="00B56779"/>
    <w:rsid w:val="00B577AF"/>
    <w:rsid w:val="00B57827"/>
    <w:rsid w:val="00B61814"/>
    <w:rsid w:val="00B61FFE"/>
    <w:rsid w:val="00B62239"/>
    <w:rsid w:val="00B6407A"/>
    <w:rsid w:val="00B644F7"/>
    <w:rsid w:val="00B669F0"/>
    <w:rsid w:val="00B67642"/>
    <w:rsid w:val="00B7193A"/>
    <w:rsid w:val="00B71F61"/>
    <w:rsid w:val="00B73FFE"/>
    <w:rsid w:val="00B76182"/>
    <w:rsid w:val="00B76D4C"/>
    <w:rsid w:val="00B8089B"/>
    <w:rsid w:val="00B80C2D"/>
    <w:rsid w:val="00B821BE"/>
    <w:rsid w:val="00B822D7"/>
    <w:rsid w:val="00B82E47"/>
    <w:rsid w:val="00B82E6E"/>
    <w:rsid w:val="00B84D9D"/>
    <w:rsid w:val="00B8528A"/>
    <w:rsid w:val="00B855EB"/>
    <w:rsid w:val="00B862D9"/>
    <w:rsid w:val="00B87783"/>
    <w:rsid w:val="00B91436"/>
    <w:rsid w:val="00B91D21"/>
    <w:rsid w:val="00B94011"/>
    <w:rsid w:val="00B942D2"/>
    <w:rsid w:val="00B96E46"/>
    <w:rsid w:val="00B96E75"/>
    <w:rsid w:val="00B979F5"/>
    <w:rsid w:val="00BA1B2F"/>
    <w:rsid w:val="00BA25B2"/>
    <w:rsid w:val="00BA3180"/>
    <w:rsid w:val="00BA3285"/>
    <w:rsid w:val="00BA3F83"/>
    <w:rsid w:val="00BA47E8"/>
    <w:rsid w:val="00BA4B3D"/>
    <w:rsid w:val="00BA50A8"/>
    <w:rsid w:val="00BA5F9E"/>
    <w:rsid w:val="00BA6D4F"/>
    <w:rsid w:val="00BA7000"/>
    <w:rsid w:val="00BA7978"/>
    <w:rsid w:val="00BB0CE6"/>
    <w:rsid w:val="00BB25D5"/>
    <w:rsid w:val="00BB2C8E"/>
    <w:rsid w:val="00BB2F6E"/>
    <w:rsid w:val="00BB525B"/>
    <w:rsid w:val="00BB6C89"/>
    <w:rsid w:val="00BB6DB9"/>
    <w:rsid w:val="00BB7CE5"/>
    <w:rsid w:val="00BC1070"/>
    <w:rsid w:val="00BC209E"/>
    <w:rsid w:val="00BC4930"/>
    <w:rsid w:val="00BC49DA"/>
    <w:rsid w:val="00BC5C42"/>
    <w:rsid w:val="00BC624D"/>
    <w:rsid w:val="00BC6BC9"/>
    <w:rsid w:val="00BD0111"/>
    <w:rsid w:val="00BD0620"/>
    <w:rsid w:val="00BD0BEF"/>
    <w:rsid w:val="00BD199D"/>
    <w:rsid w:val="00BD2A18"/>
    <w:rsid w:val="00BD4B86"/>
    <w:rsid w:val="00BE4706"/>
    <w:rsid w:val="00BE4D34"/>
    <w:rsid w:val="00BE5726"/>
    <w:rsid w:val="00BE764F"/>
    <w:rsid w:val="00BF08D9"/>
    <w:rsid w:val="00BF5429"/>
    <w:rsid w:val="00BF5650"/>
    <w:rsid w:val="00BF7E29"/>
    <w:rsid w:val="00C04459"/>
    <w:rsid w:val="00C049DF"/>
    <w:rsid w:val="00C052DB"/>
    <w:rsid w:val="00C05D53"/>
    <w:rsid w:val="00C0632C"/>
    <w:rsid w:val="00C06D40"/>
    <w:rsid w:val="00C07770"/>
    <w:rsid w:val="00C114A2"/>
    <w:rsid w:val="00C131CA"/>
    <w:rsid w:val="00C20FA6"/>
    <w:rsid w:val="00C22919"/>
    <w:rsid w:val="00C22EA3"/>
    <w:rsid w:val="00C243AF"/>
    <w:rsid w:val="00C2471B"/>
    <w:rsid w:val="00C24DF8"/>
    <w:rsid w:val="00C2641D"/>
    <w:rsid w:val="00C265A5"/>
    <w:rsid w:val="00C32185"/>
    <w:rsid w:val="00C32A42"/>
    <w:rsid w:val="00C32F31"/>
    <w:rsid w:val="00C335A8"/>
    <w:rsid w:val="00C33C18"/>
    <w:rsid w:val="00C33CFA"/>
    <w:rsid w:val="00C3638D"/>
    <w:rsid w:val="00C371B1"/>
    <w:rsid w:val="00C376B2"/>
    <w:rsid w:val="00C40F95"/>
    <w:rsid w:val="00C41731"/>
    <w:rsid w:val="00C42143"/>
    <w:rsid w:val="00C434AA"/>
    <w:rsid w:val="00C43794"/>
    <w:rsid w:val="00C43CCE"/>
    <w:rsid w:val="00C440D4"/>
    <w:rsid w:val="00C44D65"/>
    <w:rsid w:val="00C44E55"/>
    <w:rsid w:val="00C469B7"/>
    <w:rsid w:val="00C46D4A"/>
    <w:rsid w:val="00C517AA"/>
    <w:rsid w:val="00C5214E"/>
    <w:rsid w:val="00C525E5"/>
    <w:rsid w:val="00C53A14"/>
    <w:rsid w:val="00C53E04"/>
    <w:rsid w:val="00C54496"/>
    <w:rsid w:val="00C5600A"/>
    <w:rsid w:val="00C563F7"/>
    <w:rsid w:val="00C56A63"/>
    <w:rsid w:val="00C57D55"/>
    <w:rsid w:val="00C57E7D"/>
    <w:rsid w:val="00C606A8"/>
    <w:rsid w:val="00C60FE1"/>
    <w:rsid w:val="00C61BF5"/>
    <w:rsid w:val="00C62780"/>
    <w:rsid w:val="00C6449A"/>
    <w:rsid w:val="00C64CFE"/>
    <w:rsid w:val="00C651BE"/>
    <w:rsid w:val="00C67DA7"/>
    <w:rsid w:val="00C67E98"/>
    <w:rsid w:val="00C71E67"/>
    <w:rsid w:val="00C7781B"/>
    <w:rsid w:val="00C8165C"/>
    <w:rsid w:val="00C81694"/>
    <w:rsid w:val="00C8243D"/>
    <w:rsid w:val="00C84B09"/>
    <w:rsid w:val="00C85207"/>
    <w:rsid w:val="00C8668E"/>
    <w:rsid w:val="00C92DBF"/>
    <w:rsid w:val="00C95450"/>
    <w:rsid w:val="00C95D95"/>
    <w:rsid w:val="00C95EA4"/>
    <w:rsid w:val="00C96656"/>
    <w:rsid w:val="00CA1D76"/>
    <w:rsid w:val="00CA55DB"/>
    <w:rsid w:val="00CA734D"/>
    <w:rsid w:val="00CB12B6"/>
    <w:rsid w:val="00CB1CA0"/>
    <w:rsid w:val="00CB4578"/>
    <w:rsid w:val="00CB463B"/>
    <w:rsid w:val="00CB47B7"/>
    <w:rsid w:val="00CB49E9"/>
    <w:rsid w:val="00CB6A3E"/>
    <w:rsid w:val="00CB7737"/>
    <w:rsid w:val="00CB7F57"/>
    <w:rsid w:val="00CC04F3"/>
    <w:rsid w:val="00CC44E9"/>
    <w:rsid w:val="00CC6186"/>
    <w:rsid w:val="00CC69AF"/>
    <w:rsid w:val="00CC6C0E"/>
    <w:rsid w:val="00CD001A"/>
    <w:rsid w:val="00CD64A3"/>
    <w:rsid w:val="00CD6B72"/>
    <w:rsid w:val="00CE0430"/>
    <w:rsid w:val="00CE0FC7"/>
    <w:rsid w:val="00CE1372"/>
    <w:rsid w:val="00CE147D"/>
    <w:rsid w:val="00CE1FDA"/>
    <w:rsid w:val="00CE29DE"/>
    <w:rsid w:val="00CE39E0"/>
    <w:rsid w:val="00CE3EDC"/>
    <w:rsid w:val="00CE47AD"/>
    <w:rsid w:val="00CE626E"/>
    <w:rsid w:val="00CE62AF"/>
    <w:rsid w:val="00CE7D45"/>
    <w:rsid w:val="00CF4419"/>
    <w:rsid w:val="00CF44B4"/>
    <w:rsid w:val="00CF495E"/>
    <w:rsid w:val="00CF5484"/>
    <w:rsid w:val="00CF565A"/>
    <w:rsid w:val="00CF5692"/>
    <w:rsid w:val="00CF5ACC"/>
    <w:rsid w:val="00CF5E00"/>
    <w:rsid w:val="00CF6E89"/>
    <w:rsid w:val="00D04790"/>
    <w:rsid w:val="00D04A68"/>
    <w:rsid w:val="00D06C68"/>
    <w:rsid w:val="00D06CF6"/>
    <w:rsid w:val="00D11118"/>
    <w:rsid w:val="00D13508"/>
    <w:rsid w:val="00D20F6B"/>
    <w:rsid w:val="00D2219A"/>
    <w:rsid w:val="00D22677"/>
    <w:rsid w:val="00D2299E"/>
    <w:rsid w:val="00D232BA"/>
    <w:rsid w:val="00D24C2E"/>
    <w:rsid w:val="00D24E3C"/>
    <w:rsid w:val="00D2594A"/>
    <w:rsid w:val="00D25F9F"/>
    <w:rsid w:val="00D271CB"/>
    <w:rsid w:val="00D30561"/>
    <w:rsid w:val="00D31415"/>
    <w:rsid w:val="00D33C78"/>
    <w:rsid w:val="00D4030E"/>
    <w:rsid w:val="00D40F88"/>
    <w:rsid w:val="00D42CC2"/>
    <w:rsid w:val="00D45389"/>
    <w:rsid w:val="00D476A4"/>
    <w:rsid w:val="00D500E6"/>
    <w:rsid w:val="00D51E84"/>
    <w:rsid w:val="00D53001"/>
    <w:rsid w:val="00D532EA"/>
    <w:rsid w:val="00D536B1"/>
    <w:rsid w:val="00D55046"/>
    <w:rsid w:val="00D55742"/>
    <w:rsid w:val="00D56B64"/>
    <w:rsid w:val="00D60B53"/>
    <w:rsid w:val="00D62A63"/>
    <w:rsid w:val="00D6525F"/>
    <w:rsid w:val="00D6787C"/>
    <w:rsid w:val="00D678D5"/>
    <w:rsid w:val="00D70C90"/>
    <w:rsid w:val="00D71253"/>
    <w:rsid w:val="00D71314"/>
    <w:rsid w:val="00D7313C"/>
    <w:rsid w:val="00D76295"/>
    <w:rsid w:val="00D76A5E"/>
    <w:rsid w:val="00D774FF"/>
    <w:rsid w:val="00D80A68"/>
    <w:rsid w:val="00D80FD6"/>
    <w:rsid w:val="00D81452"/>
    <w:rsid w:val="00D8238D"/>
    <w:rsid w:val="00D83BBB"/>
    <w:rsid w:val="00D86C64"/>
    <w:rsid w:val="00D87272"/>
    <w:rsid w:val="00D924CC"/>
    <w:rsid w:val="00D92F3F"/>
    <w:rsid w:val="00D940E3"/>
    <w:rsid w:val="00D94373"/>
    <w:rsid w:val="00D94493"/>
    <w:rsid w:val="00D95C97"/>
    <w:rsid w:val="00D97951"/>
    <w:rsid w:val="00DA28B3"/>
    <w:rsid w:val="00DA39B7"/>
    <w:rsid w:val="00DA7A6B"/>
    <w:rsid w:val="00DA7C10"/>
    <w:rsid w:val="00DA7CAA"/>
    <w:rsid w:val="00DB012D"/>
    <w:rsid w:val="00DB3A6F"/>
    <w:rsid w:val="00DB4D7D"/>
    <w:rsid w:val="00DB5D4E"/>
    <w:rsid w:val="00DB7F68"/>
    <w:rsid w:val="00DC12DF"/>
    <w:rsid w:val="00DC294F"/>
    <w:rsid w:val="00DC5C96"/>
    <w:rsid w:val="00DC685B"/>
    <w:rsid w:val="00DC727E"/>
    <w:rsid w:val="00DC7493"/>
    <w:rsid w:val="00DC7FB6"/>
    <w:rsid w:val="00DD0D2D"/>
    <w:rsid w:val="00DD1BDE"/>
    <w:rsid w:val="00DD216A"/>
    <w:rsid w:val="00DD3463"/>
    <w:rsid w:val="00DD5F01"/>
    <w:rsid w:val="00DE31AD"/>
    <w:rsid w:val="00DE4DDD"/>
    <w:rsid w:val="00DE4F29"/>
    <w:rsid w:val="00DE727E"/>
    <w:rsid w:val="00DF17CD"/>
    <w:rsid w:val="00DF189F"/>
    <w:rsid w:val="00DF2825"/>
    <w:rsid w:val="00DF29A2"/>
    <w:rsid w:val="00DF4433"/>
    <w:rsid w:val="00DF50C6"/>
    <w:rsid w:val="00DF61BC"/>
    <w:rsid w:val="00DF6D49"/>
    <w:rsid w:val="00DF70FE"/>
    <w:rsid w:val="00DF74B4"/>
    <w:rsid w:val="00E052C0"/>
    <w:rsid w:val="00E05CAD"/>
    <w:rsid w:val="00E0724B"/>
    <w:rsid w:val="00E07420"/>
    <w:rsid w:val="00E07C6A"/>
    <w:rsid w:val="00E11A79"/>
    <w:rsid w:val="00E127BB"/>
    <w:rsid w:val="00E12EA0"/>
    <w:rsid w:val="00E13301"/>
    <w:rsid w:val="00E14D73"/>
    <w:rsid w:val="00E1540B"/>
    <w:rsid w:val="00E1624B"/>
    <w:rsid w:val="00E17782"/>
    <w:rsid w:val="00E177FC"/>
    <w:rsid w:val="00E17A37"/>
    <w:rsid w:val="00E201AA"/>
    <w:rsid w:val="00E2063C"/>
    <w:rsid w:val="00E225C7"/>
    <w:rsid w:val="00E232C0"/>
    <w:rsid w:val="00E23F9D"/>
    <w:rsid w:val="00E24882"/>
    <w:rsid w:val="00E26D3E"/>
    <w:rsid w:val="00E30226"/>
    <w:rsid w:val="00E33A59"/>
    <w:rsid w:val="00E37532"/>
    <w:rsid w:val="00E4106C"/>
    <w:rsid w:val="00E4276D"/>
    <w:rsid w:val="00E42F51"/>
    <w:rsid w:val="00E442F5"/>
    <w:rsid w:val="00E46005"/>
    <w:rsid w:val="00E46C1A"/>
    <w:rsid w:val="00E476F5"/>
    <w:rsid w:val="00E513BE"/>
    <w:rsid w:val="00E52E62"/>
    <w:rsid w:val="00E538E3"/>
    <w:rsid w:val="00E54367"/>
    <w:rsid w:val="00E545BE"/>
    <w:rsid w:val="00E6036A"/>
    <w:rsid w:val="00E6061A"/>
    <w:rsid w:val="00E607B8"/>
    <w:rsid w:val="00E60897"/>
    <w:rsid w:val="00E60BFD"/>
    <w:rsid w:val="00E60DAA"/>
    <w:rsid w:val="00E6112E"/>
    <w:rsid w:val="00E615C6"/>
    <w:rsid w:val="00E624A7"/>
    <w:rsid w:val="00E631DE"/>
    <w:rsid w:val="00E63D7B"/>
    <w:rsid w:val="00E6446E"/>
    <w:rsid w:val="00E65D16"/>
    <w:rsid w:val="00E66FCE"/>
    <w:rsid w:val="00E674CF"/>
    <w:rsid w:val="00E722A4"/>
    <w:rsid w:val="00E727E7"/>
    <w:rsid w:val="00E73BF7"/>
    <w:rsid w:val="00E73FC5"/>
    <w:rsid w:val="00E75577"/>
    <w:rsid w:val="00E76737"/>
    <w:rsid w:val="00E806F0"/>
    <w:rsid w:val="00E8159A"/>
    <w:rsid w:val="00E82693"/>
    <w:rsid w:val="00E83D64"/>
    <w:rsid w:val="00E83DCB"/>
    <w:rsid w:val="00E8651B"/>
    <w:rsid w:val="00E86F4C"/>
    <w:rsid w:val="00E90A1E"/>
    <w:rsid w:val="00E92C9F"/>
    <w:rsid w:val="00E96431"/>
    <w:rsid w:val="00E97027"/>
    <w:rsid w:val="00EA08D8"/>
    <w:rsid w:val="00EA0A69"/>
    <w:rsid w:val="00EA2629"/>
    <w:rsid w:val="00EA4B8D"/>
    <w:rsid w:val="00EA608F"/>
    <w:rsid w:val="00EB2BA0"/>
    <w:rsid w:val="00EB2FCE"/>
    <w:rsid w:val="00EB30FF"/>
    <w:rsid w:val="00EB3992"/>
    <w:rsid w:val="00EB470E"/>
    <w:rsid w:val="00EB6018"/>
    <w:rsid w:val="00EB7786"/>
    <w:rsid w:val="00EC0154"/>
    <w:rsid w:val="00EC0E46"/>
    <w:rsid w:val="00EC22D9"/>
    <w:rsid w:val="00EC5734"/>
    <w:rsid w:val="00EC604A"/>
    <w:rsid w:val="00EC7EE2"/>
    <w:rsid w:val="00ED1278"/>
    <w:rsid w:val="00ED2C45"/>
    <w:rsid w:val="00ED4683"/>
    <w:rsid w:val="00ED514D"/>
    <w:rsid w:val="00ED5345"/>
    <w:rsid w:val="00ED5AA6"/>
    <w:rsid w:val="00ED66D7"/>
    <w:rsid w:val="00ED691A"/>
    <w:rsid w:val="00ED6AD4"/>
    <w:rsid w:val="00ED769F"/>
    <w:rsid w:val="00ED7C2E"/>
    <w:rsid w:val="00ED7DB0"/>
    <w:rsid w:val="00EE28C9"/>
    <w:rsid w:val="00EE54A7"/>
    <w:rsid w:val="00EE5F16"/>
    <w:rsid w:val="00EE6749"/>
    <w:rsid w:val="00EE6EB0"/>
    <w:rsid w:val="00EF0367"/>
    <w:rsid w:val="00EF0902"/>
    <w:rsid w:val="00EF2C7E"/>
    <w:rsid w:val="00EF445F"/>
    <w:rsid w:val="00EF49CD"/>
    <w:rsid w:val="00EF4BF9"/>
    <w:rsid w:val="00EF5DB5"/>
    <w:rsid w:val="00EF5E2C"/>
    <w:rsid w:val="00EF60E3"/>
    <w:rsid w:val="00EF6E74"/>
    <w:rsid w:val="00EF763C"/>
    <w:rsid w:val="00F00AE9"/>
    <w:rsid w:val="00F01835"/>
    <w:rsid w:val="00F02C08"/>
    <w:rsid w:val="00F0473E"/>
    <w:rsid w:val="00F04FE1"/>
    <w:rsid w:val="00F06ED1"/>
    <w:rsid w:val="00F071B2"/>
    <w:rsid w:val="00F12733"/>
    <w:rsid w:val="00F139A4"/>
    <w:rsid w:val="00F15BF8"/>
    <w:rsid w:val="00F1624D"/>
    <w:rsid w:val="00F20504"/>
    <w:rsid w:val="00F21A6E"/>
    <w:rsid w:val="00F22403"/>
    <w:rsid w:val="00F3029B"/>
    <w:rsid w:val="00F330A8"/>
    <w:rsid w:val="00F33745"/>
    <w:rsid w:val="00F34137"/>
    <w:rsid w:val="00F3707E"/>
    <w:rsid w:val="00F42C71"/>
    <w:rsid w:val="00F43B58"/>
    <w:rsid w:val="00F4505B"/>
    <w:rsid w:val="00F46448"/>
    <w:rsid w:val="00F52669"/>
    <w:rsid w:val="00F54F24"/>
    <w:rsid w:val="00F56838"/>
    <w:rsid w:val="00F62F44"/>
    <w:rsid w:val="00F66827"/>
    <w:rsid w:val="00F72522"/>
    <w:rsid w:val="00F72821"/>
    <w:rsid w:val="00F7359D"/>
    <w:rsid w:val="00F73A00"/>
    <w:rsid w:val="00F74B3E"/>
    <w:rsid w:val="00F80167"/>
    <w:rsid w:val="00F802ED"/>
    <w:rsid w:val="00F8047B"/>
    <w:rsid w:val="00F80595"/>
    <w:rsid w:val="00F809AE"/>
    <w:rsid w:val="00F82406"/>
    <w:rsid w:val="00F824B6"/>
    <w:rsid w:val="00F82DD0"/>
    <w:rsid w:val="00F8561C"/>
    <w:rsid w:val="00F90440"/>
    <w:rsid w:val="00F90973"/>
    <w:rsid w:val="00F917A8"/>
    <w:rsid w:val="00F94A5B"/>
    <w:rsid w:val="00FA3743"/>
    <w:rsid w:val="00FA435B"/>
    <w:rsid w:val="00FA5365"/>
    <w:rsid w:val="00FA5701"/>
    <w:rsid w:val="00FA7663"/>
    <w:rsid w:val="00FB1A5D"/>
    <w:rsid w:val="00FB2267"/>
    <w:rsid w:val="00FB22F6"/>
    <w:rsid w:val="00FB25D2"/>
    <w:rsid w:val="00FB289E"/>
    <w:rsid w:val="00FB3A11"/>
    <w:rsid w:val="00FB3EEF"/>
    <w:rsid w:val="00FB5629"/>
    <w:rsid w:val="00FB6C47"/>
    <w:rsid w:val="00FB7922"/>
    <w:rsid w:val="00FC0324"/>
    <w:rsid w:val="00FC0CE6"/>
    <w:rsid w:val="00FC1393"/>
    <w:rsid w:val="00FC271F"/>
    <w:rsid w:val="00FC37CF"/>
    <w:rsid w:val="00FC431E"/>
    <w:rsid w:val="00FC5553"/>
    <w:rsid w:val="00FC76F8"/>
    <w:rsid w:val="00FD104F"/>
    <w:rsid w:val="00FD1401"/>
    <w:rsid w:val="00FD24E2"/>
    <w:rsid w:val="00FD2936"/>
    <w:rsid w:val="00FD49F2"/>
    <w:rsid w:val="00FD4F1D"/>
    <w:rsid w:val="00FD59EC"/>
    <w:rsid w:val="00FD5EFF"/>
    <w:rsid w:val="00FD660C"/>
    <w:rsid w:val="00FD6D93"/>
    <w:rsid w:val="00FD789C"/>
    <w:rsid w:val="00FE1B99"/>
    <w:rsid w:val="00FE5A2F"/>
    <w:rsid w:val="00FE6541"/>
    <w:rsid w:val="00FE769F"/>
    <w:rsid w:val="00FF0F97"/>
    <w:rsid w:val="00FF4846"/>
    <w:rsid w:val="00FF53B1"/>
    <w:rsid w:val="00FF6855"/>
    <w:rsid w:val="00FF6964"/>
    <w:rsid w:val="00FF7D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BA3AAE"/>
  <w15:docId w15:val="{6D480D7A-8123-4E3D-9525-DA3F556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3C3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73C35"/>
    <w:pPr>
      <w:keepNext/>
      <w:outlineLvl w:val="0"/>
    </w:pPr>
    <w:rPr>
      <w:sz w:val="28"/>
      <w:szCs w:val="28"/>
    </w:rPr>
  </w:style>
  <w:style w:type="paragraph" w:styleId="2">
    <w:name w:val="heading 2"/>
    <w:basedOn w:val="a0"/>
    <w:next w:val="a0"/>
    <w:link w:val="20"/>
    <w:unhideWhenUsed/>
    <w:qFormat/>
    <w:rsid w:val="00173C35"/>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173C35"/>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173C35"/>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173C35"/>
    <w:pPr>
      <w:spacing w:before="240" w:after="60"/>
      <w:outlineLvl w:val="4"/>
    </w:pPr>
    <w:rPr>
      <w:rFonts w:ascii="Calibri" w:hAnsi="Calibri"/>
      <w:b/>
      <w:bCs/>
      <w:i/>
      <w:iCs/>
      <w:sz w:val="26"/>
      <w:szCs w:val="26"/>
    </w:rPr>
  </w:style>
  <w:style w:type="paragraph" w:styleId="9">
    <w:name w:val="heading 9"/>
    <w:basedOn w:val="a0"/>
    <w:next w:val="a0"/>
    <w:link w:val="90"/>
    <w:qFormat/>
    <w:rsid w:val="00173C35"/>
    <w:pPr>
      <w:keepNext/>
      <w:ind w:left="-900"/>
      <w:jc w:val="both"/>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73C35"/>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173C35"/>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173C35"/>
    <w:rPr>
      <w:rFonts w:ascii="Cambria" w:eastAsia="Times New Roman" w:hAnsi="Cambria" w:cs="Times New Roman"/>
      <w:b/>
      <w:bCs/>
      <w:sz w:val="26"/>
      <w:szCs w:val="26"/>
      <w:lang w:eastAsia="ru-RU"/>
    </w:rPr>
  </w:style>
  <w:style w:type="character" w:customStyle="1" w:styleId="40">
    <w:name w:val="Заголовок 4 Знак"/>
    <w:basedOn w:val="a1"/>
    <w:link w:val="4"/>
    <w:rsid w:val="00173C35"/>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173C35"/>
    <w:rPr>
      <w:rFonts w:ascii="Calibri" w:eastAsia="Times New Roman" w:hAnsi="Calibri" w:cs="Times New Roman"/>
      <w:b/>
      <w:bCs/>
      <w:i/>
      <w:iCs/>
      <w:sz w:val="26"/>
      <w:szCs w:val="26"/>
      <w:lang w:eastAsia="ru-RU"/>
    </w:rPr>
  </w:style>
  <w:style w:type="character" w:customStyle="1" w:styleId="90">
    <w:name w:val="Заголовок 9 Знак"/>
    <w:basedOn w:val="a1"/>
    <w:link w:val="9"/>
    <w:rsid w:val="00173C35"/>
    <w:rPr>
      <w:rFonts w:ascii="Times New Roman" w:eastAsia="Times New Roman" w:hAnsi="Times New Roman" w:cs="Times New Roman"/>
      <w:b/>
      <w:bCs/>
      <w:color w:val="000000"/>
      <w:sz w:val="24"/>
      <w:szCs w:val="24"/>
      <w:lang w:eastAsia="ru-RU"/>
    </w:rPr>
  </w:style>
  <w:style w:type="character" w:styleId="a4">
    <w:name w:val="Hyperlink"/>
    <w:basedOn w:val="a1"/>
    <w:uiPriority w:val="99"/>
    <w:rsid w:val="00173C35"/>
    <w:rPr>
      <w:color w:val="0000FF"/>
      <w:u w:val="single"/>
    </w:rPr>
  </w:style>
  <w:style w:type="paragraph" w:styleId="31">
    <w:name w:val="Body Text 3"/>
    <w:basedOn w:val="a0"/>
    <w:link w:val="32"/>
    <w:rsid w:val="00173C35"/>
    <w:pPr>
      <w:tabs>
        <w:tab w:val="left" w:pos="180"/>
      </w:tabs>
    </w:pPr>
    <w:rPr>
      <w:sz w:val="28"/>
      <w:szCs w:val="28"/>
    </w:rPr>
  </w:style>
  <w:style w:type="character" w:customStyle="1" w:styleId="32">
    <w:name w:val="Основной текст 3 Знак"/>
    <w:basedOn w:val="a1"/>
    <w:link w:val="31"/>
    <w:rsid w:val="00173C35"/>
    <w:rPr>
      <w:rFonts w:ascii="Times New Roman" w:eastAsia="Times New Roman" w:hAnsi="Times New Roman" w:cs="Times New Roman"/>
      <w:sz w:val="28"/>
      <w:szCs w:val="28"/>
      <w:lang w:eastAsia="ru-RU"/>
    </w:rPr>
  </w:style>
  <w:style w:type="paragraph" w:styleId="21">
    <w:name w:val="Body Text Indent 2"/>
    <w:basedOn w:val="a0"/>
    <w:link w:val="22"/>
    <w:rsid w:val="00173C35"/>
    <w:pPr>
      <w:spacing w:after="120" w:line="480" w:lineRule="auto"/>
      <w:ind w:left="283"/>
    </w:pPr>
  </w:style>
  <w:style w:type="character" w:customStyle="1" w:styleId="22">
    <w:name w:val="Основной текст с отступом 2 Знак"/>
    <w:basedOn w:val="a1"/>
    <w:link w:val="21"/>
    <w:rsid w:val="00173C35"/>
    <w:rPr>
      <w:rFonts w:ascii="Times New Roman" w:eastAsia="Times New Roman" w:hAnsi="Times New Roman" w:cs="Times New Roman"/>
      <w:sz w:val="24"/>
      <w:szCs w:val="24"/>
      <w:lang w:eastAsia="ru-RU"/>
    </w:rPr>
  </w:style>
  <w:style w:type="paragraph" w:styleId="a5">
    <w:name w:val="footer"/>
    <w:basedOn w:val="a0"/>
    <w:link w:val="a6"/>
    <w:uiPriority w:val="99"/>
    <w:rsid w:val="00173C35"/>
    <w:pPr>
      <w:tabs>
        <w:tab w:val="center" w:pos="4153"/>
        <w:tab w:val="right" w:pos="8306"/>
      </w:tabs>
    </w:pPr>
  </w:style>
  <w:style w:type="character" w:customStyle="1" w:styleId="a6">
    <w:name w:val="Нижний колонтитул Знак"/>
    <w:basedOn w:val="a1"/>
    <w:link w:val="a5"/>
    <w:uiPriority w:val="99"/>
    <w:rsid w:val="00173C35"/>
    <w:rPr>
      <w:rFonts w:ascii="Times New Roman" w:eastAsia="Times New Roman" w:hAnsi="Times New Roman" w:cs="Times New Roman"/>
      <w:sz w:val="24"/>
      <w:szCs w:val="24"/>
      <w:lang w:eastAsia="ru-RU"/>
    </w:rPr>
  </w:style>
  <w:style w:type="character" w:styleId="a7">
    <w:name w:val="page number"/>
    <w:basedOn w:val="a1"/>
    <w:rsid w:val="00173C35"/>
  </w:style>
  <w:style w:type="paragraph" w:styleId="a8">
    <w:name w:val="Balloon Text"/>
    <w:basedOn w:val="a0"/>
    <w:link w:val="a9"/>
    <w:uiPriority w:val="99"/>
    <w:semiHidden/>
    <w:rsid w:val="00173C35"/>
    <w:rPr>
      <w:rFonts w:ascii="Tahoma" w:hAnsi="Tahoma" w:cs="Tahoma"/>
      <w:sz w:val="16"/>
      <w:szCs w:val="16"/>
    </w:rPr>
  </w:style>
  <w:style w:type="character" w:customStyle="1" w:styleId="a9">
    <w:name w:val="Текст выноски Знак"/>
    <w:basedOn w:val="a1"/>
    <w:link w:val="a8"/>
    <w:uiPriority w:val="99"/>
    <w:semiHidden/>
    <w:rsid w:val="00173C35"/>
    <w:rPr>
      <w:rFonts w:ascii="Tahoma" w:eastAsia="Times New Roman" w:hAnsi="Tahoma" w:cs="Tahoma"/>
      <w:sz w:val="16"/>
      <w:szCs w:val="16"/>
      <w:lang w:eastAsia="ru-RU"/>
    </w:rPr>
  </w:style>
  <w:style w:type="paragraph" w:styleId="aa">
    <w:name w:val="header"/>
    <w:basedOn w:val="a0"/>
    <w:link w:val="ab"/>
    <w:uiPriority w:val="99"/>
    <w:rsid w:val="00173C35"/>
    <w:pPr>
      <w:tabs>
        <w:tab w:val="center" w:pos="4677"/>
        <w:tab w:val="right" w:pos="9355"/>
      </w:tabs>
    </w:pPr>
  </w:style>
  <w:style w:type="character" w:customStyle="1" w:styleId="ab">
    <w:name w:val="Верхний колонтитул Знак"/>
    <w:basedOn w:val="a1"/>
    <w:link w:val="aa"/>
    <w:uiPriority w:val="99"/>
    <w:rsid w:val="00173C35"/>
    <w:rPr>
      <w:rFonts w:ascii="Times New Roman" w:eastAsia="Times New Roman" w:hAnsi="Times New Roman" w:cs="Times New Roman"/>
      <w:sz w:val="24"/>
      <w:szCs w:val="24"/>
      <w:lang w:eastAsia="ru-RU"/>
    </w:rPr>
  </w:style>
  <w:style w:type="table" w:styleId="ac">
    <w:name w:val="Table Grid"/>
    <w:basedOn w:val="a2"/>
    <w:uiPriority w:val="59"/>
    <w:rsid w:val="00173C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173C35"/>
    <w:pPr>
      <w:numPr>
        <w:numId w:val="1"/>
      </w:numPr>
    </w:pPr>
    <w:rPr>
      <w:sz w:val="28"/>
      <w:szCs w:val="28"/>
    </w:rPr>
  </w:style>
  <w:style w:type="paragraph" w:styleId="ad">
    <w:name w:val="Body Text"/>
    <w:basedOn w:val="a0"/>
    <w:link w:val="ae"/>
    <w:rsid w:val="00173C35"/>
    <w:pPr>
      <w:spacing w:after="120"/>
    </w:pPr>
  </w:style>
  <w:style w:type="character" w:customStyle="1" w:styleId="ae">
    <w:name w:val="Основной текст Знак"/>
    <w:basedOn w:val="a1"/>
    <w:link w:val="ad"/>
    <w:rsid w:val="00173C35"/>
    <w:rPr>
      <w:rFonts w:ascii="Times New Roman" w:eastAsia="Times New Roman" w:hAnsi="Times New Roman" w:cs="Times New Roman"/>
      <w:sz w:val="24"/>
      <w:szCs w:val="24"/>
      <w:lang w:eastAsia="ru-RU"/>
    </w:rPr>
  </w:style>
  <w:style w:type="paragraph" w:customStyle="1" w:styleId="Style6">
    <w:name w:val="Style6"/>
    <w:basedOn w:val="a0"/>
    <w:uiPriority w:val="99"/>
    <w:rsid w:val="00173C35"/>
    <w:pPr>
      <w:widowControl w:val="0"/>
      <w:autoSpaceDE w:val="0"/>
      <w:autoSpaceDN w:val="0"/>
      <w:adjustRightInd w:val="0"/>
    </w:pPr>
    <w:rPr>
      <w:lang w:val="ru-RU"/>
    </w:rPr>
  </w:style>
  <w:style w:type="paragraph" w:customStyle="1" w:styleId="Style13">
    <w:name w:val="Style13"/>
    <w:basedOn w:val="a0"/>
    <w:rsid w:val="00173C35"/>
    <w:pPr>
      <w:widowControl w:val="0"/>
      <w:autoSpaceDE w:val="0"/>
      <w:autoSpaceDN w:val="0"/>
      <w:adjustRightInd w:val="0"/>
    </w:pPr>
    <w:rPr>
      <w:lang w:val="ru-RU"/>
    </w:rPr>
  </w:style>
  <w:style w:type="paragraph" w:customStyle="1" w:styleId="Style15">
    <w:name w:val="Style15"/>
    <w:basedOn w:val="a0"/>
    <w:rsid w:val="00173C35"/>
    <w:pPr>
      <w:widowControl w:val="0"/>
      <w:autoSpaceDE w:val="0"/>
      <w:autoSpaceDN w:val="0"/>
      <w:adjustRightInd w:val="0"/>
      <w:spacing w:line="322" w:lineRule="exact"/>
      <w:jc w:val="right"/>
    </w:pPr>
    <w:rPr>
      <w:lang w:val="ru-RU"/>
    </w:rPr>
  </w:style>
  <w:style w:type="paragraph" w:customStyle="1" w:styleId="Style16">
    <w:name w:val="Style16"/>
    <w:basedOn w:val="a0"/>
    <w:rsid w:val="00173C35"/>
    <w:pPr>
      <w:widowControl w:val="0"/>
      <w:autoSpaceDE w:val="0"/>
      <w:autoSpaceDN w:val="0"/>
      <w:adjustRightInd w:val="0"/>
      <w:spacing w:line="323" w:lineRule="exact"/>
      <w:jc w:val="both"/>
    </w:pPr>
    <w:rPr>
      <w:lang w:val="ru-RU"/>
    </w:rPr>
  </w:style>
  <w:style w:type="paragraph" w:customStyle="1" w:styleId="Style17">
    <w:name w:val="Style17"/>
    <w:basedOn w:val="a0"/>
    <w:rsid w:val="00173C35"/>
    <w:pPr>
      <w:widowControl w:val="0"/>
      <w:autoSpaceDE w:val="0"/>
      <w:autoSpaceDN w:val="0"/>
      <w:adjustRightInd w:val="0"/>
      <w:spacing w:line="322" w:lineRule="exact"/>
      <w:ind w:firstLine="571"/>
      <w:jc w:val="both"/>
    </w:pPr>
    <w:rPr>
      <w:lang w:val="ru-RU"/>
    </w:rPr>
  </w:style>
  <w:style w:type="character" w:customStyle="1" w:styleId="FontStyle19">
    <w:name w:val="Font Style19"/>
    <w:basedOn w:val="a1"/>
    <w:rsid w:val="00173C35"/>
    <w:rPr>
      <w:rFonts w:ascii="Times New Roman" w:hAnsi="Times New Roman" w:cs="Times New Roman"/>
      <w:b/>
      <w:bCs/>
      <w:sz w:val="22"/>
      <w:szCs w:val="22"/>
    </w:rPr>
  </w:style>
  <w:style w:type="character" w:customStyle="1" w:styleId="FontStyle23">
    <w:name w:val="Font Style23"/>
    <w:basedOn w:val="a1"/>
    <w:rsid w:val="00173C35"/>
    <w:rPr>
      <w:rFonts w:ascii="Times New Roman" w:hAnsi="Times New Roman" w:cs="Times New Roman"/>
      <w:b/>
      <w:bCs/>
      <w:sz w:val="24"/>
      <w:szCs w:val="24"/>
    </w:rPr>
  </w:style>
  <w:style w:type="character" w:customStyle="1" w:styleId="FontStyle26">
    <w:name w:val="Font Style26"/>
    <w:basedOn w:val="a1"/>
    <w:rsid w:val="00173C35"/>
    <w:rPr>
      <w:rFonts w:ascii="Times New Roman" w:hAnsi="Times New Roman" w:cs="Times New Roman"/>
      <w:sz w:val="24"/>
      <w:szCs w:val="24"/>
    </w:rPr>
  </w:style>
  <w:style w:type="character" w:customStyle="1" w:styleId="FontStyle27">
    <w:name w:val="Font Style27"/>
    <w:basedOn w:val="a1"/>
    <w:rsid w:val="00173C35"/>
    <w:rPr>
      <w:rFonts w:ascii="Times New Roman" w:hAnsi="Times New Roman" w:cs="Times New Roman"/>
      <w:i/>
      <w:iCs/>
      <w:sz w:val="22"/>
      <w:szCs w:val="22"/>
    </w:rPr>
  </w:style>
  <w:style w:type="character" w:customStyle="1" w:styleId="FontStyle30">
    <w:name w:val="Font Style30"/>
    <w:basedOn w:val="a1"/>
    <w:rsid w:val="00173C35"/>
    <w:rPr>
      <w:rFonts w:ascii="Times New Roman" w:hAnsi="Times New Roman" w:cs="Times New Roman"/>
      <w:smallCaps/>
      <w:sz w:val="36"/>
      <w:szCs w:val="36"/>
    </w:rPr>
  </w:style>
  <w:style w:type="paragraph" w:customStyle="1" w:styleId="Style2">
    <w:name w:val="Style2"/>
    <w:basedOn w:val="a0"/>
    <w:uiPriority w:val="99"/>
    <w:rsid w:val="00173C35"/>
    <w:pPr>
      <w:widowControl w:val="0"/>
      <w:autoSpaceDE w:val="0"/>
      <w:autoSpaceDN w:val="0"/>
      <w:adjustRightInd w:val="0"/>
      <w:spacing w:line="320" w:lineRule="exact"/>
      <w:ind w:firstLine="566"/>
    </w:pPr>
    <w:rPr>
      <w:lang w:val="ru-RU"/>
    </w:rPr>
  </w:style>
  <w:style w:type="character" w:customStyle="1" w:styleId="FontStyle16">
    <w:name w:val="Font Style16"/>
    <w:basedOn w:val="a1"/>
    <w:rsid w:val="00173C35"/>
    <w:rPr>
      <w:rFonts w:ascii="Times New Roman" w:hAnsi="Times New Roman" w:cs="Times New Roman"/>
      <w:b/>
      <w:bCs/>
      <w:smallCaps/>
      <w:sz w:val="26"/>
      <w:szCs w:val="26"/>
    </w:rPr>
  </w:style>
  <w:style w:type="character" w:customStyle="1" w:styleId="FontStyle18">
    <w:name w:val="Font Style18"/>
    <w:basedOn w:val="a1"/>
    <w:rsid w:val="00173C35"/>
    <w:rPr>
      <w:rFonts w:ascii="Times New Roman" w:hAnsi="Times New Roman" w:cs="Times New Roman"/>
      <w:b/>
      <w:bCs/>
      <w:spacing w:val="-20"/>
      <w:sz w:val="24"/>
      <w:szCs w:val="24"/>
    </w:rPr>
  </w:style>
  <w:style w:type="character" w:customStyle="1" w:styleId="FontStyle22">
    <w:name w:val="Font Style22"/>
    <w:basedOn w:val="a1"/>
    <w:rsid w:val="00173C35"/>
    <w:rPr>
      <w:rFonts w:ascii="Times New Roman" w:hAnsi="Times New Roman" w:cs="Times New Roman"/>
      <w:sz w:val="26"/>
      <w:szCs w:val="26"/>
    </w:rPr>
  </w:style>
  <w:style w:type="paragraph" w:styleId="af">
    <w:name w:val="Title"/>
    <w:basedOn w:val="a0"/>
    <w:link w:val="af0"/>
    <w:qFormat/>
    <w:rsid w:val="00173C35"/>
    <w:pPr>
      <w:jc w:val="center"/>
    </w:pPr>
    <w:rPr>
      <w:b/>
      <w:bCs/>
      <w:sz w:val="30"/>
      <w:szCs w:val="30"/>
      <w:lang w:val="en-GB" w:eastAsia="ro-RO"/>
    </w:rPr>
  </w:style>
  <w:style w:type="character" w:customStyle="1" w:styleId="af0">
    <w:name w:val="Заголовок Знак"/>
    <w:basedOn w:val="a1"/>
    <w:link w:val="af"/>
    <w:rsid w:val="00173C35"/>
    <w:rPr>
      <w:rFonts w:ascii="Times New Roman" w:eastAsia="Times New Roman" w:hAnsi="Times New Roman" w:cs="Times New Roman"/>
      <w:b/>
      <w:bCs/>
      <w:sz w:val="30"/>
      <w:szCs w:val="30"/>
      <w:lang w:val="en-GB" w:eastAsia="ro-RO"/>
    </w:rPr>
  </w:style>
  <w:style w:type="paragraph" w:customStyle="1" w:styleId="Style8">
    <w:name w:val="Style8"/>
    <w:basedOn w:val="a0"/>
    <w:uiPriority w:val="99"/>
    <w:rsid w:val="00173C35"/>
    <w:pPr>
      <w:widowControl w:val="0"/>
      <w:autoSpaceDE w:val="0"/>
      <w:autoSpaceDN w:val="0"/>
      <w:adjustRightInd w:val="0"/>
    </w:pPr>
    <w:rPr>
      <w:lang w:val="ru-RU"/>
    </w:rPr>
  </w:style>
  <w:style w:type="paragraph" w:customStyle="1" w:styleId="Style9">
    <w:name w:val="Style9"/>
    <w:basedOn w:val="a0"/>
    <w:uiPriority w:val="99"/>
    <w:rsid w:val="00173C35"/>
    <w:pPr>
      <w:widowControl w:val="0"/>
      <w:autoSpaceDE w:val="0"/>
      <w:autoSpaceDN w:val="0"/>
      <w:adjustRightInd w:val="0"/>
    </w:pPr>
    <w:rPr>
      <w:lang w:val="ru-RU"/>
    </w:rPr>
  </w:style>
  <w:style w:type="character" w:customStyle="1" w:styleId="FontStyle14">
    <w:name w:val="Font Style14"/>
    <w:basedOn w:val="a1"/>
    <w:uiPriority w:val="99"/>
    <w:rsid w:val="00173C35"/>
    <w:rPr>
      <w:rFonts w:ascii="Times New Roman" w:hAnsi="Times New Roman" w:cs="Times New Roman"/>
      <w:sz w:val="30"/>
      <w:szCs w:val="30"/>
    </w:rPr>
  </w:style>
  <w:style w:type="character" w:customStyle="1" w:styleId="FontStyle15">
    <w:name w:val="Font Style15"/>
    <w:basedOn w:val="a1"/>
    <w:uiPriority w:val="99"/>
    <w:rsid w:val="00173C35"/>
    <w:rPr>
      <w:rFonts w:ascii="Times New Roman" w:hAnsi="Times New Roman" w:cs="Times New Roman"/>
      <w:sz w:val="26"/>
      <w:szCs w:val="26"/>
    </w:rPr>
  </w:style>
  <w:style w:type="character" w:customStyle="1" w:styleId="FontStyle24">
    <w:name w:val="Font Style24"/>
    <w:basedOn w:val="a1"/>
    <w:uiPriority w:val="99"/>
    <w:rsid w:val="00173C35"/>
    <w:rPr>
      <w:rFonts w:ascii="Times New Roman" w:hAnsi="Times New Roman" w:cs="Times New Roman"/>
      <w:sz w:val="24"/>
      <w:szCs w:val="24"/>
    </w:rPr>
  </w:style>
  <w:style w:type="character" w:customStyle="1" w:styleId="FontStyle11">
    <w:name w:val="Font Style11"/>
    <w:basedOn w:val="a1"/>
    <w:uiPriority w:val="99"/>
    <w:rsid w:val="00173C35"/>
    <w:rPr>
      <w:rFonts w:ascii="Times New Roman" w:hAnsi="Times New Roman" w:cs="Times New Roman" w:hint="default"/>
      <w:b/>
      <w:bCs/>
      <w:sz w:val="24"/>
      <w:szCs w:val="24"/>
    </w:rPr>
  </w:style>
  <w:style w:type="character" w:customStyle="1" w:styleId="FontStyle12">
    <w:name w:val="Font Style12"/>
    <w:basedOn w:val="a1"/>
    <w:uiPriority w:val="99"/>
    <w:rsid w:val="00173C35"/>
    <w:rPr>
      <w:rFonts w:ascii="Times New Roman" w:hAnsi="Times New Roman" w:cs="Times New Roman" w:hint="default"/>
      <w:sz w:val="24"/>
      <w:szCs w:val="24"/>
    </w:rPr>
  </w:style>
  <w:style w:type="paragraph" w:customStyle="1" w:styleId="Style3">
    <w:name w:val="Style3"/>
    <w:basedOn w:val="a0"/>
    <w:uiPriority w:val="99"/>
    <w:rsid w:val="00173C35"/>
    <w:pPr>
      <w:widowControl w:val="0"/>
      <w:autoSpaceDE w:val="0"/>
      <w:autoSpaceDN w:val="0"/>
      <w:adjustRightInd w:val="0"/>
      <w:spacing w:line="312" w:lineRule="exact"/>
      <w:jc w:val="center"/>
    </w:pPr>
    <w:rPr>
      <w:lang w:val="ru-RU"/>
    </w:rPr>
  </w:style>
  <w:style w:type="character" w:customStyle="1" w:styleId="FontStyle13">
    <w:name w:val="Font Style13"/>
    <w:basedOn w:val="a1"/>
    <w:uiPriority w:val="99"/>
    <w:rsid w:val="00173C35"/>
    <w:rPr>
      <w:rFonts w:ascii="Times New Roman" w:hAnsi="Times New Roman" w:cs="Times New Roman"/>
      <w:b/>
      <w:bCs/>
      <w:sz w:val="26"/>
      <w:szCs w:val="26"/>
    </w:rPr>
  </w:style>
  <w:style w:type="paragraph" w:customStyle="1" w:styleId="Style1">
    <w:name w:val="Style1"/>
    <w:basedOn w:val="a0"/>
    <w:uiPriority w:val="99"/>
    <w:rsid w:val="00173C35"/>
    <w:pPr>
      <w:widowControl w:val="0"/>
      <w:autoSpaceDE w:val="0"/>
      <w:autoSpaceDN w:val="0"/>
      <w:adjustRightInd w:val="0"/>
      <w:spacing w:line="197" w:lineRule="exact"/>
      <w:ind w:firstLine="302"/>
    </w:pPr>
    <w:rPr>
      <w:lang w:val="ru-RU"/>
    </w:rPr>
  </w:style>
  <w:style w:type="paragraph" w:customStyle="1" w:styleId="Style4">
    <w:name w:val="Style4"/>
    <w:basedOn w:val="a0"/>
    <w:uiPriority w:val="99"/>
    <w:rsid w:val="00173C35"/>
    <w:pPr>
      <w:widowControl w:val="0"/>
      <w:autoSpaceDE w:val="0"/>
      <w:autoSpaceDN w:val="0"/>
      <w:adjustRightInd w:val="0"/>
      <w:spacing w:line="197" w:lineRule="exact"/>
      <w:ind w:firstLine="485"/>
    </w:pPr>
    <w:rPr>
      <w:lang w:val="ru-RU"/>
    </w:rPr>
  </w:style>
  <w:style w:type="paragraph" w:customStyle="1" w:styleId="Style5">
    <w:name w:val="Style5"/>
    <w:basedOn w:val="a0"/>
    <w:uiPriority w:val="99"/>
    <w:rsid w:val="00173C35"/>
    <w:pPr>
      <w:widowControl w:val="0"/>
      <w:autoSpaceDE w:val="0"/>
      <w:autoSpaceDN w:val="0"/>
      <w:adjustRightInd w:val="0"/>
      <w:spacing w:line="197" w:lineRule="exact"/>
      <w:ind w:firstLine="211"/>
    </w:pPr>
    <w:rPr>
      <w:lang w:val="ru-RU"/>
    </w:rPr>
  </w:style>
  <w:style w:type="paragraph" w:customStyle="1" w:styleId="Style7">
    <w:name w:val="Style7"/>
    <w:basedOn w:val="a0"/>
    <w:uiPriority w:val="99"/>
    <w:rsid w:val="00173C35"/>
    <w:pPr>
      <w:widowControl w:val="0"/>
      <w:autoSpaceDE w:val="0"/>
      <w:autoSpaceDN w:val="0"/>
      <w:adjustRightInd w:val="0"/>
      <w:spacing w:line="199" w:lineRule="exact"/>
      <w:ind w:firstLine="278"/>
      <w:jc w:val="both"/>
    </w:pPr>
    <w:rPr>
      <w:lang w:val="ru-RU"/>
    </w:rPr>
  </w:style>
  <w:style w:type="paragraph" w:styleId="af1">
    <w:name w:val="List Paragraph"/>
    <w:basedOn w:val="a0"/>
    <w:uiPriority w:val="1"/>
    <w:qFormat/>
    <w:rsid w:val="00173C35"/>
    <w:pPr>
      <w:widowControl w:val="0"/>
      <w:autoSpaceDE w:val="0"/>
      <w:autoSpaceDN w:val="0"/>
      <w:adjustRightInd w:val="0"/>
      <w:ind w:left="720"/>
      <w:contextualSpacing/>
    </w:pPr>
    <w:rPr>
      <w:lang w:val="ru-RU"/>
    </w:rPr>
  </w:style>
  <w:style w:type="character" w:customStyle="1" w:styleId="FontStyle21">
    <w:name w:val="Font Style21"/>
    <w:basedOn w:val="a1"/>
    <w:uiPriority w:val="99"/>
    <w:rsid w:val="00173C35"/>
    <w:rPr>
      <w:rFonts w:ascii="Times New Roman" w:hAnsi="Times New Roman" w:cs="Times New Roman"/>
      <w:sz w:val="16"/>
      <w:szCs w:val="16"/>
    </w:rPr>
  </w:style>
  <w:style w:type="paragraph" w:customStyle="1" w:styleId="Style10">
    <w:name w:val="Style10"/>
    <w:basedOn w:val="a0"/>
    <w:rsid w:val="00173C35"/>
    <w:pPr>
      <w:widowControl w:val="0"/>
      <w:autoSpaceDE w:val="0"/>
      <w:autoSpaceDN w:val="0"/>
      <w:adjustRightInd w:val="0"/>
      <w:spacing w:line="278" w:lineRule="exact"/>
      <w:jc w:val="center"/>
    </w:pPr>
    <w:rPr>
      <w:lang w:val="ru-RU"/>
    </w:rPr>
  </w:style>
  <w:style w:type="character" w:customStyle="1" w:styleId="FontStyle31">
    <w:name w:val="Font Style31"/>
    <w:basedOn w:val="a1"/>
    <w:rsid w:val="00173C35"/>
    <w:rPr>
      <w:rFonts w:ascii="Times New Roman" w:hAnsi="Times New Roman" w:cs="Times New Roman" w:hint="default"/>
      <w:sz w:val="22"/>
      <w:szCs w:val="22"/>
    </w:rPr>
  </w:style>
  <w:style w:type="paragraph" w:styleId="af2">
    <w:name w:val="Normal (Web)"/>
    <w:basedOn w:val="a0"/>
    <w:rsid w:val="00173C35"/>
    <w:pPr>
      <w:spacing w:before="100" w:beforeAutospacing="1" w:after="100" w:afterAutospacing="1"/>
    </w:pPr>
    <w:rPr>
      <w:lang w:val="ru-RU"/>
    </w:rPr>
  </w:style>
  <w:style w:type="character" w:customStyle="1" w:styleId="apple-style-span">
    <w:name w:val="apple-style-span"/>
    <w:basedOn w:val="a1"/>
    <w:rsid w:val="00173C35"/>
  </w:style>
  <w:style w:type="character" w:customStyle="1" w:styleId="apple-converted-space">
    <w:name w:val="apple-converted-space"/>
    <w:basedOn w:val="a1"/>
    <w:rsid w:val="00173C35"/>
  </w:style>
  <w:style w:type="character" w:customStyle="1" w:styleId="docbody1">
    <w:name w:val="doc_body1"/>
    <w:rsid w:val="00173C35"/>
    <w:rPr>
      <w:rFonts w:ascii="Times New Roman" w:hAnsi="Times New Roman" w:cs="Times New Roman" w:hint="default"/>
      <w:color w:val="000000"/>
      <w:sz w:val="24"/>
      <w:szCs w:val="24"/>
    </w:rPr>
  </w:style>
  <w:style w:type="paragraph" w:customStyle="1" w:styleId="CharCharChar">
    <w:name w:val="Char Знак Знак Char Char Знак"/>
    <w:basedOn w:val="a0"/>
    <w:rsid w:val="00D30561"/>
    <w:pPr>
      <w:spacing w:after="160" w:line="240" w:lineRule="exact"/>
    </w:pPr>
    <w:rPr>
      <w:rFonts w:ascii="Tahoma" w:hAnsi="Tahoma"/>
      <w:sz w:val="20"/>
      <w:szCs w:val="20"/>
      <w:lang w:val="en-US" w:eastAsia="en-US"/>
    </w:rPr>
  </w:style>
  <w:style w:type="paragraph" w:customStyle="1" w:styleId="CharCharChar0">
    <w:name w:val="Char Знак Знак Char Char Знак"/>
    <w:basedOn w:val="a0"/>
    <w:rsid w:val="00E674CF"/>
    <w:pPr>
      <w:spacing w:after="160" w:line="240" w:lineRule="exact"/>
    </w:pPr>
    <w:rPr>
      <w:rFonts w:ascii="Tahoma" w:hAnsi="Tahoma"/>
      <w:sz w:val="20"/>
      <w:szCs w:val="20"/>
      <w:lang w:val="en-US" w:eastAsia="en-US"/>
    </w:rPr>
  </w:style>
  <w:style w:type="table" w:customStyle="1" w:styleId="11">
    <w:name w:val="Сетка таблицы1"/>
    <w:basedOn w:val="a2"/>
    <w:next w:val="ac"/>
    <w:uiPriority w:val="59"/>
    <w:rsid w:val="00825B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0"/>
    <w:link w:val="af4"/>
    <w:uiPriority w:val="99"/>
    <w:semiHidden/>
    <w:unhideWhenUsed/>
    <w:rsid w:val="002E76B8"/>
    <w:pPr>
      <w:spacing w:after="120"/>
      <w:ind w:left="283"/>
    </w:pPr>
  </w:style>
  <w:style w:type="character" w:customStyle="1" w:styleId="af4">
    <w:name w:val="Основной текст с отступом Знак"/>
    <w:basedOn w:val="a1"/>
    <w:link w:val="af3"/>
    <w:uiPriority w:val="99"/>
    <w:semiHidden/>
    <w:rsid w:val="002E76B8"/>
    <w:rPr>
      <w:rFonts w:ascii="Times New Roman" w:eastAsia="Times New Roman" w:hAnsi="Times New Roman" w:cs="Times New Roman"/>
      <w:sz w:val="24"/>
      <w:szCs w:val="24"/>
      <w:lang w:eastAsia="ru-RU"/>
    </w:rPr>
  </w:style>
  <w:style w:type="character" w:styleId="af5">
    <w:name w:val="FollowedHyperlink"/>
    <w:basedOn w:val="a1"/>
    <w:uiPriority w:val="99"/>
    <w:semiHidden/>
    <w:unhideWhenUsed/>
    <w:rsid w:val="00397D92"/>
    <w:rPr>
      <w:color w:val="800080" w:themeColor="followedHyperlink"/>
      <w:u w:val="single"/>
    </w:rPr>
  </w:style>
  <w:style w:type="paragraph" w:customStyle="1" w:styleId="msonormal0">
    <w:name w:val="msonormal"/>
    <w:basedOn w:val="a0"/>
    <w:rsid w:val="00397D92"/>
    <w:pPr>
      <w:spacing w:before="100" w:beforeAutospacing="1" w:after="100" w:afterAutospacing="1"/>
    </w:pPr>
    <w:rPr>
      <w:lang w:val="ru-RU"/>
    </w:rPr>
  </w:style>
  <w:style w:type="table" w:customStyle="1" w:styleId="110">
    <w:name w:val="Сетка таблицы11"/>
    <w:basedOn w:val="a2"/>
    <w:uiPriority w:val="59"/>
    <w:rsid w:val="00397D9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c"/>
    <w:uiPriority w:val="59"/>
    <w:rsid w:val="00F04FE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1"/>
    <w:link w:val="12"/>
    <w:rsid w:val="00593DB5"/>
    <w:rPr>
      <w:rFonts w:ascii="Times New Roman" w:eastAsia="Times New Roman" w:hAnsi="Times New Roman" w:cs="Times New Roman"/>
    </w:rPr>
  </w:style>
  <w:style w:type="paragraph" w:customStyle="1" w:styleId="12">
    <w:name w:val="Основной текст1"/>
    <w:basedOn w:val="a0"/>
    <w:link w:val="af6"/>
    <w:qFormat/>
    <w:rsid w:val="00593DB5"/>
    <w:pPr>
      <w:widowControl w:val="0"/>
    </w:pPr>
    <w:rPr>
      <w:sz w:val="22"/>
      <w:szCs w:val="22"/>
      <w:lang w:eastAsia="en-US"/>
    </w:rPr>
  </w:style>
  <w:style w:type="paragraph" w:styleId="af7">
    <w:name w:val="No Spacing"/>
    <w:uiPriority w:val="1"/>
    <w:qFormat/>
    <w:rsid w:val="00712A2D"/>
    <w:pPr>
      <w:spacing w:after="0" w:line="240" w:lineRule="auto"/>
    </w:pPr>
    <w:rPr>
      <w:lang w:val="ru-RU"/>
    </w:rPr>
  </w:style>
  <w:style w:type="character" w:customStyle="1" w:styleId="docheader">
    <w:name w:val="doc_header"/>
    <w:basedOn w:val="a1"/>
    <w:rsid w:val="00461150"/>
  </w:style>
  <w:style w:type="paragraph" w:customStyle="1" w:styleId="13">
    <w:name w:val="Без интервала1"/>
    <w:rsid w:val="00461150"/>
    <w:pPr>
      <w:spacing w:after="0" w:line="240" w:lineRule="auto"/>
    </w:pPr>
    <w:rPr>
      <w:rFonts w:ascii="Calibri" w:eastAsia="Calibri" w:hAnsi="Calibri" w:cs="Times New Roman"/>
      <w:lang w:val="en-US"/>
    </w:rPr>
  </w:style>
  <w:style w:type="character" w:customStyle="1" w:styleId="markedcontent">
    <w:name w:val="markedcontent"/>
    <w:basedOn w:val="a1"/>
    <w:rsid w:val="00461150"/>
  </w:style>
  <w:style w:type="character" w:customStyle="1" w:styleId="14">
    <w:name w:val="Заголовок Знак1"/>
    <w:basedOn w:val="a1"/>
    <w:uiPriority w:val="10"/>
    <w:rsid w:val="002D56A7"/>
    <w:rPr>
      <w:rFonts w:asciiTheme="majorHAnsi" w:eastAsiaTheme="majorEastAsia" w:hAnsiTheme="majorHAnsi" w:cstheme="majorBidi"/>
      <w:spacing w:val="-10"/>
      <w:kern w:val="28"/>
      <w:sz w:val="56"/>
      <w:szCs w:val="56"/>
    </w:rPr>
  </w:style>
  <w:style w:type="character" w:customStyle="1" w:styleId="Bodytext">
    <w:name w:val="Body text_"/>
    <w:basedOn w:val="a1"/>
    <w:rsid w:val="002D56A7"/>
    <w:rPr>
      <w:rFonts w:ascii="Times New Roman" w:eastAsia="Times New Roman" w:hAnsi="Times New Roman" w:cs="Times New Roman"/>
      <w:sz w:val="26"/>
      <w:szCs w:val="26"/>
      <w:shd w:val="clear" w:color="auto" w:fill="FFFFFF"/>
    </w:rPr>
  </w:style>
  <w:style w:type="table" w:customStyle="1" w:styleId="33">
    <w:name w:val="Сетка таблицы3"/>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2D56A7"/>
  </w:style>
  <w:style w:type="table" w:customStyle="1" w:styleId="120">
    <w:name w:val="Сетка таблицы12"/>
    <w:basedOn w:val="a2"/>
    <w:next w:val="ac"/>
    <w:uiPriority w:val="59"/>
    <w:rsid w:val="002D56A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c"/>
    <w:uiPriority w:val="59"/>
    <w:rsid w:val="002D56A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c"/>
    <w:uiPriority w:val="39"/>
    <w:rsid w:val="002D56A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336">
      <w:bodyDiv w:val="1"/>
      <w:marLeft w:val="0"/>
      <w:marRight w:val="0"/>
      <w:marTop w:val="0"/>
      <w:marBottom w:val="0"/>
      <w:divBdr>
        <w:top w:val="none" w:sz="0" w:space="0" w:color="auto"/>
        <w:left w:val="none" w:sz="0" w:space="0" w:color="auto"/>
        <w:bottom w:val="none" w:sz="0" w:space="0" w:color="auto"/>
        <w:right w:val="none" w:sz="0" w:space="0" w:color="auto"/>
      </w:divBdr>
    </w:div>
    <w:div w:id="50470131">
      <w:bodyDiv w:val="1"/>
      <w:marLeft w:val="0"/>
      <w:marRight w:val="0"/>
      <w:marTop w:val="0"/>
      <w:marBottom w:val="0"/>
      <w:divBdr>
        <w:top w:val="none" w:sz="0" w:space="0" w:color="auto"/>
        <w:left w:val="none" w:sz="0" w:space="0" w:color="auto"/>
        <w:bottom w:val="none" w:sz="0" w:space="0" w:color="auto"/>
        <w:right w:val="none" w:sz="0" w:space="0" w:color="auto"/>
      </w:divBdr>
    </w:div>
    <w:div w:id="58869203">
      <w:bodyDiv w:val="1"/>
      <w:marLeft w:val="0"/>
      <w:marRight w:val="0"/>
      <w:marTop w:val="0"/>
      <w:marBottom w:val="0"/>
      <w:divBdr>
        <w:top w:val="none" w:sz="0" w:space="0" w:color="auto"/>
        <w:left w:val="none" w:sz="0" w:space="0" w:color="auto"/>
        <w:bottom w:val="none" w:sz="0" w:space="0" w:color="auto"/>
        <w:right w:val="none" w:sz="0" w:space="0" w:color="auto"/>
      </w:divBdr>
    </w:div>
    <w:div w:id="88087199">
      <w:bodyDiv w:val="1"/>
      <w:marLeft w:val="0"/>
      <w:marRight w:val="0"/>
      <w:marTop w:val="0"/>
      <w:marBottom w:val="0"/>
      <w:divBdr>
        <w:top w:val="none" w:sz="0" w:space="0" w:color="auto"/>
        <w:left w:val="none" w:sz="0" w:space="0" w:color="auto"/>
        <w:bottom w:val="none" w:sz="0" w:space="0" w:color="auto"/>
        <w:right w:val="none" w:sz="0" w:space="0" w:color="auto"/>
      </w:divBdr>
    </w:div>
    <w:div w:id="89393368">
      <w:bodyDiv w:val="1"/>
      <w:marLeft w:val="0"/>
      <w:marRight w:val="0"/>
      <w:marTop w:val="0"/>
      <w:marBottom w:val="0"/>
      <w:divBdr>
        <w:top w:val="none" w:sz="0" w:space="0" w:color="auto"/>
        <w:left w:val="none" w:sz="0" w:space="0" w:color="auto"/>
        <w:bottom w:val="none" w:sz="0" w:space="0" w:color="auto"/>
        <w:right w:val="none" w:sz="0" w:space="0" w:color="auto"/>
      </w:divBdr>
    </w:div>
    <w:div w:id="104812671">
      <w:bodyDiv w:val="1"/>
      <w:marLeft w:val="0"/>
      <w:marRight w:val="0"/>
      <w:marTop w:val="0"/>
      <w:marBottom w:val="0"/>
      <w:divBdr>
        <w:top w:val="none" w:sz="0" w:space="0" w:color="auto"/>
        <w:left w:val="none" w:sz="0" w:space="0" w:color="auto"/>
        <w:bottom w:val="none" w:sz="0" w:space="0" w:color="auto"/>
        <w:right w:val="none" w:sz="0" w:space="0" w:color="auto"/>
      </w:divBdr>
    </w:div>
    <w:div w:id="110174996">
      <w:bodyDiv w:val="1"/>
      <w:marLeft w:val="0"/>
      <w:marRight w:val="0"/>
      <w:marTop w:val="0"/>
      <w:marBottom w:val="0"/>
      <w:divBdr>
        <w:top w:val="none" w:sz="0" w:space="0" w:color="auto"/>
        <w:left w:val="none" w:sz="0" w:space="0" w:color="auto"/>
        <w:bottom w:val="none" w:sz="0" w:space="0" w:color="auto"/>
        <w:right w:val="none" w:sz="0" w:space="0" w:color="auto"/>
      </w:divBdr>
    </w:div>
    <w:div w:id="164830740">
      <w:bodyDiv w:val="1"/>
      <w:marLeft w:val="0"/>
      <w:marRight w:val="0"/>
      <w:marTop w:val="0"/>
      <w:marBottom w:val="0"/>
      <w:divBdr>
        <w:top w:val="none" w:sz="0" w:space="0" w:color="auto"/>
        <w:left w:val="none" w:sz="0" w:space="0" w:color="auto"/>
        <w:bottom w:val="none" w:sz="0" w:space="0" w:color="auto"/>
        <w:right w:val="none" w:sz="0" w:space="0" w:color="auto"/>
      </w:divBdr>
    </w:div>
    <w:div w:id="173736965">
      <w:bodyDiv w:val="1"/>
      <w:marLeft w:val="0"/>
      <w:marRight w:val="0"/>
      <w:marTop w:val="0"/>
      <w:marBottom w:val="0"/>
      <w:divBdr>
        <w:top w:val="none" w:sz="0" w:space="0" w:color="auto"/>
        <w:left w:val="none" w:sz="0" w:space="0" w:color="auto"/>
        <w:bottom w:val="none" w:sz="0" w:space="0" w:color="auto"/>
        <w:right w:val="none" w:sz="0" w:space="0" w:color="auto"/>
      </w:divBdr>
    </w:div>
    <w:div w:id="188572101">
      <w:bodyDiv w:val="1"/>
      <w:marLeft w:val="0"/>
      <w:marRight w:val="0"/>
      <w:marTop w:val="0"/>
      <w:marBottom w:val="0"/>
      <w:divBdr>
        <w:top w:val="none" w:sz="0" w:space="0" w:color="auto"/>
        <w:left w:val="none" w:sz="0" w:space="0" w:color="auto"/>
        <w:bottom w:val="none" w:sz="0" w:space="0" w:color="auto"/>
        <w:right w:val="none" w:sz="0" w:space="0" w:color="auto"/>
      </w:divBdr>
    </w:div>
    <w:div w:id="210004239">
      <w:bodyDiv w:val="1"/>
      <w:marLeft w:val="0"/>
      <w:marRight w:val="0"/>
      <w:marTop w:val="0"/>
      <w:marBottom w:val="0"/>
      <w:divBdr>
        <w:top w:val="none" w:sz="0" w:space="0" w:color="auto"/>
        <w:left w:val="none" w:sz="0" w:space="0" w:color="auto"/>
        <w:bottom w:val="none" w:sz="0" w:space="0" w:color="auto"/>
        <w:right w:val="none" w:sz="0" w:space="0" w:color="auto"/>
      </w:divBdr>
    </w:div>
    <w:div w:id="212541440">
      <w:bodyDiv w:val="1"/>
      <w:marLeft w:val="0"/>
      <w:marRight w:val="0"/>
      <w:marTop w:val="0"/>
      <w:marBottom w:val="0"/>
      <w:divBdr>
        <w:top w:val="none" w:sz="0" w:space="0" w:color="auto"/>
        <w:left w:val="none" w:sz="0" w:space="0" w:color="auto"/>
        <w:bottom w:val="none" w:sz="0" w:space="0" w:color="auto"/>
        <w:right w:val="none" w:sz="0" w:space="0" w:color="auto"/>
      </w:divBdr>
    </w:div>
    <w:div w:id="276258687">
      <w:bodyDiv w:val="1"/>
      <w:marLeft w:val="0"/>
      <w:marRight w:val="0"/>
      <w:marTop w:val="0"/>
      <w:marBottom w:val="0"/>
      <w:divBdr>
        <w:top w:val="none" w:sz="0" w:space="0" w:color="auto"/>
        <w:left w:val="none" w:sz="0" w:space="0" w:color="auto"/>
        <w:bottom w:val="none" w:sz="0" w:space="0" w:color="auto"/>
        <w:right w:val="none" w:sz="0" w:space="0" w:color="auto"/>
      </w:divBdr>
    </w:div>
    <w:div w:id="293145415">
      <w:bodyDiv w:val="1"/>
      <w:marLeft w:val="0"/>
      <w:marRight w:val="0"/>
      <w:marTop w:val="0"/>
      <w:marBottom w:val="0"/>
      <w:divBdr>
        <w:top w:val="none" w:sz="0" w:space="0" w:color="auto"/>
        <w:left w:val="none" w:sz="0" w:space="0" w:color="auto"/>
        <w:bottom w:val="none" w:sz="0" w:space="0" w:color="auto"/>
        <w:right w:val="none" w:sz="0" w:space="0" w:color="auto"/>
      </w:divBdr>
    </w:div>
    <w:div w:id="327829484">
      <w:bodyDiv w:val="1"/>
      <w:marLeft w:val="0"/>
      <w:marRight w:val="0"/>
      <w:marTop w:val="0"/>
      <w:marBottom w:val="0"/>
      <w:divBdr>
        <w:top w:val="none" w:sz="0" w:space="0" w:color="auto"/>
        <w:left w:val="none" w:sz="0" w:space="0" w:color="auto"/>
        <w:bottom w:val="none" w:sz="0" w:space="0" w:color="auto"/>
        <w:right w:val="none" w:sz="0" w:space="0" w:color="auto"/>
      </w:divBdr>
    </w:div>
    <w:div w:id="374544527">
      <w:bodyDiv w:val="1"/>
      <w:marLeft w:val="0"/>
      <w:marRight w:val="0"/>
      <w:marTop w:val="0"/>
      <w:marBottom w:val="0"/>
      <w:divBdr>
        <w:top w:val="none" w:sz="0" w:space="0" w:color="auto"/>
        <w:left w:val="none" w:sz="0" w:space="0" w:color="auto"/>
        <w:bottom w:val="none" w:sz="0" w:space="0" w:color="auto"/>
        <w:right w:val="none" w:sz="0" w:space="0" w:color="auto"/>
      </w:divBdr>
    </w:div>
    <w:div w:id="396707795">
      <w:bodyDiv w:val="1"/>
      <w:marLeft w:val="0"/>
      <w:marRight w:val="0"/>
      <w:marTop w:val="0"/>
      <w:marBottom w:val="0"/>
      <w:divBdr>
        <w:top w:val="none" w:sz="0" w:space="0" w:color="auto"/>
        <w:left w:val="none" w:sz="0" w:space="0" w:color="auto"/>
        <w:bottom w:val="none" w:sz="0" w:space="0" w:color="auto"/>
        <w:right w:val="none" w:sz="0" w:space="0" w:color="auto"/>
      </w:divBdr>
    </w:div>
    <w:div w:id="401022806">
      <w:bodyDiv w:val="1"/>
      <w:marLeft w:val="0"/>
      <w:marRight w:val="0"/>
      <w:marTop w:val="0"/>
      <w:marBottom w:val="0"/>
      <w:divBdr>
        <w:top w:val="none" w:sz="0" w:space="0" w:color="auto"/>
        <w:left w:val="none" w:sz="0" w:space="0" w:color="auto"/>
        <w:bottom w:val="none" w:sz="0" w:space="0" w:color="auto"/>
        <w:right w:val="none" w:sz="0" w:space="0" w:color="auto"/>
      </w:divBdr>
    </w:div>
    <w:div w:id="428234562">
      <w:bodyDiv w:val="1"/>
      <w:marLeft w:val="0"/>
      <w:marRight w:val="0"/>
      <w:marTop w:val="0"/>
      <w:marBottom w:val="0"/>
      <w:divBdr>
        <w:top w:val="none" w:sz="0" w:space="0" w:color="auto"/>
        <w:left w:val="none" w:sz="0" w:space="0" w:color="auto"/>
        <w:bottom w:val="none" w:sz="0" w:space="0" w:color="auto"/>
        <w:right w:val="none" w:sz="0" w:space="0" w:color="auto"/>
      </w:divBdr>
    </w:div>
    <w:div w:id="445121865">
      <w:bodyDiv w:val="1"/>
      <w:marLeft w:val="0"/>
      <w:marRight w:val="0"/>
      <w:marTop w:val="0"/>
      <w:marBottom w:val="0"/>
      <w:divBdr>
        <w:top w:val="none" w:sz="0" w:space="0" w:color="auto"/>
        <w:left w:val="none" w:sz="0" w:space="0" w:color="auto"/>
        <w:bottom w:val="none" w:sz="0" w:space="0" w:color="auto"/>
        <w:right w:val="none" w:sz="0" w:space="0" w:color="auto"/>
      </w:divBdr>
    </w:div>
    <w:div w:id="488012653">
      <w:bodyDiv w:val="1"/>
      <w:marLeft w:val="0"/>
      <w:marRight w:val="0"/>
      <w:marTop w:val="0"/>
      <w:marBottom w:val="0"/>
      <w:divBdr>
        <w:top w:val="none" w:sz="0" w:space="0" w:color="auto"/>
        <w:left w:val="none" w:sz="0" w:space="0" w:color="auto"/>
        <w:bottom w:val="none" w:sz="0" w:space="0" w:color="auto"/>
        <w:right w:val="none" w:sz="0" w:space="0" w:color="auto"/>
      </w:divBdr>
    </w:div>
    <w:div w:id="500707408">
      <w:bodyDiv w:val="1"/>
      <w:marLeft w:val="0"/>
      <w:marRight w:val="0"/>
      <w:marTop w:val="0"/>
      <w:marBottom w:val="0"/>
      <w:divBdr>
        <w:top w:val="none" w:sz="0" w:space="0" w:color="auto"/>
        <w:left w:val="none" w:sz="0" w:space="0" w:color="auto"/>
        <w:bottom w:val="none" w:sz="0" w:space="0" w:color="auto"/>
        <w:right w:val="none" w:sz="0" w:space="0" w:color="auto"/>
      </w:divBdr>
    </w:div>
    <w:div w:id="504323528">
      <w:bodyDiv w:val="1"/>
      <w:marLeft w:val="0"/>
      <w:marRight w:val="0"/>
      <w:marTop w:val="0"/>
      <w:marBottom w:val="0"/>
      <w:divBdr>
        <w:top w:val="none" w:sz="0" w:space="0" w:color="auto"/>
        <w:left w:val="none" w:sz="0" w:space="0" w:color="auto"/>
        <w:bottom w:val="none" w:sz="0" w:space="0" w:color="auto"/>
        <w:right w:val="none" w:sz="0" w:space="0" w:color="auto"/>
      </w:divBdr>
    </w:div>
    <w:div w:id="521433184">
      <w:bodyDiv w:val="1"/>
      <w:marLeft w:val="0"/>
      <w:marRight w:val="0"/>
      <w:marTop w:val="0"/>
      <w:marBottom w:val="0"/>
      <w:divBdr>
        <w:top w:val="none" w:sz="0" w:space="0" w:color="auto"/>
        <w:left w:val="none" w:sz="0" w:space="0" w:color="auto"/>
        <w:bottom w:val="none" w:sz="0" w:space="0" w:color="auto"/>
        <w:right w:val="none" w:sz="0" w:space="0" w:color="auto"/>
      </w:divBdr>
    </w:div>
    <w:div w:id="528682441">
      <w:bodyDiv w:val="1"/>
      <w:marLeft w:val="0"/>
      <w:marRight w:val="0"/>
      <w:marTop w:val="0"/>
      <w:marBottom w:val="0"/>
      <w:divBdr>
        <w:top w:val="none" w:sz="0" w:space="0" w:color="auto"/>
        <w:left w:val="none" w:sz="0" w:space="0" w:color="auto"/>
        <w:bottom w:val="none" w:sz="0" w:space="0" w:color="auto"/>
        <w:right w:val="none" w:sz="0" w:space="0" w:color="auto"/>
      </w:divBdr>
    </w:div>
    <w:div w:id="534388289">
      <w:bodyDiv w:val="1"/>
      <w:marLeft w:val="0"/>
      <w:marRight w:val="0"/>
      <w:marTop w:val="0"/>
      <w:marBottom w:val="0"/>
      <w:divBdr>
        <w:top w:val="none" w:sz="0" w:space="0" w:color="auto"/>
        <w:left w:val="none" w:sz="0" w:space="0" w:color="auto"/>
        <w:bottom w:val="none" w:sz="0" w:space="0" w:color="auto"/>
        <w:right w:val="none" w:sz="0" w:space="0" w:color="auto"/>
      </w:divBdr>
    </w:div>
    <w:div w:id="535656706">
      <w:bodyDiv w:val="1"/>
      <w:marLeft w:val="0"/>
      <w:marRight w:val="0"/>
      <w:marTop w:val="0"/>
      <w:marBottom w:val="0"/>
      <w:divBdr>
        <w:top w:val="none" w:sz="0" w:space="0" w:color="auto"/>
        <w:left w:val="none" w:sz="0" w:space="0" w:color="auto"/>
        <w:bottom w:val="none" w:sz="0" w:space="0" w:color="auto"/>
        <w:right w:val="none" w:sz="0" w:space="0" w:color="auto"/>
      </w:divBdr>
    </w:div>
    <w:div w:id="552086824">
      <w:bodyDiv w:val="1"/>
      <w:marLeft w:val="0"/>
      <w:marRight w:val="0"/>
      <w:marTop w:val="0"/>
      <w:marBottom w:val="0"/>
      <w:divBdr>
        <w:top w:val="none" w:sz="0" w:space="0" w:color="auto"/>
        <w:left w:val="none" w:sz="0" w:space="0" w:color="auto"/>
        <w:bottom w:val="none" w:sz="0" w:space="0" w:color="auto"/>
        <w:right w:val="none" w:sz="0" w:space="0" w:color="auto"/>
      </w:divBdr>
    </w:div>
    <w:div w:id="566384153">
      <w:bodyDiv w:val="1"/>
      <w:marLeft w:val="0"/>
      <w:marRight w:val="0"/>
      <w:marTop w:val="0"/>
      <w:marBottom w:val="0"/>
      <w:divBdr>
        <w:top w:val="none" w:sz="0" w:space="0" w:color="auto"/>
        <w:left w:val="none" w:sz="0" w:space="0" w:color="auto"/>
        <w:bottom w:val="none" w:sz="0" w:space="0" w:color="auto"/>
        <w:right w:val="none" w:sz="0" w:space="0" w:color="auto"/>
      </w:divBdr>
    </w:div>
    <w:div w:id="569079208">
      <w:bodyDiv w:val="1"/>
      <w:marLeft w:val="0"/>
      <w:marRight w:val="0"/>
      <w:marTop w:val="0"/>
      <w:marBottom w:val="0"/>
      <w:divBdr>
        <w:top w:val="none" w:sz="0" w:space="0" w:color="auto"/>
        <w:left w:val="none" w:sz="0" w:space="0" w:color="auto"/>
        <w:bottom w:val="none" w:sz="0" w:space="0" w:color="auto"/>
        <w:right w:val="none" w:sz="0" w:space="0" w:color="auto"/>
      </w:divBdr>
    </w:div>
    <w:div w:id="602111268">
      <w:bodyDiv w:val="1"/>
      <w:marLeft w:val="0"/>
      <w:marRight w:val="0"/>
      <w:marTop w:val="0"/>
      <w:marBottom w:val="0"/>
      <w:divBdr>
        <w:top w:val="none" w:sz="0" w:space="0" w:color="auto"/>
        <w:left w:val="none" w:sz="0" w:space="0" w:color="auto"/>
        <w:bottom w:val="none" w:sz="0" w:space="0" w:color="auto"/>
        <w:right w:val="none" w:sz="0" w:space="0" w:color="auto"/>
      </w:divBdr>
    </w:div>
    <w:div w:id="651641519">
      <w:bodyDiv w:val="1"/>
      <w:marLeft w:val="0"/>
      <w:marRight w:val="0"/>
      <w:marTop w:val="0"/>
      <w:marBottom w:val="0"/>
      <w:divBdr>
        <w:top w:val="none" w:sz="0" w:space="0" w:color="auto"/>
        <w:left w:val="none" w:sz="0" w:space="0" w:color="auto"/>
        <w:bottom w:val="none" w:sz="0" w:space="0" w:color="auto"/>
        <w:right w:val="none" w:sz="0" w:space="0" w:color="auto"/>
      </w:divBdr>
    </w:div>
    <w:div w:id="684013236">
      <w:bodyDiv w:val="1"/>
      <w:marLeft w:val="0"/>
      <w:marRight w:val="0"/>
      <w:marTop w:val="0"/>
      <w:marBottom w:val="0"/>
      <w:divBdr>
        <w:top w:val="none" w:sz="0" w:space="0" w:color="auto"/>
        <w:left w:val="none" w:sz="0" w:space="0" w:color="auto"/>
        <w:bottom w:val="none" w:sz="0" w:space="0" w:color="auto"/>
        <w:right w:val="none" w:sz="0" w:space="0" w:color="auto"/>
      </w:divBdr>
    </w:div>
    <w:div w:id="713773812">
      <w:bodyDiv w:val="1"/>
      <w:marLeft w:val="0"/>
      <w:marRight w:val="0"/>
      <w:marTop w:val="0"/>
      <w:marBottom w:val="0"/>
      <w:divBdr>
        <w:top w:val="none" w:sz="0" w:space="0" w:color="auto"/>
        <w:left w:val="none" w:sz="0" w:space="0" w:color="auto"/>
        <w:bottom w:val="none" w:sz="0" w:space="0" w:color="auto"/>
        <w:right w:val="none" w:sz="0" w:space="0" w:color="auto"/>
      </w:divBdr>
    </w:div>
    <w:div w:id="734665744">
      <w:bodyDiv w:val="1"/>
      <w:marLeft w:val="0"/>
      <w:marRight w:val="0"/>
      <w:marTop w:val="0"/>
      <w:marBottom w:val="0"/>
      <w:divBdr>
        <w:top w:val="none" w:sz="0" w:space="0" w:color="auto"/>
        <w:left w:val="none" w:sz="0" w:space="0" w:color="auto"/>
        <w:bottom w:val="none" w:sz="0" w:space="0" w:color="auto"/>
        <w:right w:val="none" w:sz="0" w:space="0" w:color="auto"/>
      </w:divBdr>
    </w:div>
    <w:div w:id="768891827">
      <w:bodyDiv w:val="1"/>
      <w:marLeft w:val="0"/>
      <w:marRight w:val="0"/>
      <w:marTop w:val="0"/>
      <w:marBottom w:val="0"/>
      <w:divBdr>
        <w:top w:val="none" w:sz="0" w:space="0" w:color="auto"/>
        <w:left w:val="none" w:sz="0" w:space="0" w:color="auto"/>
        <w:bottom w:val="none" w:sz="0" w:space="0" w:color="auto"/>
        <w:right w:val="none" w:sz="0" w:space="0" w:color="auto"/>
      </w:divBdr>
    </w:div>
    <w:div w:id="790631871">
      <w:bodyDiv w:val="1"/>
      <w:marLeft w:val="0"/>
      <w:marRight w:val="0"/>
      <w:marTop w:val="0"/>
      <w:marBottom w:val="0"/>
      <w:divBdr>
        <w:top w:val="none" w:sz="0" w:space="0" w:color="auto"/>
        <w:left w:val="none" w:sz="0" w:space="0" w:color="auto"/>
        <w:bottom w:val="none" w:sz="0" w:space="0" w:color="auto"/>
        <w:right w:val="none" w:sz="0" w:space="0" w:color="auto"/>
      </w:divBdr>
    </w:div>
    <w:div w:id="813108053">
      <w:bodyDiv w:val="1"/>
      <w:marLeft w:val="0"/>
      <w:marRight w:val="0"/>
      <w:marTop w:val="0"/>
      <w:marBottom w:val="0"/>
      <w:divBdr>
        <w:top w:val="none" w:sz="0" w:space="0" w:color="auto"/>
        <w:left w:val="none" w:sz="0" w:space="0" w:color="auto"/>
        <w:bottom w:val="none" w:sz="0" w:space="0" w:color="auto"/>
        <w:right w:val="none" w:sz="0" w:space="0" w:color="auto"/>
      </w:divBdr>
    </w:div>
    <w:div w:id="826365167">
      <w:bodyDiv w:val="1"/>
      <w:marLeft w:val="0"/>
      <w:marRight w:val="0"/>
      <w:marTop w:val="0"/>
      <w:marBottom w:val="0"/>
      <w:divBdr>
        <w:top w:val="none" w:sz="0" w:space="0" w:color="auto"/>
        <w:left w:val="none" w:sz="0" w:space="0" w:color="auto"/>
        <w:bottom w:val="none" w:sz="0" w:space="0" w:color="auto"/>
        <w:right w:val="none" w:sz="0" w:space="0" w:color="auto"/>
      </w:divBdr>
    </w:div>
    <w:div w:id="833574504">
      <w:bodyDiv w:val="1"/>
      <w:marLeft w:val="0"/>
      <w:marRight w:val="0"/>
      <w:marTop w:val="0"/>
      <w:marBottom w:val="0"/>
      <w:divBdr>
        <w:top w:val="none" w:sz="0" w:space="0" w:color="auto"/>
        <w:left w:val="none" w:sz="0" w:space="0" w:color="auto"/>
        <w:bottom w:val="none" w:sz="0" w:space="0" w:color="auto"/>
        <w:right w:val="none" w:sz="0" w:space="0" w:color="auto"/>
      </w:divBdr>
    </w:div>
    <w:div w:id="845365111">
      <w:bodyDiv w:val="1"/>
      <w:marLeft w:val="0"/>
      <w:marRight w:val="0"/>
      <w:marTop w:val="0"/>
      <w:marBottom w:val="0"/>
      <w:divBdr>
        <w:top w:val="none" w:sz="0" w:space="0" w:color="auto"/>
        <w:left w:val="none" w:sz="0" w:space="0" w:color="auto"/>
        <w:bottom w:val="none" w:sz="0" w:space="0" w:color="auto"/>
        <w:right w:val="none" w:sz="0" w:space="0" w:color="auto"/>
      </w:divBdr>
    </w:div>
    <w:div w:id="854655617">
      <w:bodyDiv w:val="1"/>
      <w:marLeft w:val="0"/>
      <w:marRight w:val="0"/>
      <w:marTop w:val="0"/>
      <w:marBottom w:val="0"/>
      <w:divBdr>
        <w:top w:val="none" w:sz="0" w:space="0" w:color="auto"/>
        <w:left w:val="none" w:sz="0" w:space="0" w:color="auto"/>
        <w:bottom w:val="none" w:sz="0" w:space="0" w:color="auto"/>
        <w:right w:val="none" w:sz="0" w:space="0" w:color="auto"/>
      </w:divBdr>
    </w:div>
    <w:div w:id="873151096">
      <w:bodyDiv w:val="1"/>
      <w:marLeft w:val="0"/>
      <w:marRight w:val="0"/>
      <w:marTop w:val="0"/>
      <w:marBottom w:val="0"/>
      <w:divBdr>
        <w:top w:val="none" w:sz="0" w:space="0" w:color="auto"/>
        <w:left w:val="none" w:sz="0" w:space="0" w:color="auto"/>
        <w:bottom w:val="none" w:sz="0" w:space="0" w:color="auto"/>
        <w:right w:val="none" w:sz="0" w:space="0" w:color="auto"/>
      </w:divBdr>
    </w:div>
    <w:div w:id="875696887">
      <w:bodyDiv w:val="1"/>
      <w:marLeft w:val="0"/>
      <w:marRight w:val="0"/>
      <w:marTop w:val="0"/>
      <w:marBottom w:val="0"/>
      <w:divBdr>
        <w:top w:val="none" w:sz="0" w:space="0" w:color="auto"/>
        <w:left w:val="none" w:sz="0" w:space="0" w:color="auto"/>
        <w:bottom w:val="none" w:sz="0" w:space="0" w:color="auto"/>
        <w:right w:val="none" w:sz="0" w:space="0" w:color="auto"/>
      </w:divBdr>
    </w:div>
    <w:div w:id="930430791">
      <w:bodyDiv w:val="1"/>
      <w:marLeft w:val="0"/>
      <w:marRight w:val="0"/>
      <w:marTop w:val="0"/>
      <w:marBottom w:val="0"/>
      <w:divBdr>
        <w:top w:val="none" w:sz="0" w:space="0" w:color="auto"/>
        <w:left w:val="none" w:sz="0" w:space="0" w:color="auto"/>
        <w:bottom w:val="none" w:sz="0" w:space="0" w:color="auto"/>
        <w:right w:val="none" w:sz="0" w:space="0" w:color="auto"/>
      </w:divBdr>
    </w:div>
    <w:div w:id="994845193">
      <w:bodyDiv w:val="1"/>
      <w:marLeft w:val="0"/>
      <w:marRight w:val="0"/>
      <w:marTop w:val="0"/>
      <w:marBottom w:val="0"/>
      <w:divBdr>
        <w:top w:val="none" w:sz="0" w:space="0" w:color="auto"/>
        <w:left w:val="none" w:sz="0" w:space="0" w:color="auto"/>
        <w:bottom w:val="none" w:sz="0" w:space="0" w:color="auto"/>
        <w:right w:val="none" w:sz="0" w:space="0" w:color="auto"/>
      </w:divBdr>
    </w:div>
    <w:div w:id="1003318006">
      <w:bodyDiv w:val="1"/>
      <w:marLeft w:val="0"/>
      <w:marRight w:val="0"/>
      <w:marTop w:val="0"/>
      <w:marBottom w:val="0"/>
      <w:divBdr>
        <w:top w:val="none" w:sz="0" w:space="0" w:color="auto"/>
        <w:left w:val="none" w:sz="0" w:space="0" w:color="auto"/>
        <w:bottom w:val="none" w:sz="0" w:space="0" w:color="auto"/>
        <w:right w:val="none" w:sz="0" w:space="0" w:color="auto"/>
      </w:divBdr>
    </w:div>
    <w:div w:id="1040087423">
      <w:bodyDiv w:val="1"/>
      <w:marLeft w:val="0"/>
      <w:marRight w:val="0"/>
      <w:marTop w:val="0"/>
      <w:marBottom w:val="0"/>
      <w:divBdr>
        <w:top w:val="none" w:sz="0" w:space="0" w:color="auto"/>
        <w:left w:val="none" w:sz="0" w:space="0" w:color="auto"/>
        <w:bottom w:val="none" w:sz="0" w:space="0" w:color="auto"/>
        <w:right w:val="none" w:sz="0" w:space="0" w:color="auto"/>
      </w:divBdr>
    </w:div>
    <w:div w:id="1071611601">
      <w:bodyDiv w:val="1"/>
      <w:marLeft w:val="0"/>
      <w:marRight w:val="0"/>
      <w:marTop w:val="0"/>
      <w:marBottom w:val="0"/>
      <w:divBdr>
        <w:top w:val="none" w:sz="0" w:space="0" w:color="auto"/>
        <w:left w:val="none" w:sz="0" w:space="0" w:color="auto"/>
        <w:bottom w:val="none" w:sz="0" w:space="0" w:color="auto"/>
        <w:right w:val="none" w:sz="0" w:space="0" w:color="auto"/>
      </w:divBdr>
    </w:div>
    <w:div w:id="1117332193">
      <w:bodyDiv w:val="1"/>
      <w:marLeft w:val="0"/>
      <w:marRight w:val="0"/>
      <w:marTop w:val="0"/>
      <w:marBottom w:val="0"/>
      <w:divBdr>
        <w:top w:val="none" w:sz="0" w:space="0" w:color="auto"/>
        <w:left w:val="none" w:sz="0" w:space="0" w:color="auto"/>
        <w:bottom w:val="none" w:sz="0" w:space="0" w:color="auto"/>
        <w:right w:val="none" w:sz="0" w:space="0" w:color="auto"/>
      </w:divBdr>
    </w:div>
    <w:div w:id="1140655401">
      <w:bodyDiv w:val="1"/>
      <w:marLeft w:val="0"/>
      <w:marRight w:val="0"/>
      <w:marTop w:val="0"/>
      <w:marBottom w:val="0"/>
      <w:divBdr>
        <w:top w:val="none" w:sz="0" w:space="0" w:color="auto"/>
        <w:left w:val="none" w:sz="0" w:space="0" w:color="auto"/>
        <w:bottom w:val="none" w:sz="0" w:space="0" w:color="auto"/>
        <w:right w:val="none" w:sz="0" w:space="0" w:color="auto"/>
      </w:divBdr>
    </w:div>
    <w:div w:id="1143817872">
      <w:bodyDiv w:val="1"/>
      <w:marLeft w:val="0"/>
      <w:marRight w:val="0"/>
      <w:marTop w:val="0"/>
      <w:marBottom w:val="0"/>
      <w:divBdr>
        <w:top w:val="none" w:sz="0" w:space="0" w:color="auto"/>
        <w:left w:val="none" w:sz="0" w:space="0" w:color="auto"/>
        <w:bottom w:val="none" w:sz="0" w:space="0" w:color="auto"/>
        <w:right w:val="none" w:sz="0" w:space="0" w:color="auto"/>
      </w:divBdr>
    </w:div>
    <w:div w:id="1160081165">
      <w:bodyDiv w:val="1"/>
      <w:marLeft w:val="0"/>
      <w:marRight w:val="0"/>
      <w:marTop w:val="0"/>
      <w:marBottom w:val="0"/>
      <w:divBdr>
        <w:top w:val="none" w:sz="0" w:space="0" w:color="auto"/>
        <w:left w:val="none" w:sz="0" w:space="0" w:color="auto"/>
        <w:bottom w:val="none" w:sz="0" w:space="0" w:color="auto"/>
        <w:right w:val="none" w:sz="0" w:space="0" w:color="auto"/>
      </w:divBdr>
    </w:div>
    <w:div w:id="1167328350">
      <w:bodyDiv w:val="1"/>
      <w:marLeft w:val="0"/>
      <w:marRight w:val="0"/>
      <w:marTop w:val="0"/>
      <w:marBottom w:val="0"/>
      <w:divBdr>
        <w:top w:val="none" w:sz="0" w:space="0" w:color="auto"/>
        <w:left w:val="none" w:sz="0" w:space="0" w:color="auto"/>
        <w:bottom w:val="none" w:sz="0" w:space="0" w:color="auto"/>
        <w:right w:val="none" w:sz="0" w:space="0" w:color="auto"/>
      </w:divBdr>
    </w:div>
    <w:div w:id="1167744240">
      <w:bodyDiv w:val="1"/>
      <w:marLeft w:val="0"/>
      <w:marRight w:val="0"/>
      <w:marTop w:val="0"/>
      <w:marBottom w:val="0"/>
      <w:divBdr>
        <w:top w:val="none" w:sz="0" w:space="0" w:color="auto"/>
        <w:left w:val="none" w:sz="0" w:space="0" w:color="auto"/>
        <w:bottom w:val="none" w:sz="0" w:space="0" w:color="auto"/>
        <w:right w:val="none" w:sz="0" w:space="0" w:color="auto"/>
      </w:divBdr>
    </w:div>
    <w:div w:id="1189173948">
      <w:bodyDiv w:val="1"/>
      <w:marLeft w:val="0"/>
      <w:marRight w:val="0"/>
      <w:marTop w:val="0"/>
      <w:marBottom w:val="0"/>
      <w:divBdr>
        <w:top w:val="none" w:sz="0" w:space="0" w:color="auto"/>
        <w:left w:val="none" w:sz="0" w:space="0" w:color="auto"/>
        <w:bottom w:val="none" w:sz="0" w:space="0" w:color="auto"/>
        <w:right w:val="none" w:sz="0" w:space="0" w:color="auto"/>
      </w:divBdr>
    </w:div>
    <w:div w:id="1257205773">
      <w:bodyDiv w:val="1"/>
      <w:marLeft w:val="0"/>
      <w:marRight w:val="0"/>
      <w:marTop w:val="0"/>
      <w:marBottom w:val="0"/>
      <w:divBdr>
        <w:top w:val="none" w:sz="0" w:space="0" w:color="auto"/>
        <w:left w:val="none" w:sz="0" w:space="0" w:color="auto"/>
        <w:bottom w:val="none" w:sz="0" w:space="0" w:color="auto"/>
        <w:right w:val="none" w:sz="0" w:space="0" w:color="auto"/>
      </w:divBdr>
    </w:div>
    <w:div w:id="1432429527">
      <w:bodyDiv w:val="1"/>
      <w:marLeft w:val="0"/>
      <w:marRight w:val="0"/>
      <w:marTop w:val="0"/>
      <w:marBottom w:val="0"/>
      <w:divBdr>
        <w:top w:val="none" w:sz="0" w:space="0" w:color="auto"/>
        <w:left w:val="none" w:sz="0" w:space="0" w:color="auto"/>
        <w:bottom w:val="none" w:sz="0" w:space="0" w:color="auto"/>
        <w:right w:val="none" w:sz="0" w:space="0" w:color="auto"/>
      </w:divBdr>
    </w:div>
    <w:div w:id="1437867527">
      <w:bodyDiv w:val="1"/>
      <w:marLeft w:val="0"/>
      <w:marRight w:val="0"/>
      <w:marTop w:val="0"/>
      <w:marBottom w:val="0"/>
      <w:divBdr>
        <w:top w:val="none" w:sz="0" w:space="0" w:color="auto"/>
        <w:left w:val="none" w:sz="0" w:space="0" w:color="auto"/>
        <w:bottom w:val="none" w:sz="0" w:space="0" w:color="auto"/>
        <w:right w:val="none" w:sz="0" w:space="0" w:color="auto"/>
      </w:divBdr>
    </w:div>
    <w:div w:id="1478767822">
      <w:bodyDiv w:val="1"/>
      <w:marLeft w:val="0"/>
      <w:marRight w:val="0"/>
      <w:marTop w:val="0"/>
      <w:marBottom w:val="0"/>
      <w:divBdr>
        <w:top w:val="none" w:sz="0" w:space="0" w:color="auto"/>
        <w:left w:val="none" w:sz="0" w:space="0" w:color="auto"/>
        <w:bottom w:val="none" w:sz="0" w:space="0" w:color="auto"/>
        <w:right w:val="none" w:sz="0" w:space="0" w:color="auto"/>
      </w:divBdr>
    </w:div>
    <w:div w:id="1479686839">
      <w:bodyDiv w:val="1"/>
      <w:marLeft w:val="0"/>
      <w:marRight w:val="0"/>
      <w:marTop w:val="0"/>
      <w:marBottom w:val="0"/>
      <w:divBdr>
        <w:top w:val="none" w:sz="0" w:space="0" w:color="auto"/>
        <w:left w:val="none" w:sz="0" w:space="0" w:color="auto"/>
        <w:bottom w:val="none" w:sz="0" w:space="0" w:color="auto"/>
        <w:right w:val="none" w:sz="0" w:space="0" w:color="auto"/>
      </w:divBdr>
    </w:div>
    <w:div w:id="1519738079">
      <w:bodyDiv w:val="1"/>
      <w:marLeft w:val="0"/>
      <w:marRight w:val="0"/>
      <w:marTop w:val="0"/>
      <w:marBottom w:val="0"/>
      <w:divBdr>
        <w:top w:val="none" w:sz="0" w:space="0" w:color="auto"/>
        <w:left w:val="none" w:sz="0" w:space="0" w:color="auto"/>
        <w:bottom w:val="none" w:sz="0" w:space="0" w:color="auto"/>
        <w:right w:val="none" w:sz="0" w:space="0" w:color="auto"/>
      </w:divBdr>
    </w:div>
    <w:div w:id="1583565749">
      <w:bodyDiv w:val="1"/>
      <w:marLeft w:val="0"/>
      <w:marRight w:val="0"/>
      <w:marTop w:val="0"/>
      <w:marBottom w:val="0"/>
      <w:divBdr>
        <w:top w:val="none" w:sz="0" w:space="0" w:color="auto"/>
        <w:left w:val="none" w:sz="0" w:space="0" w:color="auto"/>
        <w:bottom w:val="none" w:sz="0" w:space="0" w:color="auto"/>
        <w:right w:val="none" w:sz="0" w:space="0" w:color="auto"/>
      </w:divBdr>
    </w:div>
    <w:div w:id="1585996294">
      <w:bodyDiv w:val="1"/>
      <w:marLeft w:val="0"/>
      <w:marRight w:val="0"/>
      <w:marTop w:val="0"/>
      <w:marBottom w:val="0"/>
      <w:divBdr>
        <w:top w:val="none" w:sz="0" w:space="0" w:color="auto"/>
        <w:left w:val="none" w:sz="0" w:space="0" w:color="auto"/>
        <w:bottom w:val="none" w:sz="0" w:space="0" w:color="auto"/>
        <w:right w:val="none" w:sz="0" w:space="0" w:color="auto"/>
      </w:divBdr>
    </w:div>
    <w:div w:id="1592002753">
      <w:bodyDiv w:val="1"/>
      <w:marLeft w:val="0"/>
      <w:marRight w:val="0"/>
      <w:marTop w:val="0"/>
      <w:marBottom w:val="0"/>
      <w:divBdr>
        <w:top w:val="none" w:sz="0" w:space="0" w:color="auto"/>
        <w:left w:val="none" w:sz="0" w:space="0" w:color="auto"/>
        <w:bottom w:val="none" w:sz="0" w:space="0" w:color="auto"/>
        <w:right w:val="none" w:sz="0" w:space="0" w:color="auto"/>
      </w:divBdr>
    </w:div>
    <w:div w:id="1595089887">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507982">
      <w:bodyDiv w:val="1"/>
      <w:marLeft w:val="0"/>
      <w:marRight w:val="0"/>
      <w:marTop w:val="0"/>
      <w:marBottom w:val="0"/>
      <w:divBdr>
        <w:top w:val="none" w:sz="0" w:space="0" w:color="auto"/>
        <w:left w:val="none" w:sz="0" w:space="0" w:color="auto"/>
        <w:bottom w:val="none" w:sz="0" w:space="0" w:color="auto"/>
        <w:right w:val="none" w:sz="0" w:space="0" w:color="auto"/>
      </w:divBdr>
    </w:div>
    <w:div w:id="1763263201">
      <w:bodyDiv w:val="1"/>
      <w:marLeft w:val="0"/>
      <w:marRight w:val="0"/>
      <w:marTop w:val="0"/>
      <w:marBottom w:val="0"/>
      <w:divBdr>
        <w:top w:val="none" w:sz="0" w:space="0" w:color="auto"/>
        <w:left w:val="none" w:sz="0" w:space="0" w:color="auto"/>
        <w:bottom w:val="none" w:sz="0" w:space="0" w:color="auto"/>
        <w:right w:val="none" w:sz="0" w:space="0" w:color="auto"/>
      </w:divBdr>
    </w:div>
    <w:div w:id="1772163134">
      <w:bodyDiv w:val="1"/>
      <w:marLeft w:val="0"/>
      <w:marRight w:val="0"/>
      <w:marTop w:val="0"/>
      <w:marBottom w:val="0"/>
      <w:divBdr>
        <w:top w:val="none" w:sz="0" w:space="0" w:color="auto"/>
        <w:left w:val="none" w:sz="0" w:space="0" w:color="auto"/>
        <w:bottom w:val="none" w:sz="0" w:space="0" w:color="auto"/>
        <w:right w:val="none" w:sz="0" w:space="0" w:color="auto"/>
      </w:divBdr>
    </w:div>
    <w:div w:id="1804233014">
      <w:bodyDiv w:val="1"/>
      <w:marLeft w:val="0"/>
      <w:marRight w:val="0"/>
      <w:marTop w:val="0"/>
      <w:marBottom w:val="0"/>
      <w:divBdr>
        <w:top w:val="none" w:sz="0" w:space="0" w:color="auto"/>
        <w:left w:val="none" w:sz="0" w:space="0" w:color="auto"/>
        <w:bottom w:val="none" w:sz="0" w:space="0" w:color="auto"/>
        <w:right w:val="none" w:sz="0" w:space="0" w:color="auto"/>
      </w:divBdr>
    </w:div>
    <w:div w:id="1808743809">
      <w:bodyDiv w:val="1"/>
      <w:marLeft w:val="0"/>
      <w:marRight w:val="0"/>
      <w:marTop w:val="0"/>
      <w:marBottom w:val="0"/>
      <w:divBdr>
        <w:top w:val="none" w:sz="0" w:space="0" w:color="auto"/>
        <w:left w:val="none" w:sz="0" w:space="0" w:color="auto"/>
        <w:bottom w:val="none" w:sz="0" w:space="0" w:color="auto"/>
        <w:right w:val="none" w:sz="0" w:space="0" w:color="auto"/>
      </w:divBdr>
    </w:div>
    <w:div w:id="1843738066">
      <w:bodyDiv w:val="1"/>
      <w:marLeft w:val="0"/>
      <w:marRight w:val="0"/>
      <w:marTop w:val="0"/>
      <w:marBottom w:val="0"/>
      <w:divBdr>
        <w:top w:val="none" w:sz="0" w:space="0" w:color="auto"/>
        <w:left w:val="none" w:sz="0" w:space="0" w:color="auto"/>
        <w:bottom w:val="none" w:sz="0" w:space="0" w:color="auto"/>
        <w:right w:val="none" w:sz="0" w:space="0" w:color="auto"/>
      </w:divBdr>
    </w:div>
    <w:div w:id="1906212652">
      <w:bodyDiv w:val="1"/>
      <w:marLeft w:val="0"/>
      <w:marRight w:val="0"/>
      <w:marTop w:val="0"/>
      <w:marBottom w:val="0"/>
      <w:divBdr>
        <w:top w:val="none" w:sz="0" w:space="0" w:color="auto"/>
        <w:left w:val="none" w:sz="0" w:space="0" w:color="auto"/>
        <w:bottom w:val="none" w:sz="0" w:space="0" w:color="auto"/>
        <w:right w:val="none" w:sz="0" w:space="0" w:color="auto"/>
      </w:divBdr>
    </w:div>
    <w:div w:id="1947424165">
      <w:bodyDiv w:val="1"/>
      <w:marLeft w:val="0"/>
      <w:marRight w:val="0"/>
      <w:marTop w:val="0"/>
      <w:marBottom w:val="0"/>
      <w:divBdr>
        <w:top w:val="none" w:sz="0" w:space="0" w:color="auto"/>
        <w:left w:val="none" w:sz="0" w:space="0" w:color="auto"/>
        <w:bottom w:val="none" w:sz="0" w:space="0" w:color="auto"/>
        <w:right w:val="none" w:sz="0" w:space="0" w:color="auto"/>
      </w:divBdr>
    </w:div>
    <w:div w:id="1949965039">
      <w:bodyDiv w:val="1"/>
      <w:marLeft w:val="0"/>
      <w:marRight w:val="0"/>
      <w:marTop w:val="0"/>
      <w:marBottom w:val="0"/>
      <w:divBdr>
        <w:top w:val="none" w:sz="0" w:space="0" w:color="auto"/>
        <w:left w:val="none" w:sz="0" w:space="0" w:color="auto"/>
        <w:bottom w:val="none" w:sz="0" w:space="0" w:color="auto"/>
        <w:right w:val="none" w:sz="0" w:space="0" w:color="auto"/>
      </w:divBdr>
    </w:div>
    <w:div w:id="1970241035">
      <w:bodyDiv w:val="1"/>
      <w:marLeft w:val="0"/>
      <w:marRight w:val="0"/>
      <w:marTop w:val="0"/>
      <w:marBottom w:val="0"/>
      <w:divBdr>
        <w:top w:val="none" w:sz="0" w:space="0" w:color="auto"/>
        <w:left w:val="none" w:sz="0" w:space="0" w:color="auto"/>
        <w:bottom w:val="none" w:sz="0" w:space="0" w:color="auto"/>
        <w:right w:val="none" w:sz="0" w:space="0" w:color="auto"/>
      </w:divBdr>
    </w:div>
    <w:div w:id="1987467601">
      <w:bodyDiv w:val="1"/>
      <w:marLeft w:val="0"/>
      <w:marRight w:val="0"/>
      <w:marTop w:val="0"/>
      <w:marBottom w:val="0"/>
      <w:divBdr>
        <w:top w:val="none" w:sz="0" w:space="0" w:color="auto"/>
        <w:left w:val="none" w:sz="0" w:space="0" w:color="auto"/>
        <w:bottom w:val="none" w:sz="0" w:space="0" w:color="auto"/>
        <w:right w:val="none" w:sz="0" w:space="0" w:color="auto"/>
      </w:divBdr>
    </w:div>
    <w:div w:id="1999844618">
      <w:bodyDiv w:val="1"/>
      <w:marLeft w:val="0"/>
      <w:marRight w:val="0"/>
      <w:marTop w:val="0"/>
      <w:marBottom w:val="0"/>
      <w:divBdr>
        <w:top w:val="none" w:sz="0" w:space="0" w:color="auto"/>
        <w:left w:val="none" w:sz="0" w:space="0" w:color="auto"/>
        <w:bottom w:val="none" w:sz="0" w:space="0" w:color="auto"/>
        <w:right w:val="none" w:sz="0" w:space="0" w:color="auto"/>
      </w:divBdr>
    </w:div>
    <w:div w:id="2009474768">
      <w:bodyDiv w:val="1"/>
      <w:marLeft w:val="0"/>
      <w:marRight w:val="0"/>
      <w:marTop w:val="0"/>
      <w:marBottom w:val="0"/>
      <w:divBdr>
        <w:top w:val="none" w:sz="0" w:space="0" w:color="auto"/>
        <w:left w:val="none" w:sz="0" w:space="0" w:color="auto"/>
        <w:bottom w:val="none" w:sz="0" w:space="0" w:color="auto"/>
        <w:right w:val="none" w:sz="0" w:space="0" w:color="auto"/>
      </w:divBdr>
    </w:div>
    <w:div w:id="2046563481">
      <w:bodyDiv w:val="1"/>
      <w:marLeft w:val="0"/>
      <w:marRight w:val="0"/>
      <w:marTop w:val="0"/>
      <w:marBottom w:val="0"/>
      <w:divBdr>
        <w:top w:val="none" w:sz="0" w:space="0" w:color="auto"/>
        <w:left w:val="none" w:sz="0" w:space="0" w:color="auto"/>
        <w:bottom w:val="none" w:sz="0" w:space="0" w:color="auto"/>
        <w:right w:val="none" w:sz="0" w:space="0" w:color="auto"/>
      </w:divBdr>
    </w:div>
    <w:div w:id="2054186831">
      <w:bodyDiv w:val="1"/>
      <w:marLeft w:val="0"/>
      <w:marRight w:val="0"/>
      <w:marTop w:val="0"/>
      <w:marBottom w:val="0"/>
      <w:divBdr>
        <w:top w:val="none" w:sz="0" w:space="0" w:color="auto"/>
        <w:left w:val="none" w:sz="0" w:space="0" w:color="auto"/>
        <w:bottom w:val="none" w:sz="0" w:space="0" w:color="auto"/>
        <w:right w:val="none" w:sz="0" w:space="0" w:color="auto"/>
      </w:divBdr>
    </w:div>
    <w:div w:id="2128767991">
      <w:bodyDiv w:val="1"/>
      <w:marLeft w:val="0"/>
      <w:marRight w:val="0"/>
      <w:marTop w:val="0"/>
      <w:marBottom w:val="0"/>
      <w:divBdr>
        <w:top w:val="none" w:sz="0" w:space="0" w:color="auto"/>
        <w:left w:val="none" w:sz="0" w:space="0" w:color="auto"/>
        <w:bottom w:val="none" w:sz="0" w:space="0" w:color="auto"/>
        <w:right w:val="none" w:sz="0" w:space="0" w:color="auto"/>
      </w:divBdr>
    </w:div>
    <w:div w:id="21464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ncesti.m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5D1F-62AD-4B45-83F4-370CD55B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6190</Characters>
  <Application>Microsoft Office Word</Application>
  <DocSecurity>0</DocSecurity>
  <Lines>51</Lines>
  <Paragraphs>14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CtrlSoft</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2024-12-06T12:14:00Z</cp:lastPrinted>
  <dcterms:created xsi:type="dcterms:W3CDTF">2024-12-06T15:35:00Z</dcterms:created>
  <dcterms:modified xsi:type="dcterms:W3CDTF">2024-12-06T15:35:00Z</dcterms:modified>
</cp:coreProperties>
</file>