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7" w:rsidRPr="004E6B33" w:rsidRDefault="005224F7" w:rsidP="0052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MD" w:eastAsia="ru-RU"/>
        </w:rPr>
      </w:pPr>
      <w:bookmarkStart w:id="0" w:name="_GoBack"/>
      <w:bookmarkEnd w:id="0"/>
    </w:p>
    <w:tbl>
      <w:tblPr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4169"/>
        <w:gridCol w:w="1620"/>
        <w:gridCol w:w="4321"/>
      </w:tblGrid>
      <w:tr w:rsidR="0013128F" w:rsidRPr="004E6B33" w:rsidTr="005224F7">
        <w:trPr>
          <w:trHeight w:val="1837"/>
          <w:jc w:val="center"/>
        </w:trPr>
        <w:tc>
          <w:tcPr>
            <w:tcW w:w="41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224F7" w:rsidRPr="004E6B33" w:rsidRDefault="005224F7" w:rsidP="005224F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REPUBLICA MOLDOVA</w:t>
            </w:r>
          </w:p>
          <w:p w:rsidR="005224F7" w:rsidRPr="004E6B33" w:rsidRDefault="005224F7" w:rsidP="005224F7">
            <w:pPr>
              <w:widowControl w:val="0"/>
              <w:tabs>
                <w:tab w:val="left" w:pos="0"/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CONSILIUL RAIONAL HÎNCEŞTI</w:t>
            </w:r>
          </w:p>
          <w:p w:rsidR="005224F7" w:rsidRPr="004E6B33" w:rsidRDefault="005224F7" w:rsidP="005224F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o-MD" w:eastAsia="ru-RU"/>
              </w:rPr>
            </w:pPr>
          </w:p>
          <w:p w:rsidR="005224F7" w:rsidRPr="004E6B33" w:rsidRDefault="005224F7" w:rsidP="005224F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MD-3400, mun. Hînceşti, str. M. Hîncu, 138</w:t>
            </w:r>
          </w:p>
          <w:p w:rsidR="005224F7" w:rsidRPr="004E6B33" w:rsidRDefault="005224F7" w:rsidP="005224F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tel. (269) 2-20-48, fax (269) 2-23-02,</w:t>
            </w:r>
          </w:p>
          <w:p w:rsidR="005224F7" w:rsidRPr="004E6B33" w:rsidRDefault="005224F7" w:rsidP="005224F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E-mail: </w:t>
            </w: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MD" w:eastAsia="ru-RU"/>
              </w:rPr>
              <w:t>consiliul@hincesti.md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4F7" w:rsidRPr="004E6B33" w:rsidRDefault="005224F7" w:rsidP="005224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5A194F54" wp14:editId="18053ACF">
                  <wp:extent cx="914400" cy="9144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224F7" w:rsidRPr="004E6B33" w:rsidRDefault="005224F7" w:rsidP="005224F7">
            <w:pPr>
              <w:widowControl w:val="0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РЕСПУБЛИКА МОЛДОВА</w:t>
            </w:r>
          </w:p>
          <w:p w:rsidR="005224F7" w:rsidRPr="004E6B33" w:rsidRDefault="005224F7" w:rsidP="005224F7">
            <w:pPr>
              <w:widowControl w:val="0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РАЙОHНЫЙ СОВЕТ ХЫНЧЕШТЬ</w:t>
            </w:r>
          </w:p>
          <w:p w:rsidR="005224F7" w:rsidRPr="004E6B33" w:rsidRDefault="005224F7" w:rsidP="005224F7">
            <w:pPr>
              <w:widowControl w:val="0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o-MD" w:eastAsia="ru-RU"/>
              </w:rPr>
            </w:pPr>
          </w:p>
          <w:p w:rsidR="005224F7" w:rsidRPr="004E6B33" w:rsidRDefault="005224F7" w:rsidP="005224F7">
            <w:pPr>
              <w:widowControl w:val="0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МД-3400, мун. Хынчешть, ул. М.Хынку, 138</w:t>
            </w:r>
          </w:p>
          <w:p w:rsidR="005224F7" w:rsidRPr="004E6B33" w:rsidRDefault="005224F7" w:rsidP="005224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тел. (269) 2-20-48, факс (269) 2-23-02,</w:t>
            </w:r>
          </w:p>
          <w:p w:rsidR="005224F7" w:rsidRPr="004E6B33" w:rsidRDefault="005224F7" w:rsidP="005224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o-MD" w:eastAsia="ru-RU"/>
              </w:rPr>
            </w:pP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 xml:space="preserve">E-mail: </w:t>
            </w:r>
            <w:r w:rsidRPr="004E6B3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o-MD" w:eastAsia="ru-RU"/>
              </w:rPr>
              <w:t>consiliul@hincesti.md</w:t>
            </w:r>
          </w:p>
        </w:tc>
      </w:tr>
    </w:tbl>
    <w:p w:rsidR="005224F7" w:rsidRPr="004E6B33" w:rsidRDefault="005224F7" w:rsidP="005224F7">
      <w:pPr>
        <w:suppressAutoHyphens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D E C I Z I E</w:t>
      </w:r>
    </w:p>
    <w:p w:rsidR="005224F7" w:rsidRPr="004E6B33" w:rsidRDefault="005224F7" w:rsidP="00C54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mun.Hînceşti</w:t>
      </w:r>
    </w:p>
    <w:p w:rsidR="005224F7" w:rsidRPr="004E6B33" w:rsidRDefault="005C2538" w:rsidP="005C2538">
      <w:pPr>
        <w:suppressAutoHyphens/>
        <w:spacing w:after="0" w:line="240" w:lineRule="auto"/>
        <w:ind w:left="-142" w:right="-145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</w:t>
      </w:r>
      <w:r w:rsidR="005224F7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din</w:t>
      </w:r>
      <w:r w:rsidR="00EA0E0B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="00E118C6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23</w:t>
      </w:r>
      <w:r w:rsidR="00E623B5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="00E118C6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august</w:t>
      </w:r>
      <w:r w:rsidR="005224F7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202</w:t>
      </w:r>
      <w:r w:rsidR="00872769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4</w:t>
      </w: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</w:t>
      </w:r>
      <w:r w:rsidR="00EA0E0B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  </w:t>
      </w:r>
      <w:r w:rsidR="005224F7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ab/>
        <w:t xml:space="preserve">     </w:t>
      </w: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</w:t>
      </w:r>
      <w:r w:rsidR="005224F7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</w:t>
      </w: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</w:t>
      </w:r>
      <w:r w:rsidR="005224F7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                   nr.</w:t>
      </w:r>
      <w:r w:rsidR="00EA0E0B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0</w:t>
      </w:r>
      <w:r w:rsidR="00AF2842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4</w:t>
      </w:r>
      <w:r w:rsidR="005224F7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/</w:t>
      </w:r>
      <w:r w:rsidR="00AF2842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___</w:t>
      </w:r>
    </w:p>
    <w:p w:rsidR="005224F7" w:rsidRPr="004E6B33" w:rsidRDefault="005224F7" w:rsidP="005224F7">
      <w:pPr>
        <w:tabs>
          <w:tab w:val="left" w:pos="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</w:pPr>
      <w:r w:rsidRPr="004E6B33">
        <w:rPr>
          <w:rFonts w:ascii="Times New Roman" w:eastAsia="Times New Roman" w:hAnsi="Times New Roman" w:cs="Times New Roman"/>
          <w:sz w:val="28"/>
          <w:szCs w:val="28"/>
          <w:lang w:val="ro-MD" w:eastAsia="ru-RU"/>
        </w:rPr>
        <w:tab/>
      </w:r>
    </w:p>
    <w:p w:rsidR="00DB4F1A" w:rsidRDefault="005224F7" w:rsidP="00351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Cu privire la</w:t>
      </w:r>
      <w:r w:rsidR="00EE3233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="0035151D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transmitere în proprietate</w:t>
      </w:r>
    </w:p>
    <w:p w:rsidR="0035151D" w:rsidRPr="004E6B33" w:rsidRDefault="00AF2842" w:rsidP="00351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comunei</w:t>
      </w:r>
      <w:r w:rsidR="00DB4F1A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="00DB4F1A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Sărata-Galbenă a sectorului de</w:t>
      </w:r>
      <w:r w:rsidR="00872769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</w:p>
    <w:p w:rsidR="0035151D" w:rsidRPr="004E6B33" w:rsidRDefault="0035151D" w:rsidP="00351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teren </w:t>
      </w:r>
      <w:r w:rsidR="007061EF"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cu numărul cadastral 5359315.027</w:t>
      </w:r>
    </w:p>
    <w:p w:rsidR="006C7CCD" w:rsidRDefault="006C7CCD" w:rsidP="006C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DB4F1A" w:rsidRPr="004E6B33" w:rsidRDefault="00DB4F1A" w:rsidP="006C7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C7095D" w:rsidRPr="004E6B33" w:rsidRDefault="008E1F68" w:rsidP="00C7095D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Luând în considerație</w:t>
      </w:r>
      <w:r w:rsidR="007061EF" w:rsidRPr="004E6B33">
        <w:rPr>
          <w:rFonts w:ascii="Times New Roman" w:hAnsi="Times New Roman" w:cs="Times New Roman"/>
          <w:sz w:val="28"/>
          <w:szCs w:val="28"/>
        </w:rPr>
        <w:t xml:space="preserve"> </w:t>
      </w:r>
      <w:r w:rsidR="00DE35F6" w:rsidRPr="004E6B33">
        <w:rPr>
          <w:rFonts w:ascii="Times New Roman" w:hAnsi="Times New Roman" w:cs="Times New Roman"/>
          <w:sz w:val="28"/>
          <w:szCs w:val="28"/>
        </w:rPr>
        <w:t>faptul că</w:t>
      </w:r>
      <w:r w:rsidR="007061EF" w:rsidRPr="004E6B33">
        <w:rPr>
          <w:rFonts w:ascii="Times New Roman" w:hAnsi="Times New Roman" w:cs="Times New Roman"/>
          <w:sz w:val="28"/>
          <w:szCs w:val="28"/>
        </w:rPr>
        <w:t xml:space="preserve"> Serviciul special pentru influențe active asupra proceselor hidrometeorologice</w:t>
      </w:r>
      <w:r w:rsidR="00C85700" w:rsidRPr="004E6B33">
        <w:rPr>
          <w:rFonts w:ascii="Times New Roman" w:hAnsi="Times New Roman" w:cs="Times New Roman"/>
          <w:sz w:val="28"/>
          <w:szCs w:val="28"/>
        </w:rPr>
        <w:t>, în temeiul unor cerințe tehnice de specialitate, a replanificat locația punctului de influențare rachetară asupra fenomenului natural de grindină de pe sectorul de teren cu numărul cadastral 5359315.027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5700" w:rsidRPr="004E6B33">
        <w:rPr>
          <w:rFonts w:ascii="Times New Roman" w:hAnsi="Times New Roman" w:cs="Times New Roman"/>
          <w:sz w:val="28"/>
          <w:szCs w:val="28"/>
        </w:rPr>
        <w:t xml:space="preserve"> din extravilanul comunei Sărata-Galbenă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522C" w:rsidRPr="004E6B33">
        <w:rPr>
          <w:rFonts w:ascii="Times New Roman" w:hAnsi="Times New Roman" w:cs="Times New Roman"/>
          <w:sz w:val="28"/>
          <w:szCs w:val="28"/>
        </w:rPr>
        <w:t xml:space="preserve"> pe unul din extravilanul satului Caracui, </w:t>
      </w:r>
      <w:r w:rsidR="00C7095D" w:rsidRPr="004E6B33">
        <w:rPr>
          <w:rFonts w:ascii="Times New Roman" w:hAnsi="Times New Roman" w:cs="Times New Roman"/>
          <w:sz w:val="28"/>
          <w:szCs w:val="28"/>
        </w:rPr>
        <w:t>în conformitate cu prevederile art. 8 alin. (</w:t>
      </w:r>
      <w:r w:rsidR="00D8369F" w:rsidRPr="004E6B33">
        <w:rPr>
          <w:rFonts w:ascii="Times New Roman" w:hAnsi="Times New Roman" w:cs="Times New Roman"/>
          <w:sz w:val="28"/>
          <w:szCs w:val="28"/>
        </w:rPr>
        <w:t>4</w:t>
      </w:r>
      <w:r w:rsidR="00C7095D" w:rsidRPr="004E6B33">
        <w:rPr>
          <w:rFonts w:ascii="Times New Roman" w:hAnsi="Times New Roman" w:cs="Times New Roman"/>
          <w:sz w:val="28"/>
          <w:szCs w:val="28"/>
        </w:rPr>
        <w:t>) din Legea Nr. 523</w:t>
      </w:r>
      <w:r w:rsidR="00A848B0" w:rsidRPr="004E6B33">
        <w:rPr>
          <w:rFonts w:ascii="Times New Roman" w:hAnsi="Times New Roman" w:cs="Times New Roman"/>
          <w:sz w:val="28"/>
          <w:szCs w:val="28"/>
        </w:rPr>
        <w:t>/</w:t>
      </w:r>
      <w:r w:rsidR="00C7095D" w:rsidRPr="004E6B33">
        <w:rPr>
          <w:rFonts w:ascii="Times New Roman" w:hAnsi="Times New Roman" w:cs="Times New Roman"/>
          <w:sz w:val="28"/>
          <w:szCs w:val="28"/>
        </w:rPr>
        <w:t xml:space="preserve">1999 cu privire la proprietatea publica a unitatilor administrativ-teritoriale şi art. 9 alin. (1) </w:t>
      </w:r>
      <w:r w:rsidR="00D8369F" w:rsidRPr="004E6B33">
        <w:rPr>
          <w:rFonts w:ascii="Times New Roman" w:hAnsi="Times New Roman" w:cs="Times New Roman"/>
          <w:sz w:val="28"/>
          <w:szCs w:val="28"/>
        </w:rPr>
        <w:t>şi alin. (2) lit. b) din Legea N</w:t>
      </w:r>
      <w:r w:rsidR="00C7095D" w:rsidRPr="004E6B33">
        <w:rPr>
          <w:rFonts w:ascii="Times New Roman" w:hAnsi="Times New Roman" w:cs="Times New Roman"/>
          <w:sz w:val="28"/>
          <w:szCs w:val="28"/>
        </w:rPr>
        <w:t>r.121</w:t>
      </w:r>
      <w:r w:rsidR="00D8369F" w:rsidRPr="004E6B33">
        <w:rPr>
          <w:rFonts w:ascii="Times New Roman" w:hAnsi="Times New Roman" w:cs="Times New Roman"/>
          <w:sz w:val="28"/>
          <w:szCs w:val="28"/>
        </w:rPr>
        <w:t>/</w:t>
      </w:r>
      <w:r w:rsidR="00C7095D" w:rsidRPr="004E6B33">
        <w:rPr>
          <w:rFonts w:ascii="Times New Roman" w:hAnsi="Times New Roman" w:cs="Times New Roman"/>
          <w:sz w:val="28"/>
          <w:szCs w:val="28"/>
        </w:rPr>
        <w:t xml:space="preserve">2007 privind administrarea şi deetatizarea proprietăţii publice și în temeiul art. </w:t>
      </w:r>
      <w:r w:rsidR="00C7095D" w:rsidRPr="004E6B33">
        <w:rPr>
          <w:rFonts w:ascii="Times New Roman" w:hAnsi="Times New Roman" w:cs="Times New Roman"/>
          <w:bCs/>
          <w:sz w:val="28"/>
          <w:szCs w:val="28"/>
        </w:rPr>
        <w:t xml:space="preserve">43 </w:t>
      </w:r>
      <w:r w:rsidR="00C7095D" w:rsidRPr="004E6B33">
        <w:rPr>
          <w:rFonts w:ascii="Times New Roman" w:hAnsi="Times New Roman" w:cs="Times New Roman"/>
          <w:sz w:val="28"/>
          <w:szCs w:val="28"/>
        </w:rPr>
        <w:t>alin. (1) lit. c) şi art. 46 alin. (1) din Legea Nr. 436</w:t>
      </w:r>
      <w:r w:rsidR="00D026BE" w:rsidRPr="004E6B33">
        <w:rPr>
          <w:rFonts w:ascii="Times New Roman" w:hAnsi="Times New Roman" w:cs="Times New Roman"/>
          <w:sz w:val="28"/>
          <w:szCs w:val="28"/>
        </w:rPr>
        <w:t>/</w:t>
      </w:r>
      <w:r w:rsidR="00C7095D" w:rsidRPr="004E6B33">
        <w:rPr>
          <w:rFonts w:ascii="Times New Roman" w:hAnsi="Times New Roman" w:cs="Times New Roman"/>
          <w:sz w:val="28"/>
          <w:szCs w:val="28"/>
        </w:rPr>
        <w:t xml:space="preserve">2006 privind administraţia publică locală, Consiliul raional </w:t>
      </w:r>
      <w:r w:rsidR="00C7095D" w:rsidRPr="004E6B33">
        <w:rPr>
          <w:rFonts w:ascii="Times New Roman" w:hAnsi="Times New Roman" w:cs="Times New Roman"/>
          <w:b/>
          <w:sz w:val="28"/>
          <w:szCs w:val="28"/>
        </w:rPr>
        <w:t>DECIDE:</w:t>
      </w:r>
    </w:p>
    <w:p w:rsidR="00C7095D" w:rsidRPr="004E6B33" w:rsidRDefault="00C7095D" w:rsidP="00C709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>Se transmite</w:t>
      </w:r>
      <w:r w:rsidR="00D026BE" w:rsidRPr="004E6B33">
        <w:rPr>
          <w:rFonts w:ascii="Times New Roman" w:hAnsi="Times New Roman" w:cs="Times New Roman"/>
          <w:sz w:val="28"/>
          <w:szCs w:val="28"/>
        </w:rPr>
        <w:t xml:space="preserve">, </w:t>
      </w:r>
      <w:r w:rsidR="00312B72" w:rsidRPr="004E6B33">
        <w:rPr>
          <w:rFonts w:ascii="Times New Roman" w:hAnsi="Times New Roman" w:cs="Times New Roman"/>
          <w:sz w:val="28"/>
          <w:szCs w:val="28"/>
        </w:rPr>
        <w:t>cu acordul</w:t>
      </w:r>
      <w:r w:rsidR="00DE35F6" w:rsidRPr="004E6B33">
        <w:rPr>
          <w:rFonts w:ascii="Times New Roman" w:hAnsi="Times New Roman" w:cs="Times New Roman"/>
          <w:sz w:val="28"/>
          <w:szCs w:val="28"/>
        </w:rPr>
        <w:t xml:space="preserve"> Consiliului </w:t>
      </w:r>
      <w:r w:rsidR="00AF2842" w:rsidRPr="004E6B33">
        <w:rPr>
          <w:rFonts w:ascii="Times New Roman" w:hAnsi="Times New Roman" w:cs="Times New Roman"/>
          <w:sz w:val="28"/>
          <w:szCs w:val="28"/>
        </w:rPr>
        <w:t xml:space="preserve">comunei </w:t>
      </w:r>
      <w:r w:rsidR="00DE35F6" w:rsidRPr="004E6B33">
        <w:rPr>
          <w:rFonts w:ascii="Times New Roman" w:hAnsi="Times New Roman" w:cs="Times New Roman"/>
          <w:sz w:val="28"/>
          <w:szCs w:val="28"/>
        </w:rPr>
        <w:t>S</w:t>
      </w:r>
      <w:r w:rsidR="00AF2842" w:rsidRPr="004E6B33">
        <w:rPr>
          <w:rFonts w:ascii="Times New Roman" w:hAnsi="Times New Roman" w:cs="Times New Roman"/>
          <w:sz w:val="28"/>
          <w:szCs w:val="28"/>
        </w:rPr>
        <w:t>ărata-Galbenă</w:t>
      </w:r>
      <w:r w:rsidRPr="004E6B33">
        <w:rPr>
          <w:rFonts w:ascii="Times New Roman" w:hAnsi="Times New Roman" w:cs="Times New Roman"/>
          <w:sz w:val="28"/>
          <w:szCs w:val="28"/>
        </w:rPr>
        <w:t xml:space="preserve">, </w:t>
      </w:r>
      <w:r w:rsidR="00D026BE" w:rsidRPr="004E6B33">
        <w:rPr>
          <w:rFonts w:ascii="Times New Roman" w:hAnsi="Times New Roman" w:cs="Times New Roman"/>
          <w:sz w:val="28"/>
          <w:szCs w:val="28"/>
        </w:rPr>
        <w:t xml:space="preserve">cu titlu </w:t>
      </w:r>
      <w:r w:rsidRPr="004E6B33">
        <w:rPr>
          <w:rFonts w:ascii="Times New Roman" w:hAnsi="Times New Roman" w:cs="Times New Roman"/>
          <w:sz w:val="28"/>
          <w:szCs w:val="28"/>
        </w:rPr>
        <w:t>gratuit, din proprietatea</w:t>
      </w:r>
      <w:r w:rsidR="00312B72" w:rsidRPr="004E6B33">
        <w:rPr>
          <w:rFonts w:ascii="Times New Roman" w:hAnsi="Times New Roman" w:cs="Times New Roman"/>
          <w:sz w:val="28"/>
          <w:szCs w:val="28"/>
        </w:rPr>
        <w:t xml:space="preserve"> </w:t>
      </w:r>
      <w:r w:rsidRPr="004E6B33">
        <w:rPr>
          <w:rFonts w:ascii="Times New Roman" w:hAnsi="Times New Roman" w:cs="Times New Roman"/>
          <w:sz w:val="28"/>
          <w:szCs w:val="28"/>
        </w:rPr>
        <w:t>raionului Hînceşti în proprietate</w:t>
      </w:r>
      <w:r w:rsidR="00312B72" w:rsidRPr="004E6B33">
        <w:rPr>
          <w:rFonts w:ascii="Times New Roman" w:hAnsi="Times New Roman" w:cs="Times New Roman"/>
          <w:sz w:val="28"/>
          <w:szCs w:val="28"/>
        </w:rPr>
        <w:t xml:space="preserve"> </w:t>
      </w:r>
      <w:r w:rsidR="00AF2842" w:rsidRPr="004E6B33">
        <w:rPr>
          <w:rFonts w:ascii="Times New Roman" w:hAnsi="Times New Roman" w:cs="Times New Roman"/>
          <w:sz w:val="28"/>
          <w:szCs w:val="28"/>
        </w:rPr>
        <w:t>comunei</w:t>
      </w:r>
      <w:r w:rsidR="00DE35F6" w:rsidRPr="004E6B33">
        <w:rPr>
          <w:rFonts w:ascii="Times New Roman" w:hAnsi="Times New Roman" w:cs="Times New Roman"/>
          <w:sz w:val="28"/>
          <w:szCs w:val="28"/>
        </w:rPr>
        <w:t xml:space="preserve"> S</w:t>
      </w:r>
      <w:r w:rsidR="00AF2842" w:rsidRPr="004E6B33">
        <w:rPr>
          <w:rFonts w:ascii="Times New Roman" w:hAnsi="Times New Roman" w:cs="Times New Roman"/>
          <w:sz w:val="28"/>
          <w:szCs w:val="28"/>
        </w:rPr>
        <w:t>ărata-Galbenă</w:t>
      </w:r>
      <w:r w:rsidRPr="004E6B33">
        <w:rPr>
          <w:rFonts w:ascii="Times New Roman" w:hAnsi="Times New Roman" w:cs="Times New Roman"/>
          <w:sz w:val="28"/>
          <w:szCs w:val="28"/>
        </w:rPr>
        <w:t>,</w:t>
      </w:r>
      <w:r w:rsidR="00312B72" w:rsidRPr="004E6B33">
        <w:rPr>
          <w:rFonts w:ascii="Times New Roman" w:hAnsi="Times New Roman" w:cs="Times New Roman"/>
          <w:sz w:val="28"/>
          <w:szCs w:val="28"/>
        </w:rPr>
        <w:t xml:space="preserve"> </w:t>
      </w:r>
      <w:r w:rsidRPr="004E6B33">
        <w:rPr>
          <w:rFonts w:ascii="Times New Roman" w:hAnsi="Times New Roman" w:cs="Times New Roman"/>
          <w:sz w:val="28"/>
          <w:szCs w:val="28"/>
        </w:rPr>
        <w:t>secto</w:t>
      </w:r>
      <w:r w:rsidR="00AF2842" w:rsidRPr="004E6B33">
        <w:rPr>
          <w:rFonts w:ascii="Times New Roman" w:hAnsi="Times New Roman" w:cs="Times New Roman"/>
          <w:sz w:val="28"/>
          <w:szCs w:val="28"/>
        </w:rPr>
        <w:t>ru</w:t>
      </w:r>
      <w:r w:rsidR="00CC00BE" w:rsidRPr="004E6B33">
        <w:rPr>
          <w:rFonts w:ascii="Times New Roman" w:hAnsi="Times New Roman" w:cs="Times New Roman"/>
          <w:sz w:val="28"/>
          <w:szCs w:val="28"/>
        </w:rPr>
        <w:t>l</w:t>
      </w:r>
      <w:r w:rsidR="00D026BE" w:rsidRPr="004E6B33">
        <w:rPr>
          <w:rFonts w:ascii="Times New Roman" w:hAnsi="Times New Roman" w:cs="Times New Roman"/>
          <w:sz w:val="28"/>
          <w:szCs w:val="28"/>
        </w:rPr>
        <w:t xml:space="preserve"> </w:t>
      </w:r>
      <w:r w:rsidRPr="004E6B33">
        <w:rPr>
          <w:rFonts w:ascii="Times New Roman" w:hAnsi="Times New Roman" w:cs="Times New Roman"/>
          <w:sz w:val="28"/>
          <w:szCs w:val="28"/>
        </w:rPr>
        <w:t>de teren</w:t>
      </w:r>
      <w:r w:rsidR="00DB4F1A">
        <w:rPr>
          <w:rFonts w:ascii="Times New Roman" w:hAnsi="Times New Roman" w:cs="Times New Roman"/>
          <w:sz w:val="28"/>
          <w:szCs w:val="28"/>
        </w:rPr>
        <w:t xml:space="preserve"> </w:t>
      </w:r>
      <w:r w:rsidR="00DB4F1A" w:rsidRPr="004E6B33">
        <w:rPr>
          <w:rFonts w:ascii="Times New Roman" w:hAnsi="Times New Roman" w:cs="Times New Roman"/>
          <w:sz w:val="28"/>
          <w:szCs w:val="28"/>
        </w:rPr>
        <w:t>cu suprafața de 0,3000 ha</w:t>
      </w:r>
      <w:r w:rsidR="00DB4F1A">
        <w:rPr>
          <w:rFonts w:ascii="Times New Roman" w:hAnsi="Times New Roman" w:cs="Times New Roman"/>
          <w:sz w:val="28"/>
          <w:szCs w:val="28"/>
        </w:rPr>
        <w:t>,</w:t>
      </w:r>
      <w:r w:rsidR="00312B72" w:rsidRPr="004E6B33">
        <w:rPr>
          <w:rFonts w:ascii="Times New Roman" w:hAnsi="Times New Roman" w:cs="Times New Roman"/>
          <w:sz w:val="28"/>
          <w:szCs w:val="28"/>
        </w:rPr>
        <w:t xml:space="preserve"> </w:t>
      </w:r>
      <w:r w:rsidR="00741058" w:rsidRPr="004E6B33">
        <w:rPr>
          <w:rFonts w:ascii="Times New Roman" w:hAnsi="Times New Roman" w:cs="Times New Roman"/>
          <w:sz w:val="28"/>
          <w:szCs w:val="28"/>
        </w:rPr>
        <w:t xml:space="preserve">din categoria de terenuri </w:t>
      </w:r>
      <w:r w:rsidR="00312B72" w:rsidRPr="004E6B33">
        <w:rPr>
          <w:rFonts w:ascii="Times New Roman" w:hAnsi="Times New Roman" w:cs="Times New Roman"/>
          <w:sz w:val="28"/>
          <w:szCs w:val="28"/>
        </w:rPr>
        <w:t>„</w:t>
      </w:r>
      <w:r w:rsidR="00741058" w:rsidRPr="004E6B33">
        <w:rPr>
          <w:rFonts w:ascii="Times New Roman" w:hAnsi="Times New Roman" w:cs="Times New Roman"/>
          <w:i/>
          <w:sz w:val="28"/>
          <w:szCs w:val="28"/>
        </w:rPr>
        <w:t>cu destinație agricolă</w:t>
      </w:r>
      <w:r w:rsidR="00312B72" w:rsidRPr="004E6B33">
        <w:rPr>
          <w:rFonts w:ascii="Times New Roman" w:hAnsi="Times New Roman" w:cs="Times New Roman"/>
          <w:sz w:val="28"/>
          <w:szCs w:val="28"/>
        </w:rPr>
        <w:t>”, modul de folosință „</w:t>
      </w:r>
      <w:r w:rsidR="00741058" w:rsidRPr="004E6B33">
        <w:rPr>
          <w:rFonts w:ascii="Times New Roman" w:hAnsi="Times New Roman" w:cs="Times New Roman"/>
          <w:i/>
          <w:sz w:val="28"/>
          <w:szCs w:val="28"/>
        </w:rPr>
        <w:t>alte terenuri</w:t>
      </w:r>
      <w:r w:rsidR="00312B72" w:rsidRPr="004E6B33">
        <w:rPr>
          <w:rFonts w:ascii="Times New Roman" w:hAnsi="Times New Roman" w:cs="Times New Roman"/>
          <w:sz w:val="28"/>
          <w:szCs w:val="28"/>
        </w:rPr>
        <w:t>”</w:t>
      </w:r>
      <w:r w:rsidR="00435B65" w:rsidRPr="004E6B33">
        <w:rPr>
          <w:rFonts w:ascii="Times New Roman" w:hAnsi="Times New Roman" w:cs="Times New Roman"/>
          <w:sz w:val="28"/>
          <w:szCs w:val="28"/>
        </w:rPr>
        <w:t>,</w:t>
      </w:r>
      <w:r w:rsidR="008E1F68">
        <w:rPr>
          <w:rFonts w:ascii="Times New Roman" w:hAnsi="Times New Roman" w:cs="Times New Roman"/>
          <w:sz w:val="28"/>
          <w:szCs w:val="28"/>
        </w:rPr>
        <w:t xml:space="preserve"> potrivit datelor cadastrului funciar general, </w:t>
      </w:r>
      <w:r w:rsidR="00435B65" w:rsidRPr="004E6B33">
        <w:rPr>
          <w:rFonts w:ascii="Times New Roman" w:hAnsi="Times New Roman" w:cs="Times New Roman"/>
          <w:sz w:val="28"/>
          <w:szCs w:val="28"/>
        </w:rPr>
        <w:t>de domeniu „</w:t>
      </w:r>
      <w:r w:rsidR="00435B65" w:rsidRPr="004E6B33">
        <w:rPr>
          <w:rFonts w:ascii="Times New Roman" w:hAnsi="Times New Roman" w:cs="Times New Roman"/>
          <w:i/>
          <w:sz w:val="28"/>
          <w:szCs w:val="28"/>
        </w:rPr>
        <w:t>public</w:t>
      </w:r>
      <w:r w:rsidR="00435B65" w:rsidRPr="004E6B33">
        <w:rPr>
          <w:rFonts w:ascii="Times New Roman" w:hAnsi="Times New Roman" w:cs="Times New Roman"/>
          <w:sz w:val="28"/>
          <w:szCs w:val="28"/>
        </w:rPr>
        <w:t>”, identificat în r</w:t>
      </w:r>
      <w:r w:rsidR="00741058" w:rsidRPr="004E6B33">
        <w:rPr>
          <w:rFonts w:ascii="Times New Roman" w:hAnsi="Times New Roman" w:cs="Times New Roman"/>
          <w:sz w:val="28"/>
          <w:szCs w:val="28"/>
        </w:rPr>
        <w:t>egistrul de publicitate sub numă</w:t>
      </w:r>
      <w:r w:rsidR="00435B65" w:rsidRPr="004E6B33">
        <w:rPr>
          <w:rFonts w:ascii="Times New Roman" w:hAnsi="Times New Roman" w:cs="Times New Roman"/>
          <w:sz w:val="28"/>
          <w:szCs w:val="28"/>
        </w:rPr>
        <w:t>r</w:t>
      </w:r>
      <w:r w:rsidR="00741058" w:rsidRPr="004E6B33">
        <w:rPr>
          <w:rFonts w:ascii="Times New Roman" w:hAnsi="Times New Roman" w:cs="Times New Roman"/>
          <w:sz w:val="28"/>
          <w:szCs w:val="28"/>
        </w:rPr>
        <w:t>ul c</w:t>
      </w:r>
      <w:r w:rsidR="00435B65" w:rsidRPr="004E6B33">
        <w:rPr>
          <w:rFonts w:ascii="Times New Roman" w:hAnsi="Times New Roman" w:cs="Times New Roman"/>
          <w:sz w:val="28"/>
          <w:szCs w:val="28"/>
        </w:rPr>
        <w:t xml:space="preserve">adastral </w:t>
      </w:r>
      <w:r w:rsidR="00435B65" w:rsidRPr="00DB4F1A">
        <w:rPr>
          <w:rFonts w:ascii="Times New Roman" w:hAnsi="Times New Roman" w:cs="Times New Roman"/>
          <w:i/>
          <w:sz w:val="28"/>
          <w:szCs w:val="28"/>
        </w:rPr>
        <w:t>53</w:t>
      </w:r>
      <w:r w:rsidR="00AF2842" w:rsidRPr="00DB4F1A">
        <w:rPr>
          <w:rFonts w:ascii="Times New Roman" w:hAnsi="Times New Roman" w:cs="Times New Roman"/>
          <w:i/>
          <w:sz w:val="28"/>
          <w:szCs w:val="28"/>
        </w:rPr>
        <w:t>59315</w:t>
      </w:r>
      <w:r w:rsidR="00435B65" w:rsidRPr="00DB4F1A">
        <w:rPr>
          <w:rFonts w:ascii="Times New Roman" w:hAnsi="Times New Roman" w:cs="Times New Roman"/>
          <w:i/>
          <w:sz w:val="28"/>
          <w:szCs w:val="28"/>
        </w:rPr>
        <w:t>.0</w:t>
      </w:r>
      <w:r w:rsidR="00AF2842" w:rsidRPr="00DB4F1A">
        <w:rPr>
          <w:rFonts w:ascii="Times New Roman" w:hAnsi="Times New Roman" w:cs="Times New Roman"/>
          <w:i/>
          <w:sz w:val="28"/>
          <w:szCs w:val="28"/>
        </w:rPr>
        <w:t>27</w:t>
      </w:r>
      <w:r w:rsidRPr="004E6B33">
        <w:rPr>
          <w:rFonts w:ascii="Times New Roman" w:hAnsi="Times New Roman" w:cs="Times New Roman"/>
          <w:sz w:val="28"/>
          <w:szCs w:val="28"/>
        </w:rPr>
        <w:t>.</w:t>
      </w:r>
    </w:p>
    <w:p w:rsidR="003C27A0" w:rsidRPr="004E6B33" w:rsidRDefault="003C27A0" w:rsidP="003C27A0">
      <w:pPr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4E6B33" w:rsidRPr="004E6B33" w:rsidRDefault="004E6B33" w:rsidP="00C709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>Se instituie Comisia de transmitere a bunului proprietate publică, care va realiza prevederile punctului 1 al prezentei decizii, în următoarea componență:</w:t>
      </w:r>
    </w:p>
    <w:p w:rsidR="004E6B33" w:rsidRPr="004E6B33" w:rsidRDefault="004E6B33" w:rsidP="004E6B33">
      <w:pPr>
        <w:pStyle w:val="a4"/>
        <w:ind w:left="360" w:right="-3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>Președintele comisiei: Bunduchi Ion, vicepreședinte a</w:t>
      </w:r>
      <w:r w:rsidR="008E1F68">
        <w:rPr>
          <w:rFonts w:ascii="Times New Roman" w:hAnsi="Times New Roman" w:cs="Times New Roman"/>
          <w:sz w:val="28"/>
          <w:szCs w:val="28"/>
        </w:rPr>
        <w:t>l</w:t>
      </w:r>
      <w:r w:rsidRPr="004E6B33">
        <w:rPr>
          <w:rFonts w:ascii="Times New Roman" w:hAnsi="Times New Roman" w:cs="Times New Roman"/>
          <w:sz w:val="28"/>
          <w:szCs w:val="28"/>
        </w:rPr>
        <w:t xml:space="preserve"> raionului.</w:t>
      </w:r>
    </w:p>
    <w:p w:rsidR="004E6B33" w:rsidRPr="004E6B33" w:rsidRDefault="004E6B33" w:rsidP="004E6B33">
      <w:pPr>
        <w:pStyle w:val="a4"/>
        <w:ind w:left="360" w:right="-3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>Membrii comisiei:</w:t>
      </w:r>
    </w:p>
    <w:p w:rsidR="004E6B33" w:rsidRPr="004E6B33" w:rsidRDefault="004E6B33" w:rsidP="004E6B33">
      <w:pPr>
        <w:pStyle w:val="a4"/>
        <w:ind w:left="360" w:right="-3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>a) reprezentanții părții care transmite:</w:t>
      </w:r>
    </w:p>
    <w:p w:rsidR="004E6B33" w:rsidRPr="004E6B33" w:rsidRDefault="004E6B33" w:rsidP="004E6B33">
      <w:pPr>
        <w:pStyle w:val="a4"/>
        <w:ind w:left="360" w:right="-3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6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RACHIU Victor</w:t>
      </w:r>
      <w:r w:rsidRPr="004E6B33">
        <w:rPr>
          <w:rFonts w:ascii="Times New Roman" w:hAnsi="Times New Roman" w:cs="Times New Roman"/>
          <w:sz w:val="28"/>
          <w:szCs w:val="28"/>
        </w:rPr>
        <w:t>, șeful Se</w:t>
      </w:r>
      <w:r>
        <w:rPr>
          <w:rFonts w:ascii="Times New Roman" w:hAnsi="Times New Roman" w:cs="Times New Roman"/>
          <w:sz w:val="28"/>
          <w:szCs w:val="28"/>
        </w:rPr>
        <w:t>rviciului relații funciare și cadastru</w:t>
      </w:r>
      <w:r w:rsidRPr="004E6B33">
        <w:rPr>
          <w:rFonts w:ascii="Times New Roman" w:hAnsi="Times New Roman" w:cs="Times New Roman"/>
          <w:sz w:val="28"/>
          <w:szCs w:val="28"/>
        </w:rPr>
        <w:t>;</w:t>
      </w:r>
    </w:p>
    <w:p w:rsidR="004E6B33" w:rsidRPr="004E6B33" w:rsidRDefault="004E6B33" w:rsidP="004E6B33">
      <w:pPr>
        <w:pStyle w:val="a4"/>
        <w:ind w:left="360" w:right="-3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 xml:space="preserve">    - VRABIE Svetlana, șeful Serviciului contabil, Aparatul președintelui raionului;</w:t>
      </w:r>
    </w:p>
    <w:p w:rsidR="004E6B33" w:rsidRPr="004E6B33" w:rsidRDefault="004E6B33" w:rsidP="004E6B33">
      <w:pPr>
        <w:pStyle w:val="a4"/>
        <w:ind w:left="360" w:right="-3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 xml:space="preserve">    - PASCAL Sergiu, specialist principal (jurist), Aparatul președintelui raionului.</w:t>
      </w:r>
    </w:p>
    <w:p w:rsidR="004E6B33" w:rsidRPr="004E6B33" w:rsidRDefault="004E6B33" w:rsidP="004E6B33">
      <w:pPr>
        <w:pStyle w:val="a4"/>
        <w:ind w:left="360" w:right="-3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>b) reprezentanții părții care primește:</w:t>
      </w:r>
    </w:p>
    <w:p w:rsidR="004E6B33" w:rsidRPr="004E6B33" w:rsidRDefault="004E6B33" w:rsidP="004E6B33">
      <w:pPr>
        <w:pStyle w:val="a4"/>
        <w:ind w:left="360" w:right="-3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>LOZOVOI Mihail</w:t>
      </w:r>
      <w:r w:rsidRPr="004E6B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primarul comunei Sărata-Galbenă</w:t>
      </w:r>
      <w:r w:rsidRPr="004E6B33">
        <w:rPr>
          <w:rFonts w:ascii="Times New Roman" w:hAnsi="Times New Roman" w:cs="Times New Roman"/>
          <w:sz w:val="28"/>
          <w:szCs w:val="28"/>
        </w:rPr>
        <w:t>;</w:t>
      </w:r>
    </w:p>
    <w:p w:rsidR="004E6B33" w:rsidRPr="004E6B33" w:rsidRDefault="004E6B33" w:rsidP="004E6B33">
      <w:pPr>
        <w:pStyle w:val="a4"/>
        <w:ind w:left="360" w:right="-3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>BLĂNUȚĂ Svetlana</w:t>
      </w:r>
      <w:r w:rsidRPr="004E6B33">
        <w:rPr>
          <w:rFonts w:ascii="Times New Roman" w:hAnsi="Times New Roman" w:cs="Times New Roman"/>
          <w:sz w:val="28"/>
          <w:szCs w:val="28"/>
        </w:rPr>
        <w:t>, contabil</w:t>
      </w:r>
      <w:r w:rsidR="00803073">
        <w:rPr>
          <w:rFonts w:ascii="Times New Roman" w:hAnsi="Times New Roman" w:cs="Times New Roman"/>
          <w:sz w:val="28"/>
          <w:szCs w:val="28"/>
        </w:rPr>
        <w:t>ul-șef în Primăria comunei Sărata-Galbenă</w:t>
      </w:r>
      <w:r w:rsidRPr="004E6B33">
        <w:rPr>
          <w:rFonts w:ascii="Times New Roman" w:hAnsi="Times New Roman" w:cs="Times New Roman"/>
          <w:sz w:val="28"/>
          <w:szCs w:val="28"/>
        </w:rPr>
        <w:t>;</w:t>
      </w:r>
    </w:p>
    <w:p w:rsidR="004E6B33" w:rsidRPr="004E6B33" w:rsidRDefault="00DB4F1A" w:rsidP="004E6B3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B33" w:rsidRPr="004E6B33">
        <w:rPr>
          <w:rFonts w:ascii="Times New Roman" w:hAnsi="Times New Roman" w:cs="Times New Roman"/>
          <w:sz w:val="28"/>
          <w:szCs w:val="28"/>
        </w:rPr>
        <w:t xml:space="preserve">- </w:t>
      </w:r>
      <w:r w:rsidR="00803073">
        <w:rPr>
          <w:rFonts w:ascii="Times New Roman" w:hAnsi="Times New Roman" w:cs="Times New Roman"/>
          <w:sz w:val="28"/>
          <w:szCs w:val="28"/>
        </w:rPr>
        <w:t>VLAS Lilia</w:t>
      </w:r>
      <w:r w:rsidR="004E6B33" w:rsidRPr="004E6B33">
        <w:rPr>
          <w:rFonts w:ascii="Times New Roman" w:hAnsi="Times New Roman" w:cs="Times New Roman"/>
          <w:sz w:val="28"/>
          <w:szCs w:val="28"/>
        </w:rPr>
        <w:t xml:space="preserve">, </w:t>
      </w:r>
      <w:r w:rsidR="00803073">
        <w:rPr>
          <w:rFonts w:ascii="Times New Roman" w:hAnsi="Times New Roman" w:cs="Times New Roman"/>
          <w:sz w:val="28"/>
          <w:szCs w:val="28"/>
        </w:rPr>
        <w:t xml:space="preserve">specialistul pentru reglementarea regimului funciar în Primăria comunei Sărata-Galbenă </w:t>
      </w:r>
      <w:r w:rsidR="004E6B33" w:rsidRPr="004E6B33">
        <w:rPr>
          <w:rFonts w:ascii="Times New Roman" w:hAnsi="Times New Roman" w:cs="Times New Roman"/>
          <w:sz w:val="28"/>
          <w:szCs w:val="28"/>
        </w:rPr>
        <w:t>.</w:t>
      </w:r>
    </w:p>
    <w:p w:rsidR="00C7095D" w:rsidRPr="004E6B33" w:rsidRDefault="00803073" w:rsidP="00C709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</w:t>
      </w:r>
      <w:r w:rsidR="00C7095D" w:rsidRPr="004E6B33">
        <w:rPr>
          <w:rFonts w:ascii="Times New Roman" w:hAnsi="Times New Roman" w:cs="Times New Roman"/>
          <w:sz w:val="28"/>
          <w:szCs w:val="28"/>
        </w:rPr>
        <w:t>ransmitere</w:t>
      </w:r>
      <w:r>
        <w:rPr>
          <w:rFonts w:ascii="Times New Roman" w:hAnsi="Times New Roman" w:cs="Times New Roman"/>
          <w:sz w:val="28"/>
          <w:szCs w:val="28"/>
        </w:rPr>
        <w:t>a</w:t>
      </w:r>
      <w:r w:rsidR="00C7095D" w:rsidRPr="004E6B33">
        <w:rPr>
          <w:rFonts w:ascii="Times New Roman" w:hAnsi="Times New Roman" w:cs="Times New Roman"/>
          <w:sz w:val="28"/>
          <w:szCs w:val="28"/>
        </w:rPr>
        <w:t xml:space="preserve"> bunu</w:t>
      </w:r>
      <w:r>
        <w:rPr>
          <w:rFonts w:ascii="Times New Roman" w:hAnsi="Times New Roman" w:cs="Times New Roman"/>
          <w:sz w:val="28"/>
          <w:szCs w:val="28"/>
        </w:rPr>
        <w:t xml:space="preserve">lui imobil se va efectua în corespundere cu prevederile </w:t>
      </w:r>
      <w:r w:rsidR="00CC00BE" w:rsidRPr="004E6B33">
        <w:rPr>
          <w:rFonts w:ascii="Times New Roman" w:hAnsi="Times New Roman" w:cs="Times New Roman"/>
          <w:sz w:val="28"/>
          <w:szCs w:val="28"/>
        </w:rPr>
        <w:t>Regulamentului cu privire la modul de transmitere a bunurilor proprietate publică, aprobat prin Hotărîrea Guvernului Nr. 901/2015, în termen de o lună din data adoptării actului administrativ în cauză</w:t>
      </w:r>
      <w:r w:rsidR="00C7095D" w:rsidRPr="004E6B33">
        <w:rPr>
          <w:rFonts w:ascii="Times New Roman" w:hAnsi="Times New Roman" w:cs="Times New Roman"/>
          <w:sz w:val="28"/>
          <w:szCs w:val="28"/>
        </w:rPr>
        <w:t>.</w:t>
      </w:r>
    </w:p>
    <w:p w:rsidR="003C27A0" w:rsidRPr="004E6B33" w:rsidRDefault="003C27A0" w:rsidP="003C27A0">
      <w:pPr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505C59" w:rsidRPr="004E6B33" w:rsidRDefault="00C7095D" w:rsidP="00C709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 xml:space="preserve">Controlul executării prezentei decizii se pune în sarcină dlui </w:t>
      </w:r>
      <w:r w:rsidR="00803073">
        <w:rPr>
          <w:rFonts w:ascii="Times New Roman" w:hAnsi="Times New Roman" w:cs="Times New Roman"/>
          <w:sz w:val="28"/>
          <w:szCs w:val="28"/>
        </w:rPr>
        <w:t>LEVINSCHI Iurie</w:t>
      </w:r>
      <w:r w:rsidRPr="004E6B33">
        <w:rPr>
          <w:rFonts w:ascii="Times New Roman" w:hAnsi="Times New Roman" w:cs="Times New Roman"/>
          <w:sz w:val="28"/>
          <w:szCs w:val="28"/>
        </w:rPr>
        <w:t>, preşedinte</w:t>
      </w:r>
      <w:r w:rsidR="00435B65" w:rsidRPr="004E6B33">
        <w:rPr>
          <w:rFonts w:ascii="Times New Roman" w:hAnsi="Times New Roman" w:cs="Times New Roman"/>
          <w:sz w:val="28"/>
          <w:szCs w:val="28"/>
        </w:rPr>
        <w:t xml:space="preserve"> a</w:t>
      </w:r>
      <w:r w:rsidRPr="004E6B33">
        <w:rPr>
          <w:rFonts w:ascii="Times New Roman" w:hAnsi="Times New Roman" w:cs="Times New Roman"/>
          <w:sz w:val="28"/>
          <w:szCs w:val="28"/>
        </w:rPr>
        <w:t>l raionului.</w:t>
      </w:r>
    </w:p>
    <w:p w:rsidR="003C27A0" w:rsidRPr="004E6B33" w:rsidRDefault="003C27A0" w:rsidP="003C27A0">
      <w:pPr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C7095D" w:rsidRPr="004E6B33" w:rsidRDefault="00505C59" w:rsidP="00C7095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 xml:space="preserve">Prezenta decizie intră </w:t>
      </w:r>
      <w:r w:rsidRPr="004E6B33">
        <w:rPr>
          <w:rFonts w:ascii="Times New Roman" w:hAnsi="Times New Roman" w:cs="Times New Roman"/>
          <w:sz w:val="28"/>
          <w:szCs w:val="28"/>
          <w:lang w:val="pt-BR"/>
        </w:rPr>
        <w:t>în vigoare la data includerii în Registrul de Stat al Actelor Locale și poate fi contestată la Judecătoria Hîncești, sediul Ialoveni, în termen de 30 de zile de la data comunicării</w:t>
      </w:r>
      <w:r w:rsidR="00CC00BE" w:rsidRPr="004E6B33">
        <w:rPr>
          <w:rFonts w:ascii="Times New Roman" w:hAnsi="Times New Roman" w:cs="Times New Roman"/>
          <w:sz w:val="28"/>
          <w:szCs w:val="28"/>
          <w:lang w:val="pt-BR"/>
        </w:rPr>
        <w:t>,</w:t>
      </w:r>
      <w:r w:rsidRPr="004E6B33">
        <w:rPr>
          <w:rFonts w:ascii="Times New Roman" w:hAnsi="Times New Roman" w:cs="Times New Roman"/>
          <w:sz w:val="28"/>
          <w:szCs w:val="28"/>
          <w:lang w:val="pt-BR"/>
        </w:rPr>
        <w:t xml:space="preserve"> potrivit prevederilor Codului Administrativ nr.116/2018.</w:t>
      </w:r>
      <w:r w:rsidRPr="004E6B33">
        <w:rPr>
          <w:rFonts w:ascii="Times New Roman" w:hAnsi="Times New Roman" w:cs="Times New Roman"/>
          <w:sz w:val="28"/>
          <w:szCs w:val="28"/>
        </w:rPr>
        <w:t xml:space="preserve"> </w:t>
      </w:r>
      <w:r w:rsidR="00C7095D" w:rsidRPr="004E6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B1" w:rsidRDefault="004D21B1" w:rsidP="005224F7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DB4F1A" w:rsidRDefault="00DB4F1A" w:rsidP="005224F7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DB4F1A" w:rsidRPr="004E6B33" w:rsidRDefault="00DB4F1A" w:rsidP="005224F7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5224F7" w:rsidRPr="004E6B33" w:rsidRDefault="005224F7" w:rsidP="005224F7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Preşedinteleşedinţei:                                                    </w:t>
      </w:r>
    </w:p>
    <w:p w:rsidR="00F95E63" w:rsidRPr="004E6B33" w:rsidRDefault="005224F7" w:rsidP="00F95E6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o-MD" w:eastAsia="ru-RU"/>
        </w:rPr>
      </w:pPr>
      <w:r w:rsidRPr="004E6B33">
        <w:rPr>
          <w:rFonts w:ascii="Times New Roman" w:eastAsia="Times New Roman" w:hAnsi="Times New Roman" w:cs="Times New Roman"/>
          <w:sz w:val="28"/>
          <w:szCs w:val="28"/>
          <w:u w:val="single"/>
          <w:lang w:val="ro-MD" w:eastAsia="ru-RU"/>
        </w:rPr>
        <w:t>Contrasemnează:</w:t>
      </w:r>
    </w:p>
    <w:p w:rsidR="005224F7" w:rsidRPr="004E6B33" w:rsidRDefault="005224F7" w:rsidP="00F95E63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Secretarul ConsiliuluiRaional Hînceşti</w:t>
      </w: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ab/>
        <w:t xml:space="preserve">                   Elena MORARU TOMA</w:t>
      </w:r>
    </w:p>
    <w:p w:rsidR="003C27A0" w:rsidRDefault="003C27A0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F1A" w:rsidRDefault="00DB4F1A" w:rsidP="00A70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D95" w:rsidRPr="004E6B33" w:rsidRDefault="00B87D95" w:rsidP="00A707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6B33">
        <w:rPr>
          <w:rFonts w:ascii="Times New Roman" w:hAnsi="Times New Roman" w:cs="Times New Roman"/>
          <w:sz w:val="16"/>
          <w:szCs w:val="16"/>
        </w:rPr>
        <w:t>Inițiat: _____________</w:t>
      </w:r>
      <w:r w:rsidR="005F31EE" w:rsidRPr="004E6B33">
        <w:rPr>
          <w:rFonts w:ascii="Times New Roman" w:hAnsi="Times New Roman" w:cs="Times New Roman"/>
          <w:sz w:val="16"/>
          <w:szCs w:val="16"/>
        </w:rPr>
        <w:t>___ Iurie Levinschi, p</w:t>
      </w:r>
      <w:r w:rsidRPr="004E6B33">
        <w:rPr>
          <w:rFonts w:ascii="Times New Roman" w:hAnsi="Times New Roman" w:cs="Times New Roman"/>
          <w:sz w:val="16"/>
          <w:szCs w:val="16"/>
        </w:rPr>
        <w:t>reședintele raionului</w:t>
      </w:r>
      <w:r w:rsidR="00435B65" w:rsidRPr="004E6B33">
        <w:rPr>
          <w:rFonts w:ascii="Times New Roman" w:hAnsi="Times New Roman" w:cs="Times New Roman"/>
          <w:sz w:val="16"/>
          <w:szCs w:val="16"/>
        </w:rPr>
        <w:t>;</w:t>
      </w:r>
    </w:p>
    <w:p w:rsidR="00435B65" w:rsidRPr="004E6B33" w:rsidRDefault="00435B65" w:rsidP="00A707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6B33">
        <w:rPr>
          <w:rFonts w:ascii="Times New Roman" w:hAnsi="Times New Roman" w:cs="Times New Roman"/>
          <w:sz w:val="16"/>
          <w:szCs w:val="16"/>
        </w:rPr>
        <w:t>Coordonat</w:t>
      </w:r>
      <w:r w:rsidR="005F31EE" w:rsidRPr="004E6B33">
        <w:rPr>
          <w:rFonts w:ascii="Times New Roman" w:hAnsi="Times New Roman" w:cs="Times New Roman"/>
          <w:sz w:val="16"/>
          <w:szCs w:val="16"/>
        </w:rPr>
        <w:t>:</w:t>
      </w:r>
      <w:r w:rsidRPr="004E6B33">
        <w:rPr>
          <w:rFonts w:ascii="Times New Roman" w:hAnsi="Times New Roman" w:cs="Times New Roman"/>
          <w:sz w:val="16"/>
          <w:szCs w:val="16"/>
        </w:rPr>
        <w:t xml:space="preserve"> ____________</w:t>
      </w:r>
      <w:r w:rsidR="005F31EE" w:rsidRPr="004E6B33">
        <w:rPr>
          <w:rFonts w:ascii="Times New Roman" w:hAnsi="Times New Roman" w:cs="Times New Roman"/>
          <w:sz w:val="16"/>
          <w:szCs w:val="16"/>
        </w:rPr>
        <w:t xml:space="preserve"> Ion Bunduchi, vicepreședintele raionului;</w:t>
      </w:r>
    </w:p>
    <w:p w:rsidR="00B87D95" w:rsidRPr="004E6B33" w:rsidRDefault="00B87D95" w:rsidP="00A707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6B33">
        <w:rPr>
          <w:rFonts w:ascii="Times New Roman" w:hAnsi="Times New Roman" w:cs="Times New Roman"/>
          <w:sz w:val="16"/>
          <w:szCs w:val="16"/>
        </w:rPr>
        <w:t>Elaborat</w:t>
      </w:r>
      <w:r w:rsidR="005F31EE" w:rsidRPr="004E6B33">
        <w:rPr>
          <w:rFonts w:ascii="Times New Roman" w:hAnsi="Times New Roman" w:cs="Times New Roman"/>
          <w:sz w:val="16"/>
          <w:szCs w:val="16"/>
        </w:rPr>
        <w:t>:_______________Victor Rachiu, ș</w:t>
      </w:r>
      <w:r w:rsidRPr="004E6B33">
        <w:rPr>
          <w:rFonts w:ascii="Times New Roman" w:hAnsi="Times New Roman" w:cs="Times New Roman"/>
          <w:sz w:val="16"/>
          <w:szCs w:val="16"/>
        </w:rPr>
        <w:t>eful Serviciului relații funciare și cadastru;</w:t>
      </w:r>
    </w:p>
    <w:p w:rsidR="00F95E63" w:rsidRPr="004E6B33" w:rsidRDefault="00B87D95" w:rsidP="00A707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E6B33">
        <w:rPr>
          <w:rFonts w:ascii="Times New Roman" w:hAnsi="Times New Roman" w:cs="Times New Roman"/>
          <w:sz w:val="16"/>
          <w:szCs w:val="16"/>
        </w:rPr>
        <w:t>Avizat: _____________ Sergiu Pascal, specialist principal (jurist), Aparatul preşedintelui raionului.</w:t>
      </w:r>
    </w:p>
    <w:p w:rsidR="008D1B8B" w:rsidRPr="004E6B33" w:rsidRDefault="008D1B8B" w:rsidP="00A7071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D6188" w:rsidRPr="004E6B33" w:rsidRDefault="004D6188" w:rsidP="004D6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33">
        <w:rPr>
          <w:rFonts w:ascii="Times New Roman" w:hAnsi="Times New Roman" w:cs="Times New Roman"/>
          <w:b/>
          <w:sz w:val="28"/>
          <w:szCs w:val="28"/>
        </w:rPr>
        <w:t>NOTA INFORMATIVĂ</w:t>
      </w:r>
    </w:p>
    <w:p w:rsidR="004D6188" w:rsidRPr="004E6B33" w:rsidRDefault="004D6188" w:rsidP="004D6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33">
        <w:rPr>
          <w:rFonts w:ascii="Times New Roman" w:hAnsi="Times New Roman" w:cs="Times New Roman"/>
          <w:b/>
          <w:sz w:val="28"/>
          <w:szCs w:val="28"/>
        </w:rPr>
        <w:t>la proiectul Deciziei</w:t>
      </w:r>
    </w:p>
    <w:p w:rsidR="00DB4F1A" w:rsidRDefault="00DB4F1A" w:rsidP="00DB4F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Cu privire la transmitere în proprietate</w:t>
      </w:r>
    </w:p>
    <w:p w:rsidR="00DB4F1A" w:rsidRPr="004E6B33" w:rsidRDefault="00DB4F1A" w:rsidP="00DB4F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comunei</w:t>
      </w:r>
      <w:r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Sărata-Galbenă a sectorului de</w:t>
      </w:r>
    </w:p>
    <w:p w:rsidR="00DB4F1A" w:rsidRPr="004E6B33" w:rsidRDefault="00DB4F1A" w:rsidP="00DB4F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  <w:r w:rsidRPr="004E6B33"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  <w:t>teren cu numărul cadastral 5359315.027</w:t>
      </w:r>
    </w:p>
    <w:p w:rsidR="003C27A0" w:rsidRPr="004E6B33" w:rsidRDefault="003C27A0" w:rsidP="003C2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D6188" w:rsidRPr="004E6B33" w:rsidRDefault="004D6188" w:rsidP="00A848B0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b/>
                <w:sz w:val="28"/>
                <w:szCs w:val="28"/>
              </w:rPr>
              <w:t>1. Cauzele care au condiționat elaborarea proiectului, inițiatorii şi autorii proiectului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88" w:rsidRPr="004E6B33" w:rsidRDefault="004D6188" w:rsidP="00A848B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E6B33">
              <w:rPr>
                <w:rFonts w:ascii="Times New Roman" w:hAnsi="Times New Roman" w:cs="Times New Roman"/>
                <w:sz w:val="28"/>
                <w:szCs w:val="28"/>
              </w:rPr>
              <w:t>Inițiatorul proiectului de decizie este P</w:t>
            </w:r>
            <w:r w:rsidRPr="004E6B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reşedintele raionului </w:t>
            </w:r>
            <w:r w:rsidRPr="004E6B33">
              <w:rPr>
                <w:rFonts w:ascii="Times New Roman" w:hAnsi="Times New Roman" w:cs="Times New Roman"/>
                <w:sz w:val="28"/>
                <w:szCs w:val="28"/>
              </w:rPr>
              <w:t>Raionului Hîncești. Autorul proiectului de decizie este Rachiu Victor, șeful Serviciului relații funciare și cadastru.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6188" w:rsidRPr="004E6B33" w:rsidRDefault="004D6188" w:rsidP="00A848B0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b/>
                <w:sz w:val="28"/>
                <w:szCs w:val="28"/>
              </w:rPr>
              <w:t>2. Modul de reglementare a problemelor abordate în proiect de cadru normativ în vigoare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88" w:rsidRPr="004E6B33" w:rsidRDefault="005A5269" w:rsidP="00A848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sz w:val="28"/>
                <w:szCs w:val="28"/>
              </w:rPr>
              <w:t>Legea Nr. 523/1999 cu privire la proprietatea publica a unitatilor administrativ-teritoriale şi art. 9 alin. (1) şi alin. (2) lit. b) din Legea nr.121-XVI din 4 mai 2007 privind administrarea şi deetatizarea proprietăţii publice.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6188" w:rsidRPr="004E6B33" w:rsidRDefault="004D6188" w:rsidP="00A848B0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b/>
                <w:sz w:val="28"/>
                <w:szCs w:val="28"/>
              </w:rPr>
              <w:t>3. Scopul şi obiectivele proiectului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88" w:rsidRPr="004E6B33" w:rsidRDefault="004D6188" w:rsidP="00DB4F1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 w:eastAsia="ro-RO"/>
              </w:rPr>
            </w:pPr>
            <w:r w:rsidRPr="004E6B33">
              <w:rPr>
                <w:rFonts w:ascii="Times New Roman" w:hAnsi="Times New Roman" w:cs="Times New Roman"/>
                <w:sz w:val="28"/>
                <w:szCs w:val="28"/>
              </w:rPr>
              <w:t xml:space="preserve">Proiectul de Decizie urmărește scopul de a </w:t>
            </w:r>
            <w:r w:rsidR="00DB4F1A">
              <w:rPr>
                <w:rFonts w:ascii="Times New Roman" w:hAnsi="Times New Roman" w:cs="Times New Roman"/>
                <w:sz w:val="28"/>
                <w:szCs w:val="28"/>
              </w:rPr>
              <w:t>reîntoarce în</w:t>
            </w:r>
            <w:r w:rsidR="005A5269" w:rsidRPr="004E6B33">
              <w:rPr>
                <w:rFonts w:ascii="Times New Roman" w:hAnsi="Times New Roman" w:cs="Times New Roman"/>
                <w:sz w:val="28"/>
                <w:szCs w:val="28"/>
              </w:rPr>
              <w:t xml:space="preserve"> proprietatea</w:t>
            </w:r>
            <w:r w:rsidR="00DB4F1A">
              <w:rPr>
                <w:rFonts w:ascii="Times New Roman" w:hAnsi="Times New Roman" w:cs="Times New Roman"/>
                <w:sz w:val="28"/>
                <w:szCs w:val="28"/>
              </w:rPr>
              <w:t xml:space="preserve"> comunei Sărata-Galbenă a sectorului de teren transmis </w:t>
            </w:r>
            <w:r w:rsidR="005A5269" w:rsidRPr="004E6B33">
              <w:rPr>
                <w:rFonts w:ascii="Times New Roman" w:hAnsi="Times New Roman" w:cs="Times New Roman"/>
                <w:sz w:val="28"/>
                <w:szCs w:val="28"/>
              </w:rPr>
              <w:t>raionului Hîncești</w:t>
            </w:r>
            <w:r w:rsidR="00DB4F1A">
              <w:rPr>
                <w:rFonts w:ascii="Times New Roman" w:hAnsi="Times New Roman" w:cs="Times New Roman"/>
                <w:sz w:val="28"/>
                <w:szCs w:val="28"/>
              </w:rPr>
              <w:t xml:space="preserve"> în anul 2013 în scopul construcției punctului de influențare rachetară asupra proceselor meteo de grindină. Situația dată intervine ca urmare a schimbării locației acestui obiect </w:t>
            </w:r>
            <w:r w:rsidR="005A5269" w:rsidRPr="004E6B33">
              <w:rPr>
                <w:rFonts w:ascii="Times New Roman" w:hAnsi="Times New Roman" w:cs="Times New Roman"/>
                <w:sz w:val="28"/>
                <w:szCs w:val="28"/>
              </w:rPr>
              <w:t xml:space="preserve">în </w:t>
            </w:r>
            <w:r w:rsidR="00DB4F1A">
              <w:rPr>
                <w:rFonts w:ascii="Times New Roman" w:hAnsi="Times New Roman" w:cs="Times New Roman"/>
                <w:sz w:val="28"/>
                <w:szCs w:val="28"/>
              </w:rPr>
              <w:t>extravilanul satului Caracui.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6188" w:rsidRPr="004E6B33" w:rsidRDefault="004D6188" w:rsidP="00A848B0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b/>
                <w:sz w:val="28"/>
                <w:szCs w:val="28"/>
              </w:rPr>
              <w:t>4. Estimarea riscurilor legate de implementarea acestui proiect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8" w:rsidRPr="004E6B33" w:rsidRDefault="004D6188" w:rsidP="00A84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sz w:val="28"/>
                <w:szCs w:val="28"/>
              </w:rPr>
              <w:t>Riscuri nu există.</w:t>
            </w:r>
          </w:p>
        </w:tc>
      </w:tr>
      <w:tr w:rsidR="0013128F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6188" w:rsidRPr="004E6B33" w:rsidRDefault="004D6188" w:rsidP="00A848B0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hAnsi="Times New Roman" w:cs="Times New Roman"/>
                <w:b/>
                <w:sz w:val="28"/>
                <w:szCs w:val="28"/>
              </w:rPr>
              <w:t>5. Modul de incorporare a proiectului în sistemul actelor normative în vigoare, actele normative  care trebuie elaborate sau modificate după adoptarea proiectului</w:t>
            </w:r>
          </w:p>
        </w:tc>
      </w:tr>
      <w:tr w:rsidR="005A5269" w:rsidRPr="004E6B33" w:rsidTr="00A848B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1A" w:rsidRDefault="004D6188" w:rsidP="00DB4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</w:pPr>
            <w:r w:rsidRPr="004E6B3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Proiectul de decizie nr. __ din ___ 202</w:t>
            </w:r>
            <w:r w:rsidR="00352753" w:rsidRPr="004E6B3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  <w:r w:rsidRPr="004E6B3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</w:t>
            </w:r>
            <w:r w:rsidRPr="004E6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F1A" w:rsidRPr="004E6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Cu privire la transmitere în proprietate</w:t>
            </w:r>
          </w:p>
          <w:p w:rsidR="004D6188" w:rsidRPr="004E6B33" w:rsidRDefault="00DB4F1A" w:rsidP="00DB4F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comunei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 xml:space="preserve"> </w:t>
            </w:r>
            <w:r w:rsidRPr="004E6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Sărata-Galbenă a sectorului de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 xml:space="preserve"> </w:t>
            </w:r>
            <w:r w:rsidRPr="004E6B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ru-RU"/>
              </w:rPr>
              <w:t>teren cu numărul cadastral 5359315.027</w:t>
            </w:r>
            <w:r w:rsidR="00352753" w:rsidRPr="004E6B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D" w:eastAsia="ru-RU"/>
              </w:rPr>
              <w:t xml:space="preserve"> </w:t>
            </w:r>
            <w:r w:rsidR="004D6188" w:rsidRPr="004E6B33">
              <w:rPr>
                <w:rFonts w:ascii="Times New Roman" w:hAnsi="Times New Roman" w:cs="Times New Roman"/>
                <w:sz w:val="28"/>
                <w:szCs w:val="28"/>
              </w:rPr>
              <w:t>nu contravine actelor normative în vigoare și nu necesită abrogarea unor acte administrative sau decizii aprobate de Consiliul Raional Hîncești.</w:t>
            </w:r>
          </w:p>
        </w:tc>
      </w:tr>
    </w:tbl>
    <w:p w:rsidR="004D6188" w:rsidRPr="004E6B33" w:rsidRDefault="004D6188" w:rsidP="004D6188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188" w:rsidRPr="004E6B33" w:rsidRDefault="004D6188" w:rsidP="004D6188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6188" w:rsidRPr="004E6B33" w:rsidRDefault="004D6188" w:rsidP="004D618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6B33">
        <w:rPr>
          <w:rFonts w:ascii="Times New Roman" w:hAnsi="Times New Roman" w:cs="Times New Roman"/>
          <w:sz w:val="28"/>
          <w:szCs w:val="28"/>
        </w:rPr>
        <w:t xml:space="preserve">    Șeful Serviciului relații</w:t>
      </w:r>
    </w:p>
    <w:p w:rsidR="004D6188" w:rsidRPr="004E6B33" w:rsidRDefault="004D6188" w:rsidP="004D6188">
      <w:pPr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B33">
        <w:rPr>
          <w:rFonts w:ascii="Times New Roman" w:hAnsi="Times New Roman" w:cs="Times New Roman"/>
          <w:sz w:val="28"/>
          <w:szCs w:val="28"/>
        </w:rPr>
        <w:t xml:space="preserve">       funciare și cadastru                                                              Victor Rachiu</w:t>
      </w:r>
    </w:p>
    <w:p w:rsidR="004D6188" w:rsidRPr="004E6B33" w:rsidRDefault="004D6188" w:rsidP="004D6188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188" w:rsidRPr="004E6B33" w:rsidRDefault="004D6188" w:rsidP="00AB4B7F">
      <w:pPr>
        <w:ind w:left="709" w:right="-3"/>
        <w:jc w:val="center"/>
        <w:rPr>
          <w:rFonts w:ascii="Times New Roman" w:hAnsi="Times New Roman" w:cs="Times New Roman"/>
        </w:rPr>
      </w:pPr>
    </w:p>
    <w:sectPr w:rsidR="004D6188" w:rsidRPr="004E6B33" w:rsidSect="001E4B23">
      <w:footnotePr>
        <w:pos w:val="beneathText"/>
      </w:footnotePr>
      <w:pgSz w:w="11905" w:h="16837"/>
      <w:pgMar w:top="851" w:right="567" w:bottom="28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662"/>
    <w:multiLevelType w:val="hybridMultilevel"/>
    <w:tmpl w:val="EA08C984"/>
    <w:lvl w:ilvl="0" w:tplc="9672416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D424B3B"/>
    <w:multiLevelType w:val="hybridMultilevel"/>
    <w:tmpl w:val="A086B6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7EAE"/>
    <w:multiLevelType w:val="singleLevel"/>
    <w:tmpl w:val="C12E8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468C3187"/>
    <w:multiLevelType w:val="multilevel"/>
    <w:tmpl w:val="6792C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B53CDE"/>
    <w:multiLevelType w:val="hybridMultilevel"/>
    <w:tmpl w:val="BD003FDA"/>
    <w:lvl w:ilvl="0" w:tplc="F0E2CC3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DB575EF"/>
    <w:multiLevelType w:val="hybridMultilevel"/>
    <w:tmpl w:val="CF9AD784"/>
    <w:lvl w:ilvl="0" w:tplc="2A741C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D0"/>
    <w:rsid w:val="00032992"/>
    <w:rsid w:val="00033701"/>
    <w:rsid w:val="00046410"/>
    <w:rsid w:val="00046962"/>
    <w:rsid w:val="00097E29"/>
    <w:rsid w:val="000A04E7"/>
    <w:rsid w:val="000A24AA"/>
    <w:rsid w:val="000B5082"/>
    <w:rsid w:val="000C0722"/>
    <w:rsid w:val="000C20F3"/>
    <w:rsid w:val="000F3D06"/>
    <w:rsid w:val="0013128F"/>
    <w:rsid w:val="001420DE"/>
    <w:rsid w:val="00156C32"/>
    <w:rsid w:val="001607B8"/>
    <w:rsid w:val="00192480"/>
    <w:rsid w:val="00193519"/>
    <w:rsid w:val="001B03E5"/>
    <w:rsid w:val="001B1A08"/>
    <w:rsid w:val="001C6C91"/>
    <w:rsid w:val="001D1ACA"/>
    <w:rsid w:val="001D58A1"/>
    <w:rsid w:val="001E4B23"/>
    <w:rsid w:val="00207B17"/>
    <w:rsid w:val="00223A1E"/>
    <w:rsid w:val="002270A8"/>
    <w:rsid w:val="00231F78"/>
    <w:rsid w:val="00234DF0"/>
    <w:rsid w:val="0023695E"/>
    <w:rsid w:val="00253934"/>
    <w:rsid w:val="00281AE7"/>
    <w:rsid w:val="002873BE"/>
    <w:rsid w:val="002A522C"/>
    <w:rsid w:val="00312B72"/>
    <w:rsid w:val="003301E7"/>
    <w:rsid w:val="0035151D"/>
    <w:rsid w:val="00352753"/>
    <w:rsid w:val="00357D8B"/>
    <w:rsid w:val="00367F11"/>
    <w:rsid w:val="003C27A0"/>
    <w:rsid w:val="003D15F7"/>
    <w:rsid w:val="003D3526"/>
    <w:rsid w:val="003E17E0"/>
    <w:rsid w:val="003F4113"/>
    <w:rsid w:val="003F7911"/>
    <w:rsid w:val="00430BF1"/>
    <w:rsid w:val="00435B65"/>
    <w:rsid w:val="00470C37"/>
    <w:rsid w:val="00491663"/>
    <w:rsid w:val="004A0E7D"/>
    <w:rsid w:val="004C1B6D"/>
    <w:rsid w:val="004C4FBB"/>
    <w:rsid w:val="004D21B1"/>
    <w:rsid w:val="004D5613"/>
    <w:rsid w:val="004D6188"/>
    <w:rsid w:val="004E335F"/>
    <w:rsid w:val="004E6B33"/>
    <w:rsid w:val="00505C59"/>
    <w:rsid w:val="0051776E"/>
    <w:rsid w:val="005224F7"/>
    <w:rsid w:val="00522B5E"/>
    <w:rsid w:val="00534439"/>
    <w:rsid w:val="005572D2"/>
    <w:rsid w:val="0057610A"/>
    <w:rsid w:val="00583805"/>
    <w:rsid w:val="005A5269"/>
    <w:rsid w:val="005A6A1E"/>
    <w:rsid w:val="005B1BED"/>
    <w:rsid w:val="005C2538"/>
    <w:rsid w:val="005C5112"/>
    <w:rsid w:val="005C5288"/>
    <w:rsid w:val="005D0ED7"/>
    <w:rsid w:val="005E3115"/>
    <w:rsid w:val="005F0ABC"/>
    <w:rsid w:val="005F31EE"/>
    <w:rsid w:val="00630EDA"/>
    <w:rsid w:val="00692638"/>
    <w:rsid w:val="006B2C62"/>
    <w:rsid w:val="006B7CAB"/>
    <w:rsid w:val="006C4424"/>
    <w:rsid w:val="006C7CCD"/>
    <w:rsid w:val="006F0127"/>
    <w:rsid w:val="00701FFD"/>
    <w:rsid w:val="007061EF"/>
    <w:rsid w:val="00717E51"/>
    <w:rsid w:val="0072596A"/>
    <w:rsid w:val="00741058"/>
    <w:rsid w:val="00741FC7"/>
    <w:rsid w:val="00742290"/>
    <w:rsid w:val="0075464C"/>
    <w:rsid w:val="007564BA"/>
    <w:rsid w:val="00765B77"/>
    <w:rsid w:val="007905CB"/>
    <w:rsid w:val="007A0846"/>
    <w:rsid w:val="007D3148"/>
    <w:rsid w:val="007E2829"/>
    <w:rsid w:val="007F63D4"/>
    <w:rsid w:val="00803073"/>
    <w:rsid w:val="0082745A"/>
    <w:rsid w:val="008522E7"/>
    <w:rsid w:val="00872769"/>
    <w:rsid w:val="00876722"/>
    <w:rsid w:val="00882690"/>
    <w:rsid w:val="00882F7D"/>
    <w:rsid w:val="00890122"/>
    <w:rsid w:val="0089023D"/>
    <w:rsid w:val="008B4CE0"/>
    <w:rsid w:val="008C6CC1"/>
    <w:rsid w:val="008D1B8B"/>
    <w:rsid w:val="008E1C74"/>
    <w:rsid w:val="008E1F68"/>
    <w:rsid w:val="008F1492"/>
    <w:rsid w:val="009071E6"/>
    <w:rsid w:val="009432A6"/>
    <w:rsid w:val="0094561C"/>
    <w:rsid w:val="00982439"/>
    <w:rsid w:val="009C552C"/>
    <w:rsid w:val="009E082F"/>
    <w:rsid w:val="009E79CF"/>
    <w:rsid w:val="00A4026D"/>
    <w:rsid w:val="00A50490"/>
    <w:rsid w:val="00A5268C"/>
    <w:rsid w:val="00A70716"/>
    <w:rsid w:val="00A71EC0"/>
    <w:rsid w:val="00A848B0"/>
    <w:rsid w:val="00A85BB7"/>
    <w:rsid w:val="00AB1C0C"/>
    <w:rsid w:val="00AB4B7F"/>
    <w:rsid w:val="00AC50D9"/>
    <w:rsid w:val="00AD2A66"/>
    <w:rsid w:val="00AD4FAE"/>
    <w:rsid w:val="00AF2842"/>
    <w:rsid w:val="00B23E0E"/>
    <w:rsid w:val="00B25940"/>
    <w:rsid w:val="00B73845"/>
    <w:rsid w:val="00B8198A"/>
    <w:rsid w:val="00B87D95"/>
    <w:rsid w:val="00BB4491"/>
    <w:rsid w:val="00BD4A13"/>
    <w:rsid w:val="00BE0572"/>
    <w:rsid w:val="00BE245D"/>
    <w:rsid w:val="00BF0C71"/>
    <w:rsid w:val="00C033AE"/>
    <w:rsid w:val="00C27270"/>
    <w:rsid w:val="00C41E43"/>
    <w:rsid w:val="00C54B90"/>
    <w:rsid w:val="00C57C64"/>
    <w:rsid w:val="00C7095D"/>
    <w:rsid w:val="00C85700"/>
    <w:rsid w:val="00CC00BE"/>
    <w:rsid w:val="00CC7A3F"/>
    <w:rsid w:val="00CE7029"/>
    <w:rsid w:val="00D01F8E"/>
    <w:rsid w:val="00D026BE"/>
    <w:rsid w:val="00D16731"/>
    <w:rsid w:val="00D26274"/>
    <w:rsid w:val="00D3058B"/>
    <w:rsid w:val="00D36CEB"/>
    <w:rsid w:val="00D53997"/>
    <w:rsid w:val="00D8369F"/>
    <w:rsid w:val="00D94343"/>
    <w:rsid w:val="00DA30BF"/>
    <w:rsid w:val="00DB4F1A"/>
    <w:rsid w:val="00DB73DD"/>
    <w:rsid w:val="00DD0D96"/>
    <w:rsid w:val="00DD7101"/>
    <w:rsid w:val="00DE35F6"/>
    <w:rsid w:val="00DE7147"/>
    <w:rsid w:val="00E118C6"/>
    <w:rsid w:val="00E35D87"/>
    <w:rsid w:val="00E450EF"/>
    <w:rsid w:val="00E47417"/>
    <w:rsid w:val="00E623B5"/>
    <w:rsid w:val="00E6456B"/>
    <w:rsid w:val="00E76EFB"/>
    <w:rsid w:val="00E87829"/>
    <w:rsid w:val="00EA0E0B"/>
    <w:rsid w:val="00EB6FF4"/>
    <w:rsid w:val="00EC0809"/>
    <w:rsid w:val="00EE3233"/>
    <w:rsid w:val="00EF1FE0"/>
    <w:rsid w:val="00F013C1"/>
    <w:rsid w:val="00F439CF"/>
    <w:rsid w:val="00F478BA"/>
    <w:rsid w:val="00F628D0"/>
    <w:rsid w:val="00F7085A"/>
    <w:rsid w:val="00F734BD"/>
    <w:rsid w:val="00F76CBD"/>
    <w:rsid w:val="00F82E4E"/>
    <w:rsid w:val="00F95E63"/>
    <w:rsid w:val="00FC0DE1"/>
    <w:rsid w:val="00FD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AC38C-B5E9-4AFD-BD4B-58E0336D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92"/>
  </w:style>
  <w:style w:type="paragraph" w:styleId="1">
    <w:name w:val="heading 1"/>
    <w:basedOn w:val="a"/>
    <w:next w:val="a"/>
    <w:link w:val="10"/>
    <w:qFormat/>
    <w:rsid w:val="00D01F8E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4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FE0"/>
    <w:pPr>
      <w:ind w:left="720"/>
      <w:contextualSpacing/>
    </w:pPr>
  </w:style>
  <w:style w:type="paragraph" w:styleId="a5">
    <w:name w:val="Body Text"/>
    <w:basedOn w:val="a"/>
    <w:link w:val="a6"/>
    <w:rsid w:val="00C54B90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54B9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1E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5D0ED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10">
    <w:name w:val="Заголовок 1 Знак"/>
    <w:basedOn w:val="a0"/>
    <w:link w:val="1"/>
    <w:rsid w:val="00D01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ocheader">
    <w:name w:val="doc_header"/>
    <w:basedOn w:val="a0"/>
    <w:rsid w:val="00803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2BA8-C602-45B4-844C-8D953EFA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2024-08-02T12:35:00Z</cp:lastPrinted>
  <dcterms:created xsi:type="dcterms:W3CDTF">2024-08-16T14:45:00Z</dcterms:created>
  <dcterms:modified xsi:type="dcterms:W3CDTF">2024-08-16T14:45:00Z</dcterms:modified>
</cp:coreProperties>
</file>