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612" w:type="dxa"/>
        <w:tblLayout w:type="fixed"/>
        <w:tblLook w:val="04A0" w:firstRow="1" w:lastRow="0" w:firstColumn="1" w:lastColumn="0" w:noHBand="0" w:noVBand="1"/>
      </w:tblPr>
      <w:tblGrid>
        <w:gridCol w:w="4140"/>
        <w:gridCol w:w="1620"/>
        <w:gridCol w:w="4500"/>
      </w:tblGrid>
      <w:tr w:rsidR="00833316" w:rsidTr="00833316">
        <w:tc>
          <w:tcPr>
            <w:tcW w:w="4140" w:type="dxa"/>
            <w:tcBorders>
              <w:top w:val="nil"/>
              <w:left w:val="nil"/>
              <w:bottom w:val="double" w:sz="6" w:space="0" w:color="auto"/>
              <w:right w:val="nil"/>
            </w:tcBorders>
            <w:vAlign w:val="center"/>
          </w:tcPr>
          <w:p w:rsidR="00833316" w:rsidRPr="00C63F99" w:rsidRDefault="00833316">
            <w:pPr>
              <w:keepNext/>
              <w:tabs>
                <w:tab w:val="left" w:pos="0"/>
              </w:tabs>
              <w:spacing w:after="0" w:line="240" w:lineRule="auto"/>
              <w:jc w:val="center"/>
              <w:outlineLvl w:val="8"/>
              <w:rPr>
                <w:rFonts w:ascii="Times New Roman" w:eastAsia="Times New Roman" w:hAnsi="Times New Roman" w:cs="Times New Roman"/>
                <w:bCs/>
                <w:color w:val="000000"/>
                <w:sz w:val="24"/>
                <w:szCs w:val="24"/>
                <w:lang w:val="pt-BR" w:eastAsia="ru-RU"/>
              </w:rPr>
            </w:pPr>
            <w:r w:rsidRPr="00C63F99">
              <w:rPr>
                <w:rFonts w:ascii="Times New Roman" w:eastAsia="Times New Roman" w:hAnsi="Times New Roman" w:cs="Times New Roman"/>
                <w:bCs/>
                <w:color w:val="000000"/>
                <w:sz w:val="24"/>
                <w:szCs w:val="24"/>
                <w:lang w:val="pt-BR" w:eastAsia="ru-RU"/>
              </w:rPr>
              <w:t>REPUBLICA MOLDOVA</w:t>
            </w:r>
          </w:p>
          <w:p w:rsidR="00833316" w:rsidRPr="00C63F99" w:rsidRDefault="00833316">
            <w:pPr>
              <w:tabs>
                <w:tab w:val="left" w:pos="0"/>
              </w:tabs>
              <w:spacing w:after="0" w:line="240" w:lineRule="auto"/>
              <w:jc w:val="center"/>
              <w:rPr>
                <w:rFonts w:ascii="Times New Roman" w:eastAsia="Times New Roman" w:hAnsi="Times New Roman" w:cs="Times New Roman"/>
                <w:sz w:val="24"/>
                <w:szCs w:val="24"/>
                <w:lang w:val="pt-BR" w:eastAsia="ru-RU"/>
              </w:rPr>
            </w:pPr>
            <w:r w:rsidRPr="00C63F99">
              <w:rPr>
                <w:rFonts w:ascii="Times New Roman" w:eastAsia="Times New Roman" w:hAnsi="Times New Roman" w:cs="Times New Roman"/>
                <w:sz w:val="24"/>
                <w:szCs w:val="24"/>
                <w:lang w:val="pt-BR" w:eastAsia="ru-RU"/>
              </w:rPr>
              <w:t>CONSILIUL RAIONAL HÎNCEŞTI</w:t>
            </w:r>
          </w:p>
          <w:p w:rsidR="00833316" w:rsidRPr="00C63F99" w:rsidRDefault="00833316">
            <w:pPr>
              <w:keepNext/>
              <w:tabs>
                <w:tab w:val="left" w:pos="0"/>
              </w:tabs>
              <w:spacing w:after="0" w:line="240" w:lineRule="auto"/>
              <w:ind w:left="72"/>
              <w:jc w:val="center"/>
              <w:outlineLvl w:val="8"/>
              <w:rPr>
                <w:rFonts w:ascii="Times New Roman" w:eastAsia="Times New Roman" w:hAnsi="Times New Roman" w:cs="Times New Roman"/>
                <w:b/>
                <w:bCs/>
                <w:color w:val="000000"/>
                <w:sz w:val="24"/>
                <w:szCs w:val="24"/>
                <w:lang w:val="pt-BR" w:eastAsia="ru-RU"/>
              </w:rPr>
            </w:pPr>
            <w:r w:rsidRPr="00C63F99">
              <w:rPr>
                <w:rFonts w:ascii="Times New Roman" w:eastAsia="Times New Roman" w:hAnsi="Times New Roman" w:cs="Times New Roman"/>
                <w:b/>
                <w:bCs/>
                <w:color w:val="000000"/>
                <w:sz w:val="24"/>
                <w:szCs w:val="24"/>
                <w:lang w:val="pt-BR" w:eastAsia="ru-RU"/>
              </w:rPr>
              <w:t xml:space="preserve">CONSILIUL </w:t>
            </w:r>
          </w:p>
          <w:p w:rsidR="00833316" w:rsidRPr="00C63F99" w:rsidRDefault="00833316">
            <w:pPr>
              <w:keepNext/>
              <w:tabs>
                <w:tab w:val="left" w:pos="0"/>
              </w:tabs>
              <w:spacing w:after="0" w:line="240" w:lineRule="auto"/>
              <w:ind w:left="72"/>
              <w:jc w:val="center"/>
              <w:outlineLvl w:val="8"/>
              <w:rPr>
                <w:rFonts w:ascii="Times New Roman" w:eastAsia="Times New Roman" w:hAnsi="Times New Roman" w:cs="Times New Roman"/>
                <w:b/>
                <w:bCs/>
                <w:color w:val="000000"/>
                <w:sz w:val="24"/>
                <w:szCs w:val="24"/>
                <w:lang w:val="pt-BR" w:eastAsia="ru-RU"/>
              </w:rPr>
            </w:pPr>
            <w:r w:rsidRPr="00C63F99">
              <w:rPr>
                <w:rFonts w:ascii="Times New Roman" w:eastAsia="Times New Roman" w:hAnsi="Times New Roman" w:cs="Times New Roman"/>
                <w:b/>
                <w:bCs/>
                <w:color w:val="000000"/>
                <w:sz w:val="24"/>
                <w:szCs w:val="24"/>
                <w:lang w:val="pt-BR" w:eastAsia="ru-RU"/>
              </w:rPr>
              <w:t>RAIONAL HÎNCEŞTI</w:t>
            </w:r>
          </w:p>
          <w:p w:rsidR="00833316" w:rsidRPr="00C63F99" w:rsidRDefault="00833316">
            <w:pPr>
              <w:tabs>
                <w:tab w:val="left" w:pos="0"/>
              </w:tabs>
              <w:spacing w:after="0" w:line="240" w:lineRule="auto"/>
              <w:ind w:left="72"/>
              <w:jc w:val="center"/>
              <w:rPr>
                <w:rFonts w:ascii="Times New Roman" w:eastAsia="Times New Roman" w:hAnsi="Times New Roman" w:cs="Times New Roman"/>
                <w:color w:val="000000"/>
                <w:sz w:val="20"/>
                <w:szCs w:val="24"/>
                <w:lang w:val="pt-BR" w:eastAsia="ru-RU"/>
              </w:rPr>
            </w:pPr>
            <w:r w:rsidRPr="00C63F99">
              <w:rPr>
                <w:rFonts w:ascii="Times New Roman" w:eastAsia="Times New Roman" w:hAnsi="Times New Roman" w:cs="Times New Roman"/>
                <w:color w:val="000000"/>
                <w:sz w:val="20"/>
                <w:szCs w:val="24"/>
                <w:lang w:val="pt-BR" w:eastAsia="ru-RU"/>
              </w:rPr>
              <w:t>MD-3400, mun. Hînceşti, str. M. Hîncu, 138</w:t>
            </w:r>
          </w:p>
          <w:p w:rsidR="00833316" w:rsidRPr="00C63F99" w:rsidRDefault="00833316">
            <w:pPr>
              <w:tabs>
                <w:tab w:val="left" w:pos="0"/>
              </w:tabs>
              <w:spacing w:after="0" w:line="240" w:lineRule="auto"/>
              <w:ind w:left="72"/>
              <w:jc w:val="center"/>
              <w:rPr>
                <w:rFonts w:ascii="Times New Roman" w:eastAsia="Times New Roman" w:hAnsi="Times New Roman" w:cs="Times New Roman"/>
                <w:color w:val="000000"/>
                <w:sz w:val="20"/>
                <w:szCs w:val="24"/>
                <w:lang w:val="pt-BR" w:eastAsia="ru-RU"/>
              </w:rPr>
            </w:pPr>
            <w:r w:rsidRPr="00C63F99">
              <w:rPr>
                <w:rFonts w:ascii="Times New Roman" w:eastAsia="Times New Roman" w:hAnsi="Times New Roman" w:cs="Times New Roman"/>
                <w:color w:val="000000"/>
                <w:sz w:val="20"/>
                <w:szCs w:val="24"/>
                <w:lang w:val="pt-BR" w:eastAsia="ru-RU"/>
              </w:rPr>
              <w:t>tel. (0269) 2 – 20 -58, fax (269) 2 - 23 - 02,</w:t>
            </w:r>
          </w:p>
          <w:p w:rsidR="00833316" w:rsidRPr="00C63F99" w:rsidRDefault="00833316">
            <w:pPr>
              <w:tabs>
                <w:tab w:val="left" w:pos="0"/>
              </w:tabs>
              <w:spacing w:after="0" w:line="240" w:lineRule="auto"/>
              <w:ind w:left="72"/>
              <w:jc w:val="center"/>
              <w:rPr>
                <w:rFonts w:ascii="Times New Roman" w:eastAsia="Times New Roman" w:hAnsi="Times New Roman" w:cs="Times New Roman"/>
                <w:color w:val="000000"/>
                <w:lang w:val="pt-BR" w:eastAsia="ru-RU"/>
              </w:rPr>
            </w:pPr>
            <w:r w:rsidRPr="00C63F99">
              <w:rPr>
                <w:rFonts w:ascii="Times New Roman" w:eastAsia="Times New Roman" w:hAnsi="Times New Roman" w:cs="Times New Roman"/>
                <w:color w:val="000000"/>
                <w:lang w:val="pt-BR" w:eastAsia="ru-RU"/>
              </w:rPr>
              <w:t xml:space="preserve">E-mail: </w:t>
            </w:r>
            <w:r w:rsidRPr="00C63F99">
              <w:rPr>
                <w:rFonts w:ascii="Times New Roman" w:eastAsia="Times New Roman" w:hAnsi="Times New Roman" w:cs="Times New Roman"/>
                <w:lang w:val="pt-BR" w:eastAsia="ru-RU"/>
              </w:rPr>
              <w:t>consiliul@hincesti.md</w:t>
            </w:r>
          </w:p>
          <w:p w:rsidR="00833316" w:rsidRPr="00C63F99" w:rsidRDefault="00833316">
            <w:pPr>
              <w:tabs>
                <w:tab w:val="left" w:pos="0"/>
              </w:tabs>
              <w:spacing w:after="0" w:line="240" w:lineRule="auto"/>
              <w:ind w:left="72"/>
              <w:jc w:val="center"/>
              <w:rPr>
                <w:rFonts w:ascii="Times New Roman" w:eastAsia="Times New Roman" w:hAnsi="Times New Roman" w:cs="Times New Roman"/>
                <w:color w:val="000000"/>
                <w:sz w:val="12"/>
                <w:szCs w:val="24"/>
                <w:lang w:val="pt-BR" w:eastAsia="ru-RU"/>
              </w:rPr>
            </w:pPr>
          </w:p>
        </w:tc>
        <w:tc>
          <w:tcPr>
            <w:tcW w:w="1620" w:type="dxa"/>
            <w:tcBorders>
              <w:top w:val="nil"/>
              <w:left w:val="nil"/>
              <w:bottom w:val="double" w:sz="6" w:space="0" w:color="auto"/>
              <w:right w:val="nil"/>
            </w:tcBorders>
            <w:vAlign w:val="center"/>
          </w:tcPr>
          <w:p w:rsidR="00833316" w:rsidRPr="00C63F99" w:rsidRDefault="0000171E">
            <w:pPr>
              <w:spacing w:after="0" w:line="240" w:lineRule="auto"/>
              <w:jc w:val="center"/>
              <w:rPr>
                <w:rFonts w:ascii="Times New Roman" w:eastAsia="Times New Roman" w:hAnsi="Times New Roman" w:cs="Times New Roman"/>
                <w:color w:val="000000"/>
                <w:sz w:val="28"/>
                <w:szCs w:val="24"/>
                <w:lang w:val="pt-BR" w:eastAsia="ru-RU"/>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35pt;margin-top:-7.45pt;width:57.35pt;height:65.4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5" o:title=""/>
                </v:shape>
                <o:OLEObject Type="Embed" ProgID="Word.Picture.8" ShapeID="_x0000_s1026" DrawAspect="Content" ObjectID="_1784199275" r:id="rId6"/>
              </w:object>
            </w:r>
          </w:p>
          <w:p w:rsidR="00833316" w:rsidRPr="00C63F99" w:rsidRDefault="00833316">
            <w:pPr>
              <w:spacing w:after="0" w:line="240" w:lineRule="auto"/>
              <w:jc w:val="center"/>
              <w:rPr>
                <w:rFonts w:ascii="Times New Roman" w:eastAsia="Times New Roman" w:hAnsi="Times New Roman" w:cs="Times New Roman"/>
                <w:color w:val="000000"/>
                <w:sz w:val="28"/>
                <w:szCs w:val="24"/>
                <w:lang w:val="pt-BR" w:eastAsia="ru-RU"/>
              </w:rPr>
            </w:pPr>
          </w:p>
        </w:tc>
        <w:tc>
          <w:tcPr>
            <w:tcW w:w="4500" w:type="dxa"/>
            <w:tcBorders>
              <w:top w:val="nil"/>
              <w:left w:val="nil"/>
              <w:bottom w:val="double" w:sz="6" w:space="0" w:color="auto"/>
              <w:right w:val="nil"/>
            </w:tcBorders>
            <w:vAlign w:val="center"/>
          </w:tcPr>
          <w:p w:rsidR="00833316" w:rsidRDefault="00833316">
            <w:pPr>
              <w:tabs>
                <w:tab w:val="left" w:pos="1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 МОЛДОВА</w:t>
            </w:r>
          </w:p>
          <w:p w:rsidR="00833316" w:rsidRDefault="00833316">
            <w:pPr>
              <w:tabs>
                <w:tab w:val="left" w:pos="180"/>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РАЙОHНЫЙ СОВЕТ ХЫНЧЕШТЬ</w:t>
            </w:r>
          </w:p>
          <w:p w:rsidR="00833316" w:rsidRDefault="00833316">
            <w:pPr>
              <w:tabs>
                <w:tab w:val="left" w:pos="180"/>
              </w:tab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РАЙОННЫЙ</w:t>
            </w:r>
          </w:p>
          <w:p w:rsidR="00833316" w:rsidRDefault="00833316">
            <w:pPr>
              <w:tabs>
                <w:tab w:val="left" w:pos="180"/>
              </w:tab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СОВЕТ ХЫНЧЕШТЬ</w:t>
            </w:r>
          </w:p>
          <w:p w:rsidR="00833316" w:rsidRDefault="00833316">
            <w:pPr>
              <w:tabs>
                <w:tab w:val="left" w:pos="180"/>
              </w:tabs>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МД-3400, мун. Хынчешть, ул. М.Хынку, 138</w:t>
            </w:r>
          </w:p>
          <w:p w:rsidR="00833316" w:rsidRDefault="00833316">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тел. (0269) 2 - 20 -58, факс (269) 2 - 23 - 02,</w:t>
            </w:r>
          </w:p>
          <w:p w:rsidR="00833316" w:rsidRDefault="0083331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E-mail: </w:t>
            </w:r>
            <w:r>
              <w:rPr>
                <w:rFonts w:ascii="Times New Roman" w:eastAsia="Times New Roman" w:hAnsi="Times New Roman" w:cs="Times New Roman"/>
                <w:lang w:eastAsia="ru-RU"/>
              </w:rPr>
              <w:t>consiliul@hincesti.md</w:t>
            </w:r>
          </w:p>
          <w:p w:rsidR="00833316" w:rsidRDefault="00833316">
            <w:pPr>
              <w:spacing w:after="0" w:line="240" w:lineRule="auto"/>
              <w:jc w:val="center"/>
              <w:rPr>
                <w:rFonts w:ascii="Times New Roman" w:eastAsia="Times New Roman" w:hAnsi="Times New Roman" w:cs="Times New Roman"/>
                <w:color w:val="000000"/>
                <w:sz w:val="12"/>
                <w:szCs w:val="24"/>
                <w:lang w:eastAsia="ru-RU"/>
              </w:rPr>
            </w:pPr>
          </w:p>
        </w:tc>
      </w:tr>
    </w:tbl>
    <w:p w:rsidR="00833316" w:rsidRPr="00C63F99" w:rsidRDefault="00833316" w:rsidP="00C63F99">
      <w:pPr>
        <w:spacing w:after="0" w:line="240" w:lineRule="auto"/>
        <w:rPr>
          <w:rFonts w:ascii="Georgia" w:eastAsia="Times New Roman" w:hAnsi="Georgia" w:cs="Times New Roman"/>
          <w:b/>
          <w:i/>
          <w:iCs/>
          <w:sz w:val="16"/>
          <w:szCs w:val="16"/>
          <w:lang w:eastAsia="ru-RU"/>
        </w:rPr>
      </w:pPr>
      <w:r>
        <w:rPr>
          <w:rFonts w:ascii="Georgia" w:eastAsia="Times New Roman" w:hAnsi="Georgia" w:cs="Times New Roman"/>
          <w:i/>
          <w:iCs/>
          <w:sz w:val="24"/>
          <w:szCs w:val="24"/>
          <w:lang w:eastAsia="ru-RU"/>
        </w:rPr>
        <w:tab/>
      </w:r>
      <w:r>
        <w:rPr>
          <w:rFonts w:ascii="Georgia" w:eastAsia="Times New Roman" w:hAnsi="Georgia" w:cs="Times New Roman"/>
          <w:i/>
          <w:iCs/>
          <w:sz w:val="24"/>
          <w:szCs w:val="24"/>
          <w:lang w:eastAsia="ru-RU"/>
        </w:rPr>
        <w:tab/>
      </w:r>
      <w:r>
        <w:rPr>
          <w:rFonts w:ascii="Georgia" w:eastAsia="Times New Roman" w:hAnsi="Georgia" w:cs="Times New Roman"/>
          <w:i/>
          <w:iCs/>
          <w:sz w:val="24"/>
          <w:szCs w:val="24"/>
          <w:lang w:eastAsia="ru-RU"/>
        </w:rPr>
        <w:tab/>
      </w:r>
      <w:r>
        <w:rPr>
          <w:rFonts w:ascii="Georgia" w:eastAsia="Times New Roman" w:hAnsi="Georgia" w:cs="Times New Roman"/>
          <w:i/>
          <w:iCs/>
          <w:sz w:val="24"/>
          <w:szCs w:val="24"/>
          <w:lang w:eastAsia="ru-RU"/>
        </w:rPr>
        <w:tab/>
      </w:r>
      <w:r>
        <w:rPr>
          <w:rFonts w:ascii="Georgia" w:eastAsia="Times New Roman" w:hAnsi="Georgia" w:cs="Times New Roman"/>
          <w:i/>
          <w:iCs/>
          <w:sz w:val="24"/>
          <w:szCs w:val="24"/>
          <w:lang w:eastAsia="ru-RU"/>
        </w:rPr>
        <w:tab/>
      </w:r>
      <w:r>
        <w:rPr>
          <w:rFonts w:ascii="Georgia" w:eastAsia="Times New Roman" w:hAnsi="Georgia" w:cs="Times New Roman"/>
          <w:i/>
          <w:iCs/>
          <w:sz w:val="24"/>
          <w:szCs w:val="24"/>
          <w:lang w:eastAsia="ru-RU"/>
        </w:rPr>
        <w:tab/>
      </w:r>
      <w:r>
        <w:rPr>
          <w:rFonts w:ascii="Georgia" w:eastAsia="Times New Roman" w:hAnsi="Georgia" w:cs="Times New Roman"/>
          <w:i/>
          <w:iCs/>
          <w:sz w:val="24"/>
          <w:szCs w:val="24"/>
          <w:lang w:eastAsia="ru-RU"/>
        </w:rPr>
        <w:tab/>
      </w:r>
      <w:r>
        <w:rPr>
          <w:rFonts w:ascii="Georgia" w:eastAsia="Times New Roman" w:hAnsi="Georgia" w:cs="Times New Roman"/>
          <w:i/>
          <w:iCs/>
          <w:sz w:val="24"/>
          <w:szCs w:val="24"/>
          <w:lang w:eastAsia="ru-RU"/>
        </w:rPr>
        <w:tab/>
      </w:r>
      <w:r>
        <w:rPr>
          <w:rFonts w:ascii="Georgia" w:eastAsia="Times New Roman" w:hAnsi="Georgia" w:cs="Times New Roman"/>
          <w:i/>
          <w:iCs/>
          <w:sz w:val="24"/>
          <w:szCs w:val="24"/>
          <w:lang w:eastAsia="ru-RU"/>
        </w:rPr>
        <w:tab/>
      </w:r>
      <w:r>
        <w:rPr>
          <w:rFonts w:ascii="Georgia" w:eastAsia="Times New Roman" w:hAnsi="Georgia" w:cs="Times New Roman"/>
          <w:i/>
          <w:iCs/>
          <w:sz w:val="24"/>
          <w:szCs w:val="24"/>
          <w:lang w:eastAsia="ru-RU"/>
        </w:rPr>
        <w:tab/>
      </w:r>
      <w:r>
        <w:rPr>
          <w:rFonts w:ascii="Times New Roman" w:eastAsia="Times New Roman" w:hAnsi="Times New Roman" w:cs="Times New Roman"/>
          <w:b/>
          <w:i/>
          <w:iCs/>
          <w:sz w:val="28"/>
          <w:szCs w:val="28"/>
          <w:lang w:eastAsia="ru-RU"/>
        </w:rPr>
        <w:t xml:space="preserve">   </w:t>
      </w:r>
      <w:r w:rsidR="00C63F99">
        <w:rPr>
          <w:rFonts w:ascii="Georgia" w:eastAsia="Times New Roman" w:hAnsi="Georgia" w:cs="Times New Roman"/>
          <w:b/>
          <w:i/>
          <w:iCs/>
          <w:sz w:val="28"/>
          <w:szCs w:val="28"/>
          <w:lang w:eastAsia="ru-RU"/>
        </w:rPr>
        <w:tab/>
      </w:r>
      <w:r w:rsidR="00C63F99">
        <w:rPr>
          <w:rFonts w:ascii="Georgia" w:eastAsia="Times New Roman" w:hAnsi="Georgia" w:cs="Times New Roman"/>
          <w:b/>
          <w:i/>
          <w:iCs/>
          <w:sz w:val="28"/>
          <w:szCs w:val="28"/>
          <w:lang w:eastAsia="ru-RU"/>
        </w:rPr>
        <w:tab/>
      </w:r>
      <w:r>
        <w:rPr>
          <w:rFonts w:ascii="Times New Roman" w:eastAsia="Times New Roman" w:hAnsi="Times New Roman" w:cs="Times New Roman"/>
          <w:b/>
          <w:sz w:val="28"/>
          <w:szCs w:val="28"/>
          <w:lang w:val="ro-MD" w:eastAsia="ru-RU"/>
        </w:rPr>
        <w:tab/>
      </w:r>
    </w:p>
    <w:p w:rsidR="00833316" w:rsidRPr="00C63F99" w:rsidRDefault="00833316" w:rsidP="00C63F99">
      <w:pPr>
        <w:tabs>
          <w:tab w:val="left" w:pos="3750"/>
        </w:tabs>
        <w:spacing w:after="0" w:line="240" w:lineRule="auto"/>
        <w:jc w:val="right"/>
        <w:rPr>
          <w:rFonts w:ascii="Times New Roman" w:eastAsia="Times New Roman" w:hAnsi="Times New Roman" w:cs="Times New Roman"/>
          <w:b/>
          <w:i/>
          <w:u w:val="single"/>
          <w:lang w:eastAsia="ru-RU"/>
        </w:rPr>
      </w:pPr>
      <w:r>
        <w:rPr>
          <w:rFonts w:ascii="Times New Roman" w:eastAsia="Times New Roman" w:hAnsi="Times New Roman" w:cs="Times New Roman"/>
          <w:b/>
          <w:i/>
          <w:u w:val="single"/>
          <w:lang w:eastAsia="ru-RU"/>
        </w:rPr>
        <w:t>PROIECT</w:t>
      </w:r>
    </w:p>
    <w:p w:rsidR="00833316" w:rsidRPr="00C63F99" w:rsidRDefault="00833316" w:rsidP="00833316">
      <w:pPr>
        <w:tabs>
          <w:tab w:val="left" w:pos="3402"/>
        </w:tabs>
        <w:spacing w:after="0" w:line="240" w:lineRule="auto"/>
        <w:jc w:val="center"/>
        <w:rPr>
          <w:rFonts w:ascii="Times New Roman" w:eastAsia="Times New Roman" w:hAnsi="Times New Roman" w:cs="Times New Roman"/>
          <w:b/>
          <w:sz w:val="24"/>
          <w:szCs w:val="24"/>
          <w:lang w:eastAsia="ru-RU"/>
        </w:rPr>
      </w:pPr>
      <w:r w:rsidRPr="00C63F99">
        <w:rPr>
          <w:rFonts w:ascii="Times New Roman" w:eastAsia="Times New Roman" w:hAnsi="Times New Roman" w:cs="Times New Roman"/>
          <w:b/>
          <w:sz w:val="24"/>
          <w:szCs w:val="24"/>
          <w:lang w:val="ro-MD" w:eastAsia="ru-RU"/>
        </w:rPr>
        <w:t>D E C I Z I E</w:t>
      </w:r>
    </w:p>
    <w:p w:rsidR="00833316" w:rsidRPr="00C63F99" w:rsidRDefault="00833316" w:rsidP="00833316">
      <w:pPr>
        <w:spacing w:after="0" w:line="240" w:lineRule="auto"/>
        <w:jc w:val="center"/>
        <w:rPr>
          <w:rFonts w:ascii="Times New Roman" w:eastAsia="Times New Roman" w:hAnsi="Times New Roman" w:cs="Times New Roman"/>
          <w:sz w:val="24"/>
          <w:szCs w:val="24"/>
          <w:lang w:eastAsia="ru-RU"/>
        </w:rPr>
      </w:pPr>
      <w:r w:rsidRPr="00C63F99">
        <w:rPr>
          <w:rFonts w:ascii="Times New Roman" w:eastAsia="Times New Roman" w:hAnsi="Times New Roman" w:cs="Times New Roman"/>
          <w:sz w:val="24"/>
          <w:szCs w:val="24"/>
          <w:lang w:eastAsia="ru-RU"/>
        </w:rPr>
        <w:t>mun. Hînceşti</w:t>
      </w:r>
    </w:p>
    <w:p w:rsidR="00833316" w:rsidRPr="00C63F99" w:rsidRDefault="00833316" w:rsidP="00833316">
      <w:pPr>
        <w:spacing w:after="0" w:line="240" w:lineRule="auto"/>
        <w:rPr>
          <w:rFonts w:ascii="Times New Roman" w:eastAsia="Times New Roman" w:hAnsi="Times New Roman" w:cs="Times New Roman"/>
          <w:sz w:val="24"/>
          <w:szCs w:val="24"/>
          <w:lang w:eastAsia="ru-RU"/>
        </w:rPr>
      </w:pPr>
    </w:p>
    <w:p w:rsidR="00833316" w:rsidRPr="00C63F99" w:rsidRDefault="00833316" w:rsidP="00833316">
      <w:pPr>
        <w:spacing w:after="0" w:line="240" w:lineRule="auto"/>
        <w:rPr>
          <w:rFonts w:ascii="Times New Roman" w:eastAsia="Times New Roman" w:hAnsi="Times New Roman" w:cs="Times New Roman"/>
          <w:b/>
          <w:sz w:val="24"/>
          <w:szCs w:val="24"/>
          <w:lang w:eastAsia="ru-RU"/>
        </w:rPr>
      </w:pPr>
      <w:r w:rsidRPr="00C63F99">
        <w:rPr>
          <w:rFonts w:ascii="Times New Roman" w:eastAsia="Times New Roman" w:hAnsi="Times New Roman" w:cs="Times New Roman"/>
          <w:b/>
          <w:sz w:val="24"/>
          <w:szCs w:val="24"/>
          <w:lang w:eastAsia="ru-RU"/>
        </w:rPr>
        <w:t xml:space="preserve">    din  __ ________ 2024                     </w:t>
      </w:r>
      <w:r w:rsidRPr="00C63F99">
        <w:rPr>
          <w:rFonts w:ascii="Times New Roman" w:eastAsia="Times New Roman" w:hAnsi="Times New Roman" w:cs="Times New Roman"/>
          <w:b/>
          <w:sz w:val="24"/>
          <w:szCs w:val="24"/>
          <w:lang w:eastAsia="ru-RU"/>
        </w:rPr>
        <w:tab/>
        <w:t xml:space="preserve"> </w:t>
      </w:r>
      <w:r w:rsidR="00C63F99" w:rsidRPr="00C63F99">
        <w:rPr>
          <w:rFonts w:ascii="Times New Roman" w:eastAsia="Times New Roman" w:hAnsi="Times New Roman" w:cs="Times New Roman"/>
          <w:b/>
          <w:sz w:val="24"/>
          <w:szCs w:val="24"/>
          <w:lang w:eastAsia="ru-RU"/>
        </w:rPr>
        <w:t xml:space="preserve">                     </w:t>
      </w:r>
      <w:r w:rsidR="00C63F99" w:rsidRPr="00C63F99">
        <w:rPr>
          <w:rFonts w:ascii="Times New Roman" w:eastAsia="Times New Roman" w:hAnsi="Times New Roman" w:cs="Times New Roman"/>
          <w:b/>
          <w:sz w:val="24"/>
          <w:szCs w:val="24"/>
          <w:lang w:eastAsia="ru-RU"/>
        </w:rPr>
        <w:tab/>
      </w:r>
      <w:r w:rsidR="00C63F99" w:rsidRPr="00C63F99">
        <w:rPr>
          <w:rFonts w:ascii="Times New Roman" w:eastAsia="Times New Roman" w:hAnsi="Times New Roman" w:cs="Times New Roman"/>
          <w:b/>
          <w:sz w:val="24"/>
          <w:szCs w:val="24"/>
          <w:lang w:eastAsia="ru-RU"/>
        </w:rPr>
        <w:tab/>
      </w:r>
      <w:r w:rsidR="00C63F99" w:rsidRPr="00C63F99">
        <w:rPr>
          <w:rFonts w:ascii="Times New Roman" w:eastAsia="Times New Roman" w:hAnsi="Times New Roman" w:cs="Times New Roman"/>
          <w:b/>
          <w:sz w:val="24"/>
          <w:szCs w:val="24"/>
          <w:lang w:eastAsia="ru-RU"/>
        </w:rPr>
        <w:tab/>
      </w:r>
      <w:r w:rsidR="00C63F99" w:rsidRPr="00C63F99">
        <w:rPr>
          <w:rFonts w:ascii="Times New Roman" w:eastAsia="Times New Roman" w:hAnsi="Times New Roman" w:cs="Times New Roman"/>
          <w:b/>
          <w:sz w:val="24"/>
          <w:szCs w:val="24"/>
          <w:lang w:eastAsia="ru-RU"/>
        </w:rPr>
        <w:tab/>
        <w:t>nr. 04</w:t>
      </w:r>
      <w:r w:rsidRPr="00C63F99">
        <w:rPr>
          <w:rFonts w:ascii="Times New Roman" w:eastAsia="Times New Roman" w:hAnsi="Times New Roman" w:cs="Times New Roman"/>
          <w:b/>
          <w:sz w:val="24"/>
          <w:szCs w:val="24"/>
          <w:lang w:eastAsia="ru-RU"/>
        </w:rPr>
        <w:t xml:space="preserve"> /___</w:t>
      </w:r>
    </w:p>
    <w:p w:rsidR="00833316" w:rsidRPr="00C63F99" w:rsidRDefault="00833316" w:rsidP="00833316">
      <w:pPr>
        <w:spacing w:after="0" w:line="240" w:lineRule="auto"/>
        <w:rPr>
          <w:rFonts w:ascii="Times New Roman" w:eastAsia="Times New Roman" w:hAnsi="Times New Roman" w:cs="Times New Roman"/>
          <w:b/>
          <w:sz w:val="24"/>
          <w:szCs w:val="24"/>
          <w:lang w:eastAsia="ru-RU"/>
        </w:rPr>
      </w:pPr>
    </w:p>
    <w:p w:rsidR="00C63F99" w:rsidRPr="00C63F99" w:rsidRDefault="00C63F99" w:rsidP="00C63F99">
      <w:pPr>
        <w:spacing w:line="240" w:lineRule="auto"/>
        <w:rPr>
          <w:rFonts w:ascii="Times New Roman" w:eastAsia="Calibri" w:hAnsi="Times New Roman" w:cs="Times New Roman"/>
          <w:b/>
          <w:sz w:val="24"/>
          <w:szCs w:val="24"/>
          <w:lang w:val="it-IT"/>
        </w:rPr>
      </w:pPr>
      <w:r w:rsidRPr="00C63F99">
        <w:rPr>
          <w:rFonts w:ascii="Times New Roman" w:eastAsia="Calibri" w:hAnsi="Times New Roman" w:cs="Times New Roman"/>
          <w:b/>
          <w:sz w:val="24"/>
          <w:szCs w:val="24"/>
          <w:lang w:val="it-IT"/>
        </w:rPr>
        <w:t>Cu privire la modificarea Deciziei</w:t>
      </w:r>
    </w:p>
    <w:p w:rsidR="00C63F99" w:rsidRPr="00C63F99" w:rsidRDefault="00C63F99" w:rsidP="00C63F99">
      <w:pPr>
        <w:spacing w:line="240" w:lineRule="auto"/>
        <w:rPr>
          <w:rFonts w:ascii="Times New Roman" w:eastAsia="Calibri" w:hAnsi="Times New Roman" w:cs="Times New Roman"/>
          <w:b/>
          <w:sz w:val="24"/>
          <w:szCs w:val="24"/>
          <w:lang w:val="it-IT"/>
        </w:rPr>
      </w:pPr>
      <w:r w:rsidRPr="00C63F99">
        <w:rPr>
          <w:rFonts w:ascii="Times New Roman" w:eastAsia="Calibri" w:hAnsi="Times New Roman" w:cs="Times New Roman"/>
          <w:b/>
          <w:sz w:val="24"/>
          <w:szCs w:val="24"/>
          <w:lang w:val="it-IT"/>
        </w:rPr>
        <w:t xml:space="preserve"> Consiliului raional Hîncești  nr.01/21 </w:t>
      </w:r>
    </w:p>
    <w:p w:rsidR="00C63F99" w:rsidRPr="00C63F99" w:rsidRDefault="00C63F99" w:rsidP="00C63F99">
      <w:pPr>
        <w:spacing w:line="240" w:lineRule="auto"/>
        <w:rPr>
          <w:rFonts w:ascii="Times New Roman" w:eastAsia="Calibri" w:hAnsi="Times New Roman" w:cs="Times New Roman"/>
          <w:b/>
          <w:sz w:val="24"/>
          <w:szCs w:val="24"/>
          <w:lang w:val="it-IT"/>
        </w:rPr>
      </w:pPr>
      <w:r w:rsidRPr="00C63F99">
        <w:rPr>
          <w:rFonts w:ascii="Times New Roman" w:eastAsia="Calibri" w:hAnsi="Times New Roman" w:cs="Times New Roman"/>
          <w:b/>
          <w:sz w:val="24"/>
          <w:szCs w:val="24"/>
          <w:lang w:val="it-IT"/>
        </w:rPr>
        <w:t>din 30.01.2024 “Cu privire la aprobarea unui  regulament”</w:t>
      </w:r>
    </w:p>
    <w:p w:rsidR="00833316" w:rsidRPr="00C63F99" w:rsidRDefault="00833316" w:rsidP="00833316">
      <w:pPr>
        <w:spacing w:after="0" w:line="240" w:lineRule="auto"/>
        <w:jc w:val="both"/>
        <w:rPr>
          <w:rFonts w:ascii="Times New Roman" w:eastAsia="Times New Roman" w:hAnsi="Times New Roman" w:cs="Times New Roman"/>
          <w:sz w:val="24"/>
          <w:szCs w:val="24"/>
          <w:lang w:val="it-IT" w:eastAsia="ru-RU"/>
        </w:rPr>
      </w:pPr>
    </w:p>
    <w:p w:rsidR="00833316" w:rsidRPr="00C63F99" w:rsidRDefault="00833316" w:rsidP="00833316">
      <w:pPr>
        <w:spacing w:after="0" w:line="240" w:lineRule="auto"/>
        <w:ind w:firstLine="708"/>
        <w:jc w:val="both"/>
        <w:rPr>
          <w:rFonts w:ascii="Times New Roman" w:eastAsia="Times New Roman" w:hAnsi="Times New Roman" w:cs="Times New Roman"/>
          <w:sz w:val="24"/>
          <w:szCs w:val="24"/>
          <w:lang w:eastAsia="ru-RU"/>
        </w:rPr>
      </w:pPr>
      <w:r w:rsidRPr="00C63F99">
        <w:rPr>
          <w:rFonts w:ascii="Times New Roman" w:eastAsia="Times New Roman" w:hAnsi="Times New Roman" w:cs="Times New Roman"/>
          <w:sz w:val="24"/>
          <w:szCs w:val="24"/>
          <w:lang w:eastAsia="ru-RU"/>
        </w:rPr>
        <w:t xml:space="preserve">În vederea punerii în aplicare a prevederiler Convenției colective (nivel de ramură) pe anii 2022-2025, încheiată între Ministerul Sănătății al Republicii Moldova, Compania Naţională de Asigurări în Medicină şi Federația Sindicală „Sănătatea” din Moldova, în conformitate cu art.art.6; 7 din Legea ocrotirii sănătății nr.411/1995, modificată și completată, </w:t>
      </w:r>
      <w:r w:rsidRPr="00C63F99">
        <w:rPr>
          <w:rFonts w:ascii="Times New Roman" w:eastAsia="Calibri" w:hAnsi="Times New Roman" w:cs="Times New Roman"/>
          <w:sz w:val="24"/>
          <w:szCs w:val="24"/>
        </w:rPr>
        <w:t xml:space="preserve"> în</w:t>
      </w:r>
      <w:r w:rsidRPr="00C63F99">
        <w:rPr>
          <w:rFonts w:ascii="Times New Roman" w:eastAsia="Times New Roman" w:hAnsi="Times New Roman" w:cs="Times New Roman"/>
          <w:sz w:val="24"/>
          <w:szCs w:val="24"/>
          <w:shd w:val="clear" w:color="auto" w:fill="FFFFFF"/>
          <w:lang w:eastAsia="ru-RU"/>
        </w:rPr>
        <w:t xml:space="preserve"> temeiul art.</w:t>
      </w:r>
      <w:r w:rsidRPr="00C63F99">
        <w:rPr>
          <w:rFonts w:ascii="Times New Roman" w:hAnsi="Times New Roman" w:cs="Times New Roman"/>
          <w:color w:val="333333"/>
          <w:sz w:val="24"/>
          <w:szCs w:val="24"/>
          <w:shd w:val="clear" w:color="auto" w:fill="FFFFFF"/>
        </w:rPr>
        <w:t xml:space="preserve">art. 43 alin.(3) din Legea finanţelor publice şi responsabilităţii bugetar-fiscale nr.181/2014; </w:t>
      </w:r>
      <w:r w:rsidR="00C63F99" w:rsidRPr="00C63F99">
        <w:rPr>
          <w:rFonts w:ascii="Times New Roman" w:eastAsia="Times New Roman" w:hAnsi="Times New Roman" w:cs="Times New Roman"/>
          <w:sz w:val="24"/>
          <w:szCs w:val="24"/>
          <w:lang w:val="it-IT"/>
        </w:rPr>
        <w:t>art.118; 120; 132 Cod Administrativ nr.116/2018</w:t>
      </w:r>
      <w:r w:rsidR="00C63F99" w:rsidRPr="00C63F99">
        <w:rPr>
          <w:rFonts w:ascii="Times New Roman" w:eastAsia="Times New Roman" w:hAnsi="Times New Roman" w:cs="Times New Roman"/>
          <w:sz w:val="24"/>
          <w:szCs w:val="24"/>
          <w:lang w:val="it-IT"/>
        </w:rPr>
        <w:t>, art.</w:t>
      </w:r>
      <w:r w:rsidRPr="00C63F99">
        <w:rPr>
          <w:rFonts w:ascii="Times New Roman" w:eastAsia="Times New Roman" w:hAnsi="Times New Roman" w:cs="Times New Roman"/>
          <w:sz w:val="24"/>
          <w:szCs w:val="24"/>
          <w:lang w:eastAsia="ru-RU"/>
        </w:rPr>
        <w:t xml:space="preserve">43 alin.(2); 46 alin.(1) </w:t>
      </w:r>
      <w:r w:rsidRPr="00C63F99">
        <w:rPr>
          <w:rFonts w:ascii="Times New Roman" w:eastAsia="Calibri" w:hAnsi="Times New Roman" w:cs="Times New Roman"/>
          <w:sz w:val="24"/>
          <w:szCs w:val="24"/>
        </w:rPr>
        <w:t xml:space="preserve">din Legea privind administraţia publică locală nr.436/2006, </w:t>
      </w:r>
      <w:r w:rsidRPr="00C63F99">
        <w:rPr>
          <w:rFonts w:ascii="Times New Roman" w:eastAsia="Times New Roman" w:hAnsi="Times New Roman" w:cs="Times New Roman"/>
          <w:sz w:val="24"/>
          <w:szCs w:val="24"/>
          <w:lang w:eastAsia="ru-RU"/>
        </w:rPr>
        <w:t xml:space="preserve">Consiliul raional Hîncești </w:t>
      </w:r>
      <w:r w:rsidRPr="00C63F99">
        <w:rPr>
          <w:rFonts w:ascii="Times New Roman" w:eastAsia="Times New Roman" w:hAnsi="Times New Roman" w:cs="Times New Roman"/>
          <w:b/>
          <w:sz w:val="24"/>
          <w:szCs w:val="24"/>
          <w:lang w:eastAsia="ru-RU"/>
        </w:rPr>
        <w:t>DECIDE:</w:t>
      </w:r>
    </w:p>
    <w:p w:rsidR="00833316" w:rsidRPr="00C63F99" w:rsidRDefault="00833316" w:rsidP="00833316">
      <w:pPr>
        <w:spacing w:after="0" w:line="240" w:lineRule="auto"/>
        <w:jc w:val="both"/>
        <w:rPr>
          <w:rFonts w:ascii="Times New Roman" w:eastAsia="Times New Roman" w:hAnsi="Times New Roman" w:cs="Times New Roman"/>
          <w:sz w:val="24"/>
          <w:szCs w:val="24"/>
          <w:lang w:eastAsia="ru-RU"/>
        </w:rPr>
      </w:pPr>
    </w:p>
    <w:p w:rsidR="00833316" w:rsidRPr="00C63F99" w:rsidRDefault="00833316" w:rsidP="00833316">
      <w:pPr>
        <w:pStyle w:val="a4"/>
        <w:numPr>
          <w:ilvl w:val="0"/>
          <w:numId w:val="1"/>
        </w:numPr>
        <w:rPr>
          <w:sz w:val="24"/>
          <w:szCs w:val="24"/>
          <w:lang w:val="pt-BR"/>
        </w:rPr>
      </w:pPr>
      <w:bookmarkStart w:id="0" w:name="_Hlk156328350"/>
      <w:r w:rsidRPr="00C63F99">
        <w:rPr>
          <w:sz w:val="24"/>
          <w:szCs w:val="24"/>
          <w:lang w:val="pt-BR"/>
        </w:rPr>
        <w:t>Regulamentul cu privire la modul de constituire și administrare a veniturilor colectate de către Instituţia Medico-Sanitară Publică ”Centrul de sănătate Hîncești”</w:t>
      </w:r>
      <w:bookmarkEnd w:id="0"/>
      <w:r w:rsidRPr="00C63F99">
        <w:rPr>
          <w:sz w:val="24"/>
          <w:szCs w:val="24"/>
          <w:lang w:val="pt-BR"/>
        </w:rPr>
        <w:t>, aprobat prin Decizia Consiliului raional Hîncești nr.01/21 din 30.01.2024, se modifică după cum urmează:</w:t>
      </w:r>
    </w:p>
    <w:p w:rsidR="00833316" w:rsidRPr="00C63F99" w:rsidRDefault="00833316" w:rsidP="00833316">
      <w:pPr>
        <w:pStyle w:val="a4"/>
        <w:numPr>
          <w:ilvl w:val="0"/>
          <w:numId w:val="2"/>
        </w:numPr>
        <w:rPr>
          <w:sz w:val="24"/>
          <w:szCs w:val="24"/>
          <w:lang w:val="pt-BR"/>
        </w:rPr>
      </w:pPr>
      <w:r w:rsidRPr="00C63F99">
        <w:rPr>
          <w:sz w:val="24"/>
          <w:szCs w:val="24"/>
          <w:lang w:val="pt-BR"/>
        </w:rPr>
        <w:t>Se completează cu punctele</w:t>
      </w:r>
      <w:bookmarkStart w:id="1" w:name="_Hlk172537401"/>
      <w:r w:rsidRPr="00C63F99">
        <w:rPr>
          <w:sz w:val="24"/>
          <w:szCs w:val="24"/>
          <w:lang w:val="pt-BR"/>
        </w:rPr>
        <w:t xml:space="preserve"> 6</w:t>
      </w:r>
      <w:r w:rsidRPr="00C63F99">
        <w:rPr>
          <w:sz w:val="24"/>
          <w:szCs w:val="24"/>
          <w:vertAlign w:val="superscript"/>
          <w:lang w:val="pt-BR"/>
        </w:rPr>
        <w:t>1</w:t>
      </w:r>
      <w:bookmarkEnd w:id="1"/>
      <w:r w:rsidRPr="00C63F99">
        <w:rPr>
          <w:sz w:val="24"/>
          <w:szCs w:val="24"/>
          <w:vertAlign w:val="superscript"/>
          <w:lang w:val="pt-BR"/>
        </w:rPr>
        <w:t xml:space="preserve"> </w:t>
      </w:r>
      <w:r w:rsidRPr="00C63F99">
        <w:rPr>
          <w:sz w:val="24"/>
          <w:szCs w:val="24"/>
          <w:lang w:val="pt-BR"/>
        </w:rPr>
        <w:t xml:space="preserve">și </w:t>
      </w:r>
      <w:bookmarkStart w:id="2" w:name="_Hlk172538152"/>
      <w:r w:rsidRPr="00C63F99">
        <w:rPr>
          <w:sz w:val="24"/>
          <w:szCs w:val="24"/>
          <w:lang w:val="pt-BR"/>
        </w:rPr>
        <w:t>6</w:t>
      </w:r>
      <w:r w:rsidRPr="00C63F99">
        <w:rPr>
          <w:sz w:val="24"/>
          <w:szCs w:val="24"/>
          <w:vertAlign w:val="superscript"/>
          <w:lang w:val="pt-BR"/>
        </w:rPr>
        <w:t>2</w:t>
      </w:r>
      <w:bookmarkEnd w:id="2"/>
      <w:r w:rsidRPr="00C63F99">
        <w:rPr>
          <w:sz w:val="24"/>
          <w:szCs w:val="24"/>
          <w:lang w:val="pt-BR"/>
        </w:rPr>
        <w:t xml:space="preserve"> cu următorul cuprins:</w:t>
      </w:r>
    </w:p>
    <w:p w:rsidR="00833316" w:rsidRPr="00C63F99" w:rsidRDefault="00833316" w:rsidP="00833316">
      <w:pPr>
        <w:pStyle w:val="a4"/>
        <w:ind w:left="1080"/>
        <w:rPr>
          <w:sz w:val="24"/>
          <w:szCs w:val="24"/>
          <w:lang w:val="pt-BR"/>
        </w:rPr>
      </w:pPr>
      <w:r w:rsidRPr="00C63F99">
        <w:rPr>
          <w:sz w:val="24"/>
          <w:szCs w:val="24"/>
          <w:lang w:val="pt-BR"/>
        </w:rPr>
        <w:t>”6</w:t>
      </w:r>
      <w:r w:rsidRPr="00C63F99">
        <w:rPr>
          <w:sz w:val="24"/>
          <w:szCs w:val="24"/>
          <w:vertAlign w:val="superscript"/>
          <w:lang w:val="pt-BR"/>
        </w:rPr>
        <w:t>1</w:t>
      </w:r>
      <w:r w:rsidRPr="00C63F99">
        <w:rPr>
          <w:sz w:val="24"/>
          <w:szCs w:val="24"/>
          <w:lang w:val="pt-BR"/>
        </w:rPr>
        <w:t xml:space="preserve">. În scopul motivării medicilor, farmaciștilor , precum și personalului angajat din cadrul instituției, angajatorul poate stabili și achita alte plăți </w:t>
      </w:r>
      <w:bookmarkStart w:id="3" w:name="_Hlk172538468"/>
      <w:r w:rsidRPr="00C63F99">
        <w:rPr>
          <w:sz w:val="24"/>
          <w:szCs w:val="24"/>
          <w:lang w:val="pt-BR"/>
        </w:rPr>
        <w:t xml:space="preserve">de stimulare a muncii </w:t>
      </w:r>
      <w:bookmarkEnd w:id="3"/>
      <w:r w:rsidRPr="00C63F99">
        <w:rPr>
          <w:sz w:val="24"/>
          <w:szCs w:val="24"/>
          <w:lang w:val="pt-BR"/>
        </w:rPr>
        <w:t xml:space="preserve">(premii, stimulemte, sporuri și alte drepturi de natură salarială) </w:t>
      </w:r>
      <w:bookmarkStart w:id="4" w:name="_Hlk172539383"/>
      <w:r w:rsidRPr="00C63F99">
        <w:rPr>
          <w:sz w:val="24"/>
          <w:szCs w:val="24"/>
          <w:lang w:val="pt-BR"/>
        </w:rPr>
        <w:t xml:space="preserve">din contul veniturilor colectate </w:t>
      </w:r>
      <w:bookmarkEnd w:id="4"/>
      <w:r w:rsidRPr="00C63F99">
        <w:rPr>
          <w:sz w:val="24"/>
          <w:szCs w:val="24"/>
          <w:lang w:val="pt-BR"/>
        </w:rPr>
        <w:t>de către Instituţia Medico-Sanitară publică ”Centrul de sănătate Hîncești”.</w:t>
      </w:r>
    </w:p>
    <w:p w:rsidR="00833316" w:rsidRPr="00C63F99" w:rsidRDefault="00833316" w:rsidP="00833316">
      <w:pPr>
        <w:pStyle w:val="a4"/>
        <w:ind w:left="1080"/>
        <w:rPr>
          <w:sz w:val="24"/>
          <w:szCs w:val="24"/>
          <w:lang w:val="pt-BR"/>
        </w:rPr>
      </w:pPr>
      <w:r w:rsidRPr="00C63F99">
        <w:rPr>
          <w:sz w:val="24"/>
          <w:szCs w:val="24"/>
          <w:lang w:val="pt-BR"/>
        </w:rPr>
        <w:t xml:space="preserve"> 6</w:t>
      </w:r>
      <w:r w:rsidRPr="00C63F99">
        <w:rPr>
          <w:sz w:val="24"/>
          <w:szCs w:val="24"/>
          <w:vertAlign w:val="superscript"/>
          <w:lang w:val="pt-BR"/>
        </w:rPr>
        <w:t>2</w:t>
      </w:r>
      <w:r w:rsidRPr="00C63F99">
        <w:rPr>
          <w:sz w:val="24"/>
          <w:szCs w:val="24"/>
          <w:lang w:val="pt-BR"/>
        </w:rPr>
        <w:t>. Aprobarea modului de stabilire și achitare a altor plăți de stimulare a muncii din contul veniturilor colectate se efectuează prin actul intern al instituției.”</w:t>
      </w:r>
    </w:p>
    <w:p w:rsidR="00833316" w:rsidRPr="00C63F99" w:rsidRDefault="00833316" w:rsidP="00833316">
      <w:pPr>
        <w:numPr>
          <w:ilvl w:val="0"/>
          <w:numId w:val="1"/>
        </w:numPr>
        <w:shd w:val="clear" w:color="auto" w:fill="FFFFFF"/>
        <w:spacing w:before="165" w:after="0" w:line="240" w:lineRule="auto"/>
        <w:jc w:val="both"/>
        <w:outlineLvl w:val="3"/>
        <w:rPr>
          <w:rFonts w:ascii="Times New Roman" w:eastAsia="Times New Roman" w:hAnsi="Times New Roman" w:cs="Times New Roman"/>
          <w:sz w:val="24"/>
          <w:szCs w:val="24"/>
          <w:lang w:eastAsia="ru-RU"/>
        </w:rPr>
      </w:pPr>
      <w:r w:rsidRPr="00C63F99">
        <w:rPr>
          <w:rFonts w:ascii="Times New Roman" w:eastAsia="Times New Roman" w:hAnsi="Times New Roman" w:cs="Times New Roman"/>
          <w:sz w:val="24"/>
          <w:szCs w:val="24"/>
          <w:lang w:eastAsia="ru-RU"/>
        </w:rPr>
        <w:t xml:space="preserve">Prezenta decizie întră în vigoare la data includerii în Registrul de Stat al Actelor Locale și poate fi contestată la Judecătoria Hîncești, sediul Ialoveni, în termen de 30 de zile de la data comunicării potrivit prevederilor Codului Administrativ nr.116/2018. </w:t>
      </w:r>
    </w:p>
    <w:p w:rsidR="00833316" w:rsidRPr="00C63F99" w:rsidRDefault="00833316" w:rsidP="00833316">
      <w:pPr>
        <w:spacing w:after="0" w:line="240" w:lineRule="auto"/>
        <w:rPr>
          <w:rFonts w:ascii="Times New Roman" w:eastAsia="Times New Roman" w:hAnsi="Times New Roman" w:cs="Times New Roman"/>
          <w:sz w:val="24"/>
          <w:szCs w:val="24"/>
          <w:lang w:eastAsia="ru-RU"/>
        </w:rPr>
      </w:pPr>
    </w:p>
    <w:p w:rsidR="00833316" w:rsidRPr="00C63F99" w:rsidRDefault="00833316" w:rsidP="00833316">
      <w:pPr>
        <w:spacing w:after="0" w:line="240" w:lineRule="auto"/>
        <w:ind w:firstLine="360"/>
        <w:rPr>
          <w:rFonts w:ascii="Times New Roman" w:eastAsia="Times New Roman" w:hAnsi="Times New Roman" w:cs="Times New Roman"/>
          <w:b/>
          <w:sz w:val="24"/>
          <w:szCs w:val="24"/>
          <w:lang w:eastAsia="ru-RU"/>
        </w:rPr>
      </w:pPr>
      <w:r w:rsidRPr="00C63F99">
        <w:rPr>
          <w:rFonts w:ascii="Times New Roman" w:eastAsia="Times New Roman" w:hAnsi="Times New Roman" w:cs="Times New Roman"/>
          <w:b/>
          <w:sz w:val="24"/>
          <w:szCs w:val="24"/>
          <w:lang w:eastAsia="ru-RU"/>
        </w:rPr>
        <w:t xml:space="preserve">   </w:t>
      </w:r>
      <w:r w:rsidRPr="00C63F99">
        <w:rPr>
          <w:rFonts w:ascii="Times New Roman" w:eastAsia="Times New Roman" w:hAnsi="Times New Roman" w:cs="Times New Roman"/>
          <w:b/>
          <w:sz w:val="24"/>
          <w:szCs w:val="24"/>
          <w:lang w:eastAsia="ru-RU"/>
        </w:rPr>
        <w:tab/>
        <w:t xml:space="preserve">       Preşedintele şedinţei:</w:t>
      </w:r>
      <w:r w:rsidRPr="00C63F99">
        <w:rPr>
          <w:rFonts w:ascii="Times New Roman" w:eastAsia="Times New Roman" w:hAnsi="Times New Roman" w:cs="Times New Roman"/>
          <w:b/>
          <w:sz w:val="24"/>
          <w:szCs w:val="24"/>
          <w:lang w:eastAsia="ru-RU"/>
        </w:rPr>
        <w:tab/>
      </w:r>
      <w:r w:rsidRPr="00C63F99">
        <w:rPr>
          <w:rFonts w:ascii="Times New Roman" w:eastAsia="Times New Roman" w:hAnsi="Times New Roman" w:cs="Times New Roman"/>
          <w:b/>
          <w:sz w:val="24"/>
          <w:szCs w:val="24"/>
          <w:lang w:eastAsia="ru-RU"/>
        </w:rPr>
        <w:tab/>
        <w:t xml:space="preserve">                                           _________________</w:t>
      </w:r>
    </w:p>
    <w:p w:rsidR="00833316" w:rsidRPr="00C63F99" w:rsidRDefault="0000171E" w:rsidP="00833316">
      <w:pPr>
        <w:spacing w:after="0" w:line="240" w:lineRule="auto"/>
        <w:ind w:firstLine="360"/>
        <w:rPr>
          <w:rFonts w:ascii="Times New Roman" w:eastAsia="Times New Roman" w:hAnsi="Times New Roman" w:cs="Times New Roman"/>
          <w:b/>
          <w:sz w:val="24"/>
          <w:szCs w:val="24"/>
          <w:lang w:val="pt-BR" w:eastAsia="ru-RU"/>
        </w:rPr>
      </w:pPr>
      <w:r>
        <w:rPr>
          <w:rFonts w:ascii="Times New Roman" w:eastAsia="Times New Roman" w:hAnsi="Times New Roman" w:cs="Times New Roman"/>
          <w:b/>
          <w:sz w:val="24"/>
          <w:szCs w:val="24"/>
          <w:lang w:eastAsia="ru-RU"/>
        </w:rPr>
        <w:t xml:space="preserve">           </w:t>
      </w:r>
    </w:p>
    <w:p w:rsidR="00833316" w:rsidRPr="00C63F99" w:rsidRDefault="00833316" w:rsidP="00833316">
      <w:pPr>
        <w:spacing w:after="0" w:line="240" w:lineRule="auto"/>
        <w:ind w:firstLine="360"/>
        <w:rPr>
          <w:rFonts w:ascii="Times New Roman" w:eastAsia="Times New Roman" w:hAnsi="Times New Roman" w:cs="Times New Roman"/>
          <w:sz w:val="24"/>
          <w:szCs w:val="24"/>
          <w:u w:val="single"/>
          <w:lang w:eastAsia="ru-RU"/>
        </w:rPr>
      </w:pPr>
      <w:r w:rsidRPr="00C63F99">
        <w:rPr>
          <w:rFonts w:ascii="Times New Roman" w:eastAsia="Times New Roman" w:hAnsi="Times New Roman" w:cs="Times New Roman"/>
          <w:b/>
          <w:sz w:val="24"/>
          <w:szCs w:val="24"/>
          <w:lang w:eastAsia="ru-RU"/>
        </w:rPr>
        <w:t xml:space="preserve">   </w:t>
      </w:r>
      <w:r w:rsidRPr="00C63F99">
        <w:rPr>
          <w:rFonts w:ascii="Times New Roman" w:eastAsia="Times New Roman" w:hAnsi="Times New Roman" w:cs="Times New Roman"/>
          <w:b/>
          <w:sz w:val="24"/>
          <w:szCs w:val="24"/>
          <w:lang w:eastAsia="ru-RU"/>
        </w:rPr>
        <w:tab/>
        <w:t xml:space="preserve">     </w:t>
      </w:r>
      <w:r w:rsidRPr="00C63F99">
        <w:rPr>
          <w:rFonts w:ascii="Times New Roman" w:eastAsia="Times New Roman" w:hAnsi="Times New Roman" w:cs="Times New Roman"/>
          <w:b/>
          <w:sz w:val="24"/>
          <w:szCs w:val="24"/>
          <w:lang w:eastAsia="ru-RU"/>
        </w:rPr>
        <w:tab/>
        <w:t xml:space="preserve">   </w:t>
      </w:r>
      <w:r w:rsidRPr="00C63F99">
        <w:rPr>
          <w:rFonts w:ascii="Times New Roman" w:eastAsia="Times New Roman" w:hAnsi="Times New Roman" w:cs="Times New Roman"/>
          <w:sz w:val="24"/>
          <w:szCs w:val="24"/>
          <w:u w:val="single"/>
          <w:lang w:eastAsia="ru-RU"/>
        </w:rPr>
        <w:t>Contrasemnează:</w:t>
      </w:r>
    </w:p>
    <w:p w:rsidR="00833316" w:rsidRPr="00C63F99" w:rsidRDefault="00833316" w:rsidP="00833316">
      <w:pPr>
        <w:spacing w:after="0" w:line="240" w:lineRule="auto"/>
        <w:rPr>
          <w:rFonts w:ascii="Times New Roman" w:eastAsia="Times New Roman" w:hAnsi="Times New Roman" w:cs="Times New Roman"/>
          <w:b/>
          <w:sz w:val="24"/>
          <w:szCs w:val="24"/>
          <w:lang w:eastAsia="ru-RU"/>
        </w:rPr>
      </w:pPr>
      <w:r w:rsidRPr="00C63F99">
        <w:rPr>
          <w:rFonts w:ascii="Times New Roman" w:eastAsia="Times New Roman" w:hAnsi="Times New Roman" w:cs="Times New Roman"/>
          <w:b/>
          <w:sz w:val="24"/>
          <w:szCs w:val="24"/>
          <w:lang w:eastAsia="ru-RU"/>
        </w:rPr>
        <w:t xml:space="preserve">              </w:t>
      </w:r>
      <w:r w:rsidRPr="00C63F99">
        <w:rPr>
          <w:rFonts w:ascii="Times New Roman" w:eastAsia="Times New Roman" w:hAnsi="Times New Roman" w:cs="Times New Roman"/>
          <w:b/>
          <w:sz w:val="24"/>
          <w:szCs w:val="24"/>
          <w:lang w:eastAsia="ru-RU"/>
        </w:rPr>
        <w:tab/>
      </w:r>
      <w:bookmarkStart w:id="5" w:name="_Hlk156331975"/>
      <w:r w:rsidRPr="00C63F99">
        <w:rPr>
          <w:rFonts w:ascii="Times New Roman" w:eastAsia="Times New Roman" w:hAnsi="Times New Roman" w:cs="Times New Roman"/>
          <w:b/>
          <w:sz w:val="24"/>
          <w:szCs w:val="24"/>
          <w:lang w:eastAsia="ru-RU"/>
        </w:rPr>
        <w:t xml:space="preserve">      Secretarul</w:t>
      </w:r>
    </w:p>
    <w:p w:rsidR="00C63F99" w:rsidRDefault="00833316" w:rsidP="0000171E">
      <w:pPr>
        <w:spacing w:after="0" w:line="240" w:lineRule="auto"/>
        <w:ind w:firstLine="708"/>
        <w:rPr>
          <w:rFonts w:ascii="Times New Roman" w:eastAsia="Times New Roman" w:hAnsi="Times New Roman" w:cs="Times New Roman"/>
          <w:b/>
          <w:sz w:val="24"/>
          <w:szCs w:val="24"/>
          <w:lang w:eastAsia="ru-RU"/>
        </w:rPr>
      </w:pPr>
      <w:r w:rsidRPr="00C63F99">
        <w:rPr>
          <w:rFonts w:ascii="Times New Roman" w:eastAsia="Times New Roman" w:hAnsi="Times New Roman" w:cs="Times New Roman"/>
          <w:b/>
          <w:sz w:val="24"/>
          <w:szCs w:val="24"/>
          <w:lang w:eastAsia="ru-RU"/>
        </w:rPr>
        <w:t xml:space="preserve">   Consiliului raional Hînceşti              </w:t>
      </w:r>
      <w:r w:rsidR="0000171E">
        <w:rPr>
          <w:rFonts w:ascii="Times New Roman" w:eastAsia="Times New Roman" w:hAnsi="Times New Roman" w:cs="Times New Roman"/>
          <w:b/>
          <w:sz w:val="24"/>
          <w:szCs w:val="24"/>
          <w:lang w:eastAsia="ru-RU"/>
        </w:rPr>
        <w:t xml:space="preserve">                              </w:t>
      </w:r>
      <w:r w:rsidRPr="00C63F99">
        <w:rPr>
          <w:rFonts w:ascii="Times New Roman" w:eastAsia="Times New Roman" w:hAnsi="Times New Roman" w:cs="Times New Roman"/>
          <w:b/>
          <w:sz w:val="24"/>
          <w:szCs w:val="24"/>
          <w:lang w:eastAsia="ru-RU"/>
        </w:rPr>
        <w:t xml:space="preserve"> </w:t>
      </w:r>
      <w:bookmarkEnd w:id="5"/>
      <w:r w:rsidR="0000171E">
        <w:rPr>
          <w:rFonts w:ascii="Times New Roman" w:eastAsia="Times New Roman" w:hAnsi="Times New Roman" w:cs="Times New Roman"/>
          <w:b/>
          <w:sz w:val="24"/>
          <w:szCs w:val="24"/>
          <w:lang w:eastAsia="ru-RU"/>
        </w:rPr>
        <w:t>Elena MORARU TOMA</w:t>
      </w:r>
    </w:p>
    <w:p w:rsidR="00C63F99" w:rsidRDefault="00C63F99" w:rsidP="00C63F99">
      <w:pPr>
        <w:spacing w:after="0" w:line="240" w:lineRule="auto"/>
        <w:rPr>
          <w:rFonts w:ascii="Times New Roman" w:hAnsi="Times New Roman" w:cs="Times New Roman"/>
          <w:b/>
          <w:bCs/>
          <w:sz w:val="26"/>
          <w:szCs w:val="26"/>
        </w:rPr>
      </w:pPr>
    </w:p>
    <w:p w:rsidR="0000171E" w:rsidRDefault="0000171E" w:rsidP="00C63F99">
      <w:pPr>
        <w:tabs>
          <w:tab w:val="left" w:pos="5958"/>
        </w:tabs>
        <w:rPr>
          <w:rFonts w:ascii="Times New Roman" w:hAnsi="Times New Roman" w:cs="Times New Roman"/>
          <w:shd w:val="clear" w:color="auto" w:fill="FFFFFF"/>
        </w:rPr>
      </w:pPr>
    </w:p>
    <w:p w:rsidR="00C63F99" w:rsidRPr="00C63F99" w:rsidRDefault="00C63F99" w:rsidP="00C63F99">
      <w:pPr>
        <w:tabs>
          <w:tab w:val="left" w:pos="5958"/>
        </w:tabs>
        <w:rPr>
          <w:rFonts w:ascii="Times New Roman" w:hAnsi="Times New Roman" w:cs="Times New Roman"/>
          <w:shd w:val="clear" w:color="auto" w:fill="FFFFFF"/>
        </w:rPr>
      </w:pPr>
      <w:bookmarkStart w:id="6" w:name="_GoBack"/>
      <w:bookmarkEnd w:id="6"/>
      <w:r w:rsidRPr="00C63F99">
        <w:rPr>
          <w:rFonts w:ascii="Times New Roman" w:hAnsi="Times New Roman" w:cs="Times New Roman"/>
          <w:shd w:val="clear" w:color="auto" w:fill="FFFFFF"/>
        </w:rPr>
        <w:t>Inițiat:______________________Iurie Levinschi, Președintele raionului,</w:t>
      </w:r>
    </w:p>
    <w:p w:rsidR="00C63F99" w:rsidRPr="00C63F99" w:rsidRDefault="00C63F99" w:rsidP="00C63F99">
      <w:pPr>
        <w:tabs>
          <w:tab w:val="left" w:pos="5958"/>
        </w:tabs>
        <w:rPr>
          <w:rFonts w:ascii="Times New Roman" w:hAnsi="Times New Roman" w:cs="Times New Roman"/>
          <w:shd w:val="clear" w:color="auto" w:fill="FFFFFF"/>
        </w:rPr>
      </w:pPr>
      <w:r w:rsidRPr="00C63F99">
        <w:rPr>
          <w:rFonts w:ascii="Times New Roman" w:hAnsi="Times New Roman" w:cs="Times New Roman"/>
          <w:shd w:val="clear" w:color="auto" w:fill="FFFFFF"/>
        </w:rPr>
        <w:t>Coordonat: _</w:t>
      </w:r>
      <w:r w:rsidRPr="00C63F99">
        <w:rPr>
          <w:rFonts w:ascii="Times New Roman" w:hAnsi="Times New Roman" w:cs="Times New Roman"/>
          <w:shd w:val="clear" w:color="auto" w:fill="FFFFFF"/>
        </w:rPr>
        <w:t>_________________Aliona Grigoraș, vicepreședinte al</w:t>
      </w:r>
      <w:r w:rsidRPr="00C63F99">
        <w:rPr>
          <w:rFonts w:ascii="Times New Roman" w:hAnsi="Times New Roman" w:cs="Times New Roman"/>
          <w:shd w:val="clear" w:color="auto" w:fill="FFFFFF"/>
        </w:rPr>
        <w:t xml:space="preserve"> raionului</w:t>
      </w:r>
    </w:p>
    <w:p w:rsidR="00C63F99" w:rsidRPr="00C63F99" w:rsidRDefault="00C63F99" w:rsidP="00C63F99">
      <w:pPr>
        <w:tabs>
          <w:tab w:val="left" w:pos="5958"/>
        </w:tabs>
        <w:rPr>
          <w:rFonts w:ascii="Times New Roman" w:hAnsi="Times New Roman" w:cs="Times New Roman"/>
          <w:shd w:val="clear" w:color="auto" w:fill="FFFFFF"/>
        </w:rPr>
      </w:pPr>
      <w:r w:rsidRPr="00C63F99">
        <w:rPr>
          <w:rFonts w:ascii="Times New Roman" w:hAnsi="Times New Roman" w:cs="Times New Roman"/>
          <w:shd w:val="clear" w:color="auto" w:fill="FFFFFF"/>
        </w:rPr>
        <w:t>Elaborat/</w:t>
      </w:r>
      <w:r w:rsidRPr="00C63F99">
        <w:rPr>
          <w:rFonts w:ascii="Times New Roman" w:hAnsi="Times New Roman" w:cs="Times New Roman"/>
          <w:shd w:val="clear" w:color="auto" w:fill="FFFFFF"/>
        </w:rPr>
        <w:t>avizat:</w:t>
      </w:r>
      <w:r w:rsidRPr="00C63F99">
        <w:rPr>
          <w:rFonts w:ascii="Times New Roman" w:hAnsi="Times New Roman" w:cs="Times New Roman"/>
          <w:shd w:val="clear" w:color="auto" w:fill="FFFFFF"/>
        </w:rPr>
        <w:t>___</w:t>
      </w:r>
      <w:r w:rsidRPr="00C63F99">
        <w:rPr>
          <w:rFonts w:ascii="Times New Roman" w:hAnsi="Times New Roman" w:cs="Times New Roman"/>
          <w:shd w:val="clear" w:color="auto" w:fill="FFFFFF"/>
        </w:rPr>
        <w:t xml:space="preserve">____________ </w:t>
      </w:r>
      <w:r w:rsidRPr="00C63F99">
        <w:rPr>
          <w:rFonts w:ascii="Times New Roman" w:hAnsi="Times New Roman" w:cs="Times New Roman"/>
          <w:shd w:val="clear" w:color="auto" w:fill="FFFFFF"/>
        </w:rPr>
        <w:t>Sergiu Pascal, specialist principal</w:t>
      </w:r>
      <w:r>
        <w:rPr>
          <w:rFonts w:ascii="Times New Roman" w:hAnsi="Times New Roman" w:cs="Times New Roman"/>
          <w:shd w:val="clear" w:color="auto" w:fill="FFFFFF"/>
        </w:rPr>
        <w:t xml:space="preserve"> </w:t>
      </w:r>
      <w:r w:rsidRPr="00C63F99">
        <w:rPr>
          <w:rFonts w:ascii="Times New Roman" w:hAnsi="Times New Roman" w:cs="Times New Roman"/>
          <w:shd w:val="clear" w:color="auto" w:fill="FFFFFF"/>
        </w:rPr>
        <w:t>(jurist)</w:t>
      </w:r>
    </w:p>
    <w:p w:rsidR="00C63F99" w:rsidRPr="00C63F99" w:rsidRDefault="00C63F99" w:rsidP="00C63F99">
      <w:pPr>
        <w:tabs>
          <w:tab w:val="left" w:pos="5958"/>
        </w:tabs>
        <w:rPr>
          <w:rFonts w:ascii="Times New Roman" w:hAnsi="Times New Roman" w:cs="Times New Roman"/>
          <w:shd w:val="clear" w:color="auto" w:fill="FFFFFF"/>
        </w:rPr>
      </w:pPr>
      <w:r w:rsidRPr="00C63F99">
        <w:rPr>
          <w:rFonts w:ascii="Times New Roman" w:hAnsi="Times New Roman" w:cs="Times New Roman"/>
          <w:shd w:val="clear" w:color="auto" w:fill="FFFFFF"/>
        </w:rPr>
        <w:t>Avizat : _____________________</w:t>
      </w:r>
      <w:r w:rsidRPr="00C63F99">
        <w:rPr>
          <w:rFonts w:ascii="Times New Roman" w:hAnsi="Times New Roman" w:cs="Times New Roman"/>
          <w:shd w:val="clear" w:color="auto" w:fill="FFFFFF"/>
        </w:rPr>
        <w:t xml:space="preserve"> </w:t>
      </w:r>
      <w:r w:rsidRPr="00C63F99">
        <w:rPr>
          <w:rFonts w:ascii="Times New Roman" w:hAnsi="Times New Roman" w:cs="Times New Roman"/>
          <w:shd w:val="clear" w:color="auto" w:fill="FFFFFF"/>
        </w:rPr>
        <w:t>Elena Moraru Toma, Secretar CR</w:t>
      </w:r>
    </w:p>
    <w:p w:rsidR="00C63F99" w:rsidRDefault="00C63F99" w:rsidP="00C63F99">
      <w:pPr>
        <w:spacing w:after="0" w:line="240" w:lineRule="auto"/>
        <w:rPr>
          <w:rFonts w:ascii="Times New Roman" w:hAnsi="Times New Roman" w:cs="Times New Roman"/>
          <w:b/>
          <w:bCs/>
          <w:sz w:val="26"/>
          <w:szCs w:val="26"/>
        </w:rPr>
      </w:pPr>
    </w:p>
    <w:p w:rsidR="00C63F99" w:rsidRDefault="00C63F99" w:rsidP="00C63F99">
      <w:pPr>
        <w:spacing w:after="0" w:line="240" w:lineRule="auto"/>
        <w:rPr>
          <w:rFonts w:ascii="Times New Roman" w:hAnsi="Times New Roman" w:cs="Times New Roman"/>
          <w:b/>
          <w:bCs/>
          <w:sz w:val="26"/>
          <w:szCs w:val="26"/>
        </w:rPr>
      </w:pPr>
    </w:p>
    <w:p w:rsidR="00C63F99" w:rsidRDefault="00C63F99" w:rsidP="00C63F99">
      <w:pPr>
        <w:spacing w:after="0" w:line="240" w:lineRule="auto"/>
        <w:jc w:val="center"/>
        <w:rPr>
          <w:rFonts w:ascii="Times New Roman" w:hAnsi="Times New Roman" w:cs="Times New Roman"/>
          <w:b/>
          <w:bCs/>
          <w:sz w:val="26"/>
          <w:szCs w:val="26"/>
        </w:rPr>
      </w:pPr>
    </w:p>
    <w:p w:rsidR="00833316" w:rsidRPr="00C63F99" w:rsidRDefault="00833316" w:rsidP="00C63F99">
      <w:pPr>
        <w:spacing w:after="0" w:line="240" w:lineRule="auto"/>
        <w:jc w:val="center"/>
        <w:rPr>
          <w:rFonts w:ascii="Times New Roman" w:hAnsi="Times New Roman" w:cs="Times New Roman"/>
          <w:b/>
          <w:bCs/>
          <w:sz w:val="24"/>
          <w:szCs w:val="24"/>
        </w:rPr>
      </w:pPr>
      <w:r w:rsidRPr="00C63F99">
        <w:rPr>
          <w:rFonts w:ascii="Times New Roman" w:hAnsi="Times New Roman" w:cs="Times New Roman"/>
          <w:b/>
          <w:bCs/>
          <w:sz w:val="24"/>
          <w:szCs w:val="24"/>
        </w:rPr>
        <w:t>Notă informativă</w:t>
      </w:r>
    </w:p>
    <w:p w:rsidR="00C63F99" w:rsidRPr="0000171E" w:rsidRDefault="00833316" w:rsidP="0000171E">
      <w:pPr>
        <w:spacing w:after="0" w:line="240" w:lineRule="auto"/>
        <w:jc w:val="center"/>
        <w:rPr>
          <w:rFonts w:ascii="Times New Roman" w:hAnsi="Times New Roman" w:cs="Times New Roman"/>
          <w:b/>
          <w:sz w:val="24"/>
          <w:szCs w:val="24"/>
        </w:rPr>
      </w:pPr>
      <w:r w:rsidRPr="00C63F99">
        <w:rPr>
          <w:rFonts w:ascii="Times New Roman" w:hAnsi="Times New Roman" w:cs="Times New Roman"/>
          <w:b/>
          <w:sz w:val="24"/>
          <w:szCs w:val="24"/>
        </w:rPr>
        <w:t>la proiectul Deciziei Consiliului raional Hîncești</w:t>
      </w:r>
      <w:r w:rsidR="0000171E">
        <w:rPr>
          <w:rFonts w:ascii="Times New Roman" w:hAnsi="Times New Roman" w:cs="Times New Roman"/>
          <w:b/>
          <w:sz w:val="24"/>
          <w:szCs w:val="24"/>
        </w:rPr>
        <w:t xml:space="preserve"> </w:t>
      </w:r>
      <w:r w:rsidRPr="00C63F99">
        <w:rPr>
          <w:rFonts w:ascii="Times New Roman" w:hAnsi="Times New Roman" w:cs="Times New Roman"/>
          <w:b/>
          <w:sz w:val="24"/>
          <w:szCs w:val="24"/>
          <w:lang w:val="ro-MD"/>
        </w:rPr>
        <w:t>nr. ____ din ___.___ 2024</w:t>
      </w:r>
    </w:p>
    <w:p w:rsidR="00C63F99" w:rsidRPr="00C63F99" w:rsidRDefault="00833316" w:rsidP="0000171E">
      <w:pPr>
        <w:spacing w:line="240" w:lineRule="auto"/>
        <w:jc w:val="center"/>
        <w:rPr>
          <w:rFonts w:ascii="Times New Roman" w:eastAsia="Calibri" w:hAnsi="Times New Roman" w:cs="Times New Roman"/>
          <w:b/>
          <w:sz w:val="24"/>
          <w:szCs w:val="24"/>
          <w:lang w:val="it-IT"/>
        </w:rPr>
      </w:pPr>
      <w:r w:rsidRPr="00C63F99">
        <w:rPr>
          <w:rFonts w:ascii="Times New Roman" w:hAnsi="Times New Roman" w:cs="Times New Roman"/>
          <w:b/>
          <w:sz w:val="24"/>
          <w:szCs w:val="24"/>
          <w:lang w:val="ro-MD"/>
        </w:rPr>
        <w:t xml:space="preserve"> </w:t>
      </w:r>
      <w:r w:rsidRPr="00C63F99">
        <w:rPr>
          <w:rFonts w:ascii="Times New Roman" w:hAnsi="Times New Roman" w:cs="Times New Roman"/>
          <w:b/>
          <w:sz w:val="24"/>
          <w:szCs w:val="24"/>
        </w:rPr>
        <w:t>„</w:t>
      </w:r>
      <w:r w:rsidR="00C63F99" w:rsidRPr="00C63F99">
        <w:rPr>
          <w:rFonts w:ascii="Times New Roman" w:eastAsia="Calibri" w:hAnsi="Times New Roman" w:cs="Times New Roman"/>
          <w:b/>
          <w:sz w:val="24"/>
          <w:szCs w:val="24"/>
          <w:lang w:val="it-IT"/>
        </w:rPr>
        <w:t>Cu privire la modificarea Deciziei</w:t>
      </w:r>
      <w:r w:rsidR="0000171E">
        <w:rPr>
          <w:rFonts w:ascii="Times New Roman" w:eastAsia="Calibri" w:hAnsi="Times New Roman" w:cs="Times New Roman"/>
          <w:b/>
          <w:sz w:val="24"/>
          <w:szCs w:val="24"/>
          <w:lang w:val="it-IT"/>
        </w:rPr>
        <w:t xml:space="preserve"> </w:t>
      </w:r>
      <w:r w:rsidR="00C63F99" w:rsidRPr="00C63F99">
        <w:rPr>
          <w:rFonts w:ascii="Times New Roman" w:eastAsia="Calibri" w:hAnsi="Times New Roman" w:cs="Times New Roman"/>
          <w:b/>
          <w:sz w:val="24"/>
          <w:szCs w:val="24"/>
          <w:lang w:val="it-IT"/>
        </w:rPr>
        <w:t>Consiliului raional Hîncești  nr.01/21</w:t>
      </w:r>
    </w:p>
    <w:p w:rsidR="00833316" w:rsidRPr="00C63F99" w:rsidRDefault="00C63F99" w:rsidP="00C63F99">
      <w:pPr>
        <w:spacing w:line="240" w:lineRule="auto"/>
        <w:jc w:val="center"/>
        <w:rPr>
          <w:rFonts w:ascii="Times New Roman" w:eastAsia="Calibri" w:hAnsi="Times New Roman" w:cs="Times New Roman"/>
          <w:b/>
          <w:sz w:val="24"/>
          <w:szCs w:val="24"/>
          <w:lang w:val="it-IT"/>
        </w:rPr>
      </w:pPr>
      <w:r w:rsidRPr="00C63F99">
        <w:rPr>
          <w:rFonts w:ascii="Times New Roman" w:eastAsia="Calibri" w:hAnsi="Times New Roman" w:cs="Times New Roman"/>
          <w:b/>
          <w:sz w:val="24"/>
          <w:szCs w:val="24"/>
          <w:lang w:val="it-IT"/>
        </w:rPr>
        <w:t>din 30.01.2024 “Cu privire la aprobarea unui  regulament”</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33316" w:rsidRPr="00C63F99" w:rsidTr="00833316">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833316" w:rsidRPr="00C63F99" w:rsidRDefault="00833316">
            <w:pPr>
              <w:pStyle w:val="a3"/>
              <w:spacing w:line="256" w:lineRule="auto"/>
              <w:rPr>
                <w:rFonts w:ascii="Times New Roman" w:hAnsi="Times New Roman" w:cs="Times New Roman"/>
                <w:sz w:val="24"/>
                <w:szCs w:val="24"/>
                <w:lang w:val="ro-MD"/>
              </w:rPr>
            </w:pPr>
            <w:r w:rsidRPr="00C63F99">
              <w:rPr>
                <w:rFonts w:ascii="Times New Roman" w:hAnsi="Times New Roman" w:cs="Times New Roman"/>
                <w:sz w:val="24"/>
                <w:szCs w:val="24"/>
                <w:lang w:val="ro-MD"/>
              </w:rPr>
              <w:t xml:space="preserve">1. </w:t>
            </w:r>
            <w:r w:rsidRPr="00C63F99">
              <w:rPr>
                <w:rFonts w:ascii="Times New Roman" w:hAnsi="Times New Roman" w:cs="Times New Roman"/>
                <w:b/>
                <w:bCs/>
                <w:sz w:val="24"/>
                <w:szCs w:val="24"/>
                <w:lang w:val="ro-MD"/>
              </w:rPr>
              <w:t>Cauzele care au condiționat elaborarea proiectului, inițiatorii şi autorii proiectului</w:t>
            </w:r>
          </w:p>
        </w:tc>
      </w:tr>
      <w:tr w:rsidR="00833316" w:rsidRPr="00C63F99" w:rsidTr="00833316">
        <w:tc>
          <w:tcPr>
            <w:tcW w:w="10440" w:type="dxa"/>
            <w:tcBorders>
              <w:top w:val="single" w:sz="4" w:space="0" w:color="auto"/>
              <w:left w:val="single" w:sz="4" w:space="0" w:color="auto"/>
              <w:bottom w:val="single" w:sz="4" w:space="0" w:color="auto"/>
              <w:right w:val="single" w:sz="4" w:space="0" w:color="auto"/>
            </w:tcBorders>
            <w:hideMark/>
          </w:tcPr>
          <w:p w:rsidR="00833316" w:rsidRPr="00C63F99" w:rsidRDefault="00833316" w:rsidP="00C63F99">
            <w:pPr>
              <w:pStyle w:val="a3"/>
              <w:spacing w:line="256" w:lineRule="auto"/>
              <w:jc w:val="both"/>
              <w:rPr>
                <w:rFonts w:ascii="Times New Roman" w:eastAsia="Calibri" w:hAnsi="Times New Roman" w:cs="Times New Roman"/>
                <w:sz w:val="24"/>
                <w:szCs w:val="24"/>
                <w:lang w:val="ro-MD"/>
              </w:rPr>
            </w:pPr>
            <w:r w:rsidRPr="00C63F99">
              <w:rPr>
                <w:rFonts w:ascii="Times New Roman" w:hAnsi="Times New Roman" w:cs="Times New Roman"/>
                <w:sz w:val="24"/>
                <w:szCs w:val="24"/>
                <w:lang w:val="ro-MD"/>
              </w:rPr>
              <w:t>Inițiatorul proiectului actului administrativ este Președintele raionului Hîncești, urmare a examinării d</w:t>
            </w:r>
            <w:r w:rsidR="00C63F99" w:rsidRPr="00C63F99">
              <w:rPr>
                <w:rFonts w:ascii="Times New Roman" w:hAnsi="Times New Roman" w:cs="Times New Roman"/>
                <w:sz w:val="24"/>
                <w:szCs w:val="24"/>
                <w:lang w:val="ro-MD"/>
              </w:rPr>
              <w:t>emersului formulat de IMSP Centrul de Sănătate Publică</w:t>
            </w:r>
            <w:r w:rsidRPr="00C63F99">
              <w:rPr>
                <w:rFonts w:ascii="Times New Roman" w:hAnsi="Times New Roman" w:cs="Times New Roman"/>
                <w:sz w:val="24"/>
                <w:szCs w:val="24"/>
                <w:lang w:val="ro-MD"/>
              </w:rPr>
              <w:t xml:space="preserve">. </w:t>
            </w:r>
            <w:r w:rsidR="00C63F99" w:rsidRPr="00C63F99">
              <w:rPr>
                <w:rFonts w:ascii="Times New Roman" w:hAnsi="Times New Roman" w:cs="Times New Roman"/>
                <w:sz w:val="24"/>
                <w:szCs w:val="24"/>
                <w:lang w:val="ro-MD"/>
              </w:rPr>
              <w:t xml:space="preserve">A elaborat proiectul de decizie </w:t>
            </w:r>
            <w:r w:rsidRPr="00C63F99">
              <w:rPr>
                <w:rFonts w:ascii="Times New Roman" w:hAnsi="Times New Roman" w:cs="Times New Roman"/>
                <w:sz w:val="24"/>
                <w:szCs w:val="24"/>
                <w:lang w:val="ro-MD"/>
              </w:rPr>
              <w:t xml:space="preserve"> </w:t>
            </w:r>
            <w:r w:rsidR="00C63F99" w:rsidRPr="00C63F99">
              <w:rPr>
                <w:rFonts w:ascii="Times New Roman" w:hAnsi="Times New Roman" w:cs="Times New Roman"/>
                <w:sz w:val="24"/>
                <w:szCs w:val="24"/>
                <w:lang w:val="ro-MD"/>
              </w:rPr>
              <w:t>specialist principal (jurist), Aparatul Președintelui raionului.</w:t>
            </w:r>
            <w:r w:rsidRPr="00C63F99">
              <w:rPr>
                <w:rFonts w:ascii="Times New Roman" w:hAnsi="Times New Roman" w:cs="Times New Roman"/>
                <w:sz w:val="24"/>
                <w:szCs w:val="24"/>
                <w:lang w:val="ro-MD"/>
              </w:rPr>
              <w:t xml:space="preserve">, </w:t>
            </w:r>
            <w:r w:rsidRPr="00C63F99">
              <w:rPr>
                <w:rFonts w:ascii="Times New Roman" w:hAnsi="Times New Roman" w:cs="Times New Roman"/>
                <w:sz w:val="24"/>
                <w:szCs w:val="24"/>
              </w:rPr>
              <w:t>care a elaborat proiectul cu suportul reprezentanților instituției și specialiștilor în domeniile respective</w:t>
            </w:r>
            <w:r w:rsidRPr="00C63F99">
              <w:rPr>
                <w:rFonts w:ascii="Times New Roman" w:hAnsi="Times New Roman" w:cs="Times New Roman"/>
                <w:sz w:val="24"/>
                <w:szCs w:val="24"/>
                <w:lang w:val="ro-MD"/>
              </w:rPr>
              <w:t>.</w:t>
            </w:r>
          </w:p>
        </w:tc>
      </w:tr>
      <w:tr w:rsidR="00833316" w:rsidRPr="00C63F99" w:rsidTr="0083331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833316" w:rsidRPr="00C63F99" w:rsidRDefault="00833316">
            <w:pPr>
              <w:pStyle w:val="a3"/>
              <w:spacing w:line="256" w:lineRule="auto"/>
              <w:rPr>
                <w:rFonts w:ascii="Times New Roman" w:hAnsi="Times New Roman" w:cs="Times New Roman"/>
                <w:sz w:val="24"/>
                <w:szCs w:val="24"/>
                <w:lang w:val="ro-MD"/>
              </w:rPr>
            </w:pPr>
            <w:r w:rsidRPr="00C63F99">
              <w:rPr>
                <w:rFonts w:ascii="Times New Roman" w:hAnsi="Times New Roman" w:cs="Times New Roman"/>
                <w:sz w:val="24"/>
                <w:szCs w:val="24"/>
                <w:lang w:val="ro-MD"/>
              </w:rPr>
              <w:t>2</w:t>
            </w:r>
            <w:r w:rsidRPr="00C63F99">
              <w:rPr>
                <w:rFonts w:ascii="Times New Roman" w:hAnsi="Times New Roman" w:cs="Times New Roman"/>
                <w:b/>
                <w:bCs/>
                <w:sz w:val="24"/>
                <w:szCs w:val="24"/>
                <w:lang w:val="ro-MD"/>
              </w:rPr>
              <w:t>. Modul de reglementare a problemelor abordate în proiect de cadru normativ în vigoare</w:t>
            </w:r>
          </w:p>
        </w:tc>
      </w:tr>
      <w:tr w:rsidR="00833316" w:rsidRPr="00C63F99" w:rsidTr="00833316">
        <w:tc>
          <w:tcPr>
            <w:tcW w:w="10440" w:type="dxa"/>
            <w:tcBorders>
              <w:top w:val="single" w:sz="4" w:space="0" w:color="auto"/>
              <w:left w:val="single" w:sz="4" w:space="0" w:color="auto"/>
              <w:bottom w:val="single" w:sz="4" w:space="0" w:color="auto"/>
              <w:right w:val="single" w:sz="4" w:space="0" w:color="auto"/>
            </w:tcBorders>
            <w:hideMark/>
          </w:tcPr>
          <w:p w:rsidR="00833316" w:rsidRPr="00C63F99" w:rsidRDefault="00833316">
            <w:pPr>
              <w:pStyle w:val="a3"/>
              <w:spacing w:line="256" w:lineRule="auto"/>
              <w:jc w:val="both"/>
              <w:rPr>
                <w:rFonts w:ascii="Times New Roman" w:eastAsia="Times New Roman" w:hAnsi="Times New Roman" w:cs="Times New Roman"/>
                <w:sz w:val="24"/>
                <w:szCs w:val="24"/>
                <w:lang w:eastAsia="ru-RU"/>
              </w:rPr>
            </w:pPr>
            <w:r w:rsidRPr="00C63F99">
              <w:rPr>
                <w:rFonts w:ascii="Times New Roman" w:hAnsi="Times New Roman" w:cs="Times New Roman"/>
                <w:sz w:val="24"/>
                <w:szCs w:val="24"/>
              </w:rPr>
              <w:t xml:space="preserve">Proiectul de decizie este elaborat în vederea implementării prevederilor art.71 din </w:t>
            </w:r>
            <w:r w:rsidRPr="00C63F99">
              <w:rPr>
                <w:rFonts w:ascii="Times New Roman" w:eastAsia="Times New Roman" w:hAnsi="Times New Roman" w:cs="Times New Roman"/>
                <w:sz w:val="24"/>
                <w:szCs w:val="24"/>
                <w:lang w:eastAsia="ru-RU"/>
              </w:rPr>
              <w:t xml:space="preserve">Convenția colectivă (nivel de ramură) pe anii 2022-2025 încheiată între Ministerul Sănătății, Muncii și Protecției Sociale al Republicii Moldova, Compania Naţională de Asigurări în Medicină şi Federația Sindicală „Sănătatea” din Moldova, unde este reglementat că, în scopul motivării medicilor și farmaciștilor , angajatorul poate stabili și achita alte plăți de stimulare a muncii (premii, stimulemte, sporuri și alte drepturi de natură salarială) din contul altor surse. </w:t>
            </w:r>
            <w:r w:rsidRPr="00C63F99">
              <w:rPr>
                <w:rFonts w:ascii="Times New Roman" w:hAnsi="Times New Roman" w:cs="Times New Roman"/>
                <w:sz w:val="24"/>
                <w:szCs w:val="24"/>
              </w:rPr>
              <w:t xml:space="preserve">Totodată, proiectul corelează cu art.43 alin.(3) din Legea finanțelor publice și responsabilității bugetar-fiscale nr.181/2014, care stabilește că veniturile colectate de către autorităţile/instituţiile bugetare se utilizează, alături de veniturile generale şi sursele de finanţare, pe măsura încasării lor pentru finanţarea cheltuielilor aprobate în bugetele acestora, fără a fi condiţionate pentru anumite cheltuieli. Pornind de la considerentul că, organizarea activităţii instituţiei </w:t>
            </w:r>
            <w:r w:rsidRPr="00C63F99">
              <w:rPr>
                <w:rFonts w:ascii="PT Serif" w:hAnsi="PT Serif"/>
                <w:color w:val="333333"/>
                <w:sz w:val="24"/>
                <w:szCs w:val="24"/>
                <w:shd w:val="clear" w:color="auto" w:fill="FFFFFF"/>
              </w:rPr>
              <w:t> </w:t>
            </w:r>
            <w:r w:rsidRPr="00C63F99">
              <w:rPr>
                <w:rFonts w:ascii="Times New Roman" w:hAnsi="Times New Roman" w:cs="Times New Roman"/>
                <w:color w:val="333333"/>
                <w:sz w:val="24"/>
                <w:szCs w:val="24"/>
                <w:shd w:val="clear" w:color="auto" w:fill="FFFFFF"/>
              </w:rPr>
              <w:t>medico-sanitare publice</w:t>
            </w:r>
            <w:r w:rsidRPr="00C63F99">
              <w:rPr>
                <w:rFonts w:ascii="Times New Roman" w:hAnsi="Times New Roman" w:cs="Times New Roman"/>
                <w:sz w:val="24"/>
                <w:szCs w:val="24"/>
              </w:rPr>
              <w:t xml:space="preserve"> constituie un</w:t>
            </w:r>
            <w:r w:rsidR="00C63F99" w:rsidRPr="00C63F99">
              <w:rPr>
                <w:rFonts w:ascii="Times New Roman" w:hAnsi="Times New Roman" w:cs="Times New Roman"/>
                <w:sz w:val="24"/>
                <w:szCs w:val="24"/>
              </w:rPr>
              <w:t xml:space="preserve">a din atribuţiile exclusive ale </w:t>
            </w:r>
            <w:r w:rsidRPr="00C63F99">
              <w:rPr>
                <w:rFonts w:ascii="Times New Roman" w:hAnsi="Times New Roman" w:cs="Times New Roman"/>
                <w:sz w:val="24"/>
                <w:szCs w:val="24"/>
              </w:rPr>
              <w:t>Fondatorului (pct.12 din Regu</w:t>
            </w:r>
            <w:r w:rsidR="00C63F99" w:rsidRPr="00C63F99">
              <w:rPr>
                <w:rFonts w:ascii="Times New Roman" w:hAnsi="Times New Roman" w:cs="Times New Roman"/>
                <w:sz w:val="24"/>
                <w:szCs w:val="24"/>
              </w:rPr>
              <w:t>lamentul nr. 03/20-99 din 26.04.</w:t>
            </w:r>
            <w:r w:rsidRPr="00C63F99">
              <w:rPr>
                <w:rFonts w:ascii="Times New Roman" w:hAnsi="Times New Roman" w:cs="Times New Roman"/>
                <w:sz w:val="24"/>
                <w:szCs w:val="24"/>
              </w:rPr>
              <w:t>2006 aprobat de Ministru</w:t>
            </w:r>
            <w:r w:rsidR="00C63F99" w:rsidRPr="00C63F99">
              <w:rPr>
                <w:rFonts w:ascii="Times New Roman" w:hAnsi="Times New Roman" w:cs="Times New Roman"/>
                <w:sz w:val="24"/>
                <w:szCs w:val="24"/>
              </w:rPr>
              <w:t>l</w:t>
            </w:r>
            <w:r w:rsidRPr="00C63F99">
              <w:rPr>
                <w:rFonts w:ascii="Times New Roman" w:hAnsi="Times New Roman" w:cs="Times New Roman"/>
                <w:sz w:val="24"/>
                <w:szCs w:val="24"/>
              </w:rPr>
              <w:t xml:space="preserve"> Sănătăţii şi Protecţiei Sociale, modificat și completat, competența privind aprobarea, implicit modificarea Regulamentului cu privire la modul de constituire și administrare a veniturilor colectate</w:t>
            </w:r>
            <w:r w:rsidRPr="00C63F99">
              <w:rPr>
                <w:sz w:val="24"/>
                <w:szCs w:val="24"/>
              </w:rPr>
              <w:t xml:space="preserve"> </w:t>
            </w:r>
            <w:r w:rsidRPr="00C63F99">
              <w:rPr>
                <w:rFonts w:ascii="Times New Roman" w:hAnsi="Times New Roman" w:cs="Times New Roman"/>
                <w:sz w:val="24"/>
                <w:szCs w:val="24"/>
              </w:rPr>
              <w:t>de către Instituţia Medico-Sanitară publică ”Centrul de sănătate Hîncești” este deținută de Consiliul raional Hîncești.</w:t>
            </w:r>
          </w:p>
        </w:tc>
      </w:tr>
      <w:tr w:rsidR="00833316" w:rsidRPr="00C63F99" w:rsidTr="0083331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833316" w:rsidRPr="00C63F99" w:rsidRDefault="00833316">
            <w:pPr>
              <w:pStyle w:val="a3"/>
              <w:spacing w:line="256" w:lineRule="auto"/>
              <w:rPr>
                <w:rFonts w:ascii="Times New Roman" w:hAnsi="Times New Roman" w:cs="Times New Roman"/>
                <w:b/>
                <w:bCs/>
                <w:sz w:val="24"/>
                <w:szCs w:val="24"/>
                <w:lang w:val="ro-MD"/>
              </w:rPr>
            </w:pPr>
            <w:r w:rsidRPr="00C63F99">
              <w:rPr>
                <w:rFonts w:ascii="Times New Roman" w:hAnsi="Times New Roman" w:cs="Times New Roman"/>
                <w:b/>
                <w:bCs/>
                <w:sz w:val="24"/>
                <w:szCs w:val="24"/>
                <w:lang w:val="ro-MD"/>
              </w:rPr>
              <w:t xml:space="preserve">3. Scopul şi obiectivele proiectului </w:t>
            </w:r>
          </w:p>
        </w:tc>
      </w:tr>
      <w:tr w:rsidR="00833316" w:rsidRPr="00C63F99" w:rsidTr="00833316">
        <w:tc>
          <w:tcPr>
            <w:tcW w:w="10440" w:type="dxa"/>
            <w:tcBorders>
              <w:top w:val="single" w:sz="4" w:space="0" w:color="auto"/>
              <w:left w:val="single" w:sz="4" w:space="0" w:color="auto"/>
              <w:bottom w:val="single" w:sz="4" w:space="0" w:color="auto"/>
              <w:right w:val="single" w:sz="4" w:space="0" w:color="auto"/>
            </w:tcBorders>
            <w:hideMark/>
          </w:tcPr>
          <w:p w:rsidR="00833316" w:rsidRPr="00C63F99" w:rsidRDefault="00833316">
            <w:pPr>
              <w:pStyle w:val="a3"/>
              <w:spacing w:line="256" w:lineRule="auto"/>
              <w:jc w:val="both"/>
              <w:rPr>
                <w:rFonts w:ascii="Times New Roman" w:hAnsi="Times New Roman" w:cs="Times New Roman"/>
                <w:sz w:val="24"/>
                <w:szCs w:val="24"/>
              </w:rPr>
            </w:pPr>
            <w:r w:rsidRPr="00C63F99">
              <w:rPr>
                <w:rFonts w:ascii="Times New Roman" w:hAnsi="Times New Roman" w:cs="Times New Roman"/>
                <w:sz w:val="24"/>
                <w:szCs w:val="24"/>
              </w:rPr>
              <w:t>Proiectul de modificare a Regulamentului în cauză instituie posibilitatea motivării medicilor și farmaciștilor , precum și a personalului angajat din cadrul instituției prin stabilirea și achitarea de către angajator a unor alte plăți de stimulare a muncii (premii, stimulemte, sporuri și alte drepturi de natură salarială) din contul veniturilor instituţiei medico-sanitare publice.</w:t>
            </w:r>
          </w:p>
        </w:tc>
      </w:tr>
      <w:tr w:rsidR="00833316" w:rsidRPr="00C63F99" w:rsidTr="0083331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833316" w:rsidRPr="00C63F99" w:rsidRDefault="00833316">
            <w:pPr>
              <w:pStyle w:val="a3"/>
              <w:spacing w:line="256" w:lineRule="auto"/>
              <w:rPr>
                <w:rFonts w:ascii="Times New Roman" w:hAnsi="Times New Roman" w:cs="Times New Roman"/>
                <w:b/>
                <w:bCs/>
                <w:sz w:val="24"/>
                <w:szCs w:val="24"/>
                <w:lang w:val="ro-MD"/>
              </w:rPr>
            </w:pPr>
            <w:r w:rsidRPr="00C63F99">
              <w:rPr>
                <w:rFonts w:ascii="Times New Roman" w:hAnsi="Times New Roman" w:cs="Times New Roman"/>
                <w:b/>
                <w:bCs/>
                <w:sz w:val="24"/>
                <w:szCs w:val="24"/>
                <w:lang w:val="ro-MD"/>
              </w:rPr>
              <w:t>4. Estimarea riscurilor legate de implementarea acestui proiect</w:t>
            </w:r>
          </w:p>
        </w:tc>
      </w:tr>
      <w:tr w:rsidR="00833316" w:rsidRPr="00C63F99" w:rsidTr="00833316">
        <w:tc>
          <w:tcPr>
            <w:tcW w:w="10440" w:type="dxa"/>
            <w:tcBorders>
              <w:top w:val="single" w:sz="4" w:space="0" w:color="auto"/>
              <w:left w:val="single" w:sz="4" w:space="0" w:color="auto"/>
              <w:bottom w:val="single" w:sz="4" w:space="0" w:color="auto"/>
              <w:right w:val="single" w:sz="4" w:space="0" w:color="auto"/>
            </w:tcBorders>
            <w:hideMark/>
          </w:tcPr>
          <w:p w:rsidR="00833316" w:rsidRPr="00C63F99" w:rsidRDefault="00833316">
            <w:pPr>
              <w:pStyle w:val="a3"/>
              <w:spacing w:line="256" w:lineRule="auto"/>
              <w:rPr>
                <w:rFonts w:ascii="Times New Roman" w:hAnsi="Times New Roman" w:cs="Times New Roman"/>
                <w:sz w:val="24"/>
                <w:szCs w:val="24"/>
                <w:lang w:val="ro-MD"/>
              </w:rPr>
            </w:pPr>
            <w:r w:rsidRPr="00C63F99">
              <w:rPr>
                <w:rFonts w:ascii="Times New Roman" w:hAnsi="Times New Roman" w:cs="Times New Roman"/>
                <w:sz w:val="24"/>
                <w:szCs w:val="24"/>
                <w:lang w:val="ro-MD"/>
              </w:rPr>
              <w:t xml:space="preserve"> Riscuri estimate nu au fost identificate. </w:t>
            </w:r>
          </w:p>
        </w:tc>
      </w:tr>
      <w:tr w:rsidR="00833316" w:rsidRPr="00C63F99" w:rsidTr="0083331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833316" w:rsidRPr="00C63F99" w:rsidRDefault="00833316">
            <w:pPr>
              <w:pStyle w:val="a3"/>
              <w:spacing w:line="256" w:lineRule="auto"/>
              <w:rPr>
                <w:rFonts w:ascii="Times New Roman" w:hAnsi="Times New Roman" w:cs="Times New Roman"/>
                <w:b/>
                <w:bCs/>
                <w:sz w:val="24"/>
                <w:szCs w:val="24"/>
                <w:lang w:val="ro-MD"/>
              </w:rPr>
            </w:pPr>
            <w:r w:rsidRPr="00C63F99">
              <w:rPr>
                <w:rFonts w:ascii="Times New Roman" w:hAnsi="Times New Roman" w:cs="Times New Roman"/>
                <w:b/>
                <w:bCs/>
                <w:sz w:val="24"/>
                <w:szCs w:val="24"/>
                <w:lang w:val="ro-MD"/>
              </w:rPr>
              <w:t>5. Modul de incorporare a proiectului în sistemul actelor normative în vigoare, actele normative  care trebuie elaborate sau modificate după adoptarea proiectului</w:t>
            </w:r>
          </w:p>
        </w:tc>
      </w:tr>
      <w:tr w:rsidR="00833316" w:rsidRPr="00C63F99" w:rsidTr="00833316">
        <w:tc>
          <w:tcPr>
            <w:tcW w:w="10440" w:type="dxa"/>
            <w:tcBorders>
              <w:top w:val="single" w:sz="4" w:space="0" w:color="auto"/>
              <w:left w:val="single" w:sz="4" w:space="0" w:color="auto"/>
              <w:bottom w:val="single" w:sz="4" w:space="0" w:color="auto"/>
              <w:right w:val="single" w:sz="4" w:space="0" w:color="auto"/>
            </w:tcBorders>
            <w:hideMark/>
          </w:tcPr>
          <w:p w:rsidR="00833316" w:rsidRPr="00C63F99" w:rsidRDefault="00833316">
            <w:pPr>
              <w:pStyle w:val="a3"/>
              <w:spacing w:line="256" w:lineRule="auto"/>
              <w:jc w:val="both"/>
              <w:rPr>
                <w:rFonts w:ascii="Times New Roman" w:hAnsi="Times New Roman" w:cs="Times New Roman"/>
                <w:sz w:val="24"/>
                <w:szCs w:val="24"/>
              </w:rPr>
            </w:pPr>
            <w:r w:rsidRPr="00C63F99">
              <w:rPr>
                <w:rFonts w:ascii="Times New Roman" w:hAnsi="Times New Roman" w:cs="Times New Roman"/>
                <w:sz w:val="24"/>
                <w:szCs w:val="24"/>
              </w:rPr>
              <w:t xml:space="preserve">Aprobarea proiectului de decizie implică modificarea Regulamentului cu privire la modul de constituire și administrare a veniturilor colectate de către Instituția Medico-Sanitară Publică ”Centrul de Sănătate Hîncești”, aprobat prin </w:t>
            </w:r>
            <w:bookmarkStart w:id="7" w:name="_Hlk172541426"/>
            <w:r w:rsidRPr="00C63F99">
              <w:rPr>
                <w:rFonts w:ascii="Times New Roman" w:hAnsi="Times New Roman" w:cs="Times New Roman"/>
                <w:sz w:val="24"/>
                <w:szCs w:val="24"/>
              </w:rPr>
              <w:t>Decizia Consiliului raional Hîncești nr.01/21 din 30.01.2024</w:t>
            </w:r>
            <w:bookmarkEnd w:id="7"/>
            <w:r w:rsidRPr="00C63F99">
              <w:rPr>
                <w:rFonts w:ascii="Times New Roman" w:hAnsi="Times New Roman" w:cs="Times New Roman"/>
                <w:sz w:val="24"/>
                <w:szCs w:val="24"/>
              </w:rPr>
              <w:t xml:space="preserve">. Proiectul este compatibil cu prevederile Legii nr.436/2006 cu privire la administrația publică locală, Legii ocrotirii sănătății nr. 411/1995 și Legii finanțelor publice și responsabilităților bugetar-fiscale nr. 181/2014. </w:t>
            </w:r>
            <w:r w:rsidRPr="00C63F99">
              <w:rPr>
                <w:rFonts w:ascii="Times New Roman" w:hAnsi="Times New Roman" w:cs="Times New Roman"/>
                <w:sz w:val="24"/>
                <w:szCs w:val="24"/>
                <w:lang w:val="ro-MD" w:eastAsia="ru-RU"/>
              </w:rPr>
              <w:t>Implementarea deciziei „Cu privire la modificarea unui regulament” nu necesită cheltuieli suplimentare. Decizia este în concordanță cu prevederile Legii finanțelor publice și responsabilității bugetar–fiscale nr. 181/2014. Structura și conținutul actului corespund normelor de tehnică legislativă.</w:t>
            </w:r>
          </w:p>
        </w:tc>
      </w:tr>
      <w:tr w:rsidR="00833316" w:rsidRPr="00C63F99" w:rsidTr="00833316">
        <w:tc>
          <w:tcPr>
            <w:tcW w:w="10440" w:type="dxa"/>
            <w:tcBorders>
              <w:top w:val="single" w:sz="4" w:space="0" w:color="auto"/>
              <w:left w:val="single" w:sz="4" w:space="0" w:color="auto"/>
              <w:bottom w:val="single" w:sz="4" w:space="0" w:color="auto"/>
              <w:right w:val="single" w:sz="4" w:space="0" w:color="auto"/>
            </w:tcBorders>
            <w:hideMark/>
          </w:tcPr>
          <w:p w:rsidR="00833316" w:rsidRPr="00C63F99" w:rsidRDefault="00833316">
            <w:pPr>
              <w:pStyle w:val="a3"/>
              <w:spacing w:line="256" w:lineRule="auto"/>
              <w:rPr>
                <w:rFonts w:ascii="Times New Roman" w:hAnsi="Times New Roman" w:cs="Times New Roman"/>
                <w:b/>
                <w:bCs/>
                <w:sz w:val="24"/>
                <w:szCs w:val="24"/>
                <w:lang w:val="ro-MD" w:eastAsia="ru-RU"/>
              </w:rPr>
            </w:pPr>
            <w:r w:rsidRPr="00C63F99">
              <w:rPr>
                <w:rFonts w:ascii="Times New Roman" w:hAnsi="Times New Roman" w:cs="Times New Roman"/>
                <w:b/>
                <w:bCs/>
                <w:sz w:val="24"/>
                <w:szCs w:val="24"/>
                <w:highlight w:val="lightGray"/>
                <w:lang w:val="ro-MD" w:eastAsia="ru-RU"/>
              </w:rPr>
              <w:t>6. Consultarea publică a proiectului</w:t>
            </w:r>
            <w:r w:rsidRPr="00C63F99">
              <w:rPr>
                <w:rFonts w:ascii="Times New Roman" w:hAnsi="Times New Roman" w:cs="Times New Roman"/>
                <w:b/>
                <w:bCs/>
                <w:sz w:val="24"/>
                <w:szCs w:val="24"/>
                <w:lang w:val="ro-MD" w:eastAsia="ru-RU"/>
              </w:rPr>
              <w:t xml:space="preserve"> </w:t>
            </w:r>
          </w:p>
        </w:tc>
      </w:tr>
      <w:tr w:rsidR="00833316" w:rsidRPr="00C63F99" w:rsidTr="00833316">
        <w:tc>
          <w:tcPr>
            <w:tcW w:w="10440" w:type="dxa"/>
            <w:tcBorders>
              <w:top w:val="single" w:sz="4" w:space="0" w:color="auto"/>
              <w:left w:val="single" w:sz="4" w:space="0" w:color="auto"/>
              <w:bottom w:val="single" w:sz="4" w:space="0" w:color="auto"/>
              <w:right w:val="single" w:sz="4" w:space="0" w:color="auto"/>
            </w:tcBorders>
            <w:hideMark/>
          </w:tcPr>
          <w:p w:rsidR="00833316" w:rsidRPr="00C63F99" w:rsidRDefault="00833316">
            <w:pPr>
              <w:pStyle w:val="a3"/>
              <w:spacing w:line="256" w:lineRule="auto"/>
              <w:jc w:val="both"/>
              <w:rPr>
                <w:rFonts w:ascii="Times New Roman" w:hAnsi="Times New Roman" w:cs="Times New Roman"/>
                <w:b/>
                <w:bCs/>
                <w:sz w:val="24"/>
                <w:szCs w:val="24"/>
                <w:highlight w:val="lightGray"/>
                <w:lang w:val="ro-MD" w:eastAsia="ru-RU"/>
              </w:rPr>
            </w:pPr>
            <w:r w:rsidRPr="00C63F99">
              <w:rPr>
                <w:rFonts w:ascii="Times New Roman" w:hAnsi="Times New Roman" w:cs="Times New Roman"/>
                <w:sz w:val="24"/>
                <w:szCs w:val="24"/>
                <w:lang w:val="ro-MD"/>
              </w:rPr>
              <w:t>În scopul respectării prevederilor Legii nr.239 din 13 noiembrie 2008 privind transparența în procesul decizional, decizia va fi plasată pe pagina web a Consiliului raiona</w:t>
            </w:r>
            <w:r w:rsidR="00C63F99" w:rsidRPr="00C63F99">
              <w:rPr>
                <w:rFonts w:ascii="Times New Roman" w:hAnsi="Times New Roman" w:cs="Times New Roman"/>
                <w:sz w:val="24"/>
                <w:szCs w:val="24"/>
                <w:lang w:val="ro-MD"/>
              </w:rPr>
              <w:t>l www.hincesti.md la rubrica</w:t>
            </w:r>
            <w:r w:rsidRPr="00C63F99">
              <w:rPr>
                <w:rFonts w:ascii="Times New Roman" w:hAnsi="Times New Roman" w:cs="Times New Roman"/>
                <w:sz w:val="24"/>
                <w:szCs w:val="24"/>
                <w:lang w:val="ro-MD"/>
              </w:rPr>
              <w:t xml:space="preserve"> „Transparența decizională” la secțiunea „Deciziile Consiliului Raional ”. Decizia se înaintează spre examinare în comisiile consultative de specialitate spre avizare și va fi înaintată spre aprobare Consiliului raional. </w:t>
            </w:r>
          </w:p>
        </w:tc>
      </w:tr>
    </w:tbl>
    <w:p w:rsidR="00C63F99" w:rsidRPr="00C63F99" w:rsidRDefault="00C63F99" w:rsidP="00833316">
      <w:pPr>
        <w:spacing w:after="0" w:line="240" w:lineRule="auto"/>
        <w:ind w:firstLine="708"/>
        <w:rPr>
          <w:rFonts w:ascii="Times New Roman" w:eastAsia="Times New Roman" w:hAnsi="Times New Roman" w:cs="Times New Roman"/>
          <w:b/>
          <w:sz w:val="24"/>
          <w:szCs w:val="24"/>
          <w:lang w:eastAsia="ru-RU"/>
        </w:rPr>
      </w:pPr>
    </w:p>
    <w:p w:rsidR="0000171E" w:rsidRDefault="0000171E" w:rsidP="00833316">
      <w:pPr>
        <w:spacing w:after="0" w:line="240" w:lineRule="auto"/>
        <w:ind w:firstLine="708"/>
        <w:rPr>
          <w:rFonts w:ascii="Times New Roman" w:eastAsia="Times New Roman" w:hAnsi="Times New Roman" w:cs="Times New Roman"/>
          <w:b/>
          <w:sz w:val="24"/>
          <w:szCs w:val="24"/>
          <w:lang w:eastAsia="ru-RU"/>
        </w:rPr>
      </w:pPr>
    </w:p>
    <w:p w:rsidR="00AE4B23" w:rsidRPr="00C63F99" w:rsidRDefault="00C63F99" w:rsidP="00833316">
      <w:pPr>
        <w:spacing w:after="0" w:line="240" w:lineRule="auto"/>
        <w:ind w:firstLine="708"/>
        <w:rPr>
          <w:sz w:val="24"/>
          <w:szCs w:val="24"/>
        </w:rPr>
      </w:pPr>
      <w:r w:rsidRPr="00C63F99">
        <w:rPr>
          <w:rFonts w:ascii="Times New Roman" w:eastAsia="Times New Roman" w:hAnsi="Times New Roman" w:cs="Times New Roman"/>
          <w:b/>
          <w:sz w:val="24"/>
          <w:szCs w:val="24"/>
          <w:lang w:eastAsia="ru-RU"/>
        </w:rPr>
        <w:t>Specialist principal (jurist)                                          Sergiu PASCAL</w:t>
      </w:r>
    </w:p>
    <w:sectPr w:rsidR="00AE4B23" w:rsidRPr="00C63F99" w:rsidSect="00C63F99">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57"/>
    <w:multiLevelType w:val="hybridMultilevel"/>
    <w:tmpl w:val="C24EE3AC"/>
    <w:lvl w:ilvl="0" w:tplc="2E62CA3A">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 w15:restartNumberingAfterBreak="0">
    <w:nsid w:val="611E09B8"/>
    <w:multiLevelType w:val="hybridMultilevel"/>
    <w:tmpl w:val="B41ABEB0"/>
    <w:lvl w:ilvl="0" w:tplc="ABDA598A">
      <w:start w:val="1"/>
      <w:numFmt w:val="decimal"/>
      <w:lvlText w:val="%1."/>
      <w:lvlJc w:val="left"/>
      <w:pPr>
        <w:ind w:left="644" w:hanging="360"/>
      </w:pPr>
      <w:rPr>
        <w:b/>
        <w:i w:val="0"/>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6643225"/>
    <w:multiLevelType w:val="hybridMultilevel"/>
    <w:tmpl w:val="E0A0FC2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F1"/>
    <w:rsid w:val="0000171E"/>
    <w:rsid w:val="000A37CE"/>
    <w:rsid w:val="00833316"/>
    <w:rsid w:val="008624F1"/>
    <w:rsid w:val="00AE4B23"/>
    <w:rsid w:val="00C63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2463C4"/>
  <w15:chartTrackingRefBased/>
  <w15:docId w15:val="{AF9D425A-EF4D-4DA3-A981-878A8CAC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316"/>
    <w:pPr>
      <w:spacing w:line="256" w:lineRule="auto"/>
    </w:pPr>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3316"/>
    <w:pPr>
      <w:spacing w:after="0" w:line="240" w:lineRule="auto"/>
    </w:pPr>
    <w:rPr>
      <w:lang w:val="ro-RO"/>
    </w:rPr>
  </w:style>
  <w:style w:type="paragraph" w:styleId="a4">
    <w:name w:val="List Paragraph"/>
    <w:basedOn w:val="a"/>
    <w:uiPriority w:val="34"/>
    <w:qFormat/>
    <w:rsid w:val="00833316"/>
    <w:pPr>
      <w:spacing w:after="0" w:line="240" w:lineRule="auto"/>
      <w:ind w:left="720" w:firstLine="709"/>
      <w:contextualSpacing/>
      <w:jc w:val="both"/>
    </w:pPr>
    <w:rPr>
      <w:rFonts w:ascii="Times New Roman" w:eastAsia="Times New Roman" w:hAnsi="Times New Roman" w:cs="Times New Roman"/>
      <w:sz w:val="20"/>
      <w:szCs w:val="20"/>
      <w:lang w:val="en-US"/>
    </w:rPr>
  </w:style>
  <w:style w:type="character" w:styleId="a5">
    <w:name w:val="Strong"/>
    <w:basedOn w:val="a0"/>
    <w:uiPriority w:val="22"/>
    <w:qFormat/>
    <w:rsid w:val="00833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5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1077</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anticamera</dc:creator>
  <cp:keywords/>
  <dc:description/>
  <cp:lastModifiedBy>User</cp:lastModifiedBy>
  <cp:revision>3</cp:revision>
  <dcterms:created xsi:type="dcterms:W3CDTF">2024-07-31T13:48:00Z</dcterms:created>
  <dcterms:modified xsi:type="dcterms:W3CDTF">2024-08-03T11:08:00Z</dcterms:modified>
</cp:coreProperties>
</file>