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706"/>
        <w:tblW w:w="10110" w:type="dxa"/>
        <w:tblLayout w:type="fixed"/>
        <w:tblLook w:val="04A0" w:firstRow="1" w:lastRow="0" w:firstColumn="1" w:lastColumn="0" w:noHBand="0" w:noVBand="1"/>
      </w:tblPr>
      <w:tblGrid>
        <w:gridCol w:w="4169"/>
        <w:gridCol w:w="1620"/>
        <w:gridCol w:w="4321"/>
      </w:tblGrid>
      <w:tr w:rsidR="00AB64DC" w:rsidRPr="00DA0EAB" w:rsidTr="001F255E">
        <w:tc>
          <w:tcPr>
            <w:tcW w:w="4169" w:type="dxa"/>
            <w:tcBorders>
              <w:top w:val="nil"/>
              <w:left w:val="nil"/>
              <w:bottom w:val="single" w:sz="6" w:space="0" w:color="auto"/>
              <w:right w:val="nil"/>
            </w:tcBorders>
            <w:vAlign w:val="center"/>
          </w:tcPr>
          <w:p w:rsidR="00AB64DC" w:rsidRPr="00C31E5B" w:rsidRDefault="00AB64DC" w:rsidP="001F255E">
            <w:pPr>
              <w:keepNext/>
              <w:widowControl w:val="0"/>
              <w:tabs>
                <w:tab w:val="left" w:pos="0"/>
              </w:tabs>
              <w:autoSpaceDE w:val="0"/>
              <w:autoSpaceDN w:val="0"/>
              <w:adjustRightInd w:val="0"/>
              <w:spacing w:after="0" w:line="276" w:lineRule="auto"/>
              <w:jc w:val="center"/>
              <w:rPr>
                <w:rFonts w:ascii="Times New Roman" w:eastAsia="Times New Roman" w:hAnsi="Times New Roman" w:cs="Times New Roman"/>
                <w:sz w:val="26"/>
                <w:szCs w:val="26"/>
                <w:lang w:val="ro-MD" w:eastAsia="ru-RU"/>
              </w:rPr>
            </w:pPr>
            <w:bookmarkStart w:id="0" w:name="_GoBack"/>
            <w:bookmarkEnd w:id="0"/>
            <w:r w:rsidRPr="00C31E5B">
              <w:rPr>
                <w:rFonts w:ascii="Times New Roman" w:eastAsia="Times New Roman" w:hAnsi="Times New Roman" w:cs="Times New Roman"/>
                <w:sz w:val="26"/>
                <w:szCs w:val="26"/>
                <w:lang w:val="ro-MD" w:eastAsia="ru-RU"/>
              </w:rPr>
              <w:t xml:space="preserve"> REPUBLICA MOLDOVA</w:t>
            </w:r>
          </w:p>
          <w:p w:rsidR="00AB64DC" w:rsidRPr="00C31E5B" w:rsidRDefault="00AB64DC" w:rsidP="001F255E">
            <w:pPr>
              <w:widowControl w:val="0"/>
              <w:tabs>
                <w:tab w:val="left" w:pos="0"/>
                <w:tab w:val="left" w:pos="180"/>
              </w:tabs>
              <w:autoSpaceDE w:val="0"/>
              <w:autoSpaceDN w:val="0"/>
              <w:adjustRightInd w:val="0"/>
              <w:spacing w:after="0" w:line="276" w:lineRule="auto"/>
              <w:jc w:val="center"/>
              <w:rPr>
                <w:rFonts w:ascii="Times New Roman" w:eastAsia="Times New Roman" w:hAnsi="Times New Roman" w:cs="Times New Roman"/>
                <w:b/>
                <w:bCs/>
                <w:sz w:val="28"/>
                <w:szCs w:val="28"/>
                <w:lang w:val="ro-MD" w:eastAsia="ru-RU"/>
              </w:rPr>
            </w:pPr>
            <w:r w:rsidRPr="00C31E5B">
              <w:rPr>
                <w:rFonts w:ascii="Times New Roman" w:eastAsia="Times New Roman" w:hAnsi="Times New Roman" w:cs="Times New Roman"/>
                <w:b/>
                <w:bCs/>
                <w:sz w:val="28"/>
                <w:szCs w:val="28"/>
                <w:lang w:val="ro-MD" w:eastAsia="ru-RU"/>
              </w:rPr>
              <w:t>CONSILIUL RAIONAL HÎNCEŞTI</w:t>
            </w:r>
          </w:p>
          <w:p w:rsidR="00AB64DC" w:rsidRPr="00C31E5B" w:rsidRDefault="00AB64DC" w:rsidP="001F255E">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MD" w:eastAsia="ru-RU"/>
              </w:rPr>
            </w:pPr>
            <w:r w:rsidRPr="00C31E5B">
              <w:rPr>
                <w:rFonts w:ascii="Times New Roman" w:eastAsia="Times New Roman" w:hAnsi="Times New Roman" w:cs="Times New Roman"/>
                <w:sz w:val="20"/>
                <w:szCs w:val="20"/>
                <w:lang w:val="ro-MD" w:eastAsia="ru-RU"/>
              </w:rPr>
              <w:t>MD-3400, mun. Hînceşti, str. M. Hîncu, 1</w:t>
            </w:r>
            <w:r>
              <w:rPr>
                <w:rFonts w:ascii="Times New Roman" w:eastAsia="Times New Roman" w:hAnsi="Times New Roman" w:cs="Times New Roman"/>
                <w:sz w:val="20"/>
                <w:szCs w:val="20"/>
                <w:lang w:val="ro-MD" w:eastAsia="ru-RU"/>
              </w:rPr>
              <w:t>38</w:t>
            </w:r>
          </w:p>
          <w:p w:rsidR="00AB64DC" w:rsidRPr="00C31E5B" w:rsidRDefault="00AB64DC" w:rsidP="001F255E">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MD" w:eastAsia="ru-RU"/>
              </w:rPr>
            </w:pPr>
            <w:r w:rsidRPr="00C31E5B">
              <w:rPr>
                <w:rFonts w:ascii="Times New Roman" w:eastAsia="Times New Roman" w:hAnsi="Times New Roman" w:cs="Times New Roman"/>
                <w:sz w:val="20"/>
                <w:szCs w:val="20"/>
                <w:lang w:val="ro-MD" w:eastAsia="ru-RU"/>
              </w:rPr>
              <w:t>tel. (269) 2-20-48, fax (269) 2-23-02,</w:t>
            </w:r>
          </w:p>
          <w:p w:rsidR="00AB64DC" w:rsidRPr="00C31E5B" w:rsidRDefault="00AB64DC" w:rsidP="00195E26">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12"/>
                <w:szCs w:val="12"/>
                <w:lang w:val="ro-MD" w:eastAsia="ru-RU"/>
              </w:rPr>
            </w:pPr>
            <w:r w:rsidRPr="00C31E5B">
              <w:rPr>
                <w:rFonts w:ascii="Times New Roman" w:eastAsia="Times New Roman" w:hAnsi="Times New Roman" w:cs="Times New Roman"/>
                <w:sz w:val="20"/>
                <w:szCs w:val="20"/>
                <w:lang w:val="ro-MD" w:eastAsia="ru-RU"/>
              </w:rPr>
              <w:t xml:space="preserve">E-mail: </w:t>
            </w:r>
            <w:r w:rsidRPr="00C31E5B">
              <w:rPr>
                <w:rFonts w:ascii="Times New Roman" w:eastAsia="Times New Roman" w:hAnsi="Times New Roman" w:cs="Times New Roman"/>
                <w:sz w:val="20"/>
                <w:szCs w:val="20"/>
                <w:u w:val="single"/>
                <w:lang w:val="ro-MD" w:eastAsia="ru-RU"/>
              </w:rPr>
              <w:t>consiliul@hincesti.md</w:t>
            </w:r>
          </w:p>
        </w:tc>
        <w:tc>
          <w:tcPr>
            <w:tcW w:w="1620" w:type="dxa"/>
            <w:tcBorders>
              <w:top w:val="nil"/>
              <w:left w:val="nil"/>
              <w:bottom w:val="single" w:sz="6" w:space="0" w:color="auto"/>
              <w:right w:val="nil"/>
            </w:tcBorders>
            <w:hideMark/>
          </w:tcPr>
          <w:p w:rsidR="00AB64DC" w:rsidRPr="00C31E5B" w:rsidRDefault="00C7728D" w:rsidP="001F255E">
            <w:pPr>
              <w:widowControl w:val="0"/>
              <w:autoSpaceDE w:val="0"/>
              <w:autoSpaceDN w:val="0"/>
              <w:adjustRightInd w:val="0"/>
              <w:spacing w:after="0" w:line="276" w:lineRule="auto"/>
              <w:jc w:val="center"/>
              <w:rPr>
                <w:rFonts w:ascii="Times New Roman" w:eastAsia="Times New Roman" w:hAnsi="Times New Roman" w:cs="Times New Roman"/>
                <w:sz w:val="28"/>
                <w:szCs w:val="28"/>
                <w:lang w:val="ro-MD" w:eastAsia="ru-RU"/>
              </w:rPr>
            </w:pPr>
            <w:r>
              <w:rPr>
                <w:rFonts w:ascii="Times New Roman" w:eastAsia="Times New Roman" w:hAnsi="Times New Roman" w:cs="Times New Roman"/>
                <w:sz w:val="28"/>
                <w:szCs w:val="28"/>
                <w:lang w:val="ro-MD"/>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8pt;margin-top:2.85pt;width:64.5pt;height:81.5pt;z-index:251658240;visibility:visible;mso-wrap-edited:f;mso-position-horizontal-relative:text;mso-position-vertical-relative:text"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8" o:title=""/>
                </v:shape>
                <o:OLEObject Type="Embed" ProgID="Word.Picture.8" ShapeID="_x0000_s1026" DrawAspect="Content" ObjectID="_1785335821" r:id="rId9"/>
              </w:object>
            </w:r>
          </w:p>
          <w:p w:rsidR="00AB64DC" w:rsidRPr="00C31E5B" w:rsidRDefault="00AB64DC" w:rsidP="001F255E">
            <w:pPr>
              <w:widowControl w:val="0"/>
              <w:autoSpaceDE w:val="0"/>
              <w:autoSpaceDN w:val="0"/>
              <w:adjustRightInd w:val="0"/>
              <w:spacing w:after="0" w:line="276" w:lineRule="auto"/>
              <w:jc w:val="center"/>
              <w:rPr>
                <w:rFonts w:ascii="Times New Roman" w:eastAsia="Times New Roman" w:hAnsi="Times New Roman" w:cs="Times New Roman"/>
                <w:sz w:val="28"/>
                <w:szCs w:val="28"/>
                <w:lang w:val="ro-MD" w:eastAsia="ru-RU"/>
              </w:rPr>
            </w:pPr>
          </w:p>
        </w:tc>
        <w:tc>
          <w:tcPr>
            <w:tcW w:w="4321" w:type="dxa"/>
            <w:tcBorders>
              <w:top w:val="nil"/>
              <w:left w:val="nil"/>
              <w:bottom w:val="single" w:sz="6" w:space="0" w:color="auto"/>
              <w:right w:val="nil"/>
            </w:tcBorders>
            <w:vAlign w:val="center"/>
          </w:tcPr>
          <w:p w:rsidR="00AB64DC" w:rsidRPr="00C31E5B" w:rsidRDefault="00AB64DC" w:rsidP="001F255E">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6"/>
                <w:szCs w:val="26"/>
                <w:lang w:val="ro-MD" w:eastAsia="ru-RU"/>
              </w:rPr>
            </w:pPr>
            <w:r w:rsidRPr="00C31E5B">
              <w:rPr>
                <w:rFonts w:ascii="Times New Roman" w:eastAsia="Times New Roman" w:hAnsi="Times New Roman" w:cs="Times New Roman"/>
                <w:sz w:val="26"/>
                <w:szCs w:val="26"/>
                <w:lang w:val="ro-MD" w:eastAsia="ru-RU"/>
              </w:rPr>
              <w:t>РЕСПУБЛИКА МОЛДОВА</w:t>
            </w:r>
          </w:p>
          <w:p w:rsidR="00AB64DC" w:rsidRPr="00C31E5B" w:rsidRDefault="00AB64DC" w:rsidP="001F255E">
            <w:pPr>
              <w:widowControl w:val="0"/>
              <w:tabs>
                <w:tab w:val="left" w:pos="180"/>
              </w:tabs>
              <w:autoSpaceDE w:val="0"/>
              <w:autoSpaceDN w:val="0"/>
              <w:adjustRightInd w:val="0"/>
              <w:spacing w:after="0" w:line="276" w:lineRule="auto"/>
              <w:jc w:val="center"/>
              <w:rPr>
                <w:rFonts w:ascii="Times New Roman" w:eastAsia="Times New Roman" w:hAnsi="Times New Roman" w:cs="Times New Roman"/>
                <w:b/>
                <w:bCs/>
                <w:sz w:val="28"/>
                <w:szCs w:val="28"/>
                <w:lang w:val="ro-MD" w:eastAsia="ru-RU"/>
              </w:rPr>
            </w:pPr>
            <w:r w:rsidRPr="00C31E5B">
              <w:rPr>
                <w:rFonts w:ascii="Times New Roman" w:eastAsia="Times New Roman" w:hAnsi="Times New Roman" w:cs="Times New Roman"/>
                <w:b/>
                <w:bCs/>
                <w:sz w:val="28"/>
                <w:szCs w:val="28"/>
                <w:lang w:val="ro-MD" w:eastAsia="ru-RU"/>
              </w:rPr>
              <w:t>РАЙОHНЫЙ СОВЕТ ХЫНЧЕШТЬ</w:t>
            </w:r>
          </w:p>
          <w:p w:rsidR="00AB64DC" w:rsidRPr="00C31E5B" w:rsidRDefault="00AB64DC" w:rsidP="001F255E">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0"/>
                <w:szCs w:val="20"/>
                <w:lang w:val="ro-MD" w:eastAsia="ru-RU"/>
              </w:rPr>
            </w:pPr>
            <w:r w:rsidRPr="00C31E5B">
              <w:rPr>
                <w:rFonts w:ascii="Times New Roman" w:eastAsia="Times New Roman" w:hAnsi="Times New Roman" w:cs="Times New Roman"/>
                <w:sz w:val="20"/>
                <w:szCs w:val="20"/>
                <w:lang w:val="ro-MD" w:eastAsia="ru-RU"/>
              </w:rPr>
              <w:t>МД-3400, мун. Хынчешть, ул. М.Хынку, 1</w:t>
            </w:r>
            <w:r>
              <w:rPr>
                <w:rFonts w:ascii="Times New Roman" w:eastAsia="Times New Roman" w:hAnsi="Times New Roman" w:cs="Times New Roman"/>
                <w:sz w:val="20"/>
                <w:szCs w:val="20"/>
                <w:lang w:val="ro-MD" w:eastAsia="ru-RU"/>
              </w:rPr>
              <w:t>38</w:t>
            </w:r>
          </w:p>
          <w:p w:rsidR="00AB64DC" w:rsidRPr="00C31E5B" w:rsidRDefault="00AB64DC" w:rsidP="001F255E">
            <w:pPr>
              <w:widowControl w:val="0"/>
              <w:autoSpaceDE w:val="0"/>
              <w:autoSpaceDN w:val="0"/>
              <w:adjustRightInd w:val="0"/>
              <w:spacing w:after="0" w:line="276" w:lineRule="auto"/>
              <w:jc w:val="center"/>
              <w:rPr>
                <w:rFonts w:ascii="Times New Roman" w:eastAsia="Times New Roman" w:hAnsi="Times New Roman" w:cs="Times New Roman"/>
                <w:sz w:val="20"/>
                <w:szCs w:val="20"/>
                <w:lang w:val="ro-MD" w:eastAsia="ru-RU"/>
              </w:rPr>
            </w:pPr>
            <w:r w:rsidRPr="00C31E5B">
              <w:rPr>
                <w:rFonts w:ascii="Times New Roman" w:eastAsia="Times New Roman" w:hAnsi="Times New Roman" w:cs="Times New Roman"/>
                <w:sz w:val="20"/>
                <w:szCs w:val="20"/>
                <w:lang w:val="ro-MD" w:eastAsia="ru-RU"/>
              </w:rPr>
              <w:t>тел. (269) 2-20-48, факс (269) 2-23-02,</w:t>
            </w:r>
          </w:p>
          <w:p w:rsidR="00AB64DC" w:rsidRPr="00C31E5B" w:rsidRDefault="00AB64DC" w:rsidP="00195E26">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12"/>
                <w:szCs w:val="12"/>
                <w:lang w:val="ro-MD" w:eastAsia="ru-RU"/>
              </w:rPr>
            </w:pPr>
            <w:r w:rsidRPr="00C31E5B">
              <w:rPr>
                <w:rFonts w:ascii="Times New Roman" w:eastAsia="Times New Roman" w:hAnsi="Times New Roman" w:cs="Times New Roman"/>
                <w:sz w:val="20"/>
                <w:szCs w:val="20"/>
                <w:lang w:val="ro-MD" w:eastAsia="ru-RU"/>
              </w:rPr>
              <w:t xml:space="preserve">E-mail: </w:t>
            </w:r>
            <w:r w:rsidRPr="00C31E5B">
              <w:rPr>
                <w:rFonts w:ascii="Times New Roman" w:eastAsia="Times New Roman" w:hAnsi="Times New Roman" w:cs="Times New Roman"/>
                <w:sz w:val="20"/>
                <w:szCs w:val="20"/>
                <w:u w:val="single"/>
                <w:lang w:val="ro-MD" w:eastAsia="ru-RU"/>
              </w:rPr>
              <w:t>consiliul@hincesti.md</w:t>
            </w:r>
          </w:p>
        </w:tc>
      </w:tr>
    </w:tbl>
    <w:p w:rsidR="00AB64DC" w:rsidRPr="00C31E5B" w:rsidRDefault="00355EBA" w:rsidP="00A82D5A">
      <w:pPr>
        <w:spacing w:after="0" w:line="240" w:lineRule="auto"/>
        <w:ind w:firstLine="57"/>
        <w:rPr>
          <w:rFonts w:ascii="Times New Roman" w:hAnsi="Times New Roman" w:cs="Times New Roman"/>
          <w:b/>
          <w:sz w:val="28"/>
          <w:szCs w:val="28"/>
          <w:lang w:val="ro-MD" w:eastAsia="ru-RU"/>
        </w:rPr>
      </w:pPr>
      <w:r>
        <w:rPr>
          <w:rFonts w:ascii="Times New Roman" w:eastAsia="Times New Roman" w:hAnsi="Times New Roman" w:cs="Times New Roman"/>
          <w:b/>
          <w:sz w:val="28"/>
          <w:szCs w:val="28"/>
          <w:lang w:val="ro-MD" w:eastAsia="ru-RU"/>
        </w:rPr>
        <w:tab/>
      </w:r>
      <w:r>
        <w:rPr>
          <w:rFonts w:ascii="Times New Roman" w:eastAsia="Times New Roman" w:hAnsi="Times New Roman" w:cs="Times New Roman"/>
          <w:b/>
          <w:sz w:val="28"/>
          <w:szCs w:val="28"/>
          <w:lang w:val="ro-MD" w:eastAsia="ru-RU"/>
        </w:rPr>
        <w:tab/>
      </w:r>
      <w:r>
        <w:rPr>
          <w:rFonts w:ascii="Times New Roman" w:eastAsia="Times New Roman" w:hAnsi="Times New Roman" w:cs="Times New Roman"/>
          <w:b/>
          <w:sz w:val="28"/>
          <w:szCs w:val="28"/>
          <w:lang w:val="ro-MD" w:eastAsia="ru-RU"/>
        </w:rPr>
        <w:tab/>
      </w:r>
      <w:r>
        <w:rPr>
          <w:rFonts w:ascii="Times New Roman" w:eastAsia="Times New Roman" w:hAnsi="Times New Roman" w:cs="Times New Roman"/>
          <w:b/>
          <w:sz w:val="28"/>
          <w:szCs w:val="28"/>
          <w:lang w:val="ro-MD" w:eastAsia="ru-RU"/>
        </w:rPr>
        <w:tab/>
      </w:r>
      <w:r>
        <w:rPr>
          <w:rFonts w:ascii="Times New Roman" w:eastAsia="Times New Roman" w:hAnsi="Times New Roman" w:cs="Times New Roman"/>
          <w:b/>
          <w:sz w:val="28"/>
          <w:szCs w:val="28"/>
          <w:lang w:val="ro-MD" w:eastAsia="ru-RU"/>
        </w:rPr>
        <w:tab/>
      </w:r>
      <w:r>
        <w:rPr>
          <w:rFonts w:ascii="Times New Roman" w:eastAsia="Times New Roman" w:hAnsi="Times New Roman" w:cs="Times New Roman"/>
          <w:b/>
          <w:sz w:val="28"/>
          <w:szCs w:val="28"/>
          <w:lang w:val="ro-MD" w:eastAsia="ru-RU"/>
        </w:rPr>
        <w:tab/>
      </w:r>
      <w:r>
        <w:rPr>
          <w:rFonts w:ascii="Times New Roman" w:eastAsia="Times New Roman" w:hAnsi="Times New Roman" w:cs="Times New Roman"/>
          <w:b/>
          <w:sz w:val="28"/>
          <w:szCs w:val="28"/>
          <w:lang w:val="ro-MD" w:eastAsia="ru-RU"/>
        </w:rPr>
        <w:tab/>
      </w:r>
      <w:r>
        <w:rPr>
          <w:rFonts w:ascii="Times New Roman" w:eastAsia="Times New Roman" w:hAnsi="Times New Roman" w:cs="Times New Roman"/>
          <w:b/>
          <w:sz w:val="28"/>
          <w:szCs w:val="28"/>
          <w:lang w:val="ro-MD" w:eastAsia="ru-RU"/>
        </w:rPr>
        <w:tab/>
      </w:r>
      <w:r>
        <w:rPr>
          <w:rFonts w:ascii="Times New Roman" w:eastAsia="Times New Roman" w:hAnsi="Times New Roman" w:cs="Times New Roman"/>
          <w:b/>
          <w:sz w:val="28"/>
          <w:szCs w:val="28"/>
          <w:lang w:val="ro-MD" w:eastAsia="ru-RU"/>
        </w:rPr>
        <w:tab/>
      </w:r>
      <w:r>
        <w:rPr>
          <w:rFonts w:ascii="Times New Roman" w:eastAsia="Times New Roman" w:hAnsi="Times New Roman" w:cs="Times New Roman"/>
          <w:b/>
          <w:sz w:val="28"/>
          <w:szCs w:val="28"/>
          <w:lang w:val="ro-MD" w:eastAsia="ru-RU"/>
        </w:rPr>
        <w:tab/>
      </w:r>
      <w:r w:rsidRPr="00355EBA">
        <w:rPr>
          <w:rFonts w:ascii="Times New Roman" w:eastAsia="Times New Roman" w:hAnsi="Times New Roman" w:cs="Times New Roman"/>
          <w:b/>
          <w:sz w:val="28"/>
          <w:szCs w:val="28"/>
          <w:lang w:val="ro-MD" w:eastAsia="ru-RU"/>
        </w:rPr>
        <w:t>PROIECT</w:t>
      </w:r>
      <w:r w:rsidR="009E0AF2">
        <w:rPr>
          <w:rFonts w:ascii="Times New Roman" w:eastAsia="Times New Roman" w:hAnsi="Times New Roman" w:cs="Times New Roman"/>
          <w:b/>
          <w:sz w:val="36"/>
          <w:szCs w:val="36"/>
          <w:lang w:val="ro-MD" w:eastAsia="ru-RU"/>
        </w:rPr>
        <w:tab/>
      </w:r>
      <w:r w:rsidR="009E0AF2">
        <w:rPr>
          <w:rFonts w:ascii="Times New Roman" w:eastAsia="Times New Roman" w:hAnsi="Times New Roman" w:cs="Times New Roman"/>
          <w:b/>
          <w:sz w:val="36"/>
          <w:szCs w:val="36"/>
          <w:lang w:val="ro-MD" w:eastAsia="ru-RU"/>
        </w:rPr>
        <w:tab/>
      </w:r>
      <w:r w:rsidR="00BD3F11">
        <w:rPr>
          <w:rFonts w:ascii="Times New Roman" w:eastAsia="Times New Roman" w:hAnsi="Times New Roman" w:cs="Times New Roman"/>
          <w:b/>
          <w:sz w:val="36"/>
          <w:szCs w:val="36"/>
          <w:lang w:val="ro-MD" w:eastAsia="ru-RU"/>
        </w:rPr>
        <w:tab/>
      </w:r>
      <w:r w:rsidR="00BD3F11">
        <w:rPr>
          <w:rFonts w:ascii="Times New Roman" w:eastAsia="Times New Roman" w:hAnsi="Times New Roman" w:cs="Times New Roman"/>
          <w:b/>
          <w:sz w:val="36"/>
          <w:szCs w:val="36"/>
          <w:lang w:val="ro-MD" w:eastAsia="ru-RU"/>
        </w:rPr>
        <w:tab/>
      </w:r>
      <w:r w:rsidR="00A82D5A">
        <w:rPr>
          <w:rFonts w:ascii="Times New Roman" w:eastAsia="Times New Roman" w:hAnsi="Times New Roman" w:cs="Times New Roman"/>
          <w:b/>
          <w:sz w:val="36"/>
          <w:szCs w:val="36"/>
          <w:lang w:val="ro-MD" w:eastAsia="ru-RU"/>
        </w:rPr>
        <w:tab/>
      </w:r>
      <w:r w:rsidR="00A82D5A">
        <w:rPr>
          <w:rFonts w:ascii="Times New Roman" w:eastAsia="Times New Roman" w:hAnsi="Times New Roman" w:cs="Times New Roman"/>
          <w:b/>
          <w:sz w:val="36"/>
          <w:szCs w:val="36"/>
          <w:lang w:val="ro-MD" w:eastAsia="ru-RU"/>
        </w:rPr>
        <w:tab/>
      </w:r>
      <w:r w:rsidR="00A82D5A">
        <w:rPr>
          <w:rFonts w:ascii="Times New Roman" w:eastAsia="Times New Roman" w:hAnsi="Times New Roman" w:cs="Times New Roman"/>
          <w:b/>
          <w:sz w:val="36"/>
          <w:szCs w:val="36"/>
          <w:lang w:val="ro-MD" w:eastAsia="ru-RU"/>
        </w:rPr>
        <w:tab/>
        <w:t xml:space="preserve">    </w:t>
      </w:r>
      <w:r w:rsidR="00AB64DC" w:rsidRPr="00C31E5B">
        <w:rPr>
          <w:rFonts w:ascii="Times New Roman" w:hAnsi="Times New Roman" w:cs="Times New Roman"/>
          <w:b/>
          <w:sz w:val="28"/>
          <w:szCs w:val="28"/>
          <w:lang w:val="ro-MD" w:eastAsia="ru-RU"/>
        </w:rPr>
        <w:t>D E C I Z I E</w:t>
      </w:r>
    </w:p>
    <w:p w:rsidR="00AB64DC" w:rsidRPr="00C31E5B" w:rsidRDefault="00AB64DC" w:rsidP="00AB64DC">
      <w:pPr>
        <w:pStyle w:val="a4"/>
        <w:jc w:val="center"/>
        <w:rPr>
          <w:rFonts w:ascii="Times New Roman" w:hAnsi="Times New Roman" w:cs="Times New Roman"/>
          <w:b/>
          <w:sz w:val="28"/>
          <w:szCs w:val="28"/>
          <w:lang w:val="ro-MD" w:eastAsia="ru-RU"/>
        </w:rPr>
      </w:pPr>
      <w:r w:rsidRPr="00C31E5B">
        <w:rPr>
          <w:rFonts w:ascii="Times New Roman" w:hAnsi="Times New Roman" w:cs="Times New Roman"/>
          <w:b/>
          <w:sz w:val="28"/>
          <w:szCs w:val="28"/>
          <w:lang w:val="ro-MD" w:eastAsia="ru-RU"/>
        </w:rPr>
        <w:t>mun. Hînceşti</w:t>
      </w:r>
    </w:p>
    <w:p w:rsidR="00AB64DC" w:rsidRPr="00C31E5B" w:rsidRDefault="00AB64DC" w:rsidP="00AB64DC">
      <w:pPr>
        <w:pStyle w:val="a4"/>
        <w:jc w:val="both"/>
        <w:rPr>
          <w:rFonts w:ascii="Times New Roman" w:hAnsi="Times New Roman" w:cs="Times New Roman"/>
          <w:sz w:val="28"/>
          <w:szCs w:val="28"/>
          <w:lang w:val="ro-MD" w:eastAsia="ru-RU"/>
        </w:rPr>
      </w:pPr>
      <w:r w:rsidRPr="00C31E5B">
        <w:rPr>
          <w:sz w:val="24"/>
          <w:szCs w:val="24"/>
          <w:lang w:val="ro-MD" w:eastAsia="ru-RU"/>
        </w:rPr>
        <w:t xml:space="preserve">         </w:t>
      </w:r>
      <w:r w:rsidRPr="00C31E5B">
        <w:rPr>
          <w:rFonts w:ascii="Times New Roman" w:hAnsi="Times New Roman" w:cs="Times New Roman"/>
          <w:sz w:val="28"/>
          <w:szCs w:val="28"/>
          <w:lang w:val="ro-MD" w:eastAsia="ru-RU"/>
        </w:rPr>
        <w:t xml:space="preserve">din </w:t>
      </w:r>
      <w:r w:rsidR="00355EBA">
        <w:rPr>
          <w:rFonts w:ascii="Times New Roman" w:hAnsi="Times New Roman" w:cs="Times New Roman"/>
          <w:sz w:val="28"/>
          <w:szCs w:val="28"/>
          <w:lang w:val="ro-MD" w:eastAsia="ru-RU"/>
        </w:rPr>
        <w:t>______august</w:t>
      </w:r>
      <w:r>
        <w:rPr>
          <w:rFonts w:ascii="Times New Roman" w:hAnsi="Times New Roman" w:cs="Times New Roman"/>
          <w:sz w:val="28"/>
          <w:szCs w:val="28"/>
          <w:lang w:val="ro-MD" w:eastAsia="ru-RU"/>
        </w:rPr>
        <w:t xml:space="preserve"> </w:t>
      </w:r>
      <w:r w:rsidRPr="00C31E5B">
        <w:rPr>
          <w:rFonts w:ascii="Times New Roman" w:hAnsi="Times New Roman" w:cs="Times New Roman"/>
          <w:sz w:val="28"/>
          <w:szCs w:val="28"/>
          <w:lang w:val="ro-MD" w:eastAsia="ru-RU"/>
        </w:rPr>
        <w:t>202</w:t>
      </w:r>
      <w:r w:rsidR="0065290F">
        <w:rPr>
          <w:rFonts w:ascii="Times New Roman" w:hAnsi="Times New Roman" w:cs="Times New Roman"/>
          <w:sz w:val="28"/>
          <w:szCs w:val="28"/>
          <w:lang w:val="ro-MD" w:eastAsia="ru-RU"/>
        </w:rPr>
        <w:t>4</w:t>
      </w:r>
      <w:r w:rsidRPr="00C31E5B">
        <w:rPr>
          <w:rFonts w:ascii="Times New Roman" w:hAnsi="Times New Roman" w:cs="Times New Roman"/>
          <w:sz w:val="28"/>
          <w:szCs w:val="28"/>
          <w:lang w:val="ro-MD" w:eastAsia="ru-RU"/>
        </w:rPr>
        <w:t xml:space="preserve">                                                             </w:t>
      </w:r>
      <w:r>
        <w:rPr>
          <w:rFonts w:ascii="Times New Roman" w:hAnsi="Times New Roman" w:cs="Times New Roman"/>
          <w:sz w:val="28"/>
          <w:szCs w:val="28"/>
          <w:lang w:val="ro-MD" w:eastAsia="ru-RU"/>
        </w:rPr>
        <w:t xml:space="preserve">                 </w:t>
      </w:r>
      <w:r w:rsidRPr="00C31E5B">
        <w:rPr>
          <w:rFonts w:ascii="Times New Roman" w:hAnsi="Times New Roman" w:cs="Times New Roman"/>
          <w:sz w:val="28"/>
          <w:szCs w:val="28"/>
          <w:lang w:val="ro-MD" w:eastAsia="ru-RU"/>
        </w:rPr>
        <w:t xml:space="preserve">  nr.</w:t>
      </w:r>
      <w:r w:rsidR="009E0AF2">
        <w:rPr>
          <w:rFonts w:ascii="Times New Roman" w:hAnsi="Times New Roman" w:cs="Times New Roman"/>
          <w:sz w:val="28"/>
          <w:szCs w:val="28"/>
          <w:lang w:val="ro-MD" w:eastAsia="ru-RU"/>
        </w:rPr>
        <w:t>0</w:t>
      </w:r>
      <w:r w:rsidR="00355EBA">
        <w:rPr>
          <w:rFonts w:ascii="Times New Roman" w:hAnsi="Times New Roman" w:cs="Times New Roman"/>
          <w:sz w:val="28"/>
          <w:szCs w:val="28"/>
          <w:lang w:val="ro-MD" w:eastAsia="ru-RU"/>
        </w:rPr>
        <w:t>4</w:t>
      </w:r>
      <w:r w:rsidR="009E0AF2">
        <w:rPr>
          <w:rFonts w:ascii="Times New Roman" w:hAnsi="Times New Roman" w:cs="Times New Roman"/>
          <w:sz w:val="28"/>
          <w:szCs w:val="28"/>
          <w:lang w:val="ro-MD" w:eastAsia="ru-RU"/>
        </w:rPr>
        <w:t>/</w:t>
      </w:r>
      <w:r w:rsidR="00355EBA">
        <w:rPr>
          <w:rFonts w:ascii="Times New Roman" w:hAnsi="Times New Roman" w:cs="Times New Roman"/>
          <w:sz w:val="28"/>
          <w:szCs w:val="28"/>
          <w:lang w:val="ro-MD" w:eastAsia="ru-RU"/>
        </w:rPr>
        <w:t>____</w:t>
      </w:r>
    </w:p>
    <w:p w:rsidR="00AB64DC" w:rsidRPr="00C31E5B" w:rsidRDefault="00AB64DC" w:rsidP="00AB64DC">
      <w:pPr>
        <w:pStyle w:val="a4"/>
        <w:jc w:val="both"/>
        <w:rPr>
          <w:rFonts w:ascii="Times New Roman" w:hAnsi="Times New Roman" w:cs="Times New Roman"/>
          <w:i/>
          <w:sz w:val="16"/>
          <w:szCs w:val="16"/>
          <w:lang w:val="ro-MD" w:eastAsia="ru-RU"/>
        </w:rPr>
      </w:pPr>
    </w:p>
    <w:p w:rsidR="00AB64DC" w:rsidRPr="00C459B8" w:rsidRDefault="00AB64DC" w:rsidP="00AB64DC">
      <w:pPr>
        <w:pStyle w:val="a4"/>
        <w:jc w:val="both"/>
        <w:rPr>
          <w:rFonts w:ascii="Times New Roman" w:hAnsi="Times New Roman" w:cs="Times New Roman"/>
          <w:b/>
          <w:sz w:val="28"/>
          <w:szCs w:val="28"/>
          <w:lang w:val="ro-MD" w:eastAsia="ru-RU"/>
        </w:rPr>
      </w:pPr>
      <w:r w:rsidRPr="00C459B8">
        <w:rPr>
          <w:rFonts w:ascii="Times New Roman" w:hAnsi="Times New Roman" w:cs="Times New Roman"/>
          <w:sz w:val="28"/>
          <w:szCs w:val="28"/>
          <w:lang w:val="ro-MD" w:eastAsia="ru-RU"/>
        </w:rPr>
        <w:t xml:space="preserve">       </w:t>
      </w:r>
      <w:r w:rsidRPr="00C459B8">
        <w:rPr>
          <w:rFonts w:ascii="Times New Roman" w:hAnsi="Times New Roman" w:cs="Times New Roman"/>
          <w:b/>
          <w:sz w:val="28"/>
          <w:szCs w:val="28"/>
          <w:lang w:val="ro-MD" w:eastAsia="ru-RU"/>
        </w:rPr>
        <w:t>Cu privire la efectuarea unor</w:t>
      </w:r>
    </w:p>
    <w:p w:rsidR="00AB64DC" w:rsidRPr="00C459B8" w:rsidRDefault="00AB64DC" w:rsidP="00AB64DC">
      <w:pPr>
        <w:pStyle w:val="a4"/>
        <w:jc w:val="both"/>
        <w:rPr>
          <w:rFonts w:ascii="Times New Roman" w:hAnsi="Times New Roman" w:cs="Times New Roman"/>
          <w:b/>
          <w:sz w:val="28"/>
          <w:szCs w:val="28"/>
          <w:lang w:val="ro-MD" w:eastAsia="ru-RU"/>
        </w:rPr>
      </w:pPr>
      <w:r w:rsidRPr="00C459B8">
        <w:rPr>
          <w:rFonts w:ascii="Times New Roman" w:hAnsi="Times New Roman" w:cs="Times New Roman"/>
          <w:b/>
          <w:sz w:val="28"/>
          <w:szCs w:val="28"/>
          <w:lang w:val="ro-MD" w:eastAsia="ru-RU"/>
        </w:rPr>
        <w:t xml:space="preserve">       modificări şi completări în bugetul </w:t>
      </w:r>
    </w:p>
    <w:p w:rsidR="00AB64DC" w:rsidRDefault="00AB64DC" w:rsidP="00AB64DC">
      <w:pPr>
        <w:pStyle w:val="a4"/>
        <w:jc w:val="both"/>
        <w:rPr>
          <w:rFonts w:ascii="Times New Roman" w:hAnsi="Times New Roman" w:cs="Times New Roman"/>
          <w:b/>
          <w:sz w:val="28"/>
          <w:szCs w:val="28"/>
          <w:lang w:val="ro-MD" w:eastAsia="ru-RU"/>
        </w:rPr>
      </w:pPr>
      <w:r w:rsidRPr="00C459B8">
        <w:rPr>
          <w:rFonts w:ascii="Times New Roman" w:hAnsi="Times New Roman" w:cs="Times New Roman"/>
          <w:b/>
          <w:sz w:val="28"/>
          <w:szCs w:val="28"/>
          <w:lang w:val="ro-MD" w:eastAsia="ru-RU"/>
        </w:rPr>
        <w:t xml:space="preserve">       raional pentru anul 202</w:t>
      </w:r>
      <w:r w:rsidR="0065290F">
        <w:rPr>
          <w:rFonts w:ascii="Times New Roman" w:hAnsi="Times New Roman" w:cs="Times New Roman"/>
          <w:b/>
          <w:sz w:val="28"/>
          <w:szCs w:val="28"/>
          <w:lang w:val="ro-MD" w:eastAsia="ru-RU"/>
        </w:rPr>
        <w:t>4</w:t>
      </w:r>
      <w:r w:rsidRPr="00C459B8">
        <w:rPr>
          <w:rFonts w:ascii="Times New Roman" w:hAnsi="Times New Roman" w:cs="Times New Roman"/>
          <w:b/>
          <w:sz w:val="28"/>
          <w:szCs w:val="28"/>
          <w:lang w:val="ro-MD" w:eastAsia="ru-RU"/>
        </w:rPr>
        <w:t xml:space="preserve"> </w:t>
      </w:r>
    </w:p>
    <w:p w:rsidR="008235A4" w:rsidRPr="008235A4" w:rsidRDefault="008235A4" w:rsidP="00AB64DC">
      <w:pPr>
        <w:pStyle w:val="a4"/>
        <w:jc w:val="both"/>
        <w:rPr>
          <w:rFonts w:ascii="Times New Roman" w:hAnsi="Times New Roman" w:cs="Times New Roman"/>
          <w:b/>
          <w:sz w:val="20"/>
          <w:szCs w:val="20"/>
          <w:lang w:val="ro-MD" w:eastAsia="ru-RU"/>
        </w:rPr>
      </w:pPr>
    </w:p>
    <w:p w:rsidR="002F29A7" w:rsidRDefault="00BE063E" w:rsidP="002F29A7">
      <w:pPr>
        <w:pStyle w:val="a4"/>
        <w:jc w:val="both"/>
        <w:rPr>
          <w:rFonts w:ascii="Times New Roman" w:hAnsi="Times New Roman"/>
          <w:iCs/>
          <w:sz w:val="28"/>
          <w:szCs w:val="28"/>
          <w:lang w:val="ro-RO" w:eastAsia="ru-RU"/>
        </w:rPr>
      </w:pPr>
      <w:r w:rsidRPr="00DA0EAB">
        <w:rPr>
          <w:rFonts w:ascii="Times New Roman" w:hAnsi="Times New Roman"/>
          <w:b/>
          <w:i/>
          <w:lang w:val="ro-MD"/>
        </w:rPr>
        <w:tab/>
      </w:r>
      <w:r w:rsidR="00AB64DC" w:rsidRPr="002F29A7">
        <w:rPr>
          <w:rStyle w:val="20"/>
          <w:rFonts w:ascii="Times New Roman" w:eastAsiaTheme="minorHAnsi" w:hAnsi="Times New Roman"/>
          <w:b w:val="0"/>
          <w:i w:val="0"/>
        </w:rPr>
        <w:t xml:space="preserve">În conformitate cu prevederile art. 26 și 28 din Legea privind finanțele publice locale, nr. 397-XV din 16.10.2003, </w:t>
      </w:r>
      <w:r w:rsidR="00084E45" w:rsidRPr="002F29A7">
        <w:rPr>
          <w:rStyle w:val="20"/>
          <w:rFonts w:ascii="Times New Roman" w:eastAsiaTheme="minorHAnsi" w:hAnsi="Times New Roman"/>
          <w:b w:val="0"/>
          <w:i w:val="0"/>
        </w:rPr>
        <w:t xml:space="preserve">art.61 din </w:t>
      </w:r>
      <w:r w:rsidR="00AB64DC" w:rsidRPr="002F29A7">
        <w:rPr>
          <w:rStyle w:val="20"/>
          <w:rFonts w:ascii="Times New Roman" w:eastAsiaTheme="minorHAnsi" w:hAnsi="Times New Roman"/>
          <w:b w:val="0"/>
          <w:i w:val="0"/>
        </w:rPr>
        <w:t>Leg</w:t>
      </w:r>
      <w:r w:rsidR="00084E45" w:rsidRPr="002F29A7">
        <w:rPr>
          <w:rStyle w:val="20"/>
          <w:rFonts w:ascii="Times New Roman" w:eastAsiaTheme="minorHAnsi" w:hAnsi="Times New Roman"/>
          <w:b w:val="0"/>
          <w:i w:val="0"/>
        </w:rPr>
        <w:t>ea</w:t>
      </w:r>
      <w:r w:rsidR="00AB64DC" w:rsidRPr="002F29A7">
        <w:rPr>
          <w:rStyle w:val="20"/>
          <w:rFonts w:ascii="Times New Roman" w:eastAsiaTheme="minorHAnsi" w:hAnsi="Times New Roman"/>
          <w:b w:val="0"/>
          <w:i w:val="0"/>
        </w:rPr>
        <w:t xml:space="preserve"> privind finanțele publice și responsabilității bugetar-fiscale nr.181 din 25.07.2014</w:t>
      </w:r>
      <w:r w:rsidR="002F29A7" w:rsidRPr="002F29A7">
        <w:rPr>
          <w:rStyle w:val="20"/>
          <w:rFonts w:ascii="Times New Roman" w:eastAsiaTheme="minorHAnsi" w:hAnsi="Times New Roman"/>
          <w:b w:val="0"/>
          <w:i w:val="0"/>
        </w:rPr>
        <w:t>,</w:t>
      </w:r>
      <w:r w:rsidR="001A1483" w:rsidRPr="002F29A7">
        <w:rPr>
          <w:rStyle w:val="20"/>
          <w:rFonts w:ascii="Times New Roman" w:eastAsiaTheme="minorHAnsi" w:hAnsi="Times New Roman"/>
          <w:b w:val="0"/>
          <w:i w:val="0"/>
        </w:rPr>
        <w:t xml:space="preserve"> </w:t>
      </w:r>
      <w:r w:rsidR="002F29A7" w:rsidRPr="002F29A7">
        <w:rPr>
          <w:rStyle w:val="20"/>
          <w:rFonts w:ascii="Times New Roman" w:eastAsiaTheme="minorHAnsi" w:hAnsi="Times New Roman"/>
          <w:b w:val="0"/>
          <w:i w:val="0"/>
        </w:rPr>
        <w:t>ținând cont de necesitatea efectuării unor modificări în bugetul raional aprobat pentru anul 2024, pentru acoperirea cheltuielilor de importanță publică, nepreconizate în componența alocațiilor bugetare aprobate în bugetul raional pentru anul 2024</w:t>
      </w:r>
      <w:r w:rsidR="002F29A7">
        <w:rPr>
          <w:rStyle w:val="20"/>
          <w:rFonts w:ascii="Times New Roman" w:eastAsiaTheme="minorHAnsi" w:hAnsi="Times New Roman"/>
          <w:b w:val="0"/>
          <w:i w:val="0"/>
        </w:rPr>
        <w:t xml:space="preserve"> și </w:t>
      </w:r>
      <w:r w:rsidR="002F29A7" w:rsidRPr="002F29A7">
        <w:rPr>
          <w:rFonts w:ascii="Times New Roman" w:hAnsi="Times New Roman"/>
          <w:iCs/>
          <w:sz w:val="28"/>
          <w:szCs w:val="28"/>
          <w:lang w:val="ro-RO" w:eastAsia="ru-RU"/>
        </w:rPr>
        <w:t xml:space="preserve"> în temeiul prevederilor art. 43 și 46 din Legea privind administrația publică locală nr. 436 - XVI din 28.12.2006, </w:t>
      </w:r>
      <w:r w:rsidR="002F29A7" w:rsidRPr="002F29A7">
        <w:rPr>
          <w:rFonts w:ascii="Times New Roman" w:hAnsi="Times New Roman"/>
          <w:sz w:val="28"/>
          <w:szCs w:val="28"/>
          <w:lang w:val="ro-RO" w:eastAsia="ru-RU"/>
        </w:rPr>
        <w:t>coraborate cu art.118; 120; 132 Cod Administrativ al Republicii Moldova nr.116/2018,</w:t>
      </w:r>
      <w:r w:rsidR="002F29A7" w:rsidRPr="002F29A7">
        <w:rPr>
          <w:rFonts w:ascii="Times New Roman" w:hAnsi="Times New Roman"/>
          <w:iCs/>
          <w:sz w:val="28"/>
          <w:szCs w:val="28"/>
          <w:lang w:val="ro-RO" w:eastAsia="ru-RU"/>
        </w:rPr>
        <w:t xml:space="preserve"> Consiliul Raional Hînceşti, DECIDE:</w:t>
      </w:r>
    </w:p>
    <w:p w:rsidR="001F19F9" w:rsidRPr="0013537A" w:rsidRDefault="001F19F9" w:rsidP="00DB67B6">
      <w:pPr>
        <w:pStyle w:val="a4"/>
        <w:numPr>
          <w:ilvl w:val="0"/>
          <w:numId w:val="38"/>
        </w:numPr>
        <w:ind w:left="360"/>
        <w:jc w:val="both"/>
        <w:rPr>
          <w:rFonts w:ascii="Times New Roman" w:hAnsi="Times New Roman" w:cs="Times New Roman"/>
          <w:sz w:val="28"/>
          <w:szCs w:val="28"/>
          <w:lang w:val="ro-MD" w:eastAsia="ru-RU"/>
        </w:rPr>
      </w:pPr>
      <w:r w:rsidRPr="0013537A">
        <w:rPr>
          <w:rFonts w:ascii="Times New Roman" w:hAnsi="Times New Roman" w:cs="Times New Roman"/>
          <w:sz w:val="28"/>
          <w:szCs w:val="28"/>
          <w:lang w:val="ro-MD" w:eastAsia="ru-RU"/>
        </w:rPr>
        <w:t>Se aprobă majorarea planului la venituri colectate și la cheltuieli în sumă de</w:t>
      </w:r>
    </w:p>
    <w:p w:rsidR="001F19F9" w:rsidRPr="0013537A" w:rsidRDefault="00DB67B6" w:rsidP="00DB67B6">
      <w:pPr>
        <w:pStyle w:val="a4"/>
        <w:jc w:val="both"/>
        <w:rPr>
          <w:rFonts w:ascii="Times New Roman" w:hAnsi="Times New Roman" w:cs="Times New Roman"/>
          <w:sz w:val="28"/>
          <w:szCs w:val="28"/>
          <w:lang w:val="ro-MD" w:eastAsia="ru-RU"/>
        </w:rPr>
      </w:pPr>
      <w:r w:rsidRPr="0013537A">
        <w:rPr>
          <w:rFonts w:ascii="Times New Roman" w:hAnsi="Times New Roman" w:cs="Times New Roman"/>
          <w:b/>
          <w:sz w:val="28"/>
          <w:szCs w:val="28"/>
          <w:lang w:val="ro-MD" w:eastAsia="ru-RU"/>
        </w:rPr>
        <w:t>379,9</w:t>
      </w:r>
      <w:r w:rsidR="001F19F9" w:rsidRPr="0013537A">
        <w:rPr>
          <w:rFonts w:ascii="Times New Roman" w:hAnsi="Times New Roman" w:cs="Times New Roman"/>
          <w:b/>
          <w:sz w:val="28"/>
          <w:szCs w:val="28"/>
          <w:lang w:val="ro-MD" w:eastAsia="ru-RU"/>
        </w:rPr>
        <w:t xml:space="preserve"> mii lei</w:t>
      </w:r>
      <w:r w:rsidR="0013537A" w:rsidRPr="0013537A">
        <w:rPr>
          <w:rFonts w:ascii="Times New Roman" w:hAnsi="Times New Roman" w:cs="Times New Roman"/>
          <w:b/>
          <w:sz w:val="28"/>
          <w:szCs w:val="28"/>
          <w:lang w:val="ro-MD" w:eastAsia="ru-RU"/>
        </w:rPr>
        <w:t>, inclusiv:</w:t>
      </w:r>
      <w:r w:rsidR="001F19F9" w:rsidRPr="0013537A">
        <w:rPr>
          <w:rFonts w:ascii="Times New Roman" w:hAnsi="Times New Roman" w:cs="Times New Roman"/>
          <w:sz w:val="28"/>
          <w:szCs w:val="28"/>
          <w:lang w:val="ro-MD" w:eastAsia="ru-RU"/>
        </w:rPr>
        <w:t xml:space="preserve"> parvenite din încasări de la prestarea serviciilor contra plată </w:t>
      </w:r>
      <w:r w:rsidR="0013537A" w:rsidRPr="0013537A">
        <w:rPr>
          <w:rFonts w:ascii="Times New Roman" w:hAnsi="Times New Roman" w:cs="Times New Roman"/>
          <w:sz w:val="28"/>
          <w:szCs w:val="28"/>
          <w:lang w:val="ro-MD" w:eastAsia="ru-RU"/>
        </w:rPr>
        <w:t xml:space="preserve">– 29,9 mii lei </w:t>
      </w:r>
      <w:r w:rsidR="001F19F9" w:rsidRPr="0013537A">
        <w:rPr>
          <w:rFonts w:ascii="Times New Roman" w:hAnsi="Times New Roman" w:cs="Times New Roman"/>
          <w:sz w:val="28"/>
          <w:szCs w:val="28"/>
          <w:lang w:val="ro-MD" w:eastAsia="ru-RU"/>
        </w:rPr>
        <w:t xml:space="preserve">și </w:t>
      </w:r>
      <w:r w:rsidR="0013537A" w:rsidRPr="0013537A">
        <w:rPr>
          <w:rFonts w:ascii="Times New Roman" w:hAnsi="Times New Roman" w:cs="Times New Roman"/>
          <w:sz w:val="28"/>
          <w:szCs w:val="28"/>
          <w:lang w:val="ro-MD" w:eastAsia="ru-RU"/>
        </w:rPr>
        <w:t xml:space="preserve">350,0 mii lei </w:t>
      </w:r>
      <w:r w:rsidR="001F19F9" w:rsidRPr="0013537A">
        <w:rPr>
          <w:rFonts w:ascii="Times New Roman" w:hAnsi="Times New Roman" w:cs="Times New Roman"/>
          <w:sz w:val="28"/>
          <w:szCs w:val="28"/>
          <w:lang w:val="ro-MD" w:eastAsia="ru-RU"/>
        </w:rPr>
        <w:t xml:space="preserve">alte </w:t>
      </w:r>
      <w:r w:rsidR="0013537A" w:rsidRPr="0013537A">
        <w:rPr>
          <w:rFonts w:ascii="Times New Roman" w:hAnsi="Times New Roman" w:cs="Times New Roman"/>
          <w:sz w:val="28"/>
          <w:szCs w:val="28"/>
          <w:lang w:val="ro-MD" w:eastAsia="ru-RU"/>
        </w:rPr>
        <w:t>plata pentru locațiunea bunurilor patrimoniului public</w:t>
      </w:r>
      <w:r w:rsidR="001F19F9" w:rsidRPr="0013537A">
        <w:rPr>
          <w:rFonts w:ascii="Times New Roman" w:hAnsi="Times New Roman" w:cs="Times New Roman"/>
          <w:sz w:val="28"/>
          <w:szCs w:val="28"/>
          <w:lang w:val="ro-MD" w:eastAsia="ru-RU"/>
        </w:rPr>
        <w:t xml:space="preserve"> din instituțiile </w:t>
      </w:r>
      <w:r w:rsidR="007321A5" w:rsidRPr="0013537A">
        <w:rPr>
          <w:rFonts w:ascii="Times New Roman" w:hAnsi="Times New Roman" w:cs="Times New Roman"/>
          <w:sz w:val="28"/>
          <w:szCs w:val="28"/>
          <w:lang w:val="ro-MD" w:eastAsia="ru-RU"/>
        </w:rPr>
        <w:t>publice</w:t>
      </w:r>
      <w:r w:rsidR="001F19F9" w:rsidRPr="0013537A">
        <w:rPr>
          <w:rFonts w:ascii="Times New Roman" w:hAnsi="Times New Roman" w:cs="Times New Roman"/>
          <w:sz w:val="28"/>
          <w:szCs w:val="28"/>
          <w:lang w:val="ro-MD" w:eastAsia="ru-RU"/>
        </w:rPr>
        <w:t xml:space="preserve"> din subordinea </w:t>
      </w:r>
      <w:r w:rsidR="007321A5" w:rsidRPr="0013537A">
        <w:rPr>
          <w:rFonts w:ascii="Times New Roman" w:hAnsi="Times New Roman" w:cs="Times New Roman"/>
          <w:sz w:val="28"/>
          <w:szCs w:val="28"/>
          <w:lang w:val="ro-MD" w:eastAsia="ru-RU"/>
        </w:rPr>
        <w:t>Consiliului raional</w:t>
      </w:r>
      <w:r w:rsidR="001F19F9" w:rsidRPr="0013537A">
        <w:rPr>
          <w:rFonts w:ascii="Times New Roman" w:hAnsi="Times New Roman" w:cs="Times New Roman"/>
          <w:sz w:val="28"/>
          <w:szCs w:val="28"/>
          <w:lang w:val="ro-MD" w:eastAsia="ru-RU"/>
        </w:rPr>
        <w:t xml:space="preserve"> cu direcționarea conform destinației corespunzătoare surselor de acumulare:</w:t>
      </w:r>
    </w:p>
    <w:p w:rsidR="009068DA" w:rsidRPr="0013537A" w:rsidRDefault="009068DA" w:rsidP="001F19F9">
      <w:pPr>
        <w:pStyle w:val="a4"/>
        <w:jc w:val="both"/>
        <w:rPr>
          <w:rFonts w:ascii="Times New Roman" w:hAnsi="Times New Roman" w:cs="Times New Roman"/>
          <w:sz w:val="28"/>
          <w:szCs w:val="28"/>
          <w:lang w:val="ro-MD" w:eastAsia="ru-RU"/>
        </w:rPr>
      </w:pPr>
      <w:r w:rsidRPr="0013537A">
        <w:rPr>
          <w:rFonts w:ascii="Times New Roman" w:hAnsi="Times New Roman" w:cs="Times New Roman"/>
          <w:sz w:val="28"/>
          <w:szCs w:val="28"/>
          <w:lang w:val="ro-MD" w:eastAsia="ru-RU"/>
        </w:rPr>
        <w:t xml:space="preserve">1.1 Direcția Cultură și turism </w:t>
      </w:r>
      <w:r w:rsidRPr="0013537A">
        <w:rPr>
          <w:rFonts w:ascii="Times New Roman" w:hAnsi="Times New Roman" w:cs="Times New Roman"/>
          <w:i/>
          <w:sz w:val="28"/>
          <w:szCs w:val="28"/>
          <w:lang w:val="ro-MD" w:eastAsia="ru-RU"/>
        </w:rPr>
        <w:t xml:space="preserve">– </w:t>
      </w:r>
      <w:r w:rsidRPr="0013537A">
        <w:rPr>
          <w:rFonts w:ascii="Times New Roman" w:hAnsi="Times New Roman" w:cs="Times New Roman"/>
          <w:sz w:val="28"/>
          <w:szCs w:val="28"/>
          <w:lang w:val="ro-MD" w:eastAsia="ru-RU"/>
        </w:rPr>
        <w:t>100,0 mii lei, inclusiv:</w:t>
      </w:r>
    </w:p>
    <w:p w:rsidR="007321A5" w:rsidRPr="0013537A" w:rsidRDefault="001F19F9" w:rsidP="009068DA">
      <w:pPr>
        <w:pStyle w:val="a4"/>
        <w:ind w:left="142" w:hanging="142"/>
        <w:jc w:val="both"/>
        <w:rPr>
          <w:rFonts w:ascii="Times New Roman" w:hAnsi="Times New Roman" w:cs="Times New Roman"/>
          <w:sz w:val="28"/>
          <w:szCs w:val="28"/>
          <w:lang w:val="ro-MD" w:eastAsia="ru-RU"/>
        </w:rPr>
      </w:pPr>
      <w:r w:rsidRPr="0013537A">
        <w:rPr>
          <w:rFonts w:ascii="Times New Roman" w:hAnsi="Times New Roman" w:cs="Times New Roman"/>
          <w:sz w:val="28"/>
          <w:szCs w:val="28"/>
          <w:lang w:val="ro-MD" w:eastAsia="ru-RU"/>
        </w:rPr>
        <w:t xml:space="preserve">- </w:t>
      </w:r>
      <w:r w:rsidR="007321A5" w:rsidRPr="0013537A">
        <w:rPr>
          <w:rFonts w:ascii="Times New Roman" w:hAnsi="Times New Roman" w:cs="Times New Roman"/>
          <w:sz w:val="28"/>
          <w:szCs w:val="28"/>
          <w:lang w:val="ro-MD" w:eastAsia="ru-RU"/>
        </w:rPr>
        <w:t xml:space="preserve">Casa Raională de Cultură </w:t>
      </w:r>
      <w:r w:rsidR="007321A5" w:rsidRPr="0013537A">
        <w:rPr>
          <w:rFonts w:ascii="Times New Roman" w:hAnsi="Times New Roman" w:cs="Times New Roman"/>
          <w:i/>
          <w:sz w:val="28"/>
          <w:szCs w:val="28"/>
          <w:lang w:val="ro-MD" w:eastAsia="ru-RU"/>
        </w:rPr>
        <w:t xml:space="preserve">– </w:t>
      </w:r>
      <w:r w:rsidR="007321A5" w:rsidRPr="0013537A">
        <w:rPr>
          <w:rFonts w:ascii="Times New Roman" w:hAnsi="Times New Roman" w:cs="Times New Roman"/>
          <w:sz w:val="28"/>
          <w:szCs w:val="28"/>
          <w:lang w:val="ro-MD" w:eastAsia="ru-RU"/>
        </w:rPr>
        <w:t>100,0 mii lei</w:t>
      </w:r>
      <w:r w:rsidR="0013537A" w:rsidRPr="0013537A">
        <w:rPr>
          <w:rFonts w:ascii="Times New Roman" w:hAnsi="Times New Roman" w:cs="Times New Roman"/>
          <w:sz w:val="28"/>
          <w:szCs w:val="28"/>
          <w:lang w:val="ro-MD" w:eastAsia="ru-RU"/>
        </w:rPr>
        <w:t xml:space="preserve"> (locațiunea bunurilor patrimoniului public)</w:t>
      </w:r>
      <w:r w:rsidR="007321A5" w:rsidRPr="0013537A">
        <w:rPr>
          <w:rFonts w:ascii="Times New Roman" w:hAnsi="Times New Roman" w:cs="Times New Roman"/>
          <w:sz w:val="28"/>
          <w:szCs w:val="28"/>
          <w:lang w:val="ro-MD" w:eastAsia="ru-RU"/>
        </w:rPr>
        <w:t>;</w:t>
      </w:r>
    </w:p>
    <w:p w:rsidR="009068DA" w:rsidRPr="0013537A" w:rsidRDefault="009068DA" w:rsidP="009068DA">
      <w:pPr>
        <w:pStyle w:val="a4"/>
        <w:ind w:left="142" w:hanging="142"/>
        <w:jc w:val="both"/>
        <w:rPr>
          <w:rFonts w:ascii="Times New Roman" w:hAnsi="Times New Roman" w:cs="Times New Roman"/>
          <w:sz w:val="28"/>
          <w:szCs w:val="28"/>
          <w:lang w:val="ro-MD" w:eastAsia="ru-RU"/>
        </w:rPr>
      </w:pPr>
      <w:r w:rsidRPr="0013537A">
        <w:rPr>
          <w:rFonts w:ascii="Times New Roman" w:hAnsi="Times New Roman" w:cs="Times New Roman"/>
          <w:sz w:val="28"/>
          <w:szCs w:val="28"/>
          <w:lang w:val="ro-MD" w:eastAsia="ru-RU"/>
        </w:rPr>
        <w:t xml:space="preserve">1.2 Direcția </w:t>
      </w:r>
      <w:r w:rsidR="0013537A" w:rsidRPr="0013537A">
        <w:rPr>
          <w:rFonts w:ascii="Times New Roman" w:hAnsi="Times New Roman" w:cs="Times New Roman"/>
          <w:sz w:val="28"/>
          <w:szCs w:val="28"/>
          <w:lang w:val="ro-MD" w:eastAsia="ru-RU"/>
        </w:rPr>
        <w:t>Învățământ</w:t>
      </w:r>
      <w:r w:rsidRPr="0013537A">
        <w:rPr>
          <w:rFonts w:ascii="Times New Roman" w:hAnsi="Times New Roman" w:cs="Times New Roman"/>
          <w:sz w:val="28"/>
          <w:szCs w:val="28"/>
          <w:lang w:val="ro-MD" w:eastAsia="ru-RU"/>
        </w:rPr>
        <w:t xml:space="preserve"> </w:t>
      </w:r>
      <w:r w:rsidRPr="0013537A">
        <w:rPr>
          <w:rFonts w:ascii="Times New Roman" w:hAnsi="Times New Roman" w:cs="Times New Roman"/>
          <w:i/>
          <w:sz w:val="28"/>
          <w:szCs w:val="28"/>
          <w:lang w:val="ro-MD" w:eastAsia="ru-RU"/>
        </w:rPr>
        <w:t>–</w:t>
      </w:r>
      <w:r w:rsidR="00DB67B6" w:rsidRPr="0013537A">
        <w:rPr>
          <w:rFonts w:ascii="Times New Roman" w:hAnsi="Times New Roman" w:cs="Times New Roman"/>
          <w:i/>
          <w:sz w:val="28"/>
          <w:szCs w:val="28"/>
          <w:lang w:val="ro-MD" w:eastAsia="ru-RU"/>
        </w:rPr>
        <w:t xml:space="preserve"> </w:t>
      </w:r>
      <w:r w:rsidR="00DB67B6" w:rsidRPr="0013537A">
        <w:rPr>
          <w:rFonts w:ascii="Times New Roman" w:hAnsi="Times New Roman" w:cs="Times New Roman"/>
          <w:sz w:val="28"/>
          <w:szCs w:val="28"/>
          <w:lang w:val="ro-MD" w:eastAsia="ru-RU"/>
        </w:rPr>
        <w:t>279,9</w:t>
      </w:r>
      <w:r w:rsidRPr="0013537A">
        <w:rPr>
          <w:rFonts w:ascii="Times New Roman" w:hAnsi="Times New Roman" w:cs="Times New Roman"/>
          <w:sz w:val="28"/>
          <w:szCs w:val="28"/>
          <w:lang w:val="ro-MD" w:eastAsia="ru-RU"/>
        </w:rPr>
        <w:t xml:space="preserve"> mii lei</w:t>
      </w:r>
      <w:r w:rsidR="00DB67B6" w:rsidRPr="0013537A">
        <w:rPr>
          <w:rFonts w:ascii="Times New Roman" w:hAnsi="Times New Roman" w:cs="Times New Roman"/>
          <w:sz w:val="28"/>
          <w:szCs w:val="28"/>
          <w:lang w:val="ro-MD" w:eastAsia="ru-RU"/>
        </w:rPr>
        <w:t>, inclusiv:</w:t>
      </w:r>
    </w:p>
    <w:p w:rsidR="009068DA" w:rsidRPr="0013537A" w:rsidRDefault="009068DA" w:rsidP="009068DA">
      <w:pPr>
        <w:pStyle w:val="a4"/>
        <w:ind w:left="142" w:hanging="142"/>
        <w:jc w:val="both"/>
        <w:rPr>
          <w:rFonts w:ascii="Times New Roman" w:hAnsi="Times New Roman" w:cs="Times New Roman"/>
          <w:sz w:val="28"/>
          <w:szCs w:val="28"/>
          <w:lang w:val="ro-MD" w:eastAsia="ru-RU"/>
        </w:rPr>
      </w:pPr>
      <w:r w:rsidRPr="0013537A">
        <w:rPr>
          <w:rFonts w:ascii="Times New Roman" w:hAnsi="Times New Roman" w:cs="Times New Roman"/>
          <w:sz w:val="28"/>
          <w:szCs w:val="28"/>
          <w:lang w:val="ro-MD" w:eastAsia="ru-RU"/>
        </w:rPr>
        <w:t>- GM</w:t>
      </w:r>
      <w:r w:rsidRPr="0013537A">
        <w:rPr>
          <w:rFonts w:ascii="Times New Roman" w:hAnsi="Times New Roman" w:cs="Times New Roman"/>
          <w:sz w:val="28"/>
          <w:szCs w:val="28"/>
          <w:lang w:val="ro-RO" w:eastAsia="ru-RU"/>
        </w:rPr>
        <w:t xml:space="preserve"> Bobeica</w:t>
      </w:r>
      <w:r w:rsidRPr="0013537A">
        <w:rPr>
          <w:rFonts w:ascii="Times New Roman" w:hAnsi="Times New Roman" w:cs="Times New Roman"/>
          <w:sz w:val="28"/>
          <w:szCs w:val="28"/>
          <w:lang w:val="ro-MD" w:eastAsia="ru-RU"/>
        </w:rPr>
        <w:t xml:space="preserve"> </w:t>
      </w:r>
      <w:r w:rsidRPr="0013537A">
        <w:rPr>
          <w:rFonts w:ascii="Times New Roman" w:hAnsi="Times New Roman" w:cs="Times New Roman"/>
          <w:i/>
          <w:sz w:val="28"/>
          <w:szCs w:val="28"/>
          <w:lang w:val="ro-MD" w:eastAsia="ru-RU"/>
        </w:rPr>
        <w:t xml:space="preserve">– </w:t>
      </w:r>
      <w:r w:rsidR="00DB67B6" w:rsidRPr="0013537A">
        <w:rPr>
          <w:rFonts w:ascii="Times New Roman" w:hAnsi="Times New Roman" w:cs="Times New Roman"/>
          <w:sz w:val="28"/>
          <w:szCs w:val="28"/>
          <w:lang w:val="ro-MD" w:eastAsia="ru-RU"/>
        </w:rPr>
        <w:t>250,0</w:t>
      </w:r>
      <w:r w:rsidRPr="0013537A">
        <w:rPr>
          <w:rFonts w:ascii="Times New Roman" w:hAnsi="Times New Roman" w:cs="Times New Roman"/>
          <w:sz w:val="28"/>
          <w:szCs w:val="28"/>
          <w:lang w:val="ro-MD" w:eastAsia="ru-RU"/>
        </w:rPr>
        <w:t xml:space="preserve"> mii lei</w:t>
      </w:r>
      <w:r w:rsidR="0013537A" w:rsidRPr="0013537A">
        <w:rPr>
          <w:rFonts w:ascii="Times New Roman" w:hAnsi="Times New Roman" w:cs="Times New Roman"/>
          <w:sz w:val="28"/>
          <w:szCs w:val="28"/>
          <w:lang w:val="ro-MD" w:eastAsia="ru-RU"/>
        </w:rPr>
        <w:t xml:space="preserve"> (locațiunea bunurilor patrimoniului public)</w:t>
      </w:r>
      <w:r w:rsidR="00DB67B6" w:rsidRPr="0013537A">
        <w:rPr>
          <w:rFonts w:ascii="Times New Roman" w:hAnsi="Times New Roman" w:cs="Times New Roman"/>
          <w:sz w:val="28"/>
          <w:szCs w:val="28"/>
          <w:lang w:val="ro-MD" w:eastAsia="ru-RU"/>
        </w:rPr>
        <w:t>;</w:t>
      </w:r>
    </w:p>
    <w:p w:rsidR="00DB67B6" w:rsidRDefault="00DB67B6" w:rsidP="008235A4">
      <w:pPr>
        <w:pStyle w:val="a4"/>
        <w:ind w:hanging="142"/>
        <w:jc w:val="both"/>
        <w:rPr>
          <w:rFonts w:ascii="Times New Roman" w:hAnsi="Times New Roman" w:cs="Times New Roman"/>
          <w:b/>
          <w:i/>
          <w:sz w:val="28"/>
          <w:szCs w:val="28"/>
          <w:lang w:val="ro-MD" w:eastAsia="ru-RU"/>
        </w:rPr>
      </w:pPr>
      <w:r w:rsidRPr="0013537A">
        <w:rPr>
          <w:rFonts w:ascii="Times New Roman" w:hAnsi="Times New Roman" w:cs="Times New Roman"/>
          <w:sz w:val="28"/>
          <w:szCs w:val="28"/>
          <w:lang w:val="ro-MD" w:eastAsia="ru-RU"/>
        </w:rPr>
        <w:t xml:space="preserve">  - Gimnaziul grădiniță </w:t>
      </w:r>
      <w:r w:rsidR="0013537A" w:rsidRPr="0013537A">
        <w:rPr>
          <w:rFonts w:ascii="Times New Roman" w:hAnsi="Times New Roman" w:cs="Times New Roman"/>
          <w:sz w:val="28"/>
          <w:szCs w:val="28"/>
          <w:lang w:val="ro-MD" w:eastAsia="ru-RU"/>
        </w:rPr>
        <w:t>Cărpineni</w:t>
      </w:r>
      <w:r w:rsidRPr="0013537A">
        <w:rPr>
          <w:rFonts w:ascii="Times New Roman" w:hAnsi="Times New Roman" w:cs="Times New Roman"/>
          <w:sz w:val="28"/>
          <w:szCs w:val="28"/>
          <w:lang w:val="ro-MD" w:eastAsia="ru-RU"/>
        </w:rPr>
        <w:t xml:space="preserve"> </w:t>
      </w:r>
      <w:r w:rsidR="00377898">
        <w:rPr>
          <w:rFonts w:ascii="Times New Roman" w:hAnsi="Times New Roman" w:cs="Times New Roman"/>
          <w:sz w:val="28"/>
          <w:szCs w:val="28"/>
          <w:lang w:val="ro-MD" w:eastAsia="ru-RU"/>
        </w:rPr>
        <w:t xml:space="preserve">(educație timpurie) </w:t>
      </w:r>
      <w:r w:rsidRPr="0013537A">
        <w:rPr>
          <w:rFonts w:ascii="Times New Roman" w:hAnsi="Times New Roman" w:cs="Times New Roman"/>
          <w:i/>
          <w:sz w:val="28"/>
          <w:szCs w:val="28"/>
          <w:lang w:val="ro-MD" w:eastAsia="ru-RU"/>
        </w:rPr>
        <w:t xml:space="preserve">– </w:t>
      </w:r>
      <w:r w:rsidRPr="0013537A">
        <w:rPr>
          <w:rFonts w:ascii="Times New Roman" w:hAnsi="Times New Roman" w:cs="Times New Roman"/>
          <w:sz w:val="28"/>
          <w:szCs w:val="28"/>
          <w:lang w:val="ro-MD" w:eastAsia="ru-RU"/>
        </w:rPr>
        <w:t>29,9 mii lei</w:t>
      </w:r>
      <w:r w:rsidR="0013537A" w:rsidRPr="0013537A">
        <w:rPr>
          <w:rFonts w:ascii="Times New Roman" w:hAnsi="Times New Roman" w:cs="Times New Roman"/>
          <w:sz w:val="28"/>
          <w:szCs w:val="28"/>
          <w:lang w:val="ro-MD" w:eastAsia="ru-RU"/>
        </w:rPr>
        <w:t xml:space="preserve"> (</w:t>
      </w:r>
      <w:r w:rsidR="0013537A" w:rsidRPr="0013537A">
        <w:rPr>
          <w:rStyle w:val="20"/>
          <w:rFonts w:ascii="Times New Roman" w:eastAsiaTheme="minorHAnsi" w:hAnsi="Times New Roman"/>
          <w:b w:val="0"/>
          <w:i w:val="0"/>
        </w:rPr>
        <w:t>încasări de la prestarea serviciilor cu plată)</w:t>
      </w:r>
      <w:r w:rsidRPr="0013537A">
        <w:rPr>
          <w:rFonts w:ascii="Times New Roman" w:hAnsi="Times New Roman" w:cs="Times New Roman"/>
          <w:b/>
          <w:i/>
          <w:sz w:val="28"/>
          <w:szCs w:val="28"/>
          <w:lang w:val="ro-MD" w:eastAsia="ru-RU"/>
        </w:rPr>
        <w:t>.</w:t>
      </w:r>
    </w:p>
    <w:p w:rsidR="00B21F9C" w:rsidRPr="00B21F9C" w:rsidRDefault="00B21F9C" w:rsidP="00B21F9C">
      <w:pPr>
        <w:pStyle w:val="2"/>
        <w:spacing w:before="0" w:after="0"/>
        <w:jc w:val="both"/>
        <w:rPr>
          <w:rFonts w:ascii="Times New Roman" w:hAnsi="Times New Roman"/>
          <w:b w:val="0"/>
          <w:i w:val="0"/>
        </w:rPr>
      </w:pPr>
      <w:r w:rsidRPr="00B21F9C">
        <w:rPr>
          <w:rFonts w:ascii="Times New Roman" w:hAnsi="Times New Roman"/>
          <w:b w:val="0"/>
          <w:i w:val="0"/>
        </w:rPr>
        <w:t>2.</w:t>
      </w:r>
      <w:r>
        <w:t xml:space="preserve"> </w:t>
      </w:r>
      <w:r w:rsidRPr="00B21F9C">
        <w:rPr>
          <w:rFonts w:ascii="Times New Roman" w:hAnsi="Times New Roman"/>
          <w:b w:val="0"/>
          <w:i w:val="0"/>
        </w:rPr>
        <w:t>În baza Hotărârii Guvernului Republicii Moldova nr.568 din 07 august 2024</w:t>
      </w:r>
    </w:p>
    <w:p w:rsidR="00B21F9C" w:rsidRPr="00B21F9C" w:rsidRDefault="00B21F9C" w:rsidP="00B21F9C">
      <w:pPr>
        <w:pStyle w:val="2"/>
        <w:spacing w:before="0" w:after="0"/>
        <w:jc w:val="both"/>
        <w:rPr>
          <w:rFonts w:ascii="Times New Roman" w:hAnsi="Times New Roman"/>
          <w:b w:val="0"/>
          <w:i w:val="0"/>
        </w:rPr>
      </w:pPr>
      <w:r w:rsidRPr="00B21F9C">
        <w:rPr>
          <w:rFonts w:ascii="Times New Roman" w:hAnsi="Times New Roman"/>
          <w:b w:val="0"/>
          <w:i w:val="0"/>
        </w:rPr>
        <w:t>privind repartizarea unor alocații aprobate în Legea bugetului de stat pentru anul</w:t>
      </w:r>
    </w:p>
    <w:p w:rsidR="00B21F9C" w:rsidRPr="00B21F9C" w:rsidRDefault="00B21F9C" w:rsidP="00B21F9C">
      <w:pPr>
        <w:pStyle w:val="2"/>
        <w:spacing w:before="0" w:after="0"/>
        <w:jc w:val="both"/>
        <w:rPr>
          <w:rFonts w:ascii="Times New Roman" w:hAnsi="Times New Roman"/>
          <w:b w:val="0"/>
          <w:i w:val="0"/>
        </w:rPr>
      </w:pPr>
      <w:r w:rsidRPr="00B21F9C">
        <w:rPr>
          <w:rFonts w:ascii="Times New Roman" w:hAnsi="Times New Roman"/>
          <w:b w:val="0"/>
          <w:i w:val="0"/>
        </w:rPr>
        <w:t>2024 nr.418/2023,</w:t>
      </w:r>
      <w:r w:rsidRPr="00B21F9C">
        <w:rPr>
          <w:rFonts w:ascii="Times New Roman" w:hAnsi="Times New Roman"/>
          <w:b w:val="0"/>
          <w:i w:val="0"/>
          <w:lang w:val="ro-MD"/>
        </w:rPr>
        <w:t xml:space="preserve"> se</w:t>
      </w:r>
      <w:r w:rsidRPr="00B21F9C">
        <w:rPr>
          <w:rFonts w:ascii="Times New Roman" w:hAnsi="Times New Roman"/>
          <w:b w:val="0"/>
          <w:i w:val="0"/>
        </w:rPr>
        <w:t xml:space="preserve"> aprobă majorarea planului la partea de venituri la capitolul </w:t>
      </w:r>
    </w:p>
    <w:p w:rsidR="00B21F9C" w:rsidRPr="00B21F9C" w:rsidRDefault="00B21F9C" w:rsidP="00B21F9C">
      <w:pPr>
        <w:pStyle w:val="2"/>
        <w:spacing w:before="0" w:after="0"/>
        <w:jc w:val="both"/>
        <w:rPr>
          <w:rFonts w:ascii="Times New Roman" w:hAnsi="Times New Roman"/>
          <w:b w:val="0"/>
          <w:i w:val="0"/>
          <w:lang w:val="ro-MD"/>
        </w:rPr>
      </w:pPr>
      <w:r w:rsidRPr="00B21F9C">
        <w:rPr>
          <w:rFonts w:ascii="Times New Roman" w:hAnsi="Times New Roman"/>
          <w:b w:val="0"/>
          <w:i w:val="0"/>
          <w:lang w:val="ro-MD"/>
        </w:rPr>
        <w:t>Transferuri curente primite cu destinație generală” mijloace financiare în sumă de 2874,0 mii lei cu redirecționarea la partea de cheltuieli, după cum urmează:</w:t>
      </w:r>
    </w:p>
    <w:p w:rsidR="00B21F9C" w:rsidRPr="00B21F9C" w:rsidRDefault="00B21F9C" w:rsidP="00B21F9C">
      <w:pPr>
        <w:pStyle w:val="a4"/>
        <w:ind w:hanging="142"/>
        <w:jc w:val="both"/>
        <w:rPr>
          <w:rFonts w:ascii="Times New Roman" w:hAnsi="Times New Roman" w:cs="Times New Roman"/>
          <w:bCs/>
          <w:iCs/>
          <w:sz w:val="28"/>
          <w:szCs w:val="28"/>
          <w:lang w:val="ro-RO" w:eastAsia="ru-RU"/>
        </w:rPr>
      </w:pPr>
      <w:r w:rsidRPr="00B21F9C">
        <w:rPr>
          <w:rFonts w:ascii="Times New Roman" w:hAnsi="Times New Roman" w:cs="Times New Roman"/>
          <w:bCs/>
          <w:iCs/>
          <w:sz w:val="28"/>
          <w:szCs w:val="28"/>
          <w:lang w:val="ro-RO" w:eastAsia="ru-RU"/>
        </w:rPr>
        <w:t>2.1 Aparatul Președintelui :</w:t>
      </w:r>
    </w:p>
    <w:p w:rsidR="00B21F9C" w:rsidRPr="00B21F9C" w:rsidRDefault="00B21F9C" w:rsidP="00B21F9C">
      <w:pPr>
        <w:pStyle w:val="a4"/>
        <w:ind w:hanging="142"/>
        <w:jc w:val="both"/>
        <w:rPr>
          <w:rFonts w:ascii="Times New Roman" w:hAnsi="Times New Roman" w:cs="Times New Roman"/>
          <w:bCs/>
          <w:iCs/>
          <w:sz w:val="28"/>
          <w:szCs w:val="28"/>
          <w:lang w:val="ro-MD" w:eastAsia="ru-RU"/>
        </w:rPr>
      </w:pPr>
      <w:r w:rsidRPr="00B21F9C">
        <w:rPr>
          <w:rFonts w:ascii="Times New Roman" w:hAnsi="Times New Roman" w:cs="Times New Roman"/>
          <w:bCs/>
          <w:iCs/>
          <w:sz w:val="28"/>
          <w:szCs w:val="28"/>
          <w:lang w:val="ro-RO" w:eastAsia="ru-RU"/>
        </w:rPr>
        <w:t>- procurarea a două vestiare modulare și a unui  grup sanitar la Complexul muzeal – istoric a conacului –parc „Manuc Bey”</w:t>
      </w:r>
      <w:r w:rsidRPr="00B21F9C">
        <w:rPr>
          <w:rFonts w:ascii="Times New Roman" w:hAnsi="Times New Roman" w:cs="Times New Roman"/>
          <w:b/>
          <w:bCs/>
          <w:i/>
          <w:iCs/>
          <w:sz w:val="28"/>
          <w:szCs w:val="28"/>
          <w:lang w:val="ro-MD" w:eastAsia="ru-RU"/>
        </w:rPr>
        <w:t xml:space="preserve"> </w:t>
      </w:r>
      <w:r w:rsidRPr="00B21F9C">
        <w:rPr>
          <w:rFonts w:ascii="Times New Roman" w:hAnsi="Times New Roman" w:cs="Times New Roman"/>
          <w:bCs/>
          <w:iCs/>
          <w:sz w:val="28"/>
          <w:szCs w:val="28"/>
          <w:lang w:val="ro-MD" w:eastAsia="ru-RU"/>
        </w:rPr>
        <w:t>– 306,0 mii lei;</w:t>
      </w:r>
    </w:p>
    <w:p w:rsidR="00B21F9C" w:rsidRPr="00B21F9C" w:rsidRDefault="00B21F9C" w:rsidP="00B21F9C">
      <w:pPr>
        <w:pStyle w:val="a4"/>
        <w:ind w:hanging="142"/>
        <w:jc w:val="both"/>
        <w:rPr>
          <w:rFonts w:ascii="Times New Roman" w:hAnsi="Times New Roman" w:cs="Times New Roman"/>
          <w:bCs/>
          <w:iCs/>
          <w:sz w:val="28"/>
          <w:szCs w:val="28"/>
          <w:lang w:val="ro-RO" w:eastAsia="ru-RU"/>
        </w:rPr>
      </w:pPr>
      <w:r w:rsidRPr="00B21F9C">
        <w:rPr>
          <w:rFonts w:ascii="Times New Roman" w:hAnsi="Times New Roman" w:cs="Times New Roman"/>
          <w:bCs/>
          <w:iCs/>
          <w:sz w:val="28"/>
          <w:szCs w:val="28"/>
          <w:lang w:val="ro-RO" w:eastAsia="ru-RU"/>
        </w:rPr>
        <w:t>- procurarea unui  grup sanitar la Complexul muzeal – istoric a conacului –parc „Manuc Bey”</w:t>
      </w:r>
      <w:r w:rsidRPr="00B21F9C">
        <w:rPr>
          <w:rFonts w:ascii="Times New Roman" w:hAnsi="Times New Roman" w:cs="Times New Roman"/>
          <w:b/>
          <w:bCs/>
          <w:i/>
          <w:iCs/>
          <w:sz w:val="28"/>
          <w:szCs w:val="28"/>
          <w:lang w:val="ro-MD" w:eastAsia="ru-RU"/>
        </w:rPr>
        <w:t xml:space="preserve"> </w:t>
      </w:r>
      <w:r w:rsidRPr="00B21F9C">
        <w:rPr>
          <w:rFonts w:ascii="Times New Roman" w:hAnsi="Times New Roman" w:cs="Times New Roman"/>
          <w:bCs/>
          <w:iCs/>
          <w:sz w:val="28"/>
          <w:szCs w:val="28"/>
          <w:lang w:val="ro-MD" w:eastAsia="ru-RU"/>
        </w:rPr>
        <w:t>– 200,0 mii lei;</w:t>
      </w:r>
    </w:p>
    <w:p w:rsidR="001B4C40" w:rsidRPr="00F63DC9" w:rsidRDefault="001B4C40" w:rsidP="00D20B0E">
      <w:pPr>
        <w:pStyle w:val="2"/>
        <w:spacing w:before="0" w:after="0"/>
        <w:jc w:val="both"/>
        <w:rPr>
          <w:rFonts w:ascii="Times New Roman" w:hAnsi="Times New Roman"/>
          <w:lang w:val="ro-MD"/>
        </w:rPr>
      </w:pPr>
      <w:r>
        <w:rPr>
          <w:rFonts w:ascii="Times New Roman" w:hAnsi="Times New Roman"/>
          <w:b w:val="0"/>
          <w:i w:val="0"/>
          <w:lang w:val="ro-MD"/>
        </w:rPr>
        <w:lastRenderedPageBreak/>
        <w:t xml:space="preserve">- servicii de ridicare topografică pentru proiectare la </w:t>
      </w:r>
      <w:r w:rsidR="009100B0">
        <w:rPr>
          <w:rFonts w:ascii="Times New Roman" w:hAnsi="Times New Roman"/>
          <w:b w:val="0"/>
          <w:i w:val="0"/>
          <w:lang w:val="ro-MD"/>
        </w:rPr>
        <w:t xml:space="preserve">obiectul </w:t>
      </w:r>
      <w:r w:rsidR="00F63DC9" w:rsidRPr="00F63DC9">
        <w:rPr>
          <w:rStyle w:val="20"/>
          <w:rFonts w:ascii="Times New Roman" w:eastAsiaTheme="minorHAnsi" w:hAnsi="Times New Roman"/>
        </w:rPr>
        <w:t>Complexul Turistic Sportiv din regiunea Hîncești</w:t>
      </w:r>
      <w:r w:rsidRPr="00F63DC9">
        <w:rPr>
          <w:rFonts w:ascii="Times New Roman" w:hAnsi="Times New Roman"/>
        </w:rPr>
        <w:t>”</w:t>
      </w:r>
      <w:r w:rsidRPr="00F63DC9">
        <w:rPr>
          <w:rFonts w:ascii="Times New Roman" w:hAnsi="Times New Roman"/>
          <w:lang w:val="ro-MD"/>
        </w:rPr>
        <w:t xml:space="preserve"> </w:t>
      </w:r>
      <w:r w:rsidRPr="00F63DC9">
        <w:rPr>
          <w:rFonts w:ascii="Times New Roman" w:hAnsi="Times New Roman"/>
          <w:b w:val="0"/>
          <w:i w:val="0"/>
          <w:lang w:val="ro-MD"/>
        </w:rPr>
        <w:t xml:space="preserve">– </w:t>
      </w:r>
      <w:r w:rsidR="009100B0" w:rsidRPr="00F63DC9">
        <w:rPr>
          <w:rFonts w:ascii="Times New Roman" w:hAnsi="Times New Roman"/>
          <w:b w:val="0"/>
          <w:i w:val="0"/>
          <w:lang w:val="ro-MD"/>
        </w:rPr>
        <w:t>4</w:t>
      </w:r>
      <w:r w:rsidRPr="00F63DC9">
        <w:rPr>
          <w:rFonts w:ascii="Times New Roman" w:hAnsi="Times New Roman"/>
          <w:b w:val="0"/>
          <w:i w:val="0"/>
          <w:lang w:val="ro-MD"/>
        </w:rPr>
        <w:t>0,0 mii lei;</w:t>
      </w:r>
      <w:r w:rsidRPr="00F63DC9">
        <w:rPr>
          <w:rFonts w:ascii="Times New Roman" w:hAnsi="Times New Roman"/>
          <w:lang w:val="ro-MD"/>
        </w:rPr>
        <w:t xml:space="preserve"> </w:t>
      </w:r>
    </w:p>
    <w:p w:rsidR="009100B0" w:rsidRPr="00F63DC9" w:rsidRDefault="009100B0" w:rsidP="00D20B0E">
      <w:pPr>
        <w:pStyle w:val="2"/>
        <w:spacing w:before="0" w:after="0"/>
        <w:jc w:val="both"/>
        <w:rPr>
          <w:rFonts w:ascii="Times New Roman" w:hAnsi="Times New Roman"/>
          <w:lang w:val="ro-MD"/>
        </w:rPr>
      </w:pPr>
      <w:r>
        <w:rPr>
          <w:rFonts w:ascii="Times New Roman" w:hAnsi="Times New Roman"/>
          <w:b w:val="0"/>
          <w:i w:val="0"/>
          <w:lang w:val="ro-MD"/>
        </w:rPr>
        <w:t>- servicii de efectuarea planurilor releveelor pentru proiectare la obiectul</w:t>
      </w:r>
      <w:r w:rsidRPr="00DE1687">
        <w:rPr>
          <w:rFonts w:ascii="Times New Roman" w:hAnsi="Times New Roman"/>
          <w:b w:val="0"/>
          <w:i w:val="0"/>
        </w:rPr>
        <w:t xml:space="preserve"> </w:t>
      </w:r>
      <w:r w:rsidR="00F63DC9" w:rsidRPr="00F63DC9">
        <w:rPr>
          <w:rStyle w:val="20"/>
          <w:rFonts w:ascii="Times New Roman" w:eastAsiaTheme="minorHAnsi" w:hAnsi="Times New Roman"/>
        </w:rPr>
        <w:t>Complexul Turistic Sportiv din regiunea Hîncești</w:t>
      </w:r>
      <w:r w:rsidR="00F63DC9" w:rsidRPr="00F63DC9">
        <w:rPr>
          <w:rFonts w:ascii="Times New Roman" w:hAnsi="Times New Roman"/>
          <w:lang w:val="ro-MD"/>
        </w:rPr>
        <w:t xml:space="preserve"> </w:t>
      </w:r>
      <w:r w:rsidRPr="00F63DC9">
        <w:rPr>
          <w:rFonts w:ascii="Times New Roman" w:hAnsi="Times New Roman"/>
          <w:b w:val="0"/>
          <w:i w:val="0"/>
          <w:lang w:val="ro-MD"/>
        </w:rPr>
        <w:t>– 30,0 mii lei;</w:t>
      </w:r>
      <w:r w:rsidRPr="00F63DC9">
        <w:rPr>
          <w:rFonts w:ascii="Times New Roman" w:hAnsi="Times New Roman"/>
          <w:lang w:val="ro-MD"/>
        </w:rPr>
        <w:t xml:space="preserve"> </w:t>
      </w:r>
    </w:p>
    <w:p w:rsidR="00D37785" w:rsidRDefault="009100B0" w:rsidP="00D20B0E">
      <w:pPr>
        <w:spacing w:after="0" w:line="240" w:lineRule="auto"/>
        <w:jc w:val="both"/>
        <w:rPr>
          <w:rStyle w:val="20"/>
          <w:rFonts w:ascii="Times New Roman" w:eastAsiaTheme="minorHAnsi" w:hAnsi="Times New Roman"/>
          <w:b w:val="0"/>
          <w:i w:val="0"/>
        </w:rPr>
      </w:pPr>
      <w:r>
        <w:rPr>
          <w:lang w:val="ro-MD" w:eastAsia="ru-RU"/>
        </w:rPr>
        <w:t xml:space="preserve">- </w:t>
      </w:r>
      <w:r w:rsidR="001B4C40">
        <w:rPr>
          <w:rFonts w:ascii="Times New Roman" w:hAnsi="Times New Roman" w:cs="Times New Roman"/>
          <w:sz w:val="28"/>
          <w:szCs w:val="28"/>
          <w:lang w:val="ro-MD" w:eastAsia="ru-RU"/>
        </w:rPr>
        <w:t xml:space="preserve"> servicii de efectuare a studiului geologic </w:t>
      </w:r>
      <w:r>
        <w:rPr>
          <w:rFonts w:ascii="Times New Roman" w:hAnsi="Times New Roman" w:cs="Times New Roman"/>
          <w:sz w:val="28"/>
          <w:szCs w:val="28"/>
          <w:lang w:val="ro-MD" w:eastAsia="ru-RU"/>
        </w:rPr>
        <w:t>pentru</w:t>
      </w:r>
      <w:r w:rsidR="001B4C40">
        <w:rPr>
          <w:rFonts w:ascii="Times New Roman" w:hAnsi="Times New Roman" w:cs="Times New Roman"/>
          <w:sz w:val="28"/>
          <w:szCs w:val="28"/>
          <w:lang w:val="ro-MD" w:eastAsia="ru-RU"/>
        </w:rPr>
        <w:t xml:space="preserve"> proiectare la obiectul </w:t>
      </w:r>
      <w:r w:rsidR="008A125B" w:rsidRPr="008A125B">
        <w:rPr>
          <w:rStyle w:val="20"/>
          <w:rFonts w:ascii="Times New Roman" w:eastAsiaTheme="minorHAnsi" w:hAnsi="Times New Roman"/>
          <w:b w:val="0"/>
          <w:i w:val="0"/>
        </w:rPr>
        <w:t>„</w:t>
      </w:r>
      <w:r w:rsidR="008A125B">
        <w:rPr>
          <w:rStyle w:val="20"/>
          <w:rFonts w:ascii="Times New Roman" w:eastAsiaTheme="minorHAnsi" w:hAnsi="Times New Roman"/>
          <w:b w:val="0"/>
          <w:i w:val="0"/>
        </w:rPr>
        <w:t>Pod de acces către Complexul Turistic Sportiv din regiunea Hîncești</w:t>
      </w:r>
      <w:r w:rsidR="008A125B" w:rsidRPr="008A125B">
        <w:rPr>
          <w:rStyle w:val="20"/>
          <w:rFonts w:ascii="Times New Roman" w:eastAsiaTheme="minorHAnsi" w:hAnsi="Times New Roman"/>
          <w:b w:val="0"/>
          <w:i w:val="0"/>
        </w:rPr>
        <w:t xml:space="preserve">” – </w:t>
      </w:r>
      <w:r w:rsidR="008A125B">
        <w:rPr>
          <w:rStyle w:val="20"/>
          <w:rFonts w:ascii="Times New Roman" w:eastAsiaTheme="minorHAnsi" w:hAnsi="Times New Roman"/>
          <w:b w:val="0"/>
          <w:i w:val="0"/>
        </w:rPr>
        <w:t>6</w:t>
      </w:r>
      <w:r w:rsidR="008A125B" w:rsidRPr="008A125B">
        <w:rPr>
          <w:rStyle w:val="20"/>
          <w:rFonts w:ascii="Times New Roman" w:eastAsiaTheme="minorHAnsi" w:hAnsi="Times New Roman"/>
          <w:b w:val="0"/>
          <w:i w:val="0"/>
        </w:rPr>
        <w:t>0,0 mii lei</w:t>
      </w:r>
      <w:r>
        <w:rPr>
          <w:rStyle w:val="20"/>
          <w:rFonts w:ascii="Times New Roman" w:eastAsiaTheme="minorHAnsi" w:hAnsi="Times New Roman"/>
          <w:b w:val="0"/>
          <w:i w:val="0"/>
        </w:rPr>
        <w:t>;</w:t>
      </w:r>
    </w:p>
    <w:p w:rsidR="009100B0" w:rsidRPr="00DA0EAB" w:rsidRDefault="009100B0" w:rsidP="00D20B0E">
      <w:pPr>
        <w:spacing w:after="0" w:line="240" w:lineRule="auto"/>
        <w:jc w:val="both"/>
        <w:rPr>
          <w:rStyle w:val="20"/>
          <w:rFonts w:ascii="Times New Roman" w:eastAsiaTheme="minorHAnsi" w:hAnsi="Times New Roman"/>
          <w:b w:val="0"/>
          <w:i w:val="0"/>
          <w:lang w:val="pt-BR"/>
        </w:rPr>
      </w:pPr>
      <w:r>
        <w:rPr>
          <w:rFonts w:ascii="Times New Roman" w:hAnsi="Times New Roman" w:cs="Times New Roman"/>
          <w:sz w:val="28"/>
          <w:szCs w:val="28"/>
          <w:lang w:val="ro-MD" w:eastAsia="ru-RU"/>
        </w:rPr>
        <w:t xml:space="preserve">- servicii proiectare pentru obiectul </w:t>
      </w:r>
      <w:r w:rsidRPr="008A125B">
        <w:rPr>
          <w:rStyle w:val="20"/>
          <w:rFonts w:ascii="Times New Roman" w:eastAsiaTheme="minorHAnsi" w:hAnsi="Times New Roman"/>
          <w:b w:val="0"/>
          <w:i w:val="0"/>
        </w:rPr>
        <w:t>„</w:t>
      </w:r>
      <w:r>
        <w:rPr>
          <w:rStyle w:val="20"/>
          <w:rFonts w:ascii="Times New Roman" w:eastAsiaTheme="minorHAnsi" w:hAnsi="Times New Roman"/>
          <w:b w:val="0"/>
          <w:i w:val="0"/>
        </w:rPr>
        <w:t>Pod de acces către Complexul Turistic Sportiv din regiunea Hîncești</w:t>
      </w:r>
      <w:r w:rsidRPr="008A125B">
        <w:rPr>
          <w:rStyle w:val="20"/>
          <w:rFonts w:ascii="Times New Roman" w:eastAsiaTheme="minorHAnsi" w:hAnsi="Times New Roman"/>
          <w:b w:val="0"/>
          <w:i w:val="0"/>
        </w:rPr>
        <w:t xml:space="preserve">” – </w:t>
      </w:r>
      <w:r>
        <w:rPr>
          <w:rStyle w:val="20"/>
          <w:rFonts w:ascii="Times New Roman" w:eastAsiaTheme="minorHAnsi" w:hAnsi="Times New Roman"/>
          <w:b w:val="0"/>
          <w:i w:val="0"/>
        </w:rPr>
        <w:t>20</w:t>
      </w:r>
      <w:r w:rsidRPr="008A125B">
        <w:rPr>
          <w:rStyle w:val="20"/>
          <w:rFonts w:ascii="Times New Roman" w:eastAsiaTheme="minorHAnsi" w:hAnsi="Times New Roman"/>
          <w:b w:val="0"/>
          <w:i w:val="0"/>
        </w:rPr>
        <w:t>0,0 mii lei</w:t>
      </w:r>
      <w:r>
        <w:rPr>
          <w:rStyle w:val="20"/>
          <w:rFonts w:ascii="Times New Roman" w:eastAsiaTheme="minorHAnsi" w:hAnsi="Times New Roman"/>
          <w:b w:val="0"/>
          <w:i w:val="0"/>
        </w:rPr>
        <w:t>;</w:t>
      </w:r>
    </w:p>
    <w:p w:rsidR="00CC223C" w:rsidRPr="00CC223C" w:rsidRDefault="00CC223C" w:rsidP="00D20B0E">
      <w:pPr>
        <w:pStyle w:val="2"/>
        <w:spacing w:before="0" w:after="0"/>
        <w:jc w:val="both"/>
        <w:rPr>
          <w:rFonts w:ascii="Times New Roman" w:hAnsi="Times New Roman"/>
          <w:b w:val="0"/>
          <w:i w:val="0"/>
          <w:lang w:val="ro-MD"/>
        </w:rPr>
      </w:pPr>
      <w:r w:rsidRPr="00CC223C">
        <w:rPr>
          <w:rStyle w:val="20"/>
          <w:rFonts w:ascii="Times New Roman" w:eastAsiaTheme="minorHAnsi" w:hAnsi="Times New Roman"/>
          <w:lang w:val="ro-MD"/>
        </w:rPr>
        <w:t xml:space="preserve">- lucrări de construcție a unei scene pentru desfășurarea evenimentelor culturale în zona amenajată a </w:t>
      </w:r>
      <w:r w:rsidR="00D20B0E" w:rsidRPr="00CC223C">
        <w:rPr>
          <w:rFonts w:ascii="Times New Roman" w:hAnsi="Times New Roman"/>
          <w:b w:val="0"/>
          <w:i w:val="0"/>
        </w:rPr>
        <w:t>Complexul</w:t>
      </w:r>
      <w:r w:rsidR="00D20B0E">
        <w:rPr>
          <w:rFonts w:ascii="Times New Roman" w:hAnsi="Times New Roman"/>
          <w:b w:val="0"/>
          <w:i w:val="0"/>
        </w:rPr>
        <w:t>ui</w:t>
      </w:r>
      <w:r w:rsidRPr="00CC223C">
        <w:rPr>
          <w:rFonts w:ascii="Times New Roman" w:hAnsi="Times New Roman"/>
          <w:b w:val="0"/>
          <w:i w:val="0"/>
        </w:rPr>
        <w:t xml:space="preserve"> muzeal – istoric a conacului –parc „Manuc Bey”</w:t>
      </w:r>
      <w:r w:rsidRPr="00CC223C">
        <w:rPr>
          <w:rFonts w:ascii="Times New Roman" w:hAnsi="Times New Roman"/>
          <w:b w:val="0"/>
          <w:i w:val="0"/>
          <w:lang w:val="ro-MD"/>
        </w:rPr>
        <w:t xml:space="preserve"> – </w:t>
      </w:r>
      <w:r>
        <w:rPr>
          <w:rFonts w:ascii="Times New Roman" w:hAnsi="Times New Roman"/>
          <w:b w:val="0"/>
          <w:i w:val="0"/>
          <w:lang w:val="ro-MD"/>
        </w:rPr>
        <w:t>10</w:t>
      </w:r>
      <w:r w:rsidRPr="00CC223C">
        <w:rPr>
          <w:rFonts w:ascii="Times New Roman" w:hAnsi="Times New Roman"/>
          <w:b w:val="0"/>
          <w:i w:val="0"/>
          <w:lang w:val="ro-MD"/>
        </w:rPr>
        <w:t xml:space="preserve">0,0 mii lei; </w:t>
      </w:r>
    </w:p>
    <w:p w:rsidR="00CC223C" w:rsidRDefault="00CC223C" w:rsidP="00D20B0E">
      <w:pPr>
        <w:spacing w:after="0" w:line="240" w:lineRule="auto"/>
        <w:jc w:val="both"/>
        <w:rPr>
          <w:rStyle w:val="20"/>
          <w:rFonts w:ascii="Times New Roman" w:eastAsiaTheme="minorHAnsi" w:hAnsi="Times New Roman"/>
          <w:b w:val="0"/>
          <w:i w:val="0"/>
        </w:rPr>
      </w:pPr>
      <w:r>
        <w:rPr>
          <w:rStyle w:val="20"/>
          <w:rFonts w:ascii="Times New Roman" w:eastAsiaTheme="minorHAnsi" w:hAnsi="Times New Roman"/>
          <w:b w:val="0"/>
          <w:i w:val="0"/>
          <w:lang w:val="ro-MD"/>
        </w:rPr>
        <w:t xml:space="preserve">- reproiectarea </w:t>
      </w:r>
      <w:r w:rsidR="00F63DC9">
        <w:rPr>
          <w:rStyle w:val="20"/>
          <w:rFonts w:ascii="Times New Roman" w:eastAsiaTheme="minorHAnsi" w:hAnsi="Times New Roman"/>
          <w:b w:val="0"/>
          <w:i w:val="0"/>
          <w:lang w:val="ro-MD"/>
        </w:rPr>
        <w:t xml:space="preserve">și finalizarea </w:t>
      </w:r>
      <w:r>
        <w:rPr>
          <w:rStyle w:val="20"/>
          <w:rFonts w:ascii="Times New Roman" w:eastAsiaTheme="minorHAnsi" w:hAnsi="Times New Roman"/>
          <w:b w:val="0"/>
          <w:i w:val="0"/>
          <w:lang w:val="ro-MD"/>
        </w:rPr>
        <w:t xml:space="preserve">lucrărilor de construcție prin modernizarea </w:t>
      </w:r>
      <w:r w:rsidR="00D20B0E">
        <w:rPr>
          <w:rStyle w:val="20"/>
          <w:rFonts w:ascii="Times New Roman" w:eastAsiaTheme="minorHAnsi" w:hAnsi="Times New Roman"/>
          <w:b w:val="0"/>
          <w:i w:val="0"/>
        </w:rPr>
        <w:t>Complexului</w:t>
      </w:r>
      <w:r>
        <w:rPr>
          <w:rStyle w:val="20"/>
          <w:rFonts w:ascii="Times New Roman" w:eastAsiaTheme="minorHAnsi" w:hAnsi="Times New Roman"/>
          <w:b w:val="0"/>
          <w:i w:val="0"/>
        </w:rPr>
        <w:t xml:space="preserve"> Turistic Sportiv din regiunea Hîncești</w:t>
      </w:r>
      <w:r w:rsidRPr="008A125B">
        <w:rPr>
          <w:rStyle w:val="20"/>
          <w:rFonts w:ascii="Times New Roman" w:eastAsiaTheme="minorHAnsi" w:hAnsi="Times New Roman"/>
          <w:b w:val="0"/>
          <w:i w:val="0"/>
        </w:rPr>
        <w:t xml:space="preserve">” – </w:t>
      </w:r>
      <w:r>
        <w:rPr>
          <w:rStyle w:val="20"/>
          <w:rFonts w:ascii="Times New Roman" w:eastAsiaTheme="minorHAnsi" w:hAnsi="Times New Roman"/>
          <w:b w:val="0"/>
          <w:i w:val="0"/>
        </w:rPr>
        <w:t>421,2</w:t>
      </w:r>
      <w:r w:rsidRPr="008A125B">
        <w:rPr>
          <w:rStyle w:val="20"/>
          <w:rFonts w:ascii="Times New Roman" w:eastAsiaTheme="minorHAnsi" w:hAnsi="Times New Roman"/>
          <w:b w:val="0"/>
          <w:i w:val="0"/>
        </w:rPr>
        <w:t xml:space="preserve"> mii lei</w:t>
      </w:r>
      <w:r>
        <w:rPr>
          <w:rStyle w:val="20"/>
          <w:rFonts w:ascii="Times New Roman" w:eastAsiaTheme="minorHAnsi" w:hAnsi="Times New Roman"/>
          <w:b w:val="0"/>
          <w:i w:val="0"/>
        </w:rPr>
        <w:t>;</w:t>
      </w:r>
    </w:p>
    <w:p w:rsidR="009100B0" w:rsidRDefault="00D20B0E" w:rsidP="00D20B0E">
      <w:pPr>
        <w:pStyle w:val="2"/>
        <w:spacing w:before="0" w:after="0"/>
        <w:jc w:val="both"/>
        <w:rPr>
          <w:rStyle w:val="20"/>
          <w:rFonts w:ascii="Times New Roman" w:hAnsi="Times New Roman"/>
        </w:rPr>
      </w:pPr>
      <w:r w:rsidRPr="00D20B0E">
        <w:rPr>
          <w:rStyle w:val="20"/>
          <w:rFonts w:ascii="Times New Roman" w:eastAsiaTheme="minorHAnsi" w:hAnsi="Times New Roman"/>
          <w:b/>
          <w:i/>
          <w:lang w:val="ro-MD"/>
        </w:rPr>
        <w:t xml:space="preserve">- </w:t>
      </w:r>
      <w:r w:rsidR="006E4FFA" w:rsidRPr="006E4FFA">
        <w:rPr>
          <w:rFonts w:ascii="Times New Roman" w:hAnsi="Times New Roman"/>
          <w:b w:val="0"/>
          <w:i w:val="0"/>
          <w:shd w:val="clear" w:color="auto" w:fill="FFFFFF"/>
        </w:rPr>
        <w:t>c</w:t>
      </w:r>
      <w:r w:rsidR="006E4FFA" w:rsidRPr="00D20B0E">
        <w:rPr>
          <w:rFonts w:ascii="Times New Roman" w:hAnsi="Times New Roman"/>
          <w:b w:val="0"/>
          <w:i w:val="0"/>
          <w:shd w:val="clear" w:color="auto" w:fill="FFFFFF"/>
        </w:rPr>
        <w:t>ontribuția</w:t>
      </w:r>
      <w:r w:rsidRPr="00D20B0E">
        <w:rPr>
          <w:rFonts w:ascii="Times New Roman" w:hAnsi="Times New Roman"/>
          <w:b w:val="0"/>
          <w:i w:val="0"/>
          <w:shd w:val="clear" w:color="auto" w:fill="FFFFFF"/>
        </w:rPr>
        <w:t xml:space="preserve"> Consiliului raional la implementarea proiectului </w:t>
      </w:r>
      <w:r w:rsidRPr="00CC223C">
        <w:rPr>
          <w:rFonts w:ascii="Times New Roman" w:hAnsi="Times New Roman"/>
          <w:b w:val="0"/>
          <w:i w:val="0"/>
        </w:rPr>
        <w:t>„</w:t>
      </w:r>
      <w:r w:rsidRPr="00D20B0E">
        <w:rPr>
          <w:rFonts w:ascii="Times New Roman" w:hAnsi="Times New Roman"/>
          <w:b w:val="0"/>
          <w:i w:val="0"/>
          <w:shd w:val="clear" w:color="auto" w:fill="FFFFFF"/>
        </w:rPr>
        <w:t xml:space="preserve">Construcția sistemelor de aprovizionare cu apă și sanitație a localităților din lunca </w:t>
      </w:r>
      <w:r w:rsidR="006E4FFA" w:rsidRPr="00D20B0E">
        <w:rPr>
          <w:rFonts w:ascii="Times New Roman" w:hAnsi="Times New Roman"/>
          <w:b w:val="0"/>
          <w:i w:val="0"/>
          <w:shd w:val="clear" w:color="auto" w:fill="FFFFFF"/>
        </w:rPr>
        <w:t>râului</w:t>
      </w:r>
      <w:r w:rsidRPr="00D20B0E">
        <w:rPr>
          <w:rFonts w:ascii="Times New Roman" w:hAnsi="Times New Roman"/>
          <w:b w:val="0"/>
          <w:i w:val="0"/>
          <w:shd w:val="clear" w:color="auto" w:fill="FFFFFF"/>
        </w:rPr>
        <w:t xml:space="preserve"> Prut, raionul Hîncești, Etapa I</w:t>
      </w:r>
      <w:r>
        <w:rPr>
          <w:rFonts w:ascii="Times New Roman" w:hAnsi="Times New Roman"/>
          <w:b w:val="0"/>
          <w:i w:val="0"/>
          <w:shd w:val="clear" w:color="auto" w:fill="FFFFFF"/>
        </w:rPr>
        <w:t xml:space="preserve"> (ajustarea valorii contractului )</w:t>
      </w:r>
      <w:r w:rsidRPr="00D20B0E">
        <w:rPr>
          <w:rFonts w:ascii="Times New Roman" w:hAnsi="Times New Roman"/>
          <w:b w:val="0"/>
          <w:i w:val="0"/>
          <w:shd w:val="clear" w:color="auto" w:fill="FFFFFF"/>
        </w:rPr>
        <w:t>”</w:t>
      </w:r>
      <w:r w:rsidRPr="00D20B0E">
        <w:rPr>
          <w:rStyle w:val="20"/>
          <w:rFonts w:ascii="Times New Roman" w:hAnsi="Times New Roman"/>
          <w:b/>
          <w:i/>
        </w:rPr>
        <w:t xml:space="preserve"> </w:t>
      </w:r>
      <w:r w:rsidRPr="00D20B0E">
        <w:rPr>
          <w:rStyle w:val="20"/>
          <w:rFonts w:ascii="Times New Roman" w:hAnsi="Times New Roman"/>
        </w:rPr>
        <w:t xml:space="preserve">– </w:t>
      </w:r>
      <w:r>
        <w:rPr>
          <w:rStyle w:val="20"/>
          <w:rFonts w:ascii="Times New Roman" w:hAnsi="Times New Roman"/>
        </w:rPr>
        <w:t>152,5</w:t>
      </w:r>
      <w:r w:rsidRPr="00D20B0E">
        <w:rPr>
          <w:rStyle w:val="20"/>
          <w:rFonts w:ascii="Times New Roman" w:hAnsi="Times New Roman"/>
        </w:rPr>
        <w:t xml:space="preserve"> mii lei</w:t>
      </w:r>
      <w:r w:rsidR="006E4FFA">
        <w:rPr>
          <w:rStyle w:val="20"/>
          <w:rFonts w:ascii="Times New Roman" w:hAnsi="Times New Roman"/>
        </w:rPr>
        <w:t>;</w:t>
      </w:r>
    </w:p>
    <w:p w:rsidR="006E4FFA" w:rsidRPr="006E4FFA" w:rsidRDefault="006E4FFA" w:rsidP="006E4FFA">
      <w:pPr>
        <w:spacing w:after="0" w:line="240" w:lineRule="auto"/>
        <w:jc w:val="both"/>
        <w:rPr>
          <w:rStyle w:val="20"/>
          <w:rFonts w:ascii="Times New Roman" w:eastAsiaTheme="minorHAnsi" w:hAnsi="Times New Roman"/>
          <w:b w:val="0"/>
          <w:i w:val="0"/>
        </w:rPr>
      </w:pPr>
      <w:r>
        <w:rPr>
          <w:lang w:val="ro-RO" w:eastAsia="ru-RU"/>
        </w:rPr>
        <w:t xml:space="preserve">- </w:t>
      </w:r>
      <w:r w:rsidRPr="006E4FFA">
        <w:rPr>
          <w:rFonts w:ascii="Times New Roman" w:hAnsi="Times New Roman" w:cs="Times New Roman"/>
          <w:sz w:val="28"/>
          <w:szCs w:val="28"/>
          <w:lang w:val="ro-RO" w:eastAsia="ru-RU"/>
        </w:rPr>
        <w:t>s</w:t>
      </w:r>
      <w:r w:rsidRPr="006E4FFA">
        <w:rPr>
          <w:rStyle w:val="20"/>
          <w:rFonts w:ascii="Times New Roman" w:eastAsiaTheme="minorHAnsi" w:hAnsi="Times New Roman"/>
          <w:b w:val="0"/>
          <w:i w:val="0"/>
        </w:rPr>
        <w:t>ervicii de elaborare, expertiză și verificare a devizelor de cheltuieli și a documentației de proiect la obiectele înaintate în proiectele investiționale  - 1173,7 mii lei.</w:t>
      </w:r>
    </w:p>
    <w:p w:rsidR="00D20B0E" w:rsidRDefault="00D20B0E" w:rsidP="006E4FFA">
      <w:pPr>
        <w:pStyle w:val="2"/>
        <w:spacing w:before="0" w:after="0"/>
        <w:rPr>
          <w:rFonts w:ascii="Times New Roman" w:hAnsi="Times New Roman"/>
          <w:b w:val="0"/>
          <w:i w:val="0"/>
          <w:lang w:val="ro-MD"/>
        </w:rPr>
      </w:pPr>
      <w:r w:rsidRPr="00D20B0E">
        <w:rPr>
          <w:rFonts w:ascii="Times New Roman" w:hAnsi="Times New Roman"/>
          <w:b w:val="0"/>
          <w:i w:val="0"/>
          <w:lang w:val="ro-MD"/>
        </w:rPr>
        <w:t>2.2</w:t>
      </w:r>
      <w:r>
        <w:rPr>
          <w:rFonts w:ascii="Times New Roman" w:hAnsi="Times New Roman"/>
          <w:lang w:val="ro-MD"/>
        </w:rPr>
        <w:t xml:space="preserve">  </w:t>
      </w:r>
      <w:r w:rsidRPr="00D36599">
        <w:rPr>
          <w:rFonts w:ascii="Times New Roman" w:hAnsi="Times New Roman"/>
          <w:b w:val="0"/>
          <w:i w:val="0"/>
        </w:rPr>
        <w:t>Complexul muzeal – istoric a conacului –parc „Manuc Bey”</w:t>
      </w:r>
      <w:r>
        <w:rPr>
          <w:rFonts w:ascii="Times New Roman" w:hAnsi="Times New Roman"/>
          <w:b w:val="0"/>
          <w:i w:val="0"/>
        </w:rPr>
        <w:t>, pentru cheltuieli și active nefinanciare</w:t>
      </w:r>
      <w:r w:rsidRPr="00D36599">
        <w:rPr>
          <w:rFonts w:ascii="Times New Roman" w:hAnsi="Times New Roman"/>
          <w:lang w:val="ro-MD"/>
        </w:rPr>
        <w:t xml:space="preserve"> </w:t>
      </w:r>
      <w:r w:rsidRPr="00D36599">
        <w:rPr>
          <w:rFonts w:ascii="Times New Roman" w:hAnsi="Times New Roman"/>
          <w:b w:val="0"/>
          <w:i w:val="0"/>
          <w:lang w:val="ro-MD"/>
        </w:rPr>
        <w:t xml:space="preserve">– </w:t>
      </w:r>
      <w:r>
        <w:rPr>
          <w:rFonts w:ascii="Times New Roman" w:hAnsi="Times New Roman"/>
          <w:b w:val="0"/>
          <w:i w:val="0"/>
          <w:lang w:val="ro-MD"/>
        </w:rPr>
        <w:t>50,0</w:t>
      </w:r>
      <w:r w:rsidRPr="00D36599">
        <w:rPr>
          <w:rFonts w:ascii="Times New Roman" w:hAnsi="Times New Roman"/>
          <w:b w:val="0"/>
          <w:i w:val="0"/>
          <w:lang w:val="ro-MD"/>
        </w:rPr>
        <w:t xml:space="preserve"> mii lei</w:t>
      </w:r>
      <w:r>
        <w:rPr>
          <w:rFonts w:ascii="Times New Roman" w:hAnsi="Times New Roman"/>
          <w:b w:val="0"/>
          <w:i w:val="0"/>
          <w:lang w:val="ro-MD"/>
        </w:rPr>
        <w:t>.</w:t>
      </w:r>
    </w:p>
    <w:p w:rsidR="00D20B0E" w:rsidRPr="00D20B0E" w:rsidRDefault="00D20B0E" w:rsidP="00D20B0E">
      <w:pPr>
        <w:pStyle w:val="2"/>
        <w:spacing w:before="0" w:after="0"/>
        <w:rPr>
          <w:rFonts w:ascii="Times New Roman" w:hAnsi="Times New Roman"/>
          <w:b w:val="0"/>
          <w:i w:val="0"/>
        </w:rPr>
      </w:pPr>
      <w:r w:rsidRPr="00D20B0E">
        <w:rPr>
          <w:rFonts w:ascii="Times New Roman" w:hAnsi="Times New Roman"/>
          <w:b w:val="0"/>
          <w:i w:val="0"/>
        </w:rPr>
        <w:t>2.3 Direcția Agricultură și alimentație  –  45,6 mii lei (alte cheltuieli).</w:t>
      </w:r>
    </w:p>
    <w:p w:rsidR="00D20B0E" w:rsidRPr="00D20B0E" w:rsidRDefault="00D20B0E" w:rsidP="00D20B0E">
      <w:pPr>
        <w:pStyle w:val="2"/>
        <w:spacing w:before="0" w:after="0"/>
        <w:rPr>
          <w:rFonts w:ascii="Times New Roman" w:hAnsi="Times New Roman"/>
          <w:b w:val="0"/>
          <w:i w:val="0"/>
          <w:lang w:eastAsia="ro-RO"/>
        </w:rPr>
      </w:pPr>
      <w:r w:rsidRPr="00D20B0E">
        <w:rPr>
          <w:rFonts w:ascii="Times New Roman" w:hAnsi="Times New Roman"/>
          <w:b w:val="0"/>
          <w:i w:val="0"/>
          <w:lang w:eastAsia="ro-RO"/>
        </w:rPr>
        <w:t xml:space="preserve">2.4 Direcția Economie și Cooperare transfrontalieră </w:t>
      </w:r>
      <w:r w:rsidRPr="00D20B0E">
        <w:rPr>
          <w:rFonts w:ascii="Times New Roman" w:hAnsi="Times New Roman"/>
          <w:b w:val="0"/>
          <w:i w:val="0"/>
        </w:rPr>
        <w:t xml:space="preserve">– </w:t>
      </w:r>
      <w:r>
        <w:rPr>
          <w:rFonts w:ascii="Times New Roman" w:hAnsi="Times New Roman"/>
          <w:b w:val="0"/>
          <w:i w:val="0"/>
        </w:rPr>
        <w:t>9</w:t>
      </w:r>
      <w:r w:rsidRPr="00D20B0E">
        <w:rPr>
          <w:rFonts w:ascii="Times New Roman" w:hAnsi="Times New Roman"/>
          <w:b w:val="0"/>
          <w:i w:val="0"/>
        </w:rPr>
        <w:t>5,0 mii lei (alte servicii și cheltuieli).</w:t>
      </w:r>
    </w:p>
    <w:p w:rsidR="009932F9" w:rsidRPr="004E5ADF" w:rsidRDefault="00D37785" w:rsidP="004E5ADF">
      <w:pPr>
        <w:pStyle w:val="2"/>
        <w:spacing w:before="0" w:after="0"/>
        <w:jc w:val="both"/>
        <w:rPr>
          <w:rFonts w:ascii="Times New Roman" w:hAnsi="Times New Roman"/>
          <w:b w:val="0"/>
          <w:i w:val="0"/>
        </w:rPr>
      </w:pPr>
      <w:r>
        <w:rPr>
          <w:rFonts w:ascii="Times New Roman" w:hAnsi="Times New Roman"/>
          <w:b w:val="0"/>
          <w:i w:val="0"/>
        </w:rPr>
        <w:t>3.</w:t>
      </w:r>
      <w:r w:rsidR="004E5ADF" w:rsidRPr="004E5ADF">
        <w:rPr>
          <w:rFonts w:ascii="Times New Roman" w:hAnsi="Times New Roman"/>
          <w:b w:val="0"/>
          <w:i w:val="0"/>
        </w:rPr>
        <w:t xml:space="preserve"> </w:t>
      </w:r>
      <w:r w:rsidR="00721B24" w:rsidRPr="004E5ADF">
        <w:rPr>
          <w:rFonts w:ascii="Times New Roman" w:hAnsi="Times New Roman"/>
          <w:b w:val="0"/>
          <w:i w:val="0"/>
        </w:rPr>
        <w:t xml:space="preserve">Se aprobă repartizarea mijloacelor financiare în sumă de </w:t>
      </w:r>
      <w:r w:rsidR="004D2B08" w:rsidRPr="004E5ADF">
        <w:rPr>
          <w:rFonts w:ascii="Times New Roman" w:hAnsi="Times New Roman"/>
          <w:b w:val="0"/>
          <w:i w:val="0"/>
        </w:rPr>
        <w:t>300,0</w:t>
      </w:r>
      <w:r w:rsidR="00721B24" w:rsidRPr="004E5ADF">
        <w:rPr>
          <w:rFonts w:ascii="Times New Roman" w:hAnsi="Times New Roman"/>
          <w:b w:val="0"/>
          <w:i w:val="0"/>
        </w:rPr>
        <w:t xml:space="preserve"> mii lei</w:t>
      </w:r>
      <w:r w:rsidR="009932F9" w:rsidRPr="004E5ADF">
        <w:rPr>
          <w:rFonts w:ascii="Times New Roman" w:hAnsi="Times New Roman"/>
          <w:b w:val="0"/>
          <w:i w:val="0"/>
        </w:rPr>
        <w:t>, din</w:t>
      </w:r>
    </w:p>
    <w:p w:rsidR="004D2B08" w:rsidRPr="004E5ADF" w:rsidRDefault="00721B24" w:rsidP="004E5ADF">
      <w:pPr>
        <w:pStyle w:val="2"/>
        <w:spacing w:before="0" w:after="0"/>
        <w:jc w:val="both"/>
        <w:rPr>
          <w:rStyle w:val="20"/>
          <w:rFonts w:ascii="Times New Roman" w:hAnsi="Times New Roman"/>
        </w:rPr>
      </w:pPr>
      <w:r w:rsidRPr="004E5ADF">
        <w:rPr>
          <w:rFonts w:ascii="Times New Roman" w:hAnsi="Times New Roman"/>
          <w:b w:val="0"/>
          <w:i w:val="0"/>
        </w:rPr>
        <w:t>componenta raională</w:t>
      </w:r>
      <w:r w:rsidR="004E5ADF">
        <w:rPr>
          <w:rFonts w:ascii="Times New Roman" w:hAnsi="Times New Roman"/>
          <w:b w:val="0"/>
          <w:i w:val="0"/>
        </w:rPr>
        <w:t>,</w:t>
      </w:r>
      <w:r w:rsidRPr="004E5ADF">
        <w:rPr>
          <w:rFonts w:ascii="Times New Roman" w:hAnsi="Times New Roman"/>
        </w:rPr>
        <w:t xml:space="preserve"> </w:t>
      </w:r>
      <w:r w:rsidR="004E5ADF" w:rsidRPr="004E5ADF">
        <w:rPr>
          <w:rStyle w:val="20"/>
          <w:rFonts w:ascii="Times New Roman" w:hAnsi="Times New Roman"/>
        </w:rPr>
        <w:t>Direcți</w:t>
      </w:r>
      <w:r w:rsidR="004E5ADF">
        <w:rPr>
          <w:rStyle w:val="20"/>
          <w:rFonts w:ascii="Times New Roman" w:hAnsi="Times New Roman"/>
        </w:rPr>
        <w:t>ei</w:t>
      </w:r>
      <w:r w:rsidR="004E5ADF" w:rsidRPr="004E5ADF">
        <w:rPr>
          <w:rStyle w:val="20"/>
          <w:rFonts w:ascii="Times New Roman" w:hAnsi="Times New Roman"/>
        </w:rPr>
        <w:t xml:space="preserve"> </w:t>
      </w:r>
      <w:r w:rsidR="00D36599" w:rsidRPr="004E5ADF">
        <w:rPr>
          <w:rStyle w:val="20"/>
          <w:rFonts w:ascii="Times New Roman" w:hAnsi="Times New Roman"/>
        </w:rPr>
        <w:t>Învățământ</w:t>
      </w:r>
      <w:r w:rsidR="004E5ADF" w:rsidRPr="004E5ADF">
        <w:rPr>
          <w:rStyle w:val="20"/>
          <w:rFonts w:ascii="Times New Roman" w:hAnsi="Times New Roman"/>
        </w:rPr>
        <w:t xml:space="preserve">, </w:t>
      </w:r>
      <w:r w:rsidRPr="004E5ADF">
        <w:rPr>
          <w:rStyle w:val="20"/>
          <w:rFonts w:ascii="Times New Roman" w:hAnsi="Times New Roman"/>
        </w:rPr>
        <w:t xml:space="preserve">pentru </w:t>
      </w:r>
      <w:r w:rsidR="004D2B08" w:rsidRPr="004E5ADF">
        <w:rPr>
          <w:rStyle w:val="20"/>
          <w:rFonts w:ascii="Times New Roman" w:hAnsi="Times New Roman"/>
        </w:rPr>
        <w:t>dotarea tehnic</w:t>
      </w:r>
      <w:r w:rsidR="008235A4">
        <w:rPr>
          <w:rStyle w:val="20"/>
          <w:rFonts w:ascii="Times New Roman" w:hAnsi="Times New Roman"/>
        </w:rPr>
        <w:t xml:space="preserve"> </w:t>
      </w:r>
      <w:r w:rsidR="004D2B08" w:rsidRPr="004E5ADF">
        <w:rPr>
          <w:rStyle w:val="20"/>
          <w:rFonts w:ascii="Times New Roman" w:hAnsi="Times New Roman"/>
        </w:rPr>
        <w:t>materială a instituțiilor de învățământ</w:t>
      </w:r>
      <w:r w:rsidR="004E5ADF">
        <w:rPr>
          <w:rStyle w:val="20"/>
          <w:rFonts w:ascii="Times New Roman" w:hAnsi="Times New Roman"/>
        </w:rPr>
        <w:t xml:space="preserve"> din subordine.</w:t>
      </w:r>
    </w:p>
    <w:p w:rsidR="00BE063E" w:rsidRPr="00E01BF0" w:rsidRDefault="00D37785" w:rsidP="004E5ADF">
      <w:pPr>
        <w:pStyle w:val="2"/>
        <w:spacing w:before="0" w:after="0"/>
        <w:jc w:val="both"/>
        <w:rPr>
          <w:rFonts w:ascii="Times New Roman" w:hAnsi="Times New Roman"/>
          <w:i w:val="0"/>
        </w:rPr>
      </w:pPr>
      <w:r>
        <w:rPr>
          <w:rFonts w:ascii="Times New Roman" w:hAnsi="Times New Roman"/>
          <w:i w:val="0"/>
        </w:rPr>
        <w:t>4</w:t>
      </w:r>
      <w:r w:rsidR="004E5ADF">
        <w:rPr>
          <w:rFonts w:ascii="Times New Roman" w:hAnsi="Times New Roman"/>
          <w:i w:val="0"/>
        </w:rPr>
        <w:t xml:space="preserve">. </w:t>
      </w:r>
      <w:r w:rsidR="00BE063E" w:rsidRPr="00E01BF0">
        <w:rPr>
          <w:rFonts w:ascii="Times New Roman" w:hAnsi="Times New Roman"/>
          <w:i w:val="0"/>
        </w:rPr>
        <w:t xml:space="preserve">Decizia Consiliului raional </w:t>
      </w:r>
      <w:r w:rsidR="00D36599" w:rsidRPr="00E01BF0">
        <w:rPr>
          <w:rFonts w:ascii="Times New Roman" w:hAnsi="Times New Roman"/>
          <w:i w:val="0"/>
        </w:rPr>
        <w:t>Hâncești</w:t>
      </w:r>
      <w:r w:rsidR="00BE063E" w:rsidRPr="00E01BF0">
        <w:rPr>
          <w:rFonts w:ascii="Times New Roman" w:hAnsi="Times New Roman"/>
          <w:i w:val="0"/>
        </w:rPr>
        <w:t xml:space="preserve"> „Cu privire la aprobarea bugetului</w:t>
      </w:r>
    </w:p>
    <w:p w:rsidR="00BE063E" w:rsidRPr="00E01BF0" w:rsidRDefault="00BE063E" w:rsidP="00E23371">
      <w:pPr>
        <w:pStyle w:val="2"/>
        <w:spacing w:before="0" w:after="0"/>
        <w:jc w:val="both"/>
        <w:rPr>
          <w:rFonts w:ascii="Times New Roman" w:hAnsi="Times New Roman"/>
          <w:b w:val="0"/>
          <w:i w:val="0"/>
        </w:rPr>
      </w:pPr>
      <w:r w:rsidRPr="00E01BF0">
        <w:rPr>
          <w:rFonts w:ascii="Times New Roman" w:hAnsi="Times New Roman"/>
          <w:i w:val="0"/>
        </w:rPr>
        <w:t>Raional Hâncești pentru anul 2024 în a doua lectură” nr.03/06 din 22 decembrie 2023</w:t>
      </w:r>
      <w:r w:rsidR="0089406B" w:rsidRPr="00E01BF0">
        <w:rPr>
          <w:rFonts w:ascii="Times New Roman" w:hAnsi="Times New Roman"/>
          <w:i w:val="0"/>
        </w:rPr>
        <w:t xml:space="preserve"> cu modificări și completări</w:t>
      </w:r>
      <w:r w:rsidRPr="00E01BF0">
        <w:rPr>
          <w:rFonts w:ascii="Times New Roman" w:hAnsi="Times New Roman"/>
          <w:i w:val="0"/>
        </w:rPr>
        <w:t xml:space="preserve">, </w:t>
      </w:r>
      <w:r w:rsidRPr="00E01BF0">
        <w:rPr>
          <w:rFonts w:ascii="Times New Roman" w:hAnsi="Times New Roman"/>
          <w:b w:val="0"/>
          <w:i w:val="0"/>
        </w:rPr>
        <w:t>se modifică și se completează, după cum urmează:</w:t>
      </w:r>
    </w:p>
    <w:p w:rsidR="003C3183" w:rsidRPr="00DA0EAB" w:rsidRDefault="00D37785" w:rsidP="00D20B0E">
      <w:pPr>
        <w:pStyle w:val="a4"/>
        <w:jc w:val="both"/>
        <w:rPr>
          <w:rFonts w:ascii="Times New Roman" w:hAnsi="Times New Roman" w:cs="Times New Roman"/>
          <w:sz w:val="28"/>
          <w:szCs w:val="28"/>
          <w:lang w:val="pt-BR"/>
        </w:rPr>
      </w:pPr>
      <w:r w:rsidRPr="00D20B0E">
        <w:rPr>
          <w:rFonts w:ascii="Times New Roman" w:hAnsi="Times New Roman"/>
          <w:i/>
          <w:sz w:val="28"/>
          <w:szCs w:val="28"/>
          <w:lang w:val="ro-RO"/>
        </w:rPr>
        <w:t>4</w:t>
      </w:r>
      <w:r w:rsidR="00FF5ABD" w:rsidRPr="00D20B0E">
        <w:rPr>
          <w:rFonts w:ascii="Times New Roman" w:hAnsi="Times New Roman"/>
          <w:i/>
          <w:sz w:val="28"/>
          <w:szCs w:val="28"/>
          <w:lang w:val="ro-RO"/>
        </w:rPr>
        <w:t xml:space="preserve">.1 anexa nr.12, poziția </w:t>
      </w:r>
      <w:r w:rsidR="00FF5ABD" w:rsidRPr="00D20B0E">
        <w:rPr>
          <w:rFonts w:ascii="Times New Roman" w:hAnsi="Times New Roman" w:cs="Times New Roman"/>
          <w:i/>
          <w:sz w:val="28"/>
          <w:szCs w:val="28"/>
          <w:lang w:val="ro-MD" w:eastAsia="ro-RO"/>
        </w:rPr>
        <w:t>„</w:t>
      </w:r>
      <w:r w:rsidR="00E23371" w:rsidRPr="00D20B0E">
        <w:rPr>
          <w:rFonts w:ascii="Times New Roman" w:hAnsi="Times New Roman"/>
          <w:i/>
          <w:sz w:val="28"/>
          <w:szCs w:val="28"/>
          <w:lang w:val="ro-RO"/>
        </w:rPr>
        <w:t xml:space="preserve">Direcția </w:t>
      </w:r>
      <w:r w:rsidR="008235A4" w:rsidRPr="00D20B0E">
        <w:rPr>
          <w:rFonts w:ascii="Times New Roman" w:hAnsi="Times New Roman"/>
          <w:i/>
          <w:sz w:val="28"/>
          <w:szCs w:val="28"/>
          <w:lang w:val="ro-RO"/>
        </w:rPr>
        <w:t>Învățământ</w:t>
      </w:r>
      <w:r w:rsidR="00FF5ABD" w:rsidRPr="00D20B0E">
        <w:rPr>
          <w:rFonts w:ascii="Times New Roman" w:hAnsi="Times New Roman"/>
          <w:i/>
          <w:sz w:val="28"/>
          <w:szCs w:val="28"/>
          <w:lang w:val="ro-RO"/>
        </w:rPr>
        <w:t xml:space="preserve">, Centrul raional de Ghidare și Consiliere în Excelență Educațională. </w:t>
      </w:r>
      <w:r w:rsidR="00FF5ABD" w:rsidRPr="00D20B0E">
        <w:rPr>
          <w:rFonts w:ascii="Times New Roman" w:hAnsi="Times New Roman" w:cs="Times New Roman"/>
          <w:i/>
          <w:sz w:val="28"/>
          <w:szCs w:val="28"/>
          <w:lang w:val="ro-MD" w:eastAsia="ro-RO"/>
        </w:rPr>
        <w:t>”</w:t>
      </w:r>
      <w:r w:rsidR="00FF5ABD" w:rsidRPr="00D20B0E">
        <w:rPr>
          <w:rFonts w:ascii="Times New Roman" w:eastAsia="Times New Roman" w:hAnsi="Times New Roman" w:cs="Times New Roman"/>
          <w:sz w:val="28"/>
          <w:szCs w:val="28"/>
          <w:lang w:val="ro-MD" w:eastAsia="ru-RU"/>
        </w:rPr>
        <w:t>cifrele „</w:t>
      </w:r>
      <w:r w:rsidR="003C3183" w:rsidRPr="00D20B0E">
        <w:rPr>
          <w:rFonts w:ascii="Times New Roman" w:eastAsia="Times New Roman" w:hAnsi="Times New Roman" w:cs="Times New Roman"/>
          <w:sz w:val="28"/>
          <w:szCs w:val="28"/>
          <w:lang w:val="ro-MD" w:eastAsia="ru-RU"/>
        </w:rPr>
        <w:t>1077,8</w:t>
      </w:r>
      <w:r w:rsidR="00FF5ABD" w:rsidRPr="00D20B0E">
        <w:rPr>
          <w:rFonts w:ascii="Times New Roman" w:eastAsia="Times New Roman" w:hAnsi="Times New Roman" w:cs="Times New Roman"/>
          <w:sz w:val="28"/>
          <w:szCs w:val="28"/>
          <w:lang w:val="ro-MD" w:eastAsia="ru-RU"/>
        </w:rPr>
        <w:t xml:space="preserve"> mii lei” se substituie cu cifrele „</w:t>
      </w:r>
      <w:r w:rsidR="00D20B0E" w:rsidRPr="00D20B0E">
        <w:rPr>
          <w:rFonts w:ascii="Times New Roman" w:eastAsia="Times New Roman" w:hAnsi="Times New Roman" w:cs="Times New Roman"/>
          <w:sz w:val="28"/>
          <w:szCs w:val="28"/>
          <w:lang w:val="ro-MD" w:eastAsia="ru-RU"/>
        </w:rPr>
        <w:t>945,8</w:t>
      </w:r>
      <w:r w:rsidR="00FF5ABD" w:rsidRPr="00D20B0E">
        <w:rPr>
          <w:rFonts w:ascii="Times New Roman" w:eastAsia="Times New Roman" w:hAnsi="Times New Roman" w:cs="Times New Roman"/>
          <w:sz w:val="28"/>
          <w:szCs w:val="28"/>
          <w:lang w:val="ro-MD" w:eastAsia="ru-RU"/>
        </w:rPr>
        <w:t xml:space="preserve"> mii lei”, iar diferința sumei de </w:t>
      </w:r>
      <w:r w:rsidR="00D20B0E" w:rsidRPr="00D20B0E">
        <w:rPr>
          <w:rFonts w:ascii="Times New Roman" w:eastAsia="Times New Roman" w:hAnsi="Times New Roman" w:cs="Times New Roman"/>
          <w:sz w:val="28"/>
          <w:szCs w:val="28"/>
          <w:lang w:val="ro-MD" w:eastAsia="ru-RU"/>
        </w:rPr>
        <w:t>132,0</w:t>
      </w:r>
      <w:r w:rsidR="00FE0D73" w:rsidRPr="00D20B0E">
        <w:rPr>
          <w:rFonts w:ascii="Times New Roman" w:eastAsia="Times New Roman" w:hAnsi="Times New Roman" w:cs="Times New Roman"/>
          <w:sz w:val="28"/>
          <w:szCs w:val="28"/>
          <w:lang w:val="ro-MD" w:eastAsia="ru-RU"/>
        </w:rPr>
        <w:t xml:space="preserve"> </w:t>
      </w:r>
      <w:r w:rsidR="00FF5ABD" w:rsidRPr="00D20B0E">
        <w:rPr>
          <w:rFonts w:ascii="Times New Roman" w:eastAsia="Times New Roman" w:hAnsi="Times New Roman" w:cs="Times New Roman"/>
          <w:sz w:val="28"/>
          <w:szCs w:val="28"/>
          <w:lang w:val="ro-MD" w:eastAsia="ru-RU"/>
        </w:rPr>
        <w:t>mii lei se redirecționează</w:t>
      </w:r>
      <w:r w:rsidR="003C3183" w:rsidRPr="00D20B0E">
        <w:rPr>
          <w:rFonts w:ascii="Times New Roman" w:eastAsia="Times New Roman" w:hAnsi="Times New Roman" w:cs="Times New Roman"/>
          <w:i/>
          <w:sz w:val="28"/>
          <w:szCs w:val="28"/>
          <w:lang w:val="ro-MD" w:eastAsia="ru-RU"/>
        </w:rPr>
        <w:t xml:space="preserve"> Grup</w:t>
      </w:r>
      <w:r w:rsidR="00DC3408" w:rsidRPr="00D20B0E">
        <w:rPr>
          <w:rFonts w:ascii="Times New Roman" w:eastAsia="Times New Roman" w:hAnsi="Times New Roman" w:cs="Times New Roman"/>
          <w:i/>
          <w:sz w:val="28"/>
          <w:szCs w:val="28"/>
          <w:lang w:val="ro-MD" w:eastAsia="ru-RU"/>
        </w:rPr>
        <w:t>ul</w:t>
      </w:r>
      <w:r w:rsidR="00D20B0E" w:rsidRPr="00D20B0E">
        <w:rPr>
          <w:rFonts w:ascii="Times New Roman" w:eastAsia="Times New Roman" w:hAnsi="Times New Roman" w:cs="Times New Roman"/>
          <w:i/>
          <w:sz w:val="28"/>
          <w:szCs w:val="28"/>
          <w:lang w:val="ro-MD" w:eastAsia="ru-RU"/>
        </w:rPr>
        <w:t>ui</w:t>
      </w:r>
      <w:r w:rsidR="003C3183" w:rsidRPr="00D20B0E">
        <w:rPr>
          <w:rFonts w:ascii="Times New Roman" w:eastAsia="Times New Roman" w:hAnsi="Times New Roman" w:cs="Times New Roman"/>
          <w:i/>
          <w:sz w:val="28"/>
          <w:szCs w:val="28"/>
          <w:lang w:val="ro-MD" w:eastAsia="ru-RU"/>
        </w:rPr>
        <w:t xml:space="preserve"> gospodăresc </w:t>
      </w:r>
      <w:r w:rsidR="003C3183" w:rsidRPr="00D20B0E">
        <w:rPr>
          <w:rFonts w:ascii="Times New Roman" w:hAnsi="Times New Roman" w:cs="Times New Roman"/>
          <w:i/>
          <w:sz w:val="28"/>
          <w:szCs w:val="28"/>
          <w:lang w:val="ro-MD"/>
        </w:rPr>
        <w:t>(cheltui</w:t>
      </w:r>
      <w:r w:rsidR="00790F65" w:rsidRPr="00D20B0E">
        <w:rPr>
          <w:rFonts w:ascii="Times New Roman" w:hAnsi="Times New Roman" w:cs="Times New Roman"/>
          <w:i/>
          <w:sz w:val="28"/>
          <w:szCs w:val="28"/>
          <w:lang w:val="ro-MD"/>
        </w:rPr>
        <w:t>el</w:t>
      </w:r>
      <w:r w:rsidR="003C3183" w:rsidRPr="00D20B0E">
        <w:rPr>
          <w:rFonts w:ascii="Times New Roman" w:hAnsi="Times New Roman" w:cs="Times New Roman"/>
          <w:i/>
          <w:sz w:val="28"/>
          <w:szCs w:val="28"/>
          <w:lang w:val="ro-MD"/>
        </w:rPr>
        <w:t>i de personal)</w:t>
      </w:r>
      <w:r w:rsidR="00D20B0E" w:rsidRPr="00D20B0E">
        <w:rPr>
          <w:rFonts w:ascii="Times New Roman" w:hAnsi="Times New Roman" w:cs="Times New Roman"/>
          <w:i/>
          <w:sz w:val="28"/>
          <w:szCs w:val="28"/>
          <w:lang w:val="ro-MD"/>
        </w:rPr>
        <w:t>.</w:t>
      </w:r>
    </w:p>
    <w:p w:rsidR="00C73645" w:rsidRDefault="00D37785" w:rsidP="00C73645">
      <w:pPr>
        <w:spacing w:after="0" w:line="240" w:lineRule="auto"/>
        <w:jc w:val="both"/>
        <w:rPr>
          <w:rFonts w:ascii="Times New Roman" w:hAnsi="Times New Roman" w:cs="Times New Roman"/>
          <w:sz w:val="28"/>
          <w:szCs w:val="28"/>
          <w:lang w:val="ro-MD" w:eastAsia="ru-RU"/>
        </w:rPr>
      </w:pPr>
      <w:r>
        <w:rPr>
          <w:rFonts w:ascii="Times New Roman" w:hAnsi="Times New Roman" w:cs="Times New Roman"/>
          <w:sz w:val="28"/>
          <w:szCs w:val="28"/>
          <w:lang w:val="ro-MD" w:eastAsia="ru-RU"/>
        </w:rPr>
        <w:t>5</w:t>
      </w:r>
      <w:r w:rsidR="00C73645">
        <w:rPr>
          <w:rFonts w:ascii="Times New Roman" w:hAnsi="Times New Roman" w:cs="Times New Roman"/>
          <w:sz w:val="28"/>
          <w:szCs w:val="28"/>
          <w:lang w:val="ro-MD" w:eastAsia="ru-RU"/>
        </w:rPr>
        <w:t xml:space="preserve">. </w:t>
      </w:r>
      <w:r w:rsidR="00C73645" w:rsidRPr="00AC3138">
        <w:rPr>
          <w:rFonts w:ascii="Times New Roman" w:hAnsi="Times New Roman" w:cs="Times New Roman"/>
          <w:sz w:val="28"/>
          <w:szCs w:val="28"/>
          <w:lang w:val="ro-MD" w:eastAsia="ru-RU"/>
        </w:rPr>
        <w:t xml:space="preserve">Se aprobă redistribuirea economiilor formate pe unele </w:t>
      </w:r>
      <w:r w:rsidR="00C73645" w:rsidRPr="00DA0EAB">
        <w:rPr>
          <w:rFonts w:ascii="Times New Roman" w:hAnsi="Times New Roman" w:cs="Times New Roman"/>
          <w:sz w:val="28"/>
          <w:szCs w:val="28"/>
          <w:lang w:val="pt-BR" w:eastAsia="ru-RU"/>
        </w:rPr>
        <w:t>coduri economice</w:t>
      </w:r>
      <w:r w:rsidR="00C73645" w:rsidRPr="00AC3138">
        <w:rPr>
          <w:rFonts w:ascii="Times New Roman" w:hAnsi="Times New Roman" w:cs="Times New Roman"/>
          <w:sz w:val="28"/>
          <w:szCs w:val="28"/>
          <w:lang w:val="ro-MD" w:eastAsia="ru-RU"/>
        </w:rPr>
        <w:t xml:space="preserve"> la majorarea cheltuielilor de personal aprobat/precizat în deviz</w:t>
      </w:r>
      <w:r w:rsidR="00790F65">
        <w:rPr>
          <w:rFonts w:ascii="Times New Roman" w:hAnsi="Times New Roman" w:cs="Times New Roman"/>
          <w:sz w:val="28"/>
          <w:szCs w:val="28"/>
          <w:lang w:val="ro-MD" w:eastAsia="ru-RU"/>
        </w:rPr>
        <w:t>ul</w:t>
      </w:r>
      <w:r w:rsidR="00C73645" w:rsidRPr="00AC3138">
        <w:rPr>
          <w:rFonts w:ascii="Times New Roman" w:hAnsi="Times New Roman" w:cs="Times New Roman"/>
          <w:sz w:val="28"/>
          <w:szCs w:val="28"/>
          <w:lang w:val="ro-MD" w:eastAsia="ru-RU"/>
        </w:rPr>
        <w:t xml:space="preserve"> de cheltuieli a </w:t>
      </w:r>
      <w:r w:rsidR="00C73645">
        <w:rPr>
          <w:rFonts w:ascii="Times New Roman" w:hAnsi="Times New Roman" w:cs="Times New Roman"/>
          <w:sz w:val="28"/>
          <w:szCs w:val="28"/>
          <w:lang w:val="ro-MD" w:eastAsia="ru-RU"/>
        </w:rPr>
        <w:t>Aparatului Președintelui</w:t>
      </w:r>
      <w:r w:rsidR="0013537A">
        <w:rPr>
          <w:rFonts w:ascii="Times New Roman" w:hAnsi="Times New Roman" w:cs="Times New Roman"/>
          <w:sz w:val="28"/>
          <w:szCs w:val="28"/>
          <w:lang w:val="ro-MD" w:eastAsia="ru-RU"/>
        </w:rPr>
        <w:t>, Serviciul de suport</w:t>
      </w:r>
      <w:r w:rsidR="00C73645" w:rsidRPr="00AC3138">
        <w:rPr>
          <w:rFonts w:ascii="Times New Roman" w:hAnsi="Times New Roman" w:cs="Times New Roman"/>
          <w:sz w:val="28"/>
          <w:szCs w:val="28"/>
          <w:lang w:val="ro-MD"/>
        </w:rPr>
        <w:t xml:space="preserve"> </w:t>
      </w:r>
      <w:r w:rsidR="00C73645" w:rsidRPr="00AC3138">
        <w:rPr>
          <w:rFonts w:ascii="Times New Roman" w:hAnsi="Times New Roman" w:cs="Times New Roman"/>
          <w:sz w:val="28"/>
          <w:szCs w:val="28"/>
          <w:lang w:val="ro-MD" w:eastAsia="ru-RU"/>
        </w:rPr>
        <w:t>pentru anul 202</w:t>
      </w:r>
      <w:r w:rsidR="00C73645">
        <w:rPr>
          <w:rFonts w:ascii="Times New Roman" w:hAnsi="Times New Roman" w:cs="Times New Roman"/>
          <w:sz w:val="28"/>
          <w:szCs w:val="28"/>
          <w:lang w:val="ro-MD" w:eastAsia="ru-RU"/>
        </w:rPr>
        <w:t>4</w:t>
      </w:r>
      <w:r w:rsidR="00790F65">
        <w:rPr>
          <w:rFonts w:ascii="Times New Roman" w:hAnsi="Times New Roman" w:cs="Times New Roman"/>
          <w:sz w:val="28"/>
          <w:szCs w:val="28"/>
          <w:lang w:val="ro-MD" w:eastAsia="ru-RU"/>
        </w:rPr>
        <w:t xml:space="preserve"> </w:t>
      </w:r>
      <w:r w:rsidR="0013537A">
        <w:rPr>
          <w:rFonts w:ascii="Times New Roman" w:hAnsi="Times New Roman" w:cs="Times New Roman"/>
          <w:sz w:val="28"/>
          <w:szCs w:val="28"/>
          <w:lang w:val="ro-MD" w:eastAsia="ru-RU"/>
        </w:rPr>
        <w:t>în sumă de 193,9 mii lei.</w:t>
      </w:r>
    </w:p>
    <w:p w:rsidR="00422E08" w:rsidRPr="00AC3138" w:rsidRDefault="00D37785" w:rsidP="00422E08">
      <w:pPr>
        <w:spacing w:after="0" w:line="240" w:lineRule="auto"/>
        <w:jc w:val="both"/>
        <w:rPr>
          <w:rFonts w:ascii="Times New Roman" w:hAnsi="Times New Roman" w:cs="Times New Roman"/>
          <w:sz w:val="28"/>
          <w:szCs w:val="28"/>
          <w:lang w:val="ro-MD" w:eastAsia="ru-RU"/>
        </w:rPr>
      </w:pPr>
      <w:r>
        <w:rPr>
          <w:rFonts w:ascii="Times New Roman" w:hAnsi="Times New Roman" w:cs="Times New Roman"/>
          <w:sz w:val="28"/>
          <w:szCs w:val="28"/>
          <w:lang w:val="ro-MD" w:eastAsia="ru-RU"/>
        </w:rPr>
        <w:t>6</w:t>
      </w:r>
      <w:r w:rsidR="00422E08">
        <w:rPr>
          <w:rFonts w:ascii="Times New Roman" w:hAnsi="Times New Roman" w:cs="Times New Roman"/>
          <w:sz w:val="28"/>
          <w:szCs w:val="28"/>
          <w:lang w:val="ro-MD" w:eastAsia="ru-RU"/>
        </w:rPr>
        <w:t>.</w:t>
      </w:r>
      <w:r>
        <w:rPr>
          <w:rFonts w:ascii="Times New Roman" w:hAnsi="Times New Roman" w:cs="Times New Roman"/>
          <w:sz w:val="28"/>
          <w:szCs w:val="28"/>
          <w:lang w:val="ro-MD" w:eastAsia="ru-RU"/>
        </w:rPr>
        <w:t xml:space="preserve"> </w:t>
      </w:r>
      <w:r w:rsidR="00422E08" w:rsidRPr="00AC3138">
        <w:rPr>
          <w:rFonts w:ascii="Times New Roman" w:hAnsi="Times New Roman" w:cs="Times New Roman"/>
          <w:sz w:val="28"/>
          <w:szCs w:val="28"/>
          <w:lang w:val="ro-MD" w:eastAsia="ru-RU"/>
        </w:rPr>
        <w:t xml:space="preserve">Se aprobă redistribuirea economiilor formate pe unele activități </w:t>
      </w:r>
      <w:r w:rsidR="00422E08" w:rsidRPr="00C70495">
        <w:rPr>
          <w:rFonts w:ascii="Times New Roman" w:hAnsi="Times New Roman" w:cs="Times New Roman"/>
          <w:sz w:val="28"/>
          <w:szCs w:val="28"/>
          <w:lang w:val="ro-MD" w:eastAsia="ru-RU"/>
        </w:rPr>
        <w:t>și coduri economice</w:t>
      </w:r>
      <w:r w:rsidR="00422E08" w:rsidRPr="00AC3138">
        <w:rPr>
          <w:rFonts w:ascii="Times New Roman" w:hAnsi="Times New Roman" w:cs="Times New Roman"/>
          <w:sz w:val="28"/>
          <w:szCs w:val="28"/>
          <w:lang w:val="ro-MD" w:eastAsia="ru-RU"/>
        </w:rPr>
        <w:t xml:space="preserve"> la majorarea cheltuielilor de personal aprobat/precizat în devizele de cheltuieli a instituțiilor de învățământ general din subordinea  </w:t>
      </w:r>
      <w:r w:rsidR="00422E08" w:rsidRPr="00AC3138">
        <w:rPr>
          <w:rFonts w:ascii="Times New Roman" w:hAnsi="Times New Roman" w:cs="Times New Roman"/>
          <w:sz w:val="28"/>
          <w:szCs w:val="28"/>
          <w:lang w:val="ro-MD"/>
        </w:rPr>
        <w:t xml:space="preserve">Direcției Învățământ </w:t>
      </w:r>
      <w:r w:rsidR="00422E08" w:rsidRPr="00AC3138">
        <w:rPr>
          <w:rFonts w:ascii="Times New Roman" w:hAnsi="Times New Roman" w:cs="Times New Roman"/>
          <w:sz w:val="28"/>
          <w:szCs w:val="28"/>
          <w:lang w:val="ro-MD" w:eastAsia="ru-RU"/>
        </w:rPr>
        <w:t>pentru anul 202</w:t>
      </w:r>
      <w:r w:rsidR="00422E08">
        <w:rPr>
          <w:rFonts w:ascii="Times New Roman" w:hAnsi="Times New Roman" w:cs="Times New Roman"/>
          <w:sz w:val="28"/>
          <w:szCs w:val="28"/>
          <w:lang w:val="ro-MD" w:eastAsia="ru-RU"/>
        </w:rPr>
        <w:t>4</w:t>
      </w:r>
      <w:r w:rsidR="00422E08" w:rsidRPr="00AC3138">
        <w:rPr>
          <w:rFonts w:ascii="Times New Roman" w:hAnsi="Times New Roman" w:cs="Times New Roman"/>
          <w:sz w:val="28"/>
          <w:szCs w:val="28"/>
          <w:lang w:val="ro-MD" w:eastAsia="ru-RU"/>
        </w:rPr>
        <w:t>, după cum urmează:</w:t>
      </w:r>
    </w:p>
    <w:p w:rsidR="00422E08" w:rsidRPr="00AC3138" w:rsidRDefault="00D37785" w:rsidP="00422E08">
      <w:pPr>
        <w:pStyle w:val="a4"/>
        <w:jc w:val="both"/>
        <w:rPr>
          <w:rFonts w:ascii="Times New Roman" w:hAnsi="Times New Roman" w:cs="Times New Roman"/>
          <w:i/>
          <w:sz w:val="28"/>
          <w:szCs w:val="28"/>
          <w:lang w:val="ro-MD" w:eastAsia="ru-RU"/>
        </w:rPr>
      </w:pPr>
      <w:r>
        <w:rPr>
          <w:rFonts w:ascii="Times New Roman" w:hAnsi="Times New Roman" w:cs="Times New Roman"/>
          <w:i/>
          <w:sz w:val="28"/>
          <w:szCs w:val="28"/>
          <w:lang w:val="ro-MD" w:eastAsia="ru-RU"/>
        </w:rPr>
        <w:t>6</w:t>
      </w:r>
      <w:r w:rsidR="00422E08">
        <w:rPr>
          <w:rFonts w:ascii="Times New Roman" w:hAnsi="Times New Roman" w:cs="Times New Roman"/>
          <w:i/>
          <w:sz w:val="28"/>
          <w:szCs w:val="28"/>
          <w:lang w:val="ro-MD" w:eastAsia="ru-RU"/>
        </w:rPr>
        <w:t>.1</w:t>
      </w:r>
      <w:r w:rsidR="00422E08" w:rsidRPr="00AC3138">
        <w:rPr>
          <w:rFonts w:ascii="Times New Roman" w:hAnsi="Times New Roman" w:cs="Times New Roman"/>
          <w:i/>
          <w:sz w:val="28"/>
          <w:szCs w:val="28"/>
          <w:lang w:val="ro-MD" w:eastAsia="ru-RU"/>
        </w:rPr>
        <w:t xml:space="preserve"> Învățământ</w:t>
      </w:r>
      <w:r w:rsidR="00422E08">
        <w:rPr>
          <w:rFonts w:ascii="Times New Roman" w:hAnsi="Times New Roman" w:cs="Times New Roman"/>
          <w:i/>
          <w:sz w:val="28"/>
          <w:szCs w:val="28"/>
          <w:lang w:val="ro-MD" w:eastAsia="ru-RU"/>
        </w:rPr>
        <w:t>ul</w:t>
      </w:r>
      <w:r w:rsidR="00422E08" w:rsidRPr="00AC3138">
        <w:rPr>
          <w:rFonts w:ascii="Times New Roman" w:hAnsi="Times New Roman" w:cs="Times New Roman"/>
          <w:i/>
          <w:sz w:val="28"/>
          <w:szCs w:val="28"/>
          <w:lang w:val="ro-MD" w:eastAsia="ru-RU"/>
        </w:rPr>
        <w:t xml:space="preserve"> gimnazial</w:t>
      </w:r>
      <w:r w:rsidR="00422E08">
        <w:rPr>
          <w:rFonts w:ascii="Times New Roman" w:hAnsi="Times New Roman" w:cs="Times New Roman"/>
          <w:i/>
          <w:sz w:val="28"/>
          <w:szCs w:val="28"/>
          <w:lang w:val="ro-MD" w:eastAsia="ru-RU"/>
        </w:rPr>
        <w:t>,</w:t>
      </w:r>
      <w:r w:rsidR="00422E08" w:rsidRPr="00AC3138">
        <w:rPr>
          <w:rFonts w:ascii="Times New Roman" w:hAnsi="Times New Roman" w:cs="Times New Roman"/>
          <w:i/>
          <w:sz w:val="28"/>
          <w:szCs w:val="28"/>
          <w:lang w:val="ro-MD" w:eastAsia="ru-RU"/>
        </w:rPr>
        <w:t xml:space="preserve"> Gimnaziul </w:t>
      </w:r>
      <w:r w:rsidR="00422E08">
        <w:rPr>
          <w:rFonts w:ascii="Times New Roman" w:hAnsi="Times New Roman" w:cs="Times New Roman"/>
          <w:i/>
          <w:sz w:val="28"/>
          <w:szCs w:val="28"/>
          <w:lang w:val="ro-MD" w:eastAsia="ru-RU"/>
        </w:rPr>
        <w:t>„</w:t>
      </w:r>
      <w:r w:rsidR="00422E08">
        <w:rPr>
          <w:rFonts w:ascii="Times New Roman" w:hAnsi="Times New Roman" w:cs="Times New Roman"/>
          <w:i/>
          <w:sz w:val="28"/>
          <w:szCs w:val="28"/>
          <w:lang w:val="ro-RO" w:eastAsia="ru-RU"/>
        </w:rPr>
        <w:t>Dumitru Crețu</w:t>
      </w:r>
      <w:r w:rsidR="00422E08">
        <w:rPr>
          <w:rFonts w:ascii="Times New Roman" w:hAnsi="Times New Roman" w:cs="Times New Roman"/>
          <w:i/>
          <w:sz w:val="28"/>
          <w:szCs w:val="28"/>
          <w:lang w:val="ro-MD" w:eastAsia="ru-RU"/>
        </w:rPr>
        <w:t>”Cărpineni</w:t>
      </w:r>
      <w:r w:rsidR="00422E08" w:rsidRPr="00AC3138">
        <w:rPr>
          <w:rFonts w:ascii="Times New Roman" w:hAnsi="Times New Roman" w:cs="Times New Roman"/>
          <w:i/>
          <w:sz w:val="28"/>
          <w:szCs w:val="28"/>
          <w:lang w:val="ro-MD" w:eastAsia="ru-RU"/>
        </w:rPr>
        <w:t xml:space="preserve"> :</w:t>
      </w:r>
    </w:p>
    <w:p w:rsidR="00422E08" w:rsidRDefault="00422E08" w:rsidP="00422E08">
      <w:pPr>
        <w:spacing w:after="0" w:line="240" w:lineRule="auto"/>
        <w:jc w:val="both"/>
        <w:rPr>
          <w:rFonts w:ascii="Times New Roman" w:hAnsi="Times New Roman" w:cs="Times New Roman"/>
          <w:i/>
          <w:sz w:val="28"/>
          <w:szCs w:val="28"/>
          <w:lang w:val="ro-MD" w:eastAsia="ru-RU"/>
        </w:rPr>
      </w:pPr>
      <w:r w:rsidRPr="00AC3138">
        <w:rPr>
          <w:rFonts w:ascii="Times New Roman" w:hAnsi="Times New Roman" w:cs="Times New Roman"/>
          <w:i/>
          <w:sz w:val="28"/>
          <w:szCs w:val="28"/>
          <w:lang w:val="ro-MD" w:eastAsia="ru-RU"/>
        </w:rPr>
        <w:lastRenderedPageBreak/>
        <w:t xml:space="preserve">a) </w:t>
      </w:r>
      <w:r w:rsidRPr="00AC3138">
        <w:rPr>
          <w:rFonts w:ascii="Times New Roman" w:hAnsi="Times New Roman" w:cs="Times New Roman"/>
          <w:i/>
          <w:sz w:val="28"/>
          <w:szCs w:val="28"/>
          <w:lang w:val="ro-MD"/>
        </w:rPr>
        <w:t xml:space="preserve">învățământul gimnazial (P3 00201) </w:t>
      </w:r>
      <w:r>
        <w:rPr>
          <w:rFonts w:ascii="Times New Roman" w:hAnsi="Times New Roman" w:cs="Times New Roman"/>
          <w:i/>
          <w:sz w:val="28"/>
          <w:szCs w:val="28"/>
          <w:lang w:val="ro-MD"/>
        </w:rPr>
        <w:t>diminuarea</w:t>
      </w:r>
      <w:r w:rsidRPr="00AC3138">
        <w:rPr>
          <w:rFonts w:ascii="Times New Roman" w:hAnsi="Times New Roman" w:cs="Times New Roman"/>
          <w:i/>
          <w:sz w:val="28"/>
          <w:szCs w:val="28"/>
          <w:lang w:val="ro-MD"/>
        </w:rPr>
        <w:t xml:space="preserve"> cheltuielilor de personal în sumă de (</w:t>
      </w:r>
      <w:r>
        <w:rPr>
          <w:rFonts w:ascii="Times New Roman" w:hAnsi="Times New Roman" w:cs="Times New Roman"/>
          <w:i/>
          <w:sz w:val="28"/>
          <w:szCs w:val="28"/>
          <w:lang w:val="ro-MD"/>
        </w:rPr>
        <w:t>-13,5</w:t>
      </w:r>
      <w:r w:rsidRPr="00AC3138">
        <w:rPr>
          <w:rFonts w:ascii="Times New Roman" w:hAnsi="Times New Roman" w:cs="Times New Roman"/>
          <w:i/>
          <w:sz w:val="28"/>
          <w:szCs w:val="28"/>
          <w:lang w:val="ro-MD"/>
        </w:rPr>
        <w:t xml:space="preserve"> mii lei);</w:t>
      </w:r>
    </w:p>
    <w:p w:rsidR="00422E08" w:rsidRDefault="00422E08" w:rsidP="00422E08">
      <w:pPr>
        <w:spacing w:after="0" w:line="240" w:lineRule="auto"/>
        <w:jc w:val="both"/>
        <w:rPr>
          <w:rFonts w:ascii="Times New Roman" w:hAnsi="Times New Roman" w:cs="Times New Roman"/>
          <w:i/>
          <w:sz w:val="28"/>
          <w:szCs w:val="28"/>
          <w:lang w:val="ro-MD"/>
        </w:rPr>
      </w:pPr>
      <w:r w:rsidRPr="00AC3138">
        <w:rPr>
          <w:rFonts w:ascii="Times New Roman" w:hAnsi="Times New Roman" w:cs="Times New Roman"/>
          <w:i/>
          <w:sz w:val="28"/>
          <w:szCs w:val="28"/>
          <w:lang w:val="ro-MD"/>
        </w:rPr>
        <w:t xml:space="preserve">b) Asigurarea alimentării elevilor (P3 00448) </w:t>
      </w:r>
      <w:r>
        <w:rPr>
          <w:rFonts w:ascii="Times New Roman" w:hAnsi="Times New Roman" w:cs="Times New Roman"/>
          <w:i/>
          <w:sz w:val="28"/>
          <w:szCs w:val="28"/>
          <w:lang w:val="ro-MD"/>
        </w:rPr>
        <w:t>majorarea</w:t>
      </w:r>
      <w:r w:rsidRPr="00AC3138">
        <w:rPr>
          <w:rFonts w:ascii="Times New Roman" w:hAnsi="Times New Roman" w:cs="Times New Roman"/>
          <w:i/>
          <w:sz w:val="28"/>
          <w:szCs w:val="28"/>
          <w:lang w:val="ro-MD"/>
        </w:rPr>
        <w:t xml:space="preserve"> sumei de (</w:t>
      </w:r>
      <w:r>
        <w:rPr>
          <w:rFonts w:ascii="Times New Roman" w:hAnsi="Times New Roman" w:cs="Times New Roman"/>
          <w:i/>
          <w:sz w:val="28"/>
          <w:szCs w:val="28"/>
          <w:lang w:val="ro-MD"/>
        </w:rPr>
        <w:t>+13,5</w:t>
      </w:r>
      <w:r w:rsidRPr="00AC3138">
        <w:rPr>
          <w:rFonts w:ascii="Times New Roman" w:hAnsi="Times New Roman" w:cs="Times New Roman"/>
          <w:i/>
          <w:sz w:val="28"/>
          <w:szCs w:val="28"/>
          <w:lang w:val="ro-MD"/>
        </w:rPr>
        <w:t xml:space="preserve"> mii lei)</w:t>
      </w:r>
      <w:r w:rsidR="005440E4">
        <w:rPr>
          <w:rFonts w:ascii="Times New Roman" w:hAnsi="Times New Roman" w:cs="Times New Roman"/>
          <w:i/>
          <w:sz w:val="28"/>
          <w:szCs w:val="28"/>
          <w:lang w:val="ro-MD"/>
        </w:rPr>
        <w:t>.</w:t>
      </w:r>
    </w:p>
    <w:p w:rsidR="005440E4" w:rsidRDefault="00D37785" w:rsidP="005440E4">
      <w:pPr>
        <w:autoSpaceDE w:val="0"/>
        <w:autoSpaceDN w:val="0"/>
        <w:adjustRightInd w:val="0"/>
        <w:spacing w:after="0" w:line="240" w:lineRule="auto"/>
        <w:jc w:val="both"/>
        <w:rPr>
          <w:rFonts w:ascii="Times New Roman" w:eastAsia="Calibri" w:hAnsi="Times New Roman" w:cs="Times New Roman"/>
          <w:sz w:val="28"/>
          <w:szCs w:val="28"/>
          <w:lang w:val="ro-MD" w:eastAsia="ro-RO"/>
        </w:rPr>
      </w:pPr>
      <w:r>
        <w:rPr>
          <w:rFonts w:ascii="Times New Roman" w:eastAsia="Calibri" w:hAnsi="Times New Roman" w:cs="Times New Roman"/>
          <w:sz w:val="28"/>
          <w:szCs w:val="28"/>
          <w:lang w:val="ro-MD" w:eastAsia="ro-RO"/>
        </w:rPr>
        <w:t>7</w:t>
      </w:r>
      <w:r w:rsidR="005440E4">
        <w:rPr>
          <w:rFonts w:ascii="Times New Roman" w:eastAsia="Calibri" w:hAnsi="Times New Roman" w:cs="Times New Roman"/>
          <w:sz w:val="28"/>
          <w:szCs w:val="28"/>
          <w:lang w:val="ro-MD" w:eastAsia="ro-RO"/>
        </w:rPr>
        <w:t xml:space="preserve">. </w:t>
      </w:r>
      <w:r w:rsidR="005440E4" w:rsidRPr="00C33E50">
        <w:rPr>
          <w:rFonts w:ascii="Times New Roman" w:eastAsia="Calibri" w:hAnsi="Times New Roman" w:cs="Times New Roman"/>
          <w:sz w:val="28"/>
          <w:szCs w:val="28"/>
          <w:lang w:val="ro-MD" w:eastAsia="ro-RO"/>
        </w:rPr>
        <w:t>Se aprobă Dispoziția Președintelui nr.</w:t>
      </w:r>
      <w:r w:rsidR="00056C12">
        <w:rPr>
          <w:rFonts w:ascii="Times New Roman" w:eastAsia="Calibri" w:hAnsi="Times New Roman" w:cs="Times New Roman"/>
          <w:sz w:val="28"/>
          <w:szCs w:val="28"/>
          <w:lang w:val="ro-MD" w:eastAsia="ro-RO"/>
        </w:rPr>
        <w:t>130</w:t>
      </w:r>
      <w:r w:rsidR="005440E4" w:rsidRPr="00C33E50">
        <w:rPr>
          <w:rFonts w:ascii="Times New Roman" w:eastAsia="Calibri" w:hAnsi="Times New Roman" w:cs="Times New Roman"/>
          <w:sz w:val="28"/>
          <w:szCs w:val="28"/>
          <w:lang w:val="ro-MD" w:eastAsia="ro-RO"/>
        </w:rPr>
        <w:t xml:space="preserve">-d din </w:t>
      </w:r>
      <w:r w:rsidR="00056C12">
        <w:rPr>
          <w:rFonts w:ascii="Times New Roman" w:eastAsia="Calibri" w:hAnsi="Times New Roman" w:cs="Times New Roman"/>
          <w:sz w:val="28"/>
          <w:szCs w:val="28"/>
          <w:lang w:val="ro-MD" w:eastAsia="ro-RO"/>
        </w:rPr>
        <w:t>13.08.</w:t>
      </w:r>
      <w:r w:rsidR="005440E4">
        <w:rPr>
          <w:rFonts w:ascii="Times New Roman" w:eastAsia="Calibri" w:hAnsi="Times New Roman" w:cs="Times New Roman"/>
          <w:sz w:val="28"/>
          <w:szCs w:val="28"/>
          <w:lang w:val="ro-MD" w:eastAsia="ro-RO"/>
        </w:rPr>
        <w:t>2024</w:t>
      </w:r>
      <w:r w:rsidR="005440E4" w:rsidRPr="00C33E50">
        <w:rPr>
          <w:rFonts w:ascii="Times New Roman" w:eastAsia="Calibri" w:hAnsi="Times New Roman" w:cs="Times New Roman"/>
          <w:sz w:val="28"/>
          <w:szCs w:val="28"/>
          <w:lang w:val="ro-MD" w:eastAsia="ro-RO"/>
        </w:rPr>
        <w:t xml:space="preserve"> </w:t>
      </w:r>
      <w:r w:rsidR="005440E4" w:rsidRPr="00ED65BF">
        <w:rPr>
          <w:rFonts w:ascii="Times New Roman" w:eastAsia="Calibri" w:hAnsi="Times New Roman" w:cs="Times New Roman"/>
          <w:sz w:val="28"/>
          <w:szCs w:val="28"/>
          <w:lang w:val="ro-MD" w:eastAsia="ro-RO"/>
        </w:rPr>
        <w:t>„</w:t>
      </w:r>
      <w:r w:rsidR="005440E4" w:rsidRPr="00ED65BF">
        <w:rPr>
          <w:rFonts w:ascii="Times New Roman" w:eastAsia="Times New Roman" w:hAnsi="Times New Roman" w:cs="Times New Roman"/>
          <w:sz w:val="28"/>
          <w:szCs w:val="28"/>
          <w:lang w:val="ro-RO" w:eastAsia="ro-RO"/>
        </w:rPr>
        <w:t xml:space="preserve">Cu privire la </w:t>
      </w:r>
      <w:r w:rsidR="005440E4">
        <w:rPr>
          <w:rFonts w:ascii="Times New Roman" w:eastAsia="Times New Roman" w:hAnsi="Times New Roman" w:cs="Times New Roman"/>
          <w:sz w:val="28"/>
          <w:szCs w:val="28"/>
          <w:lang w:val="ro-RO" w:eastAsia="ro-RO"/>
        </w:rPr>
        <w:t>alocarea mijloacelor financiare</w:t>
      </w:r>
      <w:r w:rsidR="005440E4" w:rsidRPr="00C33E50">
        <w:rPr>
          <w:rFonts w:ascii="Times New Roman" w:eastAsia="Calibri" w:hAnsi="Times New Roman" w:cs="Times New Roman"/>
          <w:sz w:val="28"/>
          <w:szCs w:val="28"/>
          <w:lang w:val="ro-MD" w:eastAsia="ro-RO"/>
        </w:rPr>
        <w:t xml:space="preserve">” elaborată în conformitate cu </w:t>
      </w:r>
      <w:r w:rsidR="005440E4">
        <w:rPr>
          <w:rFonts w:ascii="Times New Roman" w:eastAsia="Calibri" w:hAnsi="Times New Roman" w:cs="Times New Roman"/>
          <w:sz w:val="28"/>
          <w:szCs w:val="28"/>
          <w:lang w:val="ro-RO" w:eastAsia="ru-RU"/>
        </w:rPr>
        <w:t>Hotărârea</w:t>
      </w:r>
      <w:r w:rsidR="005440E4" w:rsidRPr="00C33E50">
        <w:rPr>
          <w:rFonts w:ascii="Times New Roman" w:eastAsia="Calibri" w:hAnsi="Times New Roman" w:cs="Times New Roman"/>
          <w:sz w:val="28"/>
          <w:szCs w:val="28"/>
          <w:lang w:val="ro-RO" w:eastAsia="ru-RU"/>
        </w:rPr>
        <w:t xml:space="preserve"> Comisiei pentru Situații Excepționale a </w:t>
      </w:r>
      <w:r w:rsidR="005440E4">
        <w:rPr>
          <w:rFonts w:ascii="Times New Roman" w:eastAsia="Calibri" w:hAnsi="Times New Roman" w:cs="Times New Roman"/>
          <w:sz w:val="28"/>
          <w:szCs w:val="28"/>
          <w:lang w:val="ro-RO" w:eastAsia="ru-RU"/>
        </w:rPr>
        <w:t>raionului Hîncești</w:t>
      </w:r>
      <w:r w:rsidR="005440E4" w:rsidRPr="00C33E50">
        <w:rPr>
          <w:rFonts w:ascii="Times New Roman" w:eastAsia="Calibri" w:hAnsi="Times New Roman" w:cs="Times New Roman"/>
          <w:sz w:val="28"/>
          <w:szCs w:val="28"/>
          <w:lang w:val="ro-RO" w:eastAsia="ru-RU"/>
        </w:rPr>
        <w:t xml:space="preserve"> nr.</w:t>
      </w:r>
      <w:r w:rsidR="005440E4">
        <w:rPr>
          <w:rFonts w:ascii="Times New Roman" w:eastAsia="Calibri" w:hAnsi="Times New Roman" w:cs="Times New Roman"/>
          <w:sz w:val="28"/>
          <w:szCs w:val="28"/>
          <w:lang w:val="ro-RO" w:eastAsia="ru-RU"/>
        </w:rPr>
        <w:t>04</w:t>
      </w:r>
      <w:r w:rsidR="005440E4" w:rsidRPr="00C33E50">
        <w:rPr>
          <w:rFonts w:ascii="Times New Roman" w:eastAsia="Calibri" w:hAnsi="Times New Roman" w:cs="Times New Roman"/>
          <w:sz w:val="28"/>
          <w:szCs w:val="28"/>
          <w:lang w:val="ro-RO" w:eastAsia="ru-RU"/>
        </w:rPr>
        <w:t xml:space="preserve"> din </w:t>
      </w:r>
      <w:r w:rsidR="005440E4">
        <w:rPr>
          <w:rFonts w:ascii="Times New Roman" w:eastAsia="Calibri" w:hAnsi="Times New Roman" w:cs="Times New Roman"/>
          <w:sz w:val="28"/>
          <w:szCs w:val="28"/>
          <w:lang w:val="ro-RO" w:eastAsia="ru-RU"/>
        </w:rPr>
        <w:t>25.06.2024.</w:t>
      </w:r>
    </w:p>
    <w:p w:rsidR="005440E4" w:rsidRDefault="00D37785" w:rsidP="005440E4">
      <w:pPr>
        <w:autoSpaceDE w:val="0"/>
        <w:autoSpaceDN w:val="0"/>
        <w:adjustRightInd w:val="0"/>
        <w:spacing w:after="0" w:line="240" w:lineRule="auto"/>
        <w:jc w:val="both"/>
        <w:rPr>
          <w:rFonts w:ascii="Times New Roman" w:eastAsia="Calibri" w:hAnsi="Times New Roman" w:cs="Times New Roman"/>
          <w:sz w:val="28"/>
          <w:szCs w:val="28"/>
          <w:lang w:val="ro-MD" w:eastAsia="ro-RO"/>
        </w:rPr>
      </w:pPr>
      <w:r>
        <w:rPr>
          <w:rFonts w:ascii="Times New Roman" w:eastAsia="Calibri" w:hAnsi="Times New Roman" w:cs="Times New Roman"/>
          <w:sz w:val="28"/>
          <w:szCs w:val="28"/>
          <w:lang w:val="ro-MD" w:eastAsia="ro-RO"/>
        </w:rPr>
        <w:t>8</w:t>
      </w:r>
      <w:r w:rsidR="005440E4">
        <w:rPr>
          <w:rFonts w:ascii="Times New Roman" w:eastAsia="Calibri" w:hAnsi="Times New Roman" w:cs="Times New Roman"/>
          <w:sz w:val="28"/>
          <w:szCs w:val="28"/>
          <w:lang w:val="ro-MD" w:eastAsia="ro-RO"/>
        </w:rPr>
        <w:t xml:space="preserve">. </w:t>
      </w:r>
      <w:r w:rsidR="005440E4" w:rsidRPr="00C33E50">
        <w:rPr>
          <w:rFonts w:ascii="Times New Roman" w:eastAsia="Calibri" w:hAnsi="Times New Roman" w:cs="Times New Roman"/>
          <w:sz w:val="28"/>
          <w:szCs w:val="28"/>
          <w:lang w:val="ro-MD" w:eastAsia="ro-RO"/>
        </w:rPr>
        <w:t>Se aprobă Dispoziția Președintelui nr.</w:t>
      </w:r>
      <w:r w:rsidR="00056C12">
        <w:rPr>
          <w:rFonts w:ascii="Times New Roman" w:eastAsia="Calibri" w:hAnsi="Times New Roman" w:cs="Times New Roman"/>
          <w:sz w:val="28"/>
          <w:szCs w:val="28"/>
          <w:lang w:val="ro-MD" w:eastAsia="ro-RO"/>
        </w:rPr>
        <w:t>129-d</w:t>
      </w:r>
      <w:r w:rsidR="005440E4" w:rsidRPr="00C33E50">
        <w:rPr>
          <w:rFonts w:ascii="Times New Roman" w:eastAsia="Calibri" w:hAnsi="Times New Roman" w:cs="Times New Roman"/>
          <w:sz w:val="28"/>
          <w:szCs w:val="28"/>
          <w:lang w:val="ro-MD" w:eastAsia="ro-RO"/>
        </w:rPr>
        <w:t xml:space="preserve"> din </w:t>
      </w:r>
      <w:r w:rsidR="00056C12">
        <w:rPr>
          <w:rFonts w:ascii="Times New Roman" w:eastAsia="Calibri" w:hAnsi="Times New Roman" w:cs="Times New Roman"/>
          <w:sz w:val="28"/>
          <w:szCs w:val="28"/>
          <w:lang w:val="ro-MD" w:eastAsia="ro-RO"/>
        </w:rPr>
        <w:t>13.08.2024</w:t>
      </w:r>
      <w:r w:rsidR="005440E4" w:rsidRPr="00C33E50">
        <w:rPr>
          <w:rFonts w:ascii="Times New Roman" w:eastAsia="Calibri" w:hAnsi="Times New Roman" w:cs="Times New Roman"/>
          <w:sz w:val="28"/>
          <w:szCs w:val="28"/>
          <w:lang w:val="ro-MD" w:eastAsia="ro-RO"/>
        </w:rPr>
        <w:t xml:space="preserve"> </w:t>
      </w:r>
      <w:r w:rsidR="005440E4" w:rsidRPr="00ED65BF">
        <w:rPr>
          <w:rFonts w:ascii="Times New Roman" w:eastAsia="Calibri" w:hAnsi="Times New Roman" w:cs="Times New Roman"/>
          <w:sz w:val="28"/>
          <w:szCs w:val="28"/>
          <w:lang w:val="ro-MD" w:eastAsia="ro-RO"/>
        </w:rPr>
        <w:t>„</w:t>
      </w:r>
      <w:r w:rsidR="005440E4" w:rsidRPr="00ED65BF">
        <w:rPr>
          <w:rFonts w:ascii="Times New Roman" w:eastAsia="Times New Roman" w:hAnsi="Times New Roman" w:cs="Times New Roman"/>
          <w:sz w:val="28"/>
          <w:szCs w:val="28"/>
          <w:lang w:val="ro-RO" w:eastAsia="ro-RO"/>
        </w:rPr>
        <w:t xml:space="preserve">Cu privire la </w:t>
      </w:r>
      <w:r w:rsidR="005440E4">
        <w:rPr>
          <w:rFonts w:ascii="Times New Roman" w:eastAsia="Times New Roman" w:hAnsi="Times New Roman" w:cs="Times New Roman"/>
          <w:sz w:val="28"/>
          <w:szCs w:val="28"/>
          <w:lang w:val="ro-RO" w:eastAsia="ro-RO"/>
        </w:rPr>
        <w:t>alocarea mijloacelor financiare</w:t>
      </w:r>
      <w:r w:rsidR="005440E4" w:rsidRPr="00C33E50">
        <w:rPr>
          <w:rFonts w:ascii="Times New Roman" w:eastAsia="Calibri" w:hAnsi="Times New Roman" w:cs="Times New Roman"/>
          <w:sz w:val="28"/>
          <w:szCs w:val="28"/>
          <w:lang w:val="ro-MD" w:eastAsia="ro-RO"/>
        </w:rPr>
        <w:t xml:space="preserve">” elaborată în conformitate cu </w:t>
      </w:r>
      <w:r w:rsidR="005440E4">
        <w:rPr>
          <w:rFonts w:ascii="Times New Roman" w:eastAsia="Calibri" w:hAnsi="Times New Roman" w:cs="Times New Roman"/>
          <w:sz w:val="28"/>
          <w:szCs w:val="28"/>
          <w:lang w:val="ro-RO" w:eastAsia="ru-RU"/>
        </w:rPr>
        <w:t>Hotărârea</w:t>
      </w:r>
      <w:r w:rsidR="005440E4" w:rsidRPr="00C33E50">
        <w:rPr>
          <w:rFonts w:ascii="Times New Roman" w:eastAsia="Calibri" w:hAnsi="Times New Roman" w:cs="Times New Roman"/>
          <w:sz w:val="28"/>
          <w:szCs w:val="28"/>
          <w:lang w:val="ro-RO" w:eastAsia="ru-RU"/>
        </w:rPr>
        <w:t xml:space="preserve"> Comisiei pentru Situații Excepționale a </w:t>
      </w:r>
      <w:r w:rsidR="005440E4">
        <w:rPr>
          <w:rFonts w:ascii="Times New Roman" w:eastAsia="Calibri" w:hAnsi="Times New Roman" w:cs="Times New Roman"/>
          <w:sz w:val="28"/>
          <w:szCs w:val="28"/>
          <w:lang w:val="ro-RO" w:eastAsia="ru-RU"/>
        </w:rPr>
        <w:t>raionului Hîncești</w:t>
      </w:r>
      <w:r w:rsidR="005440E4" w:rsidRPr="00C33E50">
        <w:rPr>
          <w:rFonts w:ascii="Times New Roman" w:eastAsia="Calibri" w:hAnsi="Times New Roman" w:cs="Times New Roman"/>
          <w:sz w:val="28"/>
          <w:szCs w:val="28"/>
          <w:lang w:val="ro-RO" w:eastAsia="ru-RU"/>
        </w:rPr>
        <w:t xml:space="preserve"> nr.</w:t>
      </w:r>
      <w:r w:rsidR="005440E4">
        <w:rPr>
          <w:rFonts w:ascii="Times New Roman" w:eastAsia="Calibri" w:hAnsi="Times New Roman" w:cs="Times New Roman"/>
          <w:sz w:val="28"/>
          <w:szCs w:val="28"/>
          <w:lang w:val="ro-RO" w:eastAsia="ru-RU"/>
        </w:rPr>
        <w:t>05</w:t>
      </w:r>
      <w:r w:rsidR="005440E4" w:rsidRPr="00C33E50">
        <w:rPr>
          <w:rFonts w:ascii="Times New Roman" w:eastAsia="Calibri" w:hAnsi="Times New Roman" w:cs="Times New Roman"/>
          <w:sz w:val="28"/>
          <w:szCs w:val="28"/>
          <w:lang w:val="ro-RO" w:eastAsia="ru-RU"/>
        </w:rPr>
        <w:t xml:space="preserve"> din </w:t>
      </w:r>
      <w:r w:rsidR="005440E4">
        <w:rPr>
          <w:rFonts w:ascii="Times New Roman" w:eastAsia="Calibri" w:hAnsi="Times New Roman" w:cs="Times New Roman"/>
          <w:sz w:val="28"/>
          <w:szCs w:val="28"/>
          <w:lang w:val="ro-RO" w:eastAsia="ru-RU"/>
        </w:rPr>
        <w:t>12.07.2024.</w:t>
      </w:r>
    </w:p>
    <w:p w:rsidR="000E5C40" w:rsidRPr="008235A4" w:rsidRDefault="00D37785" w:rsidP="00750478">
      <w:pPr>
        <w:pStyle w:val="a4"/>
        <w:jc w:val="both"/>
        <w:rPr>
          <w:rFonts w:ascii="Times New Roman" w:eastAsia="Times New Roman" w:hAnsi="Times New Roman" w:cs="Times New Roman"/>
          <w:sz w:val="28"/>
          <w:szCs w:val="28"/>
          <w:lang w:val="ro-MD" w:eastAsia="ru-RU"/>
        </w:rPr>
      </w:pPr>
      <w:r w:rsidRPr="008235A4">
        <w:rPr>
          <w:rFonts w:ascii="Times New Roman" w:hAnsi="Times New Roman" w:cs="Times New Roman"/>
          <w:sz w:val="28"/>
          <w:szCs w:val="28"/>
          <w:lang w:val="ro-MD" w:eastAsia="ro-RO"/>
        </w:rPr>
        <w:t>9</w:t>
      </w:r>
      <w:r w:rsidR="007258A8" w:rsidRPr="008235A4">
        <w:rPr>
          <w:rFonts w:ascii="Times New Roman" w:hAnsi="Times New Roman" w:cs="Times New Roman"/>
          <w:sz w:val="28"/>
          <w:szCs w:val="28"/>
          <w:lang w:val="ro-MD" w:eastAsia="ro-RO"/>
        </w:rPr>
        <w:t>.</w:t>
      </w:r>
      <w:r w:rsidR="004531ED" w:rsidRPr="008235A4">
        <w:rPr>
          <w:rFonts w:ascii="Times New Roman" w:hAnsi="Times New Roman" w:cs="Times New Roman"/>
          <w:sz w:val="28"/>
          <w:szCs w:val="28"/>
          <w:lang w:val="ro-MD" w:eastAsia="ro-RO"/>
        </w:rPr>
        <w:t xml:space="preserve"> </w:t>
      </w:r>
      <w:r w:rsidR="00750478" w:rsidRPr="008235A4">
        <w:rPr>
          <w:rFonts w:ascii="Times New Roman" w:hAnsi="Times New Roman" w:cs="Times New Roman"/>
          <w:sz w:val="28"/>
          <w:szCs w:val="28"/>
          <w:lang w:val="ro-MD" w:eastAsia="ro-RO"/>
        </w:rPr>
        <w:t xml:space="preserve">În conformitate cu pct.1 </w:t>
      </w:r>
      <w:r w:rsidR="0089406B" w:rsidRPr="008235A4">
        <w:rPr>
          <w:rFonts w:ascii="Times New Roman" w:hAnsi="Times New Roman" w:cs="Times New Roman"/>
          <w:sz w:val="28"/>
          <w:szCs w:val="28"/>
          <w:lang w:val="ro-MD" w:eastAsia="ro-RO"/>
        </w:rPr>
        <w:t>–</w:t>
      </w:r>
      <w:r w:rsidR="00256E78" w:rsidRPr="008235A4">
        <w:rPr>
          <w:rFonts w:ascii="Times New Roman" w:hAnsi="Times New Roman" w:cs="Times New Roman"/>
          <w:sz w:val="28"/>
          <w:szCs w:val="28"/>
          <w:lang w:val="ro-MD" w:eastAsia="ro-RO"/>
        </w:rPr>
        <w:t xml:space="preserve"> </w:t>
      </w:r>
      <w:r w:rsidRPr="008235A4">
        <w:rPr>
          <w:rFonts w:ascii="Times New Roman" w:hAnsi="Times New Roman" w:cs="Times New Roman"/>
          <w:sz w:val="28"/>
          <w:szCs w:val="28"/>
          <w:lang w:val="ro-MD" w:eastAsia="ro-RO"/>
        </w:rPr>
        <w:t>8</w:t>
      </w:r>
      <w:r w:rsidR="0089406B" w:rsidRPr="008235A4">
        <w:rPr>
          <w:rFonts w:ascii="Times New Roman" w:hAnsi="Times New Roman" w:cs="Times New Roman"/>
          <w:sz w:val="28"/>
          <w:szCs w:val="28"/>
          <w:lang w:val="ro-MD" w:eastAsia="ro-RO"/>
        </w:rPr>
        <w:t xml:space="preserve"> </w:t>
      </w:r>
      <w:r w:rsidR="00750478" w:rsidRPr="008235A4">
        <w:rPr>
          <w:rFonts w:ascii="Times New Roman" w:hAnsi="Times New Roman" w:cs="Times New Roman"/>
          <w:sz w:val="28"/>
          <w:szCs w:val="28"/>
          <w:lang w:val="ro-MD" w:eastAsia="ro-RO"/>
        </w:rPr>
        <w:t>la prezenta decizie se modifică și se completează anexele nr.1, nr.2</w:t>
      </w:r>
      <w:r w:rsidR="00862FE7" w:rsidRPr="008235A4">
        <w:rPr>
          <w:rFonts w:ascii="Times New Roman" w:hAnsi="Times New Roman" w:cs="Times New Roman"/>
          <w:sz w:val="28"/>
          <w:szCs w:val="28"/>
          <w:lang w:val="ro-MD" w:eastAsia="ro-RO"/>
        </w:rPr>
        <w:t>,</w:t>
      </w:r>
      <w:r w:rsidR="00750478" w:rsidRPr="008235A4">
        <w:rPr>
          <w:rFonts w:ascii="Times New Roman" w:hAnsi="Times New Roman" w:cs="Times New Roman"/>
          <w:sz w:val="28"/>
          <w:szCs w:val="28"/>
          <w:lang w:val="ro-MD" w:eastAsia="ro-RO"/>
        </w:rPr>
        <w:t xml:space="preserve"> nr.3 </w:t>
      </w:r>
      <w:r w:rsidR="00862FE7" w:rsidRPr="008235A4">
        <w:rPr>
          <w:rFonts w:ascii="Times New Roman" w:hAnsi="Times New Roman" w:cs="Times New Roman"/>
          <w:sz w:val="28"/>
          <w:szCs w:val="28"/>
          <w:lang w:val="ro-MD" w:eastAsia="ro-RO"/>
        </w:rPr>
        <w:t xml:space="preserve">și nr.4 </w:t>
      </w:r>
      <w:r w:rsidR="00750478" w:rsidRPr="008235A4">
        <w:rPr>
          <w:rFonts w:ascii="Times New Roman" w:hAnsi="Times New Roman" w:cs="Times New Roman"/>
          <w:sz w:val="28"/>
          <w:szCs w:val="28"/>
          <w:lang w:val="ro-MD" w:eastAsia="ro-RO"/>
        </w:rPr>
        <w:t xml:space="preserve">la decizia Consiliului raional </w:t>
      </w:r>
      <w:r w:rsidR="00750478" w:rsidRPr="008235A4">
        <w:rPr>
          <w:rFonts w:ascii="Times New Roman" w:eastAsia="Times New Roman" w:hAnsi="Times New Roman" w:cs="Times New Roman"/>
          <w:sz w:val="28"/>
          <w:szCs w:val="28"/>
          <w:lang w:val="ro-MD" w:eastAsia="ru-RU"/>
        </w:rPr>
        <w:t xml:space="preserve">nr. </w:t>
      </w:r>
      <w:r w:rsidR="00E16BF6" w:rsidRPr="008235A4">
        <w:rPr>
          <w:rFonts w:ascii="Times New Roman" w:eastAsia="Times New Roman" w:hAnsi="Times New Roman" w:cs="Times New Roman"/>
          <w:sz w:val="28"/>
          <w:szCs w:val="28"/>
          <w:lang w:val="ro-MD" w:eastAsia="ru-RU"/>
        </w:rPr>
        <w:t>03/06</w:t>
      </w:r>
      <w:r w:rsidR="00750478" w:rsidRPr="008235A4">
        <w:rPr>
          <w:rFonts w:ascii="Times New Roman" w:eastAsia="Times New Roman" w:hAnsi="Times New Roman" w:cs="Times New Roman"/>
          <w:sz w:val="28"/>
          <w:szCs w:val="28"/>
          <w:lang w:val="ro-MD" w:eastAsia="ru-RU"/>
        </w:rPr>
        <w:t xml:space="preserve"> din 2</w:t>
      </w:r>
      <w:r w:rsidR="00E16BF6" w:rsidRPr="008235A4">
        <w:rPr>
          <w:rFonts w:ascii="Times New Roman" w:eastAsia="Times New Roman" w:hAnsi="Times New Roman" w:cs="Times New Roman"/>
          <w:sz w:val="28"/>
          <w:szCs w:val="28"/>
          <w:lang w:val="ro-MD" w:eastAsia="ru-RU"/>
        </w:rPr>
        <w:t>2</w:t>
      </w:r>
      <w:r w:rsidR="00750478" w:rsidRPr="008235A4">
        <w:rPr>
          <w:rFonts w:ascii="Times New Roman" w:eastAsia="Times New Roman" w:hAnsi="Times New Roman" w:cs="Times New Roman"/>
          <w:sz w:val="28"/>
          <w:szCs w:val="28"/>
          <w:lang w:val="ro-MD" w:eastAsia="ru-RU"/>
        </w:rPr>
        <w:t>.12.202</w:t>
      </w:r>
      <w:r w:rsidR="00E16BF6" w:rsidRPr="008235A4">
        <w:rPr>
          <w:rFonts w:ascii="Times New Roman" w:eastAsia="Times New Roman" w:hAnsi="Times New Roman" w:cs="Times New Roman"/>
          <w:sz w:val="28"/>
          <w:szCs w:val="28"/>
          <w:lang w:val="ro-MD" w:eastAsia="ru-RU"/>
        </w:rPr>
        <w:t>3</w:t>
      </w:r>
      <w:r w:rsidR="00750478" w:rsidRPr="008235A4">
        <w:rPr>
          <w:rFonts w:ascii="Times New Roman" w:eastAsia="Times New Roman" w:hAnsi="Times New Roman" w:cs="Times New Roman"/>
          <w:sz w:val="28"/>
          <w:szCs w:val="28"/>
          <w:lang w:val="ro-MD" w:eastAsia="ru-RU"/>
        </w:rPr>
        <w:t xml:space="preserve"> „Cu privire la aprobarea bugetului raional Hîncești pentru anul 202</w:t>
      </w:r>
      <w:r w:rsidR="00E16BF6" w:rsidRPr="008235A4">
        <w:rPr>
          <w:rFonts w:ascii="Times New Roman" w:eastAsia="Times New Roman" w:hAnsi="Times New Roman" w:cs="Times New Roman"/>
          <w:sz w:val="28"/>
          <w:szCs w:val="28"/>
          <w:lang w:val="ro-MD" w:eastAsia="ru-RU"/>
        </w:rPr>
        <w:t>4</w:t>
      </w:r>
      <w:r w:rsidR="00750478" w:rsidRPr="008235A4">
        <w:rPr>
          <w:rFonts w:ascii="Times New Roman" w:eastAsia="Times New Roman" w:hAnsi="Times New Roman" w:cs="Times New Roman"/>
          <w:sz w:val="28"/>
          <w:szCs w:val="28"/>
          <w:lang w:val="ro-MD" w:eastAsia="ru-RU"/>
        </w:rPr>
        <w:t xml:space="preserve"> în a doua lectură”,</w:t>
      </w:r>
      <w:r w:rsidR="00862FE7" w:rsidRPr="008235A4">
        <w:rPr>
          <w:rFonts w:ascii="Times New Roman" w:eastAsia="Times New Roman" w:hAnsi="Times New Roman" w:cs="Times New Roman"/>
          <w:sz w:val="28"/>
          <w:szCs w:val="28"/>
          <w:lang w:val="ro-MD" w:eastAsia="ru-RU"/>
        </w:rPr>
        <w:t xml:space="preserve"> cu modificări și completări,</w:t>
      </w:r>
      <w:r w:rsidR="00750478" w:rsidRPr="008235A4">
        <w:rPr>
          <w:rFonts w:ascii="Times New Roman" w:eastAsia="Times New Roman" w:hAnsi="Times New Roman" w:cs="Times New Roman"/>
          <w:sz w:val="28"/>
          <w:szCs w:val="28"/>
          <w:lang w:val="ro-MD" w:eastAsia="ru-RU"/>
        </w:rPr>
        <w:t xml:space="preserve"> </w:t>
      </w:r>
      <w:r w:rsidR="000E5C40" w:rsidRPr="008235A4">
        <w:rPr>
          <w:rFonts w:ascii="Times New Roman" w:eastAsia="Times New Roman" w:hAnsi="Times New Roman" w:cs="Times New Roman"/>
          <w:sz w:val="28"/>
          <w:szCs w:val="28"/>
          <w:lang w:val="ro-MD" w:eastAsia="ru-RU"/>
        </w:rPr>
        <w:t>după cum urmează:</w:t>
      </w:r>
    </w:p>
    <w:p w:rsidR="000E5C40" w:rsidRPr="008235A4" w:rsidRDefault="000E5C40" w:rsidP="00750478">
      <w:pPr>
        <w:pStyle w:val="a4"/>
        <w:jc w:val="both"/>
        <w:rPr>
          <w:rFonts w:ascii="Times New Roman" w:eastAsia="Times New Roman" w:hAnsi="Times New Roman" w:cs="Times New Roman"/>
          <w:sz w:val="28"/>
          <w:szCs w:val="28"/>
          <w:lang w:val="ro-MD" w:eastAsia="ru-RU"/>
        </w:rPr>
      </w:pPr>
      <w:r w:rsidRPr="008235A4">
        <w:rPr>
          <w:rFonts w:ascii="Times New Roman" w:eastAsia="Times New Roman" w:hAnsi="Times New Roman" w:cs="Times New Roman"/>
          <w:sz w:val="28"/>
          <w:szCs w:val="28"/>
          <w:lang w:val="ro-MD" w:eastAsia="ru-RU"/>
        </w:rPr>
        <w:t>- anexa nr.1 se modifică și se prezintă în redacție nouă conform anexei nr.</w:t>
      </w:r>
      <w:r w:rsidR="00D37785" w:rsidRPr="008235A4">
        <w:rPr>
          <w:rFonts w:ascii="Times New Roman" w:eastAsia="Times New Roman" w:hAnsi="Times New Roman" w:cs="Times New Roman"/>
          <w:sz w:val="28"/>
          <w:szCs w:val="28"/>
          <w:lang w:val="ro-MD" w:eastAsia="ru-RU"/>
        </w:rPr>
        <w:t>1</w:t>
      </w:r>
      <w:r w:rsidRPr="008235A4">
        <w:rPr>
          <w:rFonts w:ascii="Times New Roman" w:eastAsia="Times New Roman" w:hAnsi="Times New Roman" w:cs="Times New Roman"/>
          <w:sz w:val="28"/>
          <w:szCs w:val="28"/>
          <w:lang w:val="ro-MD" w:eastAsia="ru-RU"/>
        </w:rPr>
        <w:t xml:space="preserve"> la prezenta decizie;</w:t>
      </w:r>
    </w:p>
    <w:p w:rsidR="00750478" w:rsidRPr="008235A4" w:rsidRDefault="000E5C40" w:rsidP="00750478">
      <w:pPr>
        <w:pStyle w:val="a4"/>
        <w:jc w:val="both"/>
        <w:rPr>
          <w:rFonts w:ascii="Times New Roman" w:eastAsia="Times New Roman" w:hAnsi="Times New Roman" w:cs="Times New Roman"/>
          <w:sz w:val="28"/>
          <w:szCs w:val="28"/>
          <w:lang w:val="ro-MD" w:eastAsia="ru-RU"/>
        </w:rPr>
      </w:pPr>
      <w:r w:rsidRPr="008235A4">
        <w:rPr>
          <w:rFonts w:ascii="Times New Roman" w:eastAsia="Times New Roman" w:hAnsi="Times New Roman" w:cs="Times New Roman"/>
          <w:sz w:val="28"/>
          <w:szCs w:val="28"/>
          <w:lang w:val="ro-MD" w:eastAsia="ru-RU"/>
        </w:rPr>
        <w:t>- anexa nr.2 se modifică și se prezintă în redacție nouă conform anexei nr.</w:t>
      </w:r>
      <w:r w:rsidR="00D37785" w:rsidRPr="008235A4">
        <w:rPr>
          <w:rFonts w:ascii="Times New Roman" w:eastAsia="Times New Roman" w:hAnsi="Times New Roman" w:cs="Times New Roman"/>
          <w:sz w:val="28"/>
          <w:szCs w:val="28"/>
          <w:lang w:val="ro-MD" w:eastAsia="ru-RU"/>
        </w:rPr>
        <w:t>2</w:t>
      </w:r>
      <w:r w:rsidR="00E16BF6" w:rsidRPr="008235A4">
        <w:rPr>
          <w:rFonts w:ascii="Times New Roman" w:eastAsia="Times New Roman" w:hAnsi="Times New Roman" w:cs="Times New Roman"/>
          <w:sz w:val="28"/>
          <w:szCs w:val="28"/>
          <w:lang w:val="ro-MD" w:eastAsia="ru-RU"/>
        </w:rPr>
        <w:t xml:space="preserve"> </w:t>
      </w:r>
      <w:r w:rsidRPr="008235A4">
        <w:rPr>
          <w:rFonts w:ascii="Times New Roman" w:eastAsia="Times New Roman" w:hAnsi="Times New Roman" w:cs="Times New Roman"/>
          <w:sz w:val="28"/>
          <w:szCs w:val="28"/>
          <w:lang w:val="ro-MD" w:eastAsia="ru-RU"/>
        </w:rPr>
        <w:t>la prezenta decizie;</w:t>
      </w:r>
    </w:p>
    <w:p w:rsidR="000E5C40" w:rsidRPr="008235A4" w:rsidRDefault="000E5C40" w:rsidP="00750478">
      <w:pPr>
        <w:pStyle w:val="a4"/>
        <w:jc w:val="both"/>
        <w:rPr>
          <w:rFonts w:ascii="Times New Roman" w:eastAsia="Times New Roman" w:hAnsi="Times New Roman" w:cs="Times New Roman"/>
          <w:sz w:val="28"/>
          <w:szCs w:val="28"/>
          <w:lang w:val="ro-MD" w:eastAsia="ru-RU"/>
        </w:rPr>
      </w:pPr>
      <w:r w:rsidRPr="008235A4">
        <w:rPr>
          <w:rFonts w:ascii="Times New Roman" w:eastAsia="Times New Roman" w:hAnsi="Times New Roman" w:cs="Times New Roman"/>
          <w:sz w:val="28"/>
          <w:szCs w:val="28"/>
          <w:lang w:val="ro-MD" w:eastAsia="ru-RU"/>
        </w:rPr>
        <w:t>- anexa nr</w:t>
      </w:r>
      <w:r w:rsidR="00B169AC" w:rsidRPr="008235A4">
        <w:rPr>
          <w:rFonts w:ascii="Times New Roman" w:eastAsia="Times New Roman" w:hAnsi="Times New Roman" w:cs="Times New Roman"/>
          <w:sz w:val="28"/>
          <w:szCs w:val="28"/>
          <w:lang w:val="ro-MD" w:eastAsia="ru-RU"/>
        </w:rPr>
        <w:t>.</w:t>
      </w:r>
      <w:r w:rsidRPr="008235A4">
        <w:rPr>
          <w:rFonts w:ascii="Times New Roman" w:eastAsia="Times New Roman" w:hAnsi="Times New Roman" w:cs="Times New Roman"/>
          <w:sz w:val="28"/>
          <w:szCs w:val="28"/>
          <w:lang w:val="ro-MD" w:eastAsia="ru-RU"/>
        </w:rPr>
        <w:t>3 se modifică și se prezintă în redacție nouă conform anexei nr.</w:t>
      </w:r>
      <w:r w:rsidR="00D37785" w:rsidRPr="008235A4">
        <w:rPr>
          <w:rFonts w:ascii="Times New Roman" w:eastAsia="Times New Roman" w:hAnsi="Times New Roman" w:cs="Times New Roman"/>
          <w:sz w:val="28"/>
          <w:szCs w:val="28"/>
          <w:lang w:val="ro-MD" w:eastAsia="ru-RU"/>
        </w:rPr>
        <w:t>3</w:t>
      </w:r>
      <w:r w:rsidRPr="008235A4">
        <w:rPr>
          <w:rFonts w:ascii="Times New Roman" w:eastAsia="Times New Roman" w:hAnsi="Times New Roman" w:cs="Times New Roman"/>
          <w:sz w:val="28"/>
          <w:szCs w:val="28"/>
          <w:lang w:val="ro-MD" w:eastAsia="ru-RU"/>
        </w:rPr>
        <w:t xml:space="preserve"> la prezenta decizie</w:t>
      </w:r>
      <w:r w:rsidR="00862FE7" w:rsidRPr="008235A4">
        <w:rPr>
          <w:rFonts w:ascii="Times New Roman" w:eastAsia="Times New Roman" w:hAnsi="Times New Roman" w:cs="Times New Roman"/>
          <w:sz w:val="28"/>
          <w:szCs w:val="28"/>
          <w:lang w:val="ro-MD" w:eastAsia="ru-RU"/>
        </w:rPr>
        <w:t>;</w:t>
      </w:r>
    </w:p>
    <w:p w:rsidR="00862FE7" w:rsidRPr="008235A4" w:rsidRDefault="00862FE7" w:rsidP="00862FE7">
      <w:pPr>
        <w:pStyle w:val="a4"/>
        <w:jc w:val="both"/>
        <w:rPr>
          <w:rFonts w:ascii="Times New Roman" w:hAnsi="Times New Roman" w:cs="Times New Roman"/>
          <w:sz w:val="28"/>
          <w:szCs w:val="28"/>
          <w:lang w:val="ro-MD" w:eastAsia="ro-RO"/>
        </w:rPr>
      </w:pPr>
      <w:r w:rsidRPr="008235A4">
        <w:rPr>
          <w:rFonts w:ascii="Times New Roman" w:eastAsia="Times New Roman" w:hAnsi="Times New Roman" w:cs="Times New Roman"/>
          <w:sz w:val="28"/>
          <w:szCs w:val="28"/>
          <w:lang w:val="ro-MD" w:eastAsia="ru-RU"/>
        </w:rPr>
        <w:t>- anexa nr.4 se modifică și se prezintă în redacție nouă conform anexei nr.</w:t>
      </w:r>
      <w:r w:rsidR="00D37785" w:rsidRPr="008235A4">
        <w:rPr>
          <w:rFonts w:ascii="Times New Roman" w:eastAsia="Times New Roman" w:hAnsi="Times New Roman" w:cs="Times New Roman"/>
          <w:sz w:val="28"/>
          <w:szCs w:val="28"/>
          <w:lang w:val="ro-MD" w:eastAsia="ru-RU"/>
        </w:rPr>
        <w:t>4</w:t>
      </w:r>
      <w:r w:rsidRPr="008235A4">
        <w:rPr>
          <w:rFonts w:ascii="Times New Roman" w:eastAsia="Times New Roman" w:hAnsi="Times New Roman" w:cs="Times New Roman"/>
          <w:sz w:val="28"/>
          <w:szCs w:val="28"/>
          <w:lang w:val="ro-MD" w:eastAsia="ru-RU"/>
        </w:rPr>
        <w:t xml:space="preserve"> la prezenta decizie.</w:t>
      </w:r>
    </w:p>
    <w:p w:rsidR="00AB64DC" w:rsidRPr="0056355E" w:rsidRDefault="00D37785" w:rsidP="00AB64DC">
      <w:pPr>
        <w:pStyle w:val="a4"/>
        <w:jc w:val="both"/>
        <w:rPr>
          <w:rFonts w:ascii="Times New Roman" w:hAnsi="Times New Roman" w:cs="Times New Roman"/>
          <w:b/>
          <w:sz w:val="28"/>
          <w:szCs w:val="28"/>
          <w:lang w:val="ro-MD" w:eastAsia="ro-RO"/>
        </w:rPr>
      </w:pPr>
      <w:r w:rsidRPr="0056355E">
        <w:rPr>
          <w:rFonts w:ascii="Times New Roman" w:hAnsi="Times New Roman" w:cs="Times New Roman"/>
          <w:sz w:val="28"/>
          <w:szCs w:val="28"/>
          <w:lang w:val="ro-MD" w:eastAsia="ro-RO"/>
        </w:rPr>
        <w:t>10</w:t>
      </w:r>
      <w:r w:rsidR="00750478" w:rsidRPr="0056355E">
        <w:rPr>
          <w:rFonts w:ascii="Times New Roman" w:hAnsi="Times New Roman" w:cs="Times New Roman"/>
          <w:sz w:val="28"/>
          <w:szCs w:val="28"/>
          <w:lang w:val="ro-MD" w:eastAsia="ro-RO"/>
        </w:rPr>
        <w:t xml:space="preserve">. </w:t>
      </w:r>
      <w:r w:rsidR="00AB64DC" w:rsidRPr="0056355E">
        <w:rPr>
          <w:rFonts w:ascii="Times New Roman" w:hAnsi="Times New Roman" w:cs="Times New Roman"/>
          <w:sz w:val="28"/>
          <w:szCs w:val="28"/>
          <w:lang w:val="ro-MD" w:eastAsia="ro-RO"/>
        </w:rPr>
        <w:t>Direcția Generală Finanțe (dna Galina ERHAN) va monitoriza executarea modificărilor respective în bugetul raional pentru anul 202</w:t>
      </w:r>
      <w:r w:rsidR="002D6228" w:rsidRPr="0056355E">
        <w:rPr>
          <w:rFonts w:ascii="Times New Roman" w:hAnsi="Times New Roman" w:cs="Times New Roman"/>
          <w:sz w:val="28"/>
          <w:szCs w:val="28"/>
          <w:lang w:val="ro-MD" w:eastAsia="ro-RO"/>
        </w:rPr>
        <w:t>4</w:t>
      </w:r>
      <w:r w:rsidR="00AB64DC" w:rsidRPr="0056355E">
        <w:rPr>
          <w:rFonts w:ascii="Times New Roman" w:hAnsi="Times New Roman" w:cs="Times New Roman"/>
          <w:sz w:val="28"/>
          <w:szCs w:val="28"/>
          <w:lang w:val="ro-MD" w:eastAsia="ro-RO"/>
        </w:rPr>
        <w:t>, în conformitate cu prevederile legislației în vigoare.</w:t>
      </w:r>
    </w:p>
    <w:p w:rsidR="00D210BA" w:rsidRPr="0056355E" w:rsidRDefault="00D37785" w:rsidP="00A6746E">
      <w:pPr>
        <w:spacing w:after="0" w:line="240" w:lineRule="auto"/>
        <w:jc w:val="both"/>
        <w:rPr>
          <w:rFonts w:ascii="Times New Roman" w:eastAsia="Times New Roman" w:hAnsi="Times New Roman" w:cs="Times New Roman"/>
          <w:bCs/>
          <w:sz w:val="28"/>
          <w:szCs w:val="28"/>
          <w:lang w:val="ro-MD" w:eastAsia="ro-RO"/>
        </w:rPr>
      </w:pPr>
      <w:r w:rsidRPr="0056355E">
        <w:rPr>
          <w:rFonts w:ascii="Times New Roman" w:eastAsia="Times New Roman" w:hAnsi="Times New Roman" w:cs="Times New Roman"/>
          <w:bCs/>
          <w:sz w:val="28"/>
          <w:szCs w:val="28"/>
          <w:lang w:val="ro-MD" w:eastAsia="ro-RO"/>
        </w:rPr>
        <w:t>11</w:t>
      </w:r>
      <w:r w:rsidR="00A6746E" w:rsidRPr="0056355E">
        <w:rPr>
          <w:rFonts w:ascii="Times New Roman" w:eastAsia="Times New Roman" w:hAnsi="Times New Roman" w:cs="Times New Roman"/>
          <w:bCs/>
          <w:sz w:val="28"/>
          <w:szCs w:val="28"/>
          <w:lang w:val="ro-MD" w:eastAsia="ro-RO"/>
        </w:rPr>
        <w:t>.</w:t>
      </w:r>
      <w:r w:rsidR="00D210BA" w:rsidRPr="0056355E">
        <w:rPr>
          <w:rFonts w:ascii="Times New Roman" w:hAnsi="Times New Roman" w:cs="Times New Roman"/>
          <w:sz w:val="28"/>
          <w:szCs w:val="28"/>
          <w:lang w:val="ro-MD" w:eastAsia="ro-RO"/>
        </w:rPr>
        <w:t xml:space="preserve"> Controlul executării prezentei decizii se pune în sarcina Președintelui raionului Hîncești</w:t>
      </w:r>
      <w:r w:rsidR="00D210BA" w:rsidRPr="0056355E">
        <w:rPr>
          <w:sz w:val="28"/>
          <w:szCs w:val="28"/>
          <w:lang w:val="ro-MD" w:eastAsia="ro-RO"/>
        </w:rPr>
        <w:t>.</w:t>
      </w:r>
      <w:r w:rsidR="00D210BA" w:rsidRPr="0056355E">
        <w:rPr>
          <w:rFonts w:ascii="Times New Roman" w:eastAsia="Times New Roman" w:hAnsi="Times New Roman" w:cs="Times New Roman"/>
          <w:b/>
          <w:sz w:val="24"/>
          <w:szCs w:val="24"/>
          <w:lang w:val="ro-MD" w:eastAsia="ru-RU"/>
        </w:rPr>
        <w:t xml:space="preserve"> </w:t>
      </w:r>
      <w:r w:rsidR="00D210BA" w:rsidRPr="0056355E">
        <w:rPr>
          <w:rFonts w:ascii="Times New Roman" w:eastAsia="Times New Roman" w:hAnsi="Times New Roman" w:cs="Times New Roman"/>
          <w:b/>
          <w:sz w:val="28"/>
          <w:szCs w:val="28"/>
          <w:lang w:val="ro-MD" w:eastAsia="ru-RU"/>
        </w:rPr>
        <w:t xml:space="preserve">   </w:t>
      </w:r>
    </w:p>
    <w:p w:rsidR="00A6746E" w:rsidRPr="0056355E" w:rsidRDefault="005440E4" w:rsidP="00A6746E">
      <w:pPr>
        <w:spacing w:after="0" w:line="240" w:lineRule="auto"/>
        <w:jc w:val="both"/>
        <w:rPr>
          <w:rFonts w:ascii="Times New Roman" w:eastAsia="Times New Roman" w:hAnsi="Times New Roman" w:cs="Times New Roman"/>
          <w:bCs/>
          <w:sz w:val="28"/>
          <w:szCs w:val="28"/>
          <w:lang w:val="ro-MD" w:eastAsia="ro-RO"/>
        </w:rPr>
      </w:pPr>
      <w:r w:rsidRPr="0056355E">
        <w:rPr>
          <w:rFonts w:ascii="Times New Roman" w:eastAsia="Times New Roman" w:hAnsi="Times New Roman" w:cs="Times New Roman"/>
          <w:bCs/>
          <w:sz w:val="28"/>
          <w:szCs w:val="28"/>
          <w:lang w:val="ro-MD" w:eastAsia="ro-RO"/>
        </w:rPr>
        <w:t>1</w:t>
      </w:r>
      <w:r w:rsidR="00D37785" w:rsidRPr="0056355E">
        <w:rPr>
          <w:rFonts w:ascii="Times New Roman" w:eastAsia="Times New Roman" w:hAnsi="Times New Roman" w:cs="Times New Roman"/>
          <w:bCs/>
          <w:sz w:val="28"/>
          <w:szCs w:val="28"/>
          <w:lang w:val="ro-MD" w:eastAsia="ro-RO"/>
        </w:rPr>
        <w:t>2</w:t>
      </w:r>
      <w:r w:rsidR="00D210BA" w:rsidRPr="0056355E">
        <w:rPr>
          <w:rFonts w:ascii="Times New Roman" w:eastAsia="Times New Roman" w:hAnsi="Times New Roman" w:cs="Times New Roman"/>
          <w:bCs/>
          <w:sz w:val="28"/>
          <w:szCs w:val="28"/>
          <w:lang w:val="ro-MD" w:eastAsia="ro-RO"/>
        </w:rPr>
        <w:t xml:space="preserve">. </w:t>
      </w:r>
      <w:r w:rsidR="00A6746E" w:rsidRPr="0056355E">
        <w:rPr>
          <w:rFonts w:ascii="Times New Roman" w:eastAsia="Times New Roman" w:hAnsi="Times New Roman" w:cs="Times New Roman"/>
          <w:bCs/>
          <w:sz w:val="28"/>
          <w:szCs w:val="28"/>
          <w:lang w:val="ro-MD" w:eastAsia="ro-RO"/>
        </w:rPr>
        <w:t>Prezenta decizie se include în Registrul de Stat al Actelor Locale, și poate fi contestată la Judecătoria Hînceti, sediul Ialoveni, în termen de 30 zile de la data comunicării, potrivit prevederilor Codului Administrativ nr.116/2018.</w:t>
      </w:r>
    </w:p>
    <w:p w:rsidR="0056355E" w:rsidRPr="0056355E" w:rsidRDefault="0056355E" w:rsidP="00A6746E">
      <w:pPr>
        <w:spacing w:after="0" w:line="240" w:lineRule="auto"/>
        <w:jc w:val="both"/>
        <w:rPr>
          <w:rFonts w:ascii="Times New Roman" w:eastAsia="Times New Roman" w:hAnsi="Times New Roman" w:cs="Times New Roman"/>
          <w:b/>
          <w:sz w:val="28"/>
          <w:szCs w:val="28"/>
          <w:lang w:val="ro-MD" w:eastAsia="ru-RU"/>
        </w:rPr>
      </w:pPr>
    </w:p>
    <w:p w:rsidR="00A6746E" w:rsidRPr="0056355E" w:rsidRDefault="00A6746E" w:rsidP="00A6746E">
      <w:pPr>
        <w:spacing w:after="0" w:line="240" w:lineRule="auto"/>
        <w:jc w:val="both"/>
        <w:rPr>
          <w:rFonts w:ascii="Times New Roman" w:eastAsia="Times New Roman" w:hAnsi="Times New Roman" w:cs="Times New Roman"/>
          <w:b/>
          <w:sz w:val="28"/>
          <w:szCs w:val="28"/>
          <w:lang w:val="ro-MD" w:eastAsia="ru-RU"/>
        </w:rPr>
      </w:pPr>
      <w:r w:rsidRPr="0056355E">
        <w:rPr>
          <w:rFonts w:ascii="Times New Roman" w:eastAsia="Times New Roman" w:hAnsi="Times New Roman" w:cs="Times New Roman"/>
          <w:b/>
          <w:sz w:val="28"/>
          <w:szCs w:val="28"/>
          <w:lang w:val="ro-MD" w:eastAsia="ru-RU"/>
        </w:rPr>
        <w:t xml:space="preserve">Președintele ședinței:                                     </w:t>
      </w:r>
      <w:r w:rsidR="00D165EA" w:rsidRPr="0056355E">
        <w:rPr>
          <w:rFonts w:ascii="Times New Roman" w:eastAsia="Times New Roman" w:hAnsi="Times New Roman" w:cs="Times New Roman"/>
          <w:b/>
          <w:sz w:val="28"/>
          <w:szCs w:val="28"/>
          <w:lang w:val="ro-MD" w:eastAsia="ru-RU"/>
        </w:rPr>
        <w:t xml:space="preserve">                  </w:t>
      </w:r>
      <w:r w:rsidR="00D165EA" w:rsidRPr="0056355E">
        <w:rPr>
          <w:rStyle w:val="20"/>
          <w:rFonts w:ascii="Times New Roman" w:eastAsiaTheme="minorHAnsi" w:hAnsi="Times New Roman"/>
          <w:i w:val="0"/>
        </w:rPr>
        <w:t xml:space="preserve">                                             </w:t>
      </w:r>
      <w:r w:rsidRPr="0056355E">
        <w:rPr>
          <w:rStyle w:val="20"/>
          <w:rFonts w:ascii="Times New Roman" w:eastAsiaTheme="minorHAnsi" w:hAnsi="Times New Roman"/>
          <w:i w:val="0"/>
        </w:rPr>
        <w:t xml:space="preserve">                 </w:t>
      </w:r>
    </w:p>
    <w:p w:rsidR="00A6746E" w:rsidRPr="0056355E" w:rsidRDefault="00A6746E" w:rsidP="00A6746E">
      <w:pPr>
        <w:spacing w:after="0" w:line="240" w:lineRule="auto"/>
        <w:jc w:val="both"/>
        <w:rPr>
          <w:rFonts w:ascii="Times New Roman" w:eastAsia="Times New Roman" w:hAnsi="Times New Roman" w:cs="Times New Roman"/>
          <w:b/>
          <w:sz w:val="28"/>
          <w:szCs w:val="28"/>
          <w:u w:val="single"/>
          <w:lang w:val="ro-MD" w:eastAsia="ru-RU"/>
        </w:rPr>
      </w:pPr>
      <w:r w:rsidRPr="0056355E">
        <w:rPr>
          <w:rFonts w:ascii="Times New Roman" w:eastAsia="Times New Roman" w:hAnsi="Times New Roman" w:cs="Times New Roman"/>
          <w:b/>
          <w:sz w:val="28"/>
          <w:szCs w:val="28"/>
          <w:u w:val="single"/>
          <w:lang w:val="ro-MD" w:eastAsia="ru-RU"/>
        </w:rPr>
        <w:t>Contrasemnează:</w:t>
      </w:r>
    </w:p>
    <w:p w:rsidR="00E24C82" w:rsidRPr="0056355E" w:rsidRDefault="00A6746E" w:rsidP="0056355E">
      <w:pPr>
        <w:spacing w:after="0" w:line="240" w:lineRule="auto"/>
        <w:jc w:val="both"/>
        <w:rPr>
          <w:rFonts w:ascii="Times New Roman" w:eastAsia="Times New Roman" w:hAnsi="Times New Roman" w:cs="Times New Roman"/>
          <w:b/>
          <w:sz w:val="28"/>
          <w:szCs w:val="28"/>
          <w:lang w:val="ro-MD" w:eastAsia="ru-RU"/>
        </w:rPr>
      </w:pPr>
      <w:r w:rsidRPr="0056355E">
        <w:rPr>
          <w:rFonts w:ascii="Times New Roman" w:eastAsia="Times New Roman" w:hAnsi="Times New Roman" w:cs="Times New Roman"/>
          <w:b/>
          <w:sz w:val="28"/>
          <w:szCs w:val="28"/>
          <w:lang w:val="ro-MD" w:eastAsia="ru-RU"/>
        </w:rPr>
        <w:t>Secretar</w:t>
      </w:r>
      <w:r w:rsidR="00D165EA" w:rsidRPr="0056355E">
        <w:rPr>
          <w:rFonts w:ascii="Times New Roman" w:eastAsia="Times New Roman" w:hAnsi="Times New Roman" w:cs="Times New Roman"/>
          <w:b/>
          <w:sz w:val="28"/>
          <w:szCs w:val="28"/>
          <w:lang w:val="ro-MD" w:eastAsia="ru-RU"/>
        </w:rPr>
        <w:t>ul</w:t>
      </w:r>
      <w:r w:rsidRPr="0056355E">
        <w:rPr>
          <w:rFonts w:ascii="Times New Roman" w:eastAsia="Times New Roman" w:hAnsi="Times New Roman" w:cs="Times New Roman"/>
          <w:b/>
          <w:sz w:val="28"/>
          <w:szCs w:val="28"/>
          <w:lang w:val="ro-MD" w:eastAsia="ru-RU"/>
        </w:rPr>
        <w:t xml:space="preserve"> Consiliului Raional Hînceşti                            Elena MORARU TOMA</w:t>
      </w:r>
    </w:p>
    <w:p w:rsidR="00A82D5A" w:rsidRDefault="00A82D5A" w:rsidP="00E24C82">
      <w:pPr>
        <w:tabs>
          <w:tab w:val="left" w:pos="5958"/>
        </w:tabs>
        <w:spacing w:after="0"/>
        <w:rPr>
          <w:rFonts w:ascii="Times New Roman" w:eastAsia="Times New Roman" w:hAnsi="Times New Roman" w:cs="Times New Roman"/>
          <w:sz w:val="20"/>
          <w:szCs w:val="20"/>
          <w:shd w:val="clear" w:color="auto" w:fill="FFFFFF"/>
          <w:lang w:val="ro-MD"/>
        </w:rPr>
      </w:pPr>
    </w:p>
    <w:p w:rsidR="00A82D5A" w:rsidRDefault="00A82D5A" w:rsidP="00E24C82">
      <w:pPr>
        <w:tabs>
          <w:tab w:val="left" w:pos="5958"/>
        </w:tabs>
        <w:spacing w:after="0"/>
        <w:rPr>
          <w:rFonts w:ascii="Times New Roman" w:eastAsia="Times New Roman" w:hAnsi="Times New Roman" w:cs="Times New Roman"/>
          <w:sz w:val="20"/>
          <w:szCs w:val="20"/>
          <w:shd w:val="clear" w:color="auto" w:fill="FFFFFF"/>
          <w:lang w:val="ro-MD"/>
        </w:rPr>
      </w:pPr>
    </w:p>
    <w:p w:rsidR="00A82D5A" w:rsidRDefault="00A82D5A" w:rsidP="00E24C82">
      <w:pPr>
        <w:tabs>
          <w:tab w:val="left" w:pos="5958"/>
        </w:tabs>
        <w:spacing w:after="0"/>
        <w:rPr>
          <w:rFonts w:ascii="Times New Roman" w:eastAsia="Times New Roman" w:hAnsi="Times New Roman" w:cs="Times New Roman"/>
          <w:sz w:val="20"/>
          <w:szCs w:val="20"/>
          <w:shd w:val="clear" w:color="auto" w:fill="FFFFFF"/>
          <w:lang w:val="ro-MD"/>
        </w:rPr>
      </w:pPr>
    </w:p>
    <w:p w:rsidR="00A82D5A" w:rsidRDefault="00A82D5A" w:rsidP="00E24C82">
      <w:pPr>
        <w:tabs>
          <w:tab w:val="left" w:pos="5958"/>
        </w:tabs>
        <w:spacing w:after="0"/>
        <w:rPr>
          <w:rFonts w:ascii="Times New Roman" w:eastAsia="Times New Roman" w:hAnsi="Times New Roman" w:cs="Times New Roman"/>
          <w:sz w:val="20"/>
          <w:szCs w:val="20"/>
          <w:shd w:val="clear" w:color="auto" w:fill="FFFFFF"/>
          <w:lang w:val="ro-MD"/>
        </w:rPr>
      </w:pPr>
    </w:p>
    <w:p w:rsidR="00A82D5A" w:rsidRDefault="00A82D5A" w:rsidP="00E24C82">
      <w:pPr>
        <w:tabs>
          <w:tab w:val="left" w:pos="5958"/>
        </w:tabs>
        <w:spacing w:after="0"/>
        <w:rPr>
          <w:rFonts w:ascii="Times New Roman" w:eastAsia="Times New Roman" w:hAnsi="Times New Roman" w:cs="Times New Roman"/>
          <w:sz w:val="20"/>
          <w:szCs w:val="20"/>
          <w:shd w:val="clear" w:color="auto" w:fill="FFFFFF"/>
          <w:lang w:val="ro-MD"/>
        </w:rPr>
      </w:pPr>
    </w:p>
    <w:p w:rsidR="00A82D5A" w:rsidRDefault="00A82D5A" w:rsidP="00E24C82">
      <w:pPr>
        <w:tabs>
          <w:tab w:val="left" w:pos="5958"/>
        </w:tabs>
        <w:spacing w:after="0"/>
        <w:rPr>
          <w:rFonts w:ascii="Times New Roman" w:eastAsia="Times New Roman" w:hAnsi="Times New Roman" w:cs="Times New Roman"/>
          <w:sz w:val="20"/>
          <w:szCs w:val="20"/>
          <w:shd w:val="clear" w:color="auto" w:fill="FFFFFF"/>
          <w:lang w:val="ro-MD"/>
        </w:rPr>
      </w:pPr>
    </w:p>
    <w:p w:rsidR="00A82D5A" w:rsidRDefault="00A82D5A" w:rsidP="00E24C82">
      <w:pPr>
        <w:tabs>
          <w:tab w:val="left" w:pos="5958"/>
        </w:tabs>
        <w:spacing w:after="0"/>
        <w:rPr>
          <w:rFonts w:ascii="Times New Roman" w:eastAsia="Times New Roman" w:hAnsi="Times New Roman" w:cs="Times New Roman"/>
          <w:sz w:val="20"/>
          <w:szCs w:val="20"/>
          <w:shd w:val="clear" w:color="auto" w:fill="FFFFFF"/>
          <w:lang w:val="ro-MD"/>
        </w:rPr>
      </w:pPr>
    </w:p>
    <w:p w:rsidR="00A82D5A" w:rsidRDefault="00A82D5A" w:rsidP="00E24C82">
      <w:pPr>
        <w:tabs>
          <w:tab w:val="left" w:pos="5958"/>
        </w:tabs>
        <w:spacing w:after="0"/>
        <w:rPr>
          <w:rFonts w:ascii="Times New Roman" w:eastAsia="Times New Roman" w:hAnsi="Times New Roman" w:cs="Times New Roman"/>
          <w:sz w:val="20"/>
          <w:szCs w:val="20"/>
          <w:shd w:val="clear" w:color="auto" w:fill="FFFFFF"/>
          <w:lang w:val="ro-MD"/>
        </w:rPr>
      </w:pPr>
    </w:p>
    <w:p w:rsidR="00E24C82" w:rsidRPr="00E24C82" w:rsidRDefault="00E24C82" w:rsidP="00E24C82">
      <w:pPr>
        <w:tabs>
          <w:tab w:val="left" w:pos="5958"/>
        </w:tabs>
        <w:spacing w:after="0"/>
        <w:rPr>
          <w:rFonts w:ascii="Times New Roman" w:eastAsia="Times New Roman" w:hAnsi="Times New Roman" w:cs="Times New Roman"/>
          <w:sz w:val="20"/>
          <w:szCs w:val="20"/>
          <w:shd w:val="clear" w:color="auto" w:fill="FFFFFF"/>
          <w:lang w:val="ro-MD"/>
        </w:rPr>
      </w:pPr>
      <w:r w:rsidRPr="00E24C82">
        <w:rPr>
          <w:rFonts w:ascii="Times New Roman" w:eastAsia="Times New Roman" w:hAnsi="Times New Roman" w:cs="Times New Roman"/>
          <w:sz w:val="20"/>
          <w:szCs w:val="20"/>
          <w:shd w:val="clear" w:color="auto" w:fill="FFFFFF"/>
          <w:lang w:val="ro-MD"/>
        </w:rPr>
        <w:t>Coordonat: Iurie LEVINSCHI, Președintele raionului ________________________________________</w:t>
      </w:r>
    </w:p>
    <w:p w:rsidR="00E24C82" w:rsidRPr="00E24C82" w:rsidRDefault="00E24C82" w:rsidP="00E24C82">
      <w:pPr>
        <w:tabs>
          <w:tab w:val="left" w:pos="5958"/>
        </w:tabs>
        <w:spacing w:after="0"/>
        <w:rPr>
          <w:rFonts w:ascii="Times New Roman" w:eastAsia="Times New Roman" w:hAnsi="Times New Roman" w:cs="Times New Roman"/>
          <w:sz w:val="20"/>
          <w:szCs w:val="20"/>
          <w:shd w:val="clear" w:color="auto" w:fill="FFFFFF"/>
          <w:lang w:val="ro-MD"/>
        </w:rPr>
      </w:pPr>
      <w:r w:rsidRPr="00E24C82">
        <w:rPr>
          <w:rFonts w:ascii="Times New Roman" w:eastAsia="Times New Roman" w:hAnsi="Times New Roman" w:cs="Times New Roman"/>
          <w:sz w:val="20"/>
          <w:szCs w:val="20"/>
          <w:shd w:val="clear" w:color="auto" w:fill="FFFFFF"/>
          <w:lang w:val="ro-MD"/>
        </w:rPr>
        <w:t>Elaborat: Tonu Valentina, Șef interimar al Direcției Învățămînt ____________________________________</w:t>
      </w:r>
    </w:p>
    <w:p w:rsidR="00E24C82" w:rsidRPr="00E24C82" w:rsidRDefault="00E24C82" w:rsidP="00E24C82">
      <w:pPr>
        <w:tabs>
          <w:tab w:val="left" w:pos="5958"/>
        </w:tabs>
        <w:spacing w:after="0"/>
        <w:rPr>
          <w:rFonts w:ascii="Times New Roman" w:eastAsia="Times New Roman" w:hAnsi="Times New Roman" w:cs="Times New Roman"/>
          <w:sz w:val="20"/>
          <w:szCs w:val="20"/>
          <w:shd w:val="clear" w:color="auto" w:fill="FFFFFF"/>
          <w:lang w:val="ro-MD"/>
        </w:rPr>
      </w:pPr>
      <w:r w:rsidRPr="00E24C82">
        <w:rPr>
          <w:rFonts w:ascii="Times New Roman" w:eastAsia="Times New Roman" w:hAnsi="Times New Roman" w:cs="Times New Roman"/>
          <w:sz w:val="20"/>
          <w:szCs w:val="20"/>
          <w:shd w:val="clear" w:color="auto" w:fill="FFFFFF"/>
          <w:lang w:val="ro-MD"/>
        </w:rPr>
        <w:t>Galina ERHAN, Șef interimar al Direcției Generale Finanțe ____________________________________</w:t>
      </w:r>
    </w:p>
    <w:p w:rsidR="00E24C82" w:rsidRPr="00E24C82" w:rsidRDefault="00E24C82" w:rsidP="00E24C82">
      <w:pPr>
        <w:tabs>
          <w:tab w:val="left" w:pos="5958"/>
        </w:tabs>
        <w:spacing w:after="0"/>
        <w:rPr>
          <w:rFonts w:ascii="Times New Roman" w:eastAsia="Times New Roman" w:hAnsi="Times New Roman" w:cs="Times New Roman"/>
          <w:sz w:val="20"/>
          <w:szCs w:val="20"/>
          <w:shd w:val="clear" w:color="auto" w:fill="FFFFFF"/>
          <w:lang w:val="ro-MD"/>
        </w:rPr>
      </w:pPr>
      <w:r w:rsidRPr="00E24C82">
        <w:rPr>
          <w:rFonts w:ascii="Times New Roman" w:eastAsia="Times New Roman" w:hAnsi="Times New Roman" w:cs="Times New Roman"/>
          <w:sz w:val="20"/>
          <w:szCs w:val="20"/>
          <w:shd w:val="clear" w:color="auto" w:fill="FFFFFF"/>
          <w:lang w:val="ro-MD"/>
        </w:rPr>
        <w:t>Avizat pentru legalitate : Sergiu PASCAL, specialist principal (jurist) ____________________________</w:t>
      </w:r>
    </w:p>
    <w:p w:rsidR="004E5ADF" w:rsidRDefault="00E24C82" w:rsidP="005F05C7">
      <w:pPr>
        <w:tabs>
          <w:tab w:val="left" w:pos="5958"/>
        </w:tabs>
        <w:spacing w:after="0"/>
        <w:rPr>
          <w:rFonts w:ascii="Times New Roman" w:eastAsia="Times New Roman" w:hAnsi="Times New Roman" w:cs="Times New Roman"/>
          <w:sz w:val="20"/>
          <w:szCs w:val="20"/>
          <w:lang w:val="ro-RO" w:eastAsia="ru-RU"/>
        </w:rPr>
      </w:pPr>
      <w:r w:rsidRPr="00E24C82">
        <w:rPr>
          <w:rFonts w:ascii="Times New Roman" w:eastAsia="Times New Roman" w:hAnsi="Times New Roman" w:cs="Times New Roman"/>
          <w:sz w:val="20"/>
          <w:szCs w:val="20"/>
          <w:shd w:val="clear" w:color="auto" w:fill="FFFFFF"/>
          <w:lang w:val="ro-MD"/>
        </w:rPr>
        <w:t>Avizat: Elena MORARU TOMA, secretara Consiliului raional __________________________________</w:t>
      </w:r>
      <w:r w:rsidRPr="00E24C82">
        <w:rPr>
          <w:rFonts w:ascii="Times New Roman" w:eastAsia="Times New Roman" w:hAnsi="Times New Roman" w:cs="Times New Roman"/>
          <w:sz w:val="24"/>
          <w:szCs w:val="24"/>
          <w:lang w:val="ro-MD" w:eastAsia="ru-RU"/>
        </w:rPr>
        <w:t xml:space="preserve">  </w:t>
      </w:r>
    </w:p>
    <w:p w:rsidR="004E5ADF" w:rsidRDefault="004E5ADF" w:rsidP="00E67EB2">
      <w:pPr>
        <w:spacing w:after="0" w:line="240" w:lineRule="auto"/>
        <w:ind w:left="5664" w:firstLine="708"/>
        <w:rPr>
          <w:rFonts w:ascii="Times New Roman" w:eastAsia="Times New Roman" w:hAnsi="Times New Roman" w:cs="Times New Roman"/>
          <w:sz w:val="20"/>
          <w:szCs w:val="20"/>
          <w:lang w:val="ro-RO" w:eastAsia="ru-RU"/>
        </w:rPr>
      </w:pPr>
    </w:p>
    <w:p w:rsidR="004E5ADF" w:rsidRDefault="004E5ADF" w:rsidP="00E67EB2">
      <w:pPr>
        <w:spacing w:after="0" w:line="240" w:lineRule="auto"/>
        <w:ind w:left="5664" w:firstLine="708"/>
        <w:rPr>
          <w:rFonts w:ascii="Times New Roman" w:eastAsia="Times New Roman" w:hAnsi="Times New Roman" w:cs="Times New Roman"/>
          <w:sz w:val="20"/>
          <w:szCs w:val="20"/>
          <w:lang w:val="ro-RO" w:eastAsia="ru-RU"/>
        </w:rPr>
      </w:pPr>
    </w:p>
    <w:p w:rsidR="004E5ADF" w:rsidRDefault="004E5ADF" w:rsidP="00E67EB2">
      <w:pPr>
        <w:spacing w:after="0" w:line="240" w:lineRule="auto"/>
        <w:ind w:left="5664" w:firstLine="708"/>
        <w:rPr>
          <w:rFonts w:ascii="Times New Roman" w:eastAsia="Times New Roman" w:hAnsi="Times New Roman" w:cs="Times New Roman"/>
          <w:sz w:val="20"/>
          <w:szCs w:val="20"/>
          <w:lang w:val="ro-RO" w:eastAsia="ru-RU"/>
        </w:rPr>
      </w:pPr>
    </w:p>
    <w:p w:rsidR="00E67EB2" w:rsidRPr="000E5C40" w:rsidRDefault="00E67EB2" w:rsidP="00E67EB2">
      <w:pPr>
        <w:spacing w:after="0" w:line="240" w:lineRule="auto"/>
        <w:ind w:left="5664" w:firstLine="708"/>
        <w:rPr>
          <w:rFonts w:ascii="Times New Roman" w:eastAsia="Times New Roman" w:hAnsi="Times New Roman" w:cs="Times New Roman"/>
          <w:sz w:val="20"/>
          <w:szCs w:val="20"/>
          <w:lang w:val="ro-RO" w:eastAsia="ru-RU"/>
        </w:rPr>
      </w:pPr>
      <w:r w:rsidRPr="000E5C40">
        <w:rPr>
          <w:rFonts w:ascii="Times New Roman" w:eastAsia="Times New Roman" w:hAnsi="Times New Roman" w:cs="Times New Roman"/>
          <w:sz w:val="20"/>
          <w:szCs w:val="20"/>
          <w:lang w:val="ro-RO" w:eastAsia="ru-RU"/>
        </w:rPr>
        <w:lastRenderedPageBreak/>
        <w:t>Anexa nr.</w:t>
      </w:r>
      <w:r w:rsidR="008235A4">
        <w:rPr>
          <w:rFonts w:ascii="Times New Roman" w:eastAsia="Times New Roman" w:hAnsi="Times New Roman" w:cs="Times New Roman"/>
          <w:sz w:val="20"/>
          <w:szCs w:val="20"/>
          <w:lang w:val="ro-RO" w:eastAsia="ru-RU"/>
        </w:rPr>
        <w:t>1</w:t>
      </w:r>
    </w:p>
    <w:p w:rsidR="00E67EB2" w:rsidRPr="000E5C40" w:rsidRDefault="00E67EB2" w:rsidP="00E67EB2">
      <w:pPr>
        <w:spacing w:after="0" w:line="240" w:lineRule="auto"/>
        <w:ind w:left="4956"/>
        <w:rPr>
          <w:rFonts w:ascii="Times New Roman" w:eastAsia="Times New Roman" w:hAnsi="Times New Roman" w:cs="Times New Roman"/>
          <w:sz w:val="20"/>
          <w:szCs w:val="20"/>
          <w:lang w:val="ro-RO" w:eastAsia="ru-RU"/>
        </w:rPr>
      </w:pPr>
      <w:r w:rsidRPr="000E5C40">
        <w:rPr>
          <w:rFonts w:ascii="Times New Roman" w:eastAsia="Times New Roman" w:hAnsi="Times New Roman" w:cs="Times New Roman"/>
          <w:sz w:val="20"/>
          <w:szCs w:val="20"/>
          <w:lang w:val="ro-RO" w:eastAsia="ru-RU"/>
        </w:rPr>
        <w:t xml:space="preserve">          </w:t>
      </w:r>
      <w:r w:rsidRPr="000E5C40">
        <w:rPr>
          <w:rFonts w:ascii="Times New Roman" w:eastAsia="Times New Roman" w:hAnsi="Times New Roman" w:cs="Times New Roman"/>
          <w:sz w:val="20"/>
          <w:szCs w:val="20"/>
          <w:lang w:val="ro-RO" w:eastAsia="ru-RU"/>
        </w:rPr>
        <w:tab/>
        <w:t>la decizia Consiliului raional Hîncești</w:t>
      </w:r>
    </w:p>
    <w:p w:rsidR="00E67EB2" w:rsidRPr="000E5C40" w:rsidRDefault="00E67EB2" w:rsidP="00E67EB2">
      <w:pPr>
        <w:spacing w:after="0" w:line="240" w:lineRule="auto"/>
        <w:rPr>
          <w:rFonts w:ascii="Times New Roman" w:eastAsia="Times New Roman" w:hAnsi="Times New Roman" w:cs="Times New Roman"/>
          <w:sz w:val="20"/>
          <w:szCs w:val="20"/>
          <w:lang w:val="ro-RO" w:eastAsia="ru-RU"/>
        </w:rPr>
      </w:pPr>
      <w:r w:rsidRPr="000E5C40">
        <w:rPr>
          <w:rFonts w:ascii="Times New Roman" w:eastAsia="Times New Roman" w:hAnsi="Times New Roman" w:cs="Times New Roman"/>
          <w:b/>
          <w:sz w:val="20"/>
          <w:szCs w:val="20"/>
          <w:lang w:val="ro-RO" w:eastAsia="ru-RU"/>
        </w:rPr>
        <w:tab/>
      </w:r>
      <w:r w:rsidRPr="000E5C40">
        <w:rPr>
          <w:rFonts w:ascii="Times New Roman" w:eastAsia="Times New Roman" w:hAnsi="Times New Roman" w:cs="Times New Roman"/>
          <w:b/>
          <w:sz w:val="20"/>
          <w:szCs w:val="20"/>
          <w:lang w:val="ro-RO" w:eastAsia="ru-RU"/>
        </w:rPr>
        <w:tab/>
      </w:r>
      <w:r w:rsidRPr="000E5C40">
        <w:rPr>
          <w:rFonts w:ascii="Times New Roman" w:eastAsia="Times New Roman" w:hAnsi="Times New Roman" w:cs="Times New Roman"/>
          <w:b/>
          <w:sz w:val="20"/>
          <w:szCs w:val="20"/>
          <w:lang w:val="ro-RO" w:eastAsia="ru-RU"/>
        </w:rPr>
        <w:tab/>
      </w:r>
      <w:r w:rsidRPr="000E5C40">
        <w:rPr>
          <w:rFonts w:ascii="Times New Roman" w:eastAsia="Times New Roman" w:hAnsi="Times New Roman" w:cs="Times New Roman"/>
          <w:b/>
          <w:sz w:val="20"/>
          <w:szCs w:val="20"/>
          <w:lang w:val="ro-RO" w:eastAsia="ru-RU"/>
        </w:rPr>
        <w:tab/>
      </w:r>
      <w:r w:rsidRPr="000E5C40">
        <w:rPr>
          <w:rFonts w:ascii="Times New Roman" w:eastAsia="Times New Roman" w:hAnsi="Times New Roman" w:cs="Times New Roman"/>
          <w:b/>
          <w:sz w:val="20"/>
          <w:szCs w:val="20"/>
          <w:lang w:val="ro-RO" w:eastAsia="ru-RU"/>
        </w:rPr>
        <w:tab/>
      </w:r>
      <w:r w:rsidRPr="000E5C40">
        <w:rPr>
          <w:rFonts w:ascii="Times New Roman" w:eastAsia="Times New Roman" w:hAnsi="Times New Roman" w:cs="Times New Roman"/>
          <w:b/>
          <w:sz w:val="20"/>
          <w:szCs w:val="20"/>
          <w:lang w:val="ro-RO" w:eastAsia="ru-RU"/>
        </w:rPr>
        <w:tab/>
      </w:r>
      <w:r w:rsidRPr="000E5C40">
        <w:rPr>
          <w:rFonts w:ascii="Times New Roman" w:eastAsia="Times New Roman" w:hAnsi="Times New Roman" w:cs="Times New Roman"/>
          <w:b/>
          <w:sz w:val="20"/>
          <w:szCs w:val="20"/>
          <w:lang w:val="ro-RO" w:eastAsia="ru-RU"/>
        </w:rPr>
        <w:tab/>
      </w:r>
      <w:r w:rsidRPr="000E5C40">
        <w:rPr>
          <w:rFonts w:ascii="Times New Roman" w:eastAsia="Times New Roman" w:hAnsi="Times New Roman" w:cs="Times New Roman"/>
          <w:b/>
          <w:sz w:val="20"/>
          <w:szCs w:val="20"/>
          <w:lang w:val="ro-RO" w:eastAsia="ru-RU"/>
        </w:rPr>
        <w:tab/>
      </w:r>
      <w:r w:rsidRPr="000E5C40">
        <w:rPr>
          <w:rFonts w:ascii="Times New Roman" w:eastAsia="Times New Roman" w:hAnsi="Times New Roman" w:cs="Times New Roman"/>
          <w:sz w:val="20"/>
          <w:szCs w:val="20"/>
          <w:lang w:val="ro-RO" w:eastAsia="ru-RU"/>
        </w:rPr>
        <w:t>nr.</w:t>
      </w:r>
      <w:r w:rsidR="00D903BF">
        <w:rPr>
          <w:rFonts w:ascii="Times New Roman" w:eastAsia="Times New Roman" w:hAnsi="Times New Roman" w:cs="Times New Roman"/>
          <w:sz w:val="20"/>
          <w:szCs w:val="20"/>
          <w:lang w:val="ro-RO" w:eastAsia="ru-RU"/>
        </w:rPr>
        <w:t>_______</w:t>
      </w:r>
      <w:r w:rsidRPr="000E5C40">
        <w:rPr>
          <w:rFonts w:ascii="Times New Roman" w:eastAsia="Times New Roman" w:hAnsi="Times New Roman" w:cs="Times New Roman"/>
          <w:sz w:val="20"/>
          <w:szCs w:val="20"/>
          <w:lang w:val="ro-RO" w:eastAsia="ru-RU"/>
        </w:rPr>
        <w:t xml:space="preserve"> din</w:t>
      </w:r>
      <w:r w:rsidR="008F56D8">
        <w:rPr>
          <w:rFonts w:ascii="Times New Roman" w:eastAsia="Times New Roman" w:hAnsi="Times New Roman" w:cs="Times New Roman"/>
          <w:sz w:val="20"/>
          <w:szCs w:val="20"/>
          <w:lang w:val="ro-RO" w:eastAsia="ru-RU"/>
        </w:rPr>
        <w:t xml:space="preserve"> </w:t>
      </w:r>
      <w:r w:rsidR="008235A4">
        <w:rPr>
          <w:rFonts w:ascii="Times New Roman" w:eastAsia="Times New Roman" w:hAnsi="Times New Roman" w:cs="Times New Roman"/>
          <w:sz w:val="20"/>
          <w:szCs w:val="20"/>
          <w:lang w:val="ro-RO" w:eastAsia="ru-RU"/>
        </w:rPr>
        <w:t xml:space="preserve">_____ august </w:t>
      </w:r>
      <w:r w:rsidRPr="000E5C40">
        <w:rPr>
          <w:rFonts w:ascii="Times New Roman" w:eastAsia="Times New Roman" w:hAnsi="Times New Roman" w:cs="Times New Roman"/>
          <w:sz w:val="20"/>
          <w:szCs w:val="20"/>
          <w:lang w:val="ro-RO" w:eastAsia="ru-RU"/>
        </w:rPr>
        <w:t>202</w:t>
      </w:r>
      <w:r w:rsidR="00D61649">
        <w:rPr>
          <w:rFonts w:ascii="Times New Roman" w:eastAsia="Times New Roman" w:hAnsi="Times New Roman" w:cs="Times New Roman"/>
          <w:sz w:val="20"/>
          <w:szCs w:val="20"/>
          <w:lang w:val="ro-RO" w:eastAsia="ru-RU"/>
        </w:rPr>
        <w:t>4</w:t>
      </w:r>
    </w:p>
    <w:p w:rsidR="000E5C40" w:rsidRPr="000E5C40" w:rsidRDefault="000E5C40" w:rsidP="000E5C40">
      <w:pPr>
        <w:spacing w:after="0" w:line="240" w:lineRule="auto"/>
        <w:ind w:left="5664" w:firstLine="708"/>
        <w:rPr>
          <w:rFonts w:ascii="Times New Roman" w:eastAsia="Times New Roman" w:hAnsi="Times New Roman" w:cs="Times New Roman"/>
          <w:sz w:val="20"/>
          <w:szCs w:val="20"/>
          <w:lang w:val="ro-RO" w:eastAsia="ru-RU"/>
        </w:rPr>
      </w:pPr>
      <w:r w:rsidRPr="000E5C40">
        <w:rPr>
          <w:rFonts w:ascii="Times New Roman" w:eastAsia="Times New Roman" w:hAnsi="Times New Roman" w:cs="Times New Roman"/>
          <w:sz w:val="20"/>
          <w:szCs w:val="20"/>
          <w:lang w:val="ro-RO" w:eastAsia="ru-RU"/>
        </w:rPr>
        <w:t xml:space="preserve">    Anexa nr.1</w:t>
      </w:r>
    </w:p>
    <w:p w:rsidR="000E5C40" w:rsidRPr="000E5C40" w:rsidRDefault="000E5C40" w:rsidP="000E5C40">
      <w:pPr>
        <w:spacing w:after="0" w:line="240" w:lineRule="auto"/>
        <w:ind w:left="4956"/>
        <w:rPr>
          <w:rFonts w:ascii="Times New Roman" w:eastAsia="Times New Roman" w:hAnsi="Times New Roman" w:cs="Times New Roman"/>
          <w:sz w:val="20"/>
          <w:szCs w:val="20"/>
          <w:lang w:val="ro-RO" w:eastAsia="ru-RU"/>
        </w:rPr>
      </w:pPr>
      <w:r w:rsidRPr="000E5C40">
        <w:rPr>
          <w:rFonts w:ascii="Times New Roman" w:eastAsia="Times New Roman" w:hAnsi="Times New Roman" w:cs="Times New Roman"/>
          <w:sz w:val="20"/>
          <w:szCs w:val="20"/>
          <w:lang w:val="ro-RO" w:eastAsia="ru-RU"/>
        </w:rPr>
        <w:t xml:space="preserve">          </w:t>
      </w:r>
      <w:r w:rsidRPr="000E5C40">
        <w:rPr>
          <w:rFonts w:ascii="Times New Roman" w:eastAsia="Times New Roman" w:hAnsi="Times New Roman" w:cs="Times New Roman"/>
          <w:sz w:val="20"/>
          <w:szCs w:val="20"/>
          <w:lang w:val="ro-RO" w:eastAsia="ru-RU"/>
        </w:rPr>
        <w:tab/>
        <w:t>la decizia Consiliului raional Hîncești</w:t>
      </w:r>
    </w:p>
    <w:p w:rsidR="000E5C40" w:rsidRDefault="000E5C40" w:rsidP="000E5C40">
      <w:pPr>
        <w:spacing w:after="0" w:line="240" w:lineRule="auto"/>
        <w:rPr>
          <w:rFonts w:ascii="Times New Roman" w:eastAsia="Times New Roman" w:hAnsi="Times New Roman" w:cs="Times New Roman"/>
          <w:sz w:val="20"/>
          <w:szCs w:val="20"/>
          <w:lang w:val="ro-RO" w:eastAsia="ru-RU"/>
        </w:rPr>
      </w:pPr>
      <w:r w:rsidRPr="000E5C40">
        <w:rPr>
          <w:rFonts w:ascii="Times New Roman" w:eastAsia="Times New Roman" w:hAnsi="Times New Roman" w:cs="Times New Roman"/>
          <w:b/>
          <w:sz w:val="20"/>
          <w:szCs w:val="20"/>
          <w:lang w:val="ro-RO" w:eastAsia="ru-RU"/>
        </w:rPr>
        <w:tab/>
      </w:r>
      <w:r w:rsidRPr="000E5C40">
        <w:rPr>
          <w:rFonts w:ascii="Times New Roman" w:eastAsia="Times New Roman" w:hAnsi="Times New Roman" w:cs="Times New Roman"/>
          <w:b/>
          <w:sz w:val="20"/>
          <w:szCs w:val="20"/>
          <w:lang w:val="ro-RO" w:eastAsia="ru-RU"/>
        </w:rPr>
        <w:tab/>
      </w:r>
      <w:r w:rsidRPr="000E5C40">
        <w:rPr>
          <w:rFonts w:ascii="Times New Roman" w:eastAsia="Times New Roman" w:hAnsi="Times New Roman" w:cs="Times New Roman"/>
          <w:b/>
          <w:sz w:val="20"/>
          <w:szCs w:val="20"/>
          <w:lang w:val="ro-RO" w:eastAsia="ru-RU"/>
        </w:rPr>
        <w:tab/>
      </w:r>
      <w:r w:rsidRPr="000E5C40">
        <w:rPr>
          <w:rFonts w:ascii="Times New Roman" w:eastAsia="Times New Roman" w:hAnsi="Times New Roman" w:cs="Times New Roman"/>
          <w:b/>
          <w:sz w:val="20"/>
          <w:szCs w:val="20"/>
          <w:lang w:val="ro-RO" w:eastAsia="ru-RU"/>
        </w:rPr>
        <w:tab/>
      </w:r>
      <w:r w:rsidRPr="000E5C40">
        <w:rPr>
          <w:rFonts w:ascii="Times New Roman" w:eastAsia="Times New Roman" w:hAnsi="Times New Roman" w:cs="Times New Roman"/>
          <w:b/>
          <w:sz w:val="20"/>
          <w:szCs w:val="20"/>
          <w:lang w:val="ro-RO" w:eastAsia="ru-RU"/>
        </w:rPr>
        <w:tab/>
      </w:r>
      <w:r w:rsidRPr="000E5C40">
        <w:rPr>
          <w:rFonts w:ascii="Times New Roman" w:eastAsia="Times New Roman" w:hAnsi="Times New Roman" w:cs="Times New Roman"/>
          <w:b/>
          <w:sz w:val="20"/>
          <w:szCs w:val="20"/>
          <w:lang w:val="ro-RO" w:eastAsia="ru-RU"/>
        </w:rPr>
        <w:tab/>
      </w:r>
      <w:r w:rsidRPr="000E5C40">
        <w:rPr>
          <w:rFonts w:ascii="Times New Roman" w:eastAsia="Times New Roman" w:hAnsi="Times New Roman" w:cs="Times New Roman"/>
          <w:b/>
          <w:sz w:val="20"/>
          <w:szCs w:val="20"/>
          <w:lang w:val="ro-RO" w:eastAsia="ru-RU"/>
        </w:rPr>
        <w:tab/>
      </w:r>
      <w:r w:rsidRPr="000E5C40">
        <w:rPr>
          <w:rFonts w:ascii="Times New Roman" w:eastAsia="Times New Roman" w:hAnsi="Times New Roman" w:cs="Times New Roman"/>
          <w:b/>
          <w:sz w:val="20"/>
          <w:szCs w:val="20"/>
          <w:lang w:val="ro-RO" w:eastAsia="ru-RU"/>
        </w:rPr>
        <w:tab/>
      </w:r>
      <w:r w:rsidRPr="000E5C40">
        <w:rPr>
          <w:rFonts w:ascii="Times New Roman" w:eastAsia="Times New Roman" w:hAnsi="Times New Roman" w:cs="Times New Roman"/>
          <w:sz w:val="20"/>
          <w:szCs w:val="20"/>
          <w:lang w:val="ro-RO" w:eastAsia="ru-RU"/>
        </w:rPr>
        <w:t xml:space="preserve">nr. </w:t>
      </w:r>
      <w:r w:rsidR="00C95285">
        <w:rPr>
          <w:rFonts w:ascii="Times New Roman" w:eastAsia="Times New Roman" w:hAnsi="Times New Roman" w:cs="Times New Roman"/>
          <w:sz w:val="20"/>
          <w:szCs w:val="20"/>
          <w:lang w:val="ro-RO" w:eastAsia="ru-RU"/>
        </w:rPr>
        <w:t>03/06</w:t>
      </w:r>
      <w:r w:rsidRPr="000E5C40">
        <w:rPr>
          <w:rFonts w:ascii="Times New Roman" w:eastAsia="Times New Roman" w:hAnsi="Times New Roman" w:cs="Times New Roman"/>
          <w:sz w:val="20"/>
          <w:szCs w:val="20"/>
          <w:lang w:val="ro-RO" w:eastAsia="ru-RU"/>
        </w:rPr>
        <w:t xml:space="preserve"> din 2</w:t>
      </w:r>
      <w:r w:rsidR="00C95285">
        <w:rPr>
          <w:rFonts w:ascii="Times New Roman" w:eastAsia="Times New Roman" w:hAnsi="Times New Roman" w:cs="Times New Roman"/>
          <w:sz w:val="20"/>
          <w:szCs w:val="20"/>
          <w:lang w:val="ro-RO" w:eastAsia="ru-RU"/>
        </w:rPr>
        <w:t>2</w:t>
      </w:r>
      <w:r w:rsidRPr="000E5C40">
        <w:rPr>
          <w:rFonts w:ascii="Times New Roman" w:eastAsia="Times New Roman" w:hAnsi="Times New Roman" w:cs="Times New Roman"/>
          <w:sz w:val="20"/>
          <w:szCs w:val="20"/>
          <w:lang w:val="ro-RO" w:eastAsia="ru-RU"/>
        </w:rPr>
        <w:t xml:space="preserve"> decembrie 202</w:t>
      </w:r>
      <w:r w:rsidR="00C95285">
        <w:rPr>
          <w:rFonts w:ascii="Times New Roman" w:eastAsia="Times New Roman" w:hAnsi="Times New Roman" w:cs="Times New Roman"/>
          <w:sz w:val="20"/>
          <w:szCs w:val="20"/>
          <w:lang w:val="ro-RO" w:eastAsia="ru-RU"/>
        </w:rPr>
        <w:t>3</w:t>
      </w:r>
    </w:p>
    <w:p w:rsidR="000E5C40" w:rsidRPr="000E5C40" w:rsidRDefault="000E5C40" w:rsidP="000E5C40">
      <w:pPr>
        <w:spacing w:after="0" w:line="240" w:lineRule="auto"/>
        <w:rPr>
          <w:rFonts w:ascii="Times New Roman" w:eastAsia="Times New Roman" w:hAnsi="Times New Roman" w:cs="Times New Roman"/>
          <w:sz w:val="20"/>
          <w:szCs w:val="20"/>
          <w:lang w:val="ro-RO" w:eastAsia="ru-RU"/>
        </w:rPr>
      </w:pPr>
    </w:p>
    <w:p w:rsidR="000E5C40" w:rsidRPr="00DA0EAB" w:rsidRDefault="000E5C40" w:rsidP="000E5C40">
      <w:pPr>
        <w:spacing w:after="0" w:line="240" w:lineRule="auto"/>
        <w:jc w:val="center"/>
        <w:rPr>
          <w:rFonts w:ascii="Times New Roman" w:eastAsia="Times New Roman" w:hAnsi="Times New Roman" w:cs="Times New Roman"/>
          <w:b/>
          <w:bCs/>
          <w:sz w:val="24"/>
          <w:szCs w:val="24"/>
          <w:lang w:val="pt-BR" w:eastAsia="ru-RU"/>
        </w:rPr>
      </w:pPr>
    </w:p>
    <w:p w:rsidR="000E5C40" w:rsidRPr="008D40F6" w:rsidRDefault="000E5C40" w:rsidP="000E5C40">
      <w:pPr>
        <w:spacing w:after="0" w:line="240" w:lineRule="auto"/>
        <w:jc w:val="center"/>
        <w:rPr>
          <w:rFonts w:ascii="Times New Roman" w:eastAsia="Times New Roman" w:hAnsi="Times New Roman" w:cs="Times New Roman"/>
          <w:b/>
          <w:bCs/>
          <w:sz w:val="24"/>
          <w:szCs w:val="24"/>
          <w:lang w:val="ro-MD" w:eastAsia="ru-RU"/>
        </w:rPr>
      </w:pPr>
      <w:r w:rsidRPr="008D40F6">
        <w:rPr>
          <w:rFonts w:ascii="Times New Roman" w:eastAsia="Times New Roman" w:hAnsi="Times New Roman" w:cs="Times New Roman"/>
          <w:b/>
          <w:bCs/>
          <w:sz w:val="24"/>
          <w:szCs w:val="24"/>
          <w:lang w:val="ro-MD" w:eastAsia="ru-RU"/>
        </w:rPr>
        <w:t xml:space="preserve">Indicatorii generali şi sursele de </w:t>
      </w:r>
      <w:r w:rsidR="008D40F6" w:rsidRPr="008D40F6">
        <w:rPr>
          <w:rFonts w:ascii="Times New Roman" w:eastAsia="Times New Roman" w:hAnsi="Times New Roman" w:cs="Times New Roman"/>
          <w:b/>
          <w:bCs/>
          <w:sz w:val="24"/>
          <w:szCs w:val="24"/>
          <w:lang w:val="ro-MD" w:eastAsia="ru-RU"/>
        </w:rPr>
        <w:t>finanțare</w:t>
      </w:r>
      <w:r w:rsidRPr="008D40F6">
        <w:rPr>
          <w:rFonts w:ascii="Times New Roman" w:eastAsia="Times New Roman" w:hAnsi="Times New Roman" w:cs="Times New Roman"/>
          <w:b/>
          <w:bCs/>
          <w:sz w:val="24"/>
          <w:szCs w:val="24"/>
          <w:lang w:val="ro-MD" w:eastAsia="ru-RU"/>
        </w:rPr>
        <w:t xml:space="preserve"> ale bugetului raional pentru anul 202</w:t>
      </w:r>
      <w:r w:rsidR="00C95285">
        <w:rPr>
          <w:rFonts w:ascii="Times New Roman" w:eastAsia="Times New Roman" w:hAnsi="Times New Roman" w:cs="Times New Roman"/>
          <w:b/>
          <w:bCs/>
          <w:sz w:val="24"/>
          <w:szCs w:val="24"/>
          <w:lang w:val="ro-MD" w:eastAsia="ru-RU"/>
        </w:rPr>
        <w:t>4</w:t>
      </w:r>
    </w:p>
    <w:p w:rsidR="000E5C40" w:rsidRPr="008D40F6" w:rsidRDefault="000E5C40" w:rsidP="000E5C40">
      <w:pPr>
        <w:spacing w:after="0" w:line="240" w:lineRule="auto"/>
        <w:jc w:val="center"/>
        <w:rPr>
          <w:rFonts w:ascii="Times New Roman" w:eastAsia="Times New Roman" w:hAnsi="Times New Roman" w:cs="Times New Roman"/>
          <w:sz w:val="24"/>
          <w:szCs w:val="24"/>
          <w:lang w:val="ro-MD" w:eastAsia="ru-RU"/>
        </w:rPr>
      </w:pPr>
    </w:p>
    <w:p w:rsidR="000E5C40" w:rsidRPr="00DA0EAB" w:rsidRDefault="000E5C40" w:rsidP="000E5C40">
      <w:pPr>
        <w:spacing w:after="0" w:line="240" w:lineRule="auto"/>
        <w:jc w:val="center"/>
        <w:rPr>
          <w:rFonts w:ascii="Times New Roman" w:eastAsia="Times New Roman" w:hAnsi="Times New Roman" w:cs="Times New Roman"/>
          <w:sz w:val="24"/>
          <w:szCs w:val="24"/>
          <w:lang w:val="pt-BR" w:eastAsia="ru-RU"/>
        </w:rPr>
      </w:pPr>
    </w:p>
    <w:tbl>
      <w:tblPr>
        <w:tblpPr w:leftFromText="180" w:rightFromText="180" w:vertAnchor="text" w:horzAnchor="margin" w:tblpX="534" w:tblpY="254"/>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07"/>
        <w:gridCol w:w="1134"/>
        <w:gridCol w:w="1559"/>
      </w:tblGrid>
      <w:tr w:rsidR="000E5C40" w:rsidRPr="000E5C40" w:rsidTr="000E5C40">
        <w:trPr>
          <w:trHeight w:val="550"/>
        </w:trPr>
        <w:tc>
          <w:tcPr>
            <w:tcW w:w="5807" w:type="dxa"/>
          </w:tcPr>
          <w:p w:rsidR="000E5C40" w:rsidRPr="000E5C40" w:rsidRDefault="000E5C40" w:rsidP="000E5C40">
            <w:pPr>
              <w:spacing w:after="0" w:line="240" w:lineRule="auto"/>
              <w:jc w:val="center"/>
              <w:rPr>
                <w:rFonts w:ascii="Times New Roman" w:eastAsia="Times New Roman" w:hAnsi="Times New Roman" w:cs="Times New Roman"/>
                <w:b/>
                <w:sz w:val="24"/>
                <w:szCs w:val="24"/>
                <w:lang w:val="ro-RO" w:eastAsia="ru-RU"/>
              </w:rPr>
            </w:pPr>
            <w:r w:rsidRPr="000E5C40">
              <w:rPr>
                <w:rFonts w:ascii="Times New Roman" w:eastAsia="Times New Roman" w:hAnsi="Times New Roman" w:cs="Times New Roman"/>
                <w:b/>
                <w:sz w:val="24"/>
                <w:szCs w:val="24"/>
                <w:lang w:val="ro-RO" w:eastAsia="ru-RU"/>
              </w:rPr>
              <w:t>Denumirea</w:t>
            </w:r>
          </w:p>
        </w:tc>
        <w:tc>
          <w:tcPr>
            <w:tcW w:w="1134" w:type="dxa"/>
          </w:tcPr>
          <w:p w:rsidR="000E5C40" w:rsidRPr="000E5C40" w:rsidRDefault="000E5C40" w:rsidP="000E5C40">
            <w:pPr>
              <w:spacing w:after="0" w:line="240" w:lineRule="auto"/>
              <w:jc w:val="center"/>
              <w:rPr>
                <w:rFonts w:ascii="Times New Roman" w:eastAsia="Times New Roman" w:hAnsi="Times New Roman" w:cs="Times New Roman"/>
                <w:b/>
                <w:sz w:val="24"/>
                <w:szCs w:val="24"/>
                <w:lang w:val="ro-RO" w:eastAsia="ru-RU"/>
              </w:rPr>
            </w:pPr>
            <w:r w:rsidRPr="000E5C40">
              <w:rPr>
                <w:rFonts w:ascii="Times New Roman" w:eastAsia="Times New Roman" w:hAnsi="Times New Roman" w:cs="Times New Roman"/>
                <w:b/>
                <w:sz w:val="24"/>
                <w:szCs w:val="24"/>
                <w:lang w:val="ro-RO" w:eastAsia="ru-RU"/>
              </w:rPr>
              <w:t>Cod</w:t>
            </w:r>
          </w:p>
          <w:p w:rsidR="000E5C40" w:rsidRPr="000E5C40" w:rsidRDefault="000E5C40" w:rsidP="000E5C40">
            <w:pPr>
              <w:spacing w:after="0" w:line="240" w:lineRule="auto"/>
              <w:jc w:val="center"/>
              <w:rPr>
                <w:rFonts w:ascii="Times New Roman" w:eastAsia="Times New Roman" w:hAnsi="Times New Roman" w:cs="Times New Roman"/>
                <w:b/>
                <w:sz w:val="24"/>
                <w:szCs w:val="24"/>
                <w:lang w:val="en-US" w:eastAsia="ru-RU"/>
              </w:rPr>
            </w:pPr>
            <w:r w:rsidRPr="000E5C40">
              <w:rPr>
                <w:rFonts w:ascii="Times New Roman" w:eastAsia="Times New Roman" w:hAnsi="Times New Roman" w:cs="Times New Roman"/>
                <w:b/>
                <w:sz w:val="24"/>
                <w:szCs w:val="24"/>
                <w:lang w:val="ro-RO" w:eastAsia="ru-RU"/>
              </w:rPr>
              <w:t xml:space="preserve">Eco </w:t>
            </w:r>
          </w:p>
        </w:tc>
        <w:tc>
          <w:tcPr>
            <w:tcW w:w="1559" w:type="dxa"/>
          </w:tcPr>
          <w:p w:rsidR="000E5C40" w:rsidRPr="000E5C40" w:rsidRDefault="000E5C40" w:rsidP="000E5C40">
            <w:pPr>
              <w:spacing w:after="0" w:line="240" w:lineRule="auto"/>
              <w:jc w:val="center"/>
              <w:rPr>
                <w:rFonts w:ascii="Times New Roman" w:eastAsia="Times New Roman" w:hAnsi="Times New Roman" w:cs="Times New Roman"/>
                <w:b/>
                <w:sz w:val="24"/>
                <w:szCs w:val="24"/>
                <w:lang w:val="ro-RO" w:eastAsia="ru-RU"/>
              </w:rPr>
            </w:pPr>
            <w:r w:rsidRPr="000E5C40">
              <w:rPr>
                <w:rFonts w:ascii="Times New Roman" w:eastAsia="Times New Roman" w:hAnsi="Times New Roman" w:cs="Times New Roman"/>
                <w:b/>
                <w:sz w:val="24"/>
                <w:szCs w:val="24"/>
                <w:lang w:val="ro-RO" w:eastAsia="ru-RU"/>
              </w:rPr>
              <w:t xml:space="preserve">Suma, </w:t>
            </w:r>
          </w:p>
          <w:p w:rsidR="000E5C40" w:rsidRPr="000E5C40" w:rsidRDefault="000E5C40" w:rsidP="000E5C40">
            <w:pPr>
              <w:spacing w:after="0" w:line="240" w:lineRule="auto"/>
              <w:jc w:val="center"/>
              <w:rPr>
                <w:rFonts w:ascii="Times New Roman" w:eastAsia="Times New Roman" w:hAnsi="Times New Roman" w:cs="Times New Roman"/>
                <w:b/>
                <w:sz w:val="24"/>
                <w:szCs w:val="24"/>
                <w:lang w:val="ro-RO" w:eastAsia="ru-RU"/>
              </w:rPr>
            </w:pPr>
            <w:r w:rsidRPr="000E5C40">
              <w:rPr>
                <w:rFonts w:ascii="Times New Roman" w:eastAsia="Times New Roman" w:hAnsi="Times New Roman" w:cs="Times New Roman"/>
                <w:b/>
                <w:sz w:val="24"/>
                <w:szCs w:val="24"/>
                <w:lang w:val="ro-RO" w:eastAsia="ru-RU"/>
              </w:rPr>
              <w:t>mii lei</w:t>
            </w:r>
          </w:p>
        </w:tc>
      </w:tr>
      <w:tr w:rsidR="000E5C40" w:rsidRPr="000E5C40" w:rsidTr="000E5C40">
        <w:trPr>
          <w:trHeight w:val="267"/>
        </w:trPr>
        <w:tc>
          <w:tcPr>
            <w:tcW w:w="5807" w:type="dxa"/>
          </w:tcPr>
          <w:p w:rsidR="000E5C40" w:rsidRPr="000E5C40" w:rsidRDefault="000E5C40" w:rsidP="000E5C40">
            <w:pPr>
              <w:spacing w:after="0" w:line="240" w:lineRule="auto"/>
              <w:rPr>
                <w:rFonts w:ascii="Times New Roman" w:eastAsia="Times New Roman" w:hAnsi="Times New Roman" w:cs="Times New Roman"/>
                <w:b/>
                <w:sz w:val="24"/>
                <w:szCs w:val="24"/>
                <w:lang w:val="ro-RO" w:eastAsia="ru-RU"/>
              </w:rPr>
            </w:pPr>
            <w:r w:rsidRPr="000E5C40">
              <w:rPr>
                <w:rFonts w:ascii="Times New Roman" w:eastAsia="Times New Roman" w:hAnsi="Times New Roman" w:cs="Times New Roman"/>
                <w:b/>
                <w:sz w:val="24"/>
                <w:szCs w:val="24"/>
                <w:lang w:val="ro-RO" w:eastAsia="ru-RU"/>
              </w:rPr>
              <w:t>I. Venituri, total</w:t>
            </w:r>
          </w:p>
        </w:tc>
        <w:tc>
          <w:tcPr>
            <w:tcW w:w="1134" w:type="dxa"/>
          </w:tcPr>
          <w:p w:rsidR="000E5C40" w:rsidRPr="000E5C40" w:rsidRDefault="000E5C40" w:rsidP="000E5C40">
            <w:pPr>
              <w:spacing w:after="0" w:line="240" w:lineRule="auto"/>
              <w:jc w:val="center"/>
              <w:rPr>
                <w:rFonts w:ascii="Times New Roman" w:eastAsia="Times New Roman" w:hAnsi="Times New Roman" w:cs="Times New Roman"/>
                <w:b/>
                <w:sz w:val="24"/>
                <w:szCs w:val="24"/>
                <w:lang w:val="ro-RO" w:eastAsia="ru-RU"/>
              </w:rPr>
            </w:pPr>
            <w:r w:rsidRPr="000E5C40">
              <w:rPr>
                <w:rFonts w:ascii="Times New Roman" w:eastAsia="Times New Roman" w:hAnsi="Times New Roman" w:cs="Times New Roman"/>
                <w:b/>
                <w:sz w:val="24"/>
                <w:szCs w:val="24"/>
                <w:lang w:val="ro-RO" w:eastAsia="ru-RU"/>
              </w:rPr>
              <w:t>1</w:t>
            </w:r>
          </w:p>
        </w:tc>
        <w:tc>
          <w:tcPr>
            <w:tcW w:w="1559" w:type="dxa"/>
          </w:tcPr>
          <w:p w:rsidR="000E5C40" w:rsidRPr="00352699" w:rsidRDefault="005F05C7" w:rsidP="008D40F6">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356527,1</w:t>
            </w:r>
          </w:p>
        </w:tc>
      </w:tr>
      <w:tr w:rsidR="000E5C40" w:rsidRPr="000E5C40" w:rsidTr="000E5C40">
        <w:trPr>
          <w:trHeight w:val="267"/>
        </w:trPr>
        <w:tc>
          <w:tcPr>
            <w:tcW w:w="5807" w:type="dxa"/>
          </w:tcPr>
          <w:p w:rsidR="000E5C40" w:rsidRPr="000E5C40" w:rsidRDefault="000E5C40" w:rsidP="000E5C40">
            <w:pPr>
              <w:spacing w:after="0" w:line="240" w:lineRule="auto"/>
              <w:rPr>
                <w:rFonts w:ascii="Times New Roman" w:eastAsia="Times New Roman" w:hAnsi="Times New Roman" w:cs="Times New Roman"/>
                <w:b/>
                <w:sz w:val="24"/>
                <w:szCs w:val="24"/>
                <w:lang w:val="en-US" w:eastAsia="ru-RU"/>
              </w:rPr>
            </w:pPr>
            <w:r w:rsidRPr="000E5C40">
              <w:rPr>
                <w:rFonts w:ascii="Times New Roman" w:eastAsia="Times New Roman" w:hAnsi="Times New Roman" w:cs="Times New Roman"/>
                <w:b/>
                <w:sz w:val="24"/>
                <w:szCs w:val="24"/>
                <w:lang w:val="ro-RO" w:eastAsia="ru-RU"/>
              </w:rPr>
              <w:t>inclusiv:</w:t>
            </w:r>
            <w:r w:rsidRPr="000E5C40">
              <w:rPr>
                <w:rFonts w:ascii="Times New Roman" w:eastAsia="Times New Roman" w:hAnsi="Times New Roman" w:cs="Times New Roman"/>
                <w:b/>
                <w:sz w:val="24"/>
                <w:szCs w:val="24"/>
                <w:lang w:val="en-US" w:eastAsia="ru-RU"/>
              </w:rPr>
              <w:t xml:space="preserve"> </w:t>
            </w:r>
          </w:p>
        </w:tc>
        <w:tc>
          <w:tcPr>
            <w:tcW w:w="1134" w:type="dxa"/>
          </w:tcPr>
          <w:p w:rsidR="000E5C40" w:rsidRPr="000E5C40" w:rsidRDefault="000E5C40" w:rsidP="000E5C40">
            <w:pPr>
              <w:spacing w:after="0" w:line="240" w:lineRule="auto"/>
              <w:jc w:val="center"/>
              <w:rPr>
                <w:rFonts w:ascii="Times New Roman" w:eastAsia="Times New Roman" w:hAnsi="Times New Roman" w:cs="Times New Roman"/>
                <w:b/>
                <w:sz w:val="24"/>
                <w:szCs w:val="24"/>
                <w:lang w:val="ro-RO" w:eastAsia="ru-RU"/>
              </w:rPr>
            </w:pPr>
          </w:p>
        </w:tc>
        <w:tc>
          <w:tcPr>
            <w:tcW w:w="1559" w:type="dxa"/>
          </w:tcPr>
          <w:p w:rsidR="000E5C40" w:rsidRPr="00352699" w:rsidRDefault="000E5C40" w:rsidP="000E5C40">
            <w:pPr>
              <w:spacing w:after="0" w:line="240" w:lineRule="auto"/>
              <w:jc w:val="center"/>
              <w:rPr>
                <w:rFonts w:ascii="Times New Roman" w:eastAsia="Times New Roman" w:hAnsi="Times New Roman" w:cs="Times New Roman"/>
                <w:b/>
                <w:sz w:val="24"/>
                <w:szCs w:val="24"/>
                <w:lang w:val="ro-RO" w:eastAsia="ru-RU"/>
              </w:rPr>
            </w:pPr>
          </w:p>
        </w:tc>
      </w:tr>
      <w:tr w:rsidR="000E5C40" w:rsidRPr="000E5C40" w:rsidTr="000E5C40">
        <w:trPr>
          <w:trHeight w:val="267"/>
        </w:trPr>
        <w:tc>
          <w:tcPr>
            <w:tcW w:w="5807" w:type="dxa"/>
          </w:tcPr>
          <w:p w:rsidR="000E5C40" w:rsidRPr="000E5C40" w:rsidRDefault="000E5C40" w:rsidP="000E5C40">
            <w:pPr>
              <w:spacing w:after="0" w:line="240" w:lineRule="auto"/>
              <w:ind w:left="360"/>
              <w:rPr>
                <w:rFonts w:ascii="Times New Roman" w:eastAsia="Times New Roman" w:hAnsi="Times New Roman" w:cs="Times New Roman"/>
                <w:b/>
                <w:sz w:val="24"/>
                <w:szCs w:val="24"/>
                <w:lang w:val="ro-RO" w:eastAsia="ru-RU"/>
              </w:rPr>
            </w:pPr>
            <w:r w:rsidRPr="000E5C40">
              <w:rPr>
                <w:rFonts w:ascii="Times New Roman" w:eastAsia="Times New Roman" w:hAnsi="Times New Roman" w:cs="Times New Roman"/>
                <w:b/>
                <w:sz w:val="24"/>
                <w:szCs w:val="24"/>
                <w:lang w:val="ro-RO" w:eastAsia="ru-RU"/>
              </w:rPr>
              <w:t>Transferuri de la bugetul de stat</w:t>
            </w:r>
          </w:p>
        </w:tc>
        <w:tc>
          <w:tcPr>
            <w:tcW w:w="1134" w:type="dxa"/>
          </w:tcPr>
          <w:p w:rsidR="000E5C40" w:rsidRPr="000E5C40" w:rsidRDefault="000E5C40" w:rsidP="000E5C40">
            <w:pPr>
              <w:spacing w:after="0" w:line="240" w:lineRule="auto"/>
              <w:jc w:val="center"/>
              <w:rPr>
                <w:rFonts w:ascii="Times New Roman" w:eastAsia="Times New Roman" w:hAnsi="Times New Roman" w:cs="Times New Roman"/>
                <w:b/>
                <w:sz w:val="24"/>
                <w:szCs w:val="24"/>
                <w:lang w:val="ro-RO" w:eastAsia="ru-RU"/>
              </w:rPr>
            </w:pPr>
          </w:p>
        </w:tc>
        <w:tc>
          <w:tcPr>
            <w:tcW w:w="1559" w:type="dxa"/>
          </w:tcPr>
          <w:p w:rsidR="000E5C40" w:rsidRPr="00352699" w:rsidRDefault="005F05C7" w:rsidP="00352699">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332251,2</w:t>
            </w:r>
          </w:p>
        </w:tc>
      </w:tr>
      <w:tr w:rsidR="000E5C40" w:rsidRPr="000E5C40" w:rsidTr="000E5C40">
        <w:trPr>
          <w:trHeight w:val="269"/>
        </w:trPr>
        <w:tc>
          <w:tcPr>
            <w:tcW w:w="5807" w:type="dxa"/>
          </w:tcPr>
          <w:p w:rsidR="000E5C40" w:rsidRPr="000E5C40" w:rsidRDefault="000E5C40" w:rsidP="008D40F6">
            <w:pPr>
              <w:spacing w:after="0" w:line="240" w:lineRule="auto"/>
              <w:rPr>
                <w:rFonts w:ascii="Times New Roman" w:eastAsia="Times New Roman" w:hAnsi="Times New Roman" w:cs="Times New Roman"/>
                <w:b/>
                <w:sz w:val="24"/>
                <w:szCs w:val="24"/>
                <w:lang w:val="ro-RO" w:eastAsia="ru-RU"/>
              </w:rPr>
            </w:pPr>
            <w:r w:rsidRPr="000E5C40">
              <w:rPr>
                <w:rFonts w:ascii="Times New Roman" w:eastAsia="Times New Roman" w:hAnsi="Times New Roman" w:cs="Times New Roman"/>
                <w:b/>
                <w:sz w:val="24"/>
                <w:szCs w:val="24"/>
                <w:lang w:val="ro-RO" w:eastAsia="ru-RU"/>
              </w:rPr>
              <w:t>II.</w:t>
            </w:r>
            <w:r w:rsidR="008D40F6">
              <w:rPr>
                <w:rFonts w:ascii="Times New Roman" w:eastAsia="Times New Roman" w:hAnsi="Times New Roman" w:cs="Times New Roman"/>
                <w:b/>
                <w:sz w:val="24"/>
                <w:szCs w:val="24"/>
                <w:lang w:val="ro-RO" w:eastAsia="ru-RU"/>
              </w:rPr>
              <w:t xml:space="preserve">  </w:t>
            </w:r>
            <w:r w:rsidRPr="000E5C40">
              <w:rPr>
                <w:rFonts w:ascii="Times New Roman" w:eastAsia="Times New Roman" w:hAnsi="Times New Roman" w:cs="Times New Roman"/>
                <w:b/>
                <w:sz w:val="24"/>
                <w:szCs w:val="24"/>
                <w:lang w:val="ro-RO" w:eastAsia="ru-RU"/>
              </w:rPr>
              <w:t>Cheltuieli, total</w:t>
            </w:r>
          </w:p>
        </w:tc>
        <w:tc>
          <w:tcPr>
            <w:tcW w:w="1134" w:type="dxa"/>
          </w:tcPr>
          <w:p w:rsidR="000E5C40" w:rsidRPr="000E5C40" w:rsidRDefault="000E5C40" w:rsidP="000E5C40">
            <w:pPr>
              <w:spacing w:after="0" w:line="240" w:lineRule="auto"/>
              <w:jc w:val="center"/>
              <w:rPr>
                <w:rFonts w:ascii="Times New Roman" w:eastAsia="Times New Roman" w:hAnsi="Times New Roman" w:cs="Times New Roman"/>
                <w:b/>
                <w:sz w:val="24"/>
                <w:szCs w:val="24"/>
                <w:lang w:val="ro-RO" w:eastAsia="ru-RU"/>
              </w:rPr>
            </w:pPr>
            <w:r w:rsidRPr="000E5C40">
              <w:rPr>
                <w:rFonts w:ascii="Times New Roman" w:eastAsia="Times New Roman" w:hAnsi="Times New Roman" w:cs="Times New Roman"/>
                <w:b/>
                <w:sz w:val="24"/>
                <w:szCs w:val="24"/>
                <w:lang w:val="ro-RO" w:eastAsia="ru-RU"/>
              </w:rPr>
              <w:t>2+3</w:t>
            </w:r>
          </w:p>
        </w:tc>
        <w:tc>
          <w:tcPr>
            <w:tcW w:w="1559" w:type="dxa"/>
          </w:tcPr>
          <w:p w:rsidR="000E5C40" w:rsidRPr="000E5C40" w:rsidRDefault="005F05C7" w:rsidP="00C85915">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372735,4</w:t>
            </w:r>
          </w:p>
        </w:tc>
      </w:tr>
      <w:tr w:rsidR="000E5C40" w:rsidRPr="000E5C40" w:rsidTr="000E5C40">
        <w:trPr>
          <w:trHeight w:val="269"/>
        </w:trPr>
        <w:tc>
          <w:tcPr>
            <w:tcW w:w="5807" w:type="dxa"/>
          </w:tcPr>
          <w:p w:rsidR="000E5C40" w:rsidRPr="000E5C40" w:rsidRDefault="000E5C40" w:rsidP="000E5C40">
            <w:pPr>
              <w:spacing w:after="0" w:line="240" w:lineRule="auto"/>
              <w:rPr>
                <w:rFonts w:ascii="Times New Roman" w:eastAsia="Times New Roman" w:hAnsi="Times New Roman" w:cs="Times New Roman"/>
                <w:b/>
                <w:sz w:val="24"/>
                <w:szCs w:val="24"/>
                <w:lang w:val="ro-RO" w:eastAsia="ru-RU"/>
              </w:rPr>
            </w:pPr>
            <w:r w:rsidRPr="000E5C40">
              <w:rPr>
                <w:rFonts w:ascii="Times New Roman" w:eastAsia="Times New Roman" w:hAnsi="Times New Roman" w:cs="Times New Roman"/>
                <w:b/>
                <w:sz w:val="24"/>
                <w:szCs w:val="24"/>
                <w:lang w:val="ro-RO" w:eastAsia="ru-RU"/>
              </w:rPr>
              <w:t>III. Sold bugetar</w:t>
            </w:r>
          </w:p>
        </w:tc>
        <w:tc>
          <w:tcPr>
            <w:tcW w:w="1134" w:type="dxa"/>
          </w:tcPr>
          <w:p w:rsidR="000E5C40" w:rsidRPr="000E5C40" w:rsidRDefault="000E5C40" w:rsidP="000E5C40">
            <w:pPr>
              <w:spacing w:after="0" w:line="240" w:lineRule="auto"/>
              <w:jc w:val="center"/>
              <w:rPr>
                <w:rFonts w:ascii="Times New Roman" w:eastAsia="Times New Roman" w:hAnsi="Times New Roman" w:cs="Times New Roman"/>
                <w:b/>
                <w:sz w:val="24"/>
                <w:szCs w:val="24"/>
                <w:lang w:val="ro-RO" w:eastAsia="ru-RU"/>
              </w:rPr>
            </w:pPr>
            <w:r w:rsidRPr="000E5C40">
              <w:rPr>
                <w:rFonts w:ascii="Times New Roman" w:eastAsia="Times New Roman" w:hAnsi="Times New Roman" w:cs="Times New Roman"/>
                <w:b/>
                <w:sz w:val="24"/>
                <w:szCs w:val="24"/>
                <w:lang w:val="ro-RO" w:eastAsia="ru-RU"/>
              </w:rPr>
              <w:t>1- (2+3)</w:t>
            </w:r>
          </w:p>
        </w:tc>
        <w:tc>
          <w:tcPr>
            <w:tcW w:w="1559" w:type="dxa"/>
          </w:tcPr>
          <w:p w:rsidR="000E5C40" w:rsidRPr="000E5C40" w:rsidRDefault="00491AE1" w:rsidP="000E5C40">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-16208,3</w:t>
            </w:r>
          </w:p>
        </w:tc>
      </w:tr>
      <w:tr w:rsidR="000E5C40" w:rsidRPr="000E5C40" w:rsidTr="000E5C40">
        <w:trPr>
          <w:trHeight w:val="269"/>
        </w:trPr>
        <w:tc>
          <w:tcPr>
            <w:tcW w:w="5807" w:type="dxa"/>
          </w:tcPr>
          <w:p w:rsidR="000E5C40" w:rsidRPr="000E5C40" w:rsidRDefault="000E5C40" w:rsidP="000E5C40">
            <w:pPr>
              <w:spacing w:after="0" w:line="240" w:lineRule="auto"/>
              <w:rPr>
                <w:rFonts w:ascii="Times New Roman" w:eastAsia="Times New Roman" w:hAnsi="Times New Roman" w:cs="Times New Roman"/>
                <w:b/>
                <w:sz w:val="24"/>
                <w:szCs w:val="24"/>
                <w:lang w:val="ro-RO" w:eastAsia="ru-RU"/>
              </w:rPr>
            </w:pPr>
            <w:r w:rsidRPr="000E5C40">
              <w:rPr>
                <w:rFonts w:ascii="Times New Roman" w:eastAsia="Times New Roman" w:hAnsi="Times New Roman" w:cs="Times New Roman"/>
                <w:b/>
                <w:sz w:val="24"/>
                <w:szCs w:val="24"/>
                <w:lang w:val="ro-RO" w:eastAsia="ru-RU"/>
              </w:rPr>
              <w:t xml:space="preserve">IV. Sursele de </w:t>
            </w:r>
            <w:r w:rsidR="008D40F6" w:rsidRPr="000E5C40">
              <w:rPr>
                <w:rFonts w:ascii="Times New Roman" w:eastAsia="Times New Roman" w:hAnsi="Times New Roman" w:cs="Times New Roman"/>
                <w:b/>
                <w:sz w:val="24"/>
                <w:szCs w:val="24"/>
                <w:lang w:val="ro-RO" w:eastAsia="ru-RU"/>
              </w:rPr>
              <w:t>finanțare</w:t>
            </w:r>
            <w:r w:rsidRPr="000E5C40">
              <w:rPr>
                <w:rFonts w:ascii="Times New Roman" w:eastAsia="Times New Roman" w:hAnsi="Times New Roman" w:cs="Times New Roman"/>
                <w:b/>
                <w:sz w:val="24"/>
                <w:szCs w:val="24"/>
                <w:lang w:val="ro-RO" w:eastAsia="ru-RU"/>
              </w:rPr>
              <w:t>, total</w:t>
            </w:r>
          </w:p>
        </w:tc>
        <w:tc>
          <w:tcPr>
            <w:tcW w:w="1134" w:type="dxa"/>
          </w:tcPr>
          <w:p w:rsidR="000E5C40" w:rsidRPr="000E5C40" w:rsidRDefault="000E5C40" w:rsidP="000E5C40">
            <w:pPr>
              <w:spacing w:after="0" w:line="240" w:lineRule="auto"/>
              <w:jc w:val="center"/>
              <w:rPr>
                <w:rFonts w:ascii="Times New Roman" w:eastAsia="Times New Roman" w:hAnsi="Times New Roman" w:cs="Times New Roman"/>
                <w:b/>
                <w:sz w:val="24"/>
                <w:szCs w:val="24"/>
                <w:lang w:val="ro-RO" w:eastAsia="ru-RU"/>
              </w:rPr>
            </w:pPr>
            <w:r w:rsidRPr="000E5C40">
              <w:rPr>
                <w:rFonts w:ascii="Times New Roman" w:eastAsia="Times New Roman" w:hAnsi="Times New Roman" w:cs="Times New Roman"/>
                <w:b/>
                <w:sz w:val="24"/>
                <w:szCs w:val="24"/>
                <w:lang w:val="ro-RO" w:eastAsia="ru-RU"/>
              </w:rPr>
              <w:t>4+5+9</w:t>
            </w:r>
          </w:p>
        </w:tc>
        <w:tc>
          <w:tcPr>
            <w:tcW w:w="1559" w:type="dxa"/>
          </w:tcPr>
          <w:p w:rsidR="000E5C40" w:rsidRPr="000E5C40" w:rsidRDefault="00491AE1" w:rsidP="006B4465">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16208,3</w:t>
            </w:r>
          </w:p>
        </w:tc>
      </w:tr>
      <w:tr w:rsidR="000E5C40" w:rsidRPr="000E5C40" w:rsidTr="000E5C40">
        <w:trPr>
          <w:trHeight w:val="269"/>
        </w:trPr>
        <w:tc>
          <w:tcPr>
            <w:tcW w:w="5807" w:type="dxa"/>
          </w:tcPr>
          <w:p w:rsidR="000E5C40" w:rsidRPr="000E5C40" w:rsidRDefault="000E5C40" w:rsidP="000E5C40">
            <w:pPr>
              <w:spacing w:after="0" w:line="240" w:lineRule="auto"/>
              <w:rPr>
                <w:rFonts w:ascii="Times New Roman" w:eastAsia="Times New Roman" w:hAnsi="Times New Roman" w:cs="Times New Roman"/>
                <w:b/>
                <w:sz w:val="24"/>
                <w:szCs w:val="24"/>
                <w:lang w:val="ro-RO" w:eastAsia="ru-RU"/>
              </w:rPr>
            </w:pPr>
            <w:r w:rsidRPr="000E5C40">
              <w:rPr>
                <w:rFonts w:ascii="Times New Roman" w:eastAsia="Times New Roman" w:hAnsi="Times New Roman" w:cs="Times New Roman"/>
                <w:b/>
                <w:sz w:val="24"/>
                <w:szCs w:val="24"/>
                <w:lang w:val="ro-RO" w:eastAsia="ru-RU"/>
              </w:rPr>
              <w:t>inclusiv:</w:t>
            </w:r>
          </w:p>
        </w:tc>
        <w:tc>
          <w:tcPr>
            <w:tcW w:w="1134" w:type="dxa"/>
          </w:tcPr>
          <w:p w:rsidR="000E5C40" w:rsidRPr="000E5C40" w:rsidRDefault="000E5C40" w:rsidP="000E5C40">
            <w:pPr>
              <w:spacing w:after="0" w:line="240" w:lineRule="auto"/>
              <w:jc w:val="center"/>
              <w:rPr>
                <w:rFonts w:ascii="Times New Roman" w:eastAsia="Times New Roman" w:hAnsi="Times New Roman" w:cs="Times New Roman"/>
                <w:sz w:val="24"/>
                <w:szCs w:val="24"/>
                <w:lang w:val="ro-RO" w:eastAsia="ru-RU"/>
              </w:rPr>
            </w:pPr>
          </w:p>
        </w:tc>
        <w:tc>
          <w:tcPr>
            <w:tcW w:w="1559" w:type="dxa"/>
          </w:tcPr>
          <w:p w:rsidR="000E5C40" w:rsidRPr="000E5C40" w:rsidRDefault="000E5C40" w:rsidP="000E5C40">
            <w:pPr>
              <w:spacing w:after="0" w:line="240" w:lineRule="auto"/>
              <w:jc w:val="center"/>
              <w:rPr>
                <w:rFonts w:ascii="Times New Roman" w:eastAsia="Times New Roman" w:hAnsi="Times New Roman" w:cs="Times New Roman"/>
                <w:b/>
                <w:sz w:val="24"/>
                <w:szCs w:val="24"/>
                <w:lang w:val="ro-RO" w:eastAsia="ru-RU"/>
              </w:rPr>
            </w:pPr>
          </w:p>
        </w:tc>
      </w:tr>
      <w:tr w:rsidR="00FF648F" w:rsidRPr="000E5C40" w:rsidTr="000E5C40">
        <w:trPr>
          <w:trHeight w:val="269"/>
        </w:trPr>
        <w:tc>
          <w:tcPr>
            <w:tcW w:w="5807" w:type="dxa"/>
          </w:tcPr>
          <w:p w:rsidR="00FF648F" w:rsidRPr="00605DEE" w:rsidRDefault="00802CA4" w:rsidP="00605DEE">
            <w:pPr>
              <w:pStyle w:val="2"/>
              <w:spacing w:before="0" w:after="0"/>
              <w:rPr>
                <w:rFonts w:ascii="Times New Roman" w:hAnsi="Times New Roman"/>
                <w:sz w:val="24"/>
                <w:szCs w:val="24"/>
              </w:rPr>
            </w:pPr>
            <w:r w:rsidRPr="00605DEE">
              <w:rPr>
                <w:rFonts w:ascii="Times New Roman" w:hAnsi="Times New Roman"/>
                <w:sz w:val="24"/>
                <w:szCs w:val="24"/>
              </w:rPr>
              <w:t>CREANŢE INTERNE</w:t>
            </w:r>
          </w:p>
        </w:tc>
        <w:tc>
          <w:tcPr>
            <w:tcW w:w="1134" w:type="dxa"/>
          </w:tcPr>
          <w:p w:rsidR="00FF648F" w:rsidRPr="00605DEE" w:rsidRDefault="00802CA4" w:rsidP="000E5C40">
            <w:pPr>
              <w:spacing w:after="0" w:line="240" w:lineRule="auto"/>
              <w:jc w:val="center"/>
              <w:rPr>
                <w:rFonts w:ascii="Times New Roman" w:eastAsia="Times New Roman" w:hAnsi="Times New Roman" w:cs="Times New Roman"/>
                <w:b/>
                <w:sz w:val="24"/>
                <w:szCs w:val="24"/>
                <w:lang w:val="ro-RO" w:eastAsia="ru-RU"/>
              </w:rPr>
            </w:pPr>
            <w:r w:rsidRPr="00605DEE">
              <w:rPr>
                <w:rFonts w:ascii="Times New Roman" w:eastAsia="Times New Roman" w:hAnsi="Times New Roman" w:cs="Times New Roman"/>
                <w:b/>
                <w:sz w:val="24"/>
                <w:szCs w:val="24"/>
                <w:lang w:val="ro-RO" w:eastAsia="ru-RU"/>
              </w:rPr>
              <w:t>41</w:t>
            </w:r>
          </w:p>
        </w:tc>
        <w:tc>
          <w:tcPr>
            <w:tcW w:w="1559" w:type="dxa"/>
          </w:tcPr>
          <w:p w:rsidR="00FF648F" w:rsidRPr="000E5C40" w:rsidRDefault="00FF648F" w:rsidP="000E5C40">
            <w:pPr>
              <w:spacing w:after="0" w:line="240" w:lineRule="auto"/>
              <w:jc w:val="center"/>
              <w:rPr>
                <w:rFonts w:ascii="Times New Roman" w:eastAsia="Times New Roman" w:hAnsi="Times New Roman" w:cs="Times New Roman"/>
                <w:b/>
                <w:sz w:val="24"/>
                <w:szCs w:val="24"/>
                <w:lang w:val="ro-RO" w:eastAsia="ru-RU"/>
              </w:rPr>
            </w:pPr>
          </w:p>
        </w:tc>
      </w:tr>
      <w:tr w:rsidR="00802CA4" w:rsidRPr="000E5C40" w:rsidTr="000E5C40">
        <w:trPr>
          <w:trHeight w:val="269"/>
        </w:trPr>
        <w:tc>
          <w:tcPr>
            <w:tcW w:w="5807" w:type="dxa"/>
          </w:tcPr>
          <w:p w:rsidR="00802CA4" w:rsidRPr="00605DEE" w:rsidRDefault="00802CA4" w:rsidP="00605DEE">
            <w:pPr>
              <w:pStyle w:val="2"/>
              <w:spacing w:before="0"/>
              <w:rPr>
                <w:rFonts w:ascii="Times New Roman" w:hAnsi="Times New Roman"/>
                <w:sz w:val="24"/>
                <w:szCs w:val="24"/>
              </w:rPr>
            </w:pPr>
            <w:r w:rsidRPr="00605DEE">
              <w:rPr>
                <w:rFonts w:ascii="Times New Roman" w:hAnsi="Times New Roman"/>
                <w:sz w:val="24"/>
                <w:szCs w:val="24"/>
                <w:lang w:val="it-IT"/>
              </w:rPr>
              <w:t>Rambursarea mijloacelor bugetare din anii precedenţi la buget</w:t>
            </w:r>
          </w:p>
        </w:tc>
        <w:tc>
          <w:tcPr>
            <w:tcW w:w="1134" w:type="dxa"/>
          </w:tcPr>
          <w:p w:rsidR="00802CA4" w:rsidRDefault="00802CA4" w:rsidP="000E5C40">
            <w:pPr>
              <w:spacing w:after="0" w:line="240" w:lineRule="auto"/>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418130</w:t>
            </w:r>
          </w:p>
        </w:tc>
        <w:tc>
          <w:tcPr>
            <w:tcW w:w="1559" w:type="dxa"/>
          </w:tcPr>
          <w:p w:rsidR="00802CA4" w:rsidRDefault="00802CA4" w:rsidP="000E5C40">
            <w:pPr>
              <w:spacing w:after="0" w:line="240" w:lineRule="auto"/>
              <w:jc w:val="center"/>
              <w:rPr>
                <w:rFonts w:ascii="Times New Roman" w:eastAsia="Times New Roman" w:hAnsi="Times New Roman" w:cs="Times New Roman"/>
                <w:b/>
                <w:sz w:val="24"/>
                <w:szCs w:val="24"/>
                <w:lang w:val="ro-RO" w:eastAsia="ru-RU"/>
              </w:rPr>
            </w:pPr>
          </w:p>
        </w:tc>
      </w:tr>
      <w:tr w:rsidR="00802CA4" w:rsidRPr="000E5C40" w:rsidTr="00D93A3B">
        <w:trPr>
          <w:trHeight w:val="269"/>
        </w:trPr>
        <w:tc>
          <w:tcPr>
            <w:tcW w:w="5807" w:type="dxa"/>
          </w:tcPr>
          <w:p w:rsidR="00802CA4" w:rsidRPr="00605DEE" w:rsidRDefault="00802CA4" w:rsidP="00605DEE">
            <w:pPr>
              <w:pStyle w:val="2"/>
              <w:spacing w:before="0" w:after="0"/>
              <w:rPr>
                <w:rFonts w:ascii="Times New Roman" w:hAnsi="Times New Roman"/>
                <w:sz w:val="24"/>
                <w:szCs w:val="24"/>
                <w:lang w:val="it-IT"/>
              </w:rPr>
            </w:pPr>
            <w:r w:rsidRPr="00605DEE">
              <w:rPr>
                <w:rFonts w:ascii="Times New Roman" w:hAnsi="Times New Roman"/>
                <w:sz w:val="24"/>
                <w:szCs w:val="24"/>
                <w:lang w:val="it-IT"/>
              </w:rPr>
              <w:t>ÎMPRUMUTURI RECREDITATE INTERNE ÎNTRE BUGETE/</w:t>
            </w:r>
            <w:r w:rsidR="00605DEE" w:rsidRPr="00605DEE">
              <w:rPr>
                <w:rFonts w:ascii="Times New Roman" w:hAnsi="Times New Roman"/>
                <w:sz w:val="24"/>
                <w:szCs w:val="24"/>
                <w:lang w:val="it-IT"/>
              </w:rPr>
              <w:t xml:space="preserve">  ÎMPRUMUTURI RECREDITATE INTERNE INSTITUŢIILOR NEFINANCIARE ŞI FINANCIARE</w:t>
            </w:r>
          </w:p>
        </w:tc>
        <w:tc>
          <w:tcPr>
            <w:tcW w:w="1134" w:type="dxa"/>
            <w:tcBorders>
              <w:top w:val="single" w:sz="6" w:space="0" w:color="000000"/>
              <w:left w:val="single" w:sz="6" w:space="0" w:color="000000"/>
              <w:bottom w:val="single" w:sz="6" w:space="0" w:color="000000"/>
              <w:right w:val="single" w:sz="6" w:space="0" w:color="000000"/>
            </w:tcBorders>
          </w:tcPr>
          <w:p w:rsidR="00802CA4" w:rsidRPr="00605DEE" w:rsidRDefault="00802CA4" w:rsidP="00605DEE">
            <w:pPr>
              <w:pStyle w:val="2"/>
              <w:jc w:val="center"/>
              <w:rPr>
                <w:rFonts w:ascii="Times New Roman" w:hAnsi="Times New Roman"/>
                <w:i w:val="0"/>
                <w:sz w:val="24"/>
                <w:szCs w:val="24"/>
              </w:rPr>
            </w:pPr>
            <w:r w:rsidRPr="00605DEE">
              <w:rPr>
                <w:rFonts w:ascii="Times New Roman" w:hAnsi="Times New Roman"/>
                <w:i w:val="0"/>
                <w:sz w:val="24"/>
                <w:szCs w:val="24"/>
              </w:rPr>
              <w:t>46/47</w:t>
            </w:r>
          </w:p>
        </w:tc>
        <w:tc>
          <w:tcPr>
            <w:tcW w:w="1559" w:type="dxa"/>
            <w:tcBorders>
              <w:top w:val="single" w:sz="6" w:space="0" w:color="000000"/>
              <w:left w:val="single" w:sz="6" w:space="0" w:color="000000"/>
              <w:bottom w:val="single" w:sz="6" w:space="0" w:color="000000"/>
              <w:right w:val="single" w:sz="6" w:space="0" w:color="000000"/>
            </w:tcBorders>
          </w:tcPr>
          <w:p w:rsidR="00802CA4" w:rsidRPr="00491AE1" w:rsidRDefault="00491AE1" w:rsidP="00491AE1">
            <w:pPr>
              <w:pStyle w:val="2"/>
              <w:jc w:val="center"/>
              <w:rPr>
                <w:rFonts w:ascii="Times New Roman" w:hAnsi="Times New Roman"/>
                <w:sz w:val="24"/>
                <w:szCs w:val="24"/>
              </w:rPr>
            </w:pPr>
            <w:r w:rsidRPr="00491AE1">
              <w:rPr>
                <w:rFonts w:ascii="Times New Roman" w:hAnsi="Times New Roman"/>
                <w:sz w:val="24"/>
                <w:szCs w:val="24"/>
              </w:rPr>
              <w:t>1015,2</w:t>
            </w:r>
          </w:p>
        </w:tc>
      </w:tr>
      <w:tr w:rsidR="000E5C40" w:rsidRPr="000E5C40" w:rsidTr="000E5C40">
        <w:trPr>
          <w:trHeight w:val="269"/>
        </w:trPr>
        <w:tc>
          <w:tcPr>
            <w:tcW w:w="5807" w:type="dxa"/>
          </w:tcPr>
          <w:p w:rsidR="000E5C40" w:rsidRPr="000E5C40" w:rsidRDefault="000E5C40" w:rsidP="000E5C40">
            <w:pPr>
              <w:spacing w:after="0" w:line="240" w:lineRule="auto"/>
              <w:rPr>
                <w:rFonts w:ascii="Times New Roman" w:eastAsia="Times New Roman" w:hAnsi="Times New Roman" w:cs="Times New Roman"/>
                <w:b/>
                <w:sz w:val="24"/>
                <w:szCs w:val="24"/>
                <w:lang w:val="ro-RO" w:eastAsia="ru-RU"/>
              </w:rPr>
            </w:pPr>
            <w:r w:rsidRPr="000E5C40">
              <w:rPr>
                <w:rFonts w:ascii="Times New Roman" w:eastAsia="Times New Roman" w:hAnsi="Times New Roman" w:cs="Times New Roman"/>
                <w:sz w:val="24"/>
                <w:szCs w:val="24"/>
                <w:lang w:val="ro-RO" w:eastAsia="ru-RU"/>
              </w:rPr>
              <w:t>Rambursarea împrumuturilor recreditate între bugetele locale de nivelul II și bugetele locale de nivelul I în cadrul unei unități administrativ-teritoriale</w:t>
            </w:r>
          </w:p>
        </w:tc>
        <w:tc>
          <w:tcPr>
            <w:tcW w:w="1134" w:type="dxa"/>
          </w:tcPr>
          <w:p w:rsidR="000E5C40" w:rsidRPr="000E5C40" w:rsidRDefault="000E5C40" w:rsidP="000E5C40">
            <w:pPr>
              <w:spacing w:after="0" w:line="240" w:lineRule="auto"/>
              <w:jc w:val="center"/>
              <w:rPr>
                <w:rFonts w:ascii="Times New Roman" w:eastAsia="Times New Roman" w:hAnsi="Times New Roman" w:cs="Times New Roman"/>
                <w:sz w:val="24"/>
                <w:szCs w:val="24"/>
                <w:lang w:val="ro-RO" w:eastAsia="ru-RU"/>
              </w:rPr>
            </w:pPr>
            <w:r w:rsidRPr="000E5C40">
              <w:rPr>
                <w:rFonts w:ascii="Times New Roman" w:eastAsia="Times New Roman" w:hAnsi="Times New Roman" w:cs="Times New Roman"/>
                <w:sz w:val="24"/>
                <w:szCs w:val="24"/>
                <w:lang w:val="ro-RO" w:eastAsia="ru-RU"/>
              </w:rPr>
              <w:t>463120</w:t>
            </w:r>
          </w:p>
        </w:tc>
        <w:tc>
          <w:tcPr>
            <w:tcW w:w="1559" w:type="dxa"/>
            <w:vMerge w:val="restart"/>
          </w:tcPr>
          <w:p w:rsidR="000E5C40" w:rsidRPr="000E5C40" w:rsidRDefault="000E5C40" w:rsidP="000E5C40">
            <w:pPr>
              <w:spacing w:after="0" w:line="240" w:lineRule="auto"/>
              <w:jc w:val="center"/>
              <w:rPr>
                <w:rFonts w:ascii="Times New Roman" w:eastAsia="Times New Roman" w:hAnsi="Times New Roman" w:cs="Times New Roman"/>
                <w:b/>
                <w:sz w:val="24"/>
                <w:szCs w:val="24"/>
                <w:lang w:val="ro-RO" w:eastAsia="ru-RU"/>
              </w:rPr>
            </w:pPr>
          </w:p>
          <w:p w:rsidR="000E5C40" w:rsidRPr="000E5C40" w:rsidRDefault="000E5C40" w:rsidP="000E5C40">
            <w:pPr>
              <w:spacing w:after="0" w:line="240" w:lineRule="auto"/>
              <w:jc w:val="center"/>
              <w:rPr>
                <w:rFonts w:ascii="Times New Roman" w:eastAsia="Times New Roman" w:hAnsi="Times New Roman" w:cs="Times New Roman"/>
                <w:b/>
                <w:sz w:val="24"/>
                <w:szCs w:val="24"/>
                <w:lang w:val="ro-RO" w:eastAsia="ru-RU"/>
              </w:rPr>
            </w:pPr>
          </w:p>
          <w:p w:rsidR="000E5C40" w:rsidRPr="000E5C40" w:rsidRDefault="00C95285" w:rsidP="000E5C40">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1015,2</w:t>
            </w:r>
          </w:p>
        </w:tc>
      </w:tr>
      <w:tr w:rsidR="000E5C40" w:rsidRPr="000E5C40" w:rsidTr="000E5C40">
        <w:trPr>
          <w:trHeight w:val="274"/>
        </w:trPr>
        <w:tc>
          <w:tcPr>
            <w:tcW w:w="5807" w:type="dxa"/>
          </w:tcPr>
          <w:p w:rsidR="000E5C40" w:rsidRPr="000E5C40" w:rsidRDefault="000E5C40" w:rsidP="000E5C40">
            <w:pPr>
              <w:spacing w:after="0" w:line="240" w:lineRule="auto"/>
              <w:rPr>
                <w:rFonts w:ascii="Times New Roman" w:eastAsia="Times New Roman" w:hAnsi="Times New Roman" w:cs="Times New Roman"/>
                <w:b/>
                <w:sz w:val="24"/>
                <w:szCs w:val="24"/>
                <w:lang w:val="ro-RO" w:eastAsia="ru-RU"/>
              </w:rPr>
            </w:pPr>
            <w:r w:rsidRPr="000E5C40">
              <w:rPr>
                <w:rFonts w:ascii="Times New Roman" w:eastAsia="Times New Roman" w:hAnsi="Times New Roman" w:cs="Times New Roman"/>
                <w:sz w:val="24"/>
                <w:szCs w:val="24"/>
                <w:lang w:val="ro-RO" w:eastAsia="ru-RU"/>
              </w:rPr>
              <w:t>Rambursarea împrumuturilor recreditate instituțiilor nefinanciare</w:t>
            </w:r>
          </w:p>
        </w:tc>
        <w:tc>
          <w:tcPr>
            <w:tcW w:w="1134" w:type="dxa"/>
          </w:tcPr>
          <w:p w:rsidR="000E5C40" w:rsidRPr="000E5C40" w:rsidRDefault="000E5C40" w:rsidP="000E5C40">
            <w:pPr>
              <w:spacing w:after="0" w:line="240" w:lineRule="auto"/>
              <w:jc w:val="center"/>
              <w:rPr>
                <w:rFonts w:ascii="Times New Roman" w:eastAsia="Times New Roman" w:hAnsi="Times New Roman" w:cs="Times New Roman"/>
                <w:sz w:val="24"/>
                <w:szCs w:val="24"/>
                <w:lang w:val="ro-RO" w:eastAsia="ru-RU"/>
              </w:rPr>
            </w:pPr>
            <w:r w:rsidRPr="000E5C40">
              <w:rPr>
                <w:rFonts w:ascii="Times New Roman" w:eastAsia="Times New Roman" w:hAnsi="Times New Roman" w:cs="Times New Roman"/>
                <w:sz w:val="24"/>
                <w:szCs w:val="24"/>
                <w:lang w:val="ro-RO" w:eastAsia="ru-RU"/>
              </w:rPr>
              <w:t>471320</w:t>
            </w:r>
          </w:p>
        </w:tc>
        <w:tc>
          <w:tcPr>
            <w:tcW w:w="1559" w:type="dxa"/>
            <w:vMerge/>
          </w:tcPr>
          <w:p w:rsidR="000E5C40" w:rsidRPr="000E5C40" w:rsidRDefault="000E5C40" w:rsidP="000E5C40">
            <w:pPr>
              <w:spacing w:after="0" w:line="240" w:lineRule="auto"/>
              <w:jc w:val="center"/>
              <w:rPr>
                <w:rFonts w:ascii="Times New Roman" w:eastAsia="Times New Roman" w:hAnsi="Times New Roman" w:cs="Times New Roman"/>
                <w:b/>
                <w:sz w:val="24"/>
                <w:szCs w:val="24"/>
                <w:lang w:val="ro-RO" w:eastAsia="ru-RU"/>
              </w:rPr>
            </w:pPr>
          </w:p>
        </w:tc>
      </w:tr>
      <w:tr w:rsidR="000E5C40" w:rsidRPr="000E5C40" w:rsidTr="000E5C40">
        <w:trPr>
          <w:trHeight w:val="269"/>
        </w:trPr>
        <w:tc>
          <w:tcPr>
            <w:tcW w:w="5807" w:type="dxa"/>
          </w:tcPr>
          <w:p w:rsidR="000E5C40" w:rsidRPr="000E5C40" w:rsidRDefault="000E5C40" w:rsidP="000E5C40">
            <w:pPr>
              <w:spacing w:after="0" w:line="240" w:lineRule="auto"/>
              <w:rPr>
                <w:rFonts w:ascii="Times" w:eastAsia="Times New Roman" w:hAnsi="Times" w:cs="Times"/>
                <w:b/>
                <w:sz w:val="24"/>
                <w:szCs w:val="24"/>
                <w:lang w:val="ro-RO" w:eastAsia="ru-RU"/>
              </w:rPr>
            </w:pPr>
            <w:r w:rsidRPr="000E5C40">
              <w:rPr>
                <w:rFonts w:ascii="Times" w:eastAsia="Times New Roman" w:hAnsi="Times" w:cs="Times"/>
                <w:b/>
                <w:sz w:val="24"/>
                <w:szCs w:val="24"/>
                <w:lang w:val="ro-RO" w:eastAsia="ru-RU"/>
              </w:rPr>
              <w:t>V.</w:t>
            </w:r>
            <w:r w:rsidR="008D40F6">
              <w:rPr>
                <w:rFonts w:ascii="Times" w:eastAsia="Times New Roman" w:hAnsi="Times" w:cs="Times"/>
                <w:b/>
                <w:sz w:val="24"/>
                <w:szCs w:val="24"/>
                <w:lang w:val="ro-RO" w:eastAsia="ru-RU"/>
              </w:rPr>
              <w:t xml:space="preserve"> </w:t>
            </w:r>
            <w:r w:rsidRPr="000E5C40">
              <w:rPr>
                <w:rFonts w:ascii="Times" w:eastAsia="Times New Roman" w:hAnsi="Times" w:cs="Times"/>
                <w:b/>
                <w:sz w:val="24"/>
                <w:szCs w:val="24"/>
                <w:lang w:val="ro-RO" w:eastAsia="ru-RU"/>
              </w:rPr>
              <w:t>Datorii</w:t>
            </w:r>
          </w:p>
        </w:tc>
        <w:tc>
          <w:tcPr>
            <w:tcW w:w="1134" w:type="dxa"/>
          </w:tcPr>
          <w:p w:rsidR="000E5C40" w:rsidRPr="000E5C40" w:rsidRDefault="000E5C40" w:rsidP="000E5C40">
            <w:pPr>
              <w:spacing w:after="0" w:line="240" w:lineRule="auto"/>
              <w:jc w:val="center"/>
              <w:rPr>
                <w:rFonts w:ascii="Times New Roman" w:eastAsia="Times New Roman" w:hAnsi="Times New Roman" w:cs="Times New Roman"/>
                <w:sz w:val="24"/>
                <w:szCs w:val="24"/>
                <w:lang w:val="ro-RO" w:eastAsia="ru-RU"/>
              </w:rPr>
            </w:pPr>
          </w:p>
        </w:tc>
        <w:tc>
          <w:tcPr>
            <w:tcW w:w="1559" w:type="dxa"/>
          </w:tcPr>
          <w:p w:rsidR="000E5C40" w:rsidRPr="000E5C40" w:rsidRDefault="000E5C40" w:rsidP="000E5C40">
            <w:pPr>
              <w:spacing w:after="0" w:line="240" w:lineRule="auto"/>
              <w:jc w:val="center"/>
              <w:rPr>
                <w:rFonts w:ascii="Times New Roman" w:eastAsia="Times New Roman" w:hAnsi="Times New Roman" w:cs="Times New Roman"/>
                <w:b/>
                <w:sz w:val="24"/>
                <w:szCs w:val="24"/>
                <w:lang w:val="ro-RO" w:eastAsia="ru-RU"/>
              </w:rPr>
            </w:pPr>
          </w:p>
        </w:tc>
      </w:tr>
      <w:tr w:rsidR="000E5C40" w:rsidRPr="000E5C40" w:rsidTr="000E5C40">
        <w:trPr>
          <w:trHeight w:val="269"/>
        </w:trPr>
        <w:tc>
          <w:tcPr>
            <w:tcW w:w="5807" w:type="dxa"/>
          </w:tcPr>
          <w:p w:rsidR="000E5C40" w:rsidRPr="000E5C40" w:rsidRDefault="000E5C40" w:rsidP="00FA54B4">
            <w:pPr>
              <w:spacing w:after="0" w:line="240" w:lineRule="auto"/>
              <w:rPr>
                <w:rFonts w:ascii="Times New Roman" w:eastAsia="Times New Roman" w:hAnsi="Times New Roman" w:cs="Times New Roman"/>
                <w:sz w:val="24"/>
                <w:szCs w:val="24"/>
                <w:lang w:val="ro-RO" w:eastAsia="ru-RU"/>
              </w:rPr>
            </w:pPr>
            <w:r w:rsidRPr="000E5C40">
              <w:rPr>
                <w:rFonts w:ascii="Times New Roman" w:eastAsia="Times New Roman" w:hAnsi="Times New Roman" w:cs="Times New Roman"/>
                <w:sz w:val="24"/>
                <w:szCs w:val="24"/>
                <w:lang w:val="ro-RO" w:eastAsia="ru-RU"/>
              </w:rPr>
              <w:t>Rambursarea împrumutului recreditat între bugetul de stat și bugetele locale de nivelul II</w:t>
            </w:r>
          </w:p>
        </w:tc>
        <w:tc>
          <w:tcPr>
            <w:tcW w:w="1134" w:type="dxa"/>
          </w:tcPr>
          <w:p w:rsidR="000E5C40" w:rsidRPr="000E5C40" w:rsidRDefault="000E5C40" w:rsidP="000E5C40">
            <w:pPr>
              <w:spacing w:after="0" w:line="240" w:lineRule="auto"/>
              <w:jc w:val="center"/>
              <w:rPr>
                <w:rFonts w:ascii="Times New Roman" w:eastAsia="Times New Roman" w:hAnsi="Times New Roman" w:cs="Times New Roman"/>
                <w:sz w:val="24"/>
                <w:szCs w:val="24"/>
                <w:lang w:val="ro-RO" w:eastAsia="ru-RU"/>
              </w:rPr>
            </w:pPr>
            <w:r w:rsidRPr="000E5C40">
              <w:rPr>
                <w:rFonts w:ascii="Times New Roman" w:eastAsia="Times New Roman" w:hAnsi="Times New Roman" w:cs="Times New Roman"/>
                <w:sz w:val="24"/>
                <w:szCs w:val="24"/>
                <w:lang w:val="ro-RO" w:eastAsia="ru-RU"/>
              </w:rPr>
              <w:t>561120</w:t>
            </w:r>
          </w:p>
        </w:tc>
        <w:tc>
          <w:tcPr>
            <w:tcW w:w="1559" w:type="dxa"/>
          </w:tcPr>
          <w:p w:rsidR="000E5C40" w:rsidRPr="000E5C40" w:rsidRDefault="000E5C40" w:rsidP="00C95285">
            <w:pPr>
              <w:spacing w:after="0" w:line="240" w:lineRule="auto"/>
              <w:jc w:val="center"/>
              <w:rPr>
                <w:rFonts w:ascii="Times New Roman" w:eastAsia="Times New Roman" w:hAnsi="Times New Roman" w:cs="Times New Roman"/>
                <w:sz w:val="24"/>
                <w:szCs w:val="24"/>
                <w:lang w:val="ro-RO" w:eastAsia="ru-RU"/>
              </w:rPr>
            </w:pPr>
            <w:r w:rsidRPr="000E5C40">
              <w:rPr>
                <w:rFonts w:ascii="Times New Roman" w:eastAsia="Times New Roman" w:hAnsi="Times New Roman" w:cs="Times New Roman"/>
                <w:sz w:val="24"/>
                <w:szCs w:val="24"/>
                <w:lang w:val="ro-RO" w:eastAsia="ru-RU"/>
              </w:rPr>
              <w:t xml:space="preserve">- </w:t>
            </w:r>
            <w:r w:rsidR="00C95285">
              <w:rPr>
                <w:rFonts w:ascii="Times New Roman" w:eastAsia="Times New Roman" w:hAnsi="Times New Roman" w:cs="Times New Roman"/>
                <w:sz w:val="24"/>
                <w:szCs w:val="24"/>
                <w:lang w:val="ro-RO" w:eastAsia="ru-RU"/>
              </w:rPr>
              <w:t>3768,9</w:t>
            </w:r>
          </w:p>
        </w:tc>
      </w:tr>
      <w:tr w:rsidR="000E5C40" w:rsidRPr="000E5C40" w:rsidTr="000E5C40">
        <w:trPr>
          <w:trHeight w:val="269"/>
        </w:trPr>
        <w:tc>
          <w:tcPr>
            <w:tcW w:w="5807" w:type="dxa"/>
          </w:tcPr>
          <w:p w:rsidR="000E5C40" w:rsidRPr="000E5C40" w:rsidRDefault="000E5C40" w:rsidP="000E5C40">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Sold de mijloace bănești la începutul perioadei</w:t>
            </w:r>
          </w:p>
        </w:tc>
        <w:tc>
          <w:tcPr>
            <w:tcW w:w="1134" w:type="dxa"/>
          </w:tcPr>
          <w:p w:rsidR="000E5C40" w:rsidRPr="000E5C40" w:rsidRDefault="000E5C40" w:rsidP="000E5C40">
            <w:pPr>
              <w:spacing w:after="0" w:line="240" w:lineRule="auto"/>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910</w:t>
            </w:r>
          </w:p>
        </w:tc>
        <w:tc>
          <w:tcPr>
            <w:tcW w:w="1559" w:type="dxa"/>
          </w:tcPr>
          <w:p w:rsidR="000E5C40" w:rsidRPr="000E5C40" w:rsidRDefault="00C95285" w:rsidP="000E5C40">
            <w:pPr>
              <w:spacing w:after="0" w:line="240" w:lineRule="auto"/>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18962,1</w:t>
            </w:r>
          </w:p>
        </w:tc>
      </w:tr>
      <w:tr w:rsidR="000E5C40" w:rsidRPr="000E5C40" w:rsidTr="000E5C40">
        <w:trPr>
          <w:trHeight w:val="269"/>
        </w:trPr>
        <w:tc>
          <w:tcPr>
            <w:tcW w:w="5807" w:type="dxa"/>
          </w:tcPr>
          <w:p w:rsidR="000E5C40" w:rsidRPr="000E5C40" w:rsidRDefault="000E5C40" w:rsidP="00103FA5">
            <w:pPr>
              <w:spacing w:after="0" w:line="240" w:lineRule="auto"/>
              <w:rPr>
                <w:rFonts w:ascii="Times New Roman" w:eastAsia="Times New Roman" w:hAnsi="Times New Roman" w:cs="Times New Roman"/>
                <w:sz w:val="24"/>
                <w:szCs w:val="24"/>
                <w:lang w:val="ro-RO" w:eastAsia="ru-RU"/>
              </w:rPr>
            </w:pPr>
            <w:r w:rsidRPr="000E5C40">
              <w:rPr>
                <w:rFonts w:ascii="Times New Roman" w:eastAsia="Times New Roman" w:hAnsi="Times New Roman" w:cs="Times New Roman"/>
                <w:sz w:val="24"/>
                <w:szCs w:val="24"/>
                <w:lang w:val="ro-RO" w:eastAsia="ru-RU"/>
              </w:rPr>
              <w:t xml:space="preserve">Sold de mijloace bănești la </w:t>
            </w:r>
            <w:r w:rsidR="00103FA5">
              <w:rPr>
                <w:rFonts w:ascii="Times New Roman" w:eastAsia="Times New Roman" w:hAnsi="Times New Roman" w:cs="Times New Roman"/>
                <w:sz w:val="24"/>
                <w:szCs w:val="24"/>
                <w:lang w:val="ro-RO" w:eastAsia="ru-RU"/>
              </w:rPr>
              <w:t>sfârșitul</w:t>
            </w:r>
            <w:r w:rsidR="008C116B">
              <w:rPr>
                <w:rFonts w:ascii="Times New Roman" w:eastAsia="Times New Roman" w:hAnsi="Times New Roman" w:cs="Times New Roman"/>
                <w:sz w:val="24"/>
                <w:szCs w:val="24"/>
                <w:lang w:val="ro-RO" w:eastAsia="ru-RU"/>
              </w:rPr>
              <w:t xml:space="preserve"> </w:t>
            </w:r>
            <w:r w:rsidRPr="000E5C40">
              <w:rPr>
                <w:rFonts w:ascii="Times New Roman" w:eastAsia="Times New Roman" w:hAnsi="Times New Roman" w:cs="Times New Roman"/>
                <w:sz w:val="24"/>
                <w:szCs w:val="24"/>
                <w:lang w:val="ro-RO" w:eastAsia="ru-RU"/>
              </w:rPr>
              <w:t>perioadei</w:t>
            </w:r>
          </w:p>
        </w:tc>
        <w:tc>
          <w:tcPr>
            <w:tcW w:w="1134" w:type="dxa"/>
          </w:tcPr>
          <w:p w:rsidR="000E5C40" w:rsidRPr="000E5C40" w:rsidRDefault="000E5C40" w:rsidP="000E5C40">
            <w:pPr>
              <w:spacing w:after="0" w:line="240" w:lineRule="auto"/>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930</w:t>
            </w:r>
          </w:p>
        </w:tc>
        <w:tc>
          <w:tcPr>
            <w:tcW w:w="1559" w:type="dxa"/>
          </w:tcPr>
          <w:p w:rsidR="000E5C40" w:rsidRPr="000E5C40" w:rsidRDefault="00C95285" w:rsidP="00491AE1">
            <w:pPr>
              <w:spacing w:after="0" w:line="240" w:lineRule="auto"/>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 </w:t>
            </w:r>
            <w:r w:rsidR="00C85915">
              <w:rPr>
                <w:rFonts w:ascii="Times New Roman" w:eastAsia="Times New Roman" w:hAnsi="Times New Roman" w:cs="Times New Roman"/>
                <w:sz w:val="24"/>
                <w:szCs w:val="24"/>
                <w:lang w:val="ro-RO" w:eastAsia="ru-RU"/>
              </w:rPr>
              <w:t>0,1</w:t>
            </w:r>
          </w:p>
        </w:tc>
      </w:tr>
    </w:tbl>
    <w:p w:rsidR="000E5C40" w:rsidRPr="000E5C40" w:rsidRDefault="000E5C40" w:rsidP="000E5C40">
      <w:pPr>
        <w:spacing w:after="0" w:line="240" w:lineRule="auto"/>
        <w:rPr>
          <w:rFonts w:ascii="Times New Roman" w:eastAsia="Times New Roman" w:hAnsi="Times New Roman" w:cs="Times New Roman"/>
          <w:sz w:val="24"/>
          <w:szCs w:val="24"/>
          <w:lang w:val="en-US" w:eastAsia="ru-RU"/>
        </w:rPr>
      </w:pPr>
    </w:p>
    <w:p w:rsidR="000E5C40" w:rsidRPr="000E5C40" w:rsidRDefault="000E5C40" w:rsidP="000E5C40">
      <w:pPr>
        <w:spacing w:after="0" w:line="240" w:lineRule="auto"/>
        <w:ind w:left="5664" w:firstLine="708"/>
        <w:rPr>
          <w:rFonts w:ascii="Times New Roman" w:eastAsia="Times New Roman" w:hAnsi="Times New Roman" w:cs="Times New Roman"/>
          <w:lang w:val="ro-RO" w:eastAsia="ru-RU"/>
        </w:rPr>
      </w:pPr>
    </w:p>
    <w:p w:rsidR="000E5C40" w:rsidRPr="000E5C40" w:rsidRDefault="000E5C40" w:rsidP="000E5C40">
      <w:pPr>
        <w:spacing w:after="0" w:line="240" w:lineRule="auto"/>
        <w:ind w:left="5664" w:firstLine="708"/>
        <w:rPr>
          <w:rFonts w:ascii="Times New Roman" w:eastAsia="Times New Roman" w:hAnsi="Times New Roman" w:cs="Times New Roman"/>
          <w:lang w:val="ro-RO" w:eastAsia="ru-RU"/>
        </w:rPr>
      </w:pPr>
    </w:p>
    <w:p w:rsidR="000E5C40" w:rsidRPr="000E5C40" w:rsidRDefault="000E5C40" w:rsidP="000E5C40">
      <w:pPr>
        <w:spacing w:after="0" w:line="240" w:lineRule="auto"/>
        <w:rPr>
          <w:rFonts w:ascii="Times New Roman" w:eastAsia="Times New Roman" w:hAnsi="Times New Roman" w:cs="Times New Roman"/>
          <w:b/>
          <w:sz w:val="24"/>
          <w:szCs w:val="24"/>
          <w:lang w:val="ro-RO" w:eastAsia="ru-RU"/>
        </w:rPr>
      </w:pPr>
      <w:r w:rsidRPr="000E5C40">
        <w:rPr>
          <w:rFonts w:ascii="Times New Roman" w:eastAsia="Times New Roman" w:hAnsi="Times New Roman" w:cs="Times New Roman"/>
          <w:b/>
          <w:sz w:val="24"/>
          <w:szCs w:val="24"/>
          <w:lang w:val="ro-RO" w:eastAsia="ru-RU"/>
        </w:rPr>
        <w:t xml:space="preserve">        Secretar</w:t>
      </w:r>
      <w:r w:rsidR="008F56D8">
        <w:rPr>
          <w:rFonts w:ascii="Times New Roman" w:eastAsia="Times New Roman" w:hAnsi="Times New Roman" w:cs="Times New Roman"/>
          <w:b/>
          <w:sz w:val="24"/>
          <w:szCs w:val="24"/>
          <w:lang w:val="ro-RO" w:eastAsia="ru-RU"/>
        </w:rPr>
        <w:t>ul</w:t>
      </w:r>
      <w:r w:rsidRPr="000E5C40">
        <w:rPr>
          <w:rFonts w:ascii="Times New Roman" w:eastAsia="Times New Roman" w:hAnsi="Times New Roman" w:cs="Times New Roman"/>
          <w:b/>
          <w:sz w:val="24"/>
          <w:szCs w:val="24"/>
          <w:lang w:val="ro-RO" w:eastAsia="ru-RU"/>
        </w:rPr>
        <w:t xml:space="preserve"> Consiliului Raional Hincesti                                    Elena MORARU TOMA</w:t>
      </w:r>
    </w:p>
    <w:p w:rsidR="000E5C40" w:rsidRPr="000E5C40" w:rsidRDefault="000E5C40" w:rsidP="000E5C40">
      <w:pPr>
        <w:spacing w:after="0" w:line="240" w:lineRule="auto"/>
        <w:rPr>
          <w:rFonts w:ascii="Times New Roman" w:eastAsia="Times New Roman" w:hAnsi="Times New Roman" w:cs="Times New Roman"/>
          <w:b/>
          <w:sz w:val="24"/>
          <w:szCs w:val="24"/>
          <w:lang w:val="ro-RO" w:eastAsia="ru-RU"/>
        </w:rPr>
      </w:pPr>
    </w:p>
    <w:p w:rsidR="000E5C40" w:rsidRPr="000E5C40" w:rsidRDefault="000E5C40" w:rsidP="000E5C40">
      <w:pPr>
        <w:spacing w:after="0" w:line="240" w:lineRule="auto"/>
        <w:ind w:left="5664" w:firstLine="708"/>
        <w:rPr>
          <w:rFonts w:ascii="Times New Roman" w:eastAsia="Times New Roman" w:hAnsi="Times New Roman" w:cs="Times New Roman"/>
          <w:sz w:val="20"/>
          <w:szCs w:val="20"/>
          <w:lang w:val="ro-RO" w:eastAsia="ru-RU"/>
        </w:rPr>
      </w:pPr>
    </w:p>
    <w:p w:rsidR="000E5C40" w:rsidRPr="000E5C40" w:rsidRDefault="000E5C40" w:rsidP="000E5C40">
      <w:pPr>
        <w:spacing w:after="0" w:line="240" w:lineRule="auto"/>
        <w:ind w:left="5664" w:firstLine="708"/>
        <w:rPr>
          <w:rFonts w:ascii="Times New Roman" w:eastAsia="Times New Roman" w:hAnsi="Times New Roman" w:cs="Times New Roman"/>
          <w:sz w:val="20"/>
          <w:szCs w:val="20"/>
          <w:lang w:val="ro-RO" w:eastAsia="ru-RU"/>
        </w:rPr>
      </w:pPr>
    </w:p>
    <w:p w:rsidR="000E5C40" w:rsidRPr="000E5C40" w:rsidRDefault="000E5C40" w:rsidP="000E5C40">
      <w:pPr>
        <w:spacing w:after="0" w:line="240" w:lineRule="auto"/>
        <w:ind w:left="5664" w:firstLine="708"/>
        <w:rPr>
          <w:rFonts w:ascii="Times New Roman" w:eastAsia="Times New Roman" w:hAnsi="Times New Roman" w:cs="Times New Roman"/>
          <w:sz w:val="20"/>
          <w:szCs w:val="20"/>
          <w:lang w:val="ro-RO" w:eastAsia="ru-RU"/>
        </w:rPr>
      </w:pPr>
    </w:p>
    <w:p w:rsidR="000E5C40" w:rsidRPr="000E5C40" w:rsidRDefault="000E5C40" w:rsidP="000E5C40">
      <w:pPr>
        <w:spacing w:after="0" w:line="240" w:lineRule="auto"/>
        <w:ind w:left="5664" w:firstLine="708"/>
        <w:rPr>
          <w:rFonts w:ascii="Times New Roman" w:eastAsia="Times New Roman" w:hAnsi="Times New Roman" w:cs="Times New Roman"/>
          <w:sz w:val="20"/>
          <w:szCs w:val="20"/>
          <w:lang w:val="ro-RO" w:eastAsia="ru-RU"/>
        </w:rPr>
      </w:pPr>
    </w:p>
    <w:p w:rsidR="000E5C40" w:rsidRPr="000E5C40" w:rsidRDefault="000E5C40" w:rsidP="000E5C40">
      <w:pPr>
        <w:spacing w:after="0" w:line="240" w:lineRule="auto"/>
        <w:ind w:left="5664" w:firstLine="708"/>
        <w:rPr>
          <w:rFonts w:ascii="Times New Roman" w:eastAsia="Times New Roman" w:hAnsi="Times New Roman" w:cs="Times New Roman"/>
          <w:color w:val="FF0000"/>
          <w:sz w:val="20"/>
          <w:szCs w:val="20"/>
          <w:lang w:val="ro-RO" w:eastAsia="ru-RU"/>
        </w:rPr>
      </w:pPr>
    </w:p>
    <w:p w:rsidR="000E5C40" w:rsidRDefault="000E5C40" w:rsidP="000E5C40">
      <w:pPr>
        <w:spacing w:after="0" w:line="240" w:lineRule="auto"/>
        <w:ind w:left="5664" w:firstLine="708"/>
        <w:rPr>
          <w:rFonts w:ascii="Times New Roman" w:eastAsia="Times New Roman" w:hAnsi="Times New Roman" w:cs="Times New Roman"/>
          <w:color w:val="FF0000"/>
          <w:sz w:val="20"/>
          <w:szCs w:val="20"/>
          <w:lang w:val="ro-RO" w:eastAsia="ru-RU"/>
        </w:rPr>
      </w:pPr>
    </w:p>
    <w:p w:rsidR="00605DEE" w:rsidRDefault="00605DEE" w:rsidP="000E5C40">
      <w:pPr>
        <w:spacing w:after="0" w:line="240" w:lineRule="auto"/>
        <w:ind w:left="5664" w:firstLine="708"/>
        <w:rPr>
          <w:rFonts w:ascii="Times New Roman" w:eastAsia="Times New Roman" w:hAnsi="Times New Roman" w:cs="Times New Roman"/>
          <w:color w:val="FF0000"/>
          <w:sz w:val="20"/>
          <w:szCs w:val="20"/>
          <w:lang w:val="ro-RO" w:eastAsia="ru-RU"/>
        </w:rPr>
      </w:pPr>
    </w:p>
    <w:p w:rsidR="00605DEE" w:rsidRDefault="00605DEE" w:rsidP="000E5C40">
      <w:pPr>
        <w:spacing w:after="0" w:line="240" w:lineRule="auto"/>
        <w:ind w:left="5664" w:firstLine="708"/>
        <w:rPr>
          <w:rFonts w:ascii="Times New Roman" w:eastAsia="Times New Roman" w:hAnsi="Times New Roman" w:cs="Times New Roman"/>
          <w:color w:val="FF0000"/>
          <w:sz w:val="20"/>
          <w:szCs w:val="20"/>
          <w:lang w:val="ro-RO" w:eastAsia="ru-RU"/>
        </w:rPr>
      </w:pPr>
    </w:p>
    <w:p w:rsidR="00605DEE" w:rsidRDefault="00605DEE" w:rsidP="000E5C40">
      <w:pPr>
        <w:spacing w:after="0" w:line="240" w:lineRule="auto"/>
        <w:ind w:left="5664" w:firstLine="708"/>
        <w:rPr>
          <w:rFonts w:ascii="Times New Roman" w:eastAsia="Times New Roman" w:hAnsi="Times New Roman" w:cs="Times New Roman"/>
          <w:color w:val="FF0000"/>
          <w:sz w:val="20"/>
          <w:szCs w:val="20"/>
          <w:lang w:val="ro-RO" w:eastAsia="ru-RU"/>
        </w:rPr>
      </w:pPr>
    </w:p>
    <w:p w:rsidR="00605DEE" w:rsidRDefault="00605DEE" w:rsidP="000E5C40">
      <w:pPr>
        <w:spacing w:after="0" w:line="240" w:lineRule="auto"/>
        <w:ind w:left="5664" w:firstLine="708"/>
        <w:rPr>
          <w:rFonts w:ascii="Times New Roman" w:eastAsia="Times New Roman" w:hAnsi="Times New Roman" w:cs="Times New Roman"/>
          <w:color w:val="FF0000"/>
          <w:sz w:val="20"/>
          <w:szCs w:val="20"/>
          <w:lang w:val="ro-RO" w:eastAsia="ru-RU"/>
        </w:rPr>
      </w:pPr>
    </w:p>
    <w:p w:rsidR="00605DEE" w:rsidRDefault="00605DEE" w:rsidP="000E5C40">
      <w:pPr>
        <w:spacing w:after="0" w:line="240" w:lineRule="auto"/>
        <w:ind w:left="5664" w:firstLine="708"/>
        <w:rPr>
          <w:rFonts w:ascii="Times New Roman" w:eastAsia="Times New Roman" w:hAnsi="Times New Roman" w:cs="Times New Roman"/>
          <w:color w:val="FF0000"/>
          <w:sz w:val="20"/>
          <w:szCs w:val="20"/>
          <w:lang w:val="ro-RO" w:eastAsia="ru-RU"/>
        </w:rPr>
      </w:pPr>
    </w:p>
    <w:p w:rsidR="00112676" w:rsidRPr="000E5C40" w:rsidRDefault="00112676" w:rsidP="000E5C40">
      <w:pPr>
        <w:spacing w:after="0" w:line="240" w:lineRule="auto"/>
        <w:ind w:left="5664" w:firstLine="708"/>
        <w:rPr>
          <w:rFonts w:ascii="Times New Roman" w:eastAsia="Times New Roman" w:hAnsi="Times New Roman" w:cs="Times New Roman"/>
          <w:color w:val="FF0000"/>
          <w:sz w:val="20"/>
          <w:szCs w:val="20"/>
          <w:lang w:val="ro-RO" w:eastAsia="ru-RU"/>
        </w:rPr>
      </w:pPr>
    </w:p>
    <w:p w:rsidR="00D61649" w:rsidRPr="000E5C40" w:rsidRDefault="000E5C40" w:rsidP="00D61649">
      <w:pPr>
        <w:spacing w:after="0" w:line="240" w:lineRule="auto"/>
        <w:ind w:left="5664" w:firstLine="708"/>
        <w:rPr>
          <w:rFonts w:ascii="Times New Roman" w:eastAsia="Times New Roman" w:hAnsi="Times New Roman" w:cs="Times New Roman"/>
          <w:sz w:val="20"/>
          <w:szCs w:val="20"/>
          <w:lang w:val="ro-RO" w:eastAsia="ru-RU"/>
        </w:rPr>
      </w:pPr>
      <w:r w:rsidRPr="000E5C40">
        <w:rPr>
          <w:rFonts w:ascii="Times New Roman" w:eastAsia="Times New Roman" w:hAnsi="Times New Roman" w:cs="Times New Roman"/>
          <w:color w:val="FF0000"/>
          <w:sz w:val="20"/>
          <w:szCs w:val="20"/>
          <w:lang w:val="ro-RO" w:eastAsia="ru-RU"/>
        </w:rPr>
        <w:lastRenderedPageBreak/>
        <w:t xml:space="preserve">      </w:t>
      </w:r>
      <w:r w:rsidR="002A2860" w:rsidRPr="002A2860">
        <w:rPr>
          <w:rFonts w:ascii="Times New Roman" w:eastAsia="Times New Roman" w:hAnsi="Times New Roman" w:cs="Times New Roman"/>
          <w:color w:val="FF0000"/>
          <w:sz w:val="20"/>
          <w:szCs w:val="20"/>
          <w:lang w:val="ro-RO" w:eastAsia="ru-RU"/>
        </w:rPr>
        <w:t xml:space="preserve">     </w:t>
      </w:r>
      <w:r w:rsidR="005922F2">
        <w:rPr>
          <w:rFonts w:ascii="Times New Roman" w:eastAsia="Times New Roman" w:hAnsi="Times New Roman" w:cs="Times New Roman"/>
          <w:color w:val="FF0000"/>
          <w:sz w:val="20"/>
          <w:szCs w:val="20"/>
          <w:lang w:val="ro-RO" w:eastAsia="ru-RU"/>
        </w:rPr>
        <w:t xml:space="preserve">    </w:t>
      </w:r>
      <w:r w:rsidR="002A2860" w:rsidRPr="002A2860">
        <w:rPr>
          <w:rFonts w:ascii="Times New Roman" w:eastAsia="Times New Roman" w:hAnsi="Times New Roman" w:cs="Times New Roman"/>
          <w:color w:val="FF0000"/>
          <w:sz w:val="20"/>
          <w:szCs w:val="20"/>
          <w:lang w:val="ro-RO" w:eastAsia="ru-RU"/>
        </w:rPr>
        <w:t xml:space="preserve">  </w:t>
      </w:r>
      <w:r w:rsidR="00D61649" w:rsidRPr="000E5C40">
        <w:rPr>
          <w:rFonts w:ascii="Times New Roman" w:eastAsia="Times New Roman" w:hAnsi="Times New Roman" w:cs="Times New Roman"/>
          <w:sz w:val="20"/>
          <w:szCs w:val="20"/>
          <w:lang w:val="ro-RO" w:eastAsia="ru-RU"/>
        </w:rPr>
        <w:t>Anexa nr.</w:t>
      </w:r>
      <w:r w:rsidR="00C11E2C">
        <w:rPr>
          <w:rFonts w:ascii="Times New Roman" w:eastAsia="Times New Roman" w:hAnsi="Times New Roman" w:cs="Times New Roman"/>
          <w:sz w:val="20"/>
          <w:szCs w:val="20"/>
          <w:lang w:val="ro-RO" w:eastAsia="ru-RU"/>
        </w:rPr>
        <w:t>2</w:t>
      </w:r>
    </w:p>
    <w:p w:rsidR="00D61649" w:rsidRPr="000E5C40" w:rsidRDefault="00D61649" w:rsidP="00D61649">
      <w:pPr>
        <w:spacing w:after="0" w:line="240" w:lineRule="auto"/>
        <w:ind w:left="4956"/>
        <w:rPr>
          <w:rFonts w:ascii="Times New Roman" w:eastAsia="Times New Roman" w:hAnsi="Times New Roman" w:cs="Times New Roman"/>
          <w:sz w:val="20"/>
          <w:szCs w:val="20"/>
          <w:lang w:val="ro-RO" w:eastAsia="ru-RU"/>
        </w:rPr>
      </w:pPr>
      <w:r w:rsidRPr="000E5C40">
        <w:rPr>
          <w:rFonts w:ascii="Times New Roman" w:eastAsia="Times New Roman" w:hAnsi="Times New Roman" w:cs="Times New Roman"/>
          <w:sz w:val="20"/>
          <w:szCs w:val="20"/>
          <w:lang w:val="ro-RO" w:eastAsia="ru-RU"/>
        </w:rPr>
        <w:t xml:space="preserve">          </w:t>
      </w:r>
      <w:r w:rsidRPr="000E5C40">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 xml:space="preserve">           </w:t>
      </w:r>
      <w:r w:rsidRPr="000E5C40">
        <w:rPr>
          <w:rFonts w:ascii="Times New Roman" w:eastAsia="Times New Roman" w:hAnsi="Times New Roman" w:cs="Times New Roman"/>
          <w:sz w:val="20"/>
          <w:szCs w:val="20"/>
          <w:lang w:val="ro-RO" w:eastAsia="ru-RU"/>
        </w:rPr>
        <w:t>la decizia Consiliului raional Hîncești</w:t>
      </w:r>
    </w:p>
    <w:p w:rsidR="00D61649" w:rsidRPr="000E5C40" w:rsidRDefault="00D61649" w:rsidP="00D61649">
      <w:pPr>
        <w:spacing w:after="0" w:line="240" w:lineRule="auto"/>
        <w:rPr>
          <w:rFonts w:ascii="Times New Roman" w:eastAsia="Times New Roman" w:hAnsi="Times New Roman" w:cs="Times New Roman"/>
          <w:sz w:val="20"/>
          <w:szCs w:val="20"/>
          <w:lang w:val="ro-RO" w:eastAsia="ru-RU"/>
        </w:rPr>
      </w:pPr>
      <w:r w:rsidRPr="000E5C40">
        <w:rPr>
          <w:rFonts w:ascii="Times New Roman" w:eastAsia="Times New Roman" w:hAnsi="Times New Roman" w:cs="Times New Roman"/>
          <w:b/>
          <w:sz w:val="20"/>
          <w:szCs w:val="20"/>
          <w:lang w:val="ro-RO" w:eastAsia="ru-RU"/>
        </w:rPr>
        <w:tab/>
      </w:r>
      <w:r w:rsidRPr="000E5C40">
        <w:rPr>
          <w:rFonts w:ascii="Times New Roman" w:eastAsia="Times New Roman" w:hAnsi="Times New Roman" w:cs="Times New Roman"/>
          <w:b/>
          <w:sz w:val="20"/>
          <w:szCs w:val="20"/>
          <w:lang w:val="ro-RO" w:eastAsia="ru-RU"/>
        </w:rPr>
        <w:tab/>
      </w:r>
      <w:r w:rsidRPr="000E5C40">
        <w:rPr>
          <w:rFonts w:ascii="Times New Roman" w:eastAsia="Times New Roman" w:hAnsi="Times New Roman" w:cs="Times New Roman"/>
          <w:b/>
          <w:sz w:val="20"/>
          <w:szCs w:val="20"/>
          <w:lang w:val="ro-RO" w:eastAsia="ru-RU"/>
        </w:rPr>
        <w:tab/>
      </w:r>
      <w:r w:rsidRPr="000E5C40">
        <w:rPr>
          <w:rFonts w:ascii="Times New Roman" w:eastAsia="Times New Roman" w:hAnsi="Times New Roman" w:cs="Times New Roman"/>
          <w:b/>
          <w:sz w:val="20"/>
          <w:szCs w:val="20"/>
          <w:lang w:val="ro-RO" w:eastAsia="ru-RU"/>
        </w:rPr>
        <w:tab/>
      </w:r>
      <w:r w:rsidRPr="000E5C40">
        <w:rPr>
          <w:rFonts w:ascii="Times New Roman" w:eastAsia="Times New Roman" w:hAnsi="Times New Roman" w:cs="Times New Roman"/>
          <w:b/>
          <w:sz w:val="20"/>
          <w:szCs w:val="20"/>
          <w:lang w:val="ro-RO" w:eastAsia="ru-RU"/>
        </w:rPr>
        <w:tab/>
      </w:r>
      <w:r w:rsidRPr="000E5C40">
        <w:rPr>
          <w:rFonts w:ascii="Times New Roman" w:eastAsia="Times New Roman" w:hAnsi="Times New Roman" w:cs="Times New Roman"/>
          <w:b/>
          <w:sz w:val="20"/>
          <w:szCs w:val="20"/>
          <w:lang w:val="ro-RO" w:eastAsia="ru-RU"/>
        </w:rPr>
        <w:tab/>
      </w:r>
      <w:r w:rsidRPr="000E5C40">
        <w:rPr>
          <w:rFonts w:ascii="Times New Roman" w:eastAsia="Times New Roman" w:hAnsi="Times New Roman" w:cs="Times New Roman"/>
          <w:b/>
          <w:sz w:val="20"/>
          <w:szCs w:val="20"/>
          <w:lang w:val="ro-RO" w:eastAsia="ru-RU"/>
        </w:rPr>
        <w:tab/>
      </w:r>
      <w:r w:rsidRPr="000E5C40">
        <w:rPr>
          <w:rFonts w:ascii="Times New Roman" w:eastAsia="Times New Roman" w:hAnsi="Times New Roman" w:cs="Times New Roman"/>
          <w:b/>
          <w:sz w:val="20"/>
          <w:szCs w:val="20"/>
          <w:lang w:val="ro-RO" w:eastAsia="ru-RU"/>
        </w:rPr>
        <w:tab/>
      </w:r>
      <w:r>
        <w:rPr>
          <w:rFonts w:ascii="Times New Roman" w:eastAsia="Times New Roman" w:hAnsi="Times New Roman" w:cs="Times New Roman"/>
          <w:b/>
          <w:sz w:val="20"/>
          <w:szCs w:val="20"/>
          <w:lang w:val="ro-RO" w:eastAsia="ru-RU"/>
        </w:rPr>
        <w:t xml:space="preserve">                </w:t>
      </w:r>
      <w:r w:rsidRPr="000E5C40">
        <w:rPr>
          <w:rFonts w:ascii="Times New Roman" w:eastAsia="Times New Roman" w:hAnsi="Times New Roman" w:cs="Times New Roman"/>
          <w:sz w:val="20"/>
          <w:szCs w:val="20"/>
          <w:lang w:val="ro-RO" w:eastAsia="ru-RU"/>
        </w:rPr>
        <w:t xml:space="preserve">nr. </w:t>
      </w:r>
      <w:r w:rsidR="00491AE1">
        <w:rPr>
          <w:rFonts w:ascii="Times New Roman" w:eastAsia="Times New Roman" w:hAnsi="Times New Roman" w:cs="Times New Roman"/>
          <w:sz w:val="20"/>
          <w:szCs w:val="20"/>
          <w:lang w:val="ro-RO" w:eastAsia="ru-RU"/>
        </w:rPr>
        <w:t>______</w:t>
      </w:r>
      <w:r w:rsidRPr="000E5C40">
        <w:rPr>
          <w:rFonts w:ascii="Times New Roman" w:eastAsia="Times New Roman" w:hAnsi="Times New Roman" w:cs="Times New Roman"/>
          <w:sz w:val="20"/>
          <w:szCs w:val="20"/>
          <w:lang w:val="ro-RO" w:eastAsia="ru-RU"/>
        </w:rPr>
        <w:t xml:space="preserve"> din </w:t>
      </w:r>
      <w:r w:rsidR="00C11E2C">
        <w:rPr>
          <w:rFonts w:ascii="Times New Roman" w:eastAsia="Times New Roman" w:hAnsi="Times New Roman" w:cs="Times New Roman"/>
          <w:sz w:val="20"/>
          <w:szCs w:val="20"/>
          <w:lang w:val="ro-RO" w:eastAsia="ru-RU"/>
        </w:rPr>
        <w:t>___ august</w:t>
      </w:r>
      <w:r w:rsidRPr="000E5C40">
        <w:rPr>
          <w:rFonts w:ascii="Times New Roman" w:eastAsia="Times New Roman" w:hAnsi="Times New Roman" w:cs="Times New Roman"/>
          <w:sz w:val="20"/>
          <w:szCs w:val="20"/>
          <w:lang w:val="ro-RO" w:eastAsia="ru-RU"/>
        </w:rPr>
        <w:t xml:space="preserve"> 202</w:t>
      </w:r>
      <w:r>
        <w:rPr>
          <w:rFonts w:ascii="Times New Roman" w:eastAsia="Times New Roman" w:hAnsi="Times New Roman" w:cs="Times New Roman"/>
          <w:sz w:val="20"/>
          <w:szCs w:val="20"/>
          <w:lang w:val="ro-RO" w:eastAsia="ru-RU"/>
        </w:rPr>
        <w:t>4</w:t>
      </w:r>
    </w:p>
    <w:p w:rsidR="002A2860" w:rsidRPr="002A2860" w:rsidRDefault="002A2860" w:rsidP="002A2860">
      <w:pPr>
        <w:spacing w:after="0" w:line="240" w:lineRule="auto"/>
        <w:ind w:left="5664" w:firstLine="708"/>
        <w:rPr>
          <w:rFonts w:ascii="Times New Roman" w:eastAsia="Times New Roman" w:hAnsi="Times New Roman" w:cs="Times New Roman"/>
          <w:sz w:val="20"/>
          <w:szCs w:val="20"/>
          <w:lang w:val="ro-RO" w:eastAsia="ru-RU"/>
        </w:rPr>
      </w:pPr>
      <w:r w:rsidRPr="002A2860">
        <w:rPr>
          <w:rFonts w:ascii="Times New Roman" w:eastAsia="Times New Roman" w:hAnsi="Times New Roman" w:cs="Times New Roman"/>
          <w:color w:val="FF0000"/>
          <w:sz w:val="20"/>
          <w:szCs w:val="20"/>
          <w:lang w:val="ro-RO" w:eastAsia="ru-RU"/>
        </w:rPr>
        <w:t xml:space="preserve">   </w:t>
      </w:r>
      <w:r w:rsidR="00D61649">
        <w:rPr>
          <w:rFonts w:ascii="Times New Roman" w:eastAsia="Times New Roman" w:hAnsi="Times New Roman" w:cs="Times New Roman"/>
          <w:color w:val="FF0000"/>
          <w:sz w:val="20"/>
          <w:szCs w:val="20"/>
          <w:lang w:val="ro-RO" w:eastAsia="ru-RU"/>
        </w:rPr>
        <w:t xml:space="preserve">            </w:t>
      </w:r>
      <w:r w:rsidRPr="002A2860">
        <w:rPr>
          <w:rFonts w:ascii="Times New Roman" w:eastAsia="Times New Roman" w:hAnsi="Times New Roman" w:cs="Times New Roman"/>
          <w:sz w:val="20"/>
          <w:szCs w:val="20"/>
          <w:lang w:val="ro-RO" w:eastAsia="ru-RU"/>
        </w:rPr>
        <w:t xml:space="preserve"> Anexa nr.2</w:t>
      </w:r>
    </w:p>
    <w:p w:rsidR="002A2860" w:rsidRPr="002A2860" w:rsidRDefault="002A2860" w:rsidP="002A2860">
      <w:pPr>
        <w:spacing w:after="0" w:line="240" w:lineRule="auto"/>
        <w:ind w:left="4956"/>
        <w:rPr>
          <w:rFonts w:ascii="Times New Roman" w:eastAsia="Times New Roman" w:hAnsi="Times New Roman" w:cs="Times New Roman"/>
          <w:sz w:val="20"/>
          <w:szCs w:val="20"/>
          <w:lang w:val="ro-RO" w:eastAsia="ru-RU"/>
        </w:rPr>
      </w:pPr>
      <w:r w:rsidRPr="002A2860">
        <w:rPr>
          <w:rFonts w:ascii="Times New Roman" w:eastAsia="Times New Roman" w:hAnsi="Times New Roman" w:cs="Times New Roman"/>
          <w:sz w:val="20"/>
          <w:szCs w:val="20"/>
          <w:lang w:val="ro-RO" w:eastAsia="ru-RU"/>
        </w:rPr>
        <w:t xml:space="preserve">                           la decizia Consiliului raional Hîncești</w:t>
      </w:r>
    </w:p>
    <w:p w:rsidR="002A2860" w:rsidRPr="002A2860" w:rsidRDefault="002A2860" w:rsidP="002A2860">
      <w:pPr>
        <w:spacing w:after="0" w:line="240" w:lineRule="auto"/>
        <w:rPr>
          <w:rFonts w:ascii="Times New Roman" w:eastAsia="Times New Roman" w:hAnsi="Times New Roman" w:cs="Times New Roman"/>
          <w:b/>
          <w:lang w:val="ro-RO" w:eastAsia="ru-RU"/>
        </w:rPr>
      </w:pPr>
      <w:r w:rsidRPr="002A2860">
        <w:rPr>
          <w:rFonts w:ascii="Times New Roman" w:eastAsia="Times New Roman" w:hAnsi="Times New Roman" w:cs="Times New Roman"/>
          <w:sz w:val="20"/>
          <w:szCs w:val="20"/>
          <w:lang w:val="ro-RO" w:eastAsia="ru-RU"/>
        </w:rPr>
        <w:tab/>
      </w:r>
      <w:r w:rsidRPr="002A2860">
        <w:rPr>
          <w:rFonts w:ascii="Times New Roman" w:eastAsia="Times New Roman" w:hAnsi="Times New Roman" w:cs="Times New Roman"/>
          <w:sz w:val="20"/>
          <w:szCs w:val="20"/>
          <w:lang w:val="ro-RO" w:eastAsia="ru-RU"/>
        </w:rPr>
        <w:tab/>
      </w:r>
      <w:r w:rsidRPr="002A2860">
        <w:rPr>
          <w:rFonts w:ascii="Times New Roman" w:eastAsia="Times New Roman" w:hAnsi="Times New Roman" w:cs="Times New Roman"/>
          <w:sz w:val="20"/>
          <w:szCs w:val="20"/>
          <w:lang w:val="ro-RO" w:eastAsia="ru-RU"/>
        </w:rPr>
        <w:tab/>
      </w:r>
      <w:r w:rsidRPr="002A2860">
        <w:rPr>
          <w:rFonts w:ascii="Times New Roman" w:eastAsia="Times New Roman" w:hAnsi="Times New Roman" w:cs="Times New Roman"/>
          <w:sz w:val="20"/>
          <w:szCs w:val="20"/>
          <w:lang w:val="ro-RO" w:eastAsia="ru-RU"/>
        </w:rPr>
        <w:tab/>
      </w:r>
      <w:r w:rsidRPr="002A2860">
        <w:rPr>
          <w:rFonts w:ascii="Times New Roman" w:eastAsia="Times New Roman" w:hAnsi="Times New Roman" w:cs="Times New Roman"/>
          <w:sz w:val="20"/>
          <w:szCs w:val="20"/>
          <w:lang w:val="ro-RO" w:eastAsia="ru-RU"/>
        </w:rPr>
        <w:tab/>
      </w:r>
      <w:r w:rsidRPr="002A2860">
        <w:rPr>
          <w:rFonts w:ascii="Times New Roman" w:eastAsia="Times New Roman" w:hAnsi="Times New Roman" w:cs="Times New Roman"/>
          <w:sz w:val="20"/>
          <w:szCs w:val="20"/>
          <w:lang w:val="ro-RO" w:eastAsia="ru-RU"/>
        </w:rPr>
        <w:tab/>
      </w:r>
      <w:r w:rsidRPr="002A2860">
        <w:rPr>
          <w:rFonts w:ascii="Times New Roman" w:eastAsia="Times New Roman" w:hAnsi="Times New Roman" w:cs="Times New Roman"/>
          <w:sz w:val="20"/>
          <w:szCs w:val="20"/>
          <w:lang w:val="ro-RO" w:eastAsia="ru-RU"/>
        </w:rPr>
        <w:tab/>
      </w:r>
      <w:r w:rsidRPr="002A2860">
        <w:rPr>
          <w:rFonts w:ascii="Times New Roman" w:eastAsia="Times New Roman" w:hAnsi="Times New Roman" w:cs="Times New Roman"/>
          <w:sz w:val="20"/>
          <w:szCs w:val="20"/>
          <w:lang w:val="ro-RO" w:eastAsia="ru-RU"/>
        </w:rPr>
        <w:tab/>
      </w:r>
      <w:r w:rsidRPr="002A2860">
        <w:rPr>
          <w:rFonts w:ascii="Times New Roman" w:eastAsia="Times New Roman" w:hAnsi="Times New Roman" w:cs="Times New Roman"/>
          <w:sz w:val="20"/>
          <w:szCs w:val="20"/>
          <w:lang w:val="ro-RO" w:eastAsia="ru-RU"/>
        </w:rPr>
        <w:tab/>
        <w:t xml:space="preserve">   nr.03/06 din 22 decembrie 2023</w:t>
      </w:r>
    </w:p>
    <w:p w:rsidR="002A2860" w:rsidRPr="002A2860" w:rsidRDefault="002A2860" w:rsidP="002A2860">
      <w:pPr>
        <w:spacing w:after="0" w:line="240" w:lineRule="auto"/>
        <w:jc w:val="center"/>
        <w:rPr>
          <w:rFonts w:ascii="Times New Roman" w:eastAsia="Times New Roman" w:hAnsi="Times New Roman" w:cs="Times New Roman"/>
          <w:b/>
          <w:sz w:val="8"/>
          <w:szCs w:val="8"/>
          <w:lang w:val="ro-RO" w:eastAsia="ru-RU"/>
        </w:rPr>
      </w:pPr>
    </w:p>
    <w:p w:rsidR="002A2860" w:rsidRPr="002A2860" w:rsidRDefault="002A2860" w:rsidP="002A2860">
      <w:pPr>
        <w:spacing w:after="0" w:line="240" w:lineRule="auto"/>
        <w:jc w:val="center"/>
        <w:rPr>
          <w:rFonts w:ascii="Times New Roman" w:eastAsia="Times New Roman" w:hAnsi="Times New Roman" w:cs="Times New Roman"/>
          <w:b/>
          <w:sz w:val="18"/>
          <w:szCs w:val="18"/>
          <w:lang w:val="ro-RO" w:eastAsia="ru-RU"/>
        </w:rPr>
      </w:pPr>
      <w:r w:rsidRPr="002A2860">
        <w:rPr>
          <w:rFonts w:ascii="Times New Roman" w:eastAsia="Times New Roman" w:hAnsi="Times New Roman" w:cs="Times New Roman"/>
          <w:b/>
          <w:sz w:val="24"/>
          <w:szCs w:val="24"/>
          <w:lang w:val="ro-RO" w:eastAsia="ru-RU"/>
        </w:rPr>
        <w:t>Sinteza veniturilor</w:t>
      </w:r>
      <w:r w:rsidRPr="00DA0EAB">
        <w:rPr>
          <w:rFonts w:ascii="Times New Roman" w:eastAsia="Times New Roman" w:hAnsi="Times New Roman" w:cs="Times New Roman"/>
          <w:b/>
          <w:bCs/>
          <w:sz w:val="24"/>
          <w:szCs w:val="24"/>
          <w:lang w:val="pt-BR" w:eastAsia="ru-RU"/>
        </w:rPr>
        <w:t xml:space="preserve"> bugetului raional pentru anul 2024                                     </w:t>
      </w:r>
    </w:p>
    <w:tbl>
      <w:tblPr>
        <w:tblStyle w:val="8"/>
        <w:tblW w:w="9923" w:type="dxa"/>
        <w:tblInd w:w="-147" w:type="dxa"/>
        <w:tblLook w:val="04A0" w:firstRow="1" w:lastRow="0" w:firstColumn="1" w:lastColumn="0" w:noHBand="0" w:noVBand="1"/>
      </w:tblPr>
      <w:tblGrid>
        <w:gridCol w:w="7370"/>
        <w:gridCol w:w="1251"/>
        <w:gridCol w:w="1302"/>
      </w:tblGrid>
      <w:tr w:rsidR="002A2860" w:rsidRPr="002A2860" w:rsidTr="00D61649">
        <w:trPr>
          <w:trHeight w:val="588"/>
        </w:trPr>
        <w:tc>
          <w:tcPr>
            <w:tcW w:w="7370" w:type="dxa"/>
            <w:tcBorders>
              <w:top w:val="single" w:sz="4" w:space="0" w:color="auto"/>
              <w:left w:val="single" w:sz="4" w:space="0" w:color="auto"/>
              <w:bottom w:val="single" w:sz="4" w:space="0" w:color="auto"/>
              <w:right w:val="single" w:sz="4" w:space="0" w:color="auto"/>
            </w:tcBorders>
          </w:tcPr>
          <w:p w:rsidR="002A2860" w:rsidRPr="002A2860" w:rsidRDefault="002A2860" w:rsidP="002A2860">
            <w:pPr>
              <w:autoSpaceDE w:val="0"/>
              <w:autoSpaceDN w:val="0"/>
              <w:adjustRightInd w:val="0"/>
              <w:jc w:val="center"/>
              <w:rPr>
                <w:sz w:val="24"/>
                <w:szCs w:val="24"/>
                <w:lang w:eastAsia="ru-RU"/>
              </w:rPr>
            </w:pPr>
            <w:r w:rsidRPr="002A2860">
              <w:rPr>
                <w:b/>
                <w:sz w:val="24"/>
                <w:szCs w:val="24"/>
                <w:lang w:eastAsia="ru-RU"/>
              </w:rPr>
              <w:t>Denumirea indicatorului</w:t>
            </w:r>
          </w:p>
        </w:tc>
        <w:tc>
          <w:tcPr>
            <w:tcW w:w="1251" w:type="dxa"/>
            <w:tcBorders>
              <w:top w:val="single" w:sz="4" w:space="0" w:color="auto"/>
              <w:left w:val="single" w:sz="4" w:space="0" w:color="auto"/>
              <w:bottom w:val="single" w:sz="4" w:space="0" w:color="auto"/>
              <w:right w:val="single" w:sz="4" w:space="0" w:color="auto"/>
            </w:tcBorders>
          </w:tcPr>
          <w:p w:rsidR="002A2860" w:rsidRPr="002A2860" w:rsidRDefault="002A2860" w:rsidP="002A2860">
            <w:pPr>
              <w:autoSpaceDE w:val="0"/>
              <w:autoSpaceDN w:val="0"/>
              <w:adjustRightInd w:val="0"/>
              <w:jc w:val="center"/>
              <w:rPr>
                <w:b/>
                <w:sz w:val="24"/>
                <w:szCs w:val="24"/>
                <w:lang w:eastAsia="ru-RU"/>
              </w:rPr>
            </w:pPr>
            <w:r w:rsidRPr="002A2860">
              <w:rPr>
                <w:b/>
                <w:sz w:val="24"/>
                <w:szCs w:val="24"/>
                <w:lang w:eastAsia="ru-RU"/>
              </w:rPr>
              <w:t>Codurile</w:t>
            </w:r>
          </w:p>
          <w:p w:rsidR="002A2860" w:rsidRPr="002A2860" w:rsidRDefault="002A2860" w:rsidP="002A2860">
            <w:pPr>
              <w:autoSpaceDE w:val="0"/>
              <w:autoSpaceDN w:val="0"/>
              <w:adjustRightInd w:val="0"/>
              <w:jc w:val="center"/>
              <w:rPr>
                <w:sz w:val="24"/>
                <w:szCs w:val="24"/>
                <w:lang w:eastAsia="ru-RU"/>
              </w:rPr>
            </w:pPr>
            <w:r w:rsidRPr="002A2860">
              <w:rPr>
                <w:b/>
                <w:sz w:val="24"/>
                <w:szCs w:val="24"/>
                <w:lang w:eastAsia="ru-RU"/>
              </w:rPr>
              <w:t>Eco (K</w:t>
            </w:r>
            <w:r w:rsidRPr="002A2860">
              <w:rPr>
                <w:b/>
                <w:sz w:val="24"/>
                <w:szCs w:val="24"/>
                <w:vertAlign w:val="subscript"/>
                <w:lang w:eastAsia="ru-RU"/>
              </w:rPr>
              <w:t>6</w:t>
            </w:r>
            <w:r w:rsidRPr="002A2860">
              <w:rPr>
                <w:b/>
                <w:sz w:val="24"/>
                <w:szCs w:val="24"/>
                <w:lang w:eastAsia="ru-RU"/>
              </w:rPr>
              <w:t>)</w:t>
            </w:r>
          </w:p>
        </w:tc>
        <w:tc>
          <w:tcPr>
            <w:tcW w:w="1302" w:type="dxa"/>
            <w:tcBorders>
              <w:top w:val="single" w:sz="4" w:space="0" w:color="auto"/>
              <w:left w:val="single" w:sz="4" w:space="0" w:color="auto"/>
              <w:bottom w:val="single" w:sz="4" w:space="0" w:color="auto"/>
              <w:right w:val="single" w:sz="4" w:space="0" w:color="auto"/>
            </w:tcBorders>
          </w:tcPr>
          <w:p w:rsidR="002A2860" w:rsidRPr="002A2860" w:rsidRDefault="002A2860" w:rsidP="002A2860">
            <w:pPr>
              <w:autoSpaceDE w:val="0"/>
              <w:autoSpaceDN w:val="0"/>
              <w:adjustRightInd w:val="0"/>
              <w:jc w:val="center"/>
              <w:rPr>
                <w:b/>
                <w:spacing w:val="-20"/>
                <w:sz w:val="24"/>
                <w:szCs w:val="24"/>
                <w:lang w:eastAsia="ru-RU"/>
              </w:rPr>
            </w:pPr>
            <w:r w:rsidRPr="002A2860">
              <w:rPr>
                <w:b/>
                <w:sz w:val="24"/>
                <w:szCs w:val="24"/>
                <w:lang w:eastAsia="ru-RU"/>
              </w:rPr>
              <w:t>Total</w:t>
            </w:r>
            <w:r w:rsidRPr="002A2860">
              <w:rPr>
                <w:b/>
                <w:spacing w:val="-20"/>
                <w:sz w:val="24"/>
                <w:szCs w:val="24"/>
                <w:lang w:eastAsia="ru-RU"/>
              </w:rPr>
              <w:t xml:space="preserve"> ,</w:t>
            </w:r>
          </w:p>
          <w:p w:rsidR="002A2860" w:rsidRPr="002A2860" w:rsidRDefault="002A2860" w:rsidP="002A2860">
            <w:pPr>
              <w:autoSpaceDE w:val="0"/>
              <w:autoSpaceDN w:val="0"/>
              <w:adjustRightInd w:val="0"/>
              <w:jc w:val="center"/>
              <w:rPr>
                <w:sz w:val="24"/>
                <w:szCs w:val="24"/>
                <w:lang w:eastAsia="ru-RU"/>
              </w:rPr>
            </w:pPr>
            <w:r w:rsidRPr="002A2860">
              <w:rPr>
                <w:b/>
                <w:spacing w:val="-20"/>
                <w:sz w:val="24"/>
                <w:szCs w:val="24"/>
                <w:lang w:eastAsia="ru-RU"/>
              </w:rPr>
              <w:t xml:space="preserve"> mii lei</w:t>
            </w:r>
          </w:p>
        </w:tc>
      </w:tr>
      <w:tr w:rsidR="005922F2" w:rsidRPr="002A2860" w:rsidTr="005922F2">
        <w:trPr>
          <w:trHeight w:val="192"/>
        </w:trPr>
        <w:tc>
          <w:tcPr>
            <w:tcW w:w="7370" w:type="dxa"/>
            <w:tcBorders>
              <w:top w:val="single" w:sz="4" w:space="0" w:color="auto"/>
              <w:left w:val="single" w:sz="4" w:space="0" w:color="auto"/>
              <w:bottom w:val="single" w:sz="4" w:space="0" w:color="auto"/>
              <w:right w:val="single" w:sz="4" w:space="0" w:color="auto"/>
            </w:tcBorders>
          </w:tcPr>
          <w:p w:rsidR="005922F2" w:rsidRPr="002A2860" w:rsidRDefault="005922F2" w:rsidP="002A2860">
            <w:pPr>
              <w:autoSpaceDE w:val="0"/>
              <w:autoSpaceDN w:val="0"/>
              <w:adjustRightInd w:val="0"/>
              <w:jc w:val="center"/>
              <w:rPr>
                <w:b/>
                <w:sz w:val="24"/>
                <w:szCs w:val="24"/>
                <w:lang w:eastAsia="ru-RU"/>
              </w:rPr>
            </w:pPr>
            <w:r>
              <w:rPr>
                <w:b/>
                <w:sz w:val="24"/>
                <w:szCs w:val="24"/>
                <w:lang w:eastAsia="ru-RU"/>
              </w:rPr>
              <w:t>1</w:t>
            </w:r>
          </w:p>
        </w:tc>
        <w:tc>
          <w:tcPr>
            <w:tcW w:w="1251" w:type="dxa"/>
            <w:tcBorders>
              <w:top w:val="single" w:sz="4" w:space="0" w:color="auto"/>
              <w:left w:val="single" w:sz="4" w:space="0" w:color="auto"/>
              <w:bottom w:val="single" w:sz="4" w:space="0" w:color="auto"/>
              <w:right w:val="single" w:sz="4" w:space="0" w:color="auto"/>
            </w:tcBorders>
          </w:tcPr>
          <w:p w:rsidR="005922F2" w:rsidRPr="002A2860" w:rsidRDefault="005922F2" w:rsidP="002A2860">
            <w:pPr>
              <w:autoSpaceDE w:val="0"/>
              <w:autoSpaceDN w:val="0"/>
              <w:adjustRightInd w:val="0"/>
              <w:jc w:val="center"/>
              <w:rPr>
                <w:b/>
                <w:sz w:val="24"/>
                <w:szCs w:val="24"/>
                <w:lang w:eastAsia="ru-RU"/>
              </w:rPr>
            </w:pPr>
            <w:r>
              <w:rPr>
                <w:b/>
                <w:sz w:val="24"/>
                <w:szCs w:val="24"/>
                <w:lang w:eastAsia="ru-RU"/>
              </w:rPr>
              <w:t>2</w:t>
            </w:r>
          </w:p>
        </w:tc>
        <w:tc>
          <w:tcPr>
            <w:tcW w:w="1302" w:type="dxa"/>
            <w:tcBorders>
              <w:top w:val="single" w:sz="4" w:space="0" w:color="auto"/>
              <w:left w:val="single" w:sz="4" w:space="0" w:color="auto"/>
              <w:bottom w:val="single" w:sz="4" w:space="0" w:color="auto"/>
              <w:right w:val="single" w:sz="4" w:space="0" w:color="auto"/>
            </w:tcBorders>
          </w:tcPr>
          <w:p w:rsidR="005922F2" w:rsidRPr="002A2860" w:rsidRDefault="005922F2" w:rsidP="002A2860">
            <w:pPr>
              <w:autoSpaceDE w:val="0"/>
              <w:autoSpaceDN w:val="0"/>
              <w:adjustRightInd w:val="0"/>
              <w:jc w:val="center"/>
              <w:rPr>
                <w:b/>
                <w:sz w:val="24"/>
                <w:szCs w:val="24"/>
                <w:lang w:eastAsia="ru-RU"/>
              </w:rPr>
            </w:pPr>
            <w:r>
              <w:rPr>
                <w:b/>
                <w:sz w:val="24"/>
                <w:szCs w:val="24"/>
                <w:lang w:eastAsia="ru-RU"/>
              </w:rPr>
              <w:t>3</w:t>
            </w:r>
          </w:p>
        </w:tc>
      </w:tr>
      <w:tr w:rsidR="002A2860" w:rsidRPr="00E1060B" w:rsidTr="00D61649">
        <w:trPr>
          <w:trHeight w:val="279"/>
        </w:trPr>
        <w:tc>
          <w:tcPr>
            <w:tcW w:w="7370" w:type="dxa"/>
            <w:tcBorders>
              <w:top w:val="single" w:sz="4" w:space="0" w:color="auto"/>
              <w:left w:val="single" w:sz="4" w:space="0" w:color="auto"/>
              <w:bottom w:val="single" w:sz="4" w:space="0" w:color="auto"/>
              <w:right w:val="single" w:sz="4" w:space="0" w:color="auto"/>
            </w:tcBorders>
          </w:tcPr>
          <w:p w:rsidR="002A2860" w:rsidRPr="00E1060B" w:rsidRDefault="002A2860" w:rsidP="002A2860">
            <w:pPr>
              <w:widowControl w:val="0"/>
              <w:numPr>
                <w:ilvl w:val="0"/>
                <w:numId w:val="34"/>
              </w:numPr>
              <w:autoSpaceDE w:val="0"/>
              <w:autoSpaceDN w:val="0"/>
              <w:adjustRightInd w:val="0"/>
              <w:contextualSpacing/>
              <w:rPr>
                <w:b/>
                <w:i/>
                <w:sz w:val="24"/>
                <w:szCs w:val="24"/>
                <w:lang w:val="ro-MD" w:eastAsia="ru-RU"/>
              </w:rPr>
            </w:pPr>
            <w:r w:rsidRPr="00E1060B">
              <w:rPr>
                <w:b/>
                <w:i/>
                <w:sz w:val="24"/>
                <w:szCs w:val="24"/>
                <w:lang w:val="ro-MD" w:eastAsia="ru-RU"/>
              </w:rPr>
              <w:t>Impozit pe venitul persoanelor fizice</w:t>
            </w:r>
          </w:p>
        </w:tc>
        <w:tc>
          <w:tcPr>
            <w:tcW w:w="1251" w:type="dxa"/>
            <w:tcBorders>
              <w:top w:val="single" w:sz="4" w:space="0" w:color="auto"/>
              <w:left w:val="single" w:sz="4" w:space="0" w:color="auto"/>
              <w:bottom w:val="single" w:sz="4" w:space="0" w:color="auto"/>
              <w:right w:val="single" w:sz="4" w:space="0" w:color="auto"/>
            </w:tcBorders>
            <w:vAlign w:val="center"/>
          </w:tcPr>
          <w:p w:rsidR="002A2860" w:rsidRPr="00E1060B" w:rsidRDefault="002A2860" w:rsidP="002A2860">
            <w:pPr>
              <w:autoSpaceDE w:val="0"/>
              <w:autoSpaceDN w:val="0"/>
              <w:adjustRightInd w:val="0"/>
              <w:jc w:val="center"/>
              <w:rPr>
                <w:b/>
                <w:sz w:val="24"/>
                <w:szCs w:val="24"/>
                <w:lang w:val="ro-MD" w:eastAsia="ru-RU"/>
              </w:rPr>
            </w:pPr>
            <w:r w:rsidRPr="00E1060B">
              <w:rPr>
                <w:b/>
                <w:sz w:val="24"/>
                <w:szCs w:val="24"/>
                <w:lang w:val="ro-MD" w:eastAsia="ru-RU"/>
              </w:rPr>
              <w:t>1111</w:t>
            </w:r>
          </w:p>
        </w:tc>
        <w:tc>
          <w:tcPr>
            <w:tcW w:w="1302" w:type="dxa"/>
            <w:tcBorders>
              <w:top w:val="single" w:sz="4" w:space="0" w:color="auto"/>
              <w:left w:val="single" w:sz="4" w:space="0" w:color="auto"/>
              <w:bottom w:val="single" w:sz="4" w:space="0" w:color="auto"/>
              <w:right w:val="single" w:sz="4" w:space="0" w:color="auto"/>
            </w:tcBorders>
          </w:tcPr>
          <w:p w:rsidR="002A2860" w:rsidRPr="00E1060B" w:rsidRDefault="002A2860" w:rsidP="002A2860">
            <w:pPr>
              <w:autoSpaceDE w:val="0"/>
              <w:autoSpaceDN w:val="0"/>
              <w:adjustRightInd w:val="0"/>
              <w:jc w:val="center"/>
              <w:rPr>
                <w:b/>
                <w:sz w:val="24"/>
                <w:szCs w:val="24"/>
                <w:lang w:eastAsia="ru-RU"/>
              </w:rPr>
            </w:pPr>
            <w:r w:rsidRPr="00E1060B">
              <w:rPr>
                <w:b/>
                <w:sz w:val="24"/>
                <w:szCs w:val="24"/>
                <w:lang w:eastAsia="ru-RU"/>
              </w:rPr>
              <w:t>12750,0</w:t>
            </w:r>
          </w:p>
        </w:tc>
      </w:tr>
      <w:tr w:rsidR="002A2860" w:rsidRPr="00E1060B" w:rsidTr="00D61649">
        <w:trPr>
          <w:trHeight w:val="269"/>
        </w:trPr>
        <w:tc>
          <w:tcPr>
            <w:tcW w:w="7370" w:type="dxa"/>
            <w:tcBorders>
              <w:top w:val="single" w:sz="4" w:space="0" w:color="auto"/>
              <w:left w:val="single" w:sz="4" w:space="0" w:color="auto"/>
              <w:bottom w:val="single" w:sz="4" w:space="0" w:color="auto"/>
              <w:right w:val="single" w:sz="4" w:space="0" w:color="auto"/>
            </w:tcBorders>
          </w:tcPr>
          <w:p w:rsidR="002A2860" w:rsidRPr="00E1060B" w:rsidRDefault="002A2860" w:rsidP="002A2860">
            <w:pPr>
              <w:autoSpaceDE w:val="0"/>
              <w:autoSpaceDN w:val="0"/>
              <w:adjustRightInd w:val="0"/>
              <w:rPr>
                <w:i/>
                <w:sz w:val="24"/>
                <w:szCs w:val="24"/>
                <w:lang w:val="ro-MD" w:eastAsia="ru-RU"/>
              </w:rPr>
            </w:pPr>
            <w:r w:rsidRPr="00E1060B">
              <w:rPr>
                <w:i/>
                <w:sz w:val="24"/>
                <w:szCs w:val="24"/>
                <w:lang w:val="ro-MD" w:eastAsia="ru-RU"/>
              </w:rPr>
              <w:t>1.1 impozitul pe venitul persoanelor fizice</w:t>
            </w:r>
          </w:p>
        </w:tc>
        <w:tc>
          <w:tcPr>
            <w:tcW w:w="1251" w:type="dxa"/>
            <w:tcBorders>
              <w:top w:val="single" w:sz="4" w:space="0" w:color="auto"/>
              <w:left w:val="single" w:sz="4" w:space="0" w:color="auto"/>
              <w:bottom w:val="single" w:sz="4" w:space="0" w:color="auto"/>
              <w:right w:val="single" w:sz="4" w:space="0" w:color="auto"/>
            </w:tcBorders>
            <w:vAlign w:val="center"/>
          </w:tcPr>
          <w:p w:rsidR="002A2860" w:rsidRPr="00E1060B" w:rsidRDefault="002A2860" w:rsidP="002A2860">
            <w:pPr>
              <w:autoSpaceDE w:val="0"/>
              <w:autoSpaceDN w:val="0"/>
              <w:adjustRightInd w:val="0"/>
              <w:jc w:val="center"/>
              <w:rPr>
                <w:sz w:val="24"/>
                <w:szCs w:val="24"/>
                <w:lang w:eastAsia="ru-RU"/>
              </w:rPr>
            </w:pPr>
            <w:r w:rsidRPr="00E1060B">
              <w:rPr>
                <w:sz w:val="24"/>
                <w:szCs w:val="24"/>
                <w:lang w:eastAsia="ru-RU"/>
              </w:rPr>
              <w:t>111110</w:t>
            </w:r>
          </w:p>
        </w:tc>
        <w:tc>
          <w:tcPr>
            <w:tcW w:w="1302" w:type="dxa"/>
            <w:tcBorders>
              <w:top w:val="single" w:sz="4" w:space="0" w:color="auto"/>
              <w:left w:val="single" w:sz="4" w:space="0" w:color="auto"/>
              <w:bottom w:val="single" w:sz="4" w:space="0" w:color="auto"/>
              <w:right w:val="single" w:sz="4" w:space="0" w:color="auto"/>
            </w:tcBorders>
          </w:tcPr>
          <w:p w:rsidR="002A2860" w:rsidRPr="00E1060B" w:rsidRDefault="002A2860" w:rsidP="002A2860">
            <w:pPr>
              <w:autoSpaceDE w:val="0"/>
              <w:autoSpaceDN w:val="0"/>
              <w:adjustRightInd w:val="0"/>
              <w:jc w:val="center"/>
              <w:rPr>
                <w:sz w:val="24"/>
                <w:szCs w:val="24"/>
                <w:lang w:eastAsia="ru-RU"/>
              </w:rPr>
            </w:pPr>
            <w:r w:rsidRPr="00E1060B">
              <w:rPr>
                <w:sz w:val="24"/>
                <w:szCs w:val="24"/>
                <w:lang w:eastAsia="ru-RU"/>
              </w:rPr>
              <w:t>12387,5</w:t>
            </w:r>
          </w:p>
        </w:tc>
      </w:tr>
      <w:tr w:rsidR="002A2860" w:rsidRPr="00E1060B" w:rsidTr="00D61649">
        <w:trPr>
          <w:trHeight w:val="279"/>
        </w:trPr>
        <w:tc>
          <w:tcPr>
            <w:tcW w:w="7370" w:type="dxa"/>
            <w:tcBorders>
              <w:top w:val="single" w:sz="4" w:space="0" w:color="auto"/>
              <w:left w:val="single" w:sz="4" w:space="0" w:color="auto"/>
              <w:bottom w:val="single" w:sz="4" w:space="0" w:color="auto"/>
              <w:right w:val="single" w:sz="4" w:space="0" w:color="auto"/>
            </w:tcBorders>
          </w:tcPr>
          <w:p w:rsidR="002A2860" w:rsidRPr="00E1060B" w:rsidRDefault="002A2860" w:rsidP="002A2860">
            <w:pPr>
              <w:autoSpaceDE w:val="0"/>
              <w:autoSpaceDN w:val="0"/>
              <w:adjustRightInd w:val="0"/>
              <w:rPr>
                <w:i/>
                <w:sz w:val="24"/>
                <w:szCs w:val="24"/>
                <w:lang w:val="ro-MD" w:eastAsia="ru-RU"/>
              </w:rPr>
            </w:pPr>
            <w:r w:rsidRPr="00E1060B">
              <w:rPr>
                <w:i/>
                <w:sz w:val="24"/>
                <w:szCs w:val="24"/>
                <w:lang w:val="ro-MD" w:eastAsia="ru-RU"/>
              </w:rPr>
              <w:t>1.2 impozitul pe venitul persoanelor fizice spre plata/achitat</w:t>
            </w:r>
          </w:p>
        </w:tc>
        <w:tc>
          <w:tcPr>
            <w:tcW w:w="1251" w:type="dxa"/>
            <w:tcBorders>
              <w:top w:val="single" w:sz="4" w:space="0" w:color="auto"/>
              <w:left w:val="single" w:sz="4" w:space="0" w:color="auto"/>
              <w:bottom w:val="single" w:sz="4" w:space="0" w:color="auto"/>
              <w:right w:val="single" w:sz="4" w:space="0" w:color="auto"/>
            </w:tcBorders>
            <w:vAlign w:val="center"/>
          </w:tcPr>
          <w:p w:rsidR="002A2860" w:rsidRPr="00E1060B" w:rsidRDefault="002A2860" w:rsidP="002A2860">
            <w:pPr>
              <w:autoSpaceDE w:val="0"/>
              <w:autoSpaceDN w:val="0"/>
              <w:adjustRightInd w:val="0"/>
              <w:jc w:val="center"/>
              <w:rPr>
                <w:sz w:val="24"/>
                <w:szCs w:val="24"/>
                <w:lang w:eastAsia="ru-RU"/>
              </w:rPr>
            </w:pPr>
            <w:r w:rsidRPr="00E1060B">
              <w:rPr>
                <w:sz w:val="24"/>
                <w:szCs w:val="24"/>
                <w:lang w:eastAsia="ru-RU"/>
              </w:rPr>
              <w:t>111121</w:t>
            </w:r>
          </w:p>
        </w:tc>
        <w:tc>
          <w:tcPr>
            <w:tcW w:w="1302" w:type="dxa"/>
            <w:tcBorders>
              <w:top w:val="single" w:sz="4" w:space="0" w:color="auto"/>
              <w:left w:val="single" w:sz="4" w:space="0" w:color="auto"/>
              <w:bottom w:val="single" w:sz="4" w:space="0" w:color="auto"/>
              <w:right w:val="single" w:sz="4" w:space="0" w:color="auto"/>
            </w:tcBorders>
          </w:tcPr>
          <w:p w:rsidR="002A2860" w:rsidRPr="00E1060B" w:rsidRDefault="002A2860" w:rsidP="002A2860">
            <w:pPr>
              <w:autoSpaceDE w:val="0"/>
              <w:autoSpaceDN w:val="0"/>
              <w:adjustRightInd w:val="0"/>
              <w:jc w:val="center"/>
              <w:rPr>
                <w:sz w:val="24"/>
                <w:szCs w:val="24"/>
                <w:lang w:eastAsia="ru-RU"/>
              </w:rPr>
            </w:pPr>
            <w:r w:rsidRPr="00E1060B">
              <w:rPr>
                <w:sz w:val="24"/>
                <w:szCs w:val="24"/>
                <w:lang w:eastAsia="ru-RU"/>
              </w:rPr>
              <w:t>300,0</w:t>
            </w:r>
          </w:p>
        </w:tc>
      </w:tr>
      <w:tr w:rsidR="002A2860" w:rsidRPr="00E1060B" w:rsidTr="00D61649">
        <w:trPr>
          <w:trHeight w:val="548"/>
        </w:trPr>
        <w:tc>
          <w:tcPr>
            <w:tcW w:w="7370" w:type="dxa"/>
            <w:tcBorders>
              <w:top w:val="single" w:sz="4" w:space="0" w:color="auto"/>
              <w:left w:val="single" w:sz="4" w:space="0" w:color="auto"/>
              <w:bottom w:val="single" w:sz="4" w:space="0" w:color="auto"/>
              <w:right w:val="single" w:sz="4" w:space="0" w:color="auto"/>
            </w:tcBorders>
          </w:tcPr>
          <w:p w:rsidR="002A2860" w:rsidRPr="00E1060B" w:rsidRDefault="002A2860" w:rsidP="002A2860">
            <w:pPr>
              <w:autoSpaceDE w:val="0"/>
              <w:autoSpaceDN w:val="0"/>
              <w:adjustRightInd w:val="0"/>
              <w:rPr>
                <w:i/>
                <w:sz w:val="24"/>
                <w:szCs w:val="24"/>
                <w:lang w:val="ro-MD" w:eastAsia="ru-RU"/>
              </w:rPr>
            </w:pPr>
            <w:r w:rsidRPr="00E1060B">
              <w:rPr>
                <w:i/>
                <w:sz w:val="24"/>
                <w:szCs w:val="24"/>
                <w:lang w:val="ro-MD" w:eastAsia="ru-RU"/>
              </w:rPr>
              <w:t>1.3 i</w:t>
            </w:r>
            <w:r w:rsidRPr="00E1060B">
              <w:rPr>
                <w:i/>
                <w:iCs/>
                <w:sz w:val="24"/>
                <w:szCs w:val="24"/>
                <w:lang w:val="ro-MD" w:eastAsia="ru-RU"/>
              </w:rPr>
              <w:t>mpozit pe venitul persoanelor fizice in domeniul transportului rutier de persoane in regim de taxi</w:t>
            </w:r>
          </w:p>
        </w:tc>
        <w:tc>
          <w:tcPr>
            <w:tcW w:w="1251" w:type="dxa"/>
            <w:tcBorders>
              <w:top w:val="single" w:sz="4" w:space="0" w:color="auto"/>
              <w:left w:val="single" w:sz="4" w:space="0" w:color="auto"/>
              <w:bottom w:val="single" w:sz="4" w:space="0" w:color="auto"/>
              <w:right w:val="single" w:sz="4" w:space="0" w:color="auto"/>
            </w:tcBorders>
            <w:vAlign w:val="center"/>
          </w:tcPr>
          <w:p w:rsidR="002A2860" w:rsidRPr="00E1060B" w:rsidRDefault="002A2860" w:rsidP="002A2860">
            <w:pPr>
              <w:autoSpaceDE w:val="0"/>
              <w:autoSpaceDN w:val="0"/>
              <w:adjustRightInd w:val="0"/>
              <w:jc w:val="center"/>
              <w:rPr>
                <w:sz w:val="24"/>
                <w:szCs w:val="24"/>
                <w:lang w:eastAsia="ru-RU"/>
              </w:rPr>
            </w:pPr>
            <w:r w:rsidRPr="00E1060B">
              <w:rPr>
                <w:sz w:val="24"/>
                <w:szCs w:val="24"/>
                <w:lang w:eastAsia="ru-RU"/>
              </w:rPr>
              <w:t>111125</w:t>
            </w:r>
          </w:p>
        </w:tc>
        <w:tc>
          <w:tcPr>
            <w:tcW w:w="1302" w:type="dxa"/>
            <w:tcBorders>
              <w:top w:val="single" w:sz="4" w:space="0" w:color="auto"/>
              <w:left w:val="single" w:sz="4" w:space="0" w:color="auto"/>
              <w:bottom w:val="single" w:sz="4" w:space="0" w:color="auto"/>
              <w:right w:val="single" w:sz="4" w:space="0" w:color="auto"/>
            </w:tcBorders>
          </w:tcPr>
          <w:p w:rsidR="002A2860" w:rsidRPr="00E1060B" w:rsidRDefault="002A2860" w:rsidP="002A2860">
            <w:pPr>
              <w:autoSpaceDE w:val="0"/>
              <w:autoSpaceDN w:val="0"/>
              <w:adjustRightInd w:val="0"/>
              <w:jc w:val="center"/>
              <w:rPr>
                <w:sz w:val="24"/>
                <w:szCs w:val="24"/>
                <w:lang w:eastAsia="ru-RU"/>
              </w:rPr>
            </w:pPr>
            <w:r w:rsidRPr="00E1060B">
              <w:rPr>
                <w:sz w:val="24"/>
                <w:szCs w:val="24"/>
                <w:lang w:eastAsia="ru-RU"/>
              </w:rPr>
              <w:t>22,5</w:t>
            </w:r>
          </w:p>
        </w:tc>
      </w:tr>
      <w:tr w:rsidR="002A2860" w:rsidRPr="00E1060B" w:rsidTr="00D61649">
        <w:trPr>
          <w:trHeight w:val="548"/>
        </w:trPr>
        <w:tc>
          <w:tcPr>
            <w:tcW w:w="7370" w:type="dxa"/>
            <w:tcBorders>
              <w:top w:val="single" w:sz="4" w:space="0" w:color="auto"/>
              <w:left w:val="single" w:sz="4" w:space="0" w:color="auto"/>
              <w:bottom w:val="single" w:sz="4" w:space="0" w:color="auto"/>
              <w:right w:val="single" w:sz="4" w:space="0" w:color="auto"/>
            </w:tcBorders>
          </w:tcPr>
          <w:p w:rsidR="002A2860" w:rsidRPr="00E1060B" w:rsidRDefault="002A2860" w:rsidP="002A2860">
            <w:pPr>
              <w:autoSpaceDE w:val="0"/>
              <w:autoSpaceDN w:val="0"/>
              <w:adjustRightInd w:val="0"/>
              <w:rPr>
                <w:i/>
                <w:sz w:val="24"/>
                <w:szCs w:val="24"/>
                <w:lang w:val="ro-MD" w:eastAsia="ru-RU"/>
              </w:rPr>
            </w:pPr>
            <w:r w:rsidRPr="00E1060B">
              <w:rPr>
                <w:i/>
                <w:sz w:val="24"/>
                <w:szCs w:val="24"/>
                <w:lang w:val="ro-MD" w:eastAsia="ru-RU"/>
              </w:rPr>
              <w:t xml:space="preserve">1.4 </w:t>
            </w:r>
            <w:r w:rsidRPr="00E1060B">
              <w:rPr>
                <w:i/>
                <w:iCs/>
                <w:sz w:val="24"/>
                <w:szCs w:val="24"/>
                <w:lang w:val="ro-MD" w:eastAsia="ru-RU"/>
              </w:rPr>
              <w:t xml:space="preserve"> impozitul pe venit aferent operațiunilor de predare în posesie și/sau folosință a proprietății imobiliare</w:t>
            </w:r>
          </w:p>
        </w:tc>
        <w:tc>
          <w:tcPr>
            <w:tcW w:w="1251" w:type="dxa"/>
            <w:tcBorders>
              <w:top w:val="single" w:sz="4" w:space="0" w:color="auto"/>
              <w:left w:val="single" w:sz="4" w:space="0" w:color="auto"/>
              <w:bottom w:val="single" w:sz="4" w:space="0" w:color="auto"/>
              <w:right w:val="single" w:sz="4" w:space="0" w:color="auto"/>
            </w:tcBorders>
            <w:vAlign w:val="center"/>
          </w:tcPr>
          <w:p w:rsidR="002A2860" w:rsidRPr="00E1060B" w:rsidRDefault="002A2860" w:rsidP="002A2860">
            <w:pPr>
              <w:autoSpaceDE w:val="0"/>
              <w:autoSpaceDN w:val="0"/>
              <w:adjustRightInd w:val="0"/>
              <w:jc w:val="center"/>
              <w:rPr>
                <w:sz w:val="24"/>
                <w:szCs w:val="24"/>
                <w:lang w:eastAsia="ru-RU"/>
              </w:rPr>
            </w:pPr>
            <w:r w:rsidRPr="00E1060B">
              <w:rPr>
                <w:sz w:val="24"/>
                <w:szCs w:val="24"/>
                <w:lang w:eastAsia="ru-RU"/>
              </w:rPr>
              <w:t>111130</w:t>
            </w:r>
          </w:p>
        </w:tc>
        <w:tc>
          <w:tcPr>
            <w:tcW w:w="1302" w:type="dxa"/>
            <w:tcBorders>
              <w:top w:val="single" w:sz="4" w:space="0" w:color="auto"/>
              <w:left w:val="single" w:sz="4" w:space="0" w:color="auto"/>
              <w:bottom w:val="single" w:sz="4" w:space="0" w:color="auto"/>
              <w:right w:val="single" w:sz="4" w:space="0" w:color="auto"/>
            </w:tcBorders>
          </w:tcPr>
          <w:p w:rsidR="002A2860" w:rsidRPr="00E1060B" w:rsidRDefault="002A2860" w:rsidP="002A2860">
            <w:pPr>
              <w:autoSpaceDE w:val="0"/>
              <w:autoSpaceDN w:val="0"/>
              <w:adjustRightInd w:val="0"/>
              <w:jc w:val="center"/>
              <w:rPr>
                <w:sz w:val="24"/>
                <w:szCs w:val="24"/>
                <w:lang w:eastAsia="ru-RU"/>
              </w:rPr>
            </w:pPr>
            <w:r w:rsidRPr="00E1060B">
              <w:rPr>
                <w:sz w:val="24"/>
                <w:szCs w:val="24"/>
                <w:lang w:eastAsia="ru-RU"/>
              </w:rPr>
              <w:t>40,0</w:t>
            </w:r>
          </w:p>
        </w:tc>
      </w:tr>
      <w:tr w:rsidR="002A2860" w:rsidRPr="00E1060B" w:rsidTr="00D61649">
        <w:trPr>
          <w:trHeight w:val="279"/>
        </w:trPr>
        <w:tc>
          <w:tcPr>
            <w:tcW w:w="7370" w:type="dxa"/>
            <w:tcBorders>
              <w:top w:val="single" w:sz="4" w:space="0" w:color="auto"/>
              <w:left w:val="single" w:sz="4" w:space="0" w:color="auto"/>
              <w:bottom w:val="single" w:sz="4" w:space="0" w:color="auto"/>
              <w:right w:val="single" w:sz="4" w:space="0" w:color="auto"/>
            </w:tcBorders>
          </w:tcPr>
          <w:p w:rsidR="002A2860" w:rsidRPr="00E1060B" w:rsidRDefault="002A2860" w:rsidP="002A2860">
            <w:pPr>
              <w:widowControl w:val="0"/>
              <w:numPr>
                <w:ilvl w:val="0"/>
                <w:numId w:val="34"/>
              </w:numPr>
              <w:autoSpaceDE w:val="0"/>
              <w:autoSpaceDN w:val="0"/>
              <w:adjustRightInd w:val="0"/>
              <w:contextualSpacing/>
              <w:rPr>
                <w:i/>
                <w:sz w:val="24"/>
                <w:szCs w:val="24"/>
                <w:lang w:val="ro-MD" w:eastAsia="ru-RU"/>
              </w:rPr>
            </w:pPr>
            <w:r w:rsidRPr="00E1060B">
              <w:rPr>
                <w:b/>
                <w:i/>
                <w:sz w:val="24"/>
                <w:szCs w:val="24"/>
                <w:lang w:val="ro-MD" w:eastAsia="ru-RU"/>
              </w:rPr>
              <w:t>Dobînzi și alte plăți încasate</w:t>
            </w:r>
          </w:p>
        </w:tc>
        <w:tc>
          <w:tcPr>
            <w:tcW w:w="1251" w:type="dxa"/>
            <w:tcBorders>
              <w:top w:val="single" w:sz="4" w:space="0" w:color="auto"/>
              <w:left w:val="single" w:sz="4" w:space="0" w:color="auto"/>
              <w:bottom w:val="single" w:sz="4" w:space="0" w:color="auto"/>
              <w:right w:val="single" w:sz="4" w:space="0" w:color="auto"/>
            </w:tcBorders>
            <w:vAlign w:val="center"/>
          </w:tcPr>
          <w:p w:rsidR="002A2860" w:rsidRPr="00E1060B" w:rsidRDefault="002A2860" w:rsidP="002A2860">
            <w:pPr>
              <w:autoSpaceDE w:val="0"/>
              <w:autoSpaceDN w:val="0"/>
              <w:adjustRightInd w:val="0"/>
              <w:jc w:val="center"/>
              <w:rPr>
                <w:sz w:val="24"/>
                <w:szCs w:val="24"/>
                <w:lang w:eastAsia="ru-RU"/>
              </w:rPr>
            </w:pPr>
            <w:r w:rsidRPr="00E1060B">
              <w:rPr>
                <w:b/>
                <w:sz w:val="24"/>
                <w:szCs w:val="24"/>
                <w:lang w:eastAsia="ru-RU"/>
              </w:rPr>
              <w:t>1411</w:t>
            </w:r>
          </w:p>
        </w:tc>
        <w:tc>
          <w:tcPr>
            <w:tcW w:w="1302" w:type="dxa"/>
            <w:tcBorders>
              <w:top w:val="single" w:sz="4" w:space="0" w:color="auto"/>
              <w:left w:val="single" w:sz="4" w:space="0" w:color="auto"/>
              <w:bottom w:val="single" w:sz="4" w:space="0" w:color="auto"/>
              <w:right w:val="single" w:sz="4" w:space="0" w:color="auto"/>
            </w:tcBorders>
          </w:tcPr>
          <w:p w:rsidR="002A2860" w:rsidRPr="00E1060B" w:rsidRDefault="002A2860" w:rsidP="002A2860">
            <w:pPr>
              <w:autoSpaceDE w:val="0"/>
              <w:autoSpaceDN w:val="0"/>
              <w:adjustRightInd w:val="0"/>
              <w:jc w:val="center"/>
              <w:rPr>
                <w:b/>
                <w:sz w:val="24"/>
                <w:szCs w:val="24"/>
                <w:lang w:eastAsia="ru-RU"/>
              </w:rPr>
            </w:pPr>
            <w:r w:rsidRPr="00E1060B">
              <w:rPr>
                <w:b/>
                <w:sz w:val="24"/>
                <w:szCs w:val="24"/>
                <w:lang w:eastAsia="ru-RU"/>
              </w:rPr>
              <w:t>331,9</w:t>
            </w:r>
          </w:p>
        </w:tc>
      </w:tr>
      <w:tr w:rsidR="002A2860" w:rsidRPr="00E1060B" w:rsidTr="00D61649">
        <w:trPr>
          <w:trHeight w:val="827"/>
        </w:trPr>
        <w:tc>
          <w:tcPr>
            <w:tcW w:w="7370" w:type="dxa"/>
            <w:tcBorders>
              <w:top w:val="single" w:sz="4" w:space="0" w:color="auto"/>
              <w:left w:val="single" w:sz="4" w:space="0" w:color="auto"/>
              <w:bottom w:val="single" w:sz="4" w:space="0" w:color="auto"/>
              <w:right w:val="single" w:sz="4" w:space="0" w:color="auto"/>
            </w:tcBorders>
          </w:tcPr>
          <w:p w:rsidR="002A2860" w:rsidRPr="00E1060B" w:rsidRDefault="002A2860" w:rsidP="002A2860">
            <w:pPr>
              <w:autoSpaceDE w:val="0"/>
              <w:autoSpaceDN w:val="0"/>
              <w:adjustRightInd w:val="0"/>
              <w:rPr>
                <w:i/>
                <w:sz w:val="24"/>
                <w:szCs w:val="24"/>
                <w:lang w:val="ro-MD" w:eastAsia="ru-RU"/>
              </w:rPr>
            </w:pPr>
            <w:r w:rsidRPr="00E1060B">
              <w:rPr>
                <w:i/>
                <w:sz w:val="24"/>
                <w:szCs w:val="24"/>
                <w:lang w:val="ro-MD" w:eastAsia="ru-RU"/>
              </w:rPr>
              <w:t>2.1 dobânzi şi alte plăti încasate în bugetul local de nivelul II la împrumuturile acordate, împrumuturile recreditate şi mijloacele dezafectate de la buget pentru onorarea garanțiilor de stat</w:t>
            </w:r>
          </w:p>
        </w:tc>
        <w:tc>
          <w:tcPr>
            <w:tcW w:w="1251" w:type="dxa"/>
            <w:tcBorders>
              <w:top w:val="single" w:sz="4" w:space="0" w:color="auto"/>
              <w:left w:val="single" w:sz="4" w:space="0" w:color="auto"/>
              <w:bottom w:val="single" w:sz="4" w:space="0" w:color="auto"/>
              <w:right w:val="single" w:sz="4" w:space="0" w:color="auto"/>
            </w:tcBorders>
            <w:vAlign w:val="center"/>
          </w:tcPr>
          <w:p w:rsidR="002A2860" w:rsidRPr="00E1060B" w:rsidRDefault="002A2860" w:rsidP="002A2860">
            <w:pPr>
              <w:autoSpaceDE w:val="0"/>
              <w:autoSpaceDN w:val="0"/>
              <w:adjustRightInd w:val="0"/>
              <w:jc w:val="center"/>
              <w:rPr>
                <w:sz w:val="24"/>
                <w:szCs w:val="24"/>
                <w:lang w:eastAsia="ru-RU"/>
              </w:rPr>
            </w:pPr>
            <w:r w:rsidRPr="00E1060B">
              <w:rPr>
                <w:sz w:val="24"/>
                <w:szCs w:val="24"/>
                <w:lang w:eastAsia="ru-RU"/>
              </w:rPr>
              <w:t>141142</w:t>
            </w:r>
          </w:p>
        </w:tc>
        <w:tc>
          <w:tcPr>
            <w:tcW w:w="1302" w:type="dxa"/>
            <w:tcBorders>
              <w:top w:val="single" w:sz="4" w:space="0" w:color="auto"/>
              <w:left w:val="single" w:sz="4" w:space="0" w:color="auto"/>
              <w:bottom w:val="single" w:sz="4" w:space="0" w:color="auto"/>
              <w:right w:val="single" w:sz="4" w:space="0" w:color="auto"/>
            </w:tcBorders>
          </w:tcPr>
          <w:p w:rsidR="002A2860" w:rsidRPr="00E1060B" w:rsidRDefault="002A2860" w:rsidP="002A2860">
            <w:pPr>
              <w:autoSpaceDE w:val="0"/>
              <w:autoSpaceDN w:val="0"/>
              <w:adjustRightInd w:val="0"/>
              <w:jc w:val="center"/>
              <w:rPr>
                <w:sz w:val="24"/>
                <w:szCs w:val="24"/>
                <w:lang w:eastAsia="ru-RU"/>
              </w:rPr>
            </w:pPr>
          </w:p>
          <w:p w:rsidR="002A2860" w:rsidRPr="00E1060B" w:rsidRDefault="002A2860" w:rsidP="002A2860">
            <w:pPr>
              <w:autoSpaceDE w:val="0"/>
              <w:autoSpaceDN w:val="0"/>
              <w:adjustRightInd w:val="0"/>
              <w:jc w:val="center"/>
              <w:rPr>
                <w:sz w:val="24"/>
                <w:szCs w:val="24"/>
                <w:lang w:eastAsia="ru-RU"/>
              </w:rPr>
            </w:pPr>
            <w:r w:rsidRPr="00E1060B">
              <w:rPr>
                <w:sz w:val="24"/>
                <w:szCs w:val="24"/>
                <w:lang w:eastAsia="ru-RU"/>
              </w:rPr>
              <w:t>165,4</w:t>
            </w:r>
          </w:p>
        </w:tc>
      </w:tr>
      <w:tr w:rsidR="002A2860" w:rsidRPr="00E1060B" w:rsidTr="00D61649">
        <w:trPr>
          <w:trHeight w:val="1096"/>
        </w:trPr>
        <w:tc>
          <w:tcPr>
            <w:tcW w:w="7370" w:type="dxa"/>
            <w:tcBorders>
              <w:top w:val="single" w:sz="4" w:space="0" w:color="auto"/>
              <w:left w:val="single" w:sz="4" w:space="0" w:color="auto"/>
              <w:bottom w:val="single" w:sz="4" w:space="0" w:color="auto"/>
              <w:right w:val="single" w:sz="4" w:space="0" w:color="auto"/>
            </w:tcBorders>
          </w:tcPr>
          <w:p w:rsidR="002A2860" w:rsidRPr="00E1060B" w:rsidRDefault="002A2860" w:rsidP="002A2860">
            <w:pPr>
              <w:autoSpaceDE w:val="0"/>
              <w:autoSpaceDN w:val="0"/>
              <w:adjustRightInd w:val="0"/>
              <w:rPr>
                <w:i/>
                <w:sz w:val="24"/>
                <w:szCs w:val="24"/>
                <w:lang w:val="ro-MD" w:eastAsia="ru-RU"/>
              </w:rPr>
            </w:pPr>
            <w:r w:rsidRPr="00E1060B">
              <w:rPr>
                <w:i/>
                <w:sz w:val="24"/>
                <w:szCs w:val="24"/>
                <w:lang w:val="ro-MD" w:eastAsia="ru-RU"/>
              </w:rPr>
              <w:t>2.2 d</w:t>
            </w:r>
            <w:r w:rsidRPr="00E1060B">
              <w:rPr>
                <w:i/>
                <w:sz w:val="24"/>
                <w:szCs w:val="24"/>
                <w:lang w:eastAsia="ru-RU"/>
              </w:rPr>
              <w:t xml:space="preserve">obanzi si alte </w:t>
            </w:r>
            <w:r w:rsidR="00C11E2C" w:rsidRPr="00E1060B">
              <w:rPr>
                <w:i/>
                <w:sz w:val="24"/>
                <w:szCs w:val="24"/>
                <w:lang w:eastAsia="ru-RU"/>
              </w:rPr>
              <w:t>plăti</w:t>
            </w:r>
            <w:r w:rsidRPr="00E1060B">
              <w:rPr>
                <w:i/>
                <w:sz w:val="24"/>
                <w:szCs w:val="24"/>
                <w:lang w:eastAsia="ru-RU"/>
              </w:rPr>
              <w:t xml:space="preserve"> </w:t>
            </w:r>
            <w:r w:rsidR="00C11E2C" w:rsidRPr="00E1060B">
              <w:rPr>
                <w:i/>
                <w:sz w:val="24"/>
                <w:szCs w:val="24"/>
                <w:lang w:eastAsia="ru-RU"/>
              </w:rPr>
              <w:t>încasate</w:t>
            </w:r>
            <w:r w:rsidRPr="00E1060B">
              <w:rPr>
                <w:i/>
                <w:sz w:val="24"/>
                <w:szCs w:val="24"/>
                <w:lang w:eastAsia="ru-RU"/>
              </w:rPr>
              <w:t xml:space="preserve"> in bugetele locale de nivelul II la </w:t>
            </w:r>
            <w:r w:rsidR="00C11E2C" w:rsidRPr="00E1060B">
              <w:rPr>
                <w:i/>
                <w:sz w:val="24"/>
                <w:szCs w:val="24"/>
                <w:lang w:eastAsia="ru-RU"/>
              </w:rPr>
              <w:t>împrumuturile</w:t>
            </w:r>
            <w:r w:rsidRPr="00E1060B">
              <w:rPr>
                <w:i/>
                <w:sz w:val="24"/>
                <w:szCs w:val="24"/>
                <w:lang w:eastAsia="ru-RU"/>
              </w:rPr>
              <w:t xml:space="preserve"> acordate, </w:t>
            </w:r>
            <w:r w:rsidR="00C11E2C" w:rsidRPr="00E1060B">
              <w:rPr>
                <w:i/>
                <w:sz w:val="24"/>
                <w:szCs w:val="24"/>
                <w:lang w:eastAsia="ru-RU"/>
              </w:rPr>
              <w:t>împrumuturile</w:t>
            </w:r>
            <w:r w:rsidRPr="00E1060B">
              <w:rPr>
                <w:i/>
                <w:sz w:val="24"/>
                <w:szCs w:val="24"/>
                <w:lang w:eastAsia="ru-RU"/>
              </w:rPr>
              <w:t xml:space="preserve"> recreditate si mijloacele bugetare dezafectate pentru onorarea </w:t>
            </w:r>
            <w:r w:rsidR="00C11E2C" w:rsidRPr="00E1060B">
              <w:rPr>
                <w:i/>
                <w:sz w:val="24"/>
                <w:szCs w:val="24"/>
                <w:lang w:eastAsia="ru-RU"/>
              </w:rPr>
              <w:t>garanțiilor</w:t>
            </w:r>
            <w:r w:rsidRPr="00E1060B">
              <w:rPr>
                <w:i/>
                <w:sz w:val="24"/>
                <w:szCs w:val="24"/>
                <w:lang w:eastAsia="ru-RU"/>
              </w:rPr>
              <w:t xml:space="preserve"> acordate de </w:t>
            </w:r>
            <w:r w:rsidR="00C11E2C" w:rsidRPr="00E1060B">
              <w:rPr>
                <w:i/>
                <w:sz w:val="24"/>
                <w:szCs w:val="24"/>
                <w:lang w:eastAsia="ru-RU"/>
              </w:rPr>
              <w:t>autoritățile</w:t>
            </w:r>
            <w:r w:rsidRPr="00E1060B">
              <w:rPr>
                <w:i/>
                <w:sz w:val="24"/>
                <w:szCs w:val="24"/>
                <w:lang w:eastAsia="ru-RU"/>
              </w:rPr>
              <w:t xml:space="preserve"> publice locale</w:t>
            </w:r>
          </w:p>
        </w:tc>
        <w:tc>
          <w:tcPr>
            <w:tcW w:w="1251" w:type="dxa"/>
            <w:tcBorders>
              <w:top w:val="single" w:sz="4" w:space="0" w:color="auto"/>
              <w:left w:val="single" w:sz="4" w:space="0" w:color="auto"/>
              <w:bottom w:val="single" w:sz="4" w:space="0" w:color="auto"/>
              <w:right w:val="single" w:sz="4" w:space="0" w:color="auto"/>
            </w:tcBorders>
            <w:vAlign w:val="center"/>
          </w:tcPr>
          <w:p w:rsidR="002A2860" w:rsidRPr="00E1060B" w:rsidRDefault="002A2860" w:rsidP="002A2860">
            <w:pPr>
              <w:autoSpaceDE w:val="0"/>
              <w:autoSpaceDN w:val="0"/>
              <w:adjustRightInd w:val="0"/>
              <w:jc w:val="center"/>
              <w:rPr>
                <w:sz w:val="24"/>
                <w:szCs w:val="24"/>
                <w:lang w:eastAsia="ru-RU"/>
              </w:rPr>
            </w:pPr>
            <w:r w:rsidRPr="00E1060B">
              <w:rPr>
                <w:sz w:val="24"/>
                <w:szCs w:val="24"/>
                <w:lang w:eastAsia="ru-RU"/>
              </w:rPr>
              <w:t>141151</w:t>
            </w:r>
          </w:p>
        </w:tc>
        <w:tc>
          <w:tcPr>
            <w:tcW w:w="1302" w:type="dxa"/>
            <w:tcBorders>
              <w:top w:val="single" w:sz="4" w:space="0" w:color="auto"/>
              <w:left w:val="single" w:sz="4" w:space="0" w:color="auto"/>
              <w:bottom w:val="single" w:sz="4" w:space="0" w:color="auto"/>
              <w:right w:val="single" w:sz="4" w:space="0" w:color="auto"/>
            </w:tcBorders>
          </w:tcPr>
          <w:p w:rsidR="002A2860" w:rsidRPr="00E1060B" w:rsidRDefault="002A2860" w:rsidP="002A2860">
            <w:pPr>
              <w:autoSpaceDE w:val="0"/>
              <w:autoSpaceDN w:val="0"/>
              <w:adjustRightInd w:val="0"/>
              <w:jc w:val="center"/>
              <w:rPr>
                <w:sz w:val="24"/>
                <w:szCs w:val="24"/>
                <w:lang w:eastAsia="ru-RU"/>
              </w:rPr>
            </w:pPr>
          </w:p>
          <w:p w:rsidR="002A2860" w:rsidRPr="00E1060B" w:rsidRDefault="002A2860" w:rsidP="002A2860">
            <w:pPr>
              <w:autoSpaceDE w:val="0"/>
              <w:autoSpaceDN w:val="0"/>
              <w:adjustRightInd w:val="0"/>
              <w:jc w:val="center"/>
              <w:rPr>
                <w:sz w:val="24"/>
                <w:szCs w:val="24"/>
                <w:lang w:eastAsia="ru-RU"/>
              </w:rPr>
            </w:pPr>
          </w:p>
          <w:p w:rsidR="002A2860" w:rsidRPr="00E1060B" w:rsidRDefault="002A2860" w:rsidP="002A2860">
            <w:pPr>
              <w:autoSpaceDE w:val="0"/>
              <w:autoSpaceDN w:val="0"/>
              <w:adjustRightInd w:val="0"/>
              <w:jc w:val="center"/>
              <w:rPr>
                <w:sz w:val="24"/>
                <w:szCs w:val="24"/>
                <w:lang w:eastAsia="ru-RU"/>
              </w:rPr>
            </w:pPr>
            <w:r w:rsidRPr="00E1060B">
              <w:rPr>
                <w:sz w:val="24"/>
                <w:szCs w:val="24"/>
                <w:lang w:eastAsia="ru-RU"/>
              </w:rPr>
              <w:t>166,5</w:t>
            </w:r>
          </w:p>
        </w:tc>
      </w:tr>
      <w:tr w:rsidR="002A2860" w:rsidRPr="00E1060B" w:rsidTr="00D61649">
        <w:trPr>
          <w:trHeight w:val="279"/>
        </w:trPr>
        <w:tc>
          <w:tcPr>
            <w:tcW w:w="7370" w:type="dxa"/>
            <w:tcBorders>
              <w:top w:val="single" w:sz="4" w:space="0" w:color="auto"/>
              <w:left w:val="single" w:sz="4" w:space="0" w:color="auto"/>
              <w:bottom w:val="single" w:sz="4" w:space="0" w:color="auto"/>
              <w:right w:val="single" w:sz="4" w:space="0" w:color="auto"/>
            </w:tcBorders>
          </w:tcPr>
          <w:p w:rsidR="002A2860" w:rsidRPr="00E1060B" w:rsidRDefault="002A2860" w:rsidP="002A2860">
            <w:pPr>
              <w:widowControl w:val="0"/>
              <w:numPr>
                <w:ilvl w:val="0"/>
                <w:numId w:val="34"/>
              </w:numPr>
              <w:autoSpaceDE w:val="0"/>
              <w:autoSpaceDN w:val="0"/>
              <w:adjustRightInd w:val="0"/>
              <w:contextualSpacing/>
              <w:rPr>
                <w:b/>
                <w:i/>
                <w:sz w:val="24"/>
                <w:szCs w:val="24"/>
                <w:lang w:val="ro-MD" w:eastAsia="ru-RU"/>
              </w:rPr>
            </w:pPr>
            <w:r w:rsidRPr="00E1060B">
              <w:rPr>
                <w:b/>
                <w:i/>
                <w:sz w:val="24"/>
                <w:szCs w:val="24"/>
                <w:lang w:val="ro-MD" w:eastAsia="ru-RU"/>
              </w:rPr>
              <w:t>Taxe și plăți administrative</w:t>
            </w:r>
          </w:p>
        </w:tc>
        <w:tc>
          <w:tcPr>
            <w:tcW w:w="1251" w:type="dxa"/>
            <w:tcBorders>
              <w:top w:val="single" w:sz="4" w:space="0" w:color="auto"/>
              <w:left w:val="single" w:sz="4" w:space="0" w:color="auto"/>
              <w:bottom w:val="single" w:sz="4" w:space="0" w:color="auto"/>
              <w:right w:val="single" w:sz="4" w:space="0" w:color="auto"/>
            </w:tcBorders>
            <w:vAlign w:val="center"/>
          </w:tcPr>
          <w:p w:rsidR="002A2860" w:rsidRPr="00E1060B" w:rsidRDefault="002A2860" w:rsidP="002A2860">
            <w:pPr>
              <w:autoSpaceDE w:val="0"/>
              <w:autoSpaceDN w:val="0"/>
              <w:adjustRightInd w:val="0"/>
              <w:jc w:val="center"/>
              <w:rPr>
                <w:b/>
                <w:sz w:val="24"/>
                <w:szCs w:val="24"/>
                <w:lang w:eastAsia="ru-RU"/>
              </w:rPr>
            </w:pPr>
            <w:r w:rsidRPr="00E1060B">
              <w:rPr>
                <w:b/>
                <w:sz w:val="24"/>
                <w:szCs w:val="24"/>
                <w:lang w:eastAsia="ru-RU"/>
              </w:rPr>
              <w:t>1422</w:t>
            </w:r>
          </w:p>
        </w:tc>
        <w:tc>
          <w:tcPr>
            <w:tcW w:w="1302" w:type="dxa"/>
            <w:tcBorders>
              <w:top w:val="single" w:sz="4" w:space="0" w:color="auto"/>
              <w:left w:val="single" w:sz="4" w:space="0" w:color="auto"/>
              <w:bottom w:val="single" w:sz="4" w:space="0" w:color="auto"/>
              <w:right w:val="single" w:sz="4" w:space="0" w:color="auto"/>
            </w:tcBorders>
            <w:vAlign w:val="center"/>
          </w:tcPr>
          <w:p w:rsidR="002A2860" w:rsidRPr="00E1060B" w:rsidRDefault="002A2860" w:rsidP="002A2860">
            <w:pPr>
              <w:autoSpaceDE w:val="0"/>
              <w:autoSpaceDN w:val="0"/>
              <w:adjustRightInd w:val="0"/>
              <w:jc w:val="center"/>
              <w:rPr>
                <w:b/>
                <w:sz w:val="24"/>
                <w:szCs w:val="24"/>
                <w:lang w:eastAsia="ru-RU"/>
              </w:rPr>
            </w:pPr>
            <w:r w:rsidRPr="00E1060B">
              <w:rPr>
                <w:b/>
                <w:sz w:val="24"/>
                <w:szCs w:val="24"/>
                <w:lang w:eastAsia="ru-RU"/>
              </w:rPr>
              <w:t>200,0</w:t>
            </w:r>
          </w:p>
        </w:tc>
      </w:tr>
      <w:tr w:rsidR="002A2860" w:rsidRPr="00E1060B" w:rsidTr="00D61649">
        <w:trPr>
          <w:trHeight w:val="548"/>
        </w:trPr>
        <w:tc>
          <w:tcPr>
            <w:tcW w:w="7370" w:type="dxa"/>
            <w:tcBorders>
              <w:top w:val="single" w:sz="4" w:space="0" w:color="auto"/>
              <w:left w:val="single" w:sz="4" w:space="0" w:color="auto"/>
              <w:bottom w:val="single" w:sz="4" w:space="0" w:color="auto"/>
              <w:right w:val="single" w:sz="4" w:space="0" w:color="auto"/>
            </w:tcBorders>
          </w:tcPr>
          <w:p w:rsidR="002A2860" w:rsidRPr="00E1060B" w:rsidRDefault="002A2860" w:rsidP="002A2860">
            <w:pPr>
              <w:rPr>
                <w:i/>
                <w:sz w:val="24"/>
                <w:szCs w:val="24"/>
                <w:lang w:val="ro-MD" w:eastAsia="ru-RU"/>
              </w:rPr>
            </w:pPr>
            <w:r w:rsidRPr="00E1060B">
              <w:rPr>
                <w:i/>
                <w:sz w:val="24"/>
                <w:szCs w:val="24"/>
                <w:lang w:val="ro-MD" w:eastAsia="ru-RU"/>
              </w:rPr>
              <w:t>3.1 taxa la cumpărarea valutei străine de către persoanele fizice în casele de schimb valutar</w:t>
            </w:r>
          </w:p>
        </w:tc>
        <w:tc>
          <w:tcPr>
            <w:tcW w:w="1251" w:type="dxa"/>
            <w:tcBorders>
              <w:top w:val="single" w:sz="4" w:space="0" w:color="auto"/>
              <w:left w:val="single" w:sz="4" w:space="0" w:color="auto"/>
              <w:bottom w:val="single" w:sz="4" w:space="0" w:color="auto"/>
              <w:right w:val="single" w:sz="4" w:space="0" w:color="auto"/>
            </w:tcBorders>
            <w:vAlign w:val="center"/>
          </w:tcPr>
          <w:p w:rsidR="002A2860" w:rsidRPr="00E1060B" w:rsidRDefault="002A2860" w:rsidP="002A2860">
            <w:pPr>
              <w:autoSpaceDE w:val="0"/>
              <w:autoSpaceDN w:val="0"/>
              <w:adjustRightInd w:val="0"/>
              <w:jc w:val="center"/>
              <w:rPr>
                <w:sz w:val="24"/>
                <w:szCs w:val="24"/>
                <w:lang w:eastAsia="ru-RU"/>
              </w:rPr>
            </w:pPr>
            <w:r w:rsidRPr="00E1060B">
              <w:rPr>
                <w:sz w:val="24"/>
                <w:szCs w:val="24"/>
                <w:lang w:eastAsia="ru-RU"/>
              </w:rPr>
              <w:t>142245</w:t>
            </w:r>
          </w:p>
        </w:tc>
        <w:tc>
          <w:tcPr>
            <w:tcW w:w="1302" w:type="dxa"/>
            <w:tcBorders>
              <w:top w:val="single" w:sz="4" w:space="0" w:color="auto"/>
              <w:left w:val="single" w:sz="4" w:space="0" w:color="auto"/>
              <w:bottom w:val="single" w:sz="4" w:space="0" w:color="auto"/>
              <w:right w:val="single" w:sz="4" w:space="0" w:color="auto"/>
            </w:tcBorders>
          </w:tcPr>
          <w:p w:rsidR="002A2860" w:rsidRPr="00E1060B" w:rsidRDefault="002A2860" w:rsidP="002A2860">
            <w:pPr>
              <w:keepNext/>
              <w:spacing w:before="120" w:after="60"/>
              <w:outlineLvl w:val="1"/>
              <w:rPr>
                <w:bCs/>
                <w:iCs/>
                <w:sz w:val="24"/>
                <w:szCs w:val="24"/>
                <w:lang w:eastAsia="ru-RU"/>
              </w:rPr>
            </w:pPr>
            <w:r w:rsidRPr="00E1060B">
              <w:rPr>
                <w:bCs/>
                <w:iCs/>
                <w:sz w:val="24"/>
                <w:szCs w:val="24"/>
                <w:lang w:eastAsia="ru-RU"/>
              </w:rPr>
              <w:t xml:space="preserve">     200,0</w:t>
            </w:r>
          </w:p>
        </w:tc>
      </w:tr>
      <w:tr w:rsidR="002A2860" w:rsidRPr="00E1060B" w:rsidTr="00D61649">
        <w:trPr>
          <w:trHeight w:val="548"/>
        </w:trPr>
        <w:tc>
          <w:tcPr>
            <w:tcW w:w="7370" w:type="dxa"/>
            <w:tcBorders>
              <w:top w:val="single" w:sz="4" w:space="0" w:color="auto"/>
              <w:left w:val="single" w:sz="4" w:space="0" w:color="auto"/>
              <w:bottom w:val="single" w:sz="4" w:space="0" w:color="auto"/>
              <w:right w:val="single" w:sz="4" w:space="0" w:color="auto"/>
            </w:tcBorders>
          </w:tcPr>
          <w:p w:rsidR="002A2860" w:rsidRPr="00E1060B" w:rsidRDefault="002A2860" w:rsidP="002A2860">
            <w:pPr>
              <w:widowControl w:val="0"/>
              <w:numPr>
                <w:ilvl w:val="0"/>
                <w:numId w:val="34"/>
              </w:numPr>
              <w:autoSpaceDE w:val="0"/>
              <w:autoSpaceDN w:val="0"/>
              <w:adjustRightInd w:val="0"/>
              <w:contextualSpacing/>
              <w:rPr>
                <w:b/>
                <w:i/>
                <w:sz w:val="24"/>
                <w:szCs w:val="24"/>
                <w:lang w:val="ro-MD" w:eastAsia="ru-RU"/>
              </w:rPr>
            </w:pPr>
            <w:r w:rsidRPr="00E1060B">
              <w:rPr>
                <w:b/>
                <w:i/>
                <w:sz w:val="24"/>
                <w:szCs w:val="24"/>
                <w:lang w:val="ro-MD" w:eastAsia="ru-RU"/>
              </w:rPr>
              <w:t>Comercializarea mărfurilor și serviciilor de către instituțiile bugetare</w:t>
            </w:r>
          </w:p>
        </w:tc>
        <w:tc>
          <w:tcPr>
            <w:tcW w:w="1251" w:type="dxa"/>
            <w:tcBorders>
              <w:top w:val="single" w:sz="4" w:space="0" w:color="auto"/>
              <w:left w:val="single" w:sz="4" w:space="0" w:color="auto"/>
              <w:bottom w:val="single" w:sz="4" w:space="0" w:color="auto"/>
              <w:right w:val="single" w:sz="4" w:space="0" w:color="auto"/>
            </w:tcBorders>
            <w:vAlign w:val="center"/>
          </w:tcPr>
          <w:p w:rsidR="002A2860" w:rsidRPr="00E1060B" w:rsidRDefault="002A2860" w:rsidP="002A2860">
            <w:pPr>
              <w:autoSpaceDE w:val="0"/>
              <w:autoSpaceDN w:val="0"/>
              <w:adjustRightInd w:val="0"/>
              <w:jc w:val="center"/>
              <w:rPr>
                <w:b/>
                <w:sz w:val="24"/>
                <w:szCs w:val="24"/>
                <w:lang w:eastAsia="ru-RU"/>
              </w:rPr>
            </w:pPr>
            <w:r w:rsidRPr="00E1060B">
              <w:rPr>
                <w:b/>
                <w:sz w:val="24"/>
                <w:szCs w:val="24"/>
                <w:lang w:eastAsia="ru-RU"/>
              </w:rPr>
              <w:t>1423</w:t>
            </w:r>
          </w:p>
        </w:tc>
        <w:tc>
          <w:tcPr>
            <w:tcW w:w="1302" w:type="dxa"/>
            <w:tcBorders>
              <w:top w:val="single" w:sz="4" w:space="0" w:color="auto"/>
              <w:left w:val="single" w:sz="4" w:space="0" w:color="auto"/>
              <w:bottom w:val="single" w:sz="4" w:space="0" w:color="auto"/>
              <w:right w:val="single" w:sz="4" w:space="0" w:color="auto"/>
            </w:tcBorders>
          </w:tcPr>
          <w:p w:rsidR="002A2860" w:rsidRPr="00E1060B" w:rsidRDefault="00D14C3A" w:rsidP="002A2860">
            <w:pPr>
              <w:autoSpaceDE w:val="0"/>
              <w:autoSpaceDN w:val="0"/>
              <w:adjustRightInd w:val="0"/>
              <w:jc w:val="center"/>
              <w:rPr>
                <w:b/>
                <w:sz w:val="24"/>
                <w:szCs w:val="24"/>
                <w:lang w:eastAsia="ru-RU"/>
              </w:rPr>
            </w:pPr>
            <w:r w:rsidRPr="00E1060B">
              <w:rPr>
                <w:b/>
                <w:sz w:val="24"/>
                <w:szCs w:val="24"/>
                <w:lang w:eastAsia="ru-RU"/>
              </w:rPr>
              <w:t>7024,0</w:t>
            </w:r>
          </w:p>
        </w:tc>
      </w:tr>
      <w:tr w:rsidR="002A2860" w:rsidRPr="00E1060B" w:rsidTr="00D61649">
        <w:trPr>
          <w:trHeight w:val="279"/>
        </w:trPr>
        <w:tc>
          <w:tcPr>
            <w:tcW w:w="7370" w:type="dxa"/>
            <w:tcBorders>
              <w:top w:val="single" w:sz="4" w:space="0" w:color="auto"/>
              <w:left w:val="single" w:sz="4" w:space="0" w:color="auto"/>
              <w:bottom w:val="single" w:sz="4" w:space="0" w:color="auto"/>
              <w:right w:val="single" w:sz="4" w:space="0" w:color="auto"/>
            </w:tcBorders>
          </w:tcPr>
          <w:p w:rsidR="002A2860" w:rsidRPr="00E1060B" w:rsidRDefault="002A2860" w:rsidP="002A2860">
            <w:pPr>
              <w:autoSpaceDE w:val="0"/>
              <w:autoSpaceDN w:val="0"/>
              <w:adjustRightInd w:val="0"/>
              <w:rPr>
                <w:i/>
                <w:sz w:val="24"/>
                <w:szCs w:val="24"/>
                <w:lang w:val="ro-MD" w:eastAsia="ru-RU"/>
              </w:rPr>
            </w:pPr>
            <w:r w:rsidRPr="00E1060B">
              <w:rPr>
                <w:i/>
                <w:sz w:val="24"/>
                <w:szCs w:val="24"/>
                <w:lang w:val="ro-MD" w:eastAsia="ru-RU"/>
              </w:rPr>
              <w:t>4.1  încasări de la prestarea serviciilor cu plată</w:t>
            </w:r>
          </w:p>
        </w:tc>
        <w:tc>
          <w:tcPr>
            <w:tcW w:w="1251" w:type="dxa"/>
            <w:tcBorders>
              <w:top w:val="single" w:sz="4" w:space="0" w:color="auto"/>
              <w:left w:val="single" w:sz="4" w:space="0" w:color="auto"/>
              <w:bottom w:val="single" w:sz="4" w:space="0" w:color="auto"/>
              <w:right w:val="single" w:sz="4" w:space="0" w:color="auto"/>
            </w:tcBorders>
            <w:vAlign w:val="center"/>
          </w:tcPr>
          <w:p w:rsidR="002A2860" w:rsidRPr="00E1060B" w:rsidRDefault="002A2860" w:rsidP="002A2860">
            <w:pPr>
              <w:autoSpaceDE w:val="0"/>
              <w:autoSpaceDN w:val="0"/>
              <w:adjustRightInd w:val="0"/>
              <w:jc w:val="center"/>
              <w:rPr>
                <w:sz w:val="24"/>
                <w:szCs w:val="24"/>
                <w:lang w:eastAsia="ru-RU"/>
              </w:rPr>
            </w:pPr>
            <w:r w:rsidRPr="00E1060B">
              <w:rPr>
                <w:sz w:val="24"/>
                <w:szCs w:val="24"/>
                <w:lang w:eastAsia="ru-RU"/>
              </w:rPr>
              <w:t>142310</w:t>
            </w:r>
          </w:p>
        </w:tc>
        <w:tc>
          <w:tcPr>
            <w:tcW w:w="1302" w:type="dxa"/>
            <w:tcBorders>
              <w:top w:val="single" w:sz="4" w:space="0" w:color="auto"/>
              <w:left w:val="single" w:sz="4" w:space="0" w:color="auto"/>
              <w:bottom w:val="single" w:sz="4" w:space="0" w:color="auto"/>
              <w:right w:val="single" w:sz="4" w:space="0" w:color="auto"/>
            </w:tcBorders>
          </w:tcPr>
          <w:p w:rsidR="002A2860" w:rsidRPr="00E1060B" w:rsidRDefault="00D14C3A" w:rsidP="002A2860">
            <w:pPr>
              <w:autoSpaceDE w:val="0"/>
              <w:autoSpaceDN w:val="0"/>
              <w:adjustRightInd w:val="0"/>
              <w:jc w:val="center"/>
              <w:rPr>
                <w:sz w:val="24"/>
                <w:szCs w:val="24"/>
                <w:lang w:val="ro-MD" w:eastAsia="ru-RU"/>
              </w:rPr>
            </w:pPr>
            <w:r w:rsidRPr="00E1060B">
              <w:rPr>
                <w:sz w:val="24"/>
                <w:szCs w:val="24"/>
                <w:lang w:val="ro-MD" w:eastAsia="ru-RU"/>
              </w:rPr>
              <w:t>4138,0</w:t>
            </w:r>
          </w:p>
        </w:tc>
      </w:tr>
      <w:tr w:rsidR="00E1060B" w:rsidRPr="00E1060B" w:rsidTr="00D61649">
        <w:trPr>
          <w:trHeight w:val="269"/>
        </w:trPr>
        <w:tc>
          <w:tcPr>
            <w:tcW w:w="7370" w:type="dxa"/>
            <w:tcBorders>
              <w:top w:val="single" w:sz="4" w:space="0" w:color="auto"/>
              <w:left w:val="single" w:sz="4" w:space="0" w:color="auto"/>
              <w:bottom w:val="single" w:sz="4" w:space="0" w:color="auto"/>
              <w:right w:val="single" w:sz="4" w:space="0" w:color="auto"/>
            </w:tcBorders>
          </w:tcPr>
          <w:p w:rsidR="002A2860" w:rsidRPr="00E1060B" w:rsidRDefault="002A2860" w:rsidP="002A2860">
            <w:pPr>
              <w:autoSpaceDE w:val="0"/>
              <w:autoSpaceDN w:val="0"/>
              <w:adjustRightInd w:val="0"/>
              <w:rPr>
                <w:i/>
                <w:sz w:val="24"/>
                <w:szCs w:val="24"/>
                <w:lang w:val="ro-MD" w:eastAsia="ru-RU"/>
              </w:rPr>
            </w:pPr>
            <w:r w:rsidRPr="00E1060B">
              <w:rPr>
                <w:i/>
                <w:sz w:val="24"/>
                <w:szCs w:val="24"/>
                <w:lang w:val="ro-MD" w:eastAsia="ru-RU"/>
              </w:rPr>
              <w:t>4.2 încasări de la plata pentru locațiunea bunurilor patrimoniului public</w:t>
            </w:r>
          </w:p>
        </w:tc>
        <w:tc>
          <w:tcPr>
            <w:tcW w:w="1251" w:type="dxa"/>
            <w:tcBorders>
              <w:top w:val="single" w:sz="4" w:space="0" w:color="auto"/>
              <w:left w:val="single" w:sz="4" w:space="0" w:color="auto"/>
              <w:bottom w:val="single" w:sz="4" w:space="0" w:color="auto"/>
              <w:right w:val="single" w:sz="4" w:space="0" w:color="auto"/>
            </w:tcBorders>
            <w:vAlign w:val="center"/>
          </w:tcPr>
          <w:p w:rsidR="002A2860" w:rsidRPr="00E1060B" w:rsidRDefault="002A2860" w:rsidP="002A2860">
            <w:pPr>
              <w:autoSpaceDE w:val="0"/>
              <w:autoSpaceDN w:val="0"/>
              <w:adjustRightInd w:val="0"/>
              <w:jc w:val="center"/>
              <w:rPr>
                <w:sz w:val="24"/>
                <w:szCs w:val="24"/>
                <w:lang w:eastAsia="ru-RU"/>
              </w:rPr>
            </w:pPr>
            <w:r w:rsidRPr="00E1060B">
              <w:rPr>
                <w:sz w:val="24"/>
                <w:szCs w:val="24"/>
                <w:lang w:eastAsia="ru-RU"/>
              </w:rPr>
              <w:t>142320</w:t>
            </w:r>
          </w:p>
        </w:tc>
        <w:tc>
          <w:tcPr>
            <w:tcW w:w="1302" w:type="dxa"/>
            <w:tcBorders>
              <w:top w:val="single" w:sz="4" w:space="0" w:color="auto"/>
              <w:left w:val="single" w:sz="4" w:space="0" w:color="auto"/>
              <w:bottom w:val="single" w:sz="4" w:space="0" w:color="auto"/>
              <w:right w:val="single" w:sz="4" w:space="0" w:color="auto"/>
            </w:tcBorders>
          </w:tcPr>
          <w:p w:rsidR="002A2860" w:rsidRPr="00E1060B" w:rsidRDefault="005922F2" w:rsidP="00D14C3A">
            <w:pPr>
              <w:autoSpaceDE w:val="0"/>
              <w:autoSpaceDN w:val="0"/>
              <w:adjustRightInd w:val="0"/>
              <w:jc w:val="center"/>
              <w:rPr>
                <w:sz w:val="24"/>
                <w:szCs w:val="24"/>
                <w:lang w:eastAsia="ru-RU"/>
              </w:rPr>
            </w:pPr>
            <w:r w:rsidRPr="00E1060B">
              <w:rPr>
                <w:sz w:val="24"/>
                <w:szCs w:val="24"/>
                <w:lang w:eastAsia="ru-RU"/>
              </w:rPr>
              <w:t>2</w:t>
            </w:r>
            <w:r w:rsidR="00D14C3A" w:rsidRPr="00E1060B">
              <w:rPr>
                <w:sz w:val="24"/>
                <w:szCs w:val="24"/>
                <w:lang w:eastAsia="ru-RU"/>
              </w:rPr>
              <w:t>88</w:t>
            </w:r>
            <w:r w:rsidR="00491AE1" w:rsidRPr="00E1060B">
              <w:rPr>
                <w:sz w:val="24"/>
                <w:szCs w:val="24"/>
                <w:lang w:eastAsia="ru-RU"/>
              </w:rPr>
              <w:t>6</w:t>
            </w:r>
            <w:r w:rsidRPr="00E1060B">
              <w:rPr>
                <w:sz w:val="24"/>
                <w:szCs w:val="24"/>
                <w:lang w:eastAsia="ru-RU"/>
              </w:rPr>
              <w:t>,0</w:t>
            </w:r>
          </w:p>
        </w:tc>
      </w:tr>
      <w:tr w:rsidR="00491AE1" w:rsidRPr="00E1060B" w:rsidTr="00D61649">
        <w:trPr>
          <w:trHeight w:val="269"/>
        </w:trPr>
        <w:tc>
          <w:tcPr>
            <w:tcW w:w="7370" w:type="dxa"/>
            <w:tcBorders>
              <w:top w:val="single" w:sz="4" w:space="0" w:color="auto"/>
              <w:left w:val="single" w:sz="4" w:space="0" w:color="auto"/>
              <w:bottom w:val="single" w:sz="4" w:space="0" w:color="auto"/>
              <w:right w:val="single" w:sz="4" w:space="0" w:color="auto"/>
            </w:tcBorders>
          </w:tcPr>
          <w:p w:rsidR="00491AE1" w:rsidRPr="00E1060B" w:rsidRDefault="00491AE1" w:rsidP="00491AE1">
            <w:pPr>
              <w:pStyle w:val="aa"/>
              <w:numPr>
                <w:ilvl w:val="0"/>
                <w:numId w:val="34"/>
              </w:numPr>
              <w:rPr>
                <w:i/>
                <w:sz w:val="24"/>
                <w:szCs w:val="24"/>
              </w:rPr>
            </w:pPr>
            <w:r w:rsidRPr="00E1060B">
              <w:rPr>
                <w:b/>
                <w:i/>
                <w:sz w:val="24"/>
                <w:szCs w:val="24"/>
                <w:lang w:val="ro-MD"/>
              </w:rPr>
              <w:t>Donații</w:t>
            </w:r>
          </w:p>
        </w:tc>
        <w:tc>
          <w:tcPr>
            <w:tcW w:w="1251" w:type="dxa"/>
            <w:tcBorders>
              <w:top w:val="single" w:sz="4" w:space="0" w:color="auto"/>
              <w:left w:val="single" w:sz="4" w:space="0" w:color="auto"/>
              <w:bottom w:val="single" w:sz="4" w:space="0" w:color="auto"/>
              <w:right w:val="single" w:sz="4" w:space="0" w:color="auto"/>
            </w:tcBorders>
            <w:vAlign w:val="center"/>
          </w:tcPr>
          <w:p w:rsidR="00491AE1" w:rsidRPr="00E1060B" w:rsidRDefault="00491AE1" w:rsidP="00491AE1">
            <w:pPr>
              <w:autoSpaceDE w:val="0"/>
              <w:autoSpaceDN w:val="0"/>
              <w:adjustRightInd w:val="0"/>
              <w:jc w:val="center"/>
              <w:rPr>
                <w:b/>
                <w:sz w:val="24"/>
                <w:szCs w:val="24"/>
                <w:lang w:eastAsia="ru-RU"/>
              </w:rPr>
            </w:pPr>
            <w:r w:rsidRPr="00E1060B">
              <w:rPr>
                <w:b/>
                <w:sz w:val="24"/>
                <w:szCs w:val="24"/>
                <w:lang w:eastAsia="ru-RU"/>
              </w:rPr>
              <w:t>144</w:t>
            </w:r>
          </w:p>
        </w:tc>
        <w:tc>
          <w:tcPr>
            <w:tcW w:w="1302" w:type="dxa"/>
            <w:tcBorders>
              <w:top w:val="single" w:sz="4" w:space="0" w:color="auto"/>
              <w:left w:val="single" w:sz="4" w:space="0" w:color="auto"/>
              <w:bottom w:val="single" w:sz="4" w:space="0" w:color="auto"/>
              <w:right w:val="single" w:sz="4" w:space="0" w:color="auto"/>
            </w:tcBorders>
          </w:tcPr>
          <w:p w:rsidR="00491AE1" w:rsidRPr="00E1060B" w:rsidRDefault="00491AE1" w:rsidP="00491AE1">
            <w:pPr>
              <w:autoSpaceDE w:val="0"/>
              <w:autoSpaceDN w:val="0"/>
              <w:adjustRightInd w:val="0"/>
              <w:jc w:val="center"/>
              <w:rPr>
                <w:sz w:val="24"/>
                <w:szCs w:val="24"/>
                <w:lang w:eastAsia="ru-RU"/>
              </w:rPr>
            </w:pPr>
            <w:r w:rsidRPr="00E1060B">
              <w:rPr>
                <w:sz w:val="24"/>
                <w:szCs w:val="24"/>
                <w:lang w:eastAsia="ru-RU"/>
              </w:rPr>
              <w:t>3970,0</w:t>
            </w:r>
          </w:p>
        </w:tc>
      </w:tr>
      <w:tr w:rsidR="00491AE1" w:rsidRPr="00E1060B" w:rsidTr="00D61649">
        <w:trPr>
          <w:trHeight w:val="269"/>
        </w:trPr>
        <w:tc>
          <w:tcPr>
            <w:tcW w:w="7370" w:type="dxa"/>
            <w:tcBorders>
              <w:top w:val="single" w:sz="4" w:space="0" w:color="auto"/>
              <w:left w:val="single" w:sz="4" w:space="0" w:color="auto"/>
              <w:bottom w:val="single" w:sz="4" w:space="0" w:color="auto"/>
              <w:right w:val="single" w:sz="4" w:space="0" w:color="auto"/>
            </w:tcBorders>
          </w:tcPr>
          <w:p w:rsidR="00491AE1" w:rsidRPr="00E1060B" w:rsidRDefault="00491AE1" w:rsidP="00491AE1">
            <w:pPr>
              <w:rPr>
                <w:b/>
                <w:i/>
                <w:sz w:val="24"/>
                <w:szCs w:val="24"/>
                <w:lang w:val="ro-MD"/>
              </w:rPr>
            </w:pPr>
            <w:r w:rsidRPr="00E1060B">
              <w:rPr>
                <w:i/>
                <w:sz w:val="24"/>
                <w:szCs w:val="24"/>
                <w:lang w:val="ro-MD"/>
              </w:rPr>
              <w:t>5.1</w:t>
            </w:r>
            <w:r w:rsidRPr="00E1060B">
              <w:rPr>
                <w:b/>
                <w:i/>
                <w:sz w:val="24"/>
                <w:szCs w:val="24"/>
                <w:lang w:val="ro-MD"/>
              </w:rPr>
              <w:t xml:space="preserve"> </w:t>
            </w:r>
            <w:r w:rsidRPr="00E1060B">
              <w:rPr>
                <w:i/>
                <w:sz w:val="24"/>
                <w:szCs w:val="24"/>
                <w:lang w:val="ro-MD"/>
              </w:rPr>
              <w:t>Donații voluntare pentru cheltuieli curente din surse interne pentru instituțiile bugetare</w:t>
            </w:r>
          </w:p>
        </w:tc>
        <w:tc>
          <w:tcPr>
            <w:tcW w:w="1251" w:type="dxa"/>
            <w:tcBorders>
              <w:top w:val="single" w:sz="4" w:space="0" w:color="auto"/>
              <w:left w:val="single" w:sz="4" w:space="0" w:color="auto"/>
              <w:bottom w:val="single" w:sz="4" w:space="0" w:color="auto"/>
              <w:right w:val="single" w:sz="4" w:space="0" w:color="auto"/>
            </w:tcBorders>
            <w:vAlign w:val="center"/>
          </w:tcPr>
          <w:p w:rsidR="00491AE1" w:rsidRPr="00E1060B" w:rsidRDefault="00491AE1" w:rsidP="00491AE1">
            <w:pPr>
              <w:autoSpaceDE w:val="0"/>
              <w:autoSpaceDN w:val="0"/>
              <w:adjustRightInd w:val="0"/>
              <w:jc w:val="center"/>
              <w:rPr>
                <w:sz w:val="24"/>
                <w:szCs w:val="24"/>
              </w:rPr>
            </w:pPr>
            <w:r w:rsidRPr="00E1060B">
              <w:rPr>
                <w:sz w:val="24"/>
                <w:szCs w:val="24"/>
              </w:rPr>
              <w:t>144114</w:t>
            </w:r>
          </w:p>
        </w:tc>
        <w:tc>
          <w:tcPr>
            <w:tcW w:w="1302" w:type="dxa"/>
            <w:tcBorders>
              <w:top w:val="single" w:sz="4" w:space="0" w:color="auto"/>
              <w:left w:val="single" w:sz="4" w:space="0" w:color="auto"/>
              <w:bottom w:val="single" w:sz="4" w:space="0" w:color="auto"/>
              <w:right w:val="single" w:sz="4" w:space="0" w:color="auto"/>
            </w:tcBorders>
          </w:tcPr>
          <w:p w:rsidR="00491AE1" w:rsidRPr="00E1060B" w:rsidRDefault="00491AE1" w:rsidP="00491AE1">
            <w:pPr>
              <w:autoSpaceDE w:val="0"/>
              <w:autoSpaceDN w:val="0"/>
              <w:adjustRightInd w:val="0"/>
              <w:jc w:val="center"/>
              <w:rPr>
                <w:sz w:val="24"/>
                <w:szCs w:val="24"/>
                <w:lang w:eastAsia="ru-RU"/>
              </w:rPr>
            </w:pPr>
            <w:r w:rsidRPr="00E1060B">
              <w:rPr>
                <w:sz w:val="24"/>
                <w:szCs w:val="24"/>
                <w:lang w:eastAsia="ru-RU"/>
              </w:rPr>
              <w:t>10,0</w:t>
            </w:r>
          </w:p>
        </w:tc>
      </w:tr>
      <w:tr w:rsidR="00491AE1" w:rsidRPr="00E1060B" w:rsidTr="00D61649">
        <w:trPr>
          <w:trHeight w:val="269"/>
        </w:trPr>
        <w:tc>
          <w:tcPr>
            <w:tcW w:w="7370" w:type="dxa"/>
            <w:tcBorders>
              <w:top w:val="single" w:sz="4" w:space="0" w:color="auto"/>
              <w:left w:val="single" w:sz="4" w:space="0" w:color="auto"/>
              <w:bottom w:val="single" w:sz="4" w:space="0" w:color="auto"/>
              <w:right w:val="single" w:sz="4" w:space="0" w:color="auto"/>
            </w:tcBorders>
          </w:tcPr>
          <w:p w:rsidR="00491AE1" w:rsidRPr="00E1060B" w:rsidRDefault="00491AE1" w:rsidP="00491AE1">
            <w:pPr>
              <w:rPr>
                <w:i/>
                <w:sz w:val="24"/>
                <w:szCs w:val="24"/>
                <w:lang w:val="ro-MD"/>
              </w:rPr>
            </w:pPr>
            <w:r w:rsidRPr="00E1060B">
              <w:rPr>
                <w:i/>
                <w:sz w:val="24"/>
                <w:szCs w:val="24"/>
                <w:lang w:val="ro-MD"/>
              </w:rPr>
              <w:t>5.2 Donații voluntare pentru cheltuieli capitale din surse externe pentru instituțiile bugetare</w:t>
            </w:r>
          </w:p>
        </w:tc>
        <w:tc>
          <w:tcPr>
            <w:tcW w:w="1251" w:type="dxa"/>
            <w:tcBorders>
              <w:top w:val="single" w:sz="4" w:space="0" w:color="auto"/>
              <w:left w:val="single" w:sz="4" w:space="0" w:color="auto"/>
              <w:bottom w:val="single" w:sz="4" w:space="0" w:color="auto"/>
              <w:right w:val="single" w:sz="4" w:space="0" w:color="auto"/>
            </w:tcBorders>
            <w:vAlign w:val="center"/>
          </w:tcPr>
          <w:p w:rsidR="00491AE1" w:rsidRPr="00E1060B" w:rsidRDefault="00491AE1" w:rsidP="00491AE1">
            <w:pPr>
              <w:autoSpaceDE w:val="0"/>
              <w:autoSpaceDN w:val="0"/>
              <w:adjustRightInd w:val="0"/>
              <w:jc w:val="center"/>
              <w:rPr>
                <w:sz w:val="24"/>
                <w:szCs w:val="24"/>
              </w:rPr>
            </w:pPr>
            <w:r w:rsidRPr="00E1060B">
              <w:rPr>
                <w:sz w:val="24"/>
                <w:szCs w:val="24"/>
              </w:rPr>
              <w:t>144224</w:t>
            </w:r>
          </w:p>
        </w:tc>
        <w:tc>
          <w:tcPr>
            <w:tcW w:w="1302" w:type="dxa"/>
            <w:tcBorders>
              <w:top w:val="single" w:sz="4" w:space="0" w:color="auto"/>
              <w:left w:val="single" w:sz="4" w:space="0" w:color="auto"/>
              <w:bottom w:val="single" w:sz="4" w:space="0" w:color="auto"/>
              <w:right w:val="single" w:sz="4" w:space="0" w:color="auto"/>
            </w:tcBorders>
          </w:tcPr>
          <w:p w:rsidR="00491AE1" w:rsidRPr="00E1060B" w:rsidRDefault="00491AE1" w:rsidP="00491AE1">
            <w:pPr>
              <w:autoSpaceDE w:val="0"/>
              <w:autoSpaceDN w:val="0"/>
              <w:adjustRightInd w:val="0"/>
              <w:jc w:val="center"/>
              <w:rPr>
                <w:sz w:val="24"/>
                <w:szCs w:val="24"/>
                <w:lang w:eastAsia="ru-RU"/>
              </w:rPr>
            </w:pPr>
            <w:r w:rsidRPr="00E1060B">
              <w:rPr>
                <w:sz w:val="24"/>
                <w:szCs w:val="24"/>
                <w:lang w:eastAsia="ru-RU"/>
              </w:rPr>
              <w:t>3960,0</w:t>
            </w:r>
          </w:p>
        </w:tc>
      </w:tr>
      <w:tr w:rsidR="002A2860" w:rsidRPr="00E1060B" w:rsidTr="00D61649">
        <w:trPr>
          <w:trHeight w:val="279"/>
        </w:trPr>
        <w:tc>
          <w:tcPr>
            <w:tcW w:w="7370" w:type="dxa"/>
            <w:tcBorders>
              <w:top w:val="single" w:sz="4" w:space="0" w:color="auto"/>
              <w:left w:val="single" w:sz="4" w:space="0" w:color="auto"/>
              <w:bottom w:val="single" w:sz="4" w:space="0" w:color="auto"/>
              <w:right w:val="single" w:sz="4" w:space="0" w:color="auto"/>
            </w:tcBorders>
          </w:tcPr>
          <w:p w:rsidR="002A2860" w:rsidRPr="00E1060B" w:rsidRDefault="002A2860" w:rsidP="002A2860">
            <w:pPr>
              <w:widowControl w:val="0"/>
              <w:numPr>
                <w:ilvl w:val="0"/>
                <w:numId w:val="34"/>
              </w:numPr>
              <w:autoSpaceDE w:val="0"/>
              <w:autoSpaceDN w:val="0"/>
              <w:adjustRightInd w:val="0"/>
              <w:contextualSpacing/>
              <w:rPr>
                <w:b/>
                <w:i/>
                <w:sz w:val="24"/>
                <w:szCs w:val="24"/>
                <w:lang w:val="en-US" w:eastAsia="ru-RU"/>
              </w:rPr>
            </w:pPr>
            <w:r w:rsidRPr="00E1060B">
              <w:rPr>
                <w:b/>
                <w:i/>
                <w:sz w:val="24"/>
                <w:szCs w:val="24"/>
                <w:lang w:val="ro-MD" w:eastAsia="ru-RU"/>
              </w:rPr>
              <w:t>Transferuri</w:t>
            </w:r>
            <w:r w:rsidRPr="00E1060B">
              <w:rPr>
                <w:b/>
                <w:i/>
                <w:sz w:val="24"/>
                <w:szCs w:val="24"/>
                <w:lang w:eastAsia="ru-RU"/>
              </w:rPr>
              <w:t xml:space="preserve"> primite</w:t>
            </w:r>
            <w:r w:rsidRPr="00E1060B">
              <w:rPr>
                <w:b/>
                <w:i/>
                <w:sz w:val="24"/>
                <w:szCs w:val="24"/>
                <w:lang w:val="en-US" w:eastAsia="ru-RU"/>
              </w:rPr>
              <w:t xml:space="preserve"> – total</w:t>
            </w:r>
          </w:p>
        </w:tc>
        <w:tc>
          <w:tcPr>
            <w:tcW w:w="1251" w:type="dxa"/>
            <w:tcBorders>
              <w:top w:val="single" w:sz="4" w:space="0" w:color="auto"/>
              <w:left w:val="single" w:sz="4" w:space="0" w:color="auto"/>
              <w:bottom w:val="single" w:sz="4" w:space="0" w:color="auto"/>
              <w:right w:val="single" w:sz="4" w:space="0" w:color="auto"/>
            </w:tcBorders>
            <w:vAlign w:val="center"/>
          </w:tcPr>
          <w:p w:rsidR="002A2860" w:rsidRPr="00E1060B" w:rsidRDefault="002A2860" w:rsidP="002A2860">
            <w:pPr>
              <w:autoSpaceDE w:val="0"/>
              <w:autoSpaceDN w:val="0"/>
              <w:adjustRightInd w:val="0"/>
              <w:jc w:val="center"/>
              <w:rPr>
                <w:sz w:val="24"/>
                <w:szCs w:val="24"/>
                <w:lang w:eastAsia="ru-RU"/>
              </w:rPr>
            </w:pPr>
          </w:p>
        </w:tc>
        <w:tc>
          <w:tcPr>
            <w:tcW w:w="1302" w:type="dxa"/>
            <w:tcBorders>
              <w:top w:val="single" w:sz="4" w:space="0" w:color="auto"/>
              <w:left w:val="single" w:sz="4" w:space="0" w:color="auto"/>
              <w:bottom w:val="single" w:sz="4" w:space="0" w:color="auto"/>
              <w:right w:val="single" w:sz="4" w:space="0" w:color="auto"/>
            </w:tcBorders>
          </w:tcPr>
          <w:p w:rsidR="002A2860" w:rsidRPr="00E1060B" w:rsidRDefault="007D1FBF" w:rsidP="002A2860">
            <w:pPr>
              <w:autoSpaceDE w:val="0"/>
              <w:autoSpaceDN w:val="0"/>
              <w:adjustRightInd w:val="0"/>
              <w:jc w:val="center"/>
              <w:rPr>
                <w:b/>
                <w:sz w:val="24"/>
                <w:szCs w:val="24"/>
                <w:lang w:eastAsia="ru-RU"/>
              </w:rPr>
            </w:pPr>
            <w:r w:rsidRPr="00E1060B">
              <w:rPr>
                <w:b/>
                <w:sz w:val="24"/>
                <w:szCs w:val="24"/>
                <w:lang w:eastAsia="ru-RU"/>
              </w:rPr>
              <w:t>332251,2</w:t>
            </w:r>
          </w:p>
        </w:tc>
      </w:tr>
      <w:tr w:rsidR="002A2860" w:rsidRPr="00E1060B" w:rsidTr="00D61649">
        <w:trPr>
          <w:trHeight w:val="548"/>
        </w:trPr>
        <w:tc>
          <w:tcPr>
            <w:tcW w:w="7370" w:type="dxa"/>
            <w:tcBorders>
              <w:top w:val="single" w:sz="4" w:space="0" w:color="auto"/>
              <w:left w:val="single" w:sz="4" w:space="0" w:color="auto"/>
              <w:bottom w:val="single" w:sz="4" w:space="0" w:color="auto"/>
              <w:right w:val="single" w:sz="4" w:space="0" w:color="auto"/>
            </w:tcBorders>
          </w:tcPr>
          <w:p w:rsidR="002A2860" w:rsidRPr="00E1060B" w:rsidRDefault="002A2860" w:rsidP="002A2860">
            <w:pPr>
              <w:widowControl w:val="0"/>
              <w:autoSpaceDE w:val="0"/>
              <w:autoSpaceDN w:val="0"/>
              <w:adjustRightInd w:val="0"/>
              <w:contextualSpacing/>
              <w:rPr>
                <w:b/>
                <w:i/>
                <w:sz w:val="24"/>
                <w:szCs w:val="24"/>
                <w:lang w:val="ro-MD" w:eastAsia="ru-RU"/>
              </w:rPr>
            </w:pPr>
            <w:r w:rsidRPr="00E1060B">
              <w:rPr>
                <w:b/>
                <w:i/>
                <w:sz w:val="24"/>
                <w:szCs w:val="24"/>
                <w:lang w:val="ro-MD" w:eastAsia="ru-RU"/>
              </w:rPr>
              <w:t xml:space="preserve">  Transferuri primate între bugetul de stat și bugetele  locale</w:t>
            </w:r>
          </w:p>
          <w:p w:rsidR="002A2860" w:rsidRPr="00E1060B" w:rsidRDefault="002A2860" w:rsidP="002A2860">
            <w:pPr>
              <w:widowControl w:val="0"/>
              <w:autoSpaceDE w:val="0"/>
              <w:autoSpaceDN w:val="0"/>
              <w:adjustRightInd w:val="0"/>
              <w:contextualSpacing/>
              <w:rPr>
                <w:b/>
                <w:i/>
                <w:sz w:val="24"/>
                <w:szCs w:val="24"/>
                <w:lang w:val="ro-MD" w:eastAsia="ru-RU"/>
              </w:rPr>
            </w:pPr>
            <w:r w:rsidRPr="00E1060B">
              <w:rPr>
                <w:b/>
                <w:i/>
                <w:sz w:val="24"/>
                <w:szCs w:val="24"/>
                <w:lang w:val="ro-MD" w:eastAsia="ru-RU"/>
              </w:rPr>
              <w:t xml:space="preserve"> de nivelul II</w:t>
            </w:r>
          </w:p>
        </w:tc>
        <w:tc>
          <w:tcPr>
            <w:tcW w:w="1251" w:type="dxa"/>
            <w:tcBorders>
              <w:top w:val="single" w:sz="4" w:space="0" w:color="auto"/>
              <w:left w:val="single" w:sz="4" w:space="0" w:color="auto"/>
              <w:bottom w:val="single" w:sz="4" w:space="0" w:color="auto"/>
              <w:right w:val="single" w:sz="4" w:space="0" w:color="auto"/>
            </w:tcBorders>
            <w:vAlign w:val="center"/>
          </w:tcPr>
          <w:p w:rsidR="002A2860" w:rsidRPr="00E1060B" w:rsidRDefault="002A2860" w:rsidP="002A2860">
            <w:pPr>
              <w:autoSpaceDE w:val="0"/>
              <w:autoSpaceDN w:val="0"/>
              <w:adjustRightInd w:val="0"/>
              <w:jc w:val="center"/>
              <w:rPr>
                <w:b/>
                <w:sz w:val="24"/>
                <w:szCs w:val="24"/>
                <w:lang w:eastAsia="ru-RU"/>
              </w:rPr>
            </w:pPr>
          </w:p>
          <w:p w:rsidR="002A2860" w:rsidRPr="00E1060B" w:rsidRDefault="002A2860" w:rsidP="002A2860">
            <w:pPr>
              <w:autoSpaceDE w:val="0"/>
              <w:autoSpaceDN w:val="0"/>
              <w:adjustRightInd w:val="0"/>
              <w:jc w:val="center"/>
              <w:rPr>
                <w:b/>
                <w:sz w:val="24"/>
                <w:szCs w:val="24"/>
                <w:lang w:eastAsia="ru-RU"/>
              </w:rPr>
            </w:pPr>
            <w:r w:rsidRPr="00E1060B">
              <w:rPr>
                <w:b/>
                <w:sz w:val="24"/>
                <w:szCs w:val="24"/>
                <w:lang w:eastAsia="ru-RU"/>
              </w:rPr>
              <w:t>1911</w:t>
            </w:r>
          </w:p>
        </w:tc>
        <w:tc>
          <w:tcPr>
            <w:tcW w:w="1302" w:type="dxa"/>
            <w:tcBorders>
              <w:top w:val="single" w:sz="4" w:space="0" w:color="auto"/>
              <w:left w:val="single" w:sz="4" w:space="0" w:color="auto"/>
              <w:bottom w:val="single" w:sz="4" w:space="0" w:color="auto"/>
              <w:right w:val="single" w:sz="4" w:space="0" w:color="auto"/>
            </w:tcBorders>
          </w:tcPr>
          <w:p w:rsidR="002A2860" w:rsidRPr="00E1060B" w:rsidRDefault="002A2860" w:rsidP="002A2860">
            <w:pPr>
              <w:autoSpaceDE w:val="0"/>
              <w:autoSpaceDN w:val="0"/>
              <w:adjustRightInd w:val="0"/>
              <w:jc w:val="right"/>
              <w:rPr>
                <w:b/>
                <w:sz w:val="24"/>
                <w:szCs w:val="24"/>
                <w:lang w:eastAsia="ru-RU"/>
              </w:rPr>
            </w:pPr>
          </w:p>
          <w:p w:rsidR="002A2860" w:rsidRPr="00E1060B" w:rsidRDefault="007D1FBF" w:rsidP="002A2860">
            <w:pPr>
              <w:autoSpaceDE w:val="0"/>
              <w:autoSpaceDN w:val="0"/>
              <w:adjustRightInd w:val="0"/>
              <w:jc w:val="right"/>
              <w:rPr>
                <w:b/>
                <w:sz w:val="24"/>
                <w:szCs w:val="24"/>
                <w:lang w:eastAsia="ru-RU"/>
              </w:rPr>
            </w:pPr>
            <w:r w:rsidRPr="00E1060B">
              <w:rPr>
                <w:b/>
                <w:sz w:val="24"/>
                <w:szCs w:val="24"/>
                <w:lang w:eastAsia="ru-RU"/>
              </w:rPr>
              <w:t>329377,2</w:t>
            </w:r>
          </w:p>
        </w:tc>
      </w:tr>
      <w:tr w:rsidR="002A2860" w:rsidRPr="00E1060B" w:rsidTr="00D61649">
        <w:trPr>
          <w:trHeight w:val="827"/>
        </w:trPr>
        <w:tc>
          <w:tcPr>
            <w:tcW w:w="7370" w:type="dxa"/>
            <w:tcBorders>
              <w:top w:val="single" w:sz="4" w:space="0" w:color="auto"/>
              <w:left w:val="single" w:sz="4" w:space="0" w:color="auto"/>
              <w:bottom w:val="single" w:sz="4" w:space="0" w:color="auto"/>
              <w:right w:val="single" w:sz="4" w:space="0" w:color="auto"/>
            </w:tcBorders>
          </w:tcPr>
          <w:p w:rsidR="002A2860" w:rsidRPr="00E1060B" w:rsidRDefault="00491AE1" w:rsidP="002A2860">
            <w:pPr>
              <w:rPr>
                <w:i/>
                <w:sz w:val="24"/>
                <w:szCs w:val="24"/>
                <w:lang w:eastAsia="ru-RU"/>
              </w:rPr>
            </w:pPr>
            <w:r w:rsidRPr="00E1060B">
              <w:rPr>
                <w:i/>
                <w:sz w:val="24"/>
                <w:szCs w:val="24"/>
                <w:lang w:eastAsia="ru-RU"/>
              </w:rPr>
              <w:t>6</w:t>
            </w:r>
            <w:r w:rsidR="002A2860" w:rsidRPr="00E1060B">
              <w:rPr>
                <w:i/>
                <w:sz w:val="24"/>
                <w:szCs w:val="24"/>
                <w:lang w:eastAsia="ru-RU"/>
              </w:rPr>
              <w:t>.1 Transferuri curente primite cu destinație speciala între bugetul de stat şi bugetele locale de nivelul II pentru învățământul preșcolar, primar, secundar general, special și complementar (extrașcolar)</w:t>
            </w:r>
          </w:p>
        </w:tc>
        <w:tc>
          <w:tcPr>
            <w:tcW w:w="1251" w:type="dxa"/>
            <w:tcBorders>
              <w:top w:val="single" w:sz="4" w:space="0" w:color="auto"/>
              <w:left w:val="single" w:sz="4" w:space="0" w:color="auto"/>
              <w:bottom w:val="single" w:sz="4" w:space="0" w:color="auto"/>
              <w:right w:val="single" w:sz="4" w:space="0" w:color="auto"/>
            </w:tcBorders>
            <w:vAlign w:val="center"/>
          </w:tcPr>
          <w:p w:rsidR="002A2860" w:rsidRPr="00E1060B" w:rsidRDefault="002A2860" w:rsidP="002A2860">
            <w:pPr>
              <w:autoSpaceDE w:val="0"/>
              <w:autoSpaceDN w:val="0"/>
              <w:adjustRightInd w:val="0"/>
              <w:jc w:val="center"/>
              <w:rPr>
                <w:sz w:val="24"/>
                <w:szCs w:val="24"/>
                <w:lang w:eastAsia="ru-RU"/>
              </w:rPr>
            </w:pPr>
            <w:r w:rsidRPr="00E1060B">
              <w:rPr>
                <w:sz w:val="24"/>
                <w:szCs w:val="24"/>
                <w:lang w:eastAsia="ru-RU"/>
              </w:rPr>
              <w:t>191111</w:t>
            </w:r>
          </w:p>
        </w:tc>
        <w:tc>
          <w:tcPr>
            <w:tcW w:w="1302" w:type="dxa"/>
            <w:tcBorders>
              <w:top w:val="single" w:sz="4" w:space="0" w:color="auto"/>
              <w:left w:val="single" w:sz="4" w:space="0" w:color="auto"/>
              <w:bottom w:val="single" w:sz="4" w:space="0" w:color="auto"/>
              <w:right w:val="single" w:sz="4" w:space="0" w:color="auto"/>
            </w:tcBorders>
            <w:vAlign w:val="center"/>
          </w:tcPr>
          <w:p w:rsidR="002A2860" w:rsidRPr="00E1060B" w:rsidRDefault="007D1FBF" w:rsidP="002A2860">
            <w:pPr>
              <w:autoSpaceDE w:val="0"/>
              <w:autoSpaceDN w:val="0"/>
              <w:adjustRightInd w:val="0"/>
              <w:jc w:val="center"/>
              <w:rPr>
                <w:sz w:val="24"/>
                <w:szCs w:val="24"/>
                <w:lang w:eastAsia="ru-RU"/>
              </w:rPr>
            </w:pPr>
            <w:r w:rsidRPr="00E1060B">
              <w:rPr>
                <w:sz w:val="24"/>
                <w:szCs w:val="24"/>
                <w:lang w:eastAsia="ru-RU"/>
              </w:rPr>
              <w:t>273565,5</w:t>
            </w:r>
          </w:p>
        </w:tc>
      </w:tr>
      <w:tr w:rsidR="00E1060B" w:rsidRPr="00E1060B" w:rsidTr="00D61649">
        <w:trPr>
          <w:trHeight w:val="548"/>
        </w:trPr>
        <w:tc>
          <w:tcPr>
            <w:tcW w:w="7370" w:type="dxa"/>
            <w:tcBorders>
              <w:top w:val="single" w:sz="4" w:space="0" w:color="auto"/>
              <w:left w:val="single" w:sz="4" w:space="0" w:color="auto"/>
              <w:bottom w:val="single" w:sz="4" w:space="0" w:color="auto"/>
              <w:right w:val="single" w:sz="4" w:space="0" w:color="auto"/>
            </w:tcBorders>
            <w:vAlign w:val="center"/>
          </w:tcPr>
          <w:p w:rsidR="002A2860" w:rsidRPr="00E1060B" w:rsidRDefault="00491AE1" w:rsidP="002A2860">
            <w:pPr>
              <w:rPr>
                <w:i/>
                <w:sz w:val="24"/>
                <w:szCs w:val="24"/>
                <w:lang w:eastAsia="ru-RU"/>
              </w:rPr>
            </w:pPr>
            <w:r w:rsidRPr="00E1060B">
              <w:rPr>
                <w:i/>
                <w:sz w:val="24"/>
                <w:szCs w:val="24"/>
                <w:lang w:eastAsia="ru-RU"/>
              </w:rPr>
              <w:t>6</w:t>
            </w:r>
            <w:r w:rsidR="002A2860" w:rsidRPr="00E1060B">
              <w:rPr>
                <w:i/>
                <w:sz w:val="24"/>
                <w:szCs w:val="24"/>
                <w:lang w:eastAsia="ru-RU"/>
              </w:rPr>
              <w:t>.2 Transferuri curente primite cu destinație speciala între bugetul de stat şi bugetele locale de nivelul II pentru asigurarea și asistența socială</w:t>
            </w:r>
          </w:p>
        </w:tc>
        <w:tc>
          <w:tcPr>
            <w:tcW w:w="1251" w:type="dxa"/>
            <w:tcBorders>
              <w:top w:val="single" w:sz="4" w:space="0" w:color="auto"/>
              <w:left w:val="single" w:sz="4" w:space="0" w:color="auto"/>
              <w:bottom w:val="single" w:sz="4" w:space="0" w:color="auto"/>
              <w:right w:val="single" w:sz="4" w:space="0" w:color="auto"/>
            </w:tcBorders>
            <w:vAlign w:val="center"/>
          </w:tcPr>
          <w:p w:rsidR="002A2860" w:rsidRPr="00E1060B" w:rsidRDefault="002A2860" w:rsidP="002A2860">
            <w:pPr>
              <w:autoSpaceDE w:val="0"/>
              <w:autoSpaceDN w:val="0"/>
              <w:adjustRightInd w:val="0"/>
              <w:jc w:val="center"/>
              <w:rPr>
                <w:sz w:val="24"/>
                <w:szCs w:val="24"/>
                <w:lang w:eastAsia="ru-RU"/>
              </w:rPr>
            </w:pPr>
            <w:r w:rsidRPr="00E1060B">
              <w:rPr>
                <w:sz w:val="24"/>
                <w:szCs w:val="24"/>
                <w:lang w:eastAsia="ru-RU"/>
              </w:rPr>
              <w:t>191112</w:t>
            </w:r>
          </w:p>
        </w:tc>
        <w:tc>
          <w:tcPr>
            <w:tcW w:w="1302" w:type="dxa"/>
            <w:tcBorders>
              <w:top w:val="single" w:sz="4" w:space="0" w:color="auto"/>
              <w:left w:val="single" w:sz="4" w:space="0" w:color="auto"/>
              <w:bottom w:val="single" w:sz="4" w:space="0" w:color="auto"/>
              <w:right w:val="single" w:sz="4" w:space="0" w:color="auto"/>
            </w:tcBorders>
            <w:vAlign w:val="center"/>
          </w:tcPr>
          <w:p w:rsidR="002A2860" w:rsidRPr="00E1060B" w:rsidRDefault="005922F2" w:rsidP="007D1FBF">
            <w:pPr>
              <w:autoSpaceDE w:val="0"/>
              <w:autoSpaceDN w:val="0"/>
              <w:adjustRightInd w:val="0"/>
              <w:jc w:val="center"/>
              <w:rPr>
                <w:sz w:val="24"/>
                <w:szCs w:val="24"/>
                <w:lang w:eastAsia="ru-RU"/>
              </w:rPr>
            </w:pPr>
            <w:r w:rsidRPr="00E1060B">
              <w:rPr>
                <w:sz w:val="24"/>
                <w:szCs w:val="24"/>
                <w:lang w:eastAsia="ru-RU"/>
              </w:rPr>
              <w:t>15</w:t>
            </w:r>
            <w:r w:rsidR="007D1FBF" w:rsidRPr="00E1060B">
              <w:rPr>
                <w:sz w:val="24"/>
                <w:szCs w:val="24"/>
                <w:lang w:eastAsia="ru-RU"/>
              </w:rPr>
              <w:t>8</w:t>
            </w:r>
            <w:r w:rsidRPr="00E1060B">
              <w:rPr>
                <w:sz w:val="24"/>
                <w:szCs w:val="24"/>
                <w:lang w:eastAsia="ru-RU"/>
              </w:rPr>
              <w:t>3,7</w:t>
            </w:r>
          </w:p>
        </w:tc>
      </w:tr>
      <w:tr w:rsidR="002A2860" w:rsidRPr="00E1060B" w:rsidTr="00D61649">
        <w:trPr>
          <w:trHeight w:val="279"/>
        </w:trPr>
        <w:tc>
          <w:tcPr>
            <w:tcW w:w="7370" w:type="dxa"/>
            <w:tcBorders>
              <w:top w:val="single" w:sz="4" w:space="0" w:color="auto"/>
              <w:left w:val="single" w:sz="4" w:space="0" w:color="auto"/>
              <w:bottom w:val="single" w:sz="4" w:space="0" w:color="auto"/>
              <w:right w:val="single" w:sz="4" w:space="0" w:color="auto"/>
            </w:tcBorders>
            <w:vAlign w:val="center"/>
          </w:tcPr>
          <w:p w:rsidR="002A2860" w:rsidRPr="00E1060B" w:rsidRDefault="002A2860" w:rsidP="002A2860">
            <w:pPr>
              <w:rPr>
                <w:i/>
                <w:sz w:val="24"/>
                <w:szCs w:val="24"/>
                <w:lang w:eastAsia="ru-RU"/>
              </w:rPr>
            </w:pPr>
            <w:r w:rsidRPr="00E1060B">
              <w:rPr>
                <w:i/>
                <w:sz w:val="24"/>
                <w:szCs w:val="24"/>
                <w:lang w:eastAsia="ru-RU"/>
              </w:rPr>
              <w:t>dintre care:</w:t>
            </w:r>
          </w:p>
        </w:tc>
        <w:tc>
          <w:tcPr>
            <w:tcW w:w="1251" w:type="dxa"/>
            <w:tcBorders>
              <w:top w:val="single" w:sz="4" w:space="0" w:color="auto"/>
              <w:left w:val="single" w:sz="4" w:space="0" w:color="auto"/>
              <w:bottom w:val="single" w:sz="4" w:space="0" w:color="auto"/>
              <w:right w:val="single" w:sz="4" w:space="0" w:color="auto"/>
            </w:tcBorders>
            <w:vAlign w:val="center"/>
          </w:tcPr>
          <w:p w:rsidR="002A2860" w:rsidRPr="00E1060B" w:rsidRDefault="002A2860" w:rsidP="002A2860">
            <w:pPr>
              <w:autoSpaceDE w:val="0"/>
              <w:autoSpaceDN w:val="0"/>
              <w:adjustRightInd w:val="0"/>
              <w:jc w:val="center"/>
              <w:rPr>
                <w:sz w:val="24"/>
                <w:szCs w:val="24"/>
                <w:lang w:eastAsia="ru-RU"/>
              </w:rPr>
            </w:pPr>
          </w:p>
        </w:tc>
        <w:tc>
          <w:tcPr>
            <w:tcW w:w="1302" w:type="dxa"/>
            <w:tcBorders>
              <w:top w:val="single" w:sz="4" w:space="0" w:color="auto"/>
              <w:left w:val="single" w:sz="4" w:space="0" w:color="auto"/>
              <w:bottom w:val="single" w:sz="4" w:space="0" w:color="auto"/>
              <w:right w:val="single" w:sz="4" w:space="0" w:color="auto"/>
            </w:tcBorders>
            <w:vAlign w:val="center"/>
          </w:tcPr>
          <w:p w:rsidR="002A2860" w:rsidRPr="00E1060B" w:rsidRDefault="002A2860" w:rsidP="002A2860">
            <w:pPr>
              <w:autoSpaceDE w:val="0"/>
              <w:autoSpaceDN w:val="0"/>
              <w:adjustRightInd w:val="0"/>
              <w:jc w:val="center"/>
              <w:rPr>
                <w:sz w:val="24"/>
                <w:szCs w:val="24"/>
                <w:lang w:eastAsia="ru-RU"/>
              </w:rPr>
            </w:pPr>
          </w:p>
        </w:tc>
      </w:tr>
      <w:tr w:rsidR="002A2860" w:rsidRPr="00E1060B" w:rsidTr="00D61649">
        <w:trPr>
          <w:trHeight w:val="817"/>
        </w:trPr>
        <w:tc>
          <w:tcPr>
            <w:tcW w:w="7370" w:type="dxa"/>
            <w:tcBorders>
              <w:top w:val="single" w:sz="4" w:space="0" w:color="auto"/>
              <w:left w:val="single" w:sz="4" w:space="0" w:color="auto"/>
              <w:bottom w:val="single" w:sz="4" w:space="0" w:color="auto"/>
              <w:right w:val="single" w:sz="4" w:space="0" w:color="auto"/>
            </w:tcBorders>
          </w:tcPr>
          <w:p w:rsidR="002A2860" w:rsidRPr="00E1060B" w:rsidRDefault="002A2860" w:rsidP="002A2860">
            <w:pPr>
              <w:ind w:left="57"/>
              <w:rPr>
                <w:i/>
                <w:sz w:val="24"/>
                <w:szCs w:val="24"/>
                <w:lang w:eastAsia="ru-RU"/>
              </w:rPr>
            </w:pPr>
            <w:r w:rsidRPr="00E1060B">
              <w:rPr>
                <w:i/>
                <w:sz w:val="24"/>
                <w:szCs w:val="24"/>
                <w:lang w:eastAsia="ru-RU"/>
              </w:rPr>
              <w:t xml:space="preserve">- </w:t>
            </w:r>
            <w:r w:rsidRPr="00E1060B">
              <w:rPr>
                <w:i/>
                <w:iCs/>
                <w:sz w:val="24"/>
                <w:szCs w:val="24"/>
                <w:lang w:eastAsia="ru-RU"/>
              </w:rPr>
              <w:t xml:space="preserve"> compensarea cheltuielilor tinerilor specialiști (personalul didactic) pentru închirierea spațiului locativ, consumul de energie termică și electrică precum și plata indemnizațiilor unice</w:t>
            </w:r>
          </w:p>
        </w:tc>
        <w:tc>
          <w:tcPr>
            <w:tcW w:w="1251" w:type="dxa"/>
            <w:tcBorders>
              <w:top w:val="single" w:sz="4" w:space="0" w:color="auto"/>
              <w:left w:val="single" w:sz="4" w:space="0" w:color="auto"/>
              <w:bottom w:val="single" w:sz="4" w:space="0" w:color="auto"/>
              <w:right w:val="single" w:sz="4" w:space="0" w:color="auto"/>
            </w:tcBorders>
            <w:vAlign w:val="center"/>
          </w:tcPr>
          <w:p w:rsidR="002A2860" w:rsidRPr="00E1060B" w:rsidRDefault="002A2860" w:rsidP="002A2860">
            <w:pPr>
              <w:autoSpaceDE w:val="0"/>
              <w:autoSpaceDN w:val="0"/>
              <w:adjustRightInd w:val="0"/>
              <w:jc w:val="center"/>
              <w:rPr>
                <w:sz w:val="24"/>
                <w:szCs w:val="24"/>
                <w:lang w:eastAsia="ru-RU"/>
              </w:rPr>
            </w:pPr>
          </w:p>
        </w:tc>
        <w:tc>
          <w:tcPr>
            <w:tcW w:w="1302" w:type="dxa"/>
            <w:tcBorders>
              <w:top w:val="single" w:sz="4" w:space="0" w:color="auto"/>
              <w:left w:val="single" w:sz="4" w:space="0" w:color="auto"/>
              <w:bottom w:val="single" w:sz="4" w:space="0" w:color="auto"/>
              <w:right w:val="single" w:sz="4" w:space="0" w:color="auto"/>
            </w:tcBorders>
            <w:vAlign w:val="center"/>
          </w:tcPr>
          <w:p w:rsidR="002A2860" w:rsidRPr="00E1060B" w:rsidRDefault="002A2860" w:rsidP="002A2860">
            <w:pPr>
              <w:autoSpaceDE w:val="0"/>
              <w:autoSpaceDN w:val="0"/>
              <w:adjustRightInd w:val="0"/>
              <w:jc w:val="center"/>
              <w:rPr>
                <w:i/>
                <w:sz w:val="24"/>
                <w:szCs w:val="24"/>
                <w:lang w:eastAsia="ru-RU"/>
              </w:rPr>
            </w:pPr>
            <w:r w:rsidRPr="00E1060B">
              <w:rPr>
                <w:i/>
                <w:sz w:val="24"/>
                <w:szCs w:val="24"/>
                <w:lang w:eastAsia="ru-RU"/>
              </w:rPr>
              <w:t>1190,0</w:t>
            </w:r>
          </w:p>
        </w:tc>
      </w:tr>
      <w:tr w:rsidR="005922F2" w:rsidRPr="00E1060B" w:rsidTr="005922F2">
        <w:trPr>
          <w:trHeight w:val="233"/>
        </w:trPr>
        <w:tc>
          <w:tcPr>
            <w:tcW w:w="7370" w:type="dxa"/>
            <w:tcBorders>
              <w:top w:val="single" w:sz="4" w:space="0" w:color="auto"/>
              <w:left w:val="single" w:sz="4" w:space="0" w:color="auto"/>
              <w:bottom w:val="single" w:sz="4" w:space="0" w:color="auto"/>
              <w:right w:val="single" w:sz="4" w:space="0" w:color="auto"/>
            </w:tcBorders>
          </w:tcPr>
          <w:p w:rsidR="005922F2" w:rsidRPr="00E1060B" w:rsidRDefault="005922F2" w:rsidP="002A2860">
            <w:pPr>
              <w:ind w:left="57"/>
              <w:rPr>
                <w:i/>
                <w:sz w:val="24"/>
                <w:szCs w:val="24"/>
                <w:lang w:eastAsia="ru-RU"/>
              </w:rPr>
            </w:pPr>
            <w:r w:rsidRPr="00E1060B">
              <w:rPr>
                <w:rFonts w:eastAsia="Calibri"/>
                <w:i/>
                <w:sz w:val="24"/>
                <w:szCs w:val="24"/>
                <w:lang w:val="ro-MD"/>
              </w:rPr>
              <w:t>- asigurarea activității centrului de plasament temporar pentru refugiați</w:t>
            </w:r>
          </w:p>
        </w:tc>
        <w:tc>
          <w:tcPr>
            <w:tcW w:w="1251" w:type="dxa"/>
            <w:tcBorders>
              <w:top w:val="single" w:sz="4" w:space="0" w:color="auto"/>
              <w:left w:val="single" w:sz="4" w:space="0" w:color="auto"/>
              <w:bottom w:val="single" w:sz="4" w:space="0" w:color="auto"/>
              <w:right w:val="single" w:sz="4" w:space="0" w:color="auto"/>
            </w:tcBorders>
            <w:vAlign w:val="center"/>
          </w:tcPr>
          <w:p w:rsidR="005922F2" w:rsidRPr="00E1060B" w:rsidRDefault="005922F2" w:rsidP="002A2860">
            <w:pPr>
              <w:autoSpaceDE w:val="0"/>
              <w:autoSpaceDN w:val="0"/>
              <w:adjustRightInd w:val="0"/>
              <w:jc w:val="center"/>
              <w:rPr>
                <w:sz w:val="24"/>
                <w:szCs w:val="24"/>
                <w:lang w:eastAsia="ru-RU"/>
              </w:rPr>
            </w:pPr>
          </w:p>
        </w:tc>
        <w:tc>
          <w:tcPr>
            <w:tcW w:w="1302" w:type="dxa"/>
            <w:tcBorders>
              <w:top w:val="single" w:sz="4" w:space="0" w:color="auto"/>
              <w:left w:val="single" w:sz="4" w:space="0" w:color="auto"/>
              <w:bottom w:val="single" w:sz="4" w:space="0" w:color="auto"/>
              <w:right w:val="single" w:sz="4" w:space="0" w:color="auto"/>
            </w:tcBorders>
            <w:vAlign w:val="center"/>
          </w:tcPr>
          <w:p w:rsidR="005922F2" w:rsidRPr="00E1060B" w:rsidRDefault="005922F2" w:rsidP="005922F2">
            <w:pPr>
              <w:autoSpaceDE w:val="0"/>
              <w:autoSpaceDN w:val="0"/>
              <w:adjustRightInd w:val="0"/>
              <w:spacing w:after="360"/>
              <w:jc w:val="center"/>
              <w:rPr>
                <w:i/>
                <w:sz w:val="24"/>
                <w:szCs w:val="24"/>
                <w:lang w:eastAsia="ru-RU"/>
              </w:rPr>
            </w:pPr>
            <w:r w:rsidRPr="00E1060B">
              <w:rPr>
                <w:i/>
                <w:sz w:val="24"/>
                <w:szCs w:val="24"/>
                <w:lang w:eastAsia="ru-RU"/>
              </w:rPr>
              <w:t>353,7</w:t>
            </w:r>
          </w:p>
        </w:tc>
      </w:tr>
      <w:tr w:rsidR="00491AE1" w:rsidRPr="00E1060B" w:rsidTr="00D36CC0">
        <w:trPr>
          <w:trHeight w:val="233"/>
        </w:trPr>
        <w:tc>
          <w:tcPr>
            <w:tcW w:w="7370" w:type="dxa"/>
            <w:tcBorders>
              <w:top w:val="single" w:sz="4" w:space="0" w:color="auto"/>
              <w:left w:val="single" w:sz="4" w:space="0" w:color="auto"/>
              <w:bottom w:val="single" w:sz="4" w:space="0" w:color="auto"/>
              <w:right w:val="single" w:sz="4" w:space="0" w:color="auto"/>
            </w:tcBorders>
          </w:tcPr>
          <w:p w:rsidR="00491AE1" w:rsidRPr="00E1060B" w:rsidRDefault="00491AE1" w:rsidP="00491AE1">
            <w:pPr>
              <w:autoSpaceDE w:val="0"/>
              <w:autoSpaceDN w:val="0"/>
              <w:adjustRightInd w:val="0"/>
              <w:jc w:val="center"/>
              <w:rPr>
                <w:b/>
                <w:sz w:val="24"/>
                <w:szCs w:val="24"/>
                <w:lang w:eastAsia="ru-RU"/>
              </w:rPr>
            </w:pPr>
            <w:r w:rsidRPr="00E1060B">
              <w:rPr>
                <w:b/>
                <w:sz w:val="24"/>
                <w:szCs w:val="24"/>
                <w:lang w:eastAsia="ru-RU"/>
              </w:rPr>
              <w:lastRenderedPageBreak/>
              <w:t>1</w:t>
            </w:r>
          </w:p>
        </w:tc>
        <w:tc>
          <w:tcPr>
            <w:tcW w:w="1251" w:type="dxa"/>
            <w:tcBorders>
              <w:top w:val="single" w:sz="4" w:space="0" w:color="auto"/>
              <w:left w:val="single" w:sz="4" w:space="0" w:color="auto"/>
              <w:bottom w:val="single" w:sz="4" w:space="0" w:color="auto"/>
              <w:right w:val="single" w:sz="4" w:space="0" w:color="auto"/>
            </w:tcBorders>
          </w:tcPr>
          <w:p w:rsidR="00491AE1" w:rsidRPr="00E1060B" w:rsidRDefault="00491AE1" w:rsidP="00491AE1">
            <w:pPr>
              <w:autoSpaceDE w:val="0"/>
              <w:autoSpaceDN w:val="0"/>
              <w:adjustRightInd w:val="0"/>
              <w:jc w:val="center"/>
              <w:rPr>
                <w:b/>
                <w:sz w:val="24"/>
                <w:szCs w:val="24"/>
                <w:lang w:eastAsia="ru-RU"/>
              </w:rPr>
            </w:pPr>
            <w:r w:rsidRPr="00E1060B">
              <w:rPr>
                <w:b/>
                <w:sz w:val="24"/>
                <w:szCs w:val="24"/>
                <w:lang w:eastAsia="ru-RU"/>
              </w:rPr>
              <w:t>2</w:t>
            </w:r>
          </w:p>
        </w:tc>
        <w:tc>
          <w:tcPr>
            <w:tcW w:w="1302" w:type="dxa"/>
            <w:tcBorders>
              <w:top w:val="single" w:sz="4" w:space="0" w:color="auto"/>
              <w:left w:val="single" w:sz="4" w:space="0" w:color="auto"/>
              <w:bottom w:val="single" w:sz="4" w:space="0" w:color="auto"/>
              <w:right w:val="single" w:sz="4" w:space="0" w:color="auto"/>
            </w:tcBorders>
          </w:tcPr>
          <w:p w:rsidR="00491AE1" w:rsidRPr="00E1060B" w:rsidRDefault="00491AE1" w:rsidP="00491AE1">
            <w:pPr>
              <w:autoSpaceDE w:val="0"/>
              <w:autoSpaceDN w:val="0"/>
              <w:adjustRightInd w:val="0"/>
              <w:jc w:val="center"/>
              <w:rPr>
                <w:b/>
                <w:sz w:val="24"/>
                <w:szCs w:val="24"/>
                <w:lang w:eastAsia="ru-RU"/>
              </w:rPr>
            </w:pPr>
            <w:r w:rsidRPr="00E1060B">
              <w:rPr>
                <w:b/>
                <w:sz w:val="24"/>
                <w:szCs w:val="24"/>
                <w:lang w:eastAsia="ru-RU"/>
              </w:rPr>
              <w:t>3</w:t>
            </w:r>
          </w:p>
        </w:tc>
      </w:tr>
      <w:tr w:rsidR="007D1FBF" w:rsidRPr="00E1060B" w:rsidTr="00D36CC0">
        <w:trPr>
          <w:trHeight w:val="233"/>
        </w:trPr>
        <w:tc>
          <w:tcPr>
            <w:tcW w:w="7370" w:type="dxa"/>
            <w:tcBorders>
              <w:top w:val="single" w:sz="4" w:space="0" w:color="auto"/>
              <w:left w:val="single" w:sz="4" w:space="0" w:color="auto"/>
              <w:bottom w:val="single" w:sz="4" w:space="0" w:color="auto"/>
              <w:right w:val="single" w:sz="4" w:space="0" w:color="auto"/>
            </w:tcBorders>
          </w:tcPr>
          <w:p w:rsidR="007D1FBF" w:rsidRPr="00E1060B" w:rsidRDefault="00E1060B" w:rsidP="00491AE1">
            <w:pPr>
              <w:autoSpaceDE w:val="0"/>
              <w:autoSpaceDN w:val="0"/>
              <w:adjustRightInd w:val="0"/>
              <w:jc w:val="center"/>
              <w:rPr>
                <w:b/>
                <w:sz w:val="24"/>
                <w:szCs w:val="24"/>
                <w:lang w:eastAsia="ru-RU"/>
              </w:rPr>
            </w:pPr>
            <w:r w:rsidRPr="00E1060B">
              <w:rPr>
                <w:i/>
                <w:sz w:val="24"/>
                <w:szCs w:val="24"/>
                <w:lang w:eastAsia="ru-RU"/>
              </w:rPr>
              <w:t>- indemnizații pentru susținerea tinerilor specialiști din domeniul culturii</w:t>
            </w:r>
          </w:p>
        </w:tc>
        <w:tc>
          <w:tcPr>
            <w:tcW w:w="1251" w:type="dxa"/>
            <w:tcBorders>
              <w:top w:val="single" w:sz="4" w:space="0" w:color="auto"/>
              <w:left w:val="single" w:sz="4" w:space="0" w:color="auto"/>
              <w:bottom w:val="single" w:sz="4" w:space="0" w:color="auto"/>
              <w:right w:val="single" w:sz="4" w:space="0" w:color="auto"/>
            </w:tcBorders>
          </w:tcPr>
          <w:p w:rsidR="007D1FBF" w:rsidRPr="00E1060B" w:rsidRDefault="007D1FBF" w:rsidP="00491AE1">
            <w:pPr>
              <w:autoSpaceDE w:val="0"/>
              <w:autoSpaceDN w:val="0"/>
              <w:adjustRightInd w:val="0"/>
              <w:jc w:val="center"/>
              <w:rPr>
                <w:b/>
                <w:sz w:val="24"/>
                <w:szCs w:val="24"/>
                <w:lang w:eastAsia="ru-RU"/>
              </w:rPr>
            </w:pPr>
          </w:p>
        </w:tc>
        <w:tc>
          <w:tcPr>
            <w:tcW w:w="1302" w:type="dxa"/>
            <w:tcBorders>
              <w:top w:val="single" w:sz="4" w:space="0" w:color="auto"/>
              <w:left w:val="single" w:sz="4" w:space="0" w:color="auto"/>
              <w:bottom w:val="single" w:sz="4" w:space="0" w:color="auto"/>
              <w:right w:val="single" w:sz="4" w:space="0" w:color="auto"/>
            </w:tcBorders>
          </w:tcPr>
          <w:p w:rsidR="007D1FBF" w:rsidRPr="00E1060B" w:rsidRDefault="007D1FBF" w:rsidP="00491AE1">
            <w:pPr>
              <w:autoSpaceDE w:val="0"/>
              <w:autoSpaceDN w:val="0"/>
              <w:adjustRightInd w:val="0"/>
              <w:jc w:val="center"/>
              <w:rPr>
                <w:b/>
                <w:sz w:val="24"/>
                <w:szCs w:val="24"/>
                <w:lang w:eastAsia="ru-RU"/>
              </w:rPr>
            </w:pPr>
            <w:r w:rsidRPr="00E1060B">
              <w:rPr>
                <w:b/>
                <w:sz w:val="24"/>
                <w:szCs w:val="24"/>
                <w:lang w:eastAsia="ru-RU"/>
              </w:rPr>
              <w:t>40,0</w:t>
            </w:r>
          </w:p>
        </w:tc>
      </w:tr>
      <w:tr w:rsidR="00491AE1" w:rsidRPr="00E1060B" w:rsidTr="00D61649">
        <w:trPr>
          <w:trHeight w:val="558"/>
        </w:trPr>
        <w:tc>
          <w:tcPr>
            <w:tcW w:w="7370" w:type="dxa"/>
            <w:tcBorders>
              <w:top w:val="single" w:sz="4" w:space="0" w:color="auto"/>
              <w:left w:val="single" w:sz="4" w:space="0" w:color="auto"/>
              <w:bottom w:val="single" w:sz="4" w:space="0" w:color="auto"/>
              <w:right w:val="single" w:sz="4" w:space="0" w:color="auto"/>
            </w:tcBorders>
            <w:vAlign w:val="center"/>
          </w:tcPr>
          <w:p w:rsidR="00491AE1" w:rsidRPr="00E1060B" w:rsidRDefault="00491AE1" w:rsidP="00491AE1">
            <w:pPr>
              <w:rPr>
                <w:i/>
                <w:sz w:val="24"/>
                <w:szCs w:val="24"/>
                <w:lang w:val="ro-MD" w:eastAsia="ru-RU"/>
              </w:rPr>
            </w:pPr>
            <w:r w:rsidRPr="00E1060B">
              <w:rPr>
                <w:i/>
                <w:sz w:val="24"/>
                <w:szCs w:val="24"/>
                <w:lang w:val="ro-MD" w:eastAsia="ru-RU"/>
              </w:rPr>
              <w:t>6.3 Transferuri curente primite cu destinatei specială  între bugetul de stat şi bugetele locale de nivelul II pentru școli sportive</w:t>
            </w:r>
          </w:p>
        </w:tc>
        <w:tc>
          <w:tcPr>
            <w:tcW w:w="1251" w:type="dxa"/>
            <w:tcBorders>
              <w:top w:val="single" w:sz="4" w:space="0" w:color="auto"/>
              <w:left w:val="single" w:sz="4" w:space="0" w:color="auto"/>
              <w:bottom w:val="single" w:sz="4" w:space="0" w:color="auto"/>
              <w:right w:val="single" w:sz="4" w:space="0" w:color="auto"/>
            </w:tcBorders>
            <w:vAlign w:val="center"/>
          </w:tcPr>
          <w:p w:rsidR="00491AE1" w:rsidRPr="00E1060B" w:rsidRDefault="00491AE1" w:rsidP="00491AE1">
            <w:pPr>
              <w:autoSpaceDE w:val="0"/>
              <w:autoSpaceDN w:val="0"/>
              <w:adjustRightInd w:val="0"/>
              <w:jc w:val="center"/>
              <w:rPr>
                <w:sz w:val="24"/>
                <w:szCs w:val="24"/>
                <w:lang w:eastAsia="ru-RU"/>
              </w:rPr>
            </w:pPr>
          </w:p>
          <w:p w:rsidR="00491AE1" w:rsidRPr="00E1060B" w:rsidRDefault="00491AE1" w:rsidP="00491AE1">
            <w:pPr>
              <w:autoSpaceDE w:val="0"/>
              <w:autoSpaceDN w:val="0"/>
              <w:adjustRightInd w:val="0"/>
              <w:jc w:val="center"/>
              <w:rPr>
                <w:sz w:val="24"/>
                <w:szCs w:val="24"/>
                <w:lang w:eastAsia="ru-RU"/>
              </w:rPr>
            </w:pPr>
            <w:r w:rsidRPr="00E1060B">
              <w:rPr>
                <w:sz w:val="24"/>
                <w:szCs w:val="24"/>
                <w:lang w:eastAsia="ru-RU"/>
              </w:rPr>
              <w:t>191113</w:t>
            </w:r>
          </w:p>
        </w:tc>
        <w:tc>
          <w:tcPr>
            <w:tcW w:w="1302" w:type="dxa"/>
            <w:tcBorders>
              <w:top w:val="single" w:sz="4" w:space="0" w:color="auto"/>
              <w:left w:val="single" w:sz="4" w:space="0" w:color="auto"/>
              <w:bottom w:val="single" w:sz="4" w:space="0" w:color="auto"/>
              <w:right w:val="single" w:sz="4" w:space="0" w:color="auto"/>
            </w:tcBorders>
          </w:tcPr>
          <w:p w:rsidR="00491AE1" w:rsidRPr="00E1060B" w:rsidRDefault="00491AE1" w:rsidP="00491AE1">
            <w:pPr>
              <w:autoSpaceDE w:val="0"/>
              <w:autoSpaceDN w:val="0"/>
              <w:adjustRightInd w:val="0"/>
              <w:jc w:val="center"/>
              <w:rPr>
                <w:sz w:val="24"/>
                <w:szCs w:val="24"/>
                <w:lang w:eastAsia="ru-RU"/>
              </w:rPr>
            </w:pPr>
          </w:p>
          <w:p w:rsidR="00491AE1" w:rsidRPr="00E1060B" w:rsidRDefault="00491AE1" w:rsidP="00491AE1">
            <w:pPr>
              <w:autoSpaceDE w:val="0"/>
              <w:autoSpaceDN w:val="0"/>
              <w:adjustRightInd w:val="0"/>
              <w:jc w:val="center"/>
              <w:rPr>
                <w:sz w:val="24"/>
                <w:szCs w:val="24"/>
                <w:lang w:eastAsia="ru-RU"/>
              </w:rPr>
            </w:pPr>
            <w:r w:rsidRPr="00E1060B">
              <w:rPr>
                <w:sz w:val="24"/>
                <w:szCs w:val="24"/>
                <w:lang w:eastAsia="ru-RU"/>
              </w:rPr>
              <w:t>2946,7</w:t>
            </w:r>
          </w:p>
        </w:tc>
      </w:tr>
      <w:tr w:rsidR="00491AE1" w:rsidRPr="00E1060B" w:rsidTr="00D61649">
        <w:trPr>
          <w:trHeight w:val="548"/>
        </w:trPr>
        <w:tc>
          <w:tcPr>
            <w:tcW w:w="7370" w:type="dxa"/>
            <w:tcBorders>
              <w:top w:val="single" w:sz="4" w:space="0" w:color="auto"/>
              <w:left w:val="single" w:sz="4" w:space="0" w:color="auto"/>
              <w:bottom w:val="single" w:sz="4" w:space="0" w:color="auto"/>
              <w:right w:val="single" w:sz="4" w:space="0" w:color="auto"/>
            </w:tcBorders>
          </w:tcPr>
          <w:p w:rsidR="00491AE1" w:rsidRPr="00DA0EAB" w:rsidRDefault="00491AE1" w:rsidP="00491AE1">
            <w:pPr>
              <w:rPr>
                <w:i/>
                <w:sz w:val="24"/>
                <w:szCs w:val="24"/>
                <w:lang w:val="pt-BR" w:eastAsia="ru-RU"/>
              </w:rPr>
            </w:pPr>
            <w:r w:rsidRPr="00E1060B">
              <w:rPr>
                <w:i/>
                <w:sz w:val="24"/>
                <w:szCs w:val="24"/>
                <w:lang w:eastAsia="ru-RU"/>
              </w:rPr>
              <w:t>6.4 Transferuri curente primite cu destinație specială între bugetul de stat şi bugetele locale de nivelul II pentru infrastructura drumurilor</w:t>
            </w:r>
          </w:p>
        </w:tc>
        <w:tc>
          <w:tcPr>
            <w:tcW w:w="1251" w:type="dxa"/>
            <w:tcBorders>
              <w:top w:val="single" w:sz="4" w:space="0" w:color="auto"/>
              <w:left w:val="single" w:sz="4" w:space="0" w:color="auto"/>
              <w:bottom w:val="single" w:sz="4" w:space="0" w:color="auto"/>
              <w:right w:val="single" w:sz="4" w:space="0" w:color="auto"/>
            </w:tcBorders>
            <w:vAlign w:val="center"/>
          </w:tcPr>
          <w:p w:rsidR="00491AE1" w:rsidRPr="00E1060B" w:rsidRDefault="00491AE1" w:rsidP="00491AE1">
            <w:pPr>
              <w:autoSpaceDE w:val="0"/>
              <w:autoSpaceDN w:val="0"/>
              <w:adjustRightInd w:val="0"/>
              <w:jc w:val="center"/>
              <w:rPr>
                <w:sz w:val="24"/>
                <w:szCs w:val="24"/>
                <w:lang w:eastAsia="ru-RU"/>
              </w:rPr>
            </w:pPr>
            <w:r w:rsidRPr="00E1060B">
              <w:rPr>
                <w:sz w:val="24"/>
                <w:szCs w:val="24"/>
                <w:lang w:eastAsia="ru-RU"/>
              </w:rPr>
              <w:t>191116</w:t>
            </w:r>
          </w:p>
        </w:tc>
        <w:tc>
          <w:tcPr>
            <w:tcW w:w="1302" w:type="dxa"/>
            <w:tcBorders>
              <w:top w:val="single" w:sz="4" w:space="0" w:color="auto"/>
              <w:left w:val="single" w:sz="4" w:space="0" w:color="auto"/>
              <w:bottom w:val="single" w:sz="4" w:space="0" w:color="auto"/>
              <w:right w:val="single" w:sz="4" w:space="0" w:color="auto"/>
            </w:tcBorders>
            <w:vAlign w:val="center"/>
          </w:tcPr>
          <w:p w:rsidR="00491AE1" w:rsidRPr="00E1060B" w:rsidRDefault="00491AE1" w:rsidP="00491AE1">
            <w:pPr>
              <w:autoSpaceDE w:val="0"/>
              <w:autoSpaceDN w:val="0"/>
              <w:adjustRightInd w:val="0"/>
              <w:jc w:val="center"/>
              <w:rPr>
                <w:sz w:val="24"/>
                <w:szCs w:val="24"/>
                <w:lang w:eastAsia="ru-RU"/>
              </w:rPr>
            </w:pPr>
            <w:r w:rsidRPr="00E1060B">
              <w:rPr>
                <w:sz w:val="24"/>
                <w:szCs w:val="24"/>
                <w:lang w:eastAsia="ru-RU"/>
              </w:rPr>
              <w:t>20901,5</w:t>
            </w:r>
          </w:p>
        </w:tc>
      </w:tr>
      <w:tr w:rsidR="00491AE1" w:rsidRPr="00E1060B" w:rsidTr="00D61649">
        <w:trPr>
          <w:trHeight w:val="548"/>
        </w:trPr>
        <w:tc>
          <w:tcPr>
            <w:tcW w:w="7370" w:type="dxa"/>
            <w:tcBorders>
              <w:top w:val="single" w:sz="4" w:space="0" w:color="auto"/>
              <w:left w:val="single" w:sz="4" w:space="0" w:color="auto"/>
              <w:bottom w:val="single" w:sz="4" w:space="0" w:color="auto"/>
              <w:right w:val="single" w:sz="4" w:space="0" w:color="auto"/>
            </w:tcBorders>
          </w:tcPr>
          <w:p w:rsidR="00491AE1" w:rsidRPr="00E1060B" w:rsidRDefault="00491AE1" w:rsidP="00491AE1">
            <w:pPr>
              <w:rPr>
                <w:i/>
                <w:sz w:val="24"/>
                <w:szCs w:val="24"/>
                <w:lang w:eastAsia="ru-RU"/>
              </w:rPr>
            </w:pPr>
            <w:r w:rsidRPr="00E1060B">
              <w:rPr>
                <w:i/>
                <w:sz w:val="24"/>
                <w:szCs w:val="24"/>
                <w:lang w:eastAsia="ru-RU"/>
              </w:rPr>
              <w:t>6.5 Transferuri curente primite cu destinație generală între bugetul de stat şi bugetele locale de nivelul II</w:t>
            </w:r>
          </w:p>
        </w:tc>
        <w:tc>
          <w:tcPr>
            <w:tcW w:w="1251" w:type="dxa"/>
            <w:tcBorders>
              <w:top w:val="single" w:sz="4" w:space="0" w:color="auto"/>
              <w:left w:val="single" w:sz="4" w:space="0" w:color="auto"/>
              <w:bottom w:val="single" w:sz="4" w:space="0" w:color="auto"/>
              <w:right w:val="single" w:sz="4" w:space="0" w:color="auto"/>
            </w:tcBorders>
            <w:vAlign w:val="center"/>
          </w:tcPr>
          <w:p w:rsidR="00491AE1" w:rsidRPr="00E1060B" w:rsidRDefault="00491AE1" w:rsidP="00491AE1">
            <w:pPr>
              <w:autoSpaceDE w:val="0"/>
              <w:autoSpaceDN w:val="0"/>
              <w:adjustRightInd w:val="0"/>
              <w:jc w:val="center"/>
              <w:rPr>
                <w:sz w:val="24"/>
                <w:szCs w:val="24"/>
                <w:lang w:eastAsia="ru-RU"/>
              </w:rPr>
            </w:pPr>
            <w:r w:rsidRPr="00E1060B">
              <w:rPr>
                <w:sz w:val="24"/>
                <w:szCs w:val="24"/>
                <w:lang w:eastAsia="ru-RU"/>
              </w:rPr>
              <w:t>191131</w:t>
            </w:r>
          </w:p>
        </w:tc>
        <w:tc>
          <w:tcPr>
            <w:tcW w:w="1302" w:type="dxa"/>
            <w:tcBorders>
              <w:top w:val="single" w:sz="4" w:space="0" w:color="auto"/>
              <w:left w:val="single" w:sz="4" w:space="0" w:color="auto"/>
              <w:bottom w:val="single" w:sz="4" w:space="0" w:color="auto"/>
              <w:right w:val="single" w:sz="4" w:space="0" w:color="auto"/>
            </w:tcBorders>
            <w:vAlign w:val="center"/>
          </w:tcPr>
          <w:p w:rsidR="00491AE1" w:rsidRPr="00E1060B" w:rsidRDefault="00491AE1" w:rsidP="00491AE1">
            <w:pPr>
              <w:autoSpaceDE w:val="0"/>
              <w:autoSpaceDN w:val="0"/>
              <w:adjustRightInd w:val="0"/>
              <w:jc w:val="center"/>
              <w:rPr>
                <w:sz w:val="24"/>
                <w:szCs w:val="24"/>
                <w:lang w:eastAsia="ru-RU"/>
              </w:rPr>
            </w:pPr>
            <w:r w:rsidRPr="00E1060B">
              <w:rPr>
                <w:sz w:val="24"/>
                <w:szCs w:val="24"/>
                <w:lang w:eastAsia="ru-RU"/>
              </w:rPr>
              <w:t>29384,0</w:t>
            </w:r>
          </w:p>
        </w:tc>
      </w:tr>
      <w:tr w:rsidR="00491AE1" w:rsidRPr="00E1060B" w:rsidTr="00D61649">
        <w:trPr>
          <w:trHeight w:val="548"/>
        </w:trPr>
        <w:tc>
          <w:tcPr>
            <w:tcW w:w="7370" w:type="dxa"/>
            <w:tcBorders>
              <w:top w:val="single" w:sz="4" w:space="0" w:color="auto"/>
              <w:left w:val="single" w:sz="4" w:space="0" w:color="auto"/>
              <w:bottom w:val="single" w:sz="4" w:space="0" w:color="auto"/>
              <w:right w:val="single" w:sz="4" w:space="0" w:color="auto"/>
            </w:tcBorders>
          </w:tcPr>
          <w:p w:rsidR="00491AE1" w:rsidRPr="00E1060B" w:rsidRDefault="00491AE1" w:rsidP="00491AE1">
            <w:pPr>
              <w:rPr>
                <w:i/>
                <w:sz w:val="24"/>
                <w:szCs w:val="24"/>
                <w:lang w:eastAsia="ru-RU"/>
              </w:rPr>
            </w:pPr>
            <w:r w:rsidRPr="00E1060B">
              <w:rPr>
                <w:i/>
                <w:sz w:val="24"/>
                <w:szCs w:val="24"/>
                <w:lang w:eastAsia="ru-RU"/>
              </w:rPr>
              <w:t xml:space="preserve">6.6 </w:t>
            </w:r>
            <w:r w:rsidRPr="00E1060B">
              <w:rPr>
                <w:rStyle w:val="20"/>
                <w:rFonts w:ascii="Times New Roman" w:hAnsi="Times New Roman"/>
                <w:b w:val="0"/>
                <w:sz w:val="24"/>
                <w:szCs w:val="24"/>
              </w:rPr>
              <w:t>Alte transferuri curente primite cu destinație generală între bugetul de stat şi bugetele locale de nivelul II</w:t>
            </w:r>
          </w:p>
        </w:tc>
        <w:tc>
          <w:tcPr>
            <w:tcW w:w="1251" w:type="dxa"/>
            <w:tcBorders>
              <w:top w:val="single" w:sz="4" w:space="0" w:color="auto"/>
              <w:left w:val="single" w:sz="4" w:space="0" w:color="auto"/>
              <w:bottom w:val="single" w:sz="4" w:space="0" w:color="auto"/>
              <w:right w:val="single" w:sz="4" w:space="0" w:color="auto"/>
            </w:tcBorders>
            <w:vAlign w:val="center"/>
          </w:tcPr>
          <w:p w:rsidR="00491AE1" w:rsidRPr="00E1060B" w:rsidRDefault="00491AE1" w:rsidP="00491AE1">
            <w:pPr>
              <w:autoSpaceDE w:val="0"/>
              <w:autoSpaceDN w:val="0"/>
              <w:adjustRightInd w:val="0"/>
              <w:jc w:val="center"/>
              <w:rPr>
                <w:sz w:val="24"/>
                <w:szCs w:val="24"/>
                <w:lang w:eastAsia="ru-RU"/>
              </w:rPr>
            </w:pPr>
            <w:r w:rsidRPr="00E1060B">
              <w:rPr>
                <w:sz w:val="24"/>
                <w:szCs w:val="24"/>
                <w:lang w:eastAsia="ru-RU"/>
              </w:rPr>
              <w:t>191139</w:t>
            </w:r>
          </w:p>
        </w:tc>
        <w:tc>
          <w:tcPr>
            <w:tcW w:w="1302" w:type="dxa"/>
            <w:tcBorders>
              <w:top w:val="single" w:sz="4" w:space="0" w:color="auto"/>
              <w:left w:val="single" w:sz="4" w:space="0" w:color="auto"/>
              <w:bottom w:val="single" w:sz="4" w:space="0" w:color="auto"/>
              <w:right w:val="single" w:sz="4" w:space="0" w:color="auto"/>
            </w:tcBorders>
            <w:vAlign w:val="center"/>
          </w:tcPr>
          <w:p w:rsidR="00491AE1" w:rsidRPr="00E1060B" w:rsidRDefault="007D1FBF" w:rsidP="00491AE1">
            <w:pPr>
              <w:autoSpaceDE w:val="0"/>
              <w:autoSpaceDN w:val="0"/>
              <w:adjustRightInd w:val="0"/>
              <w:jc w:val="center"/>
              <w:rPr>
                <w:sz w:val="24"/>
                <w:szCs w:val="24"/>
                <w:lang w:eastAsia="ru-RU"/>
              </w:rPr>
            </w:pPr>
            <w:r w:rsidRPr="00E1060B">
              <w:rPr>
                <w:sz w:val="24"/>
                <w:szCs w:val="24"/>
                <w:lang w:eastAsia="ru-RU"/>
              </w:rPr>
              <w:t>2869,8</w:t>
            </w:r>
          </w:p>
        </w:tc>
      </w:tr>
      <w:tr w:rsidR="00E1060B" w:rsidRPr="00E1060B" w:rsidTr="00D61649">
        <w:trPr>
          <w:trHeight w:val="279"/>
        </w:trPr>
        <w:tc>
          <w:tcPr>
            <w:tcW w:w="7370" w:type="dxa"/>
            <w:tcBorders>
              <w:top w:val="single" w:sz="4" w:space="0" w:color="auto"/>
              <w:left w:val="single" w:sz="4" w:space="0" w:color="auto"/>
              <w:bottom w:val="single" w:sz="4" w:space="0" w:color="auto"/>
              <w:right w:val="single" w:sz="4" w:space="0" w:color="auto"/>
            </w:tcBorders>
          </w:tcPr>
          <w:p w:rsidR="00491AE1" w:rsidRPr="00E1060B" w:rsidRDefault="00491AE1" w:rsidP="00491AE1">
            <w:pPr>
              <w:ind w:left="567"/>
              <w:rPr>
                <w:i/>
                <w:sz w:val="24"/>
                <w:szCs w:val="24"/>
                <w:lang w:eastAsia="ru-RU"/>
              </w:rPr>
            </w:pPr>
            <w:r w:rsidRPr="00E1060B">
              <w:rPr>
                <w:b/>
                <w:i/>
                <w:sz w:val="24"/>
                <w:szCs w:val="24"/>
                <w:lang w:eastAsia="ru-RU"/>
              </w:rPr>
              <w:t>TOTAL GENERAL VENITURI</w:t>
            </w:r>
            <w:r w:rsidRPr="00E1060B">
              <w:rPr>
                <w:i/>
                <w:sz w:val="24"/>
                <w:szCs w:val="24"/>
                <w:lang w:eastAsia="ru-RU"/>
              </w:rPr>
              <w:t>:</w:t>
            </w:r>
          </w:p>
        </w:tc>
        <w:tc>
          <w:tcPr>
            <w:tcW w:w="1251" w:type="dxa"/>
            <w:tcBorders>
              <w:top w:val="single" w:sz="4" w:space="0" w:color="auto"/>
              <w:left w:val="single" w:sz="4" w:space="0" w:color="auto"/>
              <w:bottom w:val="single" w:sz="4" w:space="0" w:color="auto"/>
              <w:right w:val="single" w:sz="4" w:space="0" w:color="auto"/>
            </w:tcBorders>
            <w:vAlign w:val="center"/>
          </w:tcPr>
          <w:p w:rsidR="00491AE1" w:rsidRPr="00E1060B" w:rsidRDefault="00491AE1" w:rsidP="00491AE1">
            <w:pPr>
              <w:ind w:left="567"/>
              <w:jc w:val="center"/>
              <w:rPr>
                <w:sz w:val="24"/>
                <w:szCs w:val="24"/>
                <w:lang w:eastAsia="ru-RU"/>
              </w:rPr>
            </w:pPr>
          </w:p>
        </w:tc>
        <w:tc>
          <w:tcPr>
            <w:tcW w:w="1302" w:type="dxa"/>
            <w:tcBorders>
              <w:top w:val="single" w:sz="4" w:space="0" w:color="auto"/>
              <w:left w:val="single" w:sz="4" w:space="0" w:color="auto"/>
              <w:bottom w:val="single" w:sz="4" w:space="0" w:color="auto"/>
              <w:right w:val="single" w:sz="4" w:space="0" w:color="auto"/>
            </w:tcBorders>
          </w:tcPr>
          <w:p w:rsidR="00491AE1" w:rsidRPr="00E1060B" w:rsidRDefault="007D1FBF" w:rsidP="007D1FBF">
            <w:pPr>
              <w:jc w:val="center"/>
              <w:rPr>
                <w:b/>
                <w:sz w:val="24"/>
                <w:szCs w:val="24"/>
                <w:lang w:eastAsia="ru-RU"/>
              </w:rPr>
            </w:pPr>
            <w:r w:rsidRPr="00E1060B">
              <w:rPr>
                <w:b/>
                <w:sz w:val="24"/>
                <w:szCs w:val="24"/>
                <w:lang w:eastAsia="ru-RU"/>
              </w:rPr>
              <w:t>356527,1</w:t>
            </w:r>
          </w:p>
        </w:tc>
      </w:tr>
    </w:tbl>
    <w:p w:rsidR="002A2860" w:rsidRPr="00E1060B" w:rsidRDefault="002A2860" w:rsidP="002A2860">
      <w:pPr>
        <w:spacing w:after="0" w:line="240" w:lineRule="auto"/>
        <w:ind w:left="6946" w:firstLine="708"/>
        <w:rPr>
          <w:rFonts w:ascii="Times New Roman" w:eastAsia="Times New Roman" w:hAnsi="Times New Roman" w:cs="Times New Roman"/>
          <w:sz w:val="20"/>
          <w:szCs w:val="20"/>
          <w:lang w:val="ro-RO" w:eastAsia="ru-RU"/>
        </w:rPr>
      </w:pPr>
    </w:p>
    <w:p w:rsidR="00385FF8" w:rsidRPr="00C11E2C" w:rsidRDefault="00385FF8" w:rsidP="00385FF8">
      <w:pPr>
        <w:spacing w:after="0" w:line="240" w:lineRule="auto"/>
        <w:ind w:left="-283" w:firstLine="708"/>
        <w:rPr>
          <w:rFonts w:ascii="Times New Roman" w:eastAsia="Times New Roman" w:hAnsi="Times New Roman" w:cs="Times New Roman"/>
          <w:b/>
          <w:color w:val="FF0000"/>
          <w:sz w:val="24"/>
          <w:szCs w:val="24"/>
          <w:lang w:val="ro-RO" w:eastAsia="ru-RU"/>
        </w:rPr>
      </w:pPr>
    </w:p>
    <w:p w:rsidR="00385FF8" w:rsidRDefault="00385FF8" w:rsidP="00385FF8">
      <w:pPr>
        <w:spacing w:after="0" w:line="240" w:lineRule="auto"/>
        <w:ind w:left="-283" w:firstLine="708"/>
        <w:rPr>
          <w:rFonts w:ascii="Times New Roman" w:eastAsia="Times New Roman" w:hAnsi="Times New Roman" w:cs="Times New Roman"/>
          <w:b/>
          <w:sz w:val="24"/>
          <w:szCs w:val="24"/>
          <w:lang w:val="ro-RO" w:eastAsia="ru-RU"/>
        </w:rPr>
      </w:pPr>
    </w:p>
    <w:p w:rsidR="00385FF8" w:rsidRDefault="00385FF8" w:rsidP="00385FF8">
      <w:pPr>
        <w:spacing w:after="0" w:line="240" w:lineRule="auto"/>
        <w:ind w:left="-283" w:firstLine="708"/>
        <w:rPr>
          <w:rFonts w:ascii="Times New Roman" w:eastAsia="Times New Roman" w:hAnsi="Times New Roman" w:cs="Times New Roman"/>
          <w:b/>
          <w:sz w:val="24"/>
          <w:szCs w:val="24"/>
          <w:lang w:val="ro-RO" w:eastAsia="ru-RU"/>
        </w:rPr>
      </w:pPr>
    </w:p>
    <w:p w:rsidR="00385FF8" w:rsidRDefault="00385FF8" w:rsidP="00385FF8">
      <w:pPr>
        <w:spacing w:after="0" w:line="240" w:lineRule="auto"/>
        <w:ind w:left="-283" w:firstLine="708"/>
        <w:rPr>
          <w:rFonts w:ascii="Times New Roman" w:eastAsia="Times New Roman" w:hAnsi="Times New Roman" w:cs="Times New Roman"/>
          <w:b/>
          <w:sz w:val="24"/>
          <w:szCs w:val="24"/>
          <w:lang w:val="ro-RO" w:eastAsia="ru-RU"/>
        </w:rPr>
      </w:pPr>
    </w:p>
    <w:p w:rsidR="00D61649" w:rsidRPr="00385FF8" w:rsidRDefault="00D61649" w:rsidP="00385FF8">
      <w:pPr>
        <w:spacing w:after="0" w:line="240" w:lineRule="auto"/>
        <w:ind w:left="-283" w:firstLine="708"/>
        <w:rPr>
          <w:rFonts w:ascii="Times New Roman" w:eastAsia="Times New Roman" w:hAnsi="Times New Roman" w:cs="Times New Roman"/>
          <w:b/>
          <w:sz w:val="24"/>
          <w:szCs w:val="24"/>
          <w:lang w:val="ro-RO" w:eastAsia="ru-RU"/>
        </w:rPr>
      </w:pPr>
      <w:r w:rsidRPr="00385FF8">
        <w:rPr>
          <w:rFonts w:ascii="Times New Roman" w:eastAsia="Times New Roman" w:hAnsi="Times New Roman" w:cs="Times New Roman"/>
          <w:b/>
          <w:sz w:val="24"/>
          <w:szCs w:val="24"/>
          <w:lang w:val="ro-RO" w:eastAsia="ru-RU"/>
        </w:rPr>
        <w:t>Secretarul Consiliului Raional Hincesti                                     Elena MORARU TOMA</w:t>
      </w:r>
    </w:p>
    <w:p w:rsidR="005922F2" w:rsidRPr="00385FF8" w:rsidRDefault="002A2860" w:rsidP="00385FF8">
      <w:pPr>
        <w:spacing w:after="0" w:line="240" w:lineRule="auto"/>
        <w:ind w:left="-283" w:firstLine="708"/>
        <w:rPr>
          <w:rFonts w:ascii="Times New Roman" w:eastAsia="Times New Roman" w:hAnsi="Times New Roman" w:cs="Times New Roman"/>
          <w:sz w:val="24"/>
          <w:szCs w:val="24"/>
          <w:lang w:val="ro-RO" w:eastAsia="ru-RU"/>
        </w:rPr>
      </w:pPr>
      <w:r w:rsidRPr="00385FF8">
        <w:rPr>
          <w:rFonts w:ascii="Times New Roman" w:eastAsia="Times New Roman" w:hAnsi="Times New Roman" w:cs="Times New Roman"/>
          <w:sz w:val="24"/>
          <w:szCs w:val="24"/>
          <w:lang w:val="ro-RO" w:eastAsia="ru-RU"/>
        </w:rPr>
        <w:t xml:space="preserve">                   </w:t>
      </w:r>
    </w:p>
    <w:p w:rsidR="005922F2" w:rsidRPr="00385FF8" w:rsidRDefault="005922F2" w:rsidP="00385FF8">
      <w:pPr>
        <w:spacing w:after="0" w:line="240" w:lineRule="auto"/>
        <w:ind w:left="-283" w:firstLine="708"/>
        <w:rPr>
          <w:rFonts w:ascii="Times New Roman" w:eastAsia="Times New Roman" w:hAnsi="Times New Roman" w:cs="Times New Roman"/>
          <w:sz w:val="24"/>
          <w:szCs w:val="24"/>
          <w:lang w:val="ro-RO" w:eastAsia="ru-RU"/>
        </w:rPr>
      </w:pPr>
    </w:p>
    <w:p w:rsidR="005922F2" w:rsidRPr="00385FF8" w:rsidRDefault="005922F2" w:rsidP="00385FF8">
      <w:pPr>
        <w:spacing w:after="0" w:line="240" w:lineRule="auto"/>
        <w:ind w:left="-283" w:firstLine="708"/>
        <w:rPr>
          <w:rFonts w:ascii="Times New Roman" w:eastAsia="Times New Roman" w:hAnsi="Times New Roman" w:cs="Times New Roman"/>
          <w:sz w:val="24"/>
          <w:szCs w:val="24"/>
          <w:lang w:val="ro-RO" w:eastAsia="ru-RU"/>
        </w:rPr>
      </w:pPr>
    </w:p>
    <w:p w:rsidR="005922F2" w:rsidRDefault="005922F2" w:rsidP="002A2860">
      <w:pPr>
        <w:spacing w:after="0" w:line="240" w:lineRule="auto"/>
        <w:ind w:left="5664" w:firstLine="708"/>
        <w:rPr>
          <w:rFonts w:ascii="Times New Roman" w:eastAsia="Times New Roman" w:hAnsi="Times New Roman" w:cs="Times New Roman"/>
          <w:sz w:val="20"/>
          <w:szCs w:val="20"/>
          <w:lang w:val="ro-RO" w:eastAsia="ru-RU"/>
        </w:rPr>
      </w:pPr>
    </w:p>
    <w:p w:rsidR="005922F2" w:rsidRDefault="005922F2" w:rsidP="002A2860">
      <w:pPr>
        <w:spacing w:after="0" w:line="240" w:lineRule="auto"/>
        <w:ind w:left="5664" w:firstLine="708"/>
        <w:rPr>
          <w:rFonts w:ascii="Times New Roman" w:eastAsia="Times New Roman" w:hAnsi="Times New Roman" w:cs="Times New Roman"/>
          <w:sz w:val="20"/>
          <w:szCs w:val="20"/>
          <w:lang w:val="ro-RO" w:eastAsia="ru-RU"/>
        </w:rPr>
      </w:pPr>
    </w:p>
    <w:p w:rsidR="005922F2" w:rsidRDefault="005922F2" w:rsidP="002A2860">
      <w:pPr>
        <w:spacing w:after="0" w:line="240" w:lineRule="auto"/>
        <w:ind w:left="5664" w:firstLine="708"/>
        <w:rPr>
          <w:rFonts w:ascii="Times New Roman" w:eastAsia="Times New Roman" w:hAnsi="Times New Roman" w:cs="Times New Roman"/>
          <w:sz w:val="20"/>
          <w:szCs w:val="20"/>
          <w:lang w:val="ro-RO" w:eastAsia="ru-RU"/>
        </w:rPr>
      </w:pPr>
    </w:p>
    <w:p w:rsidR="005922F2" w:rsidRDefault="005922F2" w:rsidP="002A2860">
      <w:pPr>
        <w:spacing w:after="0" w:line="240" w:lineRule="auto"/>
        <w:ind w:left="5664" w:firstLine="708"/>
        <w:rPr>
          <w:rFonts w:ascii="Times New Roman" w:eastAsia="Times New Roman" w:hAnsi="Times New Roman" w:cs="Times New Roman"/>
          <w:sz w:val="20"/>
          <w:szCs w:val="20"/>
          <w:lang w:val="ro-RO" w:eastAsia="ru-RU"/>
        </w:rPr>
      </w:pPr>
    </w:p>
    <w:p w:rsidR="005922F2" w:rsidRDefault="005922F2" w:rsidP="002A2860">
      <w:pPr>
        <w:spacing w:after="0" w:line="240" w:lineRule="auto"/>
        <w:ind w:left="5664" w:firstLine="708"/>
        <w:rPr>
          <w:rFonts w:ascii="Times New Roman" w:eastAsia="Times New Roman" w:hAnsi="Times New Roman" w:cs="Times New Roman"/>
          <w:sz w:val="20"/>
          <w:szCs w:val="20"/>
          <w:lang w:val="ro-RO" w:eastAsia="ru-RU"/>
        </w:rPr>
      </w:pPr>
    </w:p>
    <w:p w:rsidR="005922F2" w:rsidRDefault="005922F2" w:rsidP="002A2860">
      <w:pPr>
        <w:spacing w:after="0" w:line="240" w:lineRule="auto"/>
        <w:ind w:left="5664" w:firstLine="708"/>
        <w:rPr>
          <w:rFonts w:ascii="Times New Roman" w:eastAsia="Times New Roman" w:hAnsi="Times New Roman" w:cs="Times New Roman"/>
          <w:sz w:val="20"/>
          <w:szCs w:val="20"/>
          <w:lang w:val="ro-RO" w:eastAsia="ru-RU"/>
        </w:rPr>
      </w:pPr>
    </w:p>
    <w:p w:rsidR="005922F2" w:rsidRDefault="005922F2" w:rsidP="002A2860">
      <w:pPr>
        <w:spacing w:after="0" w:line="240" w:lineRule="auto"/>
        <w:ind w:left="5664" w:firstLine="708"/>
        <w:rPr>
          <w:rFonts w:ascii="Times New Roman" w:eastAsia="Times New Roman" w:hAnsi="Times New Roman" w:cs="Times New Roman"/>
          <w:sz w:val="20"/>
          <w:szCs w:val="20"/>
          <w:lang w:val="ro-RO" w:eastAsia="ru-RU"/>
        </w:rPr>
      </w:pPr>
    </w:p>
    <w:p w:rsidR="005922F2" w:rsidRDefault="005922F2" w:rsidP="002A2860">
      <w:pPr>
        <w:spacing w:after="0" w:line="240" w:lineRule="auto"/>
        <w:ind w:left="5664" w:firstLine="708"/>
        <w:rPr>
          <w:rFonts w:ascii="Times New Roman" w:eastAsia="Times New Roman" w:hAnsi="Times New Roman" w:cs="Times New Roman"/>
          <w:sz w:val="20"/>
          <w:szCs w:val="20"/>
          <w:lang w:val="ro-RO" w:eastAsia="ru-RU"/>
        </w:rPr>
      </w:pPr>
    </w:p>
    <w:p w:rsidR="005922F2" w:rsidRDefault="005922F2" w:rsidP="002A2860">
      <w:pPr>
        <w:spacing w:after="0" w:line="240" w:lineRule="auto"/>
        <w:ind w:left="5664" w:firstLine="708"/>
        <w:rPr>
          <w:rFonts w:ascii="Times New Roman" w:eastAsia="Times New Roman" w:hAnsi="Times New Roman" w:cs="Times New Roman"/>
          <w:sz w:val="20"/>
          <w:szCs w:val="20"/>
          <w:lang w:val="ro-RO" w:eastAsia="ru-RU"/>
        </w:rPr>
      </w:pPr>
    </w:p>
    <w:p w:rsidR="005922F2" w:rsidRDefault="005922F2" w:rsidP="002A2860">
      <w:pPr>
        <w:spacing w:after="0" w:line="240" w:lineRule="auto"/>
        <w:ind w:left="5664" w:firstLine="708"/>
        <w:rPr>
          <w:rFonts w:ascii="Times New Roman" w:eastAsia="Times New Roman" w:hAnsi="Times New Roman" w:cs="Times New Roman"/>
          <w:sz w:val="20"/>
          <w:szCs w:val="20"/>
          <w:lang w:val="ro-RO" w:eastAsia="ru-RU"/>
        </w:rPr>
      </w:pPr>
    </w:p>
    <w:p w:rsidR="005922F2" w:rsidRDefault="005922F2" w:rsidP="002A2860">
      <w:pPr>
        <w:spacing w:after="0" w:line="240" w:lineRule="auto"/>
        <w:ind w:left="5664" w:firstLine="708"/>
        <w:rPr>
          <w:rFonts w:ascii="Times New Roman" w:eastAsia="Times New Roman" w:hAnsi="Times New Roman" w:cs="Times New Roman"/>
          <w:sz w:val="20"/>
          <w:szCs w:val="20"/>
          <w:lang w:val="ro-RO" w:eastAsia="ru-RU"/>
        </w:rPr>
      </w:pPr>
    </w:p>
    <w:p w:rsidR="005922F2" w:rsidRDefault="005922F2" w:rsidP="002A2860">
      <w:pPr>
        <w:spacing w:after="0" w:line="240" w:lineRule="auto"/>
        <w:ind w:left="5664" w:firstLine="708"/>
        <w:rPr>
          <w:rFonts w:ascii="Times New Roman" w:eastAsia="Times New Roman" w:hAnsi="Times New Roman" w:cs="Times New Roman"/>
          <w:sz w:val="20"/>
          <w:szCs w:val="20"/>
          <w:lang w:val="ro-RO" w:eastAsia="ru-RU"/>
        </w:rPr>
      </w:pPr>
    </w:p>
    <w:p w:rsidR="005922F2" w:rsidRDefault="005922F2" w:rsidP="002A2860">
      <w:pPr>
        <w:spacing w:after="0" w:line="240" w:lineRule="auto"/>
        <w:ind w:left="5664" w:firstLine="708"/>
        <w:rPr>
          <w:rFonts w:ascii="Times New Roman" w:eastAsia="Times New Roman" w:hAnsi="Times New Roman" w:cs="Times New Roman"/>
          <w:sz w:val="20"/>
          <w:szCs w:val="20"/>
          <w:lang w:val="ro-RO" w:eastAsia="ru-RU"/>
        </w:rPr>
      </w:pPr>
    </w:p>
    <w:p w:rsidR="005922F2" w:rsidRDefault="005922F2" w:rsidP="002A2860">
      <w:pPr>
        <w:spacing w:after="0" w:line="240" w:lineRule="auto"/>
        <w:ind w:left="5664" w:firstLine="708"/>
        <w:rPr>
          <w:rFonts w:ascii="Times New Roman" w:eastAsia="Times New Roman" w:hAnsi="Times New Roman" w:cs="Times New Roman"/>
          <w:sz w:val="20"/>
          <w:szCs w:val="20"/>
          <w:lang w:val="ro-RO" w:eastAsia="ru-RU"/>
        </w:rPr>
      </w:pPr>
    </w:p>
    <w:p w:rsidR="005922F2" w:rsidRDefault="005922F2" w:rsidP="002A2860">
      <w:pPr>
        <w:spacing w:after="0" w:line="240" w:lineRule="auto"/>
        <w:ind w:left="5664" w:firstLine="708"/>
        <w:rPr>
          <w:rFonts w:ascii="Times New Roman" w:eastAsia="Times New Roman" w:hAnsi="Times New Roman" w:cs="Times New Roman"/>
          <w:sz w:val="20"/>
          <w:szCs w:val="20"/>
          <w:lang w:val="ro-RO" w:eastAsia="ru-RU"/>
        </w:rPr>
      </w:pPr>
    </w:p>
    <w:p w:rsidR="005922F2" w:rsidRDefault="005922F2" w:rsidP="002A2860">
      <w:pPr>
        <w:spacing w:after="0" w:line="240" w:lineRule="auto"/>
        <w:ind w:left="5664" w:firstLine="708"/>
        <w:rPr>
          <w:rFonts w:ascii="Times New Roman" w:eastAsia="Times New Roman" w:hAnsi="Times New Roman" w:cs="Times New Roman"/>
          <w:sz w:val="20"/>
          <w:szCs w:val="20"/>
          <w:lang w:val="ro-RO" w:eastAsia="ru-RU"/>
        </w:rPr>
      </w:pPr>
    </w:p>
    <w:p w:rsidR="005922F2" w:rsidRDefault="005922F2" w:rsidP="002A2860">
      <w:pPr>
        <w:spacing w:after="0" w:line="240" w:lineRule="auto"/>
        <w:ind w:left="5664" w:firstLine="708"/>
        <w:rPr>
          <w:rFonts w:ascii="Times New Roman" w:eastAsia="Times New Roman" w:hAnsi="Times New Roman" w:cs="Times New Roman"/>
          <w:sz w:val="20"/>
          <w:szCs w:val="20"/>
          <w:lang w:val="ro-RO" w:eastAsia="ru-RU"/>
        </w:rPr>
      </w:pPr>
    </w:p>
    <w:p w:rsidR="005922F2" w:rsidRDefault="005922F2" w:rsidP="002A2860">
      <w:pPr>
        <w:spacing w:after="0" w:line="240" w:lineRule="auto"/>
        <w:ind w:left="5664" w:firstLine="708"/>
        <w:rPr>
          <w:rFonts w:ascii="Times New Roman" w:eastAsia="Times New Roman" w:hAnsi="Times New Roman" w:cs="Times New Roman"/>
          <w:sz w:val="20"/>
          <w:szCs w:val="20"/>
          <w:lang w:val="ro-RO" w:eastAsia="ru-RU"/>
        </w:rPr>
      </w:pPr>
    </w:p>
    <w:p w:rsidR="005922F2" w:rsidRDefault="005922F2" w:rsidP="002A2860">
      <w:pPr>
        <w:spacing w:after="0" w:line="240" w:lineRule="auto"/>
        <w:ind w:left="5664" w:firstLine="708"/>
        <w:rPr>
          <w:rFonts w:ascii="Times New Roman" w:eastAsia="Times New Roman" w:hAnsi="Times New Roman" w:cs="Times New Roman"/>
          <w:sz w:val="20"/>
          <w:szCs w:val="20"/>
          <w:lang w:val="ro-RO" w:eastAsia="ru-RU"/>
        </w:rPr>
      </w:pPr>
    </w:p>
    <w:p w:rsidR="005922F2" w:rsidRDefault="005922F2" w:rsidP="002A2860">
      <w:pPr>
        <w:spacing w:after="0" w:line="240" w:lineRule="auto"/>
        <w:ind w:left="5664" w:firstLine="708"/>
        <w:rPr>
          <w:rFonts w:ascii="Times New Roman" w:eastAsia="Times New Roman" w:hAnsi="Times New Roman" w:cs="Times New Roman"/>
          <w:sz w:val="20"/>
          <w:szCs w:val="20"/>
          <w:lang w:val="ro-RO" w:eastAsia="ru-RU"/>
        </w:rPr>
      </w:pPr>
    </w:p>
    <w:p w:rsidR="005922F2" w:rsidRDefault="005922F2" w:rsidP="002A2860">
      <w:pPr>
        <w:spacing w:after="0" w:line="240" w:lineRule="auto"/>
        <w:ind w:left="5664" w:firstLine="708"/>
        <w:rPr>
          <w:rFonts w:ascii="Times New Roman" w:eastAsia="Times New Roman" w:hAnsi="Times New Roman" w:cs="Times New Roman"/>
          <w:sz w:val="20"/>
          <w:szCs w:val="20"/>
          <w:lang w:val="ro-RO" w:eastAsia="ru-RU"/>
        </w:rPr>
      </w:pPr>
    </w:p>
    <w:p w:rsidR="005922F2" w:rsidRDefault="005922F2" w:rsidP="002A2860">
      <w:pPr>
        <w:spacing w:after="0" w:line="240" w:lineRule="auto"/>
        <w:ind w:left="5664" w:firstLine="708"/>
        <w:rPr>
          <w:rFonts w:ascii="Times New Roman" w:eastAsia="Times New Roman" w:hAnsi="Times New Roman" w:cs="Times New Roman"/>
          <w:sz w:val="20"/>
          <w:szCs w:val="20"/>
          <w:lang w:val="ro-RO" w:eastAsia="ru-RU"/>
        </w:rPr>
      </w:pPr>
    </w:p>
    <w:p w:rsidR="005922F2" w:rsidRDefault="005922F2" w:rsidP="002A2860">
      <w:pPr>
        <w:spacing w:after="0" w:line="240" w:lineRule="auto"/>
        <w:ind w:left="5664" w:firstLine="708"/>
        <w:rPr>
          <w:rFonts w:ascii="Times New Roman" w:eastAsia="Times New Roman" w:hAnsi="Times New Roman" w:cs="Times New Roman"/>
          <w:sz w:val="20"/>
          <w:szCs w:val="20"/>
          <w:lang w:val="ro-RO" w:eastAsia="ru-RU"/>
        </w:rPr>
      </w:pPr>
    </w:p>
    <w:p w:rsidR="005922F2" w:rsidRDefault="005922F2" w:rsidP="002A2860">
      <w:pPr>
        <w:spacing w:after="0" w:line="240" w:lineRule="auto"/>
        <w:ind w:left="5664" w:firstLine="708"/>
        <w:rPr>
          <w:rFonts w:ascii="Times New Roman" w:eastAsia="Times New Roman" w:hAnsi="Times New Roman" w:cs="Times New Roman"/>
          <w:sz w:val="20"/>
          <w:szCs w:val="20"/>
          <w:lang w:val="ro-RO" w:eastAsia="ru-RU"/>
        </w:rPr>
      </w:pPr>
    </w:p>
    <w:p w:rsidR="005922F2" w:rsidRDefault="005922F2" w:rsidP="002A2860">
      <w:pPr>
        <w:spacing w:after="0" w:line="240" w:lineRule="auto"/>
        <w:ind w:left="5664" w:firstLine="708"/>
        <w:rPr>
          <w:rFonts w:ascii="Times New Roman" w:eastAsia="Times New Roman" w:hAnsi="Times New Roman" w:cs="Times New Roman"/>
          <w:sz w:val="20"/>
          <w:szCs w:val="20"/>
          <w:lang w:val="ro-RO" w:eastAsia="ru-RU"/>
        </w:rPr>
      </w:pPr>
    </w:p>
    <w:p w:rsidR="005922F2" w:rsidRDefault="005922F2" w:rsidP="002A2860">
      <w:pPr>
        <w:spacing w:after="0" w:line="240" w:lineRule="auto"/>
        <w:ind w:left="5664" w:firstLine="708"/>
        <w:rPr>
          <w:rFonts w:ascii="Times New Roman" w:eastAsia="Times New Roman" w:hAnsi="Times New Roman" w:cs="Times New Roman"/>
          <w:sz w:val="20"/>
          <w:szCs w:val="20"/>
          <w:lang w:val="ro-RO" w:eastAsia="ru-RU"/>
        </w:rPr>
      </w:pPr>
    </w:p>
    <w:p w:rsidR="005922F2" w:rsidRDefault="005922F2" w:rsidP="002A2860">
      <w:pPr>
        <w:spacing w:after="0" w:line="240" w:lineRule="auto"/>
        <w:ind w:left="5664" w:firstLine="708"/>
        <w:rPr>
          <w:rFonts w:ascii="Times New Roman" w:eastAsia="Times New Roman" w:hAnsi="Times New Roman" w:cs="Times New Roman"/>
          <w:sz w:val="20"/>
          <w:szCs w:val="20"/>
          <w:lang w:val="ro-RO" w:eastAsia="ru-RU"/>
        </w:rPr>
      </w:pPr>
    </w:p>
    <w:p w:rsidR="005922F2" w:rsidRDefault="005922F2" w:rsidP="002A2860">
      <w:pPr>
        <w:spacing w:after="0" w:line="240" w:lineRule="auto"/>
        <w:ind w:left="5664" w:firstLine="708"/>
        <w:rPr>
          <w:rFonts w:ascii="Times New Roman" w:eastAsia="Times New Roman" w:hAnsi="Times New Roman" w:cs="Times New Roman"/>
          <w:sz w:val="20"/>
          <w:szCs w:val="20"/>
          <w:lang w:val="ro-RO" w:eastAsia="ru-RU"/>
        </w:rPr>
      </w:pPr>
    </w:p>
    <w:p w:rsidR="005922F2" w:rsidRDefault="005922F2" w:rsidP="002A2860">
      <w:pPr>
        <w:spacing w:after="0" w:line="240" w:lineRule="auto"/>
        <w:ind w:left="5664" w:firstLine="708"/>
        <w:rPr>
          <w:rFonts w:ascii="Times New Roman" w:eastAsia="Times New Roman" w:hAnsi="Times New Roman" w:cs="Times New Roman"/>
          <w:sz w:val="20"/>
          <w:szCs w:val="20"/>
          <w:lang w:val="ro-RO" w:eastAsia="ru-RU"/>
        </w:rPr>
      </w:pPr>
    </w:p>
    <w:p w:rsidR="005922F2" w:rsidRDefault="005922F2" w:rsidP="002A2860">
      <w:pPr>
        <w:spacing w:after="0" w:line="240" w:lineRule="auto"/>
        <w:ind w:left="5664" w:firstLine="708"/>
        <w:rPr>
          <w:rFonts w:ascii="Times New Roman" w:eastAsia="Times New Roman" w:hAnsi="Times New Roman" w:cs="Times New Roman"/>
          <w:sz w:val="20"/>
          <w:szCs w:val="20"/>
          <w:lang w:val="ro-RO" w:eastAsia="ru-RU"/>
        </w:rPr>
      </w:pPr>
    </w:p>
    <w:p w:rsidR="005922F2" w:rsidRDefault="005922F2" w:rsidP="002A2860">
      <w:pPr>
        <w:spacing w:after="0" w:line="240" w:lineRule="auto"/>
        <w:ind w:left="5664" w:firstLine="708"/>
        <w:rPr>
          <w:rFonts w:ascii="Times New Roman" w:eastAsia="Times New Roman" w:hAnsi="Times New Roman" w:cs="Times New Roman"/>
          <w:sz w:val="20"/>
          <w:szCs w:val="20"/>
          <w:lang w:val="ro-RO" w:eastAsia="ru-RU"/>
        </w:rPr>
      </w:pPr>
    </w:p>
    <w:p w:rsidR="005922F2" w:rsidRDefault="005922F2" w:rsidP="002A2860">
      <w:pPr>
        <w:spacing w:after="0" w:line="240" w:lineRule="auto"/>
        <w:ind w:left="5664" w:firstLine="708"/>
        <w:rPr>
          <w:rFonts w:ascii="Times New Roman" w:eastAsia="Times New Roman" w:hAnsi="Times New Roman" w:cs="Times New Roman"/>
          <w:sz w:val="20"/>
          <w:szCs w:val="20"/>
          <w:lang w:val="ro-RO" w:eastAsia="ru-RU"/>
        </w:rPr>
      </w:pPr>
    </w:p>
    <w:p w:rsidR="005922F2" w:rsidRDefault="005922F2" w:rsidP="002A2860">
      <w:pPr>
        <w:spacing w:after="0" w:line="240" w:lineRule="auto"/>
        <w:ind w:left="5664" w:firstLine="708"/>
        <w:rPr>
          <w:rFonts w:ascii="Times New Roman" w:eastAsia="Times New Roman" w:hAnsi="Times New Roman" w:cs="Times New Roman"/>
          <w:sz w:val="20"/>
          <w:szCs w:val="20"/>
          <w:lang w:val="ro-RO" w:eastAsia="ru-RU"/>
        </w:rPr>
      </w:pPr>
    </w:p>
    <w:p w:rsidR="005922F2" w:rsidRDefault="005922F2" w:rsidP="002A2860">
      <w:pPr>
        <w:spacing w:after="0" w:line="240" w:lineRule="auto"/>
        <w:ind w:left="5664" w:firstLine="708"/>
        <w:rPr>
          <w:rFonts w:ascii="Times New Roman" w:eastAsia="Times New Roman" w:hAnsi="Times New Roman" w:cs="Times New Roman"/>
          <w:sz w:val="20"/>
          <w:szCs w:val="20"/>
          <w:lang w:val="ro-RO" w:eastAsia="ru-RU"/>
        </w:rPr>
      </w:pPr>
    </w:p>
    <w:p w:rsidR="005922F2" w:rsidRDefault="005922F2" w:rsidP="002A2860">
      <w:pPr>
        <w:spacing w:after="0" w:line="240" w:lineRule="auto"/>
        <w:ind w:left="5664" w:firstLine="708"/>
        <w:rPr>
          <w:rFonts w:ascii="Times New Roman" w:eastAsia="Times New Roman" w:hAnsi="Times New Roman" w:cs="Times New Roman"/>
          <w:sz w:val="20"/>
          <w:szCs w:val="20"/>
          <w:lang w:val="ro-RO" w:eastAsia="ru-RU"/>
        </w:rPr>
      </w:pPr>
    </w:p>
    <w:p w:rsidR="005922F2" w:rsidRDefault="005922F2" w:rsidP="002A2860">
      <w:pPr>
        <w:spacing w:after="0" w:line="240" w:lineRule="auto"/>
        <w:ind w:left="5664" w:firstLine="708"/>
        <w:rPr>
          <w:rFonts w:ascii="Times New Roman" w:eastAsia="Times New Roman" w:hAnsi="Times New Roman" w:cs="Times New Roman"/>
          <w:sz w:val="20"/>
          <w:szCs w:val="20"/>
          <w:lang w:val="ro-RO" w:eastAsia="ru-RU"/>
        </w:rPr>
      </w:pPr>
    </w:p>
    <w:p w:rsidR="005922F2" w:rsidRDefault="005922F2" w:rsidP="002A2860">
      <w:pPr>
        <w:spacing w:after="0" w:line="240" w:lineRule="auto"/>
        <w:ind w:left="5664" w:firstLine="708"/>
        <w:rPr>
          <w:rFonts w:ascii="Times New Roman" w:eastAsia="Times New Roman" w:hAnsi="Times New Roman" w:cs="Times New Roman"/>
          <w:sz w:val="20"/>
          <w:szCs w:val="20"/>
          <w:lang w:val="ro-RO" w:eastAsia="ru-RU"/>
        </w:rPr>
      </w:pPr>
    </w:p>
    <w:p w:rsidR="005922F2" w:rsidRDefault="005922F2" w:rsidP="002A2860">
      <w:pPr>
        <w:spacing w:after="0" w:line="240" w:lineRule="auto"/>
        <w:ind w:left="5664" w:firstLine="708"/>
        <w:rPr>
          <w:rFonts w:ascii="Times New Roman" w:eastAsia="Times New Roman" w:hAnsi="Times New Roman" w:cs="Times New Roman"/>
          <w:sz w:val="20"/>
          <w:szCs w:val="20"/>
          <w:lang w:val="ro-RO" w:eastAsia="ru-RU"/>
        </w:rPr>
      </w:pPr>
    </w:p>
    <w:p w:rsidR="005922F2" w:rsidRDefault="005922F2" w:rsidP="002A2860">
      <w:pPr>
        <w:spacing w:after="0" w:line="240" w:lineRule="auto"/>
        <w:ind w:left="5664" w:firstLine="708"/>
        <w:rPr>
          <w:rFonts w:ascii="Times New Roman" w:eastAsia="Times New Roman" w:hAnsi="Times New Roman" w:cs="Times New Roman"/>
          <w:sz w:val="20"/>
          <w:szCs w:val="20"/>
          <w:lang w:val="ro-RO" w:eastAsia="ru-RU"/>
        </w:rPr>
      </w:pPr>
    </w:p>
    <w:p w:rsidR="002A2860" w:rsidRPr="002A2860" w:rsidRDefault="002A2860" w:rsidP="002A2860">
      <w:pPr>
        <w:spacing w:after="0" w:line="240" w:lineRule="auto"/>
        <w:ind w:left="5664" w:firstLine="708"/>
        <w:rPr>
          <w:rFonts w:ascii="Times New Roman" w:eastAsia="Times New Roman" w:hAnsi="Times New Roman" w:cs="Times New Roman"/>
          <w:sz w:val="20"/>
          <w:szCs w:val="20"/>
          <w:lang w:val="ro-RO" w:eastAsia="ru-RU"/>
        </w:rPr>
      </w:pPr>
      <w:r w:rsidRPr="002A2860">
        <w:rPr>
          <w:rFonts w:ascii="Times New Roman" w:eastAsia="Times New Roman" w:hAnsi="Times New Roman" w:cs="Times New Roman"/>
          <w:sz w:val="20"/>
          <w:szCs w:val="20"/>
          <w:lang w:val="ro-RO" w:eastAsia="ru-RU"/>
        </w:rPr>
        <w:lastRenderedPageBreak/>
        <w:t xml:space="preserve">  </w:t>
      </w:r>
      <w:r w:rsidR="00112676">
        <w:rPr>
          <w:rFonts w:ascii="Times New Roman" w:eastAsia="Times New Roman" w:hAnsi="Times New Roman" w:cs="Times New Roman"/>
          <w:sz w:val="20"/>
          <w:szCs w:val="20"/>
          <w:lang w:val="ro-RO" w:eastAsia="ru-RU"/>
        </w:rPr>
        <w:t xml:space="preserve">          </w:t>
      </w:r>
      <w:r w:rsidRPr="002A2860">
        <w:rPr>
          <w:rFonts w:ascii="Times New Roman" w:eastAsia="Times New Roman" w:hAnsi="Times New Roman" w:cs="Times New Roman"/>
          <w:sz w:val="20"/>
          <w:szCs w:val="20"/>
          <w:lang w:val="ro-RO" w:eastAsia="ru-RU"/>
        </w:rPr>
        <w:t>Anexa nr.</w:t>
      </w:r>
      <w:r w:rsidR="00C11E2C">
        <w:rPr>
          <w:rFonts w:ascii="Times New Roman" w:eastAsia="Times New Roman" w:hAnsi="Times New Roman" w:cs="Times New Roman"/>
          <w:sz w:val="20"/>
          <w:szCs w:val="20"/>
          <w:lang w:val="ro-RO" w:eastAsia="ru-RU"/>
        </w:rPr>
        <w:t>3</w:t>
      </w:r>
    </w:p>
    <w:p w:rsidR="002A2860" w:rsidRPr="002A2860" w:rsidRDefault="002A2860" w:rsidP="00D61649">
      <w:pPr>
        <w:spacing w:after="0" w:line="240" w:lineRule="auto"/>
        <w:ind w:left="3798"/>
        <w:rPr>
          <w:rFonts w:ascii="Times New Roman" w:eastAsia="Times New Roman" w:hAnsi="Times New Roman" w:cs="Times New Roman"/>
          <w:sz w:val="20"/>
          <w:szCs w:val="20"/>
          <w:lang w:val="ro-RO" w:eastAsia="ru-RU"/>
        </w:rPr>
      </w:pPr>
      <w:r w:rsidRPr="002A2860">
        <w:rPr>
          <w:rFonts w:ascii="Times New Roman" w:eastAsia="Times New Roman" w:hAnsi="Times New Roman" w:cs="Times New Roman"/>
          <w:sz w:val="20"/>
          <w:szCs w:val="20"/>
          <w:lang w:val="ro-RO" w:eastAsia="ru-RU"/>
        </w:rPr>
        <w:t xml:space="preserve">          </w:t>
      </w:r>
      <w:r w:rsidRPr="002A2860">
        <w:rPr>
          <w:rFonts w:ascii="Times New Roman" w:eastAsia="Times New Roman" w:hAnsi="Times New Roman" w:cs="Times New Roman"/>
          <w:sz w:val="20"/>
          <w:szCs w:val="20"/>
          <w:lang w:val="ro-RO" w:eastAsia="ru-RU"/>
        </w:rPr>
        <w:tab/>
      </w:r>
      <w:r w:rsidRPr="002A2860">
        <w:rPr>
          <w:rFonts w:ascii="Times New Roman" w:eastAsia="Times New Roman" w:hAnsi="Times New Roman" w:cs="Times New Roman"/>
          <w:sz w:val="20"/>
          <w:szCs w:val="20"/>
          <w:lang w:val="ro-RO" w:eastAsia="ru-RU"/>
        </w:rPr>
        <w:tab/>
      </w:r>
      <w:r w:rsidR="00D61649">
        <w:rPr>
          <w:rFonts w:ascii="Times New Roman" w:eastAsia="Times New Roman" w:hAnsi="Times New Roman" w:cs="Times New Roman"/>
          <w:sz w:val="20"/>
          <w:szCs w:val="20"/>
          <w:lang w:val="ro-RO" w:eastAsia="ru-RU"/>
        </w:rPr>
        <w:t xml:space="preserve">         </w:t>
      </w:r>
      <w:r w:rsidRPr="002A2860">
        <w:rPr>
          <w:rFonts w:ascii="Times New Roman" w:eastAsia="Times New Roman" w:hAnsi="Times New Roman" w:cs="Times New Roman"/>
          <w:sz w:val="20"/>
          <w:szCs w:val="20"/>
          <w:lang w:val="ro-RO" w:eastAsia="ru-RU"/>
        </w:rPr>
        <w:t>la decizia Consiliului raional Hîncești</w:t>
      </w:r>
    </w:p>
    <w:p w:rsidR="002A2860" w:rsidRPr="002A2860" w:rsidRDefault="002A2860" w:rsidP="002A2860">
      <w:pPr>
        <w:spacing w:after="0" w:line="240" w:lineRule="auto"/>
        <w:rPr>
          <w:rFonts w:ascii="Times New Roman" w:eastAsia="Times New Roman" w:hAnsi="Times New Roman" w:cs="Times New Roman"/>
          <w:sz w:val="20"/>
          <w:szCs w:val="20"/>
          <w:lang w:val="ro-RO" w:eastAsia="ru-RU"/>
        </w:rPr>
      </w:pPr>
      <w:r w:rsidRPr="002A2860">
        <w:rPr>
          <w:rFonts w:ascii="Times New Roman" w:eastAsia="Times New Roman" w:hAnsi="Times New Roman" w:cs="Times New Roman"/>
          <w:b/>
          <w:sz w:val="20"/>
          <w:szCs w:val="20"/>
          <w:lang w:val="ro-RO" w:eastAsia="ru-RU"/>
        </w:rPr>
        <w:tab/>
      </w:r>
      <w:r w:rsidRPr="002A2860">
        <w:rPr>
          <w:rFonts w:ascii="Times New Roman" w:eastAsia="Times New Roman" w:hAnsi="Times New Roman" w:cs="Times New Roman"/>
          <w:b/>
          <w:sz w:val="20"/>
          <w:szCs w:val="20"/>
          <w:lang w:val="ro-RO" w:eastAsia="ru-RU"/>
        </w:rPr>
        <w:tab/>
      </w:r>
      <w:r w:rsidRPr="002A2860">
        <w:rPr>
          <w:rFonts w:ascii="Times New Roman" w:eastAsia="Times New Roman" w:hAnsi="Times New Roman" w:cs="Times New Roman"/>
          <w:b/>
          <w:sz w:val="20"/>
          <w:szCs w:val="20"/>
          <w:lang w:val="ro-RO" w:eastAsia="ru-RU"/>
        </w:rPr>
        <w:tab/>
      </w:r>
      <w:r w:rsidRPr="002A2860">
        <w:rPr>
          <w:rFonts w:ascii="Times New Roman" w:eastAsia="Times New Roman" w:hAnsi="Times New Roman" w:cs="Times New Roman"/>
          <w:b/>
          <w:sz w:val="20"/>
          <w:szCs w:val="20"/>
          <w:lang w:val="ro-RO" w:eastAsia="ru-RU"/>
        </w:rPr>
        <w:tab/>
      </w:r>
      <w:r w:rsidRPr="002A2860">
        <w:rPr>
          <w:rFonts w:ascii="Times New Roman" w:eastAsia="Times New Roman" w:hAnsi="Times New Roman" w:cs="Times New Roman"/>
          <w:b/>
          <w:sz w:val="20"/>
          <w:szCs w:val="20"/>
          <w:lang w:val="ro-RO" w:eastAsia="ru-RU"/>
        </w:rPr>
        <w:tab/>
      </w:r>
      <w:r w:rsidRPr="002A2860">
        <w:rPr>
          <w:rFonts w:ascii="Times New Roman" w:eastAsia="Times New Roman" w:hAnsi="Times New Roman" w:cs="Times New Roman"/>
          <w:b/>
          <w:sz w:val="20"/>
          <w:szCs w:val="20"/>
          <w:lang w:val="ro-RO" w:eastAsia="ru-RU"/>
        </w:rPr>
        <w:tab/>
      </w:r>
      <w:r w:rsidRPr="002A2860">
        <w:rPr>
          <w:rFonts w:ascii="Times New Roman" w:eastAsia="Times New Roman" w:hAnsi="Times New Roman" w:cs="Times New Roman"/>
          <w:b/>
          <w:sz w:val="20"/>
          <w:szCs w:val="20"/>
          <w:lang w:val="ro-RO" w:eastAsia="ru-RU"/>
        </w:rPr>
        <w:tab/>
      </w:r>
      <w:r w:rsidRPr="002A2860">
        <w:rPr>
          <w:rFonts w:ascii="Times New Roman" w:eastAsia="Times New Roman" w:hAnsi="Times New Roman" w:cs="Times New Roman"/>
          <w:b/>
          <w:sz w:val="20"/>
          <w:szCs w:val="20"/>
          <w:lang w:val="ro-RO" w:eastAsia="ru-RU"/>
        </w:rPr>
        <w:tab/>
      </w:r>
      <w:r w:rsidR="00D61649">
        <w:rPr>
          <w:rFonts w:ascii="Times New Roman" w:eastAsia="Times New Roman" w:hAnsi="Times New Roman" w:cs="Times New Roman"/>
          <w:b/>
          <w:sz w:val="20"/>
          <w:szCs w:val="20"/>
          <w:lang w:val="ro-RO" w:eastAsia="ru-RU"/>
        </w:rPr>
        <w:t xml:space="preserve">          </w:t>
      </w:r>
      <w:r w:rsidRPr="002A2860">
        <w:rPr>
          <w:rFonts w:ascii="Times New Roman" w:eastAsia="Times New Roman" w:hAnsi="Times New Roman" w:cs="Times New Roman"/>
          <w:sz w:val="20"/>
          <w:szCs w:val="20"/>
          <w:lang w:val="ro-RO" w:eastAsia="ru-RU"/>
        </w:rPr>
        <w:t xml:space="preserve">nr. </w:t>
      </w:r>
      <w:r w:rsidR="00491AE1">
        <w:rPr>
          <w:rFonts w:ascii="Times New Roman" w:eastAsia="Times New Roman" w:hAnsi="Times New Roman" w:cs="Times New Roman"/>
          <w:sz w:val="20"/>
          <w:szCs w:val="20"/>
          <w:lang w:val="ro-RO" w:eastAsia="ru-RU"/>
        </w:rPr>
        <w:t>_____</w:t>
      </w:r>
      <w:r w:rsidRPr="002A2860">
        <w:rPr>
          <w:rFonts w:ascii="Times New Roman" w:eastAsia="Times New Roman" w:hAnsi="Times New Roman" w:cs="Times New Roman"/>
          <w:sz w:val="20"/>
          <w:szCs w:val="20"/>
          <w:lang w:val="ro-RO" w:eastAsia="ru-RU"/>
        </w:rPr>
        <w:t xml:space="preserve"> din </w:t>
      </w:r>
      <w:r w:rsidR="00C11E2C">
        <w:rPr>
          <w:rFonts w:ascii="Times New Roman" w:eastAsia="Times New Roman" w:hAnsi="Times New Roman" w:cs="Times New Roman"/>
          <w:sz w:val="20"/>
          <w:szCs w:val="20"/>
          <w:lang w:val="ro-RO" w:eastAsia="ru-RU"/>
        </w:rPr>
        <w:t>____ august</w:t>
      </w:r>
      <w:r w:rsidRPr="002A2860">
        <w:rPr>
          <w:rFonts w:ascii="Times New Roman" w:eastAsia="Times New Roman" w:hAnsi="Times New Roman" w:cs="Times New Roman"/>
          <w:sz w:val="20"/>
          <w:szCs w:val="20"/>
          <w:lang w:val="ro-RO" w:eastAsia="ru-RU"/>
        </w:rPr>
        <w:t xml:space="preserve"> 2024</w:t>
      </w:r>
    </w:p>
    <w:p w:rsidR="002A2860" w:rsidRPr="002A2860" w:rsidRDefault="002A2860" w:rsidP="002A2860">
      <w:pPr>
        <w:spacing w:after="0" w:line="240" w:lineRule="auto"/>
        <w:ind w:left="5664" w:firstLine="708"/>
        <w:rPr>
          <w:rFonts w:ascii="Times New Roman" w:eastAsia="Times New Roman" w:hAnsi="Times New Roman" w:cs="Times New Roman"/>
          <w:sz w:val="20"/>
          <w:szCs w:val="20"/>
          <w:lang w:val="ro-RO" w:eastAsia="ru-RU"/>
        </w:rPr>
      </w:pPr>
      <w:r w:rsidRPr="002A2860">
        <w:rPr>
          <w:rFonts w:ascii="Times New Roman" w:eastAsia="Times New Roman" w:hAnsi="Times New Roman" w:cs="Times New Roman"/>
          <w:sz w:val="20"/>
          <w:szCs w:val="20"/>
          <w:lang w:val="ro-RO" w:eastAsia="ru-RU"/>
        </w:rPr>
        <w:t xml:space="preserve">                      Anexa nr.3</w:t>
      </w:r>
    </w:p>
    <w:p w:rsidR="002A2860" w:rsidRPr="002A2860" w:rsidRDefault="002A2860" w:rsidP="002A2860">
      <w:pPr>
        <w:spacing w:after="0" w:line="240" w:lineRule="auto"/>
        <w:ind w:left="4956"/>
        <w:rPr>
          <w:rFonts w:ascii="Times New Roman" w:eastAsia="Times New Roman" w:hAnsi="Times New Roman" w:cs="Times New Roman"/>
          <w:sz w:val="20"/>
          <w:szCs w:val="20"/>
          <w:lang w:val="ro-RO" w:eastAsia="ru-RU"/>
        </w:rPr>
      </w:pPr>
      <w:r w:rsidRPr="002A2860">
        <w:rPr>
          <w:rFonts w:ascii="Times New Roman" w:eastAsia="Times New Roman" w:hAnsi="Times New Roman" w:cs="Times New Roman"/>
          <w:sz w:val="20"/>
          <w:szCs w:val="20"/>
          <w:lang w:val="ro-RO" w:eastAsia="ru-RU"/>
        </w:rPr>
        <w:t xml:space="preserve">          </w:t>
      </w:r>
      <w:r w:rsidRPr="002A2860">
        <w:rPr>
          <w:rFonts w:ascii="Times New Roman" w:eastAsia="Times New Roman" w:hAnsi="Times New Roman" w:cs="Times New Roman"/>
          <w:sz w:val="20"/>
          <w:szCs w:val="20"/>
          <w:lang w:val="ro-RO" w:eastAsia="ru-RU"/>
        </w:rPr>
        <w:tab/>
      </w:r>
      <w:r w:rsidR="00D61649">
        <w:rPr>
          <w:rFonts w:ascii="Times New Roman" w:eastAsia="Times New Roman" w:hAnsi="Times New Roman" w:cs="Times New Roman"/>
          <w:sz w:val="20"/>
          <w:szCs w:val="20"/>
          <w:lang w:val="ro-RO" w:eastAsia="ru-RU"/>
        </w:rPr>
        <w:t xml:space="preserve">          </w:t>
      </w:r>
      <w:r w:rsidRPr="002A2860">
        <w:rPr>
          <w:rFonts w:ascii="Times New Roman" w:eastAsia="Times New Roman" w:hAnsi="Times New Roman" w:cs="Times New Roman"/>
          <w:sz w:val="20"/>
          <w:szCs w:val="20"/>
          <w:lang w:val="ro-RO" w:eastAsia="ru-RU"/>
        </w:rPr>
        <w:t>la decizia Consiliului raional Hîncești</w:t>
      </w:r>
    </w:p>
    <w:p w:rsidR="002A2860" w:rsidRPr="002A2860" w:rsidRDefault="002A2860" w:rsidP="002A2860">
      <w:pPr>
        <w:spacing w:after="0" w:line="240" w:lineRule="auto"/>
        <w:rPr>
          <w:rFonts w:ascii="Times New Roman" w:eastAsia="Times New Roman" w:hAnsi="Times New Roman" w:cs="Times New Roman"/>
          <w:sz w:val="20"/>
          <w:szCs w:val="20"/>
          <w:lang w:val="ro-RO" w:eastAsia="ru-RU"/>
        </w:rPr>
      </w:pPr>
      <w:r w:rsidRPr="002A2860">
        <w:rPr>
          <w:rFonts w:ascii="Times New Roman" w:eastAsia="Times New Roman" w:hAnsi="Times New Roman" w:cs="Times New Roman"/>
          <w:b/>
          <w:sz w:val="20"/>
          <w:szCs w:val="20"/>
          <w:lang w:val="ro-RO" w:eastAsia="ru-RU"/>
        </w:rPr>
        <w:tab/>
      </w:r>
      <w:r w:rsidRPr="002A2860">
        <w:rPr>
          <w:rFonts w:ascii="Times New Roman" w:eastAsia="Times New Roman" w:hAnsi="Times New Roman" w:cs="Times New Roman"/>
          <w:b/>
          <w:sz w:val="20"/>
          <w:szCs w:val="20"/>
          <w:lang w:val="ro-RO" w:eastAsia="ru-RU"/>
        </w:rPr>
        <w:tab/>
      </w:r>
      <w:r w:rsidRPr="002A2860">
        <w:rPr>
          <w:rFonts w:ascii="Times New Roman" w:eastAsia="Times New Roman" w:hAnsi="Times New Roman" w:cs="Times New Roman"/>
          <w:b/>
          <w:sz w:val="20"/>
          <w:szCs w:val="20"/>
          <w:lang w:val="ro-RO" w:eastAsia="ru-RU"/>
        </w:rPr>
        <w:tab/>
      </w:r>
      <w:r w:rsidRPr="002A2860">
        <w:rPr>
          <w:rFonts w:ascii="Times New Roman" w:eastAsia="Times New Roman" w:hAnsi="Times New Roman" w:cs="Times New Roman"/>
          <w:b/>
          <w:sz w:val="20"/>
          <w:szCs w:val="20"/>
          <w:lang w:val="ro-RO" w:eastAsia="ru-RU"/>
        </w:rPr>
        <w:tab/>
      </w:r>
      <w:r w:rsidRPr="002A2860">
        <w:rPr>
          <w:rFonts w:ascii="Times New Roman" w:eastAsia="Times New Roman" w:hAnsi="Times New Roman" w:cs="Times New Roman"/>
          <w:b/>
          <w:sz w:val="20"/>
          <w:szCs w:val="20"/>
          <w:lang w:val="ro-RO" w:eastAsia="ru-RU"/>
        </w:rPr>
        <w:tab/>
      </w:r>
      <w:r w:rsidRPr="002A2860">
        <w:rPr>
          <w:rFonts w:ascii="Times New Roman" w:eastAsia="Times New Roman" w:hAnsi="Times New Roman" w:cs="Times New Roman"/>
          <w:b/>
          <w:sz w:val="20"/>
          <w:szCs w:val="20"/>
          <w:lang w:val="ro-RO" w:eastAsia="ru-RU"/>
        </w:rPr>
        <w:tab/>
      </w:r>
      <w:r w:rsidRPr="002A2860">
        <w:rPr>
          <w:rFonts w:ascii="Times New Roman" w:eastAsia="Times New Roman" w:hAnsi="Times New Roman" w:cs="Times New Roman"/>
          <w:b/>
          <w:sz w:val="20"/>
          <w:szCs w:val="20"/>
          <w:lang w:val="ro-RO" w:eastAsia="ru-RU"/>
        </w:rPr>
        <w:tab/>
      </w:r>
      <w:r w:rsidRPr="002A2860">
        <w:rPr>
          <w:rFonts w:ascii="Times New Roman" w:eastAsia="Times New Roman" w:hAnsi="Times New Roman" w:cs="Times New Roman"/>
          <w:b/>
          <w:sz w:val="20"/>
          <w:szCs w:val="20"/>
          <w:lang w:val="ro-RO" w:eastAsia="ru-RU"/>
        </w:rPr>
        <w:tab/>
      </w:r>
      <w:r w:rsidRPr="002A2860">
        <w:rPr>
          <w:rFonts w:ascii="Times New Roman" w:eastAsia="Times New Roman" w:hAnsi="Times New Roman" w:cs="Times New Roman"/>
          <w:b/>
          <w:sz w:val="20"/>
          <w:szCs w:val="20"/>
          <w:lang w:val="ro-RO" w:eastAsia="ru-RU"/>
        </w:rPr>
        <w:tab/>
      </w:r>
      <w:r w:rsidRPr="002A2860">
        <w:rPr>
          <w:rFonts w:ascii="Times New Roman" w:eastAsia="Times New Roman" w:hAnsi="Times New Roman" w:cs="Times New Roman"/>
          <w:sz w:val="20"/>
          <w:szCs w:val="20"/>
          <w:lang w:val="ro-RO" w:eastAsia="ru-RU"/>
        </w:rPr>
        <w:t>nr. 03/06 din 22 decembrie 2023</w:t>
      </w:r>
    </w:p>
    <w:p w:rsidR="002A2860" w:rsidRPr="002A2860" w:rsidRDefault="002A2860" w:rsidP="002A2860">
      <w:pPr>
        <w:spacing w:after="0" w:line="240" w:lineRule="auto"/>
        <w:ind w:left="6946" w:firstLine="708"/>
        <w:rPr>
          <w:rFonts w:ascii="Times New Roman" w:eastAsia="Times New Roman" w:hAnsi="Times New Roman" w:cs="Times New Roman"/>
          <w:sz w:val="20"/>
          <w:szCs w:val="20"/>
          <w:lang w:val="ro-RO" w:eastAsia="ru-RU"/>
        </w:rPr>
      </w:pPr>
    </w:p>
    <w:p w:rsidR="002A2860" w:rsidRPr="00D61649" w:rsidRDefault="002A2860" w:rsidP="002A2860">
      <w:pPr>
        <w:spacing w:after="0" w:line="240" w:lineRule="auto"/>
        <w:ind w:left="850" w:firstLine="708"/>
        <w:jc w:val="center"/>
        <w:rPr>
          <w:rFonts w:ascii="Times New Roman" w:eastAsia="Times New Roman" w:hAnsi="Times New Roman" w:cs="Times New Roman"/>
          <w:b/>
          <w:sz w:val="24"/>
          <w:szCs w:val="24"/>
          <w:lang w:val="ro-RO" w:eastAsia="ru-RU"/>
        </w:rPr>
      </w:pPr>
      <w:r w:rsidRPr="00D61649">
        <w:rPr>
          <w:rFonts w:ascii="Times New Roman" w:eastAsia="Times New Roman" w:hAnsi="Times New Roman" w:cs="Times New Roman"/>
          <w:b/>
          <w:sz w:val="24"/>
          <w:szCs w:val="24"/>
          <w:lang w:val="ro-RO" w:eastAsia="ru-RU"/>
        </w:rPr>
        <w:t>Transferuri de la bugetul de stat către bugetul raional Hîncești</w:t>
      </w:r>
    </w:p>
    <w:p w:rsidR="002A2860" w:rsidRPr="00D61649" w:rsidRDefault="002A2860" w:rsidP="002A2860">
      <w:pPr>
        <w:spacing w:after="0" w:line="240" w:lineRule="auto"/>
        <w:ind w:left="850" w:firstLine="708"/>
        <w:jc w:val="center"/>
        <w:rPr>
          <w:rFonts w:ascii="Times New Roman" w:eastAsia="Times New Roman" w:hAnsi="Times New Roman" w:cs="Times New Roman"/>
          <w:b/>
          <w:sz w:val="24"/>
          <w:szCs w:val="24"/>
          <w:lang w:val="ro-RO" w:eastAsia="ru-RU"/>
        </w:rPr>
      </w:pPr>
      <w:r w:rsidRPr="00D61649">
        <w:rPr>
          <w:rFonts w:ascii="Times New Roman" w:eastAsia="Times New Roman" w:hAnsi="Times New Roman" w:cs="Times New Roman"/>
          <w:b/>
          <w:sz w:val="24"/>
          <w:szCs w:val="24"/>
          <w:lang w:val="ro-RO" w:eastAsia="ru-RU"/>
        </w:rPr>
        <w:t>pentru anul 2024</w:t>
      </w:r>
    </w:p>
    <w:p w:rsidR="002A2860" w:rsidRPr="002A2860" w:rsidRDefault="002A2860" w:rsidP="002A2860">
      <w:pPr>
        <w:spacing w:after="0" w:line="240" w:lineRule="auto"/>
        <w:ind w:left="6946" w:firstLine="708"/>
        <w:rPr>
          <w:rFonts w:ascii="Times New Roman" w:eastAsia="Times New Roman" w:hAnsi="Times New Roman" w:cs="Times New Roman"/>
          <w:sz w:val="20"/>
          <w:szCs w:val="20"/>
          <w:lang w:val="ro-RO" w:eastAsia="ru-RU"/>
        </w:rPr>
      </w:pPr>
    </w:p>
    <w:tbl>
      <w:tblPr>
        <w:tblStyle w:val="8"/>
        <w:tblW w:w="10065" w:type="dxa"/>
        <w:tblInd w:w="-431" w:type="dxa"/>
        <w:tblLook w:val="04A0" w:firstRow="1" w:lastRow="0" w:firstColumn="1" w:lastColumn="0" w:noHBand="0" w:noVBand="1"/>
      </w:tblPr>
      <w:tblGrid>
        <w:gridCol w:w="6947"/>
        <w:gridCol w:w="1417"/>
        <w:gridCol w:w="1701"/>
      </w:tblGrid>
      <w:tr w:rsidR="002A2860" w:rsidRPr="002A2860" w:rsidTr="00A77739">
        <w:tc>
          <w:tcPr>
            <w:tcW w:w="6947" w:type="dxa"/>
            <w:tcBorders>
              <w:top w:val="single" w:sz="4" w:space="0" w:color="auto"/>
              <w:left w:val="single" w:sz="4" w:space="0" w:color="auto"/>
              <w:bottom w:val="single" w:sz="4" w:space="0" w:color="auto"/>
              <w:right w:val="single" w:sz="4" w:space="0" w:color="auto"/>
            </w:tcBorders>
          </w:tcPr>
          <w:p w:rsidR="002A2860" w:rsidRPr="002A2860" w:rsidRDefault="002A2860" w:rsidP="002A2860">
            <w:pPr>
              <w:ind w:left="927"/>
              <w:rPr>
                <w:b/>
                <w:i/>
                <w:sz w:val="24"/>
                <w:szCs w:val="24"/>
                <w:lang w:val="en-US"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2A2860" w:rsidRPr="002A2860" w:rsidRDefault="002A2860" w:rsidP="002A2860">
            <w:pPr>
              <w:autoSpaceDE w:val="0"/>
              <w:autoSpaceDN w:val="0"/>
              <w:adjustRightInd w:val="0"/>
              <w:jc w:val="center"/>
              <w:rPr>
                <w:sz w:val="24"/>
                <w:szCs w:val="24"/>
                <w:lang w:eastAsia="ru-RU"/>
              </w:rPr>
            </w:pPr>
            <w:r w:rsidRPr="002A2860">
              <w:rPr>
                <w:sz w:val="24"/>
                <w:szCs w:val="24"/>
                <w:lang w:eastAsia="ru-RU"/>
              </w:rPr>
              <w:t>Cod ECO</w:t>
            </w:r>
          </w:p>
        </w:tc>
        <w:tc>
          <w:tcPr>
            <w:tcW w:w="1701" w:type="dxa"/>
            <w:tcBorders>
              <w:top w:val="single" w:sz="4" w:space="0" w:color="auto"/>
              <w:left w:val="single" w:sz="4" w:space="0" w:color="auto"/>
              <w:bottom w:val="single" w:sz="4" w:space="0" w:color="auto"/>
              <w:right w:val="single" w:sz="4" w:space="0" w:color="auto"/>
            </w:tcBorders>
          </w:tcPr>
          <w:p w:rsidR="002A2860" w:rsidRPr="002A2860" w:rsidRDefault="002A2860" w:rsidP="002A2860">
            <w:pPr>
              <w:autoSpaceDE w:val="0"/>
              <w:autoSpaceDN w:val="0"/>
              <w:adjustRightInd w:val="0"/>
              <w:jc w:val="center"/>
              <w:rPr>
                <w:b/>
                <w:sz w:val="24"/>
                <w:szCs w:val="24"/>
                <w:lang w:eastAsia="ru-RU"/>
              </w:rPr>
            </w:pPr>
            <w:r w:rsidRPr="002A2860">
              <w:rPr>
                <w:b/>
                <w:sz w:val="24"/>
                <w:szCs w:val="24"/>
                <w:lang w:eastAsia="ru-RU"/>
              </w:rPr>
              <w:t>Suma, mii lei</w:t>
            </w:r>
          </w:p>
        </w:tc>
      </w:tr>
      <w:tr w:rsidR="002A2860" w:rsidRPr="002A2860" w:rsidTr="00A77739">
        <w:tc>
          <w:tcPr>
            <w:tcW w:w="6947" w:type="dxa"/>
            <w:tcBorders>
              <w:top w:val="single" w:sz="4" w:space="0" w:color="auto"/>
              <w:left w:val="single" w:sz="4" w:space="0" w:color="auto"/>
              <w:bottom w:val="single" w:sz="4" w:space="0" w:color="auto"/>
              <w:right w:val="single" w:sz="4" w:space="0" w:color="auto"/>
            </w:tcBorders>
          </w:tcPr>
          <w:p w:rsidR="002A2860" w:rsidRPr="002A2860" w:rsidRDefault="002A2860" w:rsidP="002A2860">
            <w:pPr>
              <w:ind w:left="927"/>
              <w:rPr>
                <w:b/>
                <w:i/>
                <w:sz w:val="24"/>
                <w:szCs w:val="24"/>
                <w:lang w:val="ro-MD" w:eastAsia="ru-RU"/>
              </w:rPr>
            </w:pPr>
            <w:r w:rsidRPr="002A2860">
              <w:rPr>
                <w:b/>
                <w:i/>
                <w:sz w:val="24"/>
                <w:szCs w:val="24"/>
                <w:lang w:val="ro-MD" w:eastAsia="ru-RU"/>
              </w:rPr>
              <w:t>Transferuri</w:t>
            </w:r>
            <w:r w:rsidRPr="002A2860">
              <w:rPr>
                <w:b/>
                <w:i/>
                <w:sz w:val="24"/>
                <w:szCs w:val="24"/>
                <w:lang w:eastAsia="ru-RU"/>
              </w:rPr>
              <w:t xml:space="preserve"> </w:t>
            </w:r>
            <w:r w:rsidRPr="002A2860">
              <w:rPr>
                <w:b/>
                <w:i/>
                <w:sz w:val="24"/>
                <w:szCs w:val="24"/>
                <w:lang w:val="en-US" w:eastAsia="ru-RU"/>
              </w:rPr>
              <w:t>– total</w:t>
            </w:r>
          </w:p>
        </w:tc>
        <w:tc>
          <w:tcPr>
            <w:tcW w:w="1417" w:type="dxa"/>
            <w:tcBorders>
              <w:top w:val="single" w:sz="4" w:space="0" w:color="auto"/>
              <w:left w:val="single" w:sz="4" w:space="0" w:color="auto"/>
              <w:bottom w:val="single" w:sz="4" w:space="0" w:color="auto"/>
              <w:right w:val="single" w:sz="4" w:space="0" w:color="auto"/>
            </w:tcBorders>
            <w:vAlign w:val="center"/>
          </w:tcPr>
          <w:p w:rsidR="002A2860" w:rsidRPr="002A2860" w:rsidRDefault="002A2860" w:rsidP="002A2860">
            <w:pPr>
              <w:autoSpaceDE w:val="0"/>
              <w:autoSpaceDN w:val="0"/>
              <w:adjustRightInd w:val="0"/>
              <w:jc w:val="center"/>
              <w:rP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2A2860" w:rsidRPr="002A2860" w:rsidRDefault="00A77739" w:rsidP="002A2860">
            <w:pPr>
              <w:autoSpaceDE w:val="0"/>
              <w:autoSpaceDN w:val="0"/>
              <w:adjustRightInd w:val="0"/>
              <w:jc w:val="center"/>
              <w:rPr>
                <w:b/>
                <w:sz w:val="24"/>
                <w:szCs w:val="24"/>
                <w:lang w:eastAsia="ru-RU"/>
              </w:rPr>
            </w:pPr>
            <w:r>
              <w:rPr>
                <w:b/>
                <w:sz w:val="24"/>
                <w:szCs w:val="24"/>
                <w:lang w:eastAsia="ru-RU"/>
              </w:rPr>
              <w:t>332251,2</w:t>
            </w:r>
          </w:p>
        </w:tc>
      </w:tr>
      <w:tr w:rsidR="002A2860" w:rsidRPr="002A2860" w:rsidTr="00A77739">
        <w:tc>
          <w:tcPr>
            <w:tcW w:w="6947" w:type="dxa"/>
            <w:tcBorders>
              <w:top w:val="single" w:sz="4" w:space="0" w:color="auto"/>
              <w:left w:val="single" w:sz="4" w:space="0" w:color="auto"/>
              <w:bottom w:val="single" w:sz="4" w:space="0" w:color="auto"/>
              <w:right w:val="single" w:sz="4" w:space="0" w:color="auto"/>
            </w:tcBorders>
          </w:tcPr>
          <w:p w:rsidR="002A2860" w:rsidRPr="002A2860" w:rsidRDefault="002A2860" w:rsidP="002A2860">
            <w:pPr>
              <w:keepNext/>
              <w:spacing w:before="100" w:beforeAutospacing="1" w:after="60"/>
              <w:outlineLvl w:val="1"/>
              <w:rPr>
                <w:rFonts w:ascii="Cambria" w:hAnsi="Cambria"/>
                <w:bCs/>
                <w:iCs/>
                <w:sz w:val="28"/>
                <w:szCs w:val="28"/>
                <w:lang w:val="ro-MD" w:eastAsia="ru-RU"/>
              </w:rPr>
            </w:pPr>
            <w:r w:rsidRPr="002A2860">
              <w:rPr>
                <w:b/>
                <w:bCs/>
                <w:i/>
                <w:iCs/>
                <w:sz w:val="24"/>
                <w:szCs w:val="24"/>
                <w:lang w:eastAsia="ru-RU"/>
              </w:rPr>
              <w:t xml:space="preserve">1. Transferuri curente primite cu </w:t>
            </w:r>
            <w:r w:rsidR="008F56D8" w:rsidRPr="002A2860">
              <w:rPr>
                <w:b/>
                <w:bCs/>
                <w:i/>
                <w:iCs/>
                <w:sz w:val="24"/>
                <w:szCs w:val="24"/>
                <w:lang w:eastAsia="ru-RU"/>
              </w:rPr>
              <w:t>destinație</w:t>
            </w:r>
            <w:r w:rsidRPr="002A2860">
              <w:rPr>
                <w:b/>
                <w:bCs/>
                <w:i/>
                <w:iCs/>
                <w:sz w:val="24"/>
                <w:szCs w:val="24"/>
                <w:lang w:eastAsia="ru-RU"/>
              </w:rPr>
              <w:t xml:space="preserve"> speciala  intre bugetul de stat și bugetele locale de nivelul II</w:t>
            </w:r>
            <w:r w:rsidR="008F56D8">
              <w:rPr>
                <w:b/>
                <w:bCs/>
                <w:i/>
                <w:iCs/>
                <w:sz w:val="24"/>
                <w:szCs w:val="24"/>
                <w:lang w:eastAsia="ru-RU"/>
              </w:rPr>
              <w:t>- total:</w:t>
            </w:r>
          </w:p>
        </w:tc>
        <w:tc>
          <w:tcPr>
            <w:tcW w:w="1417" w:type="dxa"/>
            <w:tcBorders>
              <w:top w:val="single" w:sz="4" w:space="0" w:color="auto"/>
              <w:left w:val="single" w:sz="4" w:space="0" w:color="auto"/>
              <w:bottom w:val="single" w:sz="4" w:space="0" w:color="auto"/>
              <w:right w:val="single" w:sz="4" w:space="0" w:color="auto"/>
            </w:tcBorders>
            <w:vAlign w:val="center"/>
          </w:tcPr>
          <w:p w:rsidR="002A2860" w:rsidRPr="002A2860" w:rsidRDefault="002A2860" w:rsidP="002A2860">
            <w:pPr>
              <w:autoSpaceDE w:val="0"/>
              <w:autoSpaceDN w:val="0"/>
              <w:adjustRightInd w:val="0"/>
              <w:jc w:val="center"/>
              <w:rP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2A2860" w:rsidRPr="002A2860" w:rsidRDefault="00A77739" w:rsidP="002A2860">
            <w:pPr>
              <w:autoSpaceDE w:val="0"/>
              <w:autoSpaceDN w:val="0"/>
              <w:adjustRightInd w:val="0"/>
              <w:jc w:val="center"/>
              <w:rPr>
                <w:b/>
                <w:sz w:val="24"/>
                <w:szCs w:val="24"/>
                <w:lang w:eastAsia="ru-RU"/>
              </w:rPr>
            </w:pPr>
            <w:r>
              <w:rPr>
                <w:b/>
                <w:sz w:val="24"/>
                <w:szCs w:val="24"/>
                <w:lang w:eastAsia="ru-RU"/>
              </w:rPr>
              <w:t>298997,4</w:t>
            </w:r>
          </w:p>
        </w:tc>
      </w:tr>
      <w:tr w:rsidR="002A2860" w:rsidRPr="002A2860" w:rsidTr="00A77739">
        <w:trPr>
          <w:trHeight w:val="247"/>
        </w:trPr>
        <w:tc>
          <w:tcPr>
            <w:tcW w:w="6947" w:type="dxa"/>
            <w:tcBorders>
              <w:top w:val="single" w:sz="4" w:space="0" w:color="auto"/>
              <w:left w:val="single" w:sz="4" w:space="0" w:color="auto"/>
              <w:bottom w:val="single" w:sz="4" w:space="0" w:color="auto"/>
              <w:right w:val="single" w:sz="4" w:space="0" w:color="auto"/>
            </w:tcBorders>
          </w:tcPr>
          <w:p w:rsidR="002A2860" w:rsidRPr="002A2860" w:rsidRDefault="002A2860" w:rsidP="002A2860">
            <w:pPr>
              <w:widowControl w:val="0"/>
              <w:autoSpaceDE w:val="0"/>
              <w:autoSpaceDN w:val="0"/>
              <w:adjustRightInd w:val="0"/>
              <w:contextualSpacing/>
              <w:rPr>
                <w:b/>
                <w:i/>
                <w:sz w:val="24"/>
                <w:szCs w:val="24"/>
                <w:lang w:val="ro-MD" w:eastAsia="ru-RU"/>
              </w:rPr>
            </w:pPr>
            <w:r w:rsidRPr="002A2860">
              <w:rPr>
                <w:b/>
                <w:i/>
                <w:sz w:val="24"/>
                <w:szCs w:val="24"/>
                <w:lang w:val="ro-MD" w:eastAsia="ru-RU"/>
              </w:rPr>
              <w:t xml:space="preserve">  inclusiv:</w:t>
            </w:r>
          </w:p>
        </w:tc>
        <w:tc>
          <w:tcPr>
            <w:tcW w:w="1417" w:type="dxa"/>
            <w:tcBorders>
              <w:top w:val="single" w:sz="4" w:space="0" w:color="auto"/>
              <w:left w:val="single" w:sz="4" w:space="0" w:color="auto"/>
              <w:bottom w:val="single" w:sz="4" w:space="0" w:color="auto"/>
              <w:right w:val="single" w:sz="4" w:space="0" w:color="auto"/>
            </w:tcBorders>
            <w:vAlign w:val="center"/>
          </w:tcPr>
          <w:p w:rsidR="002A2860" w:rsidRPr="002A2860" w:rsidRDefault="002A2860" w:rsidP="002A2860">
            <w:pPr>
              <w:autoSpaceDE w:val="0"/>
              <w:autoSpaceDN w:val="0"/>
              <w:adjustRightInd w:val="0"/>
              <w:jc w:val="center"/>
              <w:rPr>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2A2860" w:rsidRPr="002A2860" w:rsidRDefault="002A2860" w:rsidP="002A2860">
            <w:pPr>
              <w:autoSpaceDE w:val="0"/>
              <w:autoSpaceDN w:val="0"/>
              <w:adjustRightInd w:val="0"/>
              <w:jc w:val="right"/>
              <w:rPr>
                <w:b/>
                <w:sz w:val="24"/>
                <w:szCs w:val="24"/>
                <w:lang w:eastAsia="ru-RU"/>
              </w:rPr>
            </w:pPr>
          </w:p>
        </w:tc>
      </w:tr>
      <w:tr w:rsidR="002A2860" w:rsidRPr="002A2860" w:rsidTr="00A77739">
        <w:tc>
          <w:tcPr>
            <w:tcW w:w="6947" w:type="dxa"/>
            <w:tcBorders>
              <w:top w:val="single" w:sz="4" w:space="0" w:color="auto"/>
              <w:left w:val="single" w:sz="4" w:space="0" w:color="auto"/>
              <w:bottom w:val="single" w:sz="4" w:space="0" w:color="auto"/>
              <w:right w:val="single" w:sz="4" w:space="0" w:color="auto"/>
            </w:tcBorders>
          </w:tcPr>
          <w:p w:rsidR="002A2860" w:rsidRPr="002A2860" w:rsidRDefault="002A2860" w:rsidP="002A2860">
            <w:pPr>
              <w:rPr>
                <w:i/>
                <w:sz w:val="24"/>
                <w:szCs w:val="24"/>
                <w:lang w:eastAsia="ru-RU"/>
              </w:rPr>
            </w:pPr>
            <w:r w:rsidRPr="002A2860">
              <w:rPr>
                <w:i/>
                <w:sz w:val="24"/>
                <w:szCs w:val="24"/>
                <w:lang w:eastAsia="ru-RU"/>
              </w:rPr>
              <w:t>1.1 Transferuri curente primite cu destinație speciala între bugetul de stat şi bugetele locale de nivelul II pentru învățământul preșcolar, primar, secundar general, special și complementar (extrașcolar), dintre care:</w:t>
            </w:r>
          </w:p>
        </w:tc>
        <w:tc>
          <w:tcPr>
            <w:tcW w:w="1417" w:type="dxa"/>
            <w:tcBorders>
              <w:top w:val="single" w:sz="4" w:space="0" w:color="auto"/>
              <w:left w:val="single" w:sz="4" w:space="0" w:color="auto"/>
              <w:bottom w:val="single" w:sz="4" w:space="0" w:color="auto"/>
              <w:right w:val="single" w:sz="4" w:space="0" w:color="auto"/>
            </w:tcBorders>
            <w:vAlign w:val="center"/>
          </w:tcPr>
          <w:p w:rsidR="002A2860" w:rsidRPr="002A2860" w:rsidRDefault="002A2860" w:rsidP="002A2860">
            <w:pPr>
              <w:autoSpaceDE w:val="0"/>
              <w:autoSpaceDN w:val="0"/>
              <w:adjustRightInd w:val="0"/>
              <w:jc w:val="center"/>
              <w:rPr>
                <w:sz w:val="24"/>
                <w:szCs w:val="24"/>
                <w:lang w:eastAsia="ru-RU"/>
              </w:rPr>
            </w:pPr>
            <w:r w:rsidRPr="002A2860">
              <w:rPr>
                <w:sz w:val="24"/>
                <w:szCs w:val="24"/>
                <w:lang w:eastAsia="ru-RU"/>
              </w:rPr>
              <w:t>191111</w:t>
            </w:r>
          </w:p>
        </w:tc>
        <w:tc>
          <w:tcPr>
            <w:tcW w:w="1701" w:type="dxa"/>
            <w:tcBorders>
              <w:top w:val="single" w:sz="4" w:space="0" w:color="auto"/>
              <w:left w:val="single" w:sz="4" w:space="0" w:color="auto"/>
              <w:bottom w:val="single" w:sz="4" w:space="0" w:color="auto"/>
              <w:right w:val="single" w:sz="4" w:space="0" w:color="auto"/>
            </w:tcBorders>
            <w:vAlign w:val="center"/>
          </w:tcPr>
          <w:p w:rsidR="002A2860" w:rsidRPr="005922F2" w:rsidRDefault="00A77739" w:rsidP="002A2860">
            <w:pPr>
              <w:autoSpaceDE w:val="0"/>
              <w:autoSpaceDN w:val="0"/>
              <w:adjustRightInd w:val="0"/>
              <w:jc w:val="center"/>
              <w:rPr>
                <w:sz w:val="24"/>
                <w:szCs w:val="24"/>
                <w:lang w:eastAsia="ru-RU"/>
              </w:rPr>
            </w:pPr>
            <w:r>
              <w:rPr>
                <w:sz w:val="24"/>
                <w:szCs w:val="24"/>
                <w:lang w:eastAsia="ru-RU"/>
              </w:rPr>
              <w:t>273565,5</w:t>
            </w:r>
          </w:p>
        </w:tc>
      </w:tr>
      <w:tr w:rsidR="002A2860" w:rsidRPr="002A2860" w:rsidTr="00A77739">
        <w:tc>
          <w:tcPr>
            <w:tcW w:w="6947" w:type="dxa"/>
            <w:tcBorders>
              <w:top w:val="single" w:sz="4" w:space="0" w:color="auto"/>
              <w:left w:val="single" w:sz="4" w:space="0" w:color="auto"/>
              <w:bottom w:val="single" w:sz="4" w:space="0" w:color="auto"/>
              <w:right w:val="single" w:sz="4" w:space="0" w:color="auto"/>
            </w:tcBorders>
          </w:tcPr>
          <w:p w:rsidR="002A2860" w:rsidRPr="002A2860" w:rsidRDefault="002A2860" w:rsidP="002A2860">
            <w:pPr>
              <w:rPr>
                <w:i/>
                <w:sz w:val="24"/>
                <w:szCs w:val="24"/>
                <w:lang w:eastAsia="ru-RU"/>
              </w:rPr>
            </w:pPr>
            <w:r w:rsidRPr="002A2860">
              <w:rPr>
                <w:i/>
                <w:sz w:val="24"/>
                <w:szCs w:val="24"/>
                <w:lang w:eastAsia="ru-RU"/>
              </w:rPr>
              <w:t>- educație timpurie</w:t>
            </w:r>
          </w:p>
        </w:tc>
        <w:tc>
          <w:tcPr>
            <w:tcW w:w="1417" w:type="dxa"/>
            <w:tcBorders>
              <w:top w:val="single" w:sz="4" w:space="0" w:color="auto"/>
              <w:left w:val="single" w:sz="4" w:space="0" w:color="auto"/>
              <w:bottom w:val="single" w:sz="4" w:space="0" w:color="auto"/>
              <w:right w:val="single" w:sz="4" w:space="0" w:color="auto"/>
            </w:tcBorders>
            <w:vAlign w:val="center"/>
          </w:tcPr>
          <w:p w:rsidR="002A2860" w:rsidRPr="002A2860" w:rsidRDefault="002A2860" w:rsidP="002A2860">
            <w:pPr>
              <w:autoSpaceDE w:val="0"/>
              <w:autoSpaceDN w:val="0"/>
              <w:adjustRightInd w:val="0"/>
              <w:jc w:val="center"/>
              <w:rP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2A2860" w:rsidRPr="005922F2" w:rsidRDefault="002A2860" w:rsidP="002A2860">
            <w:pPr>
              <w:autoSpaceDE w:val="0"/>
              <w:autoSpaceDN w:val="0"/>
              <w:adjustRightInd w:val="0"/>
              <w:jc w:val="center"/>
              <w:rPr>
                <w:sz w:val="24"/>
                <w:szCs w:val="24"/>
                <w:lang w:eastAsia="ru-RU"/>
              </w:rPr>
            </w:pPr>
            <w:r w:rsidRPr="005922F2">
              <w:rPr>
                <w:sz w:val="24"/>
                <w:szCs w:val="24"/>
                <w:lang w:eastAsia="ru-RU"/>
              </w:rPr>
              <w:t>10134,8</w:t>
            </w:r>
          </w:p>
        </w:tc>
      </w:tr>
      <w:tr w:rsidR="002A2860" w:rsidRPr="002A2860" w:rsidTr="00A77739">
        <w:tc>
          <w:tcPr>
            <w:tcW w:w="6947" w:type="dxa"/>
            <w:tcBorders>
              <w:top w:val="single" w:sz="4" w:space="0" w:color="auto"/>
              <w:left w:val="single" w:sz="4" w:space="0" w:color="auto"/>
              <w:bottom w:val="single" w:sz="4" w:space="0" w:color="auto"/>
              <w:right w:val="single" w:sz="4" w:space="0" w:color="auto"/>
            </w:tcBorders>
          </w:tcPr>
          <w:p w:rsidR="002A2860" w:rsidRPr="002A2860" w:rsidRDefault="002A2860" w:rsidP="002A2860">
            <w:pPr>
              <w:rPr>
                <w:i/>
                <w:sz w:val="24"/>
                <w:szCs w:val="24"/>
                <w:lang w:eastAsia="ru-RU"/>
              </w:rPr>
            </w:pPr>
            <w:r w:rsidRPr="002A2860">
              <w:rPr>
                <w:i/>
                <w:sz w:val="24"/>
                <w:szCs w:val="24"/>
                <w:lang w:eastAsia="ru-RU"/>
              </w:rPr>
              <w:t xml:space="preserve">- instituții de învățămînt extrașcolar </w:t>
            </w:r>
          </w:p>
        </w:tc>
        <w:tc>
          <w:tcPr>
            <w:tcW w:w="1417" w:type="dxa"/>
            <w:tcBorders>
              <w:top w:val="single" w:sz="4" w:space="0" w:color="auto"/>
              <w:left w:val="single" w:sz="4" w:space="0" w:color="auto"/>
              <w:bottom w:val="single" w:sz="4" w:space="0" w:color="auto"/>
              <w:right w:val="single" w:sz="4" w:space="0" w:color="auto"/>
            </w:tcBorders>
            <w:vAlign w:val="center"/>
          </w:tcPr>
          <w:p w:rsidR="002A2860" w:rsidRPr="002A2860" w:rsidRDefault="002A2860" w:rsidP="002A2860">
            <w:pPr>
              <w:autoSpaceDE w:val="0"/>
              <w:autoSpaceDN w:val="0"/>
              <w:adjustRightInd w:val="0"/>
              <w:jc w:val="center"/>
              <w:rP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2A2860" w:rsidRPr="005922F2" w:rsidRDefault="002A2860" w:rsidP="002A2860">
            <w:pPr>
              <w:autoSpaceDE w:val="0"/>
              <w:autoSpaceDN w:val="0"/>
              <w:adjustRightInd w:val="0"/>
              <w:jc w:val="center"/>
              <w:rPr>
                <w:sz w:val="24"/>
                <w:szCs w:val="24"/>
                <w:lang w:eastAsia="ru-RU"/>
              </w:rPr>
            </w:pPr>
            <w:r w:rsidRPr="005922F2">
              <w:rPr>
                <w:sz w:val="24"/>
                <w:szCs w:val="24"/>
                <w:lang w:eastAsia="ru-RU"/>
              </w:rPr>
              <w:t>10495,0</w:t>
            </w:r>
          </w:p>
        </w:tc>
      </w:tr>
      <w:tr w:rsidR="002A2860" w:rsidRPr="002A2860" w:rsidTr="00A77739">
        <w:tc>
          <w:tcPr>
            <w:tcW w:w="6947" w:type="dxa"/>
            <w:tcBorders>
              <w:top w:val="single" w:sz="4" w:space="0" w:color="auto"/>
              <w:left w:val="single" w:sz="4" w:space="0" w:color="auto"/>
              <w:bottom w:val="single" w:sz="4" w:space="0" w:color="auto"/>
              <w:right w:val="single" w:sz="4" w:space="0" w:color="auto"/>
            </w:tcBorders>
          </w:tcPr>
          <w:p w:rsidR="002A2860" w:rsidRPr="002A2860" w:rsidRDefault="002A2860" w:rsidP="002A2860">
            <w:pPr>
              <w:rPr>
                <w:i/>
                <w:sz w:val="24"/>
                <w:szCs w:val="24"/>
                <w:lang w:eastAsia="ru-RU"/>
              </w:rPr>
            </w:pPr>
            <w:r w:rsidRPr="002A2860">
              <w:rPr>
                <w:i/>
                <w:sz w:val="24"/>
                <w:szCs w:val="24"/>
                <w:lang w:eastAsia="ru-RU"/>
              </w:rPr>
              <w:t>- odihna de vară</w:t>
            </w:r>
          </w:p>
        </w:tc>
        <w:tc>
          <w:tcPr>
            <w:tcW w:w="1417" w:type="dxa"/>
            <w:tcBorders>
              <w:top w:val="single" w:sz="4" w:space="0" w:color="auto"/>
              <w:left w:val="single" w:sz="4" w:space="0" w:color="auto"/>
              <w:bottom w:val="single" w:sz="4" w:space="0" w:color="auto"/>
              <w:right w:val="single" w:sz="4" w:space="0" w:color="auto"/>
            </w:tcBorders>
            <w:vAlign w:val="center"/>
          </w:tcPr>
          <w:p w:rsidR="002A2860" w:rsidRPr="002A2860" w:rsidRDefault="002A2860" w:rsidP="002A2860">
            <w:pPr>
              <w:autoSpaceDE w:val="0"/>
              <w:autoSpaceDN w:val="0"/>
              <w:adjustRightInd w:val="0"/>
              <w:jc w:val="center"/>
              <w:rP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2A2860" w:rsidRPr="005922F2" w:rsidRDefault="002A2860" w:rsidP="002A2860">
            <w:pPr>
              <w:autoSpaceDE w:val="0"/>
              <w:autoSpaceDN w:val="0"/>
              <w:adjustRightInd w:val="0"/>
              <w:jc w:val="center"/>
              <w:rPr>
                <w:sz w:val="24"/>
                <w:szCs w:val="24"/>
                <w:lang w:eastAsia="ru-RU"/>
              </w:rPr>
            </w:pPr>
            <w:r w:rsidRPr="005922F2">
              <w:rPr>
                <w:sz w:val="24"/>
                <w:szCs w:val="24"/>
                <w:lang w:eastAsia="ru-RU"/>
              </w:rPr>
              <w:t>2897,7</w:t>
            </w:r>
          </w:p>
        </w:tc>
      </w:tr>
      <w:tr w:rsidR="002A2860" w:rsidRPr="002A2860" w:rsidTr="00A77739">
        <w:tc>
          <w:tcPr>
            <w:tcW w:w="6947" w:type="dxa"/>
            <w:tcBorders>
              <w:top w:val="single" w:sz="4" w:space="0" w:color="auto"/>
              <w:left w:val="single" w:sz="4" w:space="0" w:color="auto"/>
              <w:bottom w:val="single" w:sz="4" w:space="0" w:color="auto"/>
              <w:right w:val="single" w:sz="4" w:space="0" w:color="auto"/>
            </w:tcBorders>
          </w:tcPr>
          <w:p w:rsidR="002A2860" w:rsidRPr="002A2860" w:rsidRDefault="002A2860" w:rsidP="002A2860">
            <w:pPr>
              <w:rPr>
                <w:i/>
                <w:sz w:val="24"/>
                <w:szCs w:val="24"/>
                <w:lang w:eastAsia="ru-RU"/>
              </w:rPr>
            </w:pPr>
            <w:r w:rsidRPr="002A2860">
              <w:rPr>
                <w:i/>
                <w:sz w:val="24"/>
                <w:szCs w:val="24"/>
                <w:lang w:eastAsia="ru-RU"/>
              </w:rPr>
              <w:t>- olimpiade</w:t>
            </w:r>
          </w:p>
        </w:tc>
        <w:tc>
          <w:tcPr>
            <w:tcW w:w="1417" w:type="dxa"/>
            <w:tcBorders>
              <w:top w:val="single" w:sz="4" w:space="0" w:color="auto"/>
              <w:left w:val="single" w:sz="4" w:space="0" w:color="auto"/>
              <w:bottom w:val="single" w:sz="4" w:space="0" w:color="auto"/>
              <w:right w:val="single" w:sz="4" w:space="0" w:color="auto"/>
            </w:tcBorders>
            <w:vAlign w:val="center"/>
          </w:tcPr>
          <w:p w:rsidR="002A2860" w:rsidRPr="002A2860" w:rsidRDefault="002A2860" w:rsidP="002A2860">
            <w:pPr>
              <w:autoSpaceDE w:val="0"/>
              <w:autoSpaceDN w:val="0"/>
              <w:adjustRightInd w:val="0"/>
              <w:jc w:val="center"/>
              <w:rP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2A2860" w:rsidRPr="005922F2" w:rsidRDefault="002A2860" w:rsidP="002A2860">
            <w:pPr>
              <w:autoSpaceDE w:val="0"/>
              <w:autoSpaceDN w:val="0"/>
              <w:adjustRightInd w:val="0"/>
              <w:jc w:val="center"/>
              <w:rPr>
                <w:sz w:val="24"/>
                <w:szCs w:val="24"/>
                <w:lang w:eastAsia="ru-RU"/>
              </w:rPr>
            </w:pPr>
            <w:r w:rsidRPr="005922F2">
              <w:rPr>
                <w:sz w:val="24"/>
                <w:szCs w:val="24"/>
                <w:lang w:eastAsia="ru-RU"/>
              </w:rPr>
              <w:t>184,3</w:t>
            </w:r>
          </w:p>
        </w:tc>
      </w:tr>
      <w:tr w:rsidR="002A2860" w:rsidRPr="002A2860" w:rsidTr="00A77739">
        <w:tc>
          <w:tcPr>
            <w:tcW w:w="6947" w:type="dxa"/>
            <w:tcBorders>
              <w:top w:val="single" w:sz="4" w:space="0" w:color="auto"/>
              <w:left w:val="single" w:sz="4" w:space="0" w:color="auto"/>
              <w:bottom w:val="single" w:sz="4" w:space="0" w:color="auto"/>
              <w:right w:val="single" w:sz="4" w:space="0" w:color="auto"/>
            </w:tcBorders>
          </w:tcPr>
          <w:p w:rsidR="002A2860" w:rsidRPr="002A2860" w:rsidRDefault="002A2860" w:rsidP="002A2860">
            <w:pPr>
              <w:rPr>
                <w:i/>
                <w:sz w:val="24"/>
                <w:szCs w:val="24"/>
                <w:lang w:eastAsia="ru-RU"/>
              </w:rPr>
            </w:pPr>
            <w:r w:rsidRPr="002A2860">
              <w:rPr>
                <w:i/>
                <w:sz w:val="24"/>
                <w:szCs w:val="24"/>
                <w:lang w:eastAsia="ru-RU"/>
              </w:rPr>
              <w:t xml:space="preserve">- transferuri categoriale </w:t>
            </w:r>
          </w:p>
        </w:tc>
        <w:tc>
          <w:tcPr>
            <w:tcW w:w="1417" w:type="dxa"/>
            <w:tcBorders>
              <w:top w:val="single" w:sz="4" w:space="0" w:color="auto"/>
              <w:left w:val="single" w:sz="4" w:space="0" w:color="auto"/>
              <w:bottom w:val="single" w:sz="4" w:space="0" w:color="auto"/>
              <w:right w:val="single" w:sz="4" w:space="0" w:color="auto"/>
            </w:tcBorders>
            <w:vAlign w:val="center"/>
          </w:tcPr>
          <w:p w:rsidR="002A2860" w:rsidRPr="002A2860" w:rsidRDefault="002A2860" w:rsidP="002A2860">
            <w:pPr>
              <w:autoSpaceDE w:val="0"/>
              <w:autoSpaceDN w:val="0"/>
              <w:adjustRightInd w:val="0"/>
              <w:jc w:val="center"/>
              <w:rP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2A2860" w:rsidRPr="005922F2" w:rsidRDefault="002A2860" w:rsidP="002A2860">
            <w:pPr>
              <w:autoSpaceDE w:val="0"/>
              <w:autoSpaceDN w:val="0"/>
              <w:adjustRightInd w:val="0"/>
              <w:jc w:val="center"/>
              <w:rPr>
                <w:sz w:val="24"/>
                <w:szCs w:val="24"/>
                <w:lang w:eastAsia="ru-RU"/>
              </w:rPr>
            </w:pPr>
            <w:r w:rsidRPr="005922F2">
              <w:rPr>
                <w:sz w:val="24"/>
                <w:szCs w:val="24"/>
                <w:lang w:eastAsia="ru-RU"/>
              </w:rPr>
              <w:t>219999,3</w:t>
            </w:r>
          </w:p>
        </w:tc>
      </w:tr>
      <w:tr w:rsidR="002A2860" w:rsidRPr="002A2860" w:rsidTr="00A77739">
        <w:tc>
          <w:tcPr>
            <w:tcW w:w="6947" w:type="dxa"/>
            <w:tcBorders>
              <w:top w:val="single" w:sz="4" w:space="0" w:color="auto"/>
              <w:left w:val="single" w:sz="4" w:space="0" w:color="auto"/>
              <w:bottom w:val="single" w:sz="4" w:space="0" w:color="auto"/>
              <w:right w:val="single" w:sz="4" w:space="0" w:color="auto"/>
            </w:tcBorders>
          </w:tcPr>
          <w:p w:rsidR="002A2860" w:rsidRPr="002A2860" w:rsidRDefault="002A2860" w:rsidP="002A2860">
            <w:pPr>
              <w:rPr>
                <w:i/>
                <w:sz w:val="24"/>
                <w:szCs w:val="24"/>
                <w:lang w:eastAsia="ru-RU"/>
              </w:rPr>
            </w:pPr>
            <w:r w:rsidRPr="002A2860">
              <w:rPr>
                <w:i/>
                <w:sz w:val="24"/>
                <w:szCs w:val="24"/>
                <w:lang w:eastAsia="ru-RU"/>
              </w:rPr>
              <w:t xml:space="preserve">- dejunuri calde </w:t>
            </w:r>
          </w:p>
        </w:tc>
        <w:tc>
          <w:tcPr>
            <w:tcW w:w="1417" w:type="dxa"/>
            <w:tcBorders>
              <w:top w:val="single" w:sz="4" w:space="0" w:color="auto"/>
              <w:left w:val="single" w:sz="4" w:space="0" w:color="auto"/>
              <w:bottom w:val="single" w:sz="4" w:space="0" w:color="auto"/>
              <w:right w:val="single" w:sz="4" w:space="0" w:color="auto"/>
            </w:tcBorders>
            <w:vAlign w:val="center"/>
          </w:tcPr>
          <w:p w:rsidR="002A2860" w:rsidRPr="002A2860" w:rsidRDefault="002A2860" w:rsidP="002A2860">
            <w:pPr>
              <w:autoSpaceDE w:val="0"/>
              <w:autoSpaceDN w:val="0"/>
              <w:adjustRightInd w:val="0"/>
              <w:jc w:val="center"/>
              <w:rP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2A2860" w:rsidRPr="005922F2" w:rsidRDefault="002A2860" w:rsidP="002A2860">
            <w:pPr>
              <w:autoSpaceDE w:val="0"/>
              <w:autoSpaceDN w:val="0"/>
              <w:adjustRightInd w:val="0"/>
              <w:jc w:val="center"/>
              <w:rPr>
                <w:sz w:val="24"/>
                <w:szCs w:val="24"/>
                <w:lang w:eastAsia="ru-RU"/>
              </w:rPr>
            </w:pPr>
            <w:r w:rsidRPr="005922F2">
              <w:rPr>
                <w:sz w:val="24"/>
                <w:szCs w:val="24"/>
                <w:lang w:eastAsia="ru-RU"/>
              </w:rPr>
              <w:t>10755,6</w:t>
            </w:r>
          </w:p>
        </w:tc>
      </w:tr>
      <w:tr w:rsidR="002A2860" w:rsidRPr="002A2860" w:rsidTr="00A77739">
        <w:tc>
          <w:tcPr>
            <w:tcW w:w="6947" w:type="dxa"/>
            <w:tcBorders>
              <w:top w:val="single" w:sz="4" w:space="0" w:color="auto"/>
              <w:left w:val="single" w:sz="4" w:space="0" w:color="auto"/>
              <w:bottom w:val="single" w:sz="4" w:space="0" w:color="auto"/>
              <w:right w:val="single" w:sz="4" w:space="0" w:color="auto"/>
            </w:tcBorders>
          </w:tcPr>
          <w:p w:rsidR="002A2860" w:rsidRPr="002A2860" w:rsidRDefault="002A2860" w:rsidP="002A2860">
            <w:pPr>
              <w:rPr>
                <w:i/>
                <w:sz w:val="24"/>
                <w:szCs w:val="24"/>
                <w:lang w:eastAsia="ru-RU"/>
              </w:rPr>
            </w:pPr>
            <w:r w:rsidRPr="002A2860">
              <w:rPr>
                <w:i/>
                <w:sz w:val="24"/>
                <w:szCs w:val="24"/>
                <w:lang w:eastAsia="ru-RU"/>
              </w:rPr>
              <w:t>-compensații bănești pentru cadre didactice</w:t>
            </w:r>
            <w:r w:rsidR="003026E6">
              <w:rPr>
                <w:i/>
                <w:sz w:val="24"/>
                <w:szCs w:val="24"/>
                <w:lang w:eastAsia="ru-RU"/>
              </w:rPr>
              <w:t xml:space="preserve"> </w:t>
            </w:r>
            <w:r w:rsidRPr="002A2860">
              <w:rPr>
                <w:i/>
                <w:sz w:val="24"/>
                <w:szCs w:val="24"/>
                <w:lang w:eastAsia="ru-RU"/>
              </w:rPr>
              <w:t>în cuantum de 4000 lei (HG 969/2018)</w:t>
            </w:r>
          </w:p>
        </w:tc>
        <w:tc>
          <w:tcPr>
            <w:tcW w:w="1417" w:type="dxa"/>
            <w:tcBorders>
              <w:top w:val="single" w:sz="4" w:space="0" w:color="auto"/>
              <w:left w:val="single" w:sz="4" w:space="0" w:color="auto"/>
              <w:bottom w:val="single" w:sz="4" w:space="0" w:color="auto"/>
              <w:right w:val="single" w:sz="4" w:space="0" w:color="auto"/>
            </w:tcBorders>
            <w:vAlign w:val="center"/>
          </w:tcPr>
          <w:p w:rsidR="002A2860" w:rsidRPr="002A2860" w:rsidRDefault="002A2860" w:rsidP="002A2860">
            <w:pPr>
              <w:autoSpaceDE w:val="0"/>
              <w:autoSpaceDN w:val="0"/>
              <w:adjustRightInd w:val="0"/>
              <w:jc w:val="center"/>
              <w:rP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2A2860" w:rsidRPr="005922F2" w:rsidRDefault="002A2860" w:rsidP="002A2860">
            <w:pPr>
              <w:autoSpaceDE w:val="0"/>
              <w:autoSpaceDN w:val="0"/>
              <w:adjustRightInd w:val="0"/>
              <w:jc w:val="center"/>
              <w:rPr>
                <w:sz w:val="24"/>
                <w:szCs w:val="24"/>
                <w:lang w:eastAsia="ru-RU"/>
              </w:rPr>
            </w:pPr>
            <w:r w:rsidRPr="005922F2">
              <w:rPr>
                <w:sz w:val="24"/>
                <w:szCs w:val="24"/>
                <w:lang w:eastAsia="ru-RU"/>
              </w:rPr>
              <w:t>3144,0</w:t>
            </w:r>
          </w:p>
        </w:tc>
      </w:tr>
      <w:tr w:rsidR="002A2860" w:rsidRPr="002A2860" w:rsidTr="00A77739">
        <w:tc>
          <w:tcPr>
            <w:tcW w:w="6947" w:type="dxa"/>
            <w:tcBorders>
              <w:top w:val="single" w:sz="4" w:space="0" w:color="auto"/>
              <w:left w:val="single" w:sz="4" w:space="0" w:color="auto"/>
              <w:bottom w:val="single" w:sz="4" w:space="0" w:color="auto"/>
              <w:right w:val="single" w:sz="4" w:space="0" w:color="auto"/>
            </w:tcBorders>
          </w:tcPr>
          <w:p w:rsidR="002A2860" w:rsidRPr="002A2860" w:rsidRDefault="002A2860" w:rsidP="002A2860">
            <w:pPr>
              <w:rPr>
                <w:i/>
                <w:sz w:val="24"/>
                <w:szCs w:val="24"/>
                <w:lang w:eastAsia="ru-RU"/>
              </w:rPr>
            </w:pPr>
            <w:r w:rsidRPr="002A2860">
              <w:rPr>
                <w:i/>
                <w:sz w:val="24"/>
                <w:szCs w:val="24"/>
                <w:lang w:eastAsia="ru-RU"/>
              </w:rPr>
              <w:t>- instruirea deținuților minori</w:t>
            </w:r>
          </w:p>
        </w:tc>
        <w:tc>
          <w:tcPr>
            <w:tcW w:w="1417" w:type="dxa"/>
            <w:tcBorders>
              <w:top w:val="single" w:sz="4" w:space="0" w:color="auto"/>
              <w:left w:val="single" w:sz="4" w:space="0" w:color="auto"/>
              <w:bottom w:val="single" w:sz="4" w:space="0" w:color="auto"/>
              <w:right w:val="single" w:sz="4" w:space="0" w:color="auto"/>
            </w:tcBorders>
            <w:vAlign w:val="center"/>
          </w:tcPr>
          <w:p w:rsidR="002A2860" w:rsidRPr="002A2860" w:rsidRDefault="002A2860" w:rsidP="002A2860">
            <w:pPr>
              <w:autoSpaceDE w:val="0"/>
              <w:autoSpaceDN w:val="0"/>
              <w:adjustRightInd w:val="0"/>
              <w:jc w:val="center"/>
              <w:rP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2A2860" w:rsidRPr="005922F2" w:rsidRDefault="002A2860" w:rsidP="002A2860">
            <w:pPr>
              <w:autoSpaceDE w:val="0"/>
              <w:autoSpaceDN w:val="0"/>
              <w:adjustRightInd w:val="0"/>
              <w:jc w:val="center"/>
              <w:rPr>
                <w:sz w:val="24"/>
                <w:szCs w:val="24"/>
                <w:lang w:eastAsia="ru-RU"/>
              </w:rPr>
            </w:pPr>
            <w:r w:rsidRPr="005922F2">
              <w:rPr>
                <w:sz w:val="24"/>
                <w:szCs w:val="24"/>
                <w:lang w:eastAsia="ru-RU"/>
              </w:rPr>
              <w:t>136,9</w:t>
            </w:r>
          </w:p>
        </w:tc>
      </w:tr>
      <w:tr w:rsidR="002A2860" w:rsidRPr="002A2860" w:rsidTr="00A77739">
        <w:tc>
          <w:tcPr>
            <w:tcW w:w="6947" w:type="dxa"/>
            <w:tcBorders>
              <w:top w:val="single" w:sz="4" w:space="0" w:color="auto"/>
              <w:left w:val="single" w:sz="4" w:space="0" w:color="auto"/>
              <w:bottom w:val="single" w:sz="4" w:space="0" w:color="auto"/>
              <w:right w:val="single" w:sz="4" w:space="0" w:color="auto"/>
            </w:tcBorders>
          </w:tcPr>
          <w:p w:rsidR="002A2860" w:rsidRPr="002A2860" w:rsidRDefault="002A2860" w:rsidP="002A2860">
            <w:pPr>
              <w:rPr>
                <w:i/>
                <w:sz w:val="24"/>
                <w:szCs w:val="24"/>
                <w:lang w:eastAsia="ru-RU"/>
              </w:rPr>
            </w:pPr>
            <w:r w:rsidRPr="002A2860">
              <w:rPr>
                <w:i/>
                <w:sz w:val="24"/>
                <w:szCs w:val="24"/>
                <w:lang w:eastAsia="ru-RU"/>
              </w:rPr>
              <w:t>- curriculum (examenele)</w:t>
            </w:r>
          </w:p>
        </w:tc>
        <w:tc>
          <w:tcPr>
            <w:tcW w:w="1417" w:type="dxa"/>
            <w:tcBorders>
              <w:top w:val="single" w:sz="4" w:space="0" w:color="auto"/>
              <w:left w:val="single" w:sz="4" w:space="0" w:color="auto"/>
              <w:bottom w:val="single" w:sz="4" w:space="0" w:color="auto"/>
              <w:right w:val="single" w:sz="4" w:space="0" w:color="auto"/>
            </w:tcBorders>
            <w:vAlign w:val="center"/>
          </w:tcPr>
          <w:p w:rsidR="002A2860" w:rsidRPr="002A2860" w:rsidRDefault="002A2860" w:rsidP="002A2860">
            <w:pPr>
              <w:autoSpaceDE w:val="0"/>
              <w:autoSpaceDN w:val="0"/>
              <w:adjustRightInd w:val="0"/>
              <w:jc w:val="center"/>
              <w:rP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2A2860" w:rsidRPr="005922F2" w:rsidRDefault="002A2860" w:rsidP="002A2860">
            <w:pPr>
              <w:autoSpaceDE w:val="0"/>
              <w:autoSpaceDN w:val="0"/>
              <w:adjustRightInd w:val="0"/>
              <w:jc w:val="center"/>
              <w:rPr>
                <w:sz w:val="24"/>
                <w:szCs w:val="24"/>
                <w:lang w:eastAsia="ru-RU"/>
              </w:rPr>
            </w:pPr>
            <w:r w:rsidRPr="005922F2">
              <w:rPr>
                <w:sz w:val="24"/>
                <w:szCs w:val="24"/>
                <w:lang w:eastAsia="ru-RU"/>
              </w:rPr>
              <w:t>302,3</w:t>
            </w:r>
          </w:p>
        </w:tc>
      </w:tr>
      <w:tr w:rsidR="00A77739" w:rsidRPr="002A2860" w:rsidTr="00A77739">
        <w:tc>
          <w:tcPr>
            <w:tcW w:w="6947" w:type="dxa"/>
            <w:tcBorders>
              <w:top w:val="single" w:sz="4" w:space="0" w:color="auto"/>
              <w:left w:val="single" w:sz="4" w:space="0" w:color="auto"/>
              <w:bottom w:val="single" w:sz="4" w:space="0" w:color="auto"/>
              <w:right w:val="single" w:sz="4" w:space="0" w:color="auto"/>
            </w:tcBorders>
          </w:tcPr>
          <w:p w:rsidR="00A77739" w:rsidRPr="00A77739" w:rsidRDefault="00A77739" w:rsidP="002A2860">
            <w:pPr>
              <w:rPr>
                <w:i/>
                <w:sz w:val="24"/>
                <w:szCs w:val="24"/>
                <w:lang w:eastAsia="ru-RU"/>
              </w:rPr>
            </w:pPr>
            <w:r w:rsidRPr="00A77739">
              <w:rPr>
                <w:i/>
                <w:sz w:val="24"/>
                <w:szCs w:val="24"/>
              </w:rPr>
              <w:t xml:space="preserve">- </w:t>
            </w:r>
            <w:r w:rsidRPr="00FC7217">
              <w:rPr>
                <w:i/>
                <w:sz w:val="24"/>
                <w:szCs w:val="24"/>
              </w:rPr>
              <w:t>asigurarea cadrului normativ privind salarizarea instituțiilor de învățămînt general (cheltuielil de personal)</w:t>
            </w:r>
          </w:p>
        </w:tc>
        <w:tc>
          <w:tcPr>
            <w:tcW w:w="1417" w:type="dxa"/>
            <w:tcBorders>
              <w:top w:val="single" w:sz="4" w:space="0" w:color="auto"/>
              <w:left w:val="single" w:sz="4" w:space="0" w:color="auto"/>
              <w:bottom w:val="single" w:sz="4" w:space="0" w:color="auto"/>
              <w:right w:val="single" w:sz="4" w:space="0" w:color="auto"/>
            </w:tcBorders>
            <w:vAlign w:val="center"/>
          </w:tcPr>
          <w:p w:rsidR="00A77739" w:rsidRPr="002A2860" w:rsidRDefault="00A77739" w:rsidP="002A2860">
            <w:pPr>
              <w:autoSpaceDE w:val="0"/>
              <w:autoSpaceDN w:val="0"/>
              <w:adjustRightInd w:val="0"/>
              <w:jc w:val="center"/>
              <w:rP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77739" w:rsidRPr="005922F2" w:rsidRDefault="00A77739" w:rsidP="00A77739">
            <w:pPr>
              <w:autoSpaceDE w:val="0"/>
              <w:autoSpaceDN w:val="0"/>
              <w:adjustRightInd w:val="0"/>
              <w:jc w:val="center"/>
              <w:rPr>
                <w:sz w:val="24"/>
                <w:szCs w:val="24"/>
                <w:lang w:eastAsia="ru-RU"/>
              </w:rPr>
            </w:pPr>
            <w:r>
              <w:rPr>
                <w:sz w:val="24"/>
                <w:szCs w:val="24"/>
                <w:lang w:eastAsia="ru-RU"/>
              </w:rPr>
              <w:t>15515,6</w:t>
            </w:r>
          </w:p>
        </w:tc>
      </w:tr>
      <w:tr w:rsidR="002A2860" w:rsidRPr="002A2860" w:rsidTr="00A77739">
        <w:tc>
          <w:tcPr>
            <w:tcW w:w="6947" w:type="dxa"/>
            <w:tcBorders>
              <w:top w:val="single" w:sz="4" w:space="0" w:color="auto"/>
              <w:left w:val="single" w:sz="4" w:space="0" w:color="auto"/>
              <w:bottom w:val="single" w:sz="4" w:space="0" w:color="auto"/>
              <w:right w:val="single" w:sz="4" w:space="0" w:color="auto"/>
            </w:tcBorders>
            <w:vAlign w:val="center"/>
          </w:tcPr>
          <w:p w:rsidR="002A2860" w:rsidRPr="002A2860" w:rsidRDefault="002A2860" w:rsidP="002A2860">
            <w:pPr>
              <w:rPr>
                <w:i/>
                <w:sz w:val="24"/>
                <w:szCs w:val="24"/>
                <w:lang w:eastAsia="ru-RU"/>
              </w:rPr>
            </w:pPr>
            <w:r w:rsidRPr="002A2860">
              <w:rPr>
                <w:i/>
                <w:sz w:val="24"/>
                <w:szCs w:val="24"/>
                <w:lang w:eastAsia="ru-RU"/>
              </w:rPr>
              <w:t>1.2 Transferuri curente primite cu destinație speciala între bugetul de stat şi bugetele locale de nivelul II pentru asigurarea și asistența socială, din</w:t>
            </w:r>
            <w:r w:rsidR="003026E6">
              <w:rPr>
                <w:i/>
                <w:sz w:val="24"/>
                <w:szCs w:val="24"/>
                <w:lang w:eastAsia="ru-RU"/>
              </w:rPr>
              <w:t>t</w:t>
            </w:r>
            <w:r w:rsidRPr="002A2860">
              <w:rPr>
                <w:i/>
                <w:sz w:val="24"/>
                <w:szCs w:val="24"/>
                <w:lang w:eastAsia="ru-RU"/>
              </w:rPr>
              <w:t>re care:</w:t>
            </w:r>
          </w:p>
        </w:tc>
        <w:tc>
          <w:tcPr>
            <w:tcW w:w="1417" w:type="dxa"/>
            <w:tcBorders>
              <w:top w:val="single" w:sz="4" w:space="0" w:color="auto"/>
              <w:left w:val="single" w:sz="4" w:space="0" w:color="auto"/>
              <w:bottom w:val="single" w:sz="4" w:space="0" w:color="auto"/>
              <w:right w:val="single" w:sz="4" w:space="0" w:color="auto"/>
            </w:tcBorders>
            <w:vAlign w:val="center"/>
          </w:tcPr>
          <w:p w:rsidR="002A2860" w:rsidRPr="002A2860" w:rsidRDefault="002A2860" w:rsidP="002A2860">
            <w:pPr>
              <w:autoSpaceDE w:val="0"/>
              <w:autoSpaceDN w:val="0"/>
              <w:adjustRightInd w:val="0"/>
              <w:jc w:val="center"/>
              <w:rPr>
                <w:sz w:val="24"/>
                <w:szCs w:val="24"/>
                <w:lang w:eastAsia="ru-RU"/>
              </w:rPr>
            </w:pPr>
            <w:r w:rsidRPr="002A2860">
              <w:rPr>
                <w:sz w:val="24"/>
                <w:szCs w:val="24"/>
                <w:lang w:eastAsia="ru-RU"/>
              </w:rPr>
              <w:t>191112</w:t>
            </w:r>
          </w:p>
        </w:tc>
        <w:tc>
          <w:tcPr>
            <w:tcW w:w="1701" w:type="dxa"/>
            <w:tcBorders>
              <w:top w:val="single" w:sz="4" w:space="0" w:color="auto"/>
              <w:left w:val="single" w:sz="4" w:space="0" w:color="auto"/>
              <w:bottom w:val="single" w:sz="4" w:space="0" w:color="auto"/>
              <w:right w:val="single" w:sz="4" w:space="0" w:color="auto"/>
            </w:tcBorders>
            <w:vAlign w:val="center"/>
          </w:tcPr>
          <w:p w:rsidR="002A2860" w:rsidRPr="005922F2" w:rsidRDefault="005922F2" w:rsidP="002A2860">
            <w:pPr>
              <w:autoSpaceDE w:val="0"/>
              <w:autoSpaceDN w:val="0"/>
              <w:adjustRightInd w:val="0"/>
              <w:jc w:val="center"/>
              <w:rPr>
                <w:sz w:val="24"/>
                <w:szCs w:val="24"/>
                <w:lang w:eastAsia="ru-RU"/>
              </w:rPr>
            </w:pPr>
            <w:r w:rsidRPr="005922F2">
              <w:rPr>
                <w:sz w:val="24"/>
                <w:szCs w:val="24"/>
                <w:lang w:eastAsia="ru-RU"/>
              </w:rPr>
              <w:t>1543,7</w:t>
            </w:r>
          </w:p>
        </w:tc>
      </w:tr>
      <w:tr w:rsidR="002A2860" w:rsidRPr="002A2860" w:rsidTr="00A77739">
        <w:tc>
          <w:tcPr>
            <w:tcW w:w="6947" w:type="dxa"/>
            <w:tcBorders>
              <w:top w:val="single" w:sz="4" w:space="0" w:color="auto"/>
              <w:left w:val="single" w:sz="4" w:space="0" w:color="auto"/>
              <w:bottom w:val="single" w:sz="4" w:space="0" w:color="auto"/>
              <w:right w:val="single" w:sz="4" w:space="0" w:color="auto"/>
            </w:tcBorders>
          </w:tcPr>
          <w:p w:rsidR="002A2860" w:rsidRPr="002A2860" w:rsidRDefault="002A2860" w:rsidP="002A2860">
            <w:pPr>
              <w:ind w:left="57"/>
              <w:rPr>
                <w:i/>
                <w:sz w:val="24"/>
                <w:szCs w:val="24"/>
                <w:lang w:eastAsia="ru-RU"/>
              </w:rPr>
            </w:pPr>
            <w:r w:rsidRPr="002A2860">
              <w:rPr>
                <w:i/>
                <w:sz w:val="24"/>
                <w:szCs w:val="24"/>
                <w:lang w:eastAsia="ru-RU"/>
              </w:rPr>
              <w:t>-</w:t>
            </w:r>
            <w:r w:rsidRPr="002A2860">
              <w:rPr>
                <w:i/>
                <w:iCs/>
                <w:sz w:val="24"/>
                <w:szCs w:val="24"/>
                <w:lang w:eastAsia="ru-RU"/>
              </w:rPr>
              <w:t xml:space="preserve"> compensarea cheltuielilor tinerilor specialiști (personalul didactic) pentru închirierea spațiului locativ, consumul de energie termică și electrică precum și plata indemnizațiilor unice</w:t>
            </w:r>
          </w:p>
        </w:tc>
        <w:tc>
          <w:tcPr>
            <w:tcW w:w="1417" w:type="dxa"/>
            <w:tcBorders>
              <w:top w:val="single" w:sz="4" w:space="0" w:color="auto"/>
              <w:left w:val="single" w:sz="4" w:space="0" w:color="auto"/>
              <w:bottom w:val="single" w:sz="4" w:space="0" w:color="auto"/>
              <w:right w:val="single" w:sz="4" w:space="0" w:color="auto"/>
            </w:tcBorders>
            <w:vAlign w:val="center"/>
          </w:tcPr>
          <w:p w:rsidR="002A2860" w:rsidRPr="002A2860" w:rsidRDefault="002A2860" w:rsidP="002A2860">
            <w:pPr>
              <w:autoSpaceDE w:val="0"/>
              <w:autoSpaceDN w:val="0"/>
              <w:adjustRightInd w:val="0"/>
              <w:jc w:val="center"/>
              <w:rP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2A2860" w:rsidRPr="005922F2" w:rsidRDefault="002A2860" w:rsidP="002A2860">
            <w:pPr>
              <w:autoSpaceDE w:val="0"/>
              <w:autoSpaceDN w:val="0"/>
              <w:adjustRightInd w:val="0"/>
              <w:jc w:val="center"/>
              <w:rPr>
                <w:i/>
                <w:sz w:val="24"/>
                <w:szCs w:val="24"/>
                <w:lang w:eastAsia="ru-RU"/>
              </w:rPr>
            </w:pPr>
            <w:r w:rsidRPr="005922F2">
              <w:rPr>
                <w:i/>
                <w:sz w:val="24"/>
                <w:szCs w:val="24"/>
                <w:lang w:eastAsia="ru-RU"/>
              </w:rPr>
              <w:t>1190,0</w:t>
            </w:r>
          </w:p>
        </w:tc>
      </w:tr>
      <w:tr w:rsidR="005922F2" w:rsidRPr="002A2860" w:rsidTr="00A77739">
        <w:tc>
          <w:tcPr>
            <w:tcW w:w="6947" w:type="dxa"/>
            <w:tcBorders>
              <w:top w:val="single" w:sz="4" w:space="0" w:color="auto"/>
              <w:left w:val="single" w:sz="4" w:space="0" w:color="auto"/>
              <w:bottom w:val="single" w:sz="4" w:space="0" w:color="auto"/>
              <w:right w:val="single" w:sz="4" w:space="0" w:color="auto"/>
            </w:tcBorders>
          </w:tcPr>
          <w:p w:rsidR="005922F2" w:rsidRPr="002A2860" w:rsidRDefault="005922F2" w:rsidP="005922F2">
            <w:pPr>
              <w:ind w:left="57"/>
              <w:rPr>
                <w:i/>
                <w:sz w:val="24"/>
                <w:szCs w:val="24"/>
                <w:lang w:eastAsia="ru-RU"/>
              </w:rPr>
            </w:pPr>
            <w:r>
              <w:rPr>
                <w:rFonts w:eastAsia="Calibri"/>
                <w:i/>
                <w:sz w:val="24"/>
                <w:szCs w:val="24"/>
                <w:lang w:val="ro-MD"/>
              </w:rPr>
              <w:t xml:space="preserve">- </w:t>
            </w:r>
            <w:r w:rsidRPr="00CC38A3">
              <w:rPr>
                <w:rFonts w:eastAsia="Calibri"/>
                <w:i/>
                <w:sz w:val="24"/>
                <w:szCs w:val="24"/>
                <w:lang w:val="ro-MD"/>
              </w:rPr>
              <w:t>asigurarea activității centrului de plasament temporar pentru refugiați</w:t>
            </w:r>
          </w:p>
        </w:tc>
        <w:tc>
          <w:tcPr>
            <w:tcW w:w="1417" w:type="dxa"/>
            <w:tcBorders>
              <w:top w:val="single" w:sz="4" w:space="0" w:color="auto"/>
              <w:left w:val="single" w:sz="4" w:space="0" w:color="auto"/>
              <w:bottom w:val="single" w:sz="4" w:space="0" w:color="auto"/>
              <w:right w:val="single" w:sz="4" w:space="0" w:color="auto"/>
            </w:tcBorders>
            <w:vAlign w:val="center"/>
          </w:tcPr>
          <w:p w:rsidR="005922F2" w:rsidRPr="002A2860" w:rsidRDefault="005922F2" w:rsidP="002A2860">
            <w:pPr>
              <w:autoSpaceDE w:val="0"/>
              <w:autoSpaceDN w:val="0"/>
              <w:adjustRightInd w:val="0"/>
              <w:jc w:val="center"/>
              <w:rP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5922F2" w:rsidRPr="005922F2" w:rsidRDefault="005922F2" w:rsidP="002A2860">
            <w:pPr>
              <w:autoSpaceDE w:val="0"/>
              <w:autoSpaceDN w:val="0"/>
              <w:adjustRightInd w:val="0"/>
              <w:jc w:val="center"/>
              <w:rPr>
                <w:i/>
                <w:sz w:val="24"/>
                <w:szCs w:val="24"/>
                <w:lang w:eastAsia="ru-RU"/>
              </w:rPr>
            </w:pPr>
            <w:r w:rsidRPr="005922F2">
              <w:rPr>
                <w:i/>
                <w:sz w:val="24"/>
                <w:szCs w:val="24"/>
                <w:lang w:eastAsia="ru-RU"/>
              </w:rPr>
              <w:t>353,7</w:t>
            </w:r>
          </w:p>
        </w:tc>
      </w:tr>
      <w:tr w:rsidR="00A77739" w:rsidRPr="002A2860" w:rsidTr="00A77739">
        <w:tc>
          <w:tcPr>
            <w:tcW w:w="6947" w:type="dxa"/>
            <w:tcBorders>
              <w:top w:val="single" w:sz="4" w:space="0" w:color="auto"/>
              <w:left w:val="single" w:sz="4" w:space="0" w:color="auto"/>
              <w:bottom w:val="single" w:sz="4" w:space="0" w:color="auto"/>
              <w:right w:val="single" w:sz="4" w:space="0" w:color="auto"/>
            </w:tcBorders>
          </w:tcPr>
          <w:p w:rsidR="00A77739" w:rsidRPr="00A77739" w:rsidRDefault="00A77739" w:rsidP="005922F2">
            <w:pPr>
              <w:ind w:left="57"/>
              <w:rPr>
                <w:rFonts w:eastAsia="Calibri"/>
                <w:i/>
                <w:sz w:val="24"/>
                <w:szCs w:val="24"/>
                <w:lang w:val="ro-MD"/>
              </w:rPr>
            </w:pPr>
            <w:r w:rsidRPr="00A77739">
              <w:rPr>
                <w:rFonts w:eastAsia="Calibri"/>
                <w:i/>
                <w:sz w:val="24"/>
                <w:szCs w:val="24"/>
                <w:lang w:val="ro-MD"/>
              </w:rPr>
              <w:t xml:space="preserve">- </w:t>
            </w:r>
            <w:r w:rsidRPr="00FC7217">
              <w:rPr>
                <w:i/>
                <w:sz w:val="24"/>
                <w:szCs w:val="24"/>
              </w:rPr>
              <w:t>indemnizații pentru susținerea tinerilor specialiști din domeniul culturii</w:t>
            </w:r>
          </w:p>
        </w:tc>
        <w:tc>
          <w:tcPr>
            <w:tcW w:w="1417" w:type="dxa"/>
            <w:tcBorders>
              <w:top w:val="single" w:sz="4" w:space="0" w:color="auto"/>
              <w:left w:val="single" w:sz="4" w:space="0" w:color="auto"/>
              <w:bottom w:val="single" w:sz="4" w:space="0" w:color="auto"/>
              <w:right w:val="single" w:sz="4" w:space="0" w:color="auto"/>
            </w:tcBorders>
            <w:vAlign w:val="center"/>
          </w:tcPr>
          <w:p w:rsidR="00A77739" w:rsidRPr="002A2860" w:rsidRDefault="00A77739" w:rsidP="002A2860">
            <w:pPr>
              <w:autoSpaceDE w:val="0"/>
              <w:autoSpaceDN w:val="0"/>
              <w:adjustRightInd w:val="0"/>
              <w:jc w:val="center"/>
              <w:rPr>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A77739" w:rsidRPr="005922F2" w:rsidRDefault="00A77739" w:rsidP="002A2860">
            <w:pPr>
              <w:autoSpaceDE w:val="0"/>
              <w:autoSpaceDN w:val="0"/>
              <w:adjustRightInd w:val="0"/>
              <w:jc w:val="center"/>
              <w:rPr>
                <w:i/>
                <w:sz w:val="24"/>
                <w:szCs w:val="24"/>
                <w:lang w:eastAsia="ru-RU"/>
              </w:rPr>
            </w:pPr>
            <w:r>
              <w:rPr>
                <w:i/>
                <w:sz w:val="24"/>
                <w:szCs w:val="24"/>
                <w:lang w:eastAsia="ru-RU"/>
              </w:rPr>
              <w:t>40,0</w:t>
            </w:r>
          </w:p>
        </w:tc>
      </w:tr>
      <w:tr w:rsidR="002A2860" w:rsidRPr="002A2860" w:rsidTr="00A77739">
        <w:tc>
          <w:tcPr>
            <w:tcW w:w="6947" w:type="dxa"/>
            <w:tcBorders>
              <w:top w:val="single" w:sz="4" w:space="0" w:color="auto"/>
              <w:left w:val="single" w:sz="4" w:space="0" w:color="auto"/>
              <w:bottom w:val="single" w:sz="4" w:space="0" w:color="auto"/>
              <w:right w:val="single" w:sz="4" w:space="0" w:color="auto"/>
            </w:tcBorders>
            <w:vAlign w:val="center"/>
          </w:tcPr>
          <w:p w:rsidR="002A2860" w:rsidRPr="002A2860" w:rsidRDefault="002A2860" w:rsidP="002A2860">
            <w:pPr>
              <w:rPr>
                <w:i/>
                <w:sz w:val="24"/>
                <w:szCs w:val="24"/>
                <w:lang w:val="ro-MD" w:eastAsia="ru-RU"/>
              </w:rPr>
            </w:pPr>
            <w:r w:rsidRPr="002A2860">
              <w:rPr>
                <w:i/>
                <w:sz w:val="24"/>
                <w:szCs w:val="24"/>
                <w:lang w:val="ro-MD" w:eastAsia="ru-RU"/>
              </w:rPr>
              <w:t>1.3 Transferuri curente primite cu destinatei specială  între bugetul de stat şi bugetele locale de nivelul II pentru școli sportive</w:t>
            </w:r>
          </w:p>
        </w:tc>
        <w:tc>
          <w:tcPr>
            <w:tcW w:w="1417" w:type="dxa"/>
            <w:tcBorders>
              <w:top w:val="single" w:sz="4" w:space="0" w:color="auto"/>
              <w:left w:val="single" w:sz="4" w:space="0" w:color="auto"/>
              <w:bottom w:val="single" w:sz="4" w:space="0" w:color="auto"/>
              <w:right w:val="single" w:sz="4" w:space="0" w:color="auto"/>
            </w:tcBorders>
            <w:vAlign w:val="center"/>
          </w:tcPr>
          <w:p w:rsidR="002A2860" w:rsidRPr="002A2860" w:rsidRDefault="002A2860" w:rsidP="002A2860">
            <w:pPr>
              <w:autoSpaceDE w:val="0"/>
              <w:autoSpaceDN w:val="0"/>
              <w:adjustRightInd w:val="0"/>
              <w:jc w:val="center"/>
              <w:rPr>
                <w:sz w:val="24"/>
                <w:szCs w:val="24"/>
                <w:lang w:eastAsia="ru-RU"/>
              </w:rPr>
            </w:pPr>
          </w:p>
          <w:p w:rsidR="002A2860" w:rsidRPr="002A2860" w:rsidRDefault="002A2860" w:rsidP="002A2860">
            <w:pPr>
              <w:autoSpaceDE w:val="0"/>
              <w:autoSpaceDN w:val="0"/>
              <w:adjustRightInd w:val="0"/>
              <w:jc w:val="center"/>
              <w:rPr>
                <w:sz w:val="24"/>
                <w:szCs w:val="24"/>
                <w:lang w:eastAsia="ru-RU"/>
              </w:rPr>
            </w:pPr>
            <w:r w:rsidRPr="002A2860">
              <w:rPr>
                <w:sz w:val="24"/>
                <w:szCs w:val="24"/>
                <w:lang w:eastAsia="ru-RU"/>
              </w:rPr>
              <w:t>191113</w:t>
            </w:r>
          </w:p>
        </w:tc>
        <w:tc>
          <w:tcPr>
            <w:tcW w:w="1701" w:type="dxa"/>
            <w:tcBorders>
              <w:top w:val="single" w:sz="4" w:space="0" w:color="auto"/>
              <w:left w:val="single" w:sz="4" w:space="0" w:color="auto"/>
              <w:bottom w:val="single" w:sz="4" w:space="0" w:color="auto"/>
              <w:right w:val="single" w:sz="4" w:space="0" w:color="auto"/>
            </w:tcBorders>
          </w:tcPr>
          <w:p w:rsidR="002A2860" w:rsidRPr="005922F2" w:rsidRDefault="002A2860" w:rsidP="002A2860">
            <w:pPr>
              <w:autoSpaceDE w:val="0"/>
              <w:autoSpaceDN w:val="0"/>
              <w:adjustRightInd w:val="0"/>
              <w:jc w:val="center"/>
              <w:rPr>
                <w:sz w:val="24"/>
                <w:szCs w:val="24"/>
                <w:lang w:eastAsia="ru-RU"/>
              </w:rPr>
            </w:pPr>
          </w:p>
          <w:p w:rsidR="002A2860" w:rsidRPr="005922F2" w:rsidRDefault="002A2860" w:rsidP="002A2860">
            <w:pPr>
              <w:autoSpaceDE w:val="0"/>
              <w:autoSpaceDN w:val="0"/>
              <w:adjustRightInd w:val="0"/>
              <w:jc w:val="center"/>
              <w:rPr>
                <w:sz w:val="24"/>
                <w:szCs w:val="24"/>
                <w:lang w:eastAsia="ru-RU"/>
              </w:rPr>
            </w:pPr>
            <w:r w:rsidRPr="005922F2">
              <w:rPr>
                <w:sz w:val="24"/>
                <w:szCs w:val="24"/>
                <w:lang w:eastAsia="ru-RU"/>
              </w:rPr>
              <w:t>2946,7</w:t>
            </w:r>
          </w:p>
        </w:tc>
      </w:tr>
      <w:tr w:rsidR="002A2860" w:rsidRPr="002A2860" w:rsidTr="00A77739">
        <w:tc>
          <w:tcPr>
            <w:tcW w:w="6947" w:type="dxa"/>
            <w:tcBorders>
              <w:top w:val="single" w:sz="4" w:space="0" w:color="auto"/>
              <w:left w:val="single" w:sz="4" w:space="0" w:color="auto"/>
              <w:bottom w:val="single" w:sz="4" w:space="0" w:color="auto"/>
              <w:right w:val="single" w:sz="4" w:space="0" w:color="auto"/>
            </w:tcBorders>
          </w:tcPr>
          <w:p w:rsidR="002A2860" w:rsidRPr="00DA0EAB" w:rsidRDefault="002A2860" w:rsidP="002A2860">
            <w:pPr>
              <w:rPr>
                <w:i/>
                <w:sz w:val="24"/>
                <w:szCs w:val="24"/>
                <w:lang w:val="pt-BR" w:eastAsia="ru-RU"/>
              </w:rPr>
            </w:pPr>
            <w:r w:rsidRPr="002A2860">
              <w:rPr>
                <w:i/>
                <w:sz w:val="24"/>
                <w:szCs w:val="24"/>
                <w:lang w:eastAsia="ru-RU"/>
              </w:rPr>
              <w:t>1.4 Transferuri curente primite cu destinație specială între bugetul de stat şi bugetele locale de nivelul II pentru infrastructura drumurilor</w:t>
            </w:r>
          </w:p>
        </w:tc>
        <w:tc>
          <w:tcPr>
            <w:tcW w:w="1417" w:type="dxa"/>
            <w:tcBorders>
              <w:top w:val="single" w:sz="4" w:space="0" w:color="auto"/>
              <w:left w:val="single" w:sz="4" w:space="0" w:color="auto"/>
              <w:bottom w:val="single" w:sz="4" w:space="0" w:color="auto"/>
              <w:right w:val="single" w:sz="4" w:space="0" w:color="auto"/>
            </w:tcBorders>
            <w:vAlign w:val="center"/>
          </w:tcPr>
          <w:p w:rsidR="002A2860" w:rsidRPr="002A2860" w:rsidRDefault="002A2860" w:rsidP="002A2860">
            <w:pPr>
              <w:autoSpaceDE w:val="0"/>
              <w:autoSpaceDN w:val="0"/>
              <w:adjustRightInd w:val="0"/>
              <w:jc w:val="center"/>
              <w:rPr>
                <w:sz w:val="24"/>
                <w:szCs w:val="24"/>
                <w:lang w:eastAsia="ru-RU"/>
              </w:rPr>
            </w:pPr>
            <w:r w:rsidRPr="002A2860">
              <w:rPr>
                <w:sz w:val="24"/>
                <w:szCs w:val="24"/>
                <w:lang w:eastAsia="ru-RU"/>
              </w:rPr>
              <w:t>191116</w:t>
            </w:r>
          </w:p>
        </w:tc>
        <w:tc>
          <w:tcPr>
            <w:tcW w:w="1701" w:type="dxa"/>
            <w:tcBorders>
              <w:top w:val="single" w:sz="4" w:space="0" w:color="auto"/>
              <w:left w:val="single" w:sz="4" w:space="0" w:color="auto"/>
              <w:bottom w:val="single" w:sz="4" w:space="0" w:color="auto"/>
              <w:right w:val="single" w:sz="4" w:space="0" w:color="auto"/>
            </w:tcBorders>
            <w:vAlign w:val="center"/>
          </w:tcPr>
          <w:p w:rsidR="002A2860" w:rsidRPr="005922F2" w:rsidRDefault="002A2860" w:rsidP="002A2860">
            <w:pPr>
              <w:autoSpaceDE w:val="0"/>
              <w:autoSpaceDN w:val="0"/>
              <w:adjustRightInd w:val="0"/>
              <w:jc w:val="center"/>
              <w:rPr>
                <w:sz w:val="24"/>
                <w:szCs w:val="24"/>
                <w:lang w:eastAsia="ru-RU"/>
              </w:rPr>
            </w:pPr>
            <w:r w:rsidRPr="005922F2">
              <w:rPr>
                <w:sz w:val="24"/>
                <w:szCs w:val="24"/>
                <w:lang w:eastAsia="ru-RU"/>
              </w:rPr>
              <w:t>20901,5</w:t>
            </w:r>
          </w:p>
        </w:tc>
      </w:tr>
      <w:tr w:rsidR="002A2860" w:rsidRPr="002A2860" w:rsidTr="00A77739">
        <w:tc>
          <w:tcPr>
            <w:tcW w:w="6947" w:type="dxa"/>
            <w:tcBorders>
              <w:top w:val="single" w:sz="4" w:space="0" w:color="auto"/>
              <w:left w:val="single" w:sz="4" w:space="0" w:color="auto"/>
              <w:bottom w:val="single" w:sz="4" w:space="0" w:color="auto"/>
              <w:right w:val="single" w:sz="4" w:space="0" w:color="auto"/>
            </w:tcBorders>
          </w:tcPr>
          <w:p w:rsidR="002A2860" w:rsidRPr="002A2860" w:rsidRDefault="002A2860" w:rsidP="002A2860">
            <w:pPr>
              <w:rPr>
                <w:b/>
                <w:i/>
                <w:sz w:val="24"/>
                <w:szCs w:val="24"/>
                <w:lang w:eastAsia="ru-RU"/>
              </w:rPr>
            </w:pPr>
            <w:r w:rsidRPr="002A2860">
              <w:rPr>
                <w:b/>
                <w:i/>
                <w:sz w:val="24"/>
                <w:szCs w:val="24"/>
                <w:lang w:eastAsia="ru-RU"/>
              </w:rPr>
              <w:t>2. Transferuri curente primite cu destinație generală între bugetul de stat şi bugetele locale de nivelul II</w:t>
            </w:r>
          </w:p>
        </w:tc>
        <w:tc>
          <w:tcPr>
            <w:tcW w:w="1417" w:type="dxa"/>
            <w:tcBorders>
              <w:top w:val="single" w:sz="4" w:space="0" w:color="auto"/>
              <w:left w:val="single" w:sz="4" w:space="0" w:color="auto"/>
              <w:bottom w:val="single" w:sz="4" w:space="0" w:color="auto"/>
              <w:right w:val="single" w:sz="4" w:space="0" w:color="auto"/>
            </w:tcBorders>
            <w:vAlign w:val="center"/>
          </w:tcPr>
          <w:p w:rsidR="002A2860" w:rsidRPr="002A2860" w:rsidRDefault="002A2860" w:rsidP="002A2860">
            <w:pPr>
              <w:autoSpaceDE w:val="0"/>
              <w:autoSpaceDN w:val="0"/>
              <w:adjustRightInd w:val="0"/>
              <w:jc w:val="center"/>
              <w:rPr>
                <w:b/>
                <w:sz w:val="24"/>
                <w:szCs w:val="24"/>
                <w:lang w:eastAsia="ru-RU"/>
              </w:rPr>
            </w:pPr>
            <w:r w:rsidRPr="002A2860">
              <w:rPr>
                <w:b/>
                <w:sz w:val="24"/>
                <w:szCs w:val="24"/>
                <w:lang w:eastAsia="ru-RU"/>
              </w:rPr>
              <w:t>191131</w:t>
            </w:r>
          </w:p>
        </w:tc>
        <w:tc>
          <w:tcPr>
            <w:tcW w:w="1701" w:type="dxa"/>
            <w:tcBorders>
              <w:top w:val="single" w:sz="4" w:space="0" w:color="auto"/>
              <w:left w:val="single" w:sz="4" w:space="0" w:color="auto"/>
              <w:bottom w:val="single" w:sz="4" w:space="0" w:color="auto"/>
              <w:right w:val="single" w:sz="4" w:space="0" w:color="auto"/>
            </w:tcBorders>
            <w:vAlign w:val="center"/>
          </w:tcPr>
          <w:p w:rsidR="002A2860" w:rsidRPr="005922F2" w:rsidRDefault="002A2860" w:rsidP="002A2860">
            <w:pPr>
              <w:autoSpaceDE w:val="0"/>
              <w:autoSpaceDN w:val="0"/>
              <w:adjustRightInd w:val="0"/>
              <w:jc w:val="center"/>
              <w:rPr>
                <w:b/>
                <w:sz w:val="24"/>
                <w:szCs w:val="24"/>
                <w:lang w:eastAsia="ru-RU"/>
              </w:rPr>
            </w:pPr>
            <w:r w:rsidRPr="005922F2">
              <w:rPr>
                <w:b/>
                <w:sz w:val="24"/>
                <w:szCs w:val="24"/>
                <w:lang w:eastAsia="ru-RU"/>
              </w:rPr>
              <w:t>29384,0</w:t>
            </w:r>
          </w:p>
        </w:tc>
      </w:tr>
      <w:tr w:rsidR="005922F2" w:rsidRPr="002A2860" w:rsidTr="00A77739">
        <w:tc>
          <w:tcPr>
            <w:tcW w:w="6947" w:type="dxa"/>
            <w:tcBorders>
              <w:top w:val="single" w:sz="4" w:space="0" w:color="auto"/>
              <w:left w:val="single" w:sz="4" w:space="0" w:color="auto"/>
              <w:bottom w:val="single" w:sz="4" w:space="0" w:color="auto"/>
              <w:right w:val="single" w:sz="4" w:space="0" w:color="auto"/>
            </w:tcBorders>
          </w:tcPr>
          <w:p w:rsidR="005922F2" w:rsidRPr="008F56D8" w:rsidRDefault="008F56D8" w:rsidP="005922F2">
            <w:pPr>
              <w:rPr>
                <w:i/>
                <w:sz w:val="24"/>
                <w:szCs w:val="24"/>
                <w:lang w:eastAsia="ru-RU"/>
              </w:rPr>
            </w:pPr>
            <w:r w:rsidRPr="008F56D8">
              <w:rPr>
                <w:b/>
                <w:i/>
                <w:sz w:val="24"/>
                <w:szCs w:val="24"/>
                <w:lang w:eastAsia="ru-RU"/>
              </w:rPr>
              <w:t>3</w:t>
            </w:r>
            <w:r w:rsidRPr="008F56D8">
              <w:rPr>
                <w:i/>
                <w:sz w:val="24"/>
                <w:szCs w:val="24"/>
                <w:lang w:eastAsia="ru-RU"/>
              </w:rPr>
              <w:t>.</w:t>
            </w:r>
            <w:r w:rsidR="005922F2" w:rsidRPr="008F56D8">
              <w:rPr>
                <w:i/>
                <w:sz w:val="24"/>
                <w:szCs w:val="24"/>
                <w:lang w:eastAsia="ru-RU"/>
              </w:rPr>
              <w:t xml:space="preserve"> </w:t>
            </w:r>
            <w:r w:rsidR="005922F2" w:rsidRPr="008F56D8">
              <w:rPr>
                <w:rStyle w:val="20"/>
                <w:rFonts w:ascii="Times New Roman" w:hAnsi="Times New Roman"/>
                <w:sz w:val="24"/>
                <w:szCs w:val="24"/>
              </w:rPr>
              <w:t>Alte transferuri curente primite cu destinație generală între bugetul de stat şi bugetele locale de nivelul II</w:t>
            </w:r>
          </w:p>
        </w:tc>
        <w:tc>
          <w:tcPr>
            <w:tcW w:w="1417" w:type="dxa"/>
            <w:tcBorders>
              <w:top w:val="single" w:sz="4" w:space="0" w:color="auto"/>
              <w:left w:val="single" w:sz="4" w:space="0" w:color="auto"/>
              <w:bottom w:val="single" w:sz="4" w:space="0" w:color="auto"/>
              <w:right w:val="single" w:sz="4" w:space="0" w:color="auto"/>
            </w:tcBorders>
            <w:vAlign w:val="center"/>
          </w:tcPr>
          <w:p w:rsidR="005922F2" w:rsidRPr="005922F2" w:rsidRDefault="005922F2" w:rsidP="005922F2">
            <w:pPr>
              <w:autoSpaceDE w:val="0"/>
              <w:autoSpaceDN w:val="0"/>
              <w:adjustRightInd w:val="0"/>
              <w:jc w:val="center"/>
              <w:rPr>
                <w:b/>
                <w:sz w:val="24"/>
                <w:szCs w:val="24"/>
                <w:lang w:eastAsia="ru-RU"/>
              </w:rPr>
            </w:pPr>
            <w:r w:rsidRPr="005922F2">
              <w:rPr>
                <w:b/>
                <w:sz w:val="24"/>
                <w:szCs w:val="24"/>
                <w:lang w:eastAsia="ru-RU"/>
              </w:rPr>
              <w:t>191139</w:t>
            </w:r>
          </w:p>
        </w:tc>
        <w:tc>
          <w:tcPr>
            <w:tcW w:w="1701" w:type="dxa"/>
            <w:tcBorders>
              <w:top w:val="single" w:sz="4" w:space="0" w:color="auto"/>
              <w:left w:val="single" w:sz="4" w:space="0" w:color="auto"/>
              <w:bottom w:val="single" w:sz="4" w:space="0" w:color="auto"/>
              <w:right w:val="single" w:sz="4" w:space="0" w:color="auto"/>
            </w:tcBorders>
            <w:vAlign w:val="center"/>
          </w:tcPr>
          <w:p w:rsidR="005922F2" w:rsidRPr="005922F2" w:rsidRDefault="00A77739" w:rsidP="005922F2">
            <w:pPr>
              <w:autoSpaceDE w:val="0"/>
              <w:autoSpaceDN w:val="0"/>
              <w:adjustRightInd w:val="0"/>
              <w:jc w:val="center"/>
              <w:rPr>
                <w:b/>
                <w:sz w:val="24"/>
                <w:szCs w:val="24"/>
                <w:lang w:eastAsia="ru-RU"/>
              </w:rPr>
            </w:pPr>
            <w:r>
              <w:rPr>
                <w:b/>
                <w:sz w:val="24"/>
                <w:szCs w:val="24"/>
                <w:lang w:eastAsia="ru-RU"/>
              </w:rPr>
              <w:t>3869,8</w:t>
            </w:r>
          </w:p>
        </w:tc>
      </w:tr>
    </w:tbl>
    <w:p w:rsidR="002A2860" w:rsidRPr="002A2860" w:rsidRDefault="002A2860" w:rsidP="002A2860">
      <w:pPr>
        <w:spacing w:after="0" w:line="240" w:lineRule="auto"/>
        <w:ind w:left="6946" w:firstLine="708"/>
        <w:rPr>
          <w:rFonts w:ascii="Times New Roman" w:eastAsia="Times New Roman" w:hAnsi="Times New Roman" w:cs="Times New Roman"/>
          <w:sz w:val="20"/>
          <w:szCs w:val="20"/>
          <w:lang w:val="ro-RO" w:eastAsia="ru-RU"/>
        </w:rPr>
      </w:pPr>
    </w:p>
    <w:p w:rsidR="002A2860" w:rsidRPr="002A2860" w:rsidRDefault="002A2860" w:rsidP="002A2860">
      <w:pPr>
        <w:spacing w:after="0" w:line="240" w:lineRule="auto"/>
        <w:ind w:left="6946" w:firstLine="708"/>
        <w:rPr>
          <w:rFonts w:ascii="Times New Roman" w:eastAsia="Times New Roman" w:hAnsi="Times New Roman" w:cs="Times New Roman"/>
          <w:sz w:val="20"/>
          <w:szCs w:val="20"/>
          <w:lang w:val="ro-RO" w:eastAsia="ru-RU"/>
        </w:rPr>
      </w:pPr>
    </w:p>
    <w:p w:rsidR="002A2860" w:rsidRPr="002A2860" w:rsidRDefault="002A2860" w:rsidP="00FF648F">
      <w:pPr>
        <w:spacing w:after="0" w:line="240" w:lineRule="auto"/>
        <w:ind w:left="-170" w:firstLine="143"/>
        <w:rPr>
          <w:rFonts w:ascii="Times New Roman" w:eastAsia="Times New Roman" w:hAnsi="Times New Roman" w:cs="Times New Roman"/>
          <w:b/>
          <w:sz w:val="24"/>
          <w:szCs w:val="24"/>
          <w:lang w:val="ro-RO" w:eastAsia="ru-RU"/>
        </w:rPr>
      </w:pPr>
      <w:r w:rsidRPr="002A2860">
        <w:rPr>
          <w:rFonts w:ascii="Times New Roman" w:eastAsia="Times New Roman" w:hAnsi="Times New Roman" w:cs="Times New Roman"/>
          <w:b/>
          <w:sz w:val="24"/>
          <w:szCs w:val="24"/>
          <w:lang w:val="ro-RO" w:eastAsia="ru-RU"/>
        </w:rPr>
        <w:t xml:space="preserve">Secretarul Consiliului Raional Hincesti                               </w:t>
      </w:r>
      <w:r w:rsidR="008F56D8">
        <w:rPr>
          <w:rFonts w:ascii="Times New Roman" w:eastAsia="Times New Roman" w:hAnsi="Times New Roman" w:cs="Times New Roman"/>
          <w:b/>
          <w:sz w:val="24"/>
          <w:szCs w:val="24"/>
          <w:lang w:val="ro-RO" w:eastAsia="ru-RU"/>
        </w:rPr>
        <w:t xml:space="preserve">      </w:t>
      </w:r>
      <w:r w:rsidRPr="002A2860">
        <w:rPr>
          <w:rFonts w:ascii="Times New Roman" w:eastAsia="Times New Roman" w:hAnsi="Times New Roman" w:cs="Times New Roman"/>
          <w:b/>
          <w:sz w:val="24"/>
          <w:szCs w:val="24"/>
          <w:lang w:val="ro-RO" w:eastAsia="ru-RU"/>
        </w:rPr>
        <w:t xml:space="preserve">      Elena MORARU TOMA</w:t>
      </w:r>
    </w:p>
    <w:p w:rsidR="002A2860" w:rsidRPr="002A2860" w:rsidRDefault="002A2860" w:rsidP="002A2860">
      <w:pPr>
        <w:spacing w:after="0" w:line="240" w:lineRule="auto"/>
        <w:ind w:left="6946" w:firstLine="708"/>
        <w:rPr>
          <w:rFonts w:ascii="Times New Roman" w:eastAsia="Times New Roman" w:hAnsi="Times New Roman" w:cs="Times New Roman"/>
          <w:sz w:val="20"/>
          <w:szCs w:val="20"/>
          <w:lang w:val="ro-RO" w:eastAsia="ru-RU"/>
        </w:rPr>
      </w:pPr>
    </w:p>
    <w:p w:rsidR="002A2860" w:rsidRPr="002A2860" w:rsidRDefault="002A2860" w:rsidP="002A2860">
      <w:pPr>
        <w:spacing w:after="0" w:line="240" w:lineRule="auto"/>
        <w:ind w:left="6946" w:firstLine="708"/>
        <w:rPr>
          <w:rFonts w:ascii="Times New Roman" w:eastAsia="Times New Roman" w:hAnsi="Times New Roman" w:cs="Times New Roman"/>
          <w:sz w:val="20"/>
          <w:szCs w:val="20"/>
          <w:lang w:val="ro-RO" w:eastAsia="ru-RU"/>
        </w:rPr>
      </w:pPr>
    </w:p>
    <w:p w:rsidR="002A2860" w:rsidRPr="002A2860" w:rsidRDefault="002A2860" w:rsidP="002A2860">
      <w:pPr>
        <w:spacing w:after="0" w:line="240" w:lineRule="auto"/>
        <w:ind w:left="5664" w:firstLine="708"/>
        <w:rPr>
          <w:rFonts w:ascii="Times New Roman" w:eastAsia="Times New Roman" w:hAnsi="Times New Roman" w:cs="Times New Roman"/>
          <w:sz w:val="20"/>
          <w:szCs w:val="20"/>
          <w:lang w:val="ro-RO" w:eastAsia="ru-RU"/>
        </w:rPr>
      </w:pPr>
      <w:r w:rsidRPr="002A2860">
        <w:rPr>
          <w:rFonts w:ascii="Times New Roman" w:eastAsia="Times New Roman" w:hAnsi="Times New Roman" w:cs="Times New Roman"/>
          <w:sz w:val="20"/>
          <w:szCs w:val="20"/>
          <w:lang w:val="ro-RO" w:eastAsia="ru-RU"/>
        </w:rPr>
        <w:t xml:space="preserve">       Anexa nr.</w:t>
      </w:r>
      <w:r w:rsidR="00C11E2C">
        <w:rPr>
          <w:rFonts w:ascii="Times New Roman" w:eastAsia="Times New Roman" w:hAnsi="Times New Roman" w:cs="Times New Roman"/>
          <w:sz w:val="20"/>
          <w:szCs w:val="20"/>
          <w:lang w:val="ro-RO" w:eastAsia="ru-RU"/>
        </w:rPr>
        <w:t>4</w:t>
      </w:r>
    </w:p>
    <w:p w:rsidR="002A2860" w:rsidRPr="002A2860" w:rsidRDefault="002A2860" w:rsidP="00D61649">
      <w:pPr>
        <w:spacing w:after="0" w:line="240" w:lineRule="auto"/>
        <w:ind w:left="4365"/>
        <w:rPr>
          <w:rFonts w:ascii="Times New Roman" w:eastAsia="Times New Roman" w:hAnsi="Times New Roman" w:cs="Times New Roman"/>
          <w:sz w:val="20"/>
          <w:szCs w:val="20"/>
          <w:lang w:val="ro-RO" w:eastAsia="ru-RU"/>
        </w:rPr>
      </w:pPr>
      <w:r w:rsidRPr="002A2860">
        <w:rPr>
          <w:rFonts w:ascii="Times New Roman" w:eastAsia="Times New Roman" w:hAnsi="Times New Roman" w:cs="Times New Roman"/>
          <w:sz w:val="20"/>
          <w:szCs w:val="20"/>
          <w:lang w:val="ro-RO" w:eastAsia="ru-RU"/>
        </w:rPr>
        <w:t xml:space="preserve">          </w:t>
      </w:r>
      <w:r w:rsidRPr="002A2860">
        <w:rPr>
          <w:rFonts w:ascii="Times New Roman" w:eastAsia="Times New Roman" w:hAnsi="Times New Roman" w:cs="Times New Roman"/>
          <w:sz w:val="20"/>
          <w:szCs w:val="20"/>
          <w:lang w:val="ro-RO" w:eastAsia="ru-RU"/>
        </w:rPr>
        <w:tab/>
      </w:r>
      <w:r w:rsidR="00D61649">
        <w:rPr>
          <w:rFonts w:ascii="Times New Roman" w:eastAsia="Times New Roman" w:hAnsi="Times New Roman" w:cs="Times New Roman"/>
          <w:sz w:val="20"/>
          <w:szCs w:val="20"/>
          <w:lang w:val="ro-RO" w:eastAsia="ru-RU"/>
        </w:rPr>
        <w:t xml:space="preserve">       </w:t>
      </w:r>
      <w:r w:rsidRPr="002A2860">
        <w:rPr>
          <w:rFonts w:ascii="Times New Roman" w:eastAsia="Times New Roman" w:hAnsi="Times New Roman" w:cs="Times New Roman"/>
          <w:sz w:val="20"/>
          <w:szCs w:val="20"/>
          <w:lang w:val="ro-RO" w:eastAsia="ru-RU"/>
        </w:rPr>
        <w:tab/>
        <w:t>la decizia Consiliului raional Hîncești</w:t>
      </w:r>
    </w:p>
    <w:p w:rsidR="00AC24BA" w:rsidRDefault="002A2860" w:rsidP="00AC24BA">
      <w:pPr>
        <w:spacing w:after="0" w:line="240" w:lineRule="auto"/>
        <w:rPr>
          <w:rFonts w:ascii="Times New Roman" w:eastAsia="Times New Roman" w:hAnsi="Times New Roman" w:cs="Times New Roman"/>
          <w:sz w:val="20"/>
          <w:szCs w:val="20"/>
          <w:lang w:val="ro-RO" w:eastAsia="ru-RU"/>
        </w:rPr>
      </w:pPr>
      <w:r w:rsidRPr="002A2860">
        <w:rPr>
          <w:rFonts w:ascii="Times New Roman" w:eastAsia="Times New Roman" w:hAnsi="Times New Roman" w:cs="Times New Roman"/>
          <w:b/>
          <w:sz w:val="20"/>
          <w:szCs w:val="20"/>
          <w:lang w:val="ro-RO" w:eastAsia="ru-RU"/>
        </w:rPr>
        <w:tab/>
      </w:r>
      <w:r w:rsidRPr="002A2860">
        <w:rPr>
          <w:rFonts w:ascii="Times New Roman" w:eastAsia="Times New Roman" w:hAnsi="Times New Roman" w:cs="Times New Roman"/>
          <w:b/>
          <w:sz w:val="20"/>
          <w:szCs w:val="20"/>
          <w:lang w:val="ro-RO" w:eastAsia="ru-RU"/>
        </w:rPr>
        <w:tab/>
      </w:r>
      <w:r w:rsidRPr="002A2860">
        <w:rPr>
          <w:rFonts w:ascii="Times New Roman" w:eastAsia="Times New Roman" w:hAnsi="Times New Roman" w:cs="Times New Roman"/>
          <w:b/>
          <w:sz w:val="20"/>
          <w:szCs w:val="20"/>
          <w:lang w:val="ro-RO" w:eastAsia="ru-RU"/>
        </w:rPr>
        <w:tab/>
      </w:r>
      <w:r w:rsidRPr="002A2860">
        <w:rPr>
          <w:rFonts w:ascii="Times New Roman" w:eastAsia="Times New Roman" w:hAnsi="Times New Roman" w:cs="Times New Roman"/>
          <w:b/>
          <w:sz w:val="20"/>
          <w:szCs w:val="20"/>
          <w:lang w:val="ro-RO" w:eastAsia="ru-RU"/>
        </w:rPr>
        <w:tab/>
      </w:r>
      <w:r w:rsidRPr="002A2860">
        <w:rPr>
          <w:rFonts w:ascii="Times New Roman" w:eastAsia="Times New Roman" w:hAnsi="Times New Roman" w:cs="Times New Roman"/>
          <w:b/>
          <w:sz w:val="20"/>
          <w:szCs w:val="20"/>
          <w:lang w:val="ro-RO" w:eastAsia="ru-RU"/>
        </w:rPr>
        <w:tab/>
      </w:r>
      <w:r w:rsidRPr="002A2860">
        <w:rPr>
          <w:rFonts w:ascii="Times New Roman" w:eastAsia="Times New Roman" w:hAnsi="Times New Roman" w:cs="Times New Roman"/>
          <w:b/>
          <w:sz w:val="20"/>
          <w:szCs w:val="20"/>
          <w:lang w:val="ro-RO" w:eastAsia="ru-RU"/>
        </w:rPr>
        <w:tab/>
      </w:r>
      <w:r w:rsidRPr="002A2860">
        <w:rPr>
          <w:rFonts w:ascii="Times New Roman" w:eastAsia="Times New Roman" w:hAnsi="Times New Roman" w:cs="Times New Roman"/>
          <w:b/>
          <w:sz w:val="20"/>
          <w:szCs w:val="20"/>
          <w:lang w:val="ro-RO" w:eastAsia="ru-RU"/>
        </w:rPr>
        <w:tab/>
      </w:r>
      <w:r w:rsidRPr="002A2860">
        <w:rPr>
          <w:rFonts w:ascii="Times New Roman" w:eastAsia="Times New Roman" w:hAnsi="Times New Roman" w:cs="Times New Roman"/>
          <w:b/>
          <w:sz w:val="20"/>
          <w:szCs w:val="20"/>
          <w:lang w:val="ro-RO" w:eastAsia="ru-RU"/>
        </w:rPr>
        <w:tab/>
      </w:r>
      <w:r w:rsidR="00D61649">
        <w:rPr>
          <w:rFonts w:ascii="Times New Roman" w:eastAsia="Times New Roman" w:hAnsi="Times New Roman" w:cs="Times New Roman"/>
          <w:b/>
          <w:sz w:val="20"/>
          <w:szCs w:val="20"/>
          <w:lang w:val="ro-RO" w:eastAsia="ru-RU"/>
        </w:rPr>
        <w:t xml:space="preserve">     </w:t>
      </w:r>
      <w:r w:rsidRPr="002A2860">
        <w:rPr>
          <w:rFonts w:ascii="Times New Roman" w:eastAsia="Times New Roman" w:hAnsi="Times New Roman" w:cs="Times New Roman"/>
          <w:sz w:val="20"/>
          <w:szCs w:val="20"/>
          <w:lang w:val="ro-RO" w:eastAsia="ru-RU"/>
        </w:rPr>
        <w:t>n</w:t>
      </w:r>
      <w:r w:rsidR="00AC24BA">
        <w:rPr>
          <w:rFonts w:ascii="Times New Roman" w:eastAsia="Times New Roman" w:hAnsi="Times New Roman" w:cs="Times New Roman"/>
          <w:sz w:val="20"/>
          <w:szCs w:val="20"/>
          <w:lang w:val="ro-RO" w:eastAsia="ru-RU"/>
        </w:rPr>
        <w:t xml:space="preserve">r. </w:t>
      </w:r>
      <w:r w:rsidR="008619D3">
        <w:rPr>
          <w:rFonts w:ascii="Times New Roman" w:eastAsia="Times New Roman" w:hAnsi="Times New Roman" w:cs="Times New Roman"/>
          <w:sz w:val="20"/>
          <w:szCs w:val="20"/>
          <w:lang w:val="ro-RO" w:eastAsia="ru-RU"/>
        </w:rPr>
        <w:t>______</w:t>
      </w:r>
      <w:r w:rsidR="00AC24BA">
        <w:rPr>
          <w:rFonts w:ascii="Times New Roman" w:eastAsia="Times New Roman" w:hAnsi="Times New Roman" w:cs="Times New Roman"/>
          <w:sz w:val="20"/>
          <w:szCs w:val="20"/>
          <w:lang w:val="ro-RO" w:eastAsia="ru-RU"/>
        </w:rPr>
        <w:t xml:space="preserve"> din </w:t>
      </w:r>
      <w:r w:rsidR="00C11E2C">
        <w:rPr>
          <w:rFonts w:ascii="Times New Roman" w:eastAsia="Times New Roman" w:hAnsi="Times New Roman" w:cs="Times New Roman"/>
          <w:sz w:val="20"/>
          <w:szCs w:val="20"/>
          <w:lang w:val="ro-RO" w:eastAsia="ru-RU"/>
        </w:rPr>
        <w:t>____ august</w:t>
      </w:r>
      <w:r w:rsidR="00AC24BA">
        <w:rPr>
          <w:rFonts w:ascii="Times New Roman" w:eastAsia="Times New Roman" w:hAnsi="Times New Roman" w:cs="Times New Roman"/>
          <w:sz w:val="20"/>
          <w:szCs w:val="20"/>
          <w:lang w:val="ro-RO" w:eastAsia="ru-RU"/>
        </w:rPr>
        <w:t xml:space="preserve"> 2024</w:t>
      </w:r>
    </w:p>
    <w:p w:rsidR="002A2860" w:rsidRPr="002A2860" w:rsidRDefault="00AC24BA" w:rsidP="00AC24BA">
      <w:pPr>
        <w:spacing w:after="0" w:line="240" w:lineRule="auto"/>
        <w:rPr>
          <w:rFonts w:ascii="Times New Roman" w:eastAsia="Times New Roman" w:hAnsi="Times New Roman" w:cs="Times New Roman"/>
          <w:sz w:val="20"/>
          <w:szCs w:val="20"/>
          <w:lang w:val="ro-RO" w:eastAsia="ru-RU"/>
        </w:rPr>
      </w:pP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r>
      <w:r>
        <w:rPr>
          <w:rFonts w:ascii="Times New Roman" w:eastAsia="Times New Roman" w:hAnsi="Times New Roman" w:cs="Times New Roman"/>
          <w:sz w:val="20"/>
          <w:szCs w:val="20"/>
          <w:lang w:val="ro-RO" w:eastAsia="ru-RU"/>
        </w:rPr>
        <w:tab/>
        <w:t xml:space="preserve">         </w:t>
      </w:r>
      <w:r w:rsidR="002A2860" w:rsidRPr="002A2860">
        <w:rPr>
          <w:rFonts w:ascii="Times New Roman" w:eastAsia="Times New Roman" w:hAnsi="Times New Roman" w:cs="Times New Roman"/>
          <w:sz w:val="20"/>
          <w:szCs w:val="20"/>
          <w:lang w:val="ro-RO" w:eastAsia="ru-RU"/>
        </w:rPr>
        <w:t>Anexa nr.4</w:t>
      </w:r>
    </w:p>
    <w:p w:rsidR="002A2860" w:rsidRPr="002A2860" w:rsidRDefault="002A2860" w:rsidP="002A2860">
      <w:pPr>
        <w:spacing w:after="0" w:line="240" w:lineRule="auto"/>
        <w:ind w:left="4956"/>
        <w:rPr>
          <w:rFonts w:ascii="Times New Roman" w:eastAsia="Times New Roman" w:hAnsi="Times New Roman" w:cs="Times New Roman"/>
          <w:sz w:val="20"/>
          <w:szCs w:val="20"/>
          <w:lang w:val="ro-RO" w:eastAsia="ru-RU"/>
        </w:rPr>
      </w:pPr>
      <w:r w:rsidRPr="002A2860">
        <w:rPr>
          <w:rFonts w:ascii="Times New Roman" w:eastAsia="Times New Roman" w:hAnsi="Times New Roman" w:cs="Times New Roman"/>
          <w:sz w:val="20"/>
          <w:szCs w:val="20"/>
          <w:lang w:val="ro-RO" w:eastAsia="ru-RU"/>
        </w:rPr>
        <w:t xml:space="preserve">   </w:t>
      </w:r>
      <w:r w:rsidRPr="002A2860">
        <w:rPr>
          <w:rFonts w:ascii="Times New Roman" w:eastAsia="Times New Roman" w:hAnsi="Times New Roman" w:cs="Times New Roman"/>
          <w:sz w:val="20"/>
          <w:szCs w:val="20"/>
          <w:lang w:val="ro-RO" w:eastAsia="ru-RU"/>
        </w:rPr>
        <w:tab/>
        <w:t xml:space="preserve"> la decizia Consiliului raional Hîncești</w:t>
      </w:r>
    </w:p>
    <w:p w:rsidR="002A2860" w:rsidRPr="002A2860" w:rsidRDefault="002A2860" w:rsidP="002A2860">
      <w:pPr>
        <w:spacing w:after="0" w:line="240" w:lineRule="auto"/>
        <w:ind w:left="4248" w:firstLine="708"/>
        <w:rPr>
          <w:rFonts w:ascii="Times New Roman" w:eastAsia="Times New Roman" w:hAnsi="Times New Roman" w:cs="Times New Roman"/>
          <w:sz w:val="20"/>
          <w:szCs w:val="20"/>
          <w:lang w:val="ro-RO" w:eastAsia="ru-RU"/>
        </w:rPr>
      </w:pPr>
      <w:r w:rsidRPr="002A2860">
        <w:rPr>
          <w:rFonts w:ascii="Times New Roman" w:eastAsia="Times New Roman" w:hAnsi="Times New Roman" w:cs="Times New Roman"/>
          <w:sz w:val="20"/>
          <w:szCs w:val="20"/>
          <w:lang w:val="ro-RO" w:eastAsia="ru-RU"/>
        </w:rPr>
        <w:t xml:space="preserve">        </w:t>
      </w:r>
      <w:r w:rsidRPr="002A2860">
        <w:rPr>
          <w:rFonts w:ascii="Times New Roman" w:eastAsia="Times New Roman" w:hAnsi="Times New Roman" w:cs="Times New Roman"/>
          <w:sz w:val="20"/>
          <w:szCs w:val="20"/>
          <w:lang w:val="ro-RO" w:eastAsia="ru-RU"/>
        </w:rPr>
        <w:tab/>
        <w:t xml:space="preserve">      nr. 03/06 din 22 decembrie 2023</w:t>
      </w:r>
    </w:p>
    <w:p w:rsidR="002A2860" w:rsidRPr="002A2860" w:rsidRDefault="002A2860" w:rsidP="002A2860">
      <w:pPr>
        <w:spacing w:after="0" w:line="240" w:lineRule="auto"/>
        <w:ind w:left="4248" w:firstLine="708"/>
        <w:rPr>
          <w:rFonts w:ascii="Times New Roman" w:eastAsia="Times New Roman" w:hAnsi="Times New Roman" w:cs="Times New Roman"/>
          <w:b/>
          <w:sz w:val="16"/>
          <w:szCs w:val="16"/>
          <w:lang w:val="ro-RO" w:eastAsia="ru-RU"/>
        </w:rPr>
      </w:pPr>
    </w:p>
    <w:p w:rsidR="002A2860" w:rsidRPr="002A2860" w:rsidRDefault="002A2860" w:rsidP="002A2860">
      <w:pPr>
        <w:spacing w:after="0" w:line="240" w:lineRule="auto"/>
        <w:jc w:val="center"/>
        <w:rPr>
          <w:rFonts w:ascii="Times New Roman" w:eastAsia="Times New Roman" w:hAnsi="Times New Roman" w:cs="Times New Roman"/>
          <w:b/>
          <w:sz w:val="24"/>
          <w:szCs w:val="24"/>
          <w:lang w:val="ro-RO" w:eastAsia="ru-RU"/>
        </w:rPr>
      </w:pPr>
      <w:r w:rsidRPr="002A2860">
        <w:rPr>
          <w:rFonts w:ascii="Times New Roman" w:eastAsia="Times New Roman" w:hAnsi="Times New Roman" w:cs="Times New Roman"/>
          <w:b/>
          <w:sz w:val="24"/>
          <w:szCs w:val="24"/>
          <w:lang w:val="ro-RO" w:eastAsia="ru-RU"/>
        </w:rPr>
        <w:t>Resursele și cheltuielile bugetului raional</w:t>
      </w:r>
    </w:p>
    <w:p w:rsidR="002A2860" w:rsidRPr="002A2860" w:rsidRDefault="002A2860" w:rsidP="002A2860">
      <w:pPr>
        <w:spacing w:after="0" w:line="240" w:lineRule="auto"/>
        <w:jc w:val="center"/>
        <w:rPr>
          <w:rFonts w:ascii="Times New Roman" w:eastAsia="Times New Roman" w:hAnsi="Times New Roman" w:cs="Times New Roman"/>
          <w:b/>
          <w:sz w:val="24"/>
          <w:szCs w:val="24"/>
          <w:lang w:val="ro-RO" w:eastAsia="ru-RU"/>
        </w:rPr>
      </w:pPr>
      <w:r w:rsidRPr="002A2860">
        <w:rPr>
          <w:rFonts w:ascii="Times New Roman" w:eastAsia="Times New Roman" w:hAnsi="Times New Roman" w:cs="Times New Roman"/>
          <w:b/>
          <w:sz w:val="24"/>
          <w:szCs w:val="24"/>
          <w:lang w:val="ro-RO" w:eastAsia="ru-RU"/>
        </w:rPr>
        <w:t>conform clasificației funcționale și programe pentru anul 2024</w:t>
      </w:r>
    </w:p>
    <w:p w:rsidR="002A2860" w:rsidRPr="002A2860" w:rsidRDefault="002A2860" w:rsidP="002A2860">
      <w:pPr>
        <w:spacing w:after="0" w:line="240" w:lineRule="auto"/>
        <w:jc w:val="center"/>
        <w:rPr>
          <w:rFonts w:ascii="Times New Roman" w:eastAsia="Times New Roman" w:hAnsi="Times New Roman" w:cs="Times New Roman"/>
          <w:b/>
          <w:sz w:val="16"/>
          <w:szCs w:val="16"/>
          <w:lang w:val="ro-RO" w:eastAsia="ru-RU"/>
        </w:rPr>
      </w:pPr>
    </w:p>
    <w:tbl>
      <w:tblPr>
        <w:tblStyle w:val="7"/>
        <w:tblW w:w="9782" w:type="dxa"/>
        <w:tblInd w:w="-289" w:type="dxa"/>
        <w:tblLayout w:type="fixed"/>
        <w:tblLook w:val="04A0" w:firstRow="1" w:lastRow="0" w:firstColumn="1" w:lastColumn="0" w:noHBand="0" w:noVBand="1"/>
      </w:tblPr>
      <w:tblGrid>
        <w:gridCol w:w="851"/>
        <w:gridCol w:w="5812"/>
        <w:gridCol w:w="709"/>
        <w:gridCol w:w="1276"/>
        <w:gridCol w:w="1134"/>
      </w:tblGrid>
      <w:tr w:rsidR="00FF0A62" w:rsidRPr="00FA2965" w:rsidTr="00FF0A62">
        <w:trPr>
          <w:trHeight w:val="1029"/>
        </w:trPr>
        <w:tc>
          <w:tcPr>
            <w:tcW w:w="851" w:type="dxa"/>
          </w:tcPr>
          <w:p w:rsidR="00FF0A62" w:rsidRDefault="00FF0A62" w:rsidP="003B402F">
            <w:pPr>
              <w:rPr>
                <w:b/>
                <w:sz w:val="18"/>
                <w:szCs w:val="18"/>
                <w:lang w:val="ro-MD" w:eastAsia="ru-RU"/>
              </w:rPr>
            </w:pPr>
            <w:r w:rsidRPr="00B36850">
              <w:rPr>
                <w:b/>
                <w:sz w:val="18"/>
                <w:szCs w:val="18"/>
                <w:lang w:val="ro-MD" w:eastAsia="ru-RU"/>
              </w:rPr>
              <w:t>Grupa princi</w:t>
            </w:r>
          </w:p>
          <w:p w:rsidR="00FF0A62" w:rsidRDefault="00FF0A62" w:rsidP="003B402F">
            <w:pPr>
              <w:rPr>
                <w:b/>
                <w:sz w:val="18"/>
                <w:szCs w:val="18"/>
                <w:lang w:val="ro-MD" w:eastAsia="ru-RU"/>
              </w:rPr>
            </w:pPr>
            <w:r w:rsidRPr="00B36850">
              <w:rPr>
                <w:b/>
                <w:sz w:val="18"/>
                <w:szCs w:val="18"/>
                <w:lang w:val="ro-MD" w:eastAsia="ru-RU"/>
              </w:rPr>
              <w:t xml:space="preserve">pală </w:t>
            </w:r>
          </w:p>
          <w:p w:rsidR="00FF0A62" w:rsidRPr="00FA2965" w:rsidRDefault="00FF0A62" w:rsidP="003B402F">
            <w:pPr>
              <w:rPr>
                <w:b/>
                <w:lang w:val="ro-MD" w:eastAsia="ru-RU"/>
              </w:rPr>
            </w:pPr>
            <w:r w:rsidRPr="00B36850">
              <w:rPr>
                <w:b/>
                <w:sz w:val="18"/>
                <w:szCs w:val="18"/>
                <w:lang w:val="ro-MD" w:eastAsia="ru-RU"/>
              </w:rPr>
              <w:t>(F1</w:t>
            </w:r>
            <w:r w:rsidRPr="00FA2965">
              <w:rPr>
                <w:b/>
                <w:lang w:val="ro-MD" w:eastAsia="ru-RU"/>
              </w:rPr>
              <w:t>)</w:t>
            </w:r>
          </w:p>
        </w:tc>
        <w:tc>
          <w:tcPr>
            <w:tcW w:w="5812" w:type="dxa"/>
          </w:tcPr>
          <w:p w:rsidR="00FF0A62" w:rsidRPr="00FA2965" w:rsidRDefault="00FF0A62" w:rsidP="003B402F">
            <w:pPr>
              <w:jc w:val="center"/>
              <w:rPr>
                <w:b/>
                <w:lang w:val="ro-MD" w:eastAsia="ru-RU"/>
              </w:rPr>
            </w:pPr>
          </w:p>
          <w:p w:rsidR="00FF0A62" w:rsidRPr="00FA2965" w:rsidRDefault="00FF0A62" w:rsidP="003B402F">
            <w:pPr>
              <w:jc w:val="center"/>
              <w:rPr>
                <w:b/>
                <w:lang w:val="ro-MD" w:eastAsia="ru-RU"/>
              </w:rPr>
            </w:pPr>
            <w:r w:rsidRPr="00FA2965">
              <w:rPr>
                <w:b/>
                <w:lang w:val="ro-MD" w:eastAsia="ru-RU"/>
              </w:rPr>
              <w:t>Denumirea</w:t>
            </w:r>
          </w:p>
        </w:tc>
        <w:tc>
          <w:tcPr>
            <w:tcW w:w="709" w:type="dxa"/>
          </w:tcPr>
          <w:p w:rsidR="00FF0A62" w:rsidRPr="00FA2965" w:rsidRDefault="00FF0A62" w:rsidP="00FF0A62">
            <w:pPr>
              <w:rPr>
                <w:b/>
                <w:sz w:val="18"/>
                <w:szCs w:val="18"/>
                <w:lang w:val="ro-MD" w:eastAsia="ru-RU"/>
              </w:rPr>
            </w:pPr>
            <w:r w:rsidRPr="00FA2965">
              <w:rPr>
                <w:b/>
                <w:sz w:val="18"/>
                <w:szCs w:val="18"/>
                <w:lang w:val="ro-MD" w:eastAsia="ru-RU"/>
              </w:rPr>
              <w:t>Codul sursei (S3)</w:t>
            </w:r>
          </w:p>
        </w:tc>
        <w:tc>
          <w:tcPr>
            <w:tcW w:w="1276" w:type="dxa"/>
          </w:tcPr>
          <w:p w:rsidR="00FF0A62" w:rsidRPr="00FA2965" w:rsidRDefault="00FF0A62" w:rsidP="003B402F">
            <w:pPr>
              <w:jc w:val="center"/>
              <w:rPr>
                <w:b/>
                <w:sz w:val="18"/>
                <w:szCs w:val="18"/>
                <w:lang w:val="ro-MD" w:eastAsia="ru-RU"/>
              </w:rPr>
            </w:pPr>
            <w:r w:rsidRPr="00FA2965">
              <w:rPr>
                <w:b/>
                <w:sz w:val="18"/>
                <w:szCs w:val="18"/>
                <w:lang w:val="ro-MD" w:eastAsia="ru-RU"/>
              </w:rPr>
              <w:t>Codul</w:t>
            </w:r>
          </w:p>
          <w:p w:rsidR="00FF0A62" w:rsidRPr="00FA2965" w:rsidRDefault="00FF0A62" w:rsidP="003B402F">
            <w:pPr>
              <w:jc w:val="center"/>
              <w:rPr>
                <w:b/>
                <w:sz w:val="18"/>
                <w:szCs w:val="18"/>
                <w:lang w:val="ro-MD" w:eastAsia="ru-RU"/>
              </w:rPr>
            </w:pPr>
            <w:r w:rsidRPr="00FA2965">
              <w:rPr>
                <w:b/>
                <w:sz w:val="18"/>
                <w:szCs w:val="18"/>
                <w:lang w:val="ro-MD" w:eastAsia="ru-RU"/>
              </w:rPr>
              <w:t>program/ subprogram,</w:t>
            </w:r>
          </w:p>
          <w:p w:rsidR="00FF0A62" w:rsidRPr="00FA2965" w:rsidRDefault="00FF0A62" w:rsidP="003B402F">
            <w:pPr>
              <w:jc w:val="center"/>
              <w:rPr>
                <w:b/>
                <w:lang w:val="ro-MD" w:eastAsia="ru-RU"/>
              </w:rPr>
            </w:pPr>
            <w:r w:rsidRPr="00FA2965">
              <w:rPr>
                <w:b/>
                <w:sz w:val="18"/>
                <w:szCs w:val="18"/>
                <w:lang w:val="ro-MD" w:eastAsia="ru-RU"/>
              </w:rPr>
              <w:t>P1,P2</w:t>
            </w:r>
          </w:p>
        </w:tc>
        <w:tc>
          <w:tcPr>
            <w:tcW w:w="1134" w:type="dxa"/>
          </w:tcPr>
          <w:p w:rsidR="00FF0A62" w:rsidRPr="00FA2965" w:rsidRDefault="00FF0A62" w:rsidP="003B402F">
            <w:pPr>
              <w:rPr>
                <w:b/>
                <w:sz w:val="18"/>
                <w:szCs w:val="18"/>
                <w:lang w:val="ro-MD" w:eastAsia="ru-RU"/>
              </w:rPr>
            </w:pPr>
          </w:p>
          <w:p w:rsidR="00FF0A62" w:rsidRPr="00FA2965" w:rsidRDefault="00FF0A62" w:rsidP="003B402F">
            <w:pPr>
              <w:rPr>
                <w:b/>
                <w:sz w:val="18"/>
                <w:szCs w:val="18"/>
                <w:lang w:val="ro-MD" w:eastAsia="ru-RU"/>
              </w:rPr>
            </w:pPr>
          </w:p>
          <w:p w:rsidR="00FF0A62" w:rsidRPr="00FA2965" w:rsidRDefault="00FF0A62" w:rsidP="003B402F">
            <w:pPr>
              <w:rPr>
                <w:b/>
                <w:sz w:val="18"/>
                <w:szCs w:val="18"/>
                <w:lang w:val="ro-MD" w:eastAsia="ru-RU"/>
              </w:rPr>
            </w:pPr>
            <w:r w:rsidRPr="00FA2965">
              <w:rPr>
                <w:b/>
                <w:sz w:val="18"/>
                <w:szCs w:val="18"/>
                <w:lang w:val="ro-MD" w:eastAsia="ru-RU"/>
              </w:rPr>
              <w:t>Precizat</w:t>
            </w:r>
            <w:r>
              <w:rPr>
                <w:b/>
                <w:sz w:val="18"/>
                <w:szCs w:val="18"/>
                <w:lang w:val="ro-MD" w:eastAsia="ru-RU"/>
              </w:rPr>
              <w:t>, mii lei</w:t>
            </w:r>
          </w:p>
        </w:tc>
      </w:tr>
      <w:tr w:rsidR="00FF0A62" w:rsidRPr="00FA2965" w:rsidTr="00FF0A62">
        <w:trPr>
          <w:trHeight w:val="229"/>
        </w:trPr>
        <w:tc>
          <w:tcPr>
            <w:tcW w:w="851" w:type="dxa"/>
          </w:tcPr>
          <w:p w:rsidR="00FF0A62" w:rsidRPr="00FA2965" w:rsidRDefault="00FF0A62" w:rsidP="003B402F">
            <w:pPr>
              <w:jc w:val="center"/>
              <w:rPr>
                <w:b/>
                <w:lang w:val="ro-MD" w:eastAsia="ru-RU"/>
              </w:rPr>
            </w:pPr>
            <w:r w:rsidRPr="00FA2965">
              <w:rPr>
                <w:b/>
                <w:lang w:val="ro-MD" w:eastAsia="ru-RU"/>
              </w:rPr>
              <w:t>1</w:t>
            </w:r>
          </w:p>
        </w:tc>
        <w:tc>
          <w:tcPr>
            <w:tcW w:w="5812" w:type="dxa"/>
          </w:tcPr>
          <w:p w:rsidR="00FF0A62" w:rsidRPr="00FA2965" w:rsidRDefault="00FF0A62" w:rsidP="003B402F">
            <w:pPr>
              <w:jc w:val="center"/>
              <w:rPr>
                <w:b/>
                <w:lang w:val="ro-MD" w:eastAsia="ru-RU"/>
              </w:rPr>
            </w:pPr>
            <w:r w:rsidRPr="00FA2965">
              <w:rPr>
                <w:b/>
                <w:lang w:val="ro-MD" w:eastAsia="ru-RU"/>
              </w:rPr>
              <w:t>2</w:t>
            </w:r>
          </w:p>
        </w:tc>
        <w:tc>
          <w:tcPr>
            <w:tcW w:w="709" w:type="dxa"/>
          </w:tcPr>
          <w:p w:rsidR="00FF0A62" w:rsidRPr="00FA2965" w:rsidRDefault="00FF0A62" w:rsidP="003B402F">
            <w:pPr>
              <w:jc w:val="center"/>
              <w:rPr>
                <w:b/>
                <w:lang w:val="ro-MD" w:eastAsia="ru-RU"/>
              </w:rPr>
            </w:pPr>
            <w:r w:rsidRPr="00FA2965">
              <w:rPr>
                <w:b/>
                <w:lang w:val="ro-MD" w:eastAsia="ru-RU"/>
              </w:rPr>
              <w:t>3</w:t>
            </w:r>
          </w:p>
        </w:tc>
        <w:tc>
          <w:tcPr>
            <w:tcW w:w="1276" w:type="dxa"/>
          </w:tcPr>
          <w:p w:rsidR="00FF0A62" w:rsidRPr="00FA2965" w:rsidRDefault="00FF0A62" w:rsidP="003B402F">
            <w:pPr>
              <w:jc w:val="center"/>
              <w:rPr>
                <w:b/>
                <w:lang w:val="ro-MD" w:eastAsia="ru-RU"/>
              </w:rPr>
            </w:pPr>
            <w:r w:rsidRPr="00FA2965">
              <w:rPr>
                <w:b/>
                <w:lang w:val="ro-MD" w:eastAsia="ru-RU"/>
              </w:rPr>
              <w:t>4</w:t>
            </w:r>
          </w:p>
        </w:tc>
        <w:tc>
          <w:tcPr>
            <w:tcW w:w="1134" w:type="dxa"/>
          </w:tcPr>
          <w:p w:rsidR="00FF0A62" w:rsidRPr="00FA2965" w:rsidRDefault="00C85915" w:rsidP="0029628F">
            <w:pPr>
              <w:jc w:val="center"/>
              <w:rPr>
                <w:b/>
                <w:lang w:val="ro-MD" w:eastAsia="ru-RU"/>
              </w:rPr>
            </w:pPr>
            <w:r>
              <w:rPr>
                <w:b/>
                <w:lang w:val="ro-MD" w:eastAsia="ru-RU"/>
              </w:rPr>
              <w:t>5</w:t>
            </w:r>
          </w:p>
        </w:tc>
      </w:tr>
      <w:tr w:rsidR="00FF0A62" w:rsidRPr="00FA2965" w:rsidTr="00FF0A62">
        <w:trPr>
          <w:trHeight w:val="279"/>
        </w:trPr>
        <w:tc>
          <w:tcPr>
            <w:tcW w:w="851" w:type="dxa"/>
          </w:tcPr>
          <w:p w:rsidR="00FF0A62" w:rsidRPr="00FA2965" w:rsidRDefault="00FF0A62" w:rsidP="003B402F">
            <w:pPr>
              <w:jc w:val="center"/>
              <w:rPr>
                <w:sz w:val="24"/>
                <w:szCs w:val="24"/>
                <w:lang w:val="ro-MD" w:eastAsia="ru-RU"/>
              </w:rPr>
            </w:pPr>
          </w:p>
        </w:tc>
        <w:tc>
          <w:tcPr>
            <w:tcW w:w="5812" w:type="dxa"/>
          </w:tcPr>
          <w:p w:rsidR="00FF0A62" w:rsidRPr="00FA2965" w:rsidRDefault="00FF0A62" w:rsidP="003B402F">
            <w:pPr>
              <w:rPr>
                <w:b/>
                <w:sz w:val="24"/>
                <w:szCs w:val="24"/>
                <w:lang w:val="ro-MD" w:eastAsia="ru-RU"/>
              </w:rPr>
            </w:pPr>
            <w:r w:rsidRPr="00FA2965">
              <w:rPr>
                <w:b/>
                <w:sz w:val="24"/>
                <w:szCs w:val="24"/>
                <w:lang w:val="ro-MD" w:eastAsia="ru-RU"/>
              </w:rPr>
              <w:t>Cheltuieli recurente, total</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b/>
                <w:sz w:val="24"/>
                <w:szCs w:val="24"/>
                <w:lang w:val="ro-MD" w:eastAsia="ru-RU"/>
              </w:rPr>
            </w:pPr>
          </w:p>
        </w:tc>
        <w:tc>
          <w:tcPr>
            <w:tcW w:w="1134" w:type="dxa"/>
          </w:tcPr>
          <w:p w:rsidR="00FF0A62" w:rsidRPr="00FA2965" w:rsidRDefault="00A77739" w:rsidP="00C85915">
            <w:pPr>
              <w:jc w:val="center"/>
              <w:rPr>
                <w:b/>
                <w:sz w:val="24"/>
                <w:szCs w:val="24"/>
                <w:lang w:val="ro-MD" w:eastAsia="ru-RU"/>
              </w:rPr>
            </w:pPr>
            <w:r>
              <w:rPr>
                <w:b/>
                <w:sz w:val="24"/>
                <w:szCs w:val="24"/>
                <w:lang w:val="ro-MD" w:eastAsia="ru-RU"/>
              </w:rPr>
              <w:t>372735,4</w:t>
            </w:r>
          </w:p>
        </w:tc>
      </w:tr>
      <w:tr w:rsidR="00FF0A62" w:rsidRPr="00FA2965" w:rsidTr="00FF0A62">
        <w:trPr>
          <w:trHeight w:val="279"/>
        </w:trPr>
        <w:tc>
          <w:tcPr>
            <w:tcW w:w="851" w:type="dxa"/>
          </w:tcPr>
          <w:p w:rsidR="00FF0A62" w:rsidRPr="00FA2965" w:rsidRDefault="00FF0A62" w:rsidP="003B402F">
            <w:pPr>
              <w:jc w:val="center"/>
              <w:rPr>
                <w:sz w:val="24"/>
                <w:szCs w:val="24"/>
                <w:lang w:val="ro-MD" w:eastAsia="ru-RU"/>
              </w:rPr>
            </w:pPr>
          </w:p>
        </w:tc>
        <w:tc>
          <w:tcPr>
            <w:tcW w:w="5812" w:type="dxa"/>
          </w:tcPr>
          <w:p w:rsidR="00FF0A62" w:rsidRPr="00FA2965" w:rsidRDefault="00FF0A62" w:rsidP="003B402F">
            <w:pPr>
              <w:rPr>
                <w:i/>
                <w:sz w:val="24"/>
                <w:szCs w:val="24"/>
                <w:lang w:val="ro-MD" w:eastAsia="ru-RU"/>
              </w:rPr>
            </w:pPr>
            <w:r w:rsidRPr="00FA2965">
              <w:rPr>
                <w:i/>
                <w:sz w:val="24"/>
                <w:szCs w:val="24"/>
                <w:lang w:val="ro-MD" w:eastAsia="ru-RU"/>
              </w:rPr>
              <w:t>inclusiv:</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FF0A62" w:rsidP="003B402F">
            <w:pPr>
              <w:jc w:val="center"/>
              <w:rPr>
                <w:sz w:val="24"/>
                <w:szCs w:val="24"/>
                <w:lang w:val="ro-MD" w:eastAsia="ru-RU"/>
              </w:rPr>
            </w:pPr>
          </w:p>
        </w:tc>
      </w:tr>
      <w:tr w:rsidR="00FF0A62" w:rsidRPr="00FA2965" w:rsidTr="00FF0A62">
        <w:trPr>
          <w:trHeight w:val="269"/>
        </w:trPr>
        <w:tc>
          <w:tcPr>
            <w:tcW w:w="851" w:type="dxa"/>
          </w:tcPr>
          <w:p w:rsidR="00FF0A62" w:rsidRPr="00FA2965" w:rsidRDefault="00FF0A62" w:rsidP="003B402F">
            <w:pPr>
              <w:jc w:val="center"/>
              <w:rPr>
                <w:sz w:val="24"/>
                <w:szCs w:val="24"/>
                <w:lang w:val="ro-MD"/>
              </w:rPr>
            </w:pPr>
          </w:p>
        </w:tc>
        <w:tc>
          <w:tcPr>
            <w:tcW w:w="5812" w:type="dxa"/>
          </w:tcPr>
          <w:p w:rsidR="00FF0A62" w:rsidRPr="00FA2965" w:rsidRDefault="00FF0A62" w:rsidP="003B402F">
            <w:pPr>
              <w:rPr>
                <w:i/>
                <w:sz w:val="24"/>
                <w:szCs w:val="24"/>
                <w:lang w:val="ro-MD" w:eastAsia="ru-RU"/>
              </w:rPr>
            </w:pPr>
            <w:r w:rsidRPr="00FA2965">
              <w:rPr>
                <w:i/>
                <w:sz w:val="24"/>
                <w:szCs w:val="24"/>
                <w:lang w:val="ro-MD" w:eastAsia="ru-RU"/>
              </w:rPr>
              <w:t>Resurse generale</w:t>
            </w:r>
          </w:p>
        </w:tc>
        <w:tc>
          <w:tcPr>
            <w:tcW w:w="709" w:type="dxa"/>
          </w:tcPr>
          <w:p w:rsidR="00FF0A62" w:rsidRPr="00FA2965" w:rsidRDefault="00FF0A62" w:rsidP="003B402F">
            <w:pPr>
              <w:jc w:val="center"/>
              <w:rPr>
                <w:sz w:val="24"/>
                <w:szCs w:val="24"/>
                <w:lang w:val="ro-MD" w:eastAsia="ru-RU"/>
              </w:rPr>
            </w:pPr>
            <w:r w:rsidRPr="00FA2965">
              <w:rPr>
                <w:sz w:val="24"/>
                <w:szCs w:val="24"/>
                <w:lang w:val="ro-MD" w:eastAsia="ru-RU"/>
              </w:rPr>
              <w:t>1</w:t>
            </w:r>
          </w:p>
        </w:tc>
        <w:tc>
          <w:tcPr>
            <w:tcW w:w="1276" w:type="dxa"/>
          </w:tcPr>
          <w:p w:rsidR="00FF0A62" w:rsidRPr="00FA2965" w:rsidRDefault="00FF0A62" w:rsidP="003B402F">
            <w:pPr>
              <w:jc w:val="center"/>
              <w:rPr>
                <w:sz w:val="24"/>
                <w:szCs w:val="24"/>
                <w:lang w:val="ro-MD" w:eastAsia="ru-RU"/>
              </w:rPr>
            </w:pPr>
          </w:p>
        </w:tc>
        <w:tc>
          <w:tcPr>
            <w:tcW w:w="1134" w:type="dxa"/>
          </w:tcPr>
          <w:p w:rsidR="00FF0A62" w:rsidRPr="0029628F" w:rsidRDefault="00A77739" w:rsidP="00A27490">
            <w:pPr>
              <w:jc w:val="center"/>
              <w:rPr>
                <w:b/>
                <w:i/>
                <w:sz w:val="24"/>
                <w:szCs w:val="24"/>
                <w:lang w:val="ro-MD" w:eastAsia="ru-RU"/>
              </w:rPr>
            </w:pPr>
            <w:r>
              <w:rPr>
                <w:b/>
                <w:i/>
                <w:sz w:val="24"/>
                <w:szCs w:val="24"/>
                <w:lang w:val="ro-MD" w:eastAsia="ru-RU"/>
              </w:rPr>
              <w:t>358482,6</w:t>
            </w:r>
          </w:p>
        </w:tc>
      </w:tr>
      <w:tr w:rsidR="00FF0A62" w:rsidRPr="00FA2965" w:rsidTr="00AC24BA">
        <w:trPr>
          <w:trHeight w:val="282"/>
        </w:trPr>
        <w:tc>
          <w:tcPr>
            <w:tcW w:w="851" w:type="dxa"/>
          </w:tcPr>
          <w:p w:rsidR="00FF0A62" w:rsidRPr="00FA2965" w:rsidRDefault="00FF0A62" w:rsidP="003B402F">
            <w:pPr>
              <w:jc w:val="center"/>
              <w:rPr>
                <w:sz w:val="24"/>
                <w:szCs w:val="24"/>
                <w:lang w:val="ro-MD"/>
              </w:rPr>
            </w:pPr>
          </w:p>
        </w:tc>
        <w:tc>
          <w:tcPr>
            <w:tcW w:w="5812" w:type="dxa"/>
          </w:tcPr>
          <w:p w:rsidR="00FF0A62" w:rsidRPr="00FA2965" w:rsidRDefault="00FF0A62" w:rsidP="003B402F">
            <w:pPr>
              <w:rPr>
                <w:i/>
                <w:sz w:val="24"/>
                <w:szCs w:val="24"/>
                <w:lang w:val="ro-MD" w:eastAsia="ru-RU"/>
              </w:rPr>
            </w:pPr>
            <w:r w:rsidRPr="00FA2965">
              <w:rPr>
                <w:i/>
                <w:sz w:val="24"/>
                <w:szCs w:val="24"/>
                <w:lang w:val="ro-MD" w:eastAsia="ru-RU"/>
              </w:rPr>
              <w:t>Resurse colectate de autorități/instituții bugetare</w:t>
            </w:r>
          </w:p>
        </w:tc>
        <w:tc>
          <w:tcPr>
            <w:tcW w:w="709" w:type="dxa"/>
          </w:tcPr>
          <w:p w:rsidR="00FF0A62" w:rsidRPr="00FA2965" w:rsidRDefault="00FF0A62" w:rsidP="003B402F">
            <w:pPr>
              <w:jc w:val="center"/>
              <w:rPr>
                <w:sz w:val="24"/>
                <w:szCs w:val="24"/>
                <w:lang w:val="ro-MD" w:eastAsia="ru-RU"/>
              </w:rPr>
            </w:pPr>
            <w:r w:rsidRPr="00FA2965">
              <w:rPr>
                <w:sz w:val="24"/>
                <w:szCs w:val="24"/>
                <w:lang w:val="ro-MD" w:eastAsia="ru-RU"/>
              </w:rPr>
              <w:t>2</w:t>
            </w:r>
          </w:p>
        </w:tc>
        <w:tc>
          <w:tcPr>
            <w:tcW w:w="1276" w:type="dxa"/>
          </w:tcPr>
          <w:p w:rsidR="00FF0A62" w:rsidRPr="00FA2965" w:rsidRDefault="00FF0A62" w:rsidP="003B402F">
            <w:pPr>
              <w:jc w:val="center"/>
              <w:rPr>
                <w:sz w:val="24"/>
                <w:szCs w:val="24"/>
                <w:lang w:val="ro-MD" w:eastAsia="ru-RU"/>
              </w:rPr>
            </w:pPr>
          </w:p>
        </w:tc>
        <w:tc>
          <w:tcPr>
            <w:tcW w:w="1134" w:type="dxa"/>
          </w:tcPr>
          <w:p w:rsidR="00FF0A62" w:rsidRPr="0029628F" w:rsidRDefault="00A77739" w:rsidP="003B402F">
            <w:pPr>
              <w:jc w:val="center"/>
              <w:rPr>
                <w:b/>
                <w:i/>
                <w:sz w:val="24"/>
                <w:szCs w:val="24"/>
                <w:lang w:val="ro-MD" w:eastAsia="ru-RU"/>
              </w:rPr>
            </w:pPr>
            <w:r>
              <w:rPr>
                <w:b/>
                <w:i/>
                <w:sz w:val="24"/>
                <w:szCs w:val="24"/>
                <w:lang w:val="ro-MD" w:eastAsia="ru-RU"/>
              </w:rPr>
              <w:t>14252,8</w:t>
            </w:r>
          </w:p>
        </w:tc>
      </w:tr>
      <w:tr w:rsidR="00FF0A62" w:rsidRPr="00DA0EAB" w:rsidTr="00FF0A62">
        <w:trPr>
          <w:trHeight w:val="279"/>
        </w:trPr>
        <w:tc>
          <w:tcPr>
            <w:tcW w:w="851" w:type="dxa"/>
          </w:tcPr>
          <w:p w:rsidR="00FF0A62" w:rsidRPr="00FA2965" w:rsidRDefault="00FF0A62" w:rsidP="003B402F">
            <w:pPr>
              <w:jc w:val="center"/>
              <w:rPr>
                <w:b/>
                <w:bCs/>
                <w:sz w:val="24"/>
                <w:szCs w:val="24"/>
                <w:lang w:val="ro-MD"/>
              </w:rPr>
            </w:pPr>
            <w:r w:rsidRPr="00FA2965">
              <w:rPr>
                <w:b/>
                <w:bCs/>
                <w:sz w:val="24"/>
                <w:szCs w:val="24"/>
                <w:lang w:val="ro-MD"/>
              </w:rPr>
              <w:t>01</w:t>
            </w:r>
          </w:p>
        </w:tc>
        <w:tc>
          <w:tcPr>
            <w:tcW w:w="5812" w:type="dxa"/>
          </w:tcPr>
          <w:p w:rsidR="00FF0A62" w:rsidRPr="00FA2965" w:rsidRDefault="00FF0A62" w:rsidP="003B402F">
            <w:pPr>
              <w:rPr>
                <w:sz w:val="24"/>
                <w:szCs w:val="24"/>
                <w:lang w:val="ro-MD" w:eastAsia="ru-RU"/>
              </w:rPr>
            </w:pPr>
            <w:r w:rsidRPr="00FA2965">
              <w:rPr>
                <w:b/>
                <w:bCs/>
                <w:sz w:val="24"/>
                <w:szCs w:val="24"/>
                <w:lang w:val="ro-MD"/>
              </w:rPr>
              <w:t>Servicii de stat cu destinație generală</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FF0A62" w:rsidP="003B402F">
            <w:pPr>
              <w:jc w:val="center"/>
              <w:rPr>
                <w:b/>
                <w:sz w:val="24"/>
                <w:szCs w:val="24"/>
                <w:lang w:val="ro-MD" w:eastAsia="ru-RU"/>
              </w:rPr>
            </w:pPr>
          </w:p>
        </w:tc>
      </w:tr>
      <w:tr w:rsidR="00FF0A62" w:rsidRPr="00FA2965" w:rsidTr="00FF0A62">
        <w:trPr>
          <w:trHeight w:val="279"/>
        </w:trPr>
        <w:tc>
          <w:tcPr>
            <w:tcW w:w="851" w:type="dxa"/>
          </w:tcPr>
          <w:p w:rsidR="00FF0A62" w:rsidRPr="00FA2965" w:rsidRDefault="00FF0A62" w:rsidP="003B402F">
            <w:pPr>
              <w:jc w:val="center"/>
              <w:rPr>
                <w:sz w:val="24"/>
                <w:szCs w:val="24"/>
                <w:lang w:val="ro-MD" w:eastAsia="ru-RU"/>
              </w:rPr>
            </w:pPr>
          </w:p>
        </w:tc>
        <w:tc>
          <w:tcPr>
            <w:tcW w:w="5812" w:type="dxa"/>
          </w:tcPr>
          <w:p w:rsidR="00FF0A62" w:rsidRPr="00FA2965" w:rsidRDefault="00FF0A62" w:rsidP="003B402F">
            <w:pPr>
              <w:rPr>
                <w:b/>
                <w:sz w:val="24"/>
                <w:szCs w:val="24"/>
                <w:lang w:val="ro-MD" w:eastAsia="ru-RU"/>
              </w:rPr>
            </w:pPr>
            <w:r w:rsidRPr="00FA2965">
              <w:rPr>
                <w:b/>
                <w:sz w:val="24"/>
                <w:szCs w:val="24"/>
                <w:lang w:val="ro-MD" w:eastAsia="ru-RU"/>
              </w:rPr>
              <w:t>Resurse-total</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A77739" w:rsidP="003B402F">
            <w:pPr>
              <w:jc w:val="center"/>
              <w:rPr>
                <w:b/>
                <w:sz w:val="24"/>
                <w:szCs w:val="24"/>
                <w:lang w:val="ro-MD" w:eastAsia="ru-RU"/>
              </w:rPr>
            </w:pPr>
            <w:r>
              <w:rPr>
                <w:b/>
                <w:sz w:val="24"/>
                <w:szCs w:val="24"/>
                <w:lang w:val="ro-MD" w:eastAsia="ru-RU"/>
              </w:rPr>
              <w:t>20500,7</w:t>
            </w:r>
          </w:p>
        </w:tc>
      </w:tr>
      <w:tr w:rsidR="00FF0A62" w:rsidRPr="00FA2965" w:rsidTr="00FF0A62">
        <w:trPr>
          <w:trHeight w:val="269"/>
        </w:trPr>
        <w:tc>
          <w:tcPr>
            <w:tcW w:w="851" w:type="dxa"/>
          </w:tcPr>
          <w:p w:rsidR="00FF0A62" w:rsidRPr="00FA2965" w:rsidRDefault="00FF0A62" w:rsidP="003B402F">
            <w:pPr>
              <w:jc w:val="center"/>
              <w:rPr>
                <w:sz w:val="24"/>
                <w:szCs w:val="24"/>
                <w:lang w:val="ro-MD" w:eastAsia="ru-RU"/>
              </w:rPr>
            </w:pPr>
          </w:p>
        </w:tc>
        <w:tc>
          <w:tcPr>
            <w:tcW w:w="5812" w:type="dxa"/>
          </w:tcPr>
          <w:p w:rsidR="00FF0A62" w:rsidRPr="00FA2965" w:rsidRDefault="00FF0A62" w:rsidP="003B402F">
            <w:pPr>
              <w:rPr>
                <w:i/>
                <w:sz w:val="24"/>
                <w:szCs w:val="24"/>
                <w:lang w:val="ro-MD" w:eastAsia="ru-RU"/>
              </w:rPr>
            </w:pPr>
            <w:r w:rsidRPr="00FA2965">
              <w:rPr>
                <w:i/>
                <w:sz w:val="24"/>
                <w:szCs w:val="24"/>
                <w:lang w:val="ro-MD" w:eastAsia="ru-RU"/>
              </w:rPr>
              <w:t>inclusiv.</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FF0A62" w:rsidP="003B402F">
            <w:pPr>
              <w:jc w:val="center"/>
              <w:rPr>
                <w:sz w:val="24"/>
                <w:szCs w:val="24"/>
                <w:lang w:val="ro-MD" w:eastAsia="ru-RU"/>
              </w:rPr>
            </w:pPr>
          </w:p>
        </w:tc>
      </w:tr>
      <w:tr w:rsidR="00FF0A62" w:rsidRPr="00FA2965" w:rsidTr="00FF0A62">
        <w:trPr>
          <w:trHeight w:val="279"/>
        </w:trPr>
        <w:tc>
          <w:tcPr>
            <w:tcW w:w="851" w:type="dxa"/>
          </w:tcPr>
          <w:p w:rsidR="00FF0A62" w:rsidRPr="00FA2965" w:rsidRDefault="00FF0A62" w:rsidP="003B402F">
            <w:pPr>
              <w:jc w:val="center"/>
              <w:rPr>
                <w:color w:val="FF0000"/>
                <w:sz w:val="24"/>
                <w:szCs w:val="24"/>
                <w:lang w:val="ro-MD" w:eastAsia="ru-RU"/>
              </w:rPr>
            </w:pPr>
          </w:p>
        </w:tc>
        <w:tc>
          <w:tcPr>
            <w:tcW w:w="5812" w:type="dxa"/>
          </w:tcPr>
          <w:p w:rsidR="00FF0A62" w:rsidRPr="00FA2965" w:rsidRDefault="00FF0A62" w:rsidP="003B402F">
            <w:pPr>
              <w:rPr>
                <w:i/>
                <w:sz w:val="24"/>
                <w:szCs w:val="24"/>
                <w:lang w:val="ro-MD" w:eastAsia="ru-RU"/>
              </w:rPr>
            </w:pPr>
            <w:r w:rsidRPr="00FA2965">
              <w:rPr>
                <w:i/>
                <w:sz w:val="24"/>
                <w:szCs w:val="24"/>
                <w:lang w:val="ro-MD" w:eastAsia="ru-RU"/>
              </w:rPr>
              <w:t>Resurse generale</w:t>
            </w:r>
          </w:p>
        </w:tc>
        <w:tc>
          <w:tcPr>
            <w:tcW w:w="709" w:type="dxa"/>
          </w:tcPr>
          <w:p w:rsidR="00FF0A62" w:rsidRPr="00FA2965" w:rsidRDefault="00FF0A62" w:rsidP="003B402F">
            <w:pPr>
              <w:jc w:val="center"/>
              <w:rPr>
                <w:sz w:val="24"/>
                <w:szCs w:val="24"/>
                <w:lang w:val="ro-MD" w:eastAsia="ru-RU"/>
              </w:rPr>
            </w:pPr>
            <w:r w:rsidRPr="00FA2965">
              <w:rPr>
                <w:sz w:val="24"/>
                <w:szCs w:val="24"/>
                <w:lang w:val="ro-MD" w:eastAsia="ru-RU"/>
              </w:rPr>
              <w:t>1</w:t>
            </w: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A77739" w:rsidP="00A27490">
            <w:pPr>
              <w:jc w:val="center"/>
              <w:rPr>
                <w:b/>
                <w:i/>
                <w:sz w:val="24"/>
                <w:szCs w:val="24"/>
                <w:lang w:val="ro-MD" w:eastAsia="ru-RU"/>
              </w:rPr>
            </w:pPr>
            <w:r>
              <w:rPr>
                <w:b/>
                <w:i/>
                <w:sz w:val="24"/>
                <w:szCs w:val="24"/>
                <w:lang w:val="ro-MD" w:eastAsia="ru-RU"/>
              </w:rPr>
              <w:t>19269,7</w:t>
            </w:r>
          </w:p>
        </w:tc>
      </w:tr>
      <w:tr w:rsidR="00FF0A62" w:rsidRPr="00FA2965" w:rsidTr="00AC24BA">
        <w:trPr>
          <w:trHeight w:val="259"/>
        </w:trPr>
        <w:tc>
          <w:tcPr>
            <w:tcW w:w="851" w:type="dxa"/>
          </w:tcPr>
          <w:p w:rsidR="00FF0A62" w:rsidRPr="00FA2965" w:rsidRDefault="00FF0A62" w:rsidP="003B402F">
            <w:pPr>
              <w:jc w:val="center"/>
              <w:rPr>
                <w:color w:val="FF0000"/>
                <w:sz w:val="24"/>
                <w:szCs w:val="24"/>
                <w:lang w:val="ro-MD" w:eastAsia="ru-RU"/>
              </w:rPr>
            </w:pPr>
          </w:p>
        </w:tc>
        <w:tc>
          <w:tcPr>
            <w:tcW w:w="5812" w:type="dxa"/>
          </w:tcPr>
          <w:p w:rsidR="00FF0A62" w:rsidRPr="00FA2965" w:rsidRDefault="00FF0A62" w:rsidP="003B402F">
            <w:pPr>
              <w:rPr>
                <w:i/>
                <w:sz w:val="24"/>
                <w:szCs w:val="24"/>
                <w:lang w:val="ro-MD" w:eastAsia="ru-RU"/>
              </w:rPr>
            </w:pPr>
            <w:r w:rsidRPr="00FA2965">
              <w:rPr>
                <w:i/>
                <w:sz w:val="24"/>
                <w:szCs w:val="24"/>
                <w:lang w:val="ro-MD" w:eastAsia="ru-RU"/>
              </w:rPr>
              <w:t>Resurse colectate de autorități/instituții bugetare</w:t>
            </w:r>
          </w:p>
        </w:tc>
        <w:tc>
          <w:tcPr>
            <w:tcW w:w="709" w:type="dxa"/>
          </w:tcPr>
          <w:p w:rsidR="00FF0A62" w:rsidRPr="00FA2965" w:rsidRDefault="00FF0A62" w:rsidP="003B402F">
            <w:pPr>
              <w:jc w:val="center"/>
              <w:rPr>
                <w:sz w:val="24"/>
                <w:szCs w:val="24"/>
                <w:lang w:val="ro-MD" w:eastAsia="ru-RU"/>
              </w:rPr>
            </w:pPr>
            <w:r w:rsidRPr="00FA2965">
              <w:rPr>
                <w:sz w:val="24"/>
                <w:szCs w:val="24"/>
                <w:lang w:val="ro-MD" w:eastAsia="ru-RU"/>
              </w:rPr>
              <w:t>2</w:t>
            </w: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FF0A62" w:rsidP="003B402F">
            <w:pPr>
              <w:jc w:val="center"/>
              <w:rPr>
                <w:b/>
                <w:i/>
                <w:sz w:val="24"/>
                <w:szCs w:val="24"/>
                <w:lang w:val="ro-MD" w:eastAsia="ru-RU"/>
              </w:rPr>
            </w:pPr>
            <w:r>
              <w:rPr>
                <w:b/>
                <w:i/>
                <w:sz w:val="24"/>
                <w:szCs w:val="24"/>
                <w:lang w:val="ro-MD" w:eastAsia="ru-RU"/>
              </w:rPr>
              <w:t>1231,0</w:t>
            </w:r>
          </w:p>
        </w:tc>
      </w:tr>
      <w:tr w:rsidR="00FF0A62" w:rsidRPr="00FA2965" w:rsidTr="00FF0A62">
        <w:trPr>
          <w:trHeight w:val="279"/>
        </w:trPr>
        <w:tc>
          <w:tcPr>
            <w:tcW w:w="851" w:type="dxa"/>
          </w:tcPr>
          <w:p w:rsidR="00FF0A62" w:rsidRPr="00FA2965" w:rsidRDefault="00FF0A62" w:rsidP="003B402F">
            <w:pPr>
              <w:jc w:val="center"/>
              <w:rPr>
                <w:color w:val="FF0000"/>
                <w:sz w:val="24"/>
                <w:szCs w:val="24"/>
                <w:lang w:val="ro-MD" w:eastAsia="ru-RU"/>
              </w:rPr>
            </w:pPr>
          </w:p>
        </w:tc>
        <w:tc>
          <w:tcPr>
            <w:tcW w:w="5812" w:type="dxa"/>
          </w:tcPr>
          <w:p w:rsidR="00FF0A62" w:rsidRPr="00FA2965" w:rsidRDefault="00FF0A62" w:rsidP="003B402F">
            <w:pPr>
              <w:rPr>
                <w:b/>
                <w:sz w:val="24"/>
                <w:szCs w:val="24"/>
                <w:lang w:val="ro-MD" w:eastAsia="ru-RU"/>
              </w:rPr>
            </w:pPr>
            <w:r w:rsidRPr="00FA2965">
              <w:rPr>
                <w:b/>
                <w:sz w:val="24"/>
                <w:szCs w:val="24"/>
                <w:lang w:val="ro-MD" w:eastAsia="ru-RU"/>
              </w:rPr>
              <w:t xml:space="preserve">Cheltuieli – total </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A77739" w:rsidP="003B402F">
            <w:pPr>
              <w:jc w:val="center"/>
              <w:rPr>
                <w:b/>
                <w:sz w:val="24"/>
                <w:szCs w:val="24"/>
                <w:lang w:val="ro-MD" w:eastAsia="ru-RU"/>
              </w:rPr>
            </w:pPr>
            <w:r>
              <w:rPr>
                <w:b/>
                <w:sz w:val="24"/>
                <w:szCs w:val="24"/>
                <w:lang w:val="ro-MD" w:eastAsia="ru-RU"/>
              </w:rPr>
              <w:t>20500,7</w:t>
            </w:r>
          </w:p>
        </w:tc>
      </w:tr>
      <w:tr w:rsidR="00FF0A62" w:rsidRPr="00FA2965" w:rsidTr="00FF0A62">
        <w:trPr>
          <w:trHeight w:val="269"/>
        </w:trPr>
        <w:tc>
          <w:tcPr>
            <w:tcW w:w="851" w:type="dxa"/>
          </w:tcPr>
          <w:p w:rsidR="00FF0A62" w:rsidRPr="00FA2965" w:rsidRDefault="00FF0A62" w:rsidP="003B402F">
            <w:pPr>
              <w:jc w:val="center"/>
              <w:rPr>
                <w:color w:val="FF0000"/>
                <w:sz w:val="24"/>
                <w:szCs w:val="24"/>
                <w:lang w:val="ro-MD" w:eastAsia="ru-RU"/>
              </w:rPr>
            </w:pPr>
          </w:p>
        </w:tc>
        <w:tc>
          <w:tcPr>
            <w:tcW w:w="5812" w:type="dxa"/>
          </w:tcPr>
          <w:p w:rsidR="00FF0A62" w:rsidRPr="00FA2965" w:rsidRDefault="00FF0A62" w:rsidP="003B402F">
            <w:pPr>
              <w:rPr>
                <w:i/>
                <w:sz w:val="24"/>
                <w:szCs w:val="24"/>
                <w:lang w:val="ro-MD" w:eastAsia="ru-RU"/>
              </w:rPr>
            </w:pPr>
            <w:r w:rsidRPr="00FA2965">
              <w:rPr>
                <w:i/>
                <w:sz w:val="24"/>
                <w:szCs w:val="24"/>
                <w:lang w:val="ro-MD" w:eastAsia="ru-RU"/>
              </w:rPr>
              <w:t>inclusiv:</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FF0A62" w:rsidP="003B402F">
            <w:pPr>
              <w:jc w:val="center"/>
              <w:rPr>
                <w:sz w:val="24"/>
                <w:szCs w:val="24"/>
                <w:lang w:val="ro-MD" w:eastAsia="ru-RU"/>
              </w:rPr>
            </w:pPr>
          </w:p>
        </w:tc>
      </w:tr>
      <w:tr w:rsidR="00FF0A62" w:rsidRPr="00FA2965" w:rsidTr="00FF0A62">
        <w:trPr>
          <w:trHeight w:val="279"/>
        </w:trPr>
        <w:tc>
          <w:tcPr>
            <w:tcW w:w="851" w:type="dxa"/>
          </w:tcPr>
          <w:p w:rsidR="00FF0A62" w:rsidRPr="00FA2965" w:rsidRDefault="00FF0A62" w:rsidP="003B402F">
            <w:pPr>
              <w:jc w:val="center"/>
              <w:rPr>
                <w:color w:val="FF0000"/>
                <w:sz w:val="24"/>
                <w:szCs w:val="24"/>
                <w:lang w:val="ro-MD" w:eastAsia="ru-RU"/>
              </w:rPr>
            </w:pPr>
          </w:p>
        </w:tc>
        <w:tc>
          <w:tcPr>
            <w:tcW w:w="5812" w:type="dxa"/>
          </w:tcPr>
          <w:p w:rsidR="00FF0A62" w:rsidRPr="00FA2965" w:rsidRDefault="00FF0A62" w:rsidP="003B402F">
            <w:pPr>
              <w:rPr>
                <w:sz w:val="24"/>
                <w:szCs w:val="24"/>
                <w:lang w:val="ro-MD" w:eastAsia="ru-RU"/>
              </w:rPr>
            </w:pPr>
            <w:r w:rsidRPr="00FA2965">
              <w:rPr>
                <w:sz w:val="24"/>
                <w:szCs w:val="24"/>
                <w:lang w:val="ro-MD" w:eastAsia="ru-RU"/>
              </w:rPr>
              <w:t>Exercitarea guvernării</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r w:rsidRPr="00FA2965">
              <w:rPr>
                <w:sz w:val="24"/>
                <w:szCs w:val="24"/>
                <w:lang w:val="ro-MD" w:eastAsia="ru-RU"/>
              </w:rPr>
              <w:t>0301</w:t>
            </w:r>
          </w:p>
        </w:tc>
        <w:tc>
          <w:tcPr>
            <w:tcW w:w="1134" w:type="dxa"/>
          </w:tcPr>
          <w:p w:rsidR="00FF0A62" w:rsidRPr="00FA2965" w:rsidRDefault="00A77739" w:rsidP="003B402F">
            <w:pPr>
              <w:jc w:val="center"/>
              <w:rPr>
                <w:sz w:val="24"/>
                <w:szCs w:val="24"/>
                <w:lang w:val="ro-MD" w:eastAsia="ru-RU"/>
              </w:rPr>
            </w:pPr>
            <w:r>
              <w:rPr>
                <w:sz w:val="24"/>
                <w:szCs w:val="24"/>
                <w:lang w:val="ro-MD" w:eastAsia="ru-RU"/>
              </w:rPr>
              <w:t>12642,8</w:t>
            </w:r>
          </w:p>
        </w:tc>
      </w:tr>
      <w:tr w:rsidR="00FF0A62" w:rsidRPr="00FA2965" w:rsidTr="00AC24BA">
        <w:trPr>
          <w:trHeight w:val="233"/>
        </w:trPr>
        <w:tc>
          <w:tcPr>
            <w:tcW w:w="851" w:type="dxa"/>
          </w:tcPr>
          <w:p w:rsidR="00FF0A62" w:rsidRPr="00FA2965" w:rsidRDefault="00FF0A62" w:rsidP="003B402F">
            <w:pPr>
              <w:jc w:val="center"/>
              <w:rPr>
                <w:color w:val="FF0000"/>
                <w:sz w:val="24"/>
                <w:szCs w:val="24"/>
                <w:lang w:val="ro-MD" w:eastAsia="ru-RU"/>
              </w:rPr>
            </w:pPr>
          </w:p>
        </w:tc>
        <w:tc>
          <w:tcPr>
            <w:tcW w:w="5812" w:type="dxa"/>
          </w:tcPr>
          <w:p w:rsidR="00FF0A62" w:rsidRPr="00FA2965" w:rsidRDefault="00FF0A62" w:rsidP="003B402F">
            <w:pPr>
              <w:rPr>
                <w:sz w:val="24"/>
                <w:szCs w:val="24"/>
                <w:lang w:val="ro-MD" w:eastAsia="ru-RU"/>
              </w:rPr>
            </w:pPr>
            <w:r w:rsidRPr="00FA2965">
              <w:rPr>
                <w:sz w:val="24"/>
                <w:szCs w:val="24"/>
                <w:lang w:val="ro-MD" w:eastAsia="ru-RU"/>
              </w:rPr>
              <w:t>Servicii de suport pentru exercitarea guvernării</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r w:rsidRPr="00FA2965">
              <w:rPr>
                <w:sz w:val="24"/>
                <w:szCs w:val="24"/>
                <w:lang w:val="ro-MD" w:eastAsia="ru-RU"/>
              </w:rPr>
              <w:t>0302</w:t>
            </w:r>
          </w:p>
        </w:tc>
        <w:tc>
          <w:tcPr>
            <w:tcW w:w="1134" w:type="dxa"/>
          </w:tcPr>
          <w:p w:rsidR="00FF0A62" w:rsidRPr="00FA2965" w:rsidRDefault="00FF0A62" w:rsidP="003B402F">
            <w:pPr>
              <w:jc w:val="center"/>
              <w:rPr>
                <w:sz w:val="24"/>
                <w:szCs w:val="24"/>
                <w:lang w:val="ro-MD" w:eastAsia="ru-RU"/>
              </w:rPr>
            </w:pPr>
            <w:r w:rsidRPr="00FA2965">
              <w:rPr>
                <w:sz w:val="24"/>
                <w:szCs w:val="24"/>
                <w:lang w:val="ro-MD" w:eastAsia="ru-RU"/>
              </w:rPr>
              <w:t>3987,0</w:t>
            </w:r>
          </w:p>
        </w:tc>
      </w:tr>
      <w:tr w:rsidR="00FF0A62" w:rsidRPr="00FA2965" w:rsidTr="00AC24BA">
        <w:trPr>
          <w:trHeight w:val="238"/>
        </w:trPr>
        <w:tc>
          <w:tcPr>
            <w:tcW w:w="851" w:type="dxa"/>
          </w:tcPr>
          <w:p w:rsidR="00FF0A62" w:rsidRPr="00FA2965" w:rsidRDefault="00FF0A62" w:rsidP="003B402F">
            <w:pPr>
              <w:jc w:val="center"/>
              <w:rPr>
                <w:color w:val="FF0000"/>
                <w:sz w:val="24"/>
                <w:szCs w:val="24"/>
                <w:lang w:val="ro-MD" w:eastAsia="ru-RU"/>
              </w:rPr>
            </w:pPr>
          </w:p>
        </w:tc>
        <w:tc>
          <w:tcPr>
            <w:tcW w:w="5812" w:type="dxa"/>
          </w:tcPr>
          <w:p w:rsidR="00FF0A62" w:rsidRPr="00FA2965" w:rsidRDefault="00FF0A62" w:rsidP="003B402F">
            <w:pPr>
              <w:rPr>
                <w:sz w:val="24"/>
                <w:szCs w:val="24"/>
                <w:lang w:val="ro-MD" w:eastAsia="ru-RU"/>
              </w:rPr>
            </w:pPr>
            <w:r w:rsidRPr="00FA2965">
              <w:rPr>
                <w:sz w:val="24"/>
                <w:szCs w:val="24"/>
                <w:lang w:val="ro-MD" w:eastAsia="ru-RU"/>
              </w:rPr>
              <w:t xml:space="preserve">Datoria internă a </w:t>
            </w:r>
            <w:r w:rsidR="00AC24BA" w:rsidRPr="00FA2965">
              <w:rPr>
                <w:sz w:val="24"/>
                <w:szCs w:val="24"/>
                <w:lang w:val="ro-MD" w:eastAsia="ru-RU"/>
              </w:rPr>
              <w:t>autorităților</w:t>
            </w:r>
            <w:r w:rsidRPr="00FA2965">
              <w:rPr>
                <w:sz w:val="24"/>
                <w:szCs w:val="24"/>
                <w:lang w:val="ro-MD" w:eastAsia="ru-RU"/>
              </w:rPr>
              <w:t xml:space="preserve"> publice locale</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r w:rsidRPr="00FA2965">
              <w:rPr>
                <w:sz w:val="24"/>
                <w:szCs w:val="24"/>
                <w:lang w:val="ro-MD" w:eastAsia="ru-RU"/>
              </w:rPr>
              <w:t>1703</w:t>
            </w:r>
          </w:p>
        </w:tc>
        <w:tc>
          <w:tcPr>
            <w:tcW w:w="1134" w:type="dxa"/>
          </w:tcPr>
          <w:p w:rsidR="00FF0A62" w:rsidRPr="00FA2965" w:rsidRDefault="00FF0A62" w:rsidP="003B402F">
            <w:pPr>
              <w:jc w:val="center"/>
              <w:rPr>
                <w:sz w:val="24"/>
                <w:szCs w:val="24"/>
                <w:lang w:val="ro-MD" w:eastAsia="ru-RU"/>
              </w:rPr>
            </w:pPr>
            <w:r w:rsidRPr="00FA2965">
              <w:rPr>
                <w:sz w:val="24"/>
                <w:szCs w:val="24"/>
                <w:lang w:val="ro-MD" w:eastAsia="ru-RU"/>
              </w:rPr>
              <w:t>471,9</w:t>
            </w:r>
          </w:p>
        </w:tc>
      </w:tr>
      <w:tr w:rsidR="00FF0A62" w:rsidRPr="00FA2965" w:rsidTr="00AC24BA">
        <w:trPr>
          <w:trHeight w:val="227"/>
        </w:trPr>
        <w:tc>
          <w:tcPr>
            <w:tcW w:w="851" w:type="dxa"/>
          </w:tcPr>
          <w:p w:rsidR="00FF0A62" w:rsidRPr="00FA2965" w:rsidRDefault="00FF0A62" w:rsidP="003B402F">
            <w:pPr>
              <w:jc w:val="center"/>
              <w:rPr>
                <w:color w:val="FF0000"/>
                <w:sz w:val="24"/>
                <w:szCs w:val="24"/>
                <w:lang w:val="ro-MD" w:eastAsia="ru-RU"/>
              </w:rPr>
            </w:pPr>
          </w:p>
        </w:tc>
        <w:tc>
          <w:tcPr>
            <w:tcW w:w="5812" w:type="dxa"/>
          </w:tcPr>
          <w:p w:rsidR="00FF0A62" w:rsidRPr="00FA2965" w:rsidRDefault="00FF0A62" w:rsidP="003B402F">
            <w:pPr>
              <w:rPr>
                <w:sz w:val="24"/>
                <w:szCs w:val="24"/>
                <w:lang w:val="ro-MD" w:eastAsia="ru-RU"/>
              </w:rPr>
            </w:pPr>
            <w:r w:rsidRPr="00FA2965">
              <w:rPr>
                <w:sz w:val="24"/>
                <w:szCs w:val="24"/>
                <w:lang w:val="ro-MD" w:eastAsia="ru-RU"/>
              </w:rPr>
              <w:t>Politici şi management în domeniul bugetar-fiscal</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r w:rsidRPr="00FA2965">
              <w:rPr>
                <w:sz w:val="24"/>
                <w:szCs w:val="24"/>
                <w:lang w:val="ro-MD" w:eastAsia="ru-RU"/>
              </w:rPr>
              <w:t>0501</w:t>
            </w:r>
          </w:p>
        </w:tc>
        <w:tc>
          <w:tcPr>
            <w:tcW w:w="1134" w:type="dxa"/>
          </w:tcPr>
          <w:p w:rsidR="00FF0A62" w:rsidRPr="00FA2965" w:rsidRDefault="00FF0A62" w:rsidP="003B402F">
            <w:pPr>
              <w:jc w:val="center"/>
              <w:rPr>
                <w:sz w:val="24"/>
                <w:szCs w:val="24"/>
                <w:lang w:val="ro-MD" w:eastAsia="ru-RU"/>
              </w:rPr>
            </w:pPr>
            <w:r w:rsidRPr="00FA2965">
              <w:rPr>
                <w:sz w:val="24"/>
                <w:szCs w:val="24"/>
                <w:lang w:val="ro-MD" w:eastAsia="ru-RU"/>
              </w:rPr>
              <w:t>2549,5</w:t>
            </w:r>
          </w:p>
        </w:tc>
      </w:tr>
      <w:tr w:rsidR="00FF0A62" w:rsidRPr="00FA2965" w:rsidTr="00AC24BA">
        <w:trPr>
          <w:trHeight w:val="232"/>
        </w:trPr>
        <w:tc>
          <w:tcPr>
            <w:tcW w:w="851" w:type="dxa"/>
          </w:tcPr>
          <w:p w:rsidR="00FF0A62" w:rsidRPr="00FA2965" w:rsidRDefault="00FF0A62" w:rsidP="003B402F">
            <w:pPr>
              <w:jc w:val="center"/>
              <w:rPr>
                <w:color w:val="FF0000"/>
                <w:sz w:val="24"/>
                <w:szCs w:val="24"/>
                <w:lang w:val="ro-MD" w:eastAsia="ru-RU"/>
              </w:rPr>
            </w:pPr>
          </w:p>
        </w:tc>
        <w:tc>
          <w:tcPr>
            <w:tcW w:w="5812" w:type="dxa"/>
          </w:tcPr>
          <w:p w:rsidR="00FF0A62" w:rsidRPr="00FA2965" w:rsidRDefault="00FF0A62" w:rsidP="003B402F">
            <w:pPr>
              <w:rPr>
                <w:sz w:val="24"/>
                <w:szCs w:val="24"/>
                <w:lang w:val="ro-MD" w:eastAsia="ru-RU"/>
              </w:rPr>
            </w:pPr>
            <w:r w:rsidRPr="00FA2965">
              <w:rPr>
                <w:sz w:val="24"/>
                <w:szCs w:val="24"/>
                <w:lang w:val="ro-MD" w:eastAsia="ru-RU"/>
              </w:rPr>
              <w:t>Gestionarea fondurilor de rezervă și de intervenție</w:t>
            </w:r>
          </w:p>
        </w:tc>
        <w:tc>
          <w:tcPr>
            <w:tcW w:w="709" w:type="dxa"/>
          </w:tcPr>
          <w:p w:rsidR="00FF0A62" w:rsidRPr="00FA2965" w:rsidRDefault="00FF0A62" w:rsidP="003B402F">
            <w:pPr>
              <w:rPr>
                <w:sz w:val="24"/>
                <w:szCs w:val="24"/>
                <w:lang w:val="ro-MD" w:eastAsia="ru-RU"/>
              </w:rPr>
            </w:pPr>
          </w:p>
        </w:tc>
        <w:tc>
          <w:tcPr>
            <w:tcW w:w="1276" w:type="dxa"/>
          </w:tcPr>
          <w:p w:rsidR="00FF0A62" w:rsidRPr="00FA2965" w:rsidRDefault="00FF0A62" w:rsidP="003B402F">
            <w:pPr>
              <w:jc w:val="center"/>
              <w:rPr>
                <w:sz w:val="24"/>
                <w:szCs w:val="24"/>
                <w:lang w:val="ro-MD" w:eastAsia="ru-RU"/>
              </w:rPr>
            </w:pPr>
            <w:r w:rsidRPr="00FA2965">
              <w:rPr>
                <w:sz w:val="24"/>
                <w:szCs w:val="24"/>
                <w:lang w:val="ro-MD" w:eastAsia="ru-RU"/>
              </w:rPr>
              <w:t>0802</w:t>
            </w:r>
          </w:p>
        </w:tc>
        <w:tc>
          <w:tcPr>
            <w:tcW w:w="1134" w:type="dxa"/>
          </w:tcPr>
          <w:p w:rsidR="00FF0A62" w:rsidRPr="00FA2965" w:rsidRDefault="00A27490" w:rsidP="00F632CE">
            <w:pPr>
              <w:jc w:val="center"/>
              <w:rPr>
                <w:sz w:val="24"/>
                <w:szCs w:val="24"/>
                <w:lang w:val="ro-MD" w:eastAsia="ru-RU"/>
              </w:rPr>
            </w:pPr>
            <w:r>
              <w:rPr>
                <w:sz w:val="24"/>
                <w:szCs w:val="24"/>
                <w:lang w:val="ro-MD" w:eastAsia="ru-RU"/>
              </w:rPr>
              <w:t>8</w:t>
            </w:r>
            <w:r w:rsidR="00F632CE">
              <w:rPr>
                <w:sz w:val="24"/>
                <w:szCs w:val="24"/>
                <w:lang w:val="ro-MD" w:eastAsia="ru-RU"/>
              </w:rPr>
              <w:t>4</w:t>
            </w:r>
            <w:r>
              <w:rPr>
                <w:sz w:val="24"/>
                <w:szCs w:val="24"/>
                <w:lang w:val="ro-MD" w:eastAsia="ru-RU"/>
              </w:rPr>
              <w:t>9,5</w:t>
            </w:r>
          </w:p>
        </w:tc>
      </w:tr>
      <w:tr w:rsidR="00FF0A62" w:rsidRPr="00FA2965" w:rsidTr="00FF0A62">
        <w:trPr>
          <w:trHeight w:val="269"/>
        </w:trPr>
        <w:tc>
          <w:tcPr>
            <w:tcW w:w="851" w:type="dxa"/>
          </w:tcPr>
          <w:p w:rsidR="00FF0A62" w:rsidRPr="00FA2965" w:rsidRDefault="00FF0A62" w:rsidP="003B402F">
            <w:pPr>
              <w:jc w:val="center"/>
              <w:rPr>
                <w:b/>
                <w:sz w:val="24"/>
                <w:szCs w:val="24"/>
                <w:lang w:val="ro-MD" w:eastAsia="ru-RU"/>
              </w:rPr>
            </w:pPr>
            <w:r w:rsidRPr="00FA2965">
              <w:rPr>
                <w:b/>
                <w:sz w:val="24"/>
                <w:szCs w:val="24"/>
                <w:lang w:val="ro-MD" w:eastAsia="ru-RU"/>
              </w:rPr>
              <w:t>02</w:t>
            </w:r>
          </w:p>
        </w:tc>
        <w:tc>
          <w:tcPr>
            <w:tcW w:w="5812" w:type="dxa"/>
          </w:tcPr>
          <w:p w:rsidR="00FF0A62" w:rsidRPr="00FA2965" w:rsidRDefault="00FF0A62" w:rsidP="003B402F">
            <w:pPr>
              <w:rPr>
                <w:sz w:val="24"/>
                <w:szCs w:val="24"/>
                <w:lang w:val="ro-MD" w:eastAsia="ru-RU"/>
              </w:rPr>
            </w:pPr>
            <w:r w:rsidRPr="00FA2965">
              <w:rPr>
                <w:b/>
                <w:bCs/>
                <w:sz w:val="24"/>
                <w:szCs w:val="24"/>
                <w:lang w:val="ro-MD" w:eastAsia="ru-RU"/>
              </w:rPr>
              <w:t xml:space="preserve">Apărare </w:t>
            </w:r>
            <w:r w:rsidR="00AC24BA" w:rsidRPr="00FA2965">
              <w:rPr>
                <w:b/>
                <w:bCs/>
                <w:sz w:val="24"/>
                <w:szCs w:val="24"/>
                <w:lang w:val="ro-MD" w:eastAsia="ru-RU"/>
              </w:rPr>
              <w:t>națională</w:t>
            </w:r>
          </w:p>
        </w:tc>
        <w:tc>
          <w:tcPr>
            <w:tcW w:w="709" w:type="dxa"/>
          </w:tcPr>
          <w:p w:rsidR="00FF0A62" w:rsidRPr="00FA2965" w:rsidRDefault="00FF0A62" w:rsidP="003B402F">
            <w:pPr>
              <w:rPr>
                <w:sz w:val="24"/>
                <w:szCs w:val="24"/>
                <w:lang w:val="ro-MD" w:eastAsia="ru-RU"/>
              </w:rPr>
            </w:pP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FF0A62" w:rsidP="003B402F">
            <w:pPr>
              <w:jc w:val="center"/>
              <w:rPr>
                <w:b/>
                <w:sz w:val="24"/>
                <w:szCs w:val="24"/>
                <w:lang w:val="ro-MD" w:eastAsia="ru-RU"/>
              </w:rPr>
            </w:pPr>
          </w:p>
        </w:tc>
      </w:tr>
      <w:tr w:rsidR="00FF0A62" w:rsidRPr="00FA2965" w:rsidTr="00FF0A62">
        <w:trPr>
          <w:trHeight w:val="279"/>
        </w:trPr>
        <w:tc>
          <w:tcPr>
            <w:tcW w:w="851" w:type="dxa"/>
          </w:tcPr>
          <w:p w:rsidR="00FF0A62" w:rsidRPr="00FA2965" w:rsidRDefault="00FF0A62" w:rsidP="003B402F">
            <w:pPr>
              <w:jc w:val="center"/>
              <w:rPr>
                <w:b/>
                <w:color w:val="FF0000"/>
                <w:sz w:val="24"/>
                <w:szCs w:val="24"/>
                <w:lang w:val="ro-MD" w:eastAsia="ru-RU"/>
              </w:rPr>
            </w:pPr>
          </w:p>
        </w:tc>
        <w:tc>
          <w:tcPr>
            <w:tcW w:w="5812" w:type="dxa"/>
          </w:tcPr>
          <w:p w:rsidR="00FF0A62" w:rsidRPr="00FA2965" w:rsidRDefault="00FF0A62" w:rsidP="003B402F">
            <w:pPr>
              <w:rPr>
                <w:b/>
                <w:bCs/>
                <w:sz w:val="24"/>
                <w:szCs w:val="24"/>
                <w:lang w:val="ro-MD" w:eastAsia="ru-RU"/>
              </w:rPr>
            </w:pPr>
            <w:r w:rsidRPr="00FA2965">
              <w:rPr>
                <w:b/>
                <w:sz w:val="24"/>
                <w:szCs w:val="24"/>
                <w:lang w:val="ro-MD" w:eastAsia="ru-RU"/>
              </w:rPr>
              <w:t>Resurse-total</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FF0A62" w:rsidP="003B402F">
            <w:pPr>
              <w:jc w:val="center"/>
              <w:rPr>
                <w:b/>
                <w:sz w:val="24"/>
                <w:szCs w:val="24"/>
                <w:lang w:val="ro-MD" w:eastAsia="ru-RU"/>
              </w:rPr>
            </w:pPr>
            <w:r w:rsidRPr="00FA2965">
              <w:rPr>
                <w:b/>
                <w:sz w:val="24"/>
                <w:szCs w:val="24"/>
                <w:lang w:val="ro-MD" w:eastAsia="ru-RU"/>
              </w:rPr>
              <w:t>875,8</w:t>
            </w:r>
          </w:p>
        </w:tc>
      </w:tr>
      <w:tr w:rsidR="00FF0A62" w:rsidRPr="00FA2965" w:rsidTr="00FF0A62">
        <w:trPr>
          <w:trHeight w:val="269"/>
        </w:trPr>
        <w:tc>
          <w:tcPr>
            <w:tcW w:w="851" w:type="dxa"/>
          </w:tcPr>
          <w:p w:rsidR="00FF0A62" w:rsidRPr="00FA2965" w:rsidRDefault="00FF0A62" w:rsidP="003B402F">
            <w:pPr>
              <w:jc w:val="center"/>
              <w:rPr>
                <w:color w:val="FF0000"/>
                <w:sz w:val="24"/>
                <w:szCs w:val="24"/>
                <w:lang w:val="ro-MD" w:eastAsia="ru-RU"/>
              </w:rPr>
            </w:pPr>
          </w:p>
        </w:tc>
        <w:tc>
          <w:tcPr>
            <w:tcW w:w="5812" w:type="dxa"/>
          </w:tcPr>
          <w:p w:rsidR="00FF0A62" w:rsidRPr="00FA2965" w:rsidRDefault="00FF0A62" w:rsidP="003B402F">
            <w:pPr>
              <w:rPr>
                <w:i/>
                <w:sz w:val="24"/>
                <w:szCs w:val="24"/>
                <w:lang w:val="ro-MD" w:eastAsia="ru-RU"/>
              </w:rPr>
            </w:pPr>
            <w:r w:rsidRPr="00FA2965">
              <w:rPr>
                <w:i/>
                <w:sz w:val="24"/>
                <w:szCs w:val="24"/>
                <w:lang w:val="ro-MD" w:eastAsia="ru-RU"/>
              </w:rPr>
              <w:t>Resurse generale</w:t>
            </w:r>
          </w:p>
        </w:tc>
        <w:tc>
          <w:tcPr>
            <w:tcW w:w="709" w:type="dxa"/>
          </w:tcPr>
          <w:p w:rsidR="00FF0A62" w:rsidRPr="00FA2965" w:rsidRDefault="00FF0A62" w:rsidP="003B402F">
            <w:pPr>
              <w:jc w:val="center"/>
              <w:rPr>
                <w:sz w:val="24"/>
                <w:szCs w:val="24"/>
                <w:lang w:val="ro-MD" w:eastAsia="ru-RU"/>
              </w:rPr>
            </w:pPr>
            <w:r w:rsidRPr="00FA2965">
              <w:rPr>
                <w:sz w:val="24"/>
                <w:szCs w:val="24"/>
                <w:lang w:val="ro-MD" w:eastAsia="ru-RU"/>
              </w:rPr>
              <w:t>1</w:t>
            </w: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FF0A62" w:rsidP="003B402F">
            <w:pPr>
              <w:jc w:val="center"/>
              <w:rPr>
                <w:b/>
                <w:i/>
                <w:sz w:val="24"/>
                <w:szCs w:val="24"/>
                <w:lang w:val="ro-MD" w:eastAsia="ru-RU"/>
              </w:rPr>
            </w:pPr>
            <w:r w:rsidRPr="00FA2965">
              <w:rPr>
                <w:b/>
                <w:i/>
                <w:sz w:val="24"/>
                <w:szCs w:val="24"/>
                <w:lang w:val="ro-MD" w:eastAsia="ru-RU"/>
              </w:rPr>
              <w:t>875,8</w:t>
            </w:r>
          </w:p>
        </w:tc>
      </w:tr>
      <w:tr w:rsidR="00FF0A62" w:rsidRPr="00FA2965" w:rsidTr="00AC24BA">
        <w:trPr>
          <w:trHeight w:val="362"/>
        </w:trPr>
        <w:tc>
          <w:tcPr>
            <w:tcW w:w="851" w:type="dxa"/>
          </w:tcPr>
          <w:p w:rsidR="00FF0A62" w:rsidRPr="00FA2965" w:rsidRDefault="00FF0A62" w:rsidP="003B402F">
            <w:pPr>
              <w:jc w:val="center"/>
              <w:rPr>
                <w:color w:val="FF0000"/>
                <w:sz w:val="24"/>
                <w:szCs w:val="24"/>
                <w:lang w:val="ro-MD" w:eastAsia="ru-RU"/>
              </w:rPr>
            </w:pPr>
          </w:p>
        </w:tc>
        <w:tc>
          <w:tcPr>
            <w:tcW w:w="5812" w:type="dxa"/>
          </w:tcPr>
          <w:p w:rsidR="00FF0A62" w:rsidRPr="00FA2965" w:rsidRDefault="00FF0A62" w:rsidP="003B402F">
            <w:pPr>
              <w:rPr>
                <w:i/>
                <w:sz w:val="24"/>
                <w:szCs w:val="24"/>
                <w:lang w:val="ro-MD" w:eastAsia="ru-RU"/>
              </w:rPr>
            </w:pPr>
            <w:r w:rsidRPr="00FA2965">
              <w:rPr>
                <w:i/>
                <w:sz w:val="24"/>
                <w:szCs w:val="24"/>
                <w:lang w:val="ro-MD" w:eastAsia="ru-RU"/>
              </w:rPr>
              <w:t>Resurse colectate de autorități/instituții bugetare</w:t>
            </w:r>
          </w:p>
        </w:tc>
        <w:tc>
          <w:tcPr>
            <w:tcW w:w="709" w:type="dxa"/>
          </w:tcPr>
          <w:p w:rsidR="00FF0A62" w:rsidRPr="00FA2965" w:rsidRDefault="00FF0A62" w:rsidP="003B402F">
            <w:pPr>
              <w:jc w:val="center"/>
              <w:rPr>
                <w:sz w:val="24"/>
                <w:szCs w:val="24"/>
                <w:lang w:val="ro-MD" w:eastAsia="ru-RU"/>
              </w:rPr>
            </w:pPr>
            <w:r w:rsidRPr="00FA2965">
              <w:rPr>
                <w:sz w:val="24"/>
                <w:szCs w:val="24"/>
                <w:lang w:val="ro-MD" w:eastAsia="ru-RU"/>
              </w:rPr>
              <w:t>2</w:t>
            </w: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FF0A62" w:rsidP="003B402F">
            <w:pPr>
              <w:jc w:val="center"/>
              <w:rPr>
                <w:sz w:val="24"/>
                <w:szCs w:val="24"/>
                <w:lang w:val="ro-MD" w:eastAsia="ru-RU"/>
              </w:rPr>
            </w:pPr>
            <w:r w:rsidRPr="00FA2965">
              <w:rPr>
                <w:sz w:val="24"/>
                <w:szCs w:val="24"/>
                <w:lang w:val="ro-MD" w:eastAsia="ru-RU"/>
              </w:rPr>
              <w:t>-</w:t>
            </w:r>
          </w:p>
        </w:tc>
      </w:tr>
      <w:tr w:rsidR="00FF0A62" w:rsidRPr="00FA2965" w:rsidTr="00FF0A62">
        <w:trPr>
          <w:trHeight w:val="269"/>
        </w:trPr>
        <w:tc>
          <w:tcPr>
            <w:tcW w:w="851" w:type="dxa"/>
          </w:tcPr>
          <w:p w:rsidR="00FF0A62" w:rsidRPr="00FA2965" w:rsidRDefault="00FF0A62" w:rsidP="003B402F">
            <w:pPr>
              <w:jc w:val="center"/>
              <w:rPr>
                <w:color w:val="FF0000"/>
                <w:sz w:val="24"/>
                <w:szCs w:val="24"/>
                <w:lang w:val="ro-MD" w:eastAsia="ru-RU"/>
              </w:rPr>
            </w:pPr>
          </w:p>
        </w:tc>
        <w:tc>
          <w:tcPr>
            <w:tcW w:w="5812" w:type="dxa"/>
          </w:tcPr>
          <w:p w:rsidR="00FF0A62" w:rsidRPr="00FA2965" w:rsidRDefault="00FF0A62" w:rsidP="003B402F">
            <w:pPr>
              <w:rPr>
                <w:b/>
                <w:sz w:val="24"/>
                <w:szCs w:val="24"/>
                <w:lang w:val="ro-MD" w:eastAsia="ru-RU"/>
              </w:rPr>
            </w:pPr>
            <w:r w:rsidRPr="00FA2965">
              <w:rPr>
                <w:b/>
                <w:sz w:val="24"/>
                <w:szCs w:val="24"/>
                <w:lang w:val="ro-MD" w:eastAsia="ru-RU"/>
              </w:rPr>
              <w:t>Cheltuieli – total</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FF0A62" w:rsidP="003B402F">
            <w:pPr>
              <w:jc w:val="center"/>
              <w:rPr>
                <w:b/>
                <w:sz w:val="24"/>
                <w:szCs w:val="24"/>
                <w:lang w:val="ro-MD" w:eastAsia="ru-RU"/>
              </w:rPr>
            </w:pPr>
            <w:r w:rsidRPr="00FA2965">
              <w:rPr>
                <w:b/>
                <w:sz w:val="24"/>
                <w:szCs w:val="24"/>
                <w:lang w:val="ro-MD" w:eastAsia="ru-RU"/>
              </w:rPr>
              <w:t>875,8</w:t>
            </w:r>
          </w:p>
        </w:tc>
      </w:tr>
      <w:tr w:rsidR="00FF0A62" w:rsidRPr="00FA2965" w:rsidTr="00AC24BA">
        <w:trPr>
          <w:trHeight w:val="271"/>
        </w:trPr>
        <w:tc>
          <w:tcPr>
            <w:tcW w:w="851" w:type="dxa"/>
          </w:tcPr>
          <w:p w:rsidR="00FF0A62" w:rsidRPr="00FA2965" w:rsidRDefault="00FF0A62" w:rsidP="003B402F">
            <w:pPr>
              <w:jc w:val="center"/>
              <w:rPr>
                <w:color w:val="FF0000"/>
                <w:sz w:val="24"/>
                <w:szCs w:val="24"/>
                <w:lang w:val="ro-MD" w:eastAsia="ru-RU"/>
              </w:rPr>
            </w:pPr>
          </w:p>
        </w:tc>
        <w:tc>
          <w:tcPr>
            <w:tcW w:w="5812" w:type="dxa"/>
          </w:tcPr>
          <w:p w:rsidR="00FF0A62" w:rsidRPr="00FA2965" w:rsidRDefault="00FF0A62" w:rsidP="003B402F">
            <w:pPr>
              <w:rPr>
                <w:sz w:val="24"/>
                <w:szCs w:val="24"/>
                <w:lang w:val="ro-MD" w:eastAsia="ru-RU"/>
              </w:rPr>
            </w:pPr>
            <w:r w:rsidRPr="00FA2965">
              <w:rPr>
                <w:sz w:val="24"/>
                <w:szCs w:val="24"/>
                <w:lang w:val="ro-MD" w:eastAsia="ru-RU"/>
              </w:rPr>
              <w:t>Servicii de suport în domeniul apărării naționale</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r w:rsidRPr="00FA2965">
              <w:rPr>
                <w:sz w:val="24"/>
                <w:szCs w:val="24"/>
                <w:lang w:val="ro-MD" w:eastAsia="ru-RU"/>
              </w:rPr>
              <w:t>3104</w:t>
            </w:r>
          </w:p>
        </w:tc>
        <w:tc>
          <w:tcPr>
            <w:tcW w:w="1134" w:type="dxa"/>
          </w:tcPr>
          <w:p w:rsidR="00FF0A62" w:rsidRPr="00FA2965" w:rsidRDefault="00FF0A62" w:rsidP="003B402F">
            <w:pPr>
              <w:jc w:val="center"/>
              <w:rPr>
                <w:sz w:val="24"/>
                <w:szCs w:val="24"/>
                <w:lang w:val="ro-MD" w:eastAsia="ru-RU"/>
              </w:rPr>
            </w:pPr>
            <w:r w:rsidRPr="00FA2965">
              <w:rPr>
                <w:sz w:val="24"/>
                <w:szCs w:val="24"/>
                <w:lang w:val="ro-MD" w:eastAsia="ru-RU"/>
              </w:rPr>
              <w:t>875,8</w:t>
            </w:r>
          </w:p>
        </w:tc>
      </w:tr>
      <w:tr w:rsidR="00FF0A62" w:rsidRPr="00FA2965" w:rsidTr="00FF0A62">
        <w:trPr>
          <w:trHeight w:val="279"/>
        </w:trPr>
        <w:tc>
          <w:tcPr>
            <w:tcW w:w="851" w:type="dxa"/>
          </w:tcPr>
          <w:p w:rsidR="00FF0A62" w:rsidRPr="00B15DF6" w:rsidRDefault="00FF0A62" w:rsidP="003B402F">
            <w:pPr>
              <w:jc w:val="center"/>
              <w:rPr>
                <w:b/>
                <w:sz w:val="24"/>
                <w:szCs w:val="24"/>
                <w:lang w:val="en-US" w:eastAsia="ru-RU"/>
              </w:rPr>
            </w:pPr>
            <w:r w:rsidRPr="00B15DF6">
              <w:rPr>
                <w:b/>
                <w:sz w:val="24"/>
                <w:szCs w:val="24"/>
                <w:lang w:val="en-US" w:eastAsia="ru-RU"/>
              </w:rPr>
              <w:t>03</w:t>
            </w:r>
          </w:p>
        </w:tc>
        <w:tc>
          <w:tcPr>
            <w:tcW w:w="5812" w:type="dxa"/>
          </w:tcPr>
          <w:p w:rsidR="00FF0A62" w:rsidRPr="00B15DF6" w:rsidRDefault="00FF0A62" w:rsidP="003B402F">
            <w:pPr>
              <w:rPr>
                <w:b/>
                <w:sz w:val="24"/>
                <w:szCs w:val="24"/>
                <w:lang w:val="ro-MD" w:eastAsia="ru-RU"/>
              </w:rPr>
            </w:pPr>
            <w:r w:rsidRPr="00B15DF6">
              <w:rPr>
                <w:b/>
                <w:sz w:val="24"/>
                <w:szCs w:val="24"/>
                <w:lang w:val="ro-MD" w:eastAsia="ru-RU"/>
              </w:rPr>
              <w:t>Ordine publică și securitate națională</w:t>
            </w:r>
          </w:p>
        </w:tc>
        <w:tc>
          <w:tcPr>
            <w:tcW w:w="709" w:type="dxa"/>
          </w:tcPr>
          <w:p w:rsidR="00FF0A62" w:rsidRPr="00B15DF6" w:rsidRDefault="00FF0A62" w:rsidP="003B402F">
            <w:pPr>
              <w:jc w:val="center"/>
              <w:rPr>
                <w:sz w:val="24"/>
                <w:szCs w:val="24"/>
                <w:lang w:eastAsia="ru-RU"/>
              </w:rPr>
            </w:pP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FF0A62" w:rsidP="003B402F">
            <w:pPr>
              <w:jc w:val="center"/>
              <w:rPr>
                <w:b/>
                <w:sz w:val="24"/>
                <w:szCs w:val="24"/>
                <w:lang w:val="ro-MD" w:eastAsia="ru-RU"/>
              </w:rPr>
            </w:pPr>
            <w:r>
              <w:rPr>
                <w:b/>
                <w:sz w:val="24"/>
                <w:szCs w:val="24"/>
                <w:lang w:val="ro-MD" w:eastAsia="ru-RU"/>
              </w:rPr>
              <w:t>49,2</w:t>
            </w:r>
          </w:p>
        </w:tc>
      </w:tr>
      <w:tr w:rsidR="00FF0A62" w:rsidRPr="00FA2965" w:rsidTr="00FF0A62">
        <w:trPr>
          <w:trHeight w:val="279"/>
        </w:trPr>
        <w:tc>
          <w:tcPr>
            <w:tcW w:w="851" w:type="dxa"/>
          </w:tcPr>
          <w:p w:rsidR="00FF0A62" w:rsidRPr="00B15DF6" w:rsidRDefault="00FF0A62" w:rsidP="003B402F">
            <w:pPr>
              <w:jc w:val="center"/>
              <w:rPr>
                <w:sz w:val="24"/>
                <w:szCs w:val="24"/>
                <w:lang w:val="en-US" w:eastAsia="ru-RU"/>
              </w:rPr>
            </w:pPr>
          </w:p>
        </w:tc>
        <w:tc>
          <w:tcPr>
            <w:tcW w:w="5812" w:type="dxa"/>
          </w:tcPr>
          <w:p w:rsidR="00FF0A62" w:rsidRPr="00B15DF6" w:rsidRDefault="00FF0A62" w:rsidP="003B402F">
            <w:pPr>
              <w:rPr>
                <w:b/>
                <w:sz w:val="24"/>
                <w:szCs w:val="24"/>
                <w:lang w:val="ro-MD" w:eastAsia="ru-RU"/>
              </w:rPr>
            </w:pPr>
            <w:r w:rsidRPr="00B15DF6">
              <w:rPr>
                <w:b/>
                <w:sz w:val="24"/>
                <w:szCs w:val="24"/>
                <w:lang w:val="ro-MD" w:eastAsia="ru-RU"/>
              </w:rPr>
              <w:t>Resurse-total</w:t>
            </w:r>
          </w:p>
        </w:tc>
        <w:tc>
          <w:tcPr>
            <w:tcW w:w="709" w:type="dxa"/>
          </w:tcPr>
          <w:p w:rsidR="00FF0A62" w:rsidRPr="00B15DF6" w:rsidRDefault="00FF0A62" w:rsidP="003B402F">
            <w:pPr>
              <w:jc w:val="center"/>
              <w:rPr>
                <w:sz w:val="24"/>
                <w:szCs w:val="24"/>
                <w:lang w:eastAsia="ru-RU"/>
              </w:rPr>
            </w:pP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FF0A62" w:rsidP="003B402F">
            <w:pPr>
              <w:jc w:val="center"/>
              <w:rPr>
                <w:b/>
                <w:sz w:val="24"/>
                <w:szCs w:val="24"/>
                <w:lang w:val="ro-MD" w:eastAsia="ru-RU"/>
              </w:rPr>
            </w:pPr>
            <w:r>
              <w:rPr>
                <w:b/>
                <w:sz w:val="24"/>
                <w:szCs w:val="24"/>
                <w:lang w:val="ro-MD" w:eastAsia="ru-RU"/>
              </w:rPr>
              <w:t>49,2</w:t>
            </w:r>
          </w:p>
        </w:tc>
      </w:tr>
      <w:tr w:rsidR="00FF0A62" w:rsidRPr="00FA2965" w:rsidTr="00FF0A62">
        <w:trPr>
          <w:trHeight w:val="279"/>
        </w:trPr>
        <w:tc>
          <w:tcPr>
            <w:tcW w:w="851" w:type="dxa"/>
          </w:tcPr>
          <w:p w:rsidR="00FF0A62" w:rsidRPr="00B15DF6" w:rsidRDefault="00FF0A62" w:rsidP="003B402F">
            <w:pPr>
              <w:jc w:val="center"/>
              <w:rPr>
                <w:sz w:val="24"/>
                <w:szCs w:val="24"/>
                <w:lang w:val="en-US" w:eastAsia="ru-RU"/>
              </w:rPr>
            </w:pPr>
          </w:p>
        </w:tc>
        <w:tc>
          <w:tcPr>
            <w:tcW w:w="5812" w:type="dxa"/>
          </w:tcPr>
          <w:p w:rsidR="00FF0A62" w:rsidRPr="00B15DF6" w:rsidRDefault="00FF0A62" w:rsidP="003B402F">
            <w:pPr>
              <w:rPr>
                <w:i/>
                <w:sz w:val="24"/>
                <w:szCs w:val="24"/>
                <w:lang w:val="ro-MD" w:eastAsia="ru-RU"/>
              </w:rPr>
            </w:pPr>
            <w:r w:rsidRPr="00B15DF6">
              <w:rPr>
                <w:i/>
                <w:sz w:val="24"/>
                <w:szCs w:val="24"/>
                <w:lang w:val="ro-MD" w:eastAsia="ru-RU"/>
              </w:rPr>
              <w:t>Resurse generale</w:t>
            </w:r>
          </w:p>
        </w:tc>
        <w:tc>
          <w:tcPr>
            <w:tcW w:w="709" w:type="dxa"/>
          </w:tcPr>
          <w:p w:rsidR="00FF0A62" w:rsidRPr="00B15DF6" w:rsidRDefault="00FF0A62" w:rsidP="003B402F">
            <w:pPr>
              <w:jc w:val="center"/>
              <w:rPr>
                <w:sz w:val="24"/>
                <w:szCs w:val="24"/>
                <w:lang w:val="en-US" w:eastAsia="ru-RU"/>
              </w:rPr>
            </w:pPr>
            <w:r w:rsidRPr="00B15DF6">
              <w:rPr>
                <w:sz w:val="24"/>
                <w:szCs w:val="24"/>
                <w:lang w:val="en-US" w:eastAsia="ru-RU"/>
              </w:rPr>
              <w:t>1</w:t>
            </w: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FF0A62" w:rsidP="003B402F">
            <w:pPr>
              <w:jc w:val="center"/>
              <w:rPr>
                <w:b/>
                <w:sz w:val="24"/>
                <w:szCs w:val="24"/>
                <w:lang w:val="ro-MD" w:eastAsia="ru-RU"/>
              </w:rPr>
            </w:pPr>
            <w:r>
              <w:rPr>
                <w:b/>
                <w:sz w:val="24"/>
                <w:szCs w:val="24"/>
                <w:lang w:val="ro-MD" w:eastAsia="ru-RU"/>
              </w:rPr>
              <w:t>49,2</w:t>
            </w:r>
          </w:p>
        </w:tc>
      </w:tr>
      <w:tr w:rsidR="00FF0A62" w:rsidRPr="00FA2965" w:rsidTr="00FF0A62">
        <w:trPr>
          <w:trHeight w:val="279"/>
        </w:trPr>
        <w:tc>
          <w:tcPr>
            <w:tcW w:w="851" w:type="dxa"/>
          </w:tcPr>
          <w:p w:rsidR="00FF0A62" w:rsidRPr="00B15DF6" w:rsidRDefault="00FF0A62" w:rsidP="003B402F">
            <w:pPr>
              <w:jc w:val="center"/>
              <w:rPr>
                <w:sz w:val="24"/>
                <w:szCs w:val="24"/>
                <w:lang w:val="en-US" w:eastAsia="ru-RU"/>
              </w:rPr>
            </w:pPr>
          </w:p>
        </w:tc>
        <w:tc>
          <w:tcPr>
            <w:tcW w:w="5812" w:type="dxa"/>
          </w:tcPr>
          <w:p w:rsidR="00FF0A62" w:rsidRPr="00B15DF6" w:rsidRDefault="00FF0A62" w:rsidP="003B402F">
            <w:pPr>
              <w:rPr>
                <w:i/>
                <w:sz w:val="24"/>
                <w:szCs w:val="24"/>
                <w:lang w:val="ro-MD" w:eastAsia="ru-RU"/>
              </w:rPr>
            </w:pPr>
            <w:r w:rsidRPr="00B15DF6">
              <w:rPr>
                <w:i/>
                <w:sz w:val="24"/>
                <w:szCs w:val="24"/>
                <w:lang w:val="ro-MD" w:eastAsia="ru-RU"/>
              </w:rPr>
              <w:t>Resurse colectate de autorități/instituții bugetare</w:t>
            </w:r>
          </w:p>
        </w:tc>
        <w:tc>
          <w:tcPr>
            <w:tcW w:w="709" w:type="dxa"/>
          </w:tcPr>
          <w:p w:rsidR="00FF0A62" w:rsidRPr="00B15DF6" w:rsidRDefault="00FF0A62" w:rsidP="003B402F">
            <w:pPr>
              <w:jc w:val="center"/>
              <w:rPr>
                <w:sz w:val="24"/>
                <w:szCs w:val="24"/>
                <w:lang w:val="en-US" w:eastAsia="ru-RU"/>
              </w:rPr>
            </w:pPr>
            <w:r w:rsidRPr="00B15DF6">
              <w:rPr>
                <w:sz w:val="24"/>
                <w:szCs w:val="24"/>
                <w:lang w:val="en-US" w:eastAsia="ru-RU"/>
              </w:rPr>
              <w:t>2</w:t>
            </w: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FF0A62" w:rsidP="003B402F">
            <w:pPr>
              <w:jc w:val="center"/>
              <w:rPr>
                <w:b/>
                <w:sz w:val="24"/>
                <w:szCs w:val="24"/>
                <w:lang w:val="ro-MD" w:eastAsia="ru-RU"/>
              </w:rPr>
            </w:pPr>
          </w:p>
        </w:tc>
      </w:tr>
      <w:tr w:rsidR="00FF0A62" w:rsidRPr="00FA2965" w:rsidTr="00FF0A62">
        <w:trPr>
          <w:trHeight w:val="279"/>
        </w:trPr>
        <w:tc>
          <w:tcPr>
            <w:tcW w:w="851" w:type="dxa"/>
          </w:tcPr>
          <w:p w:rsidR="00FF0A62" w:rsidRPr="00B15DF6" w:rsidRDefault="00FF0A62" w:rsidP="003B402F">
            <w:pPr>
              <w:jc w:val="center"/>
              <w:rPr>
                <w:sz w:val="24"/>
                <w:szCs w:val="24"/>
                <w:lang w:val="en-US" w:eastAsia="ru-RU"/>
              </w:rPr>
            </w:pPr>
          </w:p>
        </w:tc>
        <w:tc>
          <w:tcPr>
            <w:tcW w:w="5812" w:type="dxa"/>
          </w:tcPr>
          <w:p w:rsidR="00FF0A62" w:rsidRPr="00B15DF6" w:rsidRDefault="00FF0A62" w:rsidP="003B402F">
            <w:pPr>
              <w:rPr>
                <w:b/>
                <w:sz w:val="24"/>
                <w:szCs w:val="24"/>
                <w:lang w:val="ro-MD" w:eastAsia="ru-RU"/>
              </w:rPr>
            </w:pPr>
            <w:r w:rsidRPr="00B15DF6">
              <w:rPr>
                <w:b/>
                <w:sz w:val="24"/>
                <w:szCs w:val="24"/>
                <w:lang w:val="ro-MD" w:eastAsia="ru-RU"/>
              </w:rPr>
              <w:t>Cheltuieli – total</w:t>
            </w:r>
          </w:p>
        </w:tc>
        <w:tc>
          <w:tcPr>
            <w:tcW w:w="709" w:type="dxa"/>
          </w:tcPr>
          <w:p w:rsidR="00FF0A62" w:rsidRPr="00B15DF6" w:rsidRDefault="00FF0A62" w:rsidP="003B402F">
            <w:pPr>
              <w:jc w:val="center"/>
              <w:rPr>
                <w:sz w:val="24"/>
                <w:szCs w:val="24"/>
                <w:lang w:val="en-US" w:eastAsia="ru-RU"/>
              </w:rPr>
            </w:pP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FF0A62" w:rsidP="003B402F">
            <w:pPr>
              <w:jc w:val="center"/>
              <w:rPr>
                <w:b/>
                <w:sz w:val="24"/>
                <w:szCs w:val="24"/>
                <w:lang w:val="ro-MD" w:eastAsia="ru-RU"/>
              </w:rPr>
            </w:pPr>
            <w:r>
              <w:rPr>
                <w:b/>
                <w:sz w:val="24"/>
                <w:szCs w:val="24"/>
                <w:lang w:val="ro-MD" w:eastAsia="ru-RU"/>
              </w:rPr>
              <w:t>49,2</w:t>
            </w:r>
          </w:p>
        </w:tc>
      </w:tr>
      <w:tr w:rsidR="00FF0A62" w:rsidRPr="00FA2965" w:rsidTr="00FF0A62">
        <w:trPr>
          <w:trHeight w:val="279"/>
        </w:trPr>
        <w:tc>
          <w:tcPr>
            <w:tcW w:w="851" w:type="dxa"/>
          </w:tcPr>
          <w:p w:rsidR="00FF0A62" w:rsidRPr="00B15DF6" w:rsidRDefault="00FF0A62" w:rsidP="003B402F">
            <w:pPr>
              <w:jc w:val="center"/>
              <w:rPr>
                <w:sz w:val="24"/>
                <w:szCs w:val="24"/>
                <w:lang w:val="en-US" w:eastAsia="ru-RU"/>
              </w:rPr>
            </w:pPr>
          </w:p>
        </w:tc>
        <w:tc>
          <w:tcPr>
            <w:tcW w:w="5812" w:type="dxa"/>
          </w:tcPr>
          <w:p w:rsidR="00FF0A62" w:rsidRPr="00B15DF6" w:rsidRDefault="00FF0A62" w:rsidP="003B402F">
            <w:pPr>
              <w:rPr>
                <w:i/>
                <w:sz w:val="24"/>
                <w:szCs w:val="24"/>
                <w:lang w:val="ro-MD" w:eastAsia="ru-RU"/>
              </w:rPr>
            </w:pPr>
            <w:r w:rsidRPr="00B15DF6">
              <w:rPr>
                <w:i/>
                <w:sz w:val="24"/>
                <w:szCs w:val="24"/>
                <w:lang w:val="ro-MD" w:eastAsia="ru-RU"/>
              </w:rPr>
              <w:t>Resurse generale</w:t>
            </w:r>
          </w:p>
        </w:tc>
        <w:tc>
          <w:tcPr>
            <w:tcW w:w="709" w:type="dxa"/>
          </w:tcPr>
          <w:p w:rsidR="00FF0A62" w:rsidRPr="00B15DF6" w:rsidRDefault="00FF0A62" w:rsidP="003B402F">
            <w:pPr>
              <w:jc w:val="center"/>
              <w:rPr>
                <w:sz w:val="24"/>
                <w:szCs w:val="24"/>
                <w:lang w:val="en-US" w:eastAsia="ru-RU"/>
              </w:rPr>
            </w:pPr>
            <w:r w:rsidRPr="00B15DF6">
              <w:rPr>
                <w:sz w:val="24"/>
                <w:szCs w:val="24"/>
                <w:lang w:val="en-US" w:eastAsia="ru-RU"/>
              </w:rPr>
              <w:t>1</w:t>
            </w: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FF0A62" w:rsidP="003B402F">
            <w:pPr>
              <w:jc w:val="center"/>
              <w:rPr>
                <w:b/>
                <w:sz w:val="24"/>
                <w:szCs w:val="24"/>
                <w:lang w:val="ro-MD" w:eastAsia="ru-RU"/>
              </w:rPr>
            </w:pPr>
          </w:p>
        </w:tc>
      </w:tr>
      <w:tr w:rsidR="00FF0A62" w:rsidRPr="00FA2965" w:rsidTr="00FF0A62">
        <w:trPr>
          <w:trHeight w:val="279"/>
        </w:trPr>
        <w:tc>
          <w:tcPr>
            <w:tcW w:w="851" w:type="dxa"/>
          </w:tcPr>
          <w:p w:rsidR="00FF0A62" w:rsidRPr="00B15DF6" w:rsidRDefault="00FF0A62" w:rsidP="003B402F">
            <w:pPr>
              <w:jc w:val="center"/>
              <w:rPr>
                <w:sz w:val="24"/>
                <w:szCs w:val="24"/>
                <w:lang w:val="en-US" w:eastAsia="ru-RU"/>
              </w:rPr>
            </w:pPr>
          </w:p>
        </w:tc>
        <w:tc>
          <w:tcPr>
            <w:tcW w:w="5812" w:type="dxa"/>
          </w:tcPr>
          <w:p w:rsidR="00FF0A62" w:rsidRPr="00B15DF6" w:rsidRDefault="00FF0A62" w:rsidP="003B402F">
            <w:pPr>
              <w:rPr>
                <w:sz w:val="24"/>
                <w:szCs w:val="24"/>
                <w:lang w:val="ro-MD" w:eastAsia="ru-RU"/>
              </w:rPr>
            </w:pPr>
            <w:r w:rsidRPr="00B15DF6">
              <w:rPr>
                <w:sz w:val="24"/>
                <w:szCs w:val="24"/>
                <w:lang w:val="ro-MD" w:eastAsia="ru-RU"/>
              </w:rPr>
              <w:t xml:space="preserve">Protecție civilă și apărarea împotriva incendiilor </w:t>
            </w:r>
          </w:p>
        </w:tc>
        <w:tc>
          <w:tcPr>
            <w:tcW w:w="709" w:type="dxa"/>
          </w:tcPr>
          <w:p w:rsidR="00FF0A62" w:rsidRPr="00B15DF6" w:rsidRDefault="00FF0A62" w:rsidP="003B402F">
            <w:pPr>
              <w:jc w:val="center"/>
              <w:rPr>
                <w:sz w:val="24"/>
                <w:szCs w:val="24"/>
                <w:lang w:eastAsia="ru-RU"/>
              </w:rPr>
            </w:pPr>
          </w:p>
        </w:tc>
        <w:tc>
          <w:tcPr>
            <w:tcW w:w="1276" w:type="dxa"/>
          </w:tcPr>
          <w:p w:rsidR="00FF0A62" w:rsidRPr="00B15DF6" w:rsidRDefault="00FF0A62" w:rsidP="003B402F">
            <w:pPr>
              <w:jc w:val="center"/>
              <w:rPr>
                <w:sz w:val="24"/>
                <w:szCs w:val="24"/>
                <w:lang w:eastAsia="ru-RU"/>
              </w:rPr>
            </w:pPr>
            <w:r w:rsidRPr="00B15DF6">
              <w:rPr>
                <w:sz w:val="24"/>
                <w:szCs w:val="24"/>
                <w:lang w:eastAsia="ru-RU"/>
              </w:rPr>
              <w:t>3702</w:t>
            </w:r>
          </w:p>
        </w:tc>
        <w:tc>
          <w:tcPr>
            <w:tcW w:w="1134" w:type="dxa"/>
          </w:tcPr>
          <w:p w:rsidR="00FF0A62" w:rsidRPr="00FA2965" w:rsidRDefault="00FF0A62" w:rsidP="003B402F">
            <w:pPr>
              <w:jc w:val="center"/>
              <w:rPr>
                <w:b/>
                <w:sz w:val="24"/>
                <w:szCs w:val="24"/>
                <w:lang w:val="ro-MD" w:eastAsia="ru-RU"/>
              </w:rPr>
            </w:pPr>
            <w:r>
              <w:rPr>
                <w:b/>
                <w:sz w:val="24"/>
                <w:szCs w:val="24"/>
                <w:lang w:val="ro-MD" w:eastAsia="ru-RU"/>
              </w:rPr>
              <w:t>49,2</w:t>
            </w:r>
          </w:p>
        </w:tc>
      </w:tr>
      <w:tr w:rsidR="00FF0A62" w:rsidRPr="00FA2965" w:rsidTr="00FF0A62">
        <w:trPr>
          <w:trHeight w:val="279"/>
        </w:trPr>
        <w:tc>
          <w:tcPr>
            <w:tcW w:w="851" w:type="dxa"/>
          </w:tcPr>
          <w:p w:rsidR="00FF0A62" w:rsidRPr="00FA2965" w:rsidRDefault="00FF0A62" w:rsidP="003B402F">
            <w:pPr>
              <w:jc w:val="center"/>
              <w:rPr>
                <w:b/>
                <w:sz w:val="24"/>
                <w:szCs w:val="24"/>
                <w:lang w:val="ro-MD" w:eastAsia="ru-RU"/>
              </w:rPr>
            </w:pPr>
            <w:r w:rsidRPr="00FA2965">
              <w:rPr>
                <w:b/>
                <w:sz w:val="24"/>
                <w:szCs w:val="24"/>
                <w:lang w:val="ro-MD" w:eastAsia="ru-RU"/>
              </w:rPr>
              <w:t>04</w:t>
            </w:r>
          </w:p>
        </w:tc>
        <w:tc>
          <w:tcPr>
            <w:tcW w:w="5812" w:type="dxa"/>
          </w:tcPr>
          <w:p w:rsidR="00FF0A62" w:rsidRPr="00FA2965" w:rsidRDefault="00FF0A62" w:rsidP="003B402F">
            <w:pPr>
              <w:rPr>
                <w:sz w:val="24"/>
                <w:szCs w:val="24"/>
                <w:lang w:val="ro-MD" w:eastAsia="ru-RU"/>
              </w:rPr>
            </w:pPr>
            <w:r w:rsidRPr="00FA2965">
              <w:rPr>
                <w:b/>
                <w:bCs/>
                <w:sz w:val="24"/>
                <w:szCs w:val="24"/>
                <w:lang w:val="ro-MD" w:eastAsia="ru-RU"/>
              </w:rPr>
              <w:t>Servicii în domeniul economiei</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FF0A62" w:rsidP="003B402F">
            <w:pPr>
              <w:jc w:val="center"/>
              <w:rPr>
                <w:b/>
                <w:sz w:val="24"/>
                <w:szCs w:val="24"/>
                <w:lang w:val="ro-MD" w:eastAsia="ru-RU"/>
              </w:rPr>
            </w:pPr>
          </w:p>
        </w:tc>
      </w:tr>
      <w:tr w:rsidR="00FF0A62" w:rsidRPr="00FA2965" w:rsidTr="00FF0A62">
        <w:trPr>
          <w:trHeight w:val="279"/>
        </w:trPr>
        <w:tc>
          <w:tcPr>
            <w:tcW w:w="851" w:type="dxa"/>
          </w:tcPr>
          <w:p w:rsidR="00FF0A62" w:rsidRPr="00FA2965" w:rsidRDefault="00FF0A62" w:rsidP="003B402F">
            <w:pPr>
              <w:jc w:val="center"/>
              <w:rPr>
                <w:b/>
                <w:color w:val="FF0000"/>
                <w:sz w:val="24"/>
                <w:szCs w:val="24"/>
                <w:lang w:val="ro-MD" w:eastAsia="ru-RU"/>
              </w:rPr>
            </w:pPr>
          </w:p>
        </w:tc>
        <w:tc>
          <w:tcPr>
            <w:tcW w:w="5812" w:type="dxa"/>
          </w:tcPr>
          <w:p w:rsidR="00FF0A62" w:rsidRPr="00FA2965" w:rsidRDefault="00FF0A62" w:rsidP="003B402F">
            <w:pPr>
              <w:rPr>
                <w:b/>
                <w:bCs/>
                <w:sz w:val="24"/>
                <w:szCs w:val="24"/>
                <w:lang w:val="ro-MD" w:eastAsia="ru-RU"/>
              </w:rPr>
            </w:pPr>
            <w:r w:rsidRPr="00FA2965">
              <w:rPr>
                <w:b/>
                <w:sz w:val="24"/>
                <w:szCs w:val="24"/>
                <w:lang w:val="ro-MD" w:eastAsia="ru-RU"/>
              </w:rPr>
              <w:t>Resurse-total</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FF0A62" w:rsidP="00F632CE">
            <w:pPr>
              <w:jc w:val="center"/>
              <w:rPr>
                <w:b/>
                <w:sz w:val="24"/>
                <w:szCs w:val="24"/>
                <w:lang w:val="ro-MD" w:eastAsia="ru-RU"/>
              </w:rPr>
            </w:pPr>
            <w:r>
              <w:rPr>
                <w:b/>
                <w:sz w:val="24"/>
                <w:szCs w:val="24"/>
                <w:lang w:val="ro-MD" w:eastAsia="ru-RU"/>
              </w:rPr>
              <w:t>245</w:t>
            </w:r>
            <w:r w:rsidR="00F632CE">
              <w:rPr>
                <w:b/>
                <w:sz w:val="24"/>
                <w:szCs w:val="24"/>
                <w:lang w:val="ro-MD" w:eastAsia="ru-RU"/>
              </w:rPr>
              <w:t>9</w:t>
            </w:r>
            <w:r>
              <w:rPr>
                <w:b/>
                <w:sz w:val="24"/>
                <w:szCs w:val="24"/>
                <w:lang w:val="ro-MD" w:eastAsia="ru-RU"/>
              </w:rPr>
              <w:t>1,</w:t>
            </w:r>
            <w:r w:rsidR="00F632CE">
              <w:rPr>
                <w:b/>
                <w:sz w:val="24"/>
                <w:szCs w:val="24"/>
                <w:lang w:val="ro-MD" w:eastAsia="ru-RU"/>
              </w:rPr>
              <w:t>6</w:t>
            </w:r>
          </w:p>
        </w:tc>
      </w:tr>
      <w:tr w:rsidR="00FF0A62" w:rsidRPr="00FA2965" w:rsidTr="00FF0A62">
        <w:trPr>
          <w:trHeight w:val="269"/>
        </w:trPr>
        <w:tc>
          <w:tcPr>
            <w:tcW w:w="851" w:type="dxa"/>
          </w:tcPr>
          <w:p w:rsidR="00FF0A62" w:rsidRPr="00FA2965" w:rsidRDefault="00FF0A62" w:rsidP="003B402F">
            <w:pPr>
              <w:jc w:val="center"/>
              <w:rPr>
                <w:b/>
                <w:color w:val="FF0000"/>
                <w:sz w:val="24"/>
                <w:szCs w:val="24"/>
                <w:lang w:val="ro-MD" w:eastAsia="ru-RU"/>
              </w:rPr>
            </w:pPr>
          </w:p>
        </w:tc>
        <w:tc>
          <w:tcPr>
            <w:tcW w:w="5812" w:type="dxa"/>
          </w:tcPr>
          <w:p w:rsidR="00FF0A62" w:rsidRPr="00FA2965" w:rsidRDefault="00FF0A62" w:rsidP="003B402F">
            <w:pPr>
              <w:rPr>
                <w:i/>
                <w:sz w:val="24"/>
                <w:szCs w:val="24"/>
                <w:lang w:val="ro-MD" w:eastAsia="ru-RU"/>
              </w:rPr>
            </w:pPr>
            <w:r w:rsidRPr="00FA2965">
              <w:rPr>
                <w:i/>
                <w:sz w:val="24"/>
                <w:szCs w:val="24"/>
                <w:lang w:val="ro-MD" w:eastAsia="ru-RU"/>
              </w:rPr>
              <w:t>Resurse generale</w:t>
            </w:r>
          </w:p>
        </w:tc>
        <w:tc>
          <w:tcPr>
            <w:tcW w:w="709" w:type="dxa"/>
          </w:tcPr>
          <w:p w:rsidR="00FF0A62" w:rsidRPr="00FA2965" w:rsidRDefault="00FF0A62" w:rsidP="003B402F">
            <w:pPr>
              <w:jc w:val="center"/>
              <w:rPr>
                <w:sz w:val="24"/>
                <w:szCs w:val="24"/>
                <w:lang w:val="ro-MD" w:eastAsia="ru-RU"/>
              </w:rPr>
            </w:pPr>
            <w:r w:rsidRPr="00FA2965">
              <w:rPr>
                <w:sz w:val="24"/>
                <w:szCs w:val="24"/>
                <w:lang w:val="ro-MD" w:eastAsia="ru-RU"/>
              </w:rPr>
              <w:t>1</w:t>
            </w: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F632CE" w:rsidP="003B402F">
            <w:pPr>
              <w:jc w:val="center"/>
              <w:rPr>
                <w:b/>
                <w:sz w:val="24"/>
                <w:szCs w:val="24"/>
                <w:lang w:val="ro-MD" w:eastAsia="ru-RU"/>
              </w:rPr>
            </w:pPr>
            <w:r>
              <w:rPr>
                <w:b/>
                <w:sz w:val="24"/>
                <w:szCs w:val="24"/>
                <w:lang w:val="ro-MD" w:eastAsia="ru-RU"/>
              </w:rPr>
              <w:t>24591,6</w:t>
            </w:r>
          </w:p>
        </w:tc>
      </w:tr>
      <w:tr w:rsidR="00FF0A62" w:rsidRPr="00FA2965" w:rsidTr="00AC24BA">
        <w:trPr>
          <w:trHeight w:val="313"/>
        </w:trPr>
        <w:tc>
          <w:tcPr>
            <w:tcW w:w="851" w:type="dxa"/>
          </w:tcPr>
          <w:p w:rsidR="00FF0A62" w:rsidRPr="00FA2965" w:rsidRDefault="00FF0A62" w:rsidP="003B402F">
            <w:pPr>
              <w:jc w:val="center"/>
              <w:rPr>
                <w:color w:val="FF0000"/>
                <w:sz w:val="24"/>
                <w:szCs w:val="24"/>
                <w:lang w:val="ro-MD" w:eastAsia="ru-RU"/>
              </w:rPr>
            </w:pPr>
          </w:p>
        </w:tc>
        <w:tc>
          <w:tcPr>
            <w:tcW w:w="5812" w:type="dxa"/>
          </w:tcPr>
          <w:p w:rsidR="00FF0A62" w:rsidRPr="00FA2965" w:rsidRDefault="00FF0A62" w:rsidP="003B402F">
            <w:pPr>
              <w:rPr>
                <w:i/>
                <w:sz w:val="24"/>
                <w:szCs w:val="24"/>
                <w:lang w:val="ro-MD" w:eastAsia="ru-RU"/>
              </w:rPr>
            </w:pPr>
            <w:r w:rsidRPr="00FA2965">
              <w:rPr>
                <w:i/>
                <w:sz w:val="24"/>
                <w:szCs w:val="24"/>
                <w:lang w:val="ro-MD" w:eastAsia="ru-RU"/>
              </w:rPr>
              <w:t>Resurse colectate de autorități/instituții bugetare</w:t>
            </w:r>
          </w:p>
        </w:tc>
        <w:tc>
          <w:tcPr>
            <w:tcW w:w="709" w:type="dxa"/>
          </w:tcPr>
          <w:p w:rsidR="00FF0A62" w:rsidRPr="00FA2965" w:rsidRDefault="00FF0A62" w:rsidP="003B402F">
            <w:pPr>
              <w:jc w:val="center"/>
              <w:rPr>
                <w:sz w:val="24"/>
                <w:szCs w:val="24"/>
                <w:lang w:val="ro-MD" w:eastAsia="ru-RU"/>
              </w:rPr>
            </w:pPr>
            <w:r w:rsidRPr="00FA2965">
              <w:rPr>
                <w:sz w:val="24"/>
                <w:szCs w:val="24"/>
                <w:lang w:val="ro-MD" w:eastAsia="ru-RU"/>
              </w:rPr>
              <w:t>2</w:t>
            </w: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FF0A62" w:rsidP="003B402F">
            <w:pPr>
              <w:jc w:val="center"/>
              <w:rPr>
                <w:b/>
                <w:sz w:val="24"/>
                <w:szCs w:val="24"/>
                <w:lang w:val="ro-MD" w:eastAsia="ru-RU"/>
              </w:rPr>
            </w:pPr>
          </w:p>
        </w:tc>
      </w:tr>
      <w:tr w:rsidR="00FF0A62" w:rsidRPr="00FA2965" w:rsidTr="00FF0A62">
        <w:trPr>
          <w:trHeight w:val="279"/>
        </w:trPr>
        <w:tc>
          <w:tcPr>
            <w:tcW w:w="851" w:type="dxa"/>
          </w:tcPr>
          <w:p w:rsidR="00FF0A62" w:rsidRPr="00FA2965" w:rsidRDefault="00FF0A62" w:rsidP="003B402F">
            <w:pPr>
              <w:jc w:val="center"/>
              <w:rPr>
                <w:color w:val="FF0000"/>
                <w:sz w:val="24"/>
                <w:szCs w:val="24"/>
                <w:lang w:val="ro-MD" w:eastAsia="ru-RU"/>
              </w:rPr>
            </w:pPr>
          </w:p>
        </w:tc>
        <w:tc>
          <w:tcPr>
            <w:tcW w:w="5812" w:type="dxa"/>
          </w:tcPr>
          <w:p w:rsidR="00FF0A62" w:rsidRPr="00FA2965" w:rsidRDefault="00FF0A62" w:rsidP="003B402F">
            <w:pPr>
              <w:rPr>
                <w:b/>
                <w:sz w:val="24"/>
                <w:szCs w:val="24"/>
                <w:lang w:val="ro-MD" w:eastAsia="ru-RU"/>
              </w:rPr>
            </w:pPr>
            <w:r w:rsidRPr="00FA2965">
              <w:rPr>
                <w:b/>
                <w:sz w:val="24"/>
                <w:szCs w:val="24"/>
                <w:lang w:val="ro-MD" w:eastAsia="ru-RU"/>
              </w:rPr>
              <w:t>Cheltuieli – total</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F632CE" w:rsidP="003B402F">
            <w:pPr>
              <w:jc w:val="center"/>
              <w:rPr>
                <w:b/>
                <w:sz w:val="24"/>
                <w:szCs w:val="24"/>
                <w:lang w:val="ro-MD" w:eastAsia="ru-RU"/>
              </w:rPr>
            </w:pPr>
            <w:r>
              <w:rPr>
                <w:b/>
                <w:sz w:val="24"/>
                <w:szCs w:val="24"/>
                <w:lang w:val="ro-MD" w:eastAsia="ru-RU"/>
              </w:rPr>
              <w:t>24591,6</w:t>
            </w:r>
          </w:p>
        </w:tc>
      </w:tr>
      <w:tr w:rsidR="00FF0A62" w:rsidRPr="00FA2965" w:rsidTr="00FF0A62">
        <w:trPr>
          <w:trHeight w:val="829"/>
        </w:trPr>
        <w:tc>
          <w:tcPr>
            <w:tcW w:w="851" w:type="dxa"/>
          </w:tcPr>
          <w:p w:rsidR="00FF0A62" w:rsidRPr="00FA2965" w:rsidRDefault="00FF0A62" w:rsidP="003B402F">
            <w:pPr>
              <w:jc w:val="center"/>
              <w:rPr>
                <w:color w:val="FF0000"/>
                <w:sz w:val="24"/>
                <w:szCs w:val="24"/>
                <w:lang w:val="ro-MD" w:eastAsia="ru-RU"/>
              </w:rPr>
            </w:pPr>
          </w:p>
        </w:tc>
        <w:tc>
          <w:tcPr>
            <w:tcW w:w="5812" w:type="dxa"/>
          </w:tcPr>
          <w:p w:rsidR="00FF0A62" w:rsidRPr="00FA2965" w:rsidRDefault="00FF0A62" w:rsidP="003B402F">
            <w:pPr>
              <w:rPr>
                <w:sz w:val="24"/>
                <w:szCs w:val="24"/>
                <w:lang w:val="ro-MD" w:eastAsia="ru-RU"/>
              </w:rPr>
            </w:pPr>
            <w:r w:rsidRPr="00FA2965">
              <w:rPr>
                <w:sz w:val="24"/>
                <w:szCs w:val="24"/>
                <w:lang w:val="ro-MD" w:eastAsia="ru-RU"/>
              </w:rPr>
              <w:t>Politici şi management în domeniul macroeconomic și de dezvoltare a economiei</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r w:rsidRPr="00FA2965">
              <w:rPr>
                <w:sz w:val="24"/>
                <w:szCs w:val="24"/>
                <w:lang w:val="ro-MD" w:eastAsia="ru-RU"/>
              </w:rPr>
              <w:t>5001</w:t>
            </w:r>
          </w:p>
        </w:tc>
        <w:tc>
          <w:tcPr>
            <w:tcW w:w="1134" w:type="dxa"/>
          </w:tcPr>
          <w:p w:rsidR="00FF0A62" w:rsidRPr="00FA2965" w:rsidRDefault="00FF0A62" w:rsidP="00F632CE">
            <w:pPr>
              <w:jc w:val="center"/>
              <w:rPr>
                <w:sz w:val="24"/>
                <w:szCs w:val="24"/>
                <w:lang w:val="ro-MD" w:eastAsia="ru-RU"/>
              </w:rPr>
            </w:pPr>
            <w:r w:rsidRPr="00FA2965">
              <w:rPr>
                <w:sz w:val="24"/>
                <w:szCs w:val="24"/>
                <w:lang w:val="ro-MD" w:eastAsia="ru-RU"/>
              </w:rPr>
              <w:t>13</w:t>
            </w:r>
            <w:r w:rsidR="00F632CE">
              <w:rPr>
                <w:sz w:val="24"/>
                <w:szCs w:val="24"/>
                <w:lang w:val="ro-MD" w:eastAsia="ru-RU"/>
              </w:rPr>
              <w:t>95</w:t>
            </w:r>
            <w:r w:rsidRPr="00FA2965">
              <w:rPr>
                <w:sz w:val="24"/>
                <w:szCs w:val="24"/>
                <w:lang w:val="ro-MD" w:eastAsia="ru-RU"/>
              </w:rPr>
              <w:t>,0</w:t>
            </w:r>
          </w:p>
        </w:tc>
      </w:tr>
      <w:tr w:rsidR="00C85915" w:rsidRPr="00FA2965" w:rsidTr="00AC24BA">
        <w:trPr>
          <w:trHeight w:val="272"/>
        </w:trPr>
        <w:tc>
          <w:tcPr>
            <w:tcW w:w="851" w:type="dxa"/>
          </w:tcPr>
          <w:p w:rsidR="00C85915" w:rsidRPr="00FA2965" w:rsidRDefault="00C85915" w:rsidP="00C85915">
            <w:pPr>
              <w:jc w:val="center"/>
              <w:rPr>
                <w:b/>
                <w:lang w:val="ro-MD" w:eastAsia="ru-RU"/>
              </w:rPr>
            </w:pPr>
            <w:r w:rsidRPr="00FA2965">
              <w:rPr>
                <w:b/>
                <w:lang w:val="ro-MD" w:eastAsia="ru-RU"/>
              </w:rPr>
              <w:lastRenderedPageBreak/>
              <w:t>1</w:t>
            </w:r>
          </w:p>
        </w:tc>
        <w:tc>
          <w:tcPr>
            <w:tcW w:w="5812" w:type="dxa"/>
          </w:tcPr>
          <w:p w:rsidR="00C85915" w:rsidRPr="00FA2965" w:rsidRDefault="00C85915" w:rsidP="00C85915">
            <w:pPr>
              <w:jc w:val="center"/>
              <w:rPr>
                <w:b/>
                <w:lang w:val="ro-MD" w:eastAsia="ru-RU"/>
              </w:rPr>
            </w:pPr>
            <w:r w:rsidRPr="00FA2965">
              <w:rPr>
                <w:b/>
                <w:lang w:val="ro-MD" w:eastAsia="ru-RU"/>
              </w:rPr>
              <w:t>2</w:t>
            </w:r>
          </w:p>
        </w:tc>
        <w:tc>
          <w:tcPr>
            <w:tcW w:w="709" w:type="dxa"/>
          </w:tcPr>
          <w:p w:rsidR="00C85915" w:rsidRPr="00FA2965" w:rsidRDefault="00C85915" w:rsidP="00C85915">
            <w:pPr>
              <w:jc w:val="center"/>
              <w:rPr>
                <w:b/>
                <w:lang w:val="ro-MD" w:eastAsia="ru-RU"/>
              </w:rPr>
            </w:pPr>
            <w:r w:rsidRPr="00FA2965">
              <w:rPr>
                <w:b/>
                <w:lang w:val="ro-MD" w:eastAsia="ru-RU"/>
              </w:rPr>
              <w:t>3</w:t>
            </w:r>
          </w:p>
        </w:tc>
        <w:tc>
          <w:tcPr>
            <w:tcW w:w="1276" w:type="dxa"/>
          </w:tcPr>
          <w:p w:rsidR="00C85915" w:rsidRPr="00FA2965" w:rsidRDefault="00C85915" w:rsidP="00C85915">
            <w:pPr>
              <w:jc w:val="center"/>
              <w:rPr>
                <w:b/>
                <w:lang w:val="ro-MD" w:eastAsia="ru-RU"/>
              </w:rPr>
            </w:pPr>
            <w:r w:rsidRPr="00FA2965">
              <w:rPr>
                <w:b/>
                <w:lang w:val="ro-MD" w:eastAsia="ru-RU"/>
              </w:rPr>
              <w:t>4</w:t>
            </w:r>
          </w:p>
        </w:tc>
        <w:tc>
          <w:tcPr>
            <w:tcW w:w="1134" w:type="dxa"/>
          </w:tcPr>
          <w:p w:rsidR="00C85915" w:rsidRPr="00FA2965" w:rsidRDefault="00C85915" w:rsidP="00C85915">
            <w:pPr>
              <w:jc w:val="center"/>
              <w:rPr>
                <w:b/>
                <w:lang w:val="ro-MD" w:eastAsia="ru-RU"/>
              </w:rPr>
            </w:pPr>
            <w:r>
              <w:rPr>
                <w:b/>
                <w:lang w:val="ro-MD" w:eastAsia="ru-RU"/>
              </w:rPr>
              <w:t>5</w:t>
            </w:r>
          </w:p>
        </w:tc>
      </w:tr>
      <w:tr w:rsidR="00FF0A62" w:rsidRPr="00FA2965" w:rsidTr="00AC24BA">
        <w:trPr>
          <w:trHeight w:val="276"/>
        </w:trPr>
        <w:tc>
          <w:tcPr>
            <w:tcW w:w="851" w:type="dxa"/>
          </w:tcPr>
          <w:p w:rsidR="00FF0A62" w:rsidRPr="00FA2965" w:rsidRDefault="00FF0A62" w:rsidP="003B402F">
            <w:pPr>
              <w:jc w:val="center"/>
              <w:rPr>
                <w:color w:val="FF0000"/>
                <w:sz w:val="24"/>
                <w:szCs w:val="24"/>
                <w:lang w:val="ro-MD" w:eastAsia="ru-RU"/>
              </w:rPr>
            </w:pPr>
          </w:p>
        </w:tc>
        <w:tc>
          <w:tcPr>
            <w:tcW w:w="5812" w:type="dxa"/>
          </w:tcPr>
          <w:p w:rsidR="00FF0A62" w:rsidRPr="00FA2965" w:rsidRDefault="00FF0A62" w:rsidP="003B402F">
            <w:pPr>
              <w:rPr>
                <w:sz w:val="24"/>
                <w:szCs w:val="24"/>
                <w:lang w:val="ro-MD" w:eastAsia="ru-RU"/>
              </w:rPr>
            </w:pPr>
            <w:r w:rsidRPr="00FA2965">
              <w:rPr>
                <w:sz w:val="24"/>
                <w:szCs w:val="24"/>
                <w:lang w:val="ro-MD" w:eastAsia="ru-RU"/>
              </w:rPr>
              <w:t>Politici şi management în domeniul agriculturii</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r w:rsidRPr="00FA2965">
              <w:rPr>
                <w:sz w:val="24"/>
                <w:szCs w:val="24"/>
                <w:lang w:val="ro-MD" w:eastAsia="ru-RU"/>
              </w:rPr>
              <w:t>5101</w:t>
            </w:r>
          </w:p>
        </w:tc>
        <w:tc>
          <w:tcPr>
            <w:tcW w:w="1134" w:type="dxa"/>
          </w:tcPr>
          <w:p w:rsidR="00FF0A62" w:rsidRPr="00FA2965" w:rsidRDefault="00F632CE" w:rsidP="003B402F">
            <w:pPr>
              <w:jc w:val="center"/>
              <w:rPr>
                <w:sz w:val="24"/>
                <w:szCs w:val="24"/>
                <w:lang w:val="ro-MD" w:eastAsia="ru-RU"/>
              </w:rPr>
            </w:pPr>
            <w:r>
              <w:rPr>
                <w:sz w:val="24"/>
                <w:szCs w:val="24"/>
                <w:lang w:val="ro-MD" w:eastAsia="ru-RU"/>
              </w:rPr>
              <w:t>1195,6</w:t>
            </w:r>
          </w:p>
        </w:tc>
      </w:tr>
      <w:tr w:rsidR="00FF0A62" w:rsidRPr="00FA2965" w:rsidTr="00FF0A62">
        <w:trPr>
          <w:trHeight w:val="549"/>
        </w:trPr>
        <w:tc>
          <w:tcPr>
            <w:tcW w:w="851" w:type="dxa"/>
          </w:tcPr>
          <w:p w:rsidR="00FF0A62" w:rsidRPr="00FA2965" w:rsidRDefault="00FF0A62" w:rsidP="003B402F">
            <w:pPr>
              <w:jc w:val="center"/>
              <w:rPr>
                <w:color w:val="FF0000"/>
                <w:sz w:val="24"/>
                <w:szCs w:val="24"/>
                <w:lang w:val="ro-MD" w:eastAsia="ru-RU"/>
              </w:rPr>
            </w:pPr>
          </w:p>
        </w:tc>
        <w:tc>
          <w:tcPr>
            <w:tcW w:w="5812" w:type="dxa"/>
          </w:tcPr>
          <w:p w:rsidR="00FF0A62" w:rsidRPr="00FA2965" w:rsidRDefault="00FF0A62" w:rsidP="003B402F">
            <w:pPr>
              <w:rPr>
                <w:sz w:val="24"/>
                <w:szCs w:val="24"/>
                <w:lang w:val="ro-MD" w:eastAsia="ru-RU"/>
              </w:rPr>
            </w:pPr>
            <w:r w:rsidRPr="00FA2965">
              <w:rPr>
                <w:sz w:val="24"/>
                <w:szCs w:val="24"/>
                <w:lang w:val="ro-MD" w:eastAsia="ru-RU"/>
              </w:rPr>
              <w:t>Politici şi management în domeniul dezvoltării regionale si construcțiilor</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r w:rsidRPr="00FA2965">
              <w:rPr>
                <w:sz w:val="24"/>
                <w:szCs w:val="24"/>
                <w:lang w:val="ro-MD" w:eastAsia="ru-RU"/>
              </w:rPr>
              <w:t>6101</w:t>
            </w:r>
          </w:p>
        </w:tc>
        <w:tc>
          <w:tcPr>
            <w:tcW w:w="1134" w:type="dxa"/>
          </w:tcPr>
          <w:p w:rsidR="00FF0A62" w:rsidRPr="00FA2965" w:rsidRDefault="00FF0A62" w:rsidP="003B402F">
            <w:pPr>
              <w:jc w:val="center"/>
              <w:rPr>
                <w:sz w:val="24"/>
                <w:szCs w:val="24"/>
                <w:lang w:val="ro-MD" w:eastAsia="ru-RU"/>
              </w:rPr>
            </w:pPr>
            <w:r w:rsidRPr="00FA2965">
              <w:rPr>
                <w:sz w:val="24"/>
                <w:szCs w:val="24"/>
                <w:lang w:val="ro-MD" w:eastAsia="ru-RU"/>
              </w:rPr>
              <w:t>800,0</w:t>
            </w:r>
          </w:p>
        </w:tc>
      </w:tr>
      <w:tr w:rsidR="00FF0A62" w:rsidRPr="00FA2965" w:rsidTr="00FF0A62">
        <w:trPr>
          <w:trHeight w:val="279"/>
        </w:trPr>
        <w:tc>
          <w:tcPr>
            <w:tcW w:w="851" w:type="dxa"/>
          </w:tcPr>
          <w:p w:rsidR="00FF0A62" w:rsidRPr="00FA2965" w:rsidRDefault="00FF0A62" w:rsidP="003B402F">
            <w:pPr>
              <w:jc w:val="center"/>
              <w:rPr>
                <w:color w:val="FF0000"/>
                <w:sz w:val="24"/>
                <w:szCs w:val="24"/>
                <w:lang w:val="ro-MD" w:eastAsia="ru-RU"/>
              </w:rPr>
            </w:pPr>
          </w:p>
        </w:tc>
        <w:tc>
          <w:tcPr>
            <w:tcW w:w="5812" w:type="dxa"/>
          </w:tcPr>
          <w:p w:rsidR="00FF0A62" w:rsidRPr="00FA2965" w:rsidRDefault="00FF0A62" w:rsidP="003B402F">
            <w:pPr>
              <w:rPr>
                <w:sz w:val="24"/>
                <w:szCs w:val="24"/>
                <w:lang w:val="ro-MD" w:eastAsia="ru-RU"/>
              </w:rPr>
            </w:pPr>
            <w:r w:rsidRPr="00FA2965">
              <w:rPr>
                <w:sz w:val="24"/>
                <w:szCs w:val="24"/>
                <w:lang w:val="ro-MD" w:eastAsia="ru-RU"/>
              </w:rPr>
              <w:t>Dezvoltarea drumurilor</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r w:rsidRPr="00FA2965">
              <w:rPr>
                <w:sz w:val="24"/>
                <w:szCs w:val="24"/>
                <w:lang w:val="ro-MD" w:eastAsia="ru-RU"/>
              </w:rPr>
              <w:t>6402</w:t>
            </w:r>
          </w:p>
        </w:tc>
        <w:tc>
          <w:tcPr>
            <w:tcW w:w="1134" w:type="dxa"/>
          </w:tcPr>
          <w:p w:rsidR="00FF0A62" w:rsidRPr="00FA2965" w:rsidRDefault="00FF0A62" w:rsidP="003B402F">
            <w:pPr>
              <w:jc w:val="center"/>
              <w:rPr>
                <w:sz w:val="24"/>
                <w:szCs w:val="24"/>
                <w:lang w:val="ro-MD" w:eastAsia="ru-RU"/>
              </w:rPr>
            </w:pPr>
            <w:r>
              <w:rPr>
                <w:sz w:val="24"/>
                <w:szCs w:val="24"/>
                <w:lang w:val="ro-MD" w:eastAsia="ru-RU"/>
              </w:rPr>
              <w:t>20921,0</w:t>
            </w:r>
          </w:p>
        </w:tc>
      </w:tr>
      <w:tr w:rsidR="00FF0A62" w:rsidRPr="00FA2965" w:rsidTr="00FF0A62">
        <w:trPr>
          <w:trHeight w:val="549"/>
        </w:trPr>
        <w:tc>
          <w:tcPr>
            <w:tcW w:w="851" w:type="dxa"/>
          </w:tcPr>
          <w:p w:rsidR="00FF0A62" w:rsidRPr="00FA2965" w:rsidRDefault="00FF0A62" w:rsidP="003B402F">
            <w:pPr>
              <w:jc w:val="center"/>
              <w:rPr>
                <w:color w:val="FF0000"/>
                <w:sz w:val="24"/>
                <w:szCs w:val="24"/>
                <w:lang w:val="ro-MD" w:eastAsia="ru-RU"/>
              </w:rPr>
            </w:pPr>
          </w:p>
        </w:tc>
        <w:tc>
          <w:tcPr>
            <w:tcW w:w="5812" w:type="dxa"/>
          </w:tcPr>
          <w:p w:rsidR="00FF0A62" w:rsidRPr="00FA2965" w:rsidRDefault="00FF0A62" w:rsidP="003B402F">
            <w:pPr>
              <w:rPr>
                <w:sz w:val="24"/>
                <w:szCs w:val="24"/>
                <w:lang w:val="ro-MD" w:eastAsia="ru-RU"/>
              </w:rPr>
            </w:pPr>
            <w:r w:rsidRPr="00FA2965">
              <w:rPr>
                <w:sz w:val="24"/>
                <w:szCs w:val="24"/>
                <w:lang w:val="ro-MD" w:eastAsia="ru-RU"/>
              </w:rPr>
              <w:t>Politici şi management în domeniul geodeziei, cartografiei şi cadastrului</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r w:rsidRPr="00FA2965">
              <w:rPr>
                <w:sz w:val="24"/>
                <w:szCs w:val="24"/>
                <w:lang w:val="ro-MD" w:eastAsia="ru-RU"/>
              </w:rPr>
              <w:t>6901</w:t>
            </w:r>
          </w:p>
        </w:tc>
        <w:tc>
          <w:tcPr>
            <w:tcW w:w="1134" w:type="dxa"/>
          </w:tcPr>
          <w:p w:rsidR="00FF0A62" w:rsidRPr="00FA2965" w:rsidRDefault="00FF0A62" w:rsidP="003B402F">
            <w:pPr>
              <w:jc w:val="center"/>
              <w:rPr>
                <w:sz w:val="24"/>
                <w:szCs w:val="24"/>
                <w:lang w:val="ro-MD" w:eastAsia="ru-RU"/>
              </w:rPr>
            </w:pPr>
            <w:r w:rsidRPr="00FA2965">
              <w:rPr>
                <w:sz w:val="24"/>
                <w:szCs w:val="24"/>
                <w:lang w:val="ro-MD" w:eastAsia="ru-RU"/>
              </w:rPr>
              <w:t>280,0</w:t>
            </w:r>
          </w:p>
        </w:tc>
      </w:tr>
      <w:tr w:rsidR="00FF0A62" w:rsidRPr="00FA2965" w:rsidTr="00FF0A62">
        <w:trPr>
          <w:trHeight w:val="284"/>
        </w:trPr>
        <w:tc>
          <w:tcPr>
            <w:tcW w:w="851" w:type="dxa"/>
          </w:tcPr>
          <w:p w:rsidR="00FF0A62" w:rsidRPr="006C7AC2" w:rsidRDefault="00FF0A62" w:rsidP="003B402F">
            <w:pPr>
              <w:jc w:val="center"/>
              <w:rPr>
                <w:b/>
                <w:sz w:val="24"/>
                <w:szCs w:val="24"/>
                <w:lang w:val="en-US" w:eastAsia="ru-RU"/>
              </w:rPr>
            </w:pPr>
            <w:r w:rsidRPr="006C7AC2">
              <w:rPr>
                <w:b/>
                <w:sz w:val="24"/>
                <w:szCs w:val="24"/>
                <w:lang w:val="en-US" w:eastAsia="ru-RU"/>
              </w:rPr>
              <w:t>06</w:t>
            </w:r>
          </w:p>
        </w:tc>
        <w:tc>
          <w:tcPr>
            <w:tcW w:w="5812" w:type="dxa"/>
          </w:tcPr>
          <w:p w:rsidR="00FF0A62" w:rsidRPr="006C7AC2" w:rsidRDefault="00FF0A62" w:rsidP="003B402F">
            <w:pPr>
              <w:rPr>
                <w:b/>
                <w:sz w:val="24"/>
                <w:szCs w:val="24"/>
                <w:lang w:val="ro-MD" w:eastAsia="ru-RU"/>
              </w:rPr>
            </w:pPr>
            <w:r w:rsidRPr="006C7AC2">
              <w:rPr>
                <w:b/>
                <w:sz w:val="24"/>
                <w:szCs w:val="24"/>
                <w:lang w:val="ro-MD" w:eastAsia="ru-RU"/>
              </w:rPr>
              <w:t>Gospodăria de locuințe și gospodăria serviciilor comunale</w:t>
            </w:r>
          </w:p>
        </w:tc>
        <w:tc>
          <w:tcPr>
            <w:tcW w:w="709" w:type="dxa"/>
          </w:tcPr>
          <w:p w:rsidR="00FF0A62" w:rsidRPr="006C7AC2" w:rsidRDefault="00FF0A62" w:rsidP="003B402F">
            <w:pPr>
              <w:jc w:val="center"/>
              <w:rPr>
                <w:sz w:val="24"/>
                <w:szCs w:val="24"/>
                <w:lang w:val="en-US" w:eastAsia="ru-RU"/>
              </w:rPr>
            </w:pP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FF0A62" w:rsidP="003B402F">
            <w:pPr>
              <w:jc w:val="center"/>
              <w:rPr>
                <w:sz w:val="24"/>
                <w:szCs w:val="24"/>
                <w:lang w:val="ro-MD" w:eastAsia="ru-RU"/>
              </w:rPr>
            </w:pPr>
          </w:p>
        </w:tc>
      </w:tr>
      <w:tr w:rsidR="00F632CE" w:rsidRPr="00FA2965" w:rsidTr="00FF0A62">
        <w:trPr>
          <w:trHeight w:val="284"/>
        </w:trPr>
        <w:tc>
          <w:tcPr>
            <w:tcW w:w="851" w:type="dxa"/>
          </w:tcPr>
          <w:p w:rsidR="00F632CE" w:rsidRPr="006C7AC2" w:rsidRDefault="00F632CE" w:rsidP="00F632CE">
            <w:pPr>
              <w:jc w:val="center"/>
              <w:rPr>
                <w:sz w:val="24"/>
                <w:szCs w:val="24"/>
                <w:lang w:val="en-US" w:eastAsia="ru-RU"/>
              </w:rPr>
            </w:pPr>
          </w:p>
        </w:tc>
        <w:tc>
          <w:tcPr>
            <w:tcW w:w="5812" w:type="dxa"/>
          </w:tcPr>
          <w:p w:rsidR="00F632CE" w:rsidRPr="006C7AC2" w:rsidRDefault="00F632CE" w:rsidP="00F632CE">
            <w:pPr>
              <w:rPr>
                <w:b/>
                <w:bCs/>
                <w:sz w:val="24"/>
                <w:szCs w:val="24"/>
                <w:lang w:val="ro-MD" w:eastAsia="ru-RU"/>
              </w:rPr>
            </w:pPr>
            <w:r w:rsidRPr="006C7AC2">
              <w:rPr>
                <w:b/>
                <w:sz w:val="24"/>
                <w:szCs w:val="24"/>
                <w:lang w:val="ro-MD" w:eastAsia="ru-RU"/>
              </w:rPr>
              <w:t>Resurse-total</w:t>
            </w:r>
          </w:p>
        </w:tc>
        <w:tc>
          <w:tcPr>
            <w:tcW w:w="709" w:type="dxa"/>
          </w:tcPr>
          <w:p w:rsidR="00F632CE" w:rsidRPr="006C7AC2" w:rsidRDefault="00F632CE" w:rsidP="00F632CE">
            <w:pPr>
              <w:jc w:val="center"/>
              <w:rPr>
                <w:sz w:val="24"/>
                <w:szCs w:val="24"/>
                <w:lang w:val="en-US" w:eastAsia="ru-RU"/>
              </w:rPr>
            </w:pPr>
          </w:p>
        </w:tc>
        <w:tc>
          <w:tcPr>
            <w:tcW w:w="1276" w:type="dxa"/>
          </w:tcPr>
          <w:p w:rsidR="00F632CE" w:rsidRPr="00FA2965" w:rsidRDefault="00F632CE" w:rsidP="00F632CE">
            <w:pPr>
              <w:jc w:val="center"/>
              <w:rPr>
                <w:sz w:val="24"/>
                <w:szCs w:val="24"/>
                <w:lang w:val="ro-MD" w:eastAsia="ru-RU"/>
              </w:rPr>
            </w:pPr>
          </w:p>
        </w:tc>
        <w:tc>
          <w:tcPr>
            <w:tcW w:w="1134" w:type="dxa"/>
          </w:tcPr>
          <w:p w:rsidR="00F632CE" w:rsidRPr="00E648A2" w:rsidRDefault="00F632CE" w:rsidP="00F632CE">
            <w:pPr>
              <w:jc w:val="center"/>
              <w:rPr>
                <w:b/>
                <w:sz w:val="24"/>
                <w:szCs w:val="24"/>
                <w:lang w:val="ro-MD" w:eastAsia="ru-RU"/>
              </w:rPr>
            </w:pPr>
            <w:r>
              <w:rPr>
                <w:b/>
                <w:sz w:val="24"/>
                <w:szCs w:val="24"/>
                <w:lang w:val="ro-MD" w:eastAsia="ru-RU"/>
              </w:rPr>
              <w:t>3441,6</w:t>
            </w:r>
          </w:p>
        </w:tc>
      </w:tr>
      <w:tr w:rsidR="00F632CE" w:rsidRPr="00FA2965" w:rsidTr="00FF0A62">
        <w:trPr>
          <w:trHeight w:val="284"/>
        </w:trPr>
        <w:tc>
          <w:tcPr>
            <w:tcW w:w="851" w:type="dxa"/>
          </w:tcPr>
          <w:p w:rsidR="00F632CE" w:rsidRPr="006C7AC2" w:rsidRDefault="00F632CE" w:rsidP="00F632CE">
            <w:pPr>
              <w:jc w:val="center"/>
              <w:rPr>
                <w:sz w:val="24"/>
                <w:szCs w:val="24"/>
                <w:lang w:val="en-US" w:eastAsia="ru-RU"/>
              </w:rPr>
            </w:pPr>
          </w:p>
        </w:tc>
        <w:tc>
          <w:tcPr>
            <w:tcW w:w="5812" w:type="dxa"/>
          </w:tcPr>
          <w:p w:rsidR="00F632CE" w:rsidRPr="006C7AC2" w:rsidRDefault="00F632CE" w:rsidP="00F632CE">
            <w:pPr>
              <w:rPr>
                <w:i/>
                <w:sz w:val="24"/>
                <w:szCs w:val="24"/>
                <w:lang w:val="ro-MD" w:eastAsia="ru-RU"/>
              </w:rPr>
            </w:pPr>
            <w:r w:rsidRPr="006C7AC2">
              <w:rPr>
                <w:i/>
                <w:sz w:val="24"/>
                <w:szCs w:val="24"/>
                <w:lang w:val="ro-MD" w:eastAsia="ru-RU"/>
              </w:rPr>
              <w:t>Resurse generale</w:t>
            </w:r>
          </w:p>
        </w:tc>
        <w:tc>
          <w:tcPr>
            <w:tcW w:w="709" w:type="dxa"/>
          </w:tcPr>
          <w:p w:rsidR="00F632CE" w:rsidRPr="006C7AC2" w:rsidRDefault="00F632CE" w:rsidP="00F632CE">
            <w:pPr>
              <w:jc w:val="center"/>
              <w:rPr>
                <w:sz w:val="24"/>
                <w:szCs w:val="24"/>
                <w:lang w:val="en-US" w:eastAsia="ru-RU"/>
              </w:rPr>
            </w:pPr>
            <w:r w:rsidRPr="006C7AC2">
              <w:rPr>
                <w:sz w:val="24"/>
                <w:szCs w:val="24"/>
                <w:lang w:val="en-US" w:eastAsia="ru-RU"/>
              </w:rPr>
              <w:t>1</w:t>
            </w:r>
          </w:p>
        </w:tc>
        <w:tc>
          <w:tcPr>
            <w:tcW w:w="1276" w:type="dxa"/>
          </w:tcPr>
          <w:p w:rsidR="00F632CE" w:rsidRPr="00FA2965" w:rsidRDefault="00F632CE" w:rsidP="00F632CE">
            <w:pPr>
              <w:jc w:val="center"/>
              <w:rPr>
                <w:sz w:val="24"/>
                <w:szCs w:val="24"/>
                <w:lang w:val="ro-MD" w:eastAsia="ru-RU"/>
              </w:rPr>
            </w:pPr>
          </w:p>
        </w:tc>
        <w:tc>
          <w:tcPr>
            <w:tcW w:w="1134" w:type="dxa"/>
          </w:tcPr>
          <w:p w:rsidR="00F632CE" w:rsidRPr="00FA2965" w:rsidRDefault="00F632CE" w:rsidP="00F632CE">
            <w:pPr>
              <w:jc w:val="center"/>
              <w:rPr>
                <w:sz w:val="24"/>
                <w:szCs w:val="24"/>
                <w:lang w:val="ro-MD" w:eastAsia="ru-RU"/>
              </w:rPr>
            </w:pPr>
            <w:r>
              <w:rPr>
                <w:sz w:val="24"/>
                <w:szCs w:val="24"/>
                <w:lang w:val="ro-MD" w:eastAsia="ru-RU"/>
              </w:rPr>
              <w:t>3441,6</w:t>
            </w:r>
          </w:p>
        </w:tc>
      </w:tr>
      <w:tr w:rsidR="00FF0A62" w:rsidRPr="00FA2965" w:rsidTr="00FF0A62">
        <w:trPr>
          <w:trHeight w:val="284"/>
        </w:trPr>
        <w:tc>
          <w:tcPr>
            <w:tcW w:w="851" w:type="dxa"/>
          </w:tcPr>
          <w:p w:rsidR="00FF0A62" w:rsidRPr="006C7AC2" w:rsidRDefault="00FF0A62" w:rsidP="003B402F">
            <w:pPr>
              <w:jc w:val="center"/>
              <w:rPr>
                <w:sz w:val="24"/>
                <w:szCs w:val="24"/>
                <w:lang w:val="en-US" w:eastAsia="ru-RU"/>
              </w:rPr>
            </w:pPr>
          </w:p>
        </w:tc>
        <w:tc>
          <w:tcPr>
            <w:tcW w:w="5812" w:type="dxa"/>
          </w:tcPr>
          <w:p w:rsidR="00FF0A62" w:rsidRPr="006C7AC2" w:rsidRDefault="00FF0A62" w:rsidP="003B402F">
            <w:pPr>
              <w:rPr>
                <w:i/>
                <w:sz w:val="24"/>
                <w:szCs w:val="24"/>
                <w:lang w:val="ro-MD" w:eastAsia="ru-RU"/>
              </w:rPr>
            </w:pPr>
            <w:r w:rsidRPr="006C7AC2">
              <w:rPr>
                <w:i/>
                <w:sz w:val="24"/>
                <w:szCs w:val="24"/>
                <w:lang w:val="ro-MD" w:eastAsia="ru-RU"/>
              </w:rPr>
              <w:t>Resurse colectate de autorități/instituții bugetare</w:t>
            </w:r>
          </w:p>
        </w:tc>
        <w:tc>
          <w:tcPr>
            <w:tcW w:w="709" w:type="dxa"/>
          </w:tcPr>
          <w:p w:rsidR="00FF0A62" w:rsidRPr="006C7AC2" w:rsidRDefault="00FF0A62" w:rsidP="003B402F">
            <w:pPr>
              <w:jc w:val="center"/>
              <w:rPr>
                <w:sz w:val="24"/>
                <w:szCs w:val="24"/>
                <w:lang w:val="en-US" w:eastAsia="ru-RU"/>
              </w:rPr>
            </w:pPr>
            <w:r w:rsidRPr="006C7AC2">
              <w:rPr>
                <w:sz w:val="24"/>
                <w:szCs w:val="24"/>
                <w:lang w:val="en-US" w:eastAsia="ru-RU"/>
              </w:rPr>
              <w:t>2</w:t>
            </w: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FF0A62" w:rsidP="003B402F">
            <w:pPr>
              <w:jc w:val="center"/>
              <w:rPr>
                <w:sz w:val="24"/>
                <w:szCs w:val="24"/>
                <w:lang w:val="ro-MD" w:eastAsia="ru-RU"/>
              </w:rPr>
            </w:pPr>
          </w:p>
        </w:tc>
      </w:tr>
      <w:tr w:rsidR="00FF0A62" w:rsidRPr="00FA2965" w:rsidTr="00FF0A62">
        <w:trPr>
          <w:trHeight w:val="284"/>
        </w:trPr>
        <w:tc>
          <w:tcPr>
            <w:tcW w:w="851" w:type="dxa"/>
          </w:tcPr>
          <w:p w:rsidR="00FF0A62" w:rsidRPr="006C7AC2" w:rsidRDefault="00FF0A62" w:rsidP="003B402F">
            <w:pPr>
              <w:jc w:val="center"/>
              <w:rPr>
                <w:sz w:val="24"/>
                <w:szCs w:val="24"/>
                <w:lang w:val="en-US" w:eastAsia="ru-RU"/>
              </w:rPr>
            </w:pPr>
          </w:p>
        </w:tc>
        <w:tc>
          <w:tcPr>
            <w:tcW w:w="5812" w:type="dxa"/>
          </w:tcPr>
          <w:p w:rsidR="00FF0A62" w:rsidRPr="006C7AC2" w:rsidRDefault="00FF0A62" w:rsidP="003B402F">
            <w:pPr>
              <w:rPr>
                <w:b/>
                <w:sz w:val="24"/>
                <w:szCs w:val="24"/>
                <w:lang w:val="ro-MD" w:eastAsia="ru-RU"/>
              </w:rPr>
            </w:pPr>
            <w:r w:rsidRPr="006C7AC2">
              <w:rPr>
                <w:b/>
                <w:sz w:val="24"/>
                <w:szCs w:val="24"/>
                <w:lang w:val="ro-MD" w:eastAsia="ru-RU"/>
              </w:rPr>
              <w:t>Cheltuieli – total</w:t>
            </w:r>
          </w:p>
        </w:tc>
        <w:tc>
          <w:tcPr>
            <w:tcW w:w="709" w:type="dxa"/>
          </w:tcPr>
          <w:p w:rsidR="00FF0A62" w:rsidRPr="006C7AC2" w:rsidRDefault="00FF0A62" w:rsidP="003B402F">
            <w:pPr>
              <w:jc w:val="center"/>
              <w:rPr>
                <w:sz w:val="24"/>
                <w:szCs w:val="24"/>
                <w:lang w:val="en-US" w:eastAsia="ru-RU"/>
              </w:rPr>
            </w:pP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FF0A62" w:rsidP="003B402F">
            <w:pPr>
              <w:jc w:val="center"/>
              <w:rPr>
                <w:sz w:val="24"/>
                <w:szCs w:val="24"/>
                <w:lang w:val="ro-MD" w:eastAsia="ru-RU"/>
              </w:rPr>
            </w:pPr>
          </w:p>
        </w:tc>
      </w:tr>
      <w:tr w:rsidR="00FF0A62" w:rsidRPr="00FA2965" w:rsidTr="00FF0A62">
        <w:trPr>
          <w:trHeight w:val="284"/>
        </w:trPr>
        <w:tc>
          <w:tcPr>
            <w:tcW w:w="851" w:type="dxa"/>
          </w:tcPr>
          <w:p w:rsidR="00FF0A62" w:rsidRPr="006C7AC2" w:rsidRDefault="00FF0A62" w:rsidP="003B402F">
            <w:pPr>
              <w:jc w:val="center"/>
              <w:rPr>
                <w:sz w:val="24"/>
                <w:szCs w:val="24"/>
                <w:lang w:val="en-US" w:eastAsia="ru-RU"/>
              </w:rPr>
            </w:pPr>
          </w:p>
        </w:tc>
        <w:tc>
          <w:tcPr>
            <w:tcW w:w="5812" w:type="dxa"/>
          </w:tcPr>
          <w:p w:rsidR="00FF0A62" w:rsidRPr="006C7AC2" w:rsidRDefault="00FF0A62" w:rsidP="003B402F">
            <w:pPr>
              <w:rPr>
                <w:b/>
                <w:bCs/>
                <w:sz w:val="24"/>
                <w:szCs w:val="24"/>
                <w:lang w:val="ro-MD" w:eastAsia="ru-RU"/>
              </w:rPr>
            </w:pPr>
            <w:r w:rsidRPr="006C7AC2">
              <w:rPr>
                <w:b/>
                <w:sz w:val="24"/>
                <w:szCs w:val="24"/>
                <w:lang w:val="ro-MD" w:eastAsia="ru-RU"/>
              </w:rPr>
              <w:t>Resurse-total</w:t>
            </w:r>
          </w:p>
        </w:tc>
        <w:tc>
          <w:tcPr>
            <w:tcW w:w="709" w:type="dxa"/>
          </w:tcPr>
          <w:p w:rsidR="00FF0A62" w:rsidRPr="006C7AC2" w:rsidRDefault="00FF0A62" w:rsidP="003B402F">
            <w:pPr>
              <w:jc w:val="center"/>
              <w:rPr>
                <w:sz w:val="24"/>
                <w:szCs w:val="24"/>
                <w:lang w:val="en-US" w:eastAsia="ru-RU"/>
              </w:rPr>
            </w:pPr>
          </w:p>
        </w:tc>
        <w:tc>
          <w:tcPr>
            <w:tcW w:w="1276" w:type="dxa"/>
          </w:tcPr>
          <w:p w:rsidR="00FF0A62" w:rsidRPr="00FA2965" w:rsidRDefault="00FF0A62" w:rsidP="003B402F">
            <w:pPr>
              <w:jc w:val="center"/>
              <w:rPr>
                <w:sz w:val="24"/>
                <w:szCs w:val="24"/>
                <w:lang w:val="ro-MD" w:eastAsia="ru-RU"/>
              </w:rPr>
            </w:pPr>
          </w:p>
        </w:tc>
        <w:tc>
          <w:tcPr>
            <w:tcW w:w="1134" w:type="dxa"/>
          </w:tcPr>
          <w:p w:rsidR="00FF0A62" w:rsidRPr="00E648A2" w:rsidRDefault="00F632CE" w:rsidP="003B402F">
            <w:pPr>
              <w:jc w:val="center"/>
              <w:rPr>
                <w:b/>
                <w:sz w:val="24"/>
                <w:szCs w:val="24"/>
                <w:lang w:val="ro-MD" w:eastAsia="ru-RU"/>
              </w:rPr>
            </w:pPr>
            <w:r>
              <w:rPr>
                <w:b/>
                <w:sz w:val="24"/>
                <w:szCs w:val="24"/>
                <w:lang w:val="ro-MD" w:eastAsia="ru-RU"/>
              </w:rPr>
              <w:t>3441,6</w:t>
            </w:r>
          </w:p>
        </w:tc>
      </w:tr>
      <w:tr w:rsidR="00FF0A62" w:rsidRPr="00FA2965" w:rsidTr="00FF0A62">
        <w:trPr>
          <w:trHeight w:val="284"/>
        </w:trPr>
        <w:tc>
          <w:tcPr>
            <w:tcW w:w="851" w:type="dxa"/>
          </w:tcPr>
          <w:p w:rsidR="00FF0A62" w:rsidRPr="006C7AC2" w:rsidRDefault="00FF0A62" w:rsidP="003B402F">
            <w:pPr>
              <w:jc w:val="center"/>
              <w:rPr>
                <w:sz w:val="24"/>
                <w:szCs w:val="24"/>
                <w:lang w:val="en-US" w:eastAsia="ru-RU"/>
              </w:rPr>
            </w:pPr>
          </w:p>
        </w:tc>
        <w:tc>
          <w:tcPr>
            <w:tcW w:w="5812" w:type="dxa"/>
          </w:tcPr>
          <w:p w:rsidR="00FF0A62" w:rsidRPr="006C7AC2" w:rsidRDefault="00FF0A62" w:rsidP="003B402F">
            <w:pPr>
              <w:rPr>
                <w:sz w:val="24"/>
                <w:szCs w:val="24"/>
                <w:lang w:val="ro-MD" w:eastAsia="ru-RU"/>
              </w:rPr>
            </w:pPr>
            <w:r w:rsidRPr="006C7AC2">
              <w:rPr>
                <w:sz w:val="24"/>
                <w:szCs w:val="24"/>
                <w:lang w:val="ro-MD" w:eastAsia="ru-RU"/>
              </w:rPr>
              <w:t>Aprovizionare cu apă și canalizare</w:t>
            </w:r>
          </w:p>
        </w:tc>
        <w:tc>
          <w:tcPr>
            <w:tcW w:w="709" w:type="dxa"/>
          </w:tcPr>
          <w:p w:rsidR="00FF0A62" w:rsidRPr="006C7AC2" w:rsidRDefault="00FF0A62" w:rsidP="003B402F">
            <w:pPr>
              <w:jc w:val="center"/>
              <w:rPr>
                <w:sz w:val="24"/>
                <w:szCs w:val="24"/>
                <w:lang w:val="en-US" w:eastAsia="ru-RU"/>
              </w:rPr>
            </w:pPr>
          </w:p>
        </w:tc>
        <w:tc>
          <w:tcPr>
            <w:tcW w:w="1276" w:type="dxa"/>
          </w:tcPr>
          <w:p w:rsidR="00FF0A62" w:rsidRPr="00FA2965" w:rsidRDefault="00FF0A62" w:rsidP="003B402F">
            <w:pPr>
              <w:jc w:val="center"/>
              <w:rPr>
                <w:sz w:val="24"/>
                <w:szCs w:val="24"/>
                <w:lang w:val="ro-MD" w:eastAsia="ru-RU"/>
              </w:rPr>
            </w:pPr>
            <w:r>
              <w:rPr>
                <w:sz w:val="24"/>
                <w:szCs w:val="24"/>
                <w:lang w:val="ro-MD" w:eastAsia="ru-RU"/>
              </w:rPr>
              <w:t>7503</w:t>
            </w:r>
          </w:p>
        </w:tc>
        <w:tc>
          <w:tcPr>
            <w:tcW w:w="1134" w:type="dxa"/>
          </w:tcPr>
          <w:p w:rsidR="00FF0A62" w:rsidRPr="00FA2965" w:rsidRDefault="00F632CE" w:rsidP="003B402F">
            <w:pPr>
              <w:jc w:val="center"/>
              <w:rPr>
                <w:sz w:val="24"/>
                <w:szCs w:val="24"/>
                <w:lang w:val="ro-MD" w:eastAsia="ru-RU"/>
              </w:rPr>
            </w:pPr>
            <w:r>
              <w:rPr>
                <w:sz w:val="24"/>
                <w:szCs w:val="24"/>
                <w:lang w:val="ro-MD" w:eastAsia="ru-RU"/>
              </w:rPr>
              <w:t>3441,6</w:t>
            </w:r>
          </w:p>
        </w:tc>
      </w:tr>
      <w:tr w:rsidR="00FF0A62" w:rsidRPr="00FA2965" w:rsidTr="00FF0A62">
        <w:trPr>
          <w:trHeight w:val="283"/>
        </w:trPr>
        <w:tc>
          <w:tcPr>
            <w:tcW w:w="851" w:type="dxa"/>
          </w:tcPr>
          <w:p w:rsidR="00FF0A62" w:rsidRPr="00B15DF6" w:rsidRDefault="00FF0A62" w:rsidP="003B402F">
            <w:pPr>
              <w:jc w:val="center"/>
              <w:rPr>
                <w:b/>
                <w:sz w:val="24"/>
                <w:szCs w:val="24"/>
                <w:lang w:val="ro-MD" w:eastAsia="ru-RU"/>
              </w:rPr>
            </w:pPr>
            <w:r w:rsidRPr="00B15DF6">
              <w:rPr>
                <w:b/>
                <w:sz w:val="24"/>
                <w:szCs w:val="24"/>
                <w:lang w:val="ro-MD" w:eastAsia="ru-RU"/>
              </w:rPr>
              <w:t>07</w:t>
            </w:r>
          </w:p>
        </w:tc>
        <w:tc>
          <w:tcPr>
            <w:tcW w:w="5812" w:type="dxa"/>
          </w:tcPr>
          <w:p w:rsidR="00FF0A62" w:rsidRPr="00B15DF6" w:rsidRDefault="00FF0A62" w:rsidP="003B402F">
            <w:pPr>
              <w:rPr>
                <w:b/>
                <w:sz w:val="24"/>
                <w:szCs w:val="24"/>
                <w:lang w:val="ro-MD" w:eastAsia="ru-RU"/>
              </w:rPr>
            </w:pPr>
            <w:r w:rsidRPr="00B15DF6">
              <w:rPr>
                <w:b/>
                <w:sz w:val="24"/>
                <w:szCs w:val="24"/>
                <w:lang w:val="ro-MD" w:eastAsia="ru-RU"/>
              </w:rPr>
              <w:t>Ocrotirea sănătății</w:t>
            </w:r>
          </w:p>
        </w:tc>
        <w:tc>
          <w:tcPr>
            <w:tcW w:w="709" w:type="dxa"/>
          </w:tcPr>
          <w:p w:rsidR="00FF0A62" w:rsidRPr="00B15DF6" w:rsidRDefault="00FF0A62" w:rsidP="003B402F">
            <w:pPr>
              <w:jc w:val="center"/>
              <w:rPr>
                <w:b/>
                <w:lang w:val="ro-MD" w:eastAsia="ru-RU"/>
              </w:rPr>
            </w:pP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FF0A62" w:rsidP="003B402F">
            <w:pPr>
              <w:jc w:val="center"/>
              <w:rPr>
                <w:sz w:val="24"/>
                <w:szCs w:val="24"/>
                <w:lang w:val="ro-MD" w:eastAsia="ru-RU"/>
              </w:rPr>
            </w:pPr>
          </w:p>
        </w:tc>
      </w:tr>
      <w:tr w:rsidR="00FF0A62" w:rsidRPr="00FA2965" w:rsidTr="00FF0A62">
        <w:trPr>
          <w:trHeight w:val="283"/>
        </w:trPr>
        <w:tc>
          <w:tcPr>
            <w:tcW w:w="851" w:type="dxa"/>
          </w:tcPr>
          <w:p w:rsidR="00FF0A62" w:rsidRPr="00B15DF6" w:rsidRDefault="00FF0A62" w:rsidP="003B402F">
            <w:pPr>
              <w:jc w:val="center"/>
              <w:rPr>
                <w:b/>
                <w:lang w:val="ro-MD" w:eastAsia="ru-RU"/>
              </w:rPr>
            </w:pPr>
          </w:p>
        </w:tc>
        <w:tc>
          <w:tcPr>
            <w:tcW w:w="5812" w:type="dxa"/>
          </w:tcPr>
          <w:p w:rsidR="00FF0A62" w:rsidRPr="00B15DF6" w:rsidRDefault="00FF0A62" w:rsidP="003B402F">
            <w:pPr>
              <w:rPr>
                <w:b/>
                <w:lang w:val="ro-MD" w:eastAsia="ru-RU"/>
              </w:rPr>
            </w:pPr>
            <w:r w:rsidRPr="00B15DF6">
              <w:rPr>
                <w:b/>
                <w:sz w:val="24"/>
                <w:szCs w:val="24"/>
                <w:lang w:val="ro-MD" w:eastAsia="ru-RU"/>
              </w:rPr>
              <w:t>Resurse-total</w:t>
            </w:r>
          </w:p>
        </w:tc>
        <w:tc>
          <w:tcPr>
            <w:tcW w:w="709" w:type="dxa"/>
          </w:tcPr>
          <w:p w:rsidR="00FF0A62" w:rsidRPr="00B15DF6" w:rsidRDefault="00FF0A62" w:rsidP="003B402F">
            <w:pPr>
              <w:jc w:val="center"/>
              <w:rPr>
                <w:b/>
                <w:lang w:val="ro-MD" w:eastAsia="ru-RU"/>
              </w:rPr>
            </w:pPr>
          </w:p>
        </w:tc>
        <w:tc>
          <w:tcPr>
            <w:tcW w:w="1276" w:type="dxa"/>
          </w:tcPr>
          <w:p w:rsidR="00FF0A62" w:rsidRPr="00FA2965" w:rsidRDefault="00FF0A62" w:rsidP="003B402F">
            <w:pPr>
              <w:jc w:val="center"/>
              <w:rPr>
                <w:sz w:val="24"/>
                <w:szCs w:val="24"/>
                <w:lang w:val="ro-MD" w:eastAsia="ru-RU"/>
              </w:rPr>
            </w:pPr>
          </w:p>
        </w:tc>
        <w:tc>
          <w:tcPr>
            <w:tcW w:w="1134" w:type="dxa"/>
          </w:tcPr>
          <w:p w:rsidR="00FF0A62" w:rsidRPr="00DB5188" w:rsidRDefault="00D6463C" w:rsidP="003B402F">
            <w:pPr>
              <w:jc w:val="center"/>
              <w:rPr>
                <w:b/>
                <w:sz w:val="24"/>
                <w:szCs w:val="24"/>
                <w:lang w:val="ro-MD" w:eastAsia="ru-RU"/>
              </w:rPr>
            </w:pPr>
            <w:r>
              <w:rPr>
                <w:b/>
                <w:sz w:val="24"/>
                <w:szCs w:val="24"/>
                <w:lang w:val="ro-MD" w:eastAsia="ru-RU"/>
              </w:rPr>
              <w:t>1181,0</w:t>
            </w:r>
          </w:p>
        </w:tc>
      </w:tr>
      <w:tr w:rsidR="00FF0A62" w:rsidRPr="00FA2965" w:rsidTr="00FF0A62">
        <w:trPr>
          <w:trHeight w:val="283"/>
        </w:trPr>
        <w:tc>
          <w:tcPr>
            <w:tcW w:w="851" w:type="dxa"/>
          </w:tcPr>
          <w:p w:rsidR="00FF0A62" w:rsidRPr="00B15DF6" w:rsidRDefault="00FF0A62" w:rsidP="003B402F">
            <w:pPr>
              <w:jc w:val="center"/>
              <w:rPr>
                <w:b/>
                <w:lang w:val="ro-MD" w:eastAsia="ru-RU"/>
              </w:rPr>
            </w:pPr>
          </w:p>
        </w:tc>
        <w:tc>
          <w:tcPr>
            <w:tcW w:w="5812" w:type="dxa"/>
          </w:tcPr>
          <w:p w:rsidR="00FF0A62" w:rsidRPr="00B15DF6" w:rsidRDefault="00FF0A62" w:rsidP="003B402F">
            <w:pPr>
              <w:rPr>
                <w:b/>
                <w:lang w:val="ro-MD" w:eastAsia="ru-RU"/>
              </w:rPr>
            </w:pPr>
            <w:r w:rsidRPr="00B15DF6">
              <w:rPr>
                <w:i/>
                <w:sz w:val="24"/>
                <w:szCs w:val="24"/>
                <w:lang w:val="ro-MD" w:eastAsia="ru-RU"/>
              </w:rPr>
              <w:t>Resurse generale</w:t>
            </w:r>
          </w:p>
        </w:tc>
        <w:tc>
          <w:tcPr>
            <w:tcW w:w="709" w:type="dxa"/>
          </w:tcPr>
          <w:p w:rsidR="00FF0A62" w:rsidRPr="00B15DF6" w:rsidRDefault="00FF0A62" w:rsidP="003B402F">
            <w:pPr>
              <w:jc w:val="center"/>
              <w:rPr>
                <w:b/>
                <w:lang w:val="ro-MD" w:eastAsia="ru-RU"/>
              </w:rPr>
            </w:pPr>
            <w:r w:rsidRPr="00B15DF6">
              <w:rPr>
                <w:sz w:val="24"/>
                <w:szCs w:val="24"/>
                <w:lang w:val="ro-MD" w:eastAsia="ru-RU"/>
              </w:rPr>
              <w:t>1</w:t>
            </w: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D6463C" w:rsidP="003B402F">
            <w:pPr>
              <w:jc w:val="center"/>
              <w:rPr>
                <w:sz w:val="24"/>
                <w:szCs w:val="24"/>
                <w:lang w:val="ro-MD" w:eastAsia="ru-RU"/>
              </w:rPr>
            </w:pPr>
            <w:r>
              <w:rPr>
                <w:sz w:val="24"/>
                <w:szCs w:val="24"/>
                <w:lang w:val="ro-MD" w:eastAsia="ru-RU"/>
              </w:rPr>
              <w:t>277,5</w:t>
            </w:r>
          </w:p>
        </w:tc>
      </w:tr>
      <w:tr w:rsidR="00FF0A62" w:rsidRPr="00FA2965" w:rsidTr="00FF0A62">
        <w:trPr>
          <w:trHeight w:val="283"/>
        </w:trPr>
        <w:tc>
          <w:tcPr>
            <w:tcW w:w="851" w:type="dxa"/>
          </w:tcPr>
          <w:p w:rsidR="00FF0A62" w:rsidRPr="00B15DF6" w:rsidRDefault="00FF0A62" w:rsidP="003B402F">
            <w:pPr>
              <w:jc w:val="center"/>
              <w:rPr>
                <w:b/>
                <w:lang w:val="ro-MD" w:eastAsia="ru-RU"/>
              </w:rPr>
            </w:pPr>
          </w:p>
        </w:tc>
        <w:tc>
          <w:tcPr>
            <w:tcW w:w="5812" w:type="dxa"/>
          </w:tcPr>
          <w:p w:rsidR="00FF0A62" w:rsidRPr="00B15DF6" w:rsidRDefault="00FF0A62" w:rsidP="003B402F">
            <w:pPr>
              <w:rPr>
                <w:b/>
                <w:lang w:val="ro-MD" w:eastAsia="ru-RU"/>
              </w:rPr>
            </w:pPr>
            <w:r w:rsidRPr="00B15DF6">
              <w:rPr>
                <w:i/>
                <w:sz w:val="24"/>
                <w:szCs w:val="24"/>
                <w:lang w:val="ro-MD" w:eastAsia="ru-RU"/>
              </w:rPr>
              <w:t>Resurse colectate de autorități/instituții bugetare</w:t>
            </w:r>
          </w:p>
        </w:tc>
        <w:tc>
          <w:tcPr>
            <w:tcW w:w="709" w:type="dxa"/>
          </w:tcPr>
          <w:p w:rsidR="00FF0A62" w:rsidRPr="00B15DF6" w:rsidRDefault="00FF0A62" w:rsidP="003B402F">
            <w:pPr>
              <w:jc w:val="center"/>
              <w:rPr>
                <w:b/>
                <w:lang w:val="ro-MD" w:eastAsia="ru-RU"/>
              </w:rPr>
            </w:pPr>
            <w:r w:rsidRPr="00B15DF6">
              <w:rPr>
                <w:sz w:val="24"/>
                <w:szCs w:val="24"/>
                <w:lang w:val="ro-MD" w:eastAsia="ru-RU"/>
              </w:rPr>
              <w:t>2</w:t>
            </w: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FF0A62" w:rsidP="003B402F">
            <w:pPr>
              <w:jc w:val="center"/>
              <w:rPr>
                <w:sz w:val="24"/>
                <w:szCs w:val="24"/>
                <w:lang w:val="ro-MD" w:eastAsia="ru-RU"/>
              </w:rPr>
            </w:pPr>
            <w:r>
              <w:rPr>
                <w:sz w:val="24"/>
                <w:szCs w:val="24"/>
                <w:lang w:val="ro-MD" w:eastAsia="ru-RU"/>
              </w:rPr>
              <w:t>903,5</w:t>
            </w:r>
          </w:p>
        </w:tc>
      </w:tr>
      <w:tr w:rsidR="00FF0A62" w:rsidRPr="00FA2965" w:rsidTr="00FF0A62">
        <w:trPr>
          <w:trHeight w:val="283"/>
        </w:trPr>
        <w:tc>
          <w:tcPr>
            <w:tcW w:w="851" w:type="dxa"/>
          </w:tcPr>
          <w:p w:rsidR="00FF0A62" w:rsidRPr="00B15DF6" w:rsidRDefault="00FF0A62" w:rsidP="003B402F">
            <w:pPr>
              <w:jc w:val="center"/>
              <w:rPr>
                <w:b/>
                <w:color w:val="FF0000"/>
                <w:lang w:val="ro-MD" w:eastAsia="ru-RU"/>
              </w:rPr>
            </w:pPr>
          </w:p>
        </w:tc>
        <w:tc>
          <w:tcPr>
            <w:tcW w:w="5812" w:type="dxa"/>
          </w:tcPr>
          <w:p w:rsidR="00FF0A62" w:rsidRPr="00B15DF6" w:rsidRDefault="00FF0A62" w:rsidP="003B402F">
            <w:pPr>
              <w:rPr>
                <w:b/>
                <w:lang w:val="ro-MD" w:eastAsia="ru-RU"/>
              </w:rPr>
            </w:pPr>
            <w:r w:rsidRPr="00B15DF6">
              <w:rPr>
                <w:b/>
                <w:sz w:val="24"/>
                <w:szCs w:val="24"/>
                <w:lang w:val="ro-MD" w:eastAsia="ru-RU"/>
              </w:rPr>
              <w:t>Cheltuieli – total</w:t>
            </w:r>
          </w:p>
        </w:tc>
        <w:tc>
          <w:tcPr>
            <w:tcW w:w="709" w:type="dxa"/>
          </w:tcPr>
          <w:p w:rsidR="00FF0A62" w:rsidRPr="00B15DF6" w:rsidRDefault="00FF0A62" w:rsidP="003B402F">
            <w:pPr>
              <w:jc w:val="center"/>
              <w:rPr>
                <w:b/>
                <w:lang w:val="ro-MD" w:eastAsia="ru-RU"/>
              </w:rPr>
            </w:pPr>
          </w:p>
        </w:tc>
        <w:tc>
          <w:tcPr>
            <w:tcW w:w="1276" w:type="dxa"/>
          </w:tcPr>
          <w:p w:rsidR="00FF0A62" w:rsidRPr="00FA2965" w:rsidRDefault="00FF0A62" w:rsidP="003B402F">
            <w:pPr>
              <w:jc w:val="center"/>
              <w:rPr>
                <w:sz w:val="24"/>
                <w:szCs w:val="24"/>
                <w:lang w:val="ro-MD" w:eastAsia="ru-RU"/>
              </w:rPr>
            </w:pPr>
          </w:p>
        </w:tc>
        <w:tc>
          <w:tcPr>
            <w:tcW w:w="1134" w:type="dxa"/>
          </w:tcPr>
          <w:p w:rsidR="00FF0A62" w:rsidRPr="00DB5188" w:rsidRDefault="00D6463C" w:rsidP="003B402F">
            <w:pPr>
              <w:jc w:val="center"/>
              <w:rPr>
                <w:b/>
                <w:sz w:val="24"/>
                <w:szCs w:val="24"/>
                <w:lang w:val="ro-MD" w:eastAsia="ru-RU"/>
              </w:rPr>
            </w:pPr>
            <w:r>
              <w:rPr>
                <w:b/>
                <w:sz w:val="24"/>
                <w:szCs w:val="24"/>
                <w:lang w:val="ro-MD" w:eastAsia="ru-RU"/>
              </w:rPr>
              <w:t>1181,0</w:t>
            </w:r>
          </w:p>
        </w:tc>
      </w:tr>
      <w:tr w:rsidR="00FF0A62" w:rsidRPr="00FA2965" w:rsidTr="00FF0A62">
        <w:trPr>
          <w:trHeight w:val="283"/>
        </w:trPr>
        <w:tc>
          <w:tcPr>
            <w:tcW w:w="851" w:type="dxa"/>
          </w:tcPr>
          <w:p w:rsidR="00FF0A62" w:rsidRPr="00B15DF6" w:rsidRDefault="00FF0A62" w:rsidP="003B402F">
            <w:pPr>
              <w:jc w:val="center"/>
              <w:rPr>
                <w:b/>
                <w:color w:val="FF0000"/>
                <w:lang w:val="ro-MD" w:eastAsia="ru-RU"/>
              </w:rPr>
            </w:pPr>
          </w:p>
        </w:tc>
        <w:tc>
          <w:tcPr>
            <w:tcW w:w="5812" w:type="dxa"/>
          </w:tcPr>
          <w:p w:rsidR="00FF0A62" w:rsidRPr="00B15DF6" w:rsidRDefault="00FF0A62" w:rsidP="003B402F">
            <w:pPr>
              <w:rPr>
                <w:b/>
                <w:lang w:val="ro-MD" w:eastAsia="ru-RU"/>
              </w:rPr>
            </w:pPr>
            <w:r w:rsidRPr="00B15DF6">
              <w:rPr>
                <w:sz w:val="24"/>
                <w:szCs w:val="24"/>
                <w:lang w:val="ro-MD" w:eastAsia="ru-RU"/>
              </w:rPr>
              <w:t>Dezvoltarea și modernizarea instituțiilor în domeniul sănătății</w:t>
            </w:r>
          </w:p>
        </w:tc>
        <w:tc>
          <w:tcPr>
            <w:tcW w:w="709" w:type="dxa"/>
          </w:tcPr>
          <w:p w:rsidR="00FF0A62" w:rsidRPr="00B15DF6" w:rsidRDefault="00FF0A62" w:rsidP="003B402F">
            <w:pPr>
              <w:jc w:val="center"/>
              <w:rPr>
                <w:b/>
                <w:lang w:val="ro-MD" w:eastAsia="ru-RU"/>
              </w:rPr>
            </w:pPr>
          </w:p>
        </w:tc>
        <w:tc>
          <w:tcPr>
            <w:tcW w:w="1276" w:type="dxa"/>
          </w:tcPr>
          <w:p w:rsidR="00FF0A62" w:rsidRPr="00FA2965" w:rsidRDefault="0029628F" w:rsidP="003B402F">
            <w:pPr>
              <w:jc w:val="center"/>
              <w:rPr>
                <w:sz w:val="24"/>
                <w:szCs w:val="24"/>
                <w:lang w:val="ro-MD" w:eastAsia="ru-RU"/>
              </w:rPr>
            </w:pPr>
            <w:r>
              <w:rPr>
                <w:sz w:val="24"/>
                <w:szCs w:val="24"/>
                <w:lang w:val="ro-MD" w:eastAsia="ru-RU"/>
              </w:rPr>
              <w:t>8019</w:t>
            </w:r>
          </w:p>
        </w:tc>
        <w:tc>
          <w:tcPr>
            <w:tcW w:w="1134" w:type="dxa"/>
          </w:tcPr>
          <w:p w:rsidR="00FF0A62" w:rsidRPr="00FA2965" w:rsidRDefault="00D6463C" w:rsidP="003B402F">
            <w:pPr>
              <w:jc w:val="center"/>
              <w:rPr>
                <w:sz w:val="24"/>
                <w:szCs w:val="24"/>
                <w:lang w:val="ro-MD" w:eastAsia="ru-RU"/>
              </w:rPr>
            </w:pPr>
            <w:r>
              <w:rPr>
                <w:sz w:val="24"/>
                <w:szCs w:val="24"/>
                <w:lang w:val="ro-MD" w:eastAsia="ru-RU"/>
              </w:rPr>
              <w:t>1181,0</w:t>
            </w:r>
          </w:p>
        </w:tc>
      </w:tr>
      <w:tr w:rsidR="00FF0A62" w:rsidRPr="00FA2965" w:rsidTr="00FF0A62">
        <w:trPr>
          <w:trHeight w:val="279"/>
        </w:trPr>
        <w:tc>
          <w:tcPr>
            <w:tcW w:w="851" w:type="dxa"/>
          </w:tcPr>
          <w:p w:rsidR="00FF0A62" w:rsidRPr="00FA2965" w:rsidRDefault="00FF0A62" w:rsidP="003B402F">
            <w:pPr>
              <w:jc w:val="center"/>
              <w:rPr>
                <w:b/>
                <w:sz w:val="24"/>
                <w:szCs w:val="24"/>
                <w:lang w:val="ro-MD" w:eastAsia="ru-RU"/>
              </w:rPr>
            </w:pPr>
            <w:r w:rsidRPr="00FA2965">
              <w:rPr>
                <w:b/>
                <w:sz w:val="24"/>
                <w:szCs w:val="24"/>
                <w:lang w:val="ro-MD" w:eastAsia="ru-RU"/>
              </w:rPr>
              <w:t>08</w:t>
            </w:r>
          </w:p>
        </w:tc>
        <w:tc>
          <w:tcPr>
            <w:tcW w:w="5812" w:type="dxa"/>
          </w:tcPr>
          <w:p w:rsidR="00FF0A62" w:rsidRPr="00FA2965" w:rsidRDefault="00FF0A62" w:rsidP="003B402F">
            <w:pPr>
              <w:rPr>
                <w:sz w:val="24"/>
                <w:szCs w:val="24"/>
                <w:lang w:val="ro-MD" w:eastAsia="ru-RU"/>
              </w:rPr>
            </w:pPr>
            <w:r w:rsidRPr="00FA2965">
              <w:rPr>
                <w:b/>
                <w:bCs/>
                <w:sz w:val="24"/>
                <w:szCs w:val="24"/>
                <w:lang w:val="ro-MD" w:eastAsia="ru-RU"/>
              </w:rPr>
              <w:t>Cultură, sport, tineret, culte și odihnă</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FF0A62" w:rsidP="003B402F">
            <w:pPr>
              <w:jc w:val="center"/>
              <w:rPr>
                <w:b/>
                <w:sz w:val="24"/>
                <w:szCs w:val="24"/>
                <w:lang w:val="ro-MD" w:eastAsia="ru-RU"/>
              </w:rPr>
            </w:pPr>
          </w:p>
        </w:tc>
      </w:tr>
      <w:tr w:rsidR="00FF0A62" w:rsidRPr="00FA2965" w:rsidTr="00FF0A62">
        <w:trPr>
          <w:trHeight w:val="269"/>
        </w:trPr>
        <w:tc>
          <w:tcPr>
            <w:tcW w:w="851" w:type="dxa"/>
          </w:tcPr>
          <w:p w:rsidR="00FF0A62" w:rsidRPr="00FA2965" w:rsidRDefault="00FF0A62" w:rsidP="003B402F">
            <w:pPr>
              <w:jc w:val="center"/>
              <w:rPr>
                <w:sz w:val="24"/>
                <w:szCs w:val="24"/>
                <w:lang w:val="ro-MD" w:eastAsia="ru-RU"/>
              </w:rPr>
            </w:pPr>
          </w:p>
        </w:tc>
        <w:tc>
          <w:tcPr>
            <w:tcW w:w="5812" w:type="dxa"/>
          </w:tcPr>
          <w:p w:rsidR="00FF0A62" w:rsidRPr="00FA2965" w:rsidRDefault="00FF0A62" w:rsidP="003B402F">
            <w:pPr>
              <w:rPr>
                <w:b/>
                <w:bCs/>
                <w:sz w:val="24"/>
                <w:szCs w:val="24"/>
                <w:lang w:val="ro-MD" w:eastAsia="ru-RU"/>
              </w:rPr>
            </w:pPr>
            <w:r w:rsidRPr="00FA2965">
              <w:rPr>
                <w:b/>
                <w:sz w:val="24"/>
                <w:szCs w:val="24"/>
                <w:lang w:val="ro-MD" w:eastAsia="ru-RU"/>
              </w:rPr>
              <w:t>Resurse-total</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F632CE" w:rsidP="00C85915">
            <w:pPr>
              <w:jc w:val="center"/>
              <w:rPr>
                <w:b/>
                <w:sz w:val="24"/>
                <w:szCs w:val="24"/>
                <w:lang w:val="ro-MD" w:eastAsia="ru-RU"/>
              </w:rPr>
            </w:pPr>
            <w:r>
              <w:rPr>
                <w:b/>
                <w:sz w:val="24"/>
                <w:szCs w:val="24"/>
                <w:lang w:val="ro-MD" w:eastAsia="ru-RU"/>
              </w:rPr>
              <w:t>31002,2</w:t>
            </w:r>
          </w:p>
        </w:tc>
      </w:tr>
      <w:tr w:rsidR="00FF0A62" w:rsidRPr="00FA2965" w:rsidTr="00FF0A62">
        <w:trPr>
          <w:trHeight w:val="279"/>
        </w:trPr>
        <w:tc>
          <w:tcPr>
            <w:tcW w:w="851" w:type="dxa"/>
          </w:tcPr>
          <w:p w:rsidR="00FF0A62" w:rsidRPr="00FA2965" w:rsidRDefault="00FF0A62" w:rsidP="003B402F">
            <w:pPr>
              <w:jc w:val="center"/>
              <w:rPr>
                <w:sz w:val="24"/>
                <w:szCs w:val="24"/>
                <w:lang w:val="ro-MD" w:eastAsia="ru-RU"/>
              </w:rPr>
            </w:pPr>
          </w:p>
        </w:tc>
        <w:tc>
          <w:tcPr>
            <w:tcW w:w="5812" w:type="dxa"/>
          </w:tcPr>
          <w:p w:rsidR="00FF0A62" w:rsidRPr="00FA2965" w:rsidRDefault="00FF0A62" w:rsidP="003B402F">
            <w:pPr>
              <w:rPr>
                <w:i/>
                <w:sz w:val="24"/>
                <w:szCs w:val="24"/>
                <w:lang w:val="ro-MD" w:eastAsia="ru-RU"/>
              </w:rPr>
            </w:pPr>
            <w:r w:rsidRPr="00FA2965">
              <w:rPr>
                <w:i/>
                <w:sz w:val="24"/>
                <w:szCs w:val="24"/>
                <w:lang w:val="ro-MD" w:eastAsia="ru-RU"/>
              </w:rPr>
              <w:t>Resurse generale</w:t>
            </w:r>
          </w:p>
        </w:tc>
        <w:tc>
          <w:tcPr>
            <w:tcW w:w="709" w:type="dxa"/>
          </w:tcPr>
          <w:p w:rsidR="00FF0A62" w:rsidRPr="00FA2965" w:rsidRDefault="00FF0A62" w:rsidP="003B402F">
            <w:pPr>
              <w:jc w:val="center"/>
              <w:rPr>
                <w:sz w:val="24"/>
                <w:szCs w:val="24"/>
                <w:lang w:val="ro-MD" w:eastAsia="ru-RU"/>
              </w:rPr>
            </w:pPr>
            <w:r w:rsidRPr="00FA2965">
              <w:rPr>
                <w:sz w:val="24"/>
                <w:szCs w:val="24"/>
                <w:lang w:val="ro-MD" w:eastAsia="ru-RU"/>
              </w:rPr>
              <w:t>1</w:t>
            </w: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F632CE" w:rsidP="00C85915">
            <w:pPr>
              <w:jc w:val="center"/>
              <w:rPr>
                <w:b/>
                <w:i/>
                <w:sz w:val="24"/>
                <w:szCs w:val="24"/>
                <w:lang w:val="ro-MD" w:eastAsia="ru-RU"/>
              </w:rPr>
            </w:pPr>
            <w:r>
              <w:rPr>
                <w:b/>
                <w:i/>
                <w:sz w:val="24"/>
                <w:szCs w:val="24"/>
                <w:lang w:val="ro-MD" w:eastAsia="ru-RU"/>
              </w:rPr>
              <w:t>23575,1</w:t>
            </w:r>
          </w:p>
        </w:tc>
      </w:tr>
      <w:tr w:rsidR="00FF0A62" w:rsidRPr="00FA2965" w:rsidTr="00AC24BA">
        <w:trPr>
          <w:trHeight w:val="303"/>
        </w:trPr>
        <w:tc>
          <w:tcPr>
            <w:tcW w:w="851" w:type="dxa"/>
          </w:tcPr>
          <w:p w:rsidR="00FF0A62" w:rsidRPr="00FA2965" w:rsidRDefault="00FF0A62" w:rsidP="003B402F">
            <w:pPr>
              <w:jc w:val="center"/>
              <w:rPr>
                <w:sz w:val="24"/>
                <w:szCs w:val="24"/>
                <w:lang w:val="ro-MD" w:eastAsia="ru-RU"/>
              </w:rPr>
            </w:pPr>
          </w:p>
        </w:tc>
        <w:tc>
          <w:tcPr>
            <w:tcW w:w="5812" w:type="dxa"/>
          </w:tcPr>
          <w:p w:rsidR="00FF0A62" w:rsidRPr="00FA2965" w:rsidRDefault="00FF0A62" w:rsidP="003B402F">
            <w:pPr>
              <w:rPr>
                <w:i/>
                <w:sz w:val="24"/>
                <w:szCs w:val="24"/>
                <w:lang w:val="ro-MD" w:eastAsia="ru-RU"/>
              </w:rPr>
            </w:pPr>
            <w:r w:rsidRPr="00FA2965">
              <w:rPr>
                <w:i/>
                <w:sz w:val="24"/>
                <w:szCs w:val="24"/>
                <w:lang w:val="ro-MD" w:eastAsia="ru-RU"/>
              </w:rPr>
              <w:t>Resurse colectate de autorități/instituții bugetare</w:t>
            </w:r>
          </w:p>
        </w:tc>
        <w:tc>
          <w:tcPr>
            <w:tcW w:w="709" w:type="dxa"/>
          </w:tcPr>
          <w:p w:rsidR="00FF0A62" w:rsidRPr="00FA2965" w:rsidRDefault="00FF0A62" w:rsidP="003B402F">
            <w:pPr>
              <w:jc w:val="center"/>
              <w:rPr>
                <w:sz w:val="24"/>
                <w:szCs w:val="24"/>
                <w:lang w:val="ro-MD" w:eastAsia="ru-RU"/>
              </w:rPr>
            </w:pPr>
            <w:r w:rsidRPr="00FA2965">
              <w:rPr>
                <w:sz w:val="24"/>
                <w:szCs w:val="24"/>
                <w:lang w:val="ro-MD" w:eastAsia="ru-RU"/>
              </w:rPr>
              <w:t>2</w:t>
            </w: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D6463C" w:rsidP="00F632CE">
            <w:pPr>
              <w:jc w:val="center"/>
              <w:rPr>
                <w:b/>
                <w:i/>
                <w:sz w:val="24"/>
                <w:szCs w:val="24"/>
                <w:lang w:val="ro-MD" w:eastAsia="ru-RU"/>
              </w:rPr>
            </w:pPr>
            <w:r>
              <w:rPr>
                <w:b/>
                <w:i/>
                <w:sz w:val="24"/>
                <w:szCs w:val="24"/>
                <w:lang w:val="ro-MD" w:eastAsia="ru-RU"/>
              </w:rPr>
              <w:t>7</w:t>
            </w:r>
            <w:r w:rsidR="00F632CE">
              <w:rPr>
                <w:b/>
                <w:i/>
                <w:sz w:val="24"/>
                <w:szCs w:val="24"/>
                <w:lang w:val="ro-MD" w:eastAsia="ru-RU"/>
              </w:rPr>
              <w:t>4</w:t>
            </w:r>
            <w:r>
              <w:rPr>
                <w:b/>
                <w:i/>
                <w:sz w:val="24"/>
                <w:szCs w:val="24"/>
                <w:lang w:val="ro-MD" w:eastAsia="ru-RU"/>
              </w:rPr>
              <w:t>27,1</w:t>
            </w:r>
          </w:p>
        </w:tc>
      </w:tr>
      <w:tr w:rsidR="00FF0A62" w:rsidRPr="00FA2965" w:rsidTr="00FF0A62">
        <w:trPr>
          <w:trHeight w:val="279"/>
        </w:trPr>
        <w:tc>
          <w:tcPr>
            <w:tcW w:w="851" w:type="dxa"/>
          </w:tcPr>
          <w:p w:rsidR="00FF0A62" w:rsidRPr="00FA2965" w:rsidRDefault="00FF0A62" w:rsidP="003B402F">
            <w:pPr>
              <w:jc w:val="center"/>
              <w:rPr>
                <w:sz w:val="24"/>
                <w:szCs w:val="24"/>
                <w:lang w:val="ro-MD" w:eastAsia="ru-RU"/>
              </w:rPr>
            </w:pPr>
          </w:p>
        </w:tc>
        <w:tc>
          <w:tcPr>
            <w:tcW w:w="5812" w:type="dxa"/>
          </w:tcPr>
          <w:p w:rsidR="00FF0A62" w:rsidRPr="00FA2965" w:rsidRDefault="00FF0A62" w:rsidP="003B402F">
            <w:pPr>
              <w:rPr>
                <w:b/>
                <w:sz w:val="24"/>
                <w:szCs w:val="24"/>
                <w:lang w:val="ro-MD" w:eastAsia="ru-RU"/>
              </w:rPr>
            </w:pPr>
            <w:r w:rsidRPr="00FA2965">
              <w:rPr>
                <w:b/>
                <w:sz w:val="24"/>
                <w:szCs w:val="24"/>
                <w:lang w:val="ro-MD" w:eastAsia="ru-RU"/>
              </w:rPr>
              <w:t>Cheltuieli – total</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F632CE" w:rsidP="003B402F">
            <w:pPr>
              <w:jc w:val="center"/>
              <w:rPr>
                <w:b/>
                <w:sz w:val="24"/>
                <w:szCs w:val="24"/>
                <w:lang w:val="ro-MD" w:eastAsia="ru-RU"/>
              </w:rPr>
            </w:pPr>
            <w:r>
              <w:rPr>
                <w:b/>
                <w:sz w:val="24"/>
                <w:szCs w:val="24"/>
                <w:lang w:val="ro-MD" w:eastAsia="ru-RU"/>
              </w:rPr>
              <w:t>31002,2</w:t>
            </w:r>
          </w:p>
        </w:tc>
      </w:tr>
      <w:tr w:rsidR="00FF0A62" w:rsidRPr="00FA2965" w:rsidTr="00AC24BA">
        <w:trPr>
          <w:trHeight w:val="269"/>
        </w:trPr>
        <w:tc>
          <w:tcPr>
            <w:tcW w:w="851" w:type="dxa"/>
          </w:tcPr>
          <w:p w:rsidR="00FF0A62" w:rsidRPr="00FA2965" w:rsidRDefault="00FF0A62" w:rsidP="003B402F">
            <w:pPr>
              <w:jc w:val="center"/>
              <w:rPr>
                <w:sz w:val="24"/>
                <w:szCs w:val="24"/>
                <w:lang w:val="ro-MD" w:eastAsia="ru-RU"/>
              </w:rPr>
            </w:pPr>
          </w:p>
        </w:tc>
        <w:tc>
          <w:tcPr>
            <w:tcW w:w="5812" w:type="dxa"/>
          </w:tcPr>
          <w:p w:rsidR="00FF0A62" w:rsidRPr="00FA2965" w:rsidRDefault="00FF0A62" w:rsidP="003B402F">
            <w:pPr>
              <w:rPr>
                <w:sz w:val="24"/>
                <w:szCs w:val="24"/>
                <w:lang w:val="ro-MD" w:eastAsia="ru-RU"/>
              </w:rPr>
            </w:pPr>
            <w:r w:rsidRPr="00FA2965">
              <w:rPr>
                <w:sz w:val="24"/>
                <w:szCs w:val="24"/>
                <w:lang w:val="ro-MD" w:eastAsia="ru-RU"/>
              </w:rPr>
              <w:t xml:space="preserve">Politici şi management în domeniul culturii </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r w:rsidRPr="00FA2965">
              <w:rPr>
                <w:sz w:val="24"/>
                <w:szCs w:val="24"/>
                <w:lang w:val="ro-MD" w:eastAsia="ru-RU"/>
              </w:rPr>
              <w:t>8501</w:t>
            </w:r>
          </w:p>
        </w:tc>
        <w:tc>
          <w:tcPr>
            <w:tcW w:w="1134" w:type="dxa"/>
          </w:tcPr>
          <w:p w:rsidR="00FF0A62" w:rsidRPr="00FA2965" w:rsidRDefault="00FF0A62" w:rsidP="003B402F">
            <w:pPr>
              <w:jc w:val="center"/>
              <w:rPr>
                <w:sz w:val="24"/>
                <w:szCs w:val="24"/>
                <w:lang w:val="ro-MD" w:eastAsia="ru-RU"/>
              </w:rPr>
            </w:pPr>
            <w:r w:rsidRPr="00FA2965">
              <w:rPr>
                <w:sz w:val="24"/>
                <w:szCs w:val="24"/>
                <w:lang w:val="ro-MD" w:eastAsia="ru-RU"/>
              </w:rPr>
              <w:t>1250,0</w:t>
            </w:r>
          </w:p>
        </w:tc>
      </w:tr>
      <w:tr w:rsidR="00FF0A62" w:rsidRPr="00FA2965" w:rsidTr="00FF0A62">
        <w:trPr>
          <w:trHeight w:val="279"/>
        </w:trPr>
        <w:tc>
          <w:tcPr>
            <w:tcW w:w="851" w:type="dxa"/>
          </w:tcPr>
          <w:p w:rsidR="00FF0A62" w:rsidRPr="00FA2965" w:rsidRDefault="00FF0A62" w:rsidP="003B402F">
            <w:pPr>
              <w:jc w:val="center"/>
              <w:rPr>
                <w:sz w:val="24"/>
                <w:szCs w:val="24"/>
                <w:lang w:val="ro-MD" w:eastAsia="ru-RU"/>
              </w:rPr>
            </w:pPr>
          </w:p>
        </w:tc>
        <w:tc>
          <w:tcPr>
            <w:tcW w:w="5812" w:type="dxa"/>
          </w:tcPr>
          <w:p w:rsidR="00FF0A62" w:rsidRPr="00FA2965" w:rsidRDefault="00FF0A62" w:rsidP="003B402F">
            <w:pPr>
              <w:rPr>
                <w:sz w:val="24"/>
                <w:szCs w:val="24"/>
                <w:lang w:val="ro-MD" w:eastAsia="ru-RU"/>
              </w:rPr>
            </w:pPr>
            <w:r w:rsidRPr="00FA2965">
              <w:rPr>
                <w:sz w:val="24"/>
                <w:szCs w:val="24"/>
                <w:lang w:val="ro-MD" w:eastAsia="ru-RU"/>
              </w:rPr>
              <w:t>Dezvoltarea culturii</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r w:rsidRPr="00FA2965">
              <w:rPr>
                <w:sz w:val="24"/>
                <w:szCs w:val="24"/>
                <w:lang w:val="ro-MD" w:eastAsia="ru-RU"/>
              </w:rPr>
              <w:t>8502</w:t>
            </w:r>
          </w:p>
        </w:tc>
        <w:tc>
          <w:tcPr>
            <w:tcW w:w="1134" w:type="dxa"/>
          </w:tcPr>
          <w:p w:rsidR="00FF0A62" w:rsidRPr="00FA2965" w:rsidRDefault="00F632CE" w:rsidP="003B402F">
            <w:pPr>
              <w:jc w:val="center"/>
              <w:rPr>
                <w:sz w:val="24"/>
                <w:szCs w:val="24"/>
                <w:lang w:val="ro-MD" w:eastAsia="ru-RU"/>
              </w:rPr>
            </w:pPr>
            <w:r>
              <w:rPr>
                <w:sz w:val="24"/>
                <w:szCs w:val="24"/>
                <w:lang w:val="ro-MD" w:eastAsia="ru-RU"/>
              </w:rPr>
              <w:t>16084,5</w:t>
            </w:r>
          </w:p>
        </w:tc>
      </w:tr>
      <w:tr w:rsidR="00FF0A62" w:rsidRPr="00FA2965" w:rsidTr="00FF0A62">
        <w:trPr>
          <w:trHeight w:val="549"/>
        </w:trPr>
        <w:tc>
          <w:tcPr>
            <w:tcW w:w="851" w:type="dxa"/>
          </w:tcPr>
          <w:p w:rsidR="00FF0A62" w:rsidRPr="00FA2965" w:rsidRDefault="00FF0A62" w:rsidP="003B402F">
            <w:pPr>
              <w:jc w:val="center"/>
              <w:rPr>
                <w:sz w:val="24"/>
                <w:szCs w:val="24"/>
                <w:lang w:val="ro-MD" w:eastAsia="ru-RU"/>
              </w:rPr>
            </w:pPr>
          </w:p>
        </w:tc>
        <w:tc>
          <w:tcPr>
            <w:tcW w:w="5812" w:type="dxa"/>
          </w:tcPr>
          <w:p w:rsidR="00FF0A62" w:rsidRPr="00FA2965" w:rsidRDefault="00FF0A62" w:rsidP="003B402F">
            <w:pPr>
              <w:rPr>
                <w:sz w:val="24"/>
                <w:szCs w:val="24"/>
                <w:lang w:val="ro-MD" w:eastAsia="ru-RU"/>
              </w:rPr>
            </w:pPr>
            <w:r w:rsidRPr="00FA2965">
              <w:rPr>
                <w:sz w:val="24"/>
                <w:szCs w:val="24"/>
                <w:lang w:val="ro-MD" w:eastAsia="ru-RU"/>
              </w:rPr>
              <w:t>Protejarea și punerea în valoare a patrimoniului cultural național</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r w:rsidRPr="00FA2965">
              <w:rPr>
                <w:sz w:val="24"/>
                <w:szCs w:val="24"/>
                <w:lang w:val="ro-MD" w:eastAsia="ru-RU"/>
              </w:rPr>
              <w:t>8503</w:t>
            </w:r>
          </w:p>
        </w:tc>
        <w:tc>
          <w:tcPr>
            <w:tcW w:w="1134" w:type="dxa"/>
          </w:tcPr>
          <w:p w:rsidR="00FF0A62" w:rsidRPr="00FA2965" w:rsidRDefault="00F632CE" w:rsidP="003B402F">
            <w:pPr>
              <w:jc w:val="center"/>
              <w:rPr>
                <w:sz w:val="24"/>
                <w:szCs w:val="24"/>
                <w:lang w:val="ro-MD" w:eastAsia="ru-RU"/>
              </w:rPr>
            </w:pPr>
            <w:r>
              <w:rPr>
                <w:sz w:val="24"/>
                <w:szCs w:val="24"/>
                <w:lang w:val="ro-MD" w:eastAsia="ru-RU"/>
              </w:rPr>
              <w:t>8083,8</w:t>
            </w:r>
          </w:p>
        </w:tc>
      </w:tr>
      <w:tr w:rsidR="00FF0A62" w:rsidRPr="00FA2965" w:rsidTr="00FF0A62">
        <w:trPr>
          <w:trHeight w:val="269"/>
        </w:trPr>
        <w:tc>
          <w:tcPr>
            <w:tcW w:w="851" w:type="dxa"/>
          </w:tcPr>
          <w:p w:rsidR="00FF0A62" w:rsidRPr="00FA2965" w:rsidRDefault="00FF0A62" w:rsidP="003B402F">
            <w:pPr>
              <w:jc w:val="center"/>
              <w:rPr>
                <w:sz w:val="24"/>
                <w:szCs w:val="24"/>
                <w:lang w:val="ro-MD" w:eastAsia="ru-RU"/>
              </w:rPr>
            </w:pPr>
          </w:p>
        </w:tc>
        <w:tc>
          <w:tcPr>
            <w:tcW w:w="5812" w:type="dxa"/>
          </w:tcPr>
          <w:p w:rsidR="00FF0A62" w:rsidRPr="00FA2965" w:rsidRDefault="00FF0A62" w:rsidP="003B402F">
            <w:pPr>
              <w:rPr>
                <w:sz w:val="24"/>
                <w:szCs w:val="24"/>
                <w:lang w:val="ro-MD" w:eastAsia="ru-RU"/>
              </w:rPr>
            </w:pPr>
            <w:r w:rsidRPr="00FA2965">
              <w:rPr>
                <w:sz w:val="24"/>
                <w:szCs w:val="24"/>
                <w:lang w:val="ro-MD" w:eastAsia="ru-RU"/>
              </w:rPr>
              <w:t>Sport</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r w:rsidRPr="00FA2965">
              <w:rPr>
                <w:sz w:val="24"/>
                <w:szCs w:val="24"/>
                <w:lang w:val="ro-MD" w:eastAsia="ru-RU"/>
              </w:rPr>
              <w:t>8602</w:t>
            </w:r>
          </w:p>
        </w:tc>
        <w:tc>
          <w:tcPr>
            <w:tcW w:w="1134" w:type="dxa"/>
          </w:tcPr>
          <w:p w:rsidR="00FF0A62" w:rsidRPr="00FA2965" w:rsidRDefault="00F632CE" w:rsidP="003B402F">
            <w:pPr>
              <w:jc w:val="center"/>
              <w:rPr>
                <w:sz w:val="24"/>
                <w:szCs w:val="24"/>
                <w:lang w:val="ro-MD" w:eastAsia="ru-RU"/>
              </w:rPr>
            </w:pPr>
            <w:r>
              <w:rPr>
                <w:sz w:val="24"/>
                <w:szCs w:val="24"/>
                <w:lang w:val="ro-MD" w:eastAsia="ru-RU"/>
              </w:rPr>
              <w:t>4097,9</w:t>
            </w:r>
          </w:p>
        </w:tc>
      </w:tr>
      <w:tr w:rsidR="00FF0A62" w:rsidRPr="00FA2965" w:rsidTr="00FF0A62">
        <w:trPr>
          <w:trHeight w:val="279"/>
        </w:trPr>
        <w:tc>
          <w:tcPr>
            <w:tcW w:w="851" w:type="dxa"/>
          </w:tcPr>
          <w:p w:rsidR="00FF0A62" w:rsidRPr="00FA2965" w:rsidRDefault="00FF0A62" w:rsidP="003B402F">
            <w:pPr>
              <w:jc w:val="center"/>
              <w:rPr>
                <w:sz w:val="24"/>
                <w:szCs w:val="24"/>
                <w:lang w:val="ro-MD" w:eastAsia="ru-RU"/>
              </w:rPr>
            </w:pPr>
          </w:p>
        </w:tc>
        <w:tc>
          <w:tcPr>
            <w:tcW w:w="5812" w:type="dxa"/>
          </w:tcPr>
          <w:p w:rsidR="00FF0A62" w:rsidRPr="00FA2965" w:rsidRDefault="00FF0A62" w:rsidP="003B402F">
            <w:pPr>
              <w:rPr>
                <w:sz w:val="24"/>
                <w:szCs w:val="24"/>
                <w:lang w:val="ro-MD" w:eastAsia="ru-RU"/>
              </w:rPr>
            </w:pPr>
            <w:r w:rsidRPr="00FA2965">
              <w:rPr>
                <w:sz w:val="24"/>
                <w:szCs w:val="24"/>
                <w:lang w:val="ro-MD" w:eastAsia="ru-RU"/>
              </w:rPr>
              <w:t>Tineret</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r w:rsidRPr="00FA2965">
              <w:rPr>
                <w:sz w:val="24"/>
                <w:szCs w:val="24"/>
                <w:lang w:val="ro-MD" w:eastAsia="ru-RU"/>
              </w:rPr>
              <w:t>8603</w:t>
            </w:r>
          </w:p>
        </w:tc>
        <w:tc>
          <w:tcPr>
            <w:tcW w:w="1134" w:type="dxa"/>
          </w:tcPr>
          <w:p w:rsidR="00FF0A62" w:rsidRPr="00FA2965" w:rsidRDefault="00FF0A62" w:rsidP="003B402F">
            <w:pPr>
              <w:jc w:val="center"/>
              <w:rPr>
                <w:sz w:val="24"/>
                <w:szCs w:val="24"/>
                <w:lang w:val="ro-MD" w:eastAsia="ru-RU"/>
              </w:rPr>
            </w:pPr>
            <w:r>
              <w:rPr>
                <w:sz w:val="24"/>
                <w:szCs w:val="24"/>
                <w:lang w:val="ro-MD" w:eastAsia="ru-RU"/>
              </w:rPr>
              <w:t>830,0</w:t>
            </w:r>
          </w:p>
        </w:tc>
      </w:tr>
      <w:tr w:rsidR="00FF0A62" w:rsidRPr="00FA2965" w:rsidTr="00FF0A62">
        <w:trPr>
          <w:trHeight w:val="279"/>
        </w:trPr>
        <w:tc>
          <w:tcPr>
            <w:tcW w:w="851" w:type="dxa"/>
          </w:tcPr>
          <w:p w:rsidR="00FF0A62" w:rsidRPr="00FA2965" w:rsidRDefault="00FF0A62" w:rsidP="003B402F">
            <w:pPr>
              <w:jc w:val="center"/>
              <w:rPr>
                <w:b/>
                <w:sz w:val="24"/>
                <w:szCs w:val="24"/>
                <w:lang w:val="ro-MD" w:eastAsia="ru-RU"/>
              </w:rPr>
            </w:pPr>
            <w:r w:rsidRPr="00FA2965">
              <w:rPr>
                <w:b/>
                <w:sz w:val="24"/>
                <w:szCs w:val="24"/>
                <w:lang w:val="ro-MD" w:eastAsia="ru-RU"/>
              </w:rPr>
              <w:t>09</w:t>
            </w:r>
          </w:p>
        </w:tc>
        <w:tc>
          <w:tcPr>
            <w:tcW w:w="5812" w:type="dxa"/>
          </w:tcPr>
          <w:p w:rsidR="00FF0A62" w:rsidRPr="00FA2965" w:rsidRDefault="00FF0A62" w:rsidP="003B402F">
            <w:pPr>
              <w:rPr>
                <w:sz w:val="24"/>
                <w:szCs w:val="24"/>
                <w:lang w:val="ro-MD" w:eastAsia="ru-RU"/>
              </w:rPr>
            </w:pPr>
            <w:r w:rsidRPr="00FA2965">
              <w:rPr>
                <w:b/>
                <w:bCs/>
                <w:sz w:val="24"/>
                <w:szCs w:val="24"/>
                <w:lang w:val="ro-MD" w:eastAsia="ru-RU"/>
              </w:rPr>
              <w:t>Învățămînt</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FF0A62" w:rsidP="003B402F">
            <w:pPr>
              <w:jc w:val="center"/>
              <w:rPr>
                <w:sz w:val="24"/>
                <w:szCs w:val="24"/>
                <w:lang w:val="ro-MD" w:eastAsia="ru-RU"/>
              </w:rPr>
            </w:pPr>
          </w:p>
        </w:tc>
      </w:tr>
      <w:tr w:rsidR="00FF0A62" w:rsidRPr="00FA2965" w:rsidTr="00FF0A62">
        <w:trPr>
          <w:trHeight w:val="269"/>
        </w:trPr>
        <w:tc>
          <w:tcPr>
            <w:tcW w:w="851" w:type="dxa"/>
          </w:tcPr>
          <w:p w:rsidR="00FF0A62" w:rsidRPr="00FA2965" w:rsidRDefault="00FF0A62" w:rsidP="003B402F">
            <w:pPr>
              <w:jc w:val="center"/>
              <w:rPr>
                <w:color w:val="FF0000"/>
                <w:sz w:val="24"/>
                <w:szCs w:val="24"/>
                <w:lang w:val="ro-MD" w:eastAsia="ru-RU"/>
              </w:rPr>
            </w:pPr>
          </w:p>
        </w:tc>
        <w:tc>
          <w:tcPr>
            <w:tcW w:w="5812" w:type="dxa"/>
          </w:tcPr>
          <w:p w:rsidR="00FF0A62" w:rsidRPr="00FA2965" w:rsidRDefault="00FF0A62" w:rsidP="003B402F">
            <w:pPr>
              <w:rPr>
                <w:b/>
                <w:bCs/>
                <w:sz w:val="24"/>
                <w:szCs w:val="24"/>
                <w:lang w:val="ro-MD" w:eastAsia="ru-RU"/>
              </w:rPr>
            </w:pPr>
            <w:r w:rsidRPr="00FA2965">
              <w:rPr>
                <w:b/>
                <w:sz w:val="24"/>
                <w:szCs w:val="24"/>
                <w:lang w:val="ro-MD" w:eastAsia="ru-RU"/>
              </w:rPr>
              <w:t>Resurse-total</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F632CE" w:rsidP="00E954CB">
            <w:pPr>
              <w:jc w:val="center"/>
              <w:rPr>
                <w:b/>
                <w:sz w:val="24"/>
                <w:szCs w:val="24"/>
                <w:lang w:val="ro-MD" w:eastAsia="ru-RU"/>
              </w:rPr>
            </w:pPr>
            <w:r>
              <w:rPr>
                <w:b/>
                <w:sz w:val="24"/>
                <w:szCs w:val="24"/>
                <w:lang w:val="ro-MD" w:eastAsia="ru-RU"/>
              </w:rPr>
              <w:t>283818,4</w:t>
            </w:r>
          </w:p>
        </w:tc>
      </w:tr>
      <w:tr w:rsidR="00FF0A62" w:rsidRPr="00FA2965" w:rsidTr="00FF0A62">
        <w:trPr>
          <w:trHeight w:val="279"/>
        </w:trPr>
        <w:tc>
          <w:tcPr>
            <w:tcW w:w="851" w:type="dxa"/>
          </w:tcPr>
          <w:p w:rsidR="00FF0A62" w:rsidRPr="00FA2965" w:rsidRDefault="00FF0A62" w:rsidP="003B402F">
            <w:pPr>
              <w:jc w:val="center"/>
              <w:rPr>
                <w:color w:val="FF0000"/>
                <w:sz w:val="24"/>
                <w:szCs w:val="24"/>
                <w:lang w:val="ro-MD" w:eastAsia="ru-RU"/>
              </w:rPr>
            </w:pPr>
          </w:p>
        </w:tc>
        <w:tc>
          <w:tcPr>
            <w:tcW w:w="5812" w:type="dxa"/>
          </w:tcPr>
          <w:p w:rsidR="00FF0A62" w:rsidRPr="00FA2965" w:rsidRDefault="00FF0A62" w:rsidP="003B402F">
            <w:pPr>
              <w:rPr>
                <w:i/>
                <w:sz w:val="24"/>
                <w:szCs w:val="24"/>
                <w:lang w:val="ro-MD" w:eastAsia="ru-RU"/>
              </w:rPr>
            </w:pPr>
            <w:r w:rsidRPr="00FA2965">
              <w:rPr>
                <w:i/>
                <w:sz w:val="24"/>
                <w:szCs w:val="24"/>
                <w:lang w:val="ro-MD" w:eastAsia="ru-RU"/>
              </w:rPr>
              <w:t>Resurse generale</w:t>
            </w:r>
          </w:p>
        </w:tc>
        <w:tc>
          <w:tcPr>
            <w:tcW w:w="709" w:type="dxa"/>
          </w:tcPr>
          <w:p w:rsidR="00FF0A62" w:rsidRPr="00FA2965" w:rsidRDefault="00FF0A62" w:rsidP="003B402F">
            <w:pPr>
              <w:jc w:val="center"/>
              <w:rPr>
                <w:sz w:val="24"/>
                <w:szCs w:val="24"/>
                <w:lang w:val="ro-MD" w:eastAsia="ru-RU"/>
              </w:rPr>
            </w:pPr>
            <w:r w:rsidRPr="00FA2965">
              <w:rPr>
                <w:sz w:val="24"/>
                <w:szCs w:val="24"/>
                <w:lang w:val="ro-MD" w:eastAsia="ru-RU"/>
              </w:rPr>
              <w:t>1</w:t>
            </w: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F632CE" w:rsidP="003B402F">
            <w:pPr>
              <w:jc w:val="center"/>
              <w:rPr>
                <w:b/>
                <w:i/>
                <w:sz w:val="24"/>
                <w:szCs w:val="24"/>
                <w:lang w:val="ro-MD" w:eastAsia="ru-RU"/>
              </w:rPr>
            </w:pPr>
            <w:r>
              <w:rPr>
                <w:b/>
                <w:i/>
                <w:sz w:val="24"/>
                <w:szCs w:val="24"/>
                <w:lang w:val="ro-MD" w:eastAsia="ru-RU"/>
              </w:rPr>
              <w:t>279335,4</w:t>
            </w:r>
          </w:p>
        </w:tc>
      </w:tr>
      <w:tr w:rsidR="00FF0A62" w:rsidRPr="00FA2965" w:rsidTr="00AC24BA">
        <w:trPr>
          <w:trHeight w:val="250"/>
        </w:trPr>
        <w:tc>
          <w:tcPr>
            <w:tcW w:w="851" w:type="dxa"/>
          </w:tcPr>
          <w:p w:rsidR="00FF0A62" w:rsidRPr="00FA2965" w:rsidRDefault="00FF0A62" w:rsidP="003B402F">
            <w:pPr>
              <w:jc w:val="center"/>
              <w:rPr>
                <w:color w:val="FF0000"/>
                <w:sz w:val="24"/>
                <w:szCs w:val="24"/>
                <w:lang w:val="ro-MD" w:eastAsia="ru-RU"/>
              </w:rPr>
            </w:pPr>
          </w:p>
        </w:tc>
        <w:tc>
          <w:tcPr>
            <w:tcW w:w="5812" w:type="dxa"/>
          </w:tcPr>
          <w:p w:rsidR="00FF0A62" w:rsidRPr="00FA2965" w:rsidRDefault="00FF0A62" w:rsidP="003B402F">
            <w:pPr>
              <w:rPr>
                <w:i/>
                <w:sz w:val="24"/>
                <w:szCs w:val="24"/>
                <w:lang w:val="ro-MD" w:eastAsia="ru-RU"/>
              </w:rPr>
            </w:pPr>
            <w:r w:rsidRPr="00FA2965">
              <w:rPr>
                <w:i/>
                <w:sz w:val="24"/>
                <w:szCs w:val="24"/>
                <w:lang w:val="ro-MD" w:eastAsia="ru-RU"/>
              </w:rPr>
              <w:t>Resurse colectate de autorități/instituții bugetare</w:t>
            </w:r>
          </w:p>
        </w:tc>
        <w:tc>
          <w:tcPr>
            <w:tcW w:w="709" w:type="dxa"/>
          </w:tcPr>
          <w:p w:rsidR="00FF0A62" w:rsidRPr="00FA2965" w:rsidRDefault="00FF0A62" w:rsidP="003B402F">
            <w:pPr>
              <w:jc w:val="center"/>
              <w:rPr>
                <w:sz w:val="24"/>
                <w:szCs w:val="24"/>
                <w:lang w:val="ro-MD" w:eastAsia="ru-RU"/>
              </w:rPr>
            </w:pPr>
            <w:r w:rsidRPr="00FA2965">
              <w:rPr>
                <w:sz w:val="24"/>
                <w:szCs w:val="24"/>
                <w:lang w:val="ro-MD" w:eastAsia="ru-RU"/>
              </w:rPr>
              <w:t>2</w:t>
            </w: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F632CE" w:rsidP="003B402F">
            <w:pPr>
              <w:jc w:val="center"/>
              <w:rPr>
                <w:b/>
                <w:i/>
                <w:sz w:val="24"/>
                <w:szCs w:val="24"/>
                <w:lang w:val="ro-MD" w:eastAsia="ru-RU"/>
              </w:rPr>
            </w:pPr>
            <w:r>
              <w:rPr>
                <w:b/>
                <w:i/>
                <w:sz w:val="24"/>
                <w:szCs w:val="24"/>
                <w:lang w:val="ro-MD" w:eastAsia="ru-RU"/>
              </w:rPr>
              <w:t>4483,0</w:t>
            </w:r>
          </w:p>
        </w:tc>
      </w:tr>
      <w:tr w:rsidR="00FF0A62" w:rsidRPr="00FA2965" w:rsidTr="00FF0A62">
        <w:trPr>
          <w:trHeight w:val="279"/>
        </w:trPr>
        <w:tc>
          <w:tcPr>
            <w:tcW w:w="851" w:type="dxa"/>
          </w:tcPr>
          <w:p w:rsidR="00FF0A62" w:rsidRPr="00FA2965" w:rsidRDefault="00FF0A62" w:rsidP="003B402F">
            <w:pPr>
              <w:jc w:val="center"/>
              <w:rPr>
                <w:color w:val="FF0000"/>
                <w:sz w:val="24"/>
                <w:szCs w:val="24"/>
                <w:lang w:val="ro-MD" w:eastAsia="ru-RU"/>
              </w:rPr>
            </w:pPr>
          </w:p>
        </w:tc>
        <w:tc>
          <w:tcPr>
            <w:tcW w:w="5812" w:type="dxa"/>
          </w:tcPr>
          <w:p w:rsidR="00FF0A62" w:rsidRPr="00FA2965" w:rsidRDefault="00FF0A62" w:rsidP="003B402F">
            <w:pPr>
              <w:rPr>
                <w:b/>
                <w:sz w:val="24"/>
                <w:szCs w:val="24"/>
                <w:lang w:val="ro-MD" w:eastAsia="ru-RU"/>
              </w:rPr>
            </w:pPr>
            <w:r w:rsidRPr="00FA2965">
              <w:rPr>
                <w:b/>
                <w:sz w:val="24"/>
                <w:szCs w:val="24"/>
                <w:lang w:val="ro-MD" w:eastAsia="ru-RU"/>
              </w:rPr>
              <w:t>Cheltuieli – total</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F632CE" w:rsidP="003B402F">
            <w:pPr>
              <w:jc w:val="center"/>
              <w:rPr>
                <w:b/>
                <w:sz w:val="24"/>
                <w:szCs w:val="24"/>
                <w:lang w:val="ro-MD" w:eastAsia="ru-RU"/>
              </w:rPr>
            </w:pPr>
            <w:r>
              <w:rPr>
                <w:b/>
                <w:sz w:val="24"/>
                <w:szCs w:val="24"/>
                <w:lang w:val="ro-MD" w:eastAsia="ru-RU"/>
              </w:rPr>
              <w:t>283818,4</w:t>
            </w:r>
          </w:p>
        </w:tc>
      </w:tr>
      <w:tr w:rsidR="00FF0A62" w:rsidRPr="00FA2965" w:rsidTr="00FF0A62">
        <w:trPr>
          <w:trHeight w:val="118"/>
        </w:trPr>
        <w:tc>
          <w:tcPr>
            <w:tcW w:w="851" w:type="dxa"/>
          </w:tcPr>
          <w:p w:rsidR="00FF0A62" w:rsidRPr="00FA2965" w:rsidRDefault="00FF0A62" w:rsidP="003B402F">
            <w:pPr>
              <w:jc w:val="center"/>
              <w:rPr>
                <w:color w:val="FF0000"/>
                <w:sz w:val="24"/>
                <w:szCs w:val="24"/>
                <w:lang w:val="ro-MD" w:eastAsia="ru-RU"/>
              </w:rPr>
            </w:pPr>
          </w:p>
        </w:tc>
        <w:tc>
          <w:tcPr>
            <w:tcW w:w="5812" w:type="dxa"/>
          </w:tcPr>
          <w:p w:rsidR="00FF0A62" w:rsidRPr="00FA2965" w:rsidRDefault="00FF0A62" w:rsidP="003B402F">
            <w:pPr>
              <w:rPr>
                <w:b/>
                <w:sz w:val="24"/>
                <w:szCs w:val="24"/>
                <w:lang w:val="ro-MD" w:eastAsia="ru-RU"/>
              </w:rPr>
            </w:pPr>
            <w:r w:rsidRPr="00FA2965">
              <w:rPr>
                <w:sz w:val="24"/>
                <w:szCs w:val="24"/>
                <w:lang w:val="ro-MD" w:eastAsia="ru-RU"/>
              </w:rPr>
              <w:t>Politici şi management în domeniul educaţiei</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r w:rsidRPr="00FA2965">
              <w:rPr>
                <w:sz w:val="24"/>
                <w:szCs w:val="24"/>
                <w:lang w:val="ro-MD" w:eastAsia="ru-RU"/>
              </w:rPr>
              <w:t>8801</w:t>
            </w:r>
          </w:p>
        </w:tc>
        <w:tc>
          <w:tcPr>
            <w:tcW w:w="1134" w:type="dxa"/>
          </w:tcPr>
          <w:p w:rsidR="00FF0A62" w:rsidRPr="00FA2965" w:rsidRDefault="00E954CB" w:rsidP="003B402F">
            <w:pPr>
              <w:jc w:val="center"/>
              <w:rPr>
                <w:sz w:val="24"/>
                <w:szCs w:val="24"/>
                <w:lang w:val="ro-MD" w:eastAsia="ru-RU"/>
              </w:rPr>
            </w:pPr>
            <w:r>
              <w:rPr>
                <w:sz w:val="24"/>
                <w:szCs w:val="24"/>
                <w:lang w:val="ro-MD" w:eastAsia="ru-RU"/>
              </w:rPr>
              <w:t>2637,4</w:t>
            </w:r>
          </w:p>
        </w:tc>
      </w:tr>
      <w:tr w:rsidR="00FF0A62" w:rsidRPr="00FA2965" w:rsidTr="00FF0A62">
        <w:trPr>
          <w:trHeight w:val="269"/>
        </w:trPr>
        <w:tc>
          <w:tcPr>
            <w:tcW w:w="851" w:type="dxa"/>
          </w:tcPr>
          <w:p w:rsidR="00FF0A62" w:rsidRPr="00FA2965" w:rsidRDefault="00FF0A62" w:rsidP="003B402F">
            <w:pPr>
              <w:jc w:val="center"/>
              <w:rPr>
                <w:color w:val="FF0000"/>
                <w:sz w:val="24"/>
                <w:szCs w:val="24"/>
                <w:lang w:val="ro-MD" w:eastAsia="ru-RU"/>
              </w:rPr>
            </w:pPr>
          </w:p>
        </w:tc>
        <w:tc>
          <w:tcPr>
            <w:tcW w:w="5812" w:type="dxa"/>
            <w:vAlign w:val="center"/>
          </w:tcPr>
          <w:p w:rsidR="00FF0A62" w:rsidRPr="00FA2965" w:rsidRDefault="00FF0A62" w:rsidP="003B402F">
            <w:pPr>
              <w:rPr>
                <w:sz w:val="24"/>
                <w:szCs w:val="24"/>
                <w:lang w:val="ro-MD" w:eastAsia="ru-RU"/>
              </w:rPr>
            </w:pPr>
            <w:r w:rsidRPr="00FA2965">
              <w:rPr>
                <w:sz w:val="24"/>
                <w:szCs w:val="24"/>
                <w:lang w:val="ro-MD" w:eastAsia="ru-RU"/>
              </w:rPr>
              <w:t>Educație timpurie</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r w:rsidRPr="00FA2965">
              <w:rPr>
                <w:sz w:val="24"/>
                <w:szCs w:val="24"/>
                <w:lang w:val="ro-MD" w:eastAsia="ru-RU"/>
              </w:rPr>
              <w:t>8802</w:t>
            </w:r>
          </w:p>
        </w:tc>
        <w:tc>
          <w:tcPr>
            <w:tcW w:w="1134" w:type="dxa"/>
          </w:tcPr>
          <w:p w:rsidR="00FF0A62" w:rsidRPr="00FA2965" w:rsidRDefault="00F632CE" w:rsidP="003B402F">
            <w:pPr>
              <w:jc w:val="center"/>
              <w:rPr>
                <w:sz w:val="24"/>
                <w:szCs w:val="24"/>
                <w:lang w:val="ro-MD" w:eastAsia="ru-RU"/>
              </w:rPr>
            </w:pPr>
            <w:r>
              <w:rPr>
                <w:sz w:val="24"/>
                <w:szCs w:val="24"/>
                <w:lang w:val="ro-MD" w:eastAsia="ru-RU"/>
              </w:rPr>
              <w:t>10591,7</w:t>
            </w:r>
          </w:p>
        </w:tc>
      </w:tr>
      <w:tr w:rsidR="00FF0A62" w:rsidRPr="00FA2965" w:rsidTr="00FF0A62">
        <w:trPr>
          <w:trHeight w:val="279"/>
        </w:trPr>
        <w:tc>
          <w:tcPr>
            <w:tcW w:w="851" w:type="dxa"/>
          </w:tcPr>
          <w:p w:rsidR="00FF0A62" w:rsidRPr="00FA2965" w:rsidRDefault="00FF0A62" w:rsidP="003B402F">
            <w:pPr>
              <w:jc w:val="center"/>
              <w:rPr>
                <w:color w:val="FF0000"/>
                <w:sz w:val="24"/>
                <w:szCs w:val="24"/>
                <w:lang w:val="ro-MD" w:eastAsia="ru-RU"/>
              </w:rPr>
            </w:pPr>
          </w:p>
        </w:tc>
        <w:tc>
          <w:tcPr>
            <w:tcW w:w="5812" w:type="dxa"/>
            <w:vAlign w:val="center"/>
          </w:tcPr>
          <w:p w:rsidR="00FF0A62" w:rsidRPr="00FA2965" w:rsidRDefault="00FF0A62" w:rsidP="003B402F">
            <w:pPr>
              <w:rPr>
                <w:sz w:val="24"/>
                <w:szCs w:val="24"/>
                <w:lang w:val="ro-MD" w:eastAsia="ru-RU"/>
              </w:rPr>
            </w:pPr>
            <w:r w:rsidRPr="00FA2965">
              <w:rPr>
                <w:sz w:val="24"/>
                <w:szCs w:val="24"/>
                <w:lang w:val="ro-MD" w:eastAsia="ru-RU"/>
              </w:rPr>
              <w:t>Învățămînt primar</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r w:rsidRPr="00FA2965">
              <w:rPr>
                <w:sz w:val="24"/>
                <w:szCs w:val="24"/>
                <w:lang w:val="ro-MD" w:eastAsia="ru-RU"/>
              </w:rPr>
              <w:t>8803</w:t>
            </w:r>
          </w:p>
        </w:tc>
        <w:tc>
          <w:tcPr>
            <w:tcW w:w="1134" w:type="dxa"/>
          </w:tcPr>
          <w:p w:rsidR="00FF0A62" w:rsidRPr="00FA2965" w:rsidRDefault="00FF0A62" w:rsidP="003B402F">
            <w:pPr>
              <w:jc w:val="center"/>
              <w:rPr>
                <w:sz w:val="24"/>
                <w:szCs w:val="24"/>
                <w:lang w:val="ro-MD" w:eastAsia="ru-RU"/>
              </w:rPr>
            </w:pPr>
            <w:r w:rsidRPr="00FA2965">
              <w:rPr>
                <w:sz w:val="24"/>
                <w:szCs w:val="24"/>
                <w:lang w:val="ro-MD" w:eastAsia="ru-RU"/>
              </w:rPr>
              <w:t>2796,1</w:t>
            </w:r>
          </w:p>
        </w:tc>
      </w:tr>
      <w:tr w:rsidR="00FF0A62" w:rsidRPr="00FA2965" w:rsidTr="00FF0A62">
        <w:trPr>
          <w:trHeight w:val="279"/>
        </w:trPr>
        <w:tc>
          <w:tcPr>
            <w:tcW w:w="851" w:type="dxa"/>
          </w:tcPr>
          <w:p w:rsidR="00FF0A62" w:rsidRPr="00FA2965" w:rsidRDefault="00FF0A62" w:rsidP="003B402F">
            <w:pPr>
              <w:jc w:val="center"/>
              <w:rPr>
                <w:color w:val="FF0000"/>
                <w:sz w:val="24"/>
                <w:szCs w:val="24"/>
                <w:lang w:val="ro-MD" w:eastAsia="ru-RU"/>
              </w:rPr>
            </w:pPr>
          </w:p>
        </w:tc>
        <w:tc>
          <w:tcPr>
            <w:tcW w:w="5812" w:type="dxa"/>
            <w:vAlign w:val="center"/>
          </w:tcPr>
          <w:p w:rsidR="00FF0A62" w:rsidRPr="00FA2965" w:rsidRDefault="00FF0A62" w:rsidP="003B402F">
            <w:pPr>
              <w:rPr>
                <w:sz w:val="24"/>
                <w:szCs w:val="24"/>
                <w:lang w:val="ro-MD" w:eastAsia="ru-RU"/>
              </w:rPr>
            </w:pPr>
            <w:r w:rsidRPr="00FA2965">
              <w:rPr>
                <w:sz w:val="24"/>
                <w:szCs w:val="24"/>
                <w:lang w:val="ro-MD" w:eastAsia="ru-RU"/>
              </w:rPr>
              <w:t>Învățămînt gimnazial</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r w:rsidRPr="00FA2965">
              <w:rPr>
                <w:sz w:val="24"/>
                <w:szCs w:val="24"/>
                <w:lang w:val="ro-MD" w:eastAsia="ru-RU"/>
              </w:rPr>
              <w:t>8804</w:t>
            </w:r>
          </w:p>
        </w:tc>
        <w:tc>
          <w:tcPr>
            <w:tcW w:w="1134" w:type="dxa"/>
          </w:tcPr>
          <w:p w:rsidR="00FF0A62" w:rsidRPr="00FA2965" w:rsidRDefault="00F632CE" w:rsidP="003B402F">
            <w:pPr>
              <w:jc w:val="center"/>
              <w:rPr>
                <w:sz w:val="24"/>
                <w:szCs w:val="24"/>
                <w:lang w:val="ro-MD" w:eastAsia="ru-RU"/>
              </w:rPr>
            </w:pPr>
            <w:r>
              <w:rPr>
                <w:sz w:val="24"/>
                <w:szCs w:val="24"/>
                <w:lang w:val="ro-MD" w:eastAsia="ru-RU"/>
              </w:rPr>
              <w:t>142219,5</w:t>
            </w:r>
          </w:p>
        </w:tc>
      </w:tr>
      <w:tr w:rsidR="00FF0A62" w:rsidRPr="00FA2965" w:rsidTr="00FF0A62">
        <w:trPr>
          <w:trHeight w:val="269"/>
        </w:trPr>
        <w:tc>
          <w:tcPr>
            <w:tcW w:w="851" w:type="dxa"/>
          </w:tcPr>
          <w:p w:rsidR="00FF0A62" w:rsidRPr="00FA2965" w:rsidRDefault="00FF0A62" w:rsidP="003B402F">
            <w:pPr>
              <w:jc w:val="center"/>
              <w:rPr>
                <w:color w:val="FF0000"/>
                <w:sz w:val="24"/>
                <w:szCs w:val="24"/>
                <w:lang w:val="ro-MD" w:eastAsia="ru-RU"/>
              </w:rPr>
            </w:pPr>
          </w:p>
        </w:tc>
        <w:tc>
          <w:tcPr>
            <w:tcW w:w="5812" w:type="dxa"/>
            <w:vAlign w:val="center"/>
          </w:tcPr>
          <w:p w:rsidR="00FF0A62" w:rsidRPr="00FA2965" w:rsidRDefault="00FF0A62" w:rsidP="003B402F">
            <w:pPr>
              <w:rPr>
                <w:sz w:val="24"/>
                <w:szCs w:val="24"/>
                <w:lang w:val="ro-MD" w:eastAsia="ru-RU"/>
              </w:rPr>
            </w:pPr>
            <w:r w:rsidRPr="00FA2965">
              <w:rPr>
                <w:sz w:val="24"/>
                <w:szCs w:val="24"/>
                <w:lang w:val="ro-MD" w:eastAsia="ru-RU"/>
              </w:rPr>
              <w:t>Învățămînt liceal</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r w:rsidRPr="00FA2965">
              <w:rPr>
                <w:sz w:val="24"/>
                <w:szCs w:val="24"/>
                <w:lang w:val="ro-MD" w:eastAsia="ru-RU"/>
              </w:rPr>
              <w:t>8806</w:t>
            </w:r>
          </w:p>
        </w:tc>
        <w:tc>
          <w:tcPr>
            <w:tcW w:w="1134" w:type="dxa"/>
          </w:tcPr>
          <w:p w:rsidR="00FF0A62" w:rsidRPr="00FA2965" w:rsidRDefault="00F632CE" w:rsidP="003B402F">
            <w:pPr>
              <w:jc w:val="center"/>
              <w:rPr>
                <w:sz w:val="24"/>
                <w:szCs w:val="24"/>
                <w:lang w:val="ro-MD" w:eastAsia="ru-RU"/>
              </w:rPr>
            </w:pPr>
            <w:r>
              <w:rPr>
                <w:sz w:val="24"/>
                <w:szCs w:val="24"/>
                <w:lang w:val="ro-MD" w:eastAsia="ru-RU"/>
              </w:rPr>
              <w:t>106918,6</w:t>
            </w:r>
          </w:p>
        </w:tc>
      </w:tr>
      <w:tr w:rsidR="00FF0A62" w:rsidRPr="00FA2965" w:rsidTr="00FF0A62">
        <w:trPr>
          <w:trHeight w:val="279"/>
        </w:trPr>
        <w:tc>
          <w:tcPr>
            <w:tcW w:w="851" w:type="dxa"/>
          </w:tcPr>
          <w:p w:rsidR="00FF0A62" w:rsidRPr="00FA2965" w:rsidRDefault="00FF0A62" w:rsidP="003B402F">
            <w:pPr>
              <w:jc w:val="center"/>
              <w:rPr>
                <w:color w:val="FF0000"/>
                <w:sz w:val="24"/>
                <w:szCs w:val="24"/>
                <w:lang w:val="ro-MD" w:eastAsia="ru-RU"/>
              </w:rPr>
            </w:pPr>
          </w:p>
        </w:tc>
        <w:tc>
          <w:tcPr>
            <w:tcW w:w="5812" w:type="dxa"/>
            <w:vAlign w:val="center"/>
          </w:tcPr>
          <w:p w:rsidR="00FF0A62" w:rsidRPr="00FA2965" w:rsidRDefault="00FF0A62" w:rsidP="003B402F">
            <w:pPr>
              <w:rPr>
                <w:sz w:val="24"/>
                <w:szCs w:val="24"/>
                <w:lang w:val="ro-MD" w:eastAsia="ru-RU"/>
              </w:rPr>
            </w:pPr>
            <w:r w:rsidRPr="00FA2965">
              <w:rPr>
                <w:sz w:val="24"/>
                <w:szCs w:val="24"/>
                <w:lang w:val="ro-MD" w:eastAsia="ru-RU"/>
              </w:rPr>
              <w:t>Servicii generale în educaţie</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r w:rsidRPr="00FA2965">
              <w:rPr>
                <w:sz w:val="24"/>
                <w:szCs w:val="24"/>
                <w:lang w:val="ro-MD" w:eastAsia="ru-RU"/>
              </w:rPr>
              <w:t>8813</w:t>
            </w:r>
          </w:p>
        </w:tc>
        <w:tc>
          <w:tcPr>
            <w:tcW w:w="1134" w:type="dxa"/>
          </w:tcPr>
          <w:p w:rsidR="00FF0A62" w:rsidRPr="00FA2965" w:rsidRDefault="00E954CB" w:rsidP="009C7531">
            <w:pPr>
              <w:jc w:val="center"/>
              <w:rPr>
                <w:sz w:val="24"/>
                <w:szCs w:val="24"/>
                <w:lang w:val="ro-MD" w:eastAsia="ru-RU"/>
              </w:rPr>
            </w:pPr>
            <w:r>
              <w:rPr>
                <w:sz w:val="24"/>
                <w:szCs w:val="24"/>
                <w:lang w:val="ro-MD" w:eastAsia="ru-RU"/>
              </w:rPr>
              <w:t>30</w:t>
            </w:r>
            <w:r w:rsidR="009C7531">
              <w:rPr>
                <w:sz w:val="24"/>
                <w:szCs w:val="24"/>
                <w:lang w:val="ro-MD" w:eastAsia="ru-RU"/>
              </w:rPr>
              <w:t>3</w:t>
            </w:r>
            <w:r>
              <w:rPr>
                <w:sz w:val="24"/>
                <w:szCs w:val="24"/>
                <w:lang w:val="ro-MD" w:eastAsia="ru-RU"/>
              </w:rPr>
              <w:t>4,5</w:t>
            </w:r>
          </w:p>
        </w:tc>
      </w:tr>
      <w:tr w:rsidR="00FF0A62" w:rsidRPr="00FA2965" w:rsidTr="00AC24BA">
        <w:trPr>
          <w:trHeight w:val="212"/>
        </w:trPr>
        <w:tc>
          <w:tcPr>
            <w:tcW w:w="851" w:type="dxa"/>
          </w:tcPr>
          <w:p w:rsidR="00FF0A62" w:rsidRPr="00FA2965" w:rsidRDefault="00FF0A62" w:rsidP="003B402F">
            <w:pPr>
              <w:jc w:val="center"/>
              <w:rPr>
                <w:color w:val="FF0000"/>
                <w:sz w:val="24"/>
                <w:szCs w:val="24"/>
                <w:lang w:val="ro-MD" w:eastAsia="ru-RU"/>
              </w:rPr>
            </w:pPr>
          </w:p>
        </w:tc>
        <w:tc>
          <w:tcPr>
            <w:tcW w:w="5812" w:type="dxa"/>
            <w:vAlign w:val="center"/>
          </w:tcPr>
          <w:p w:rsidR="00FF0A62" w:rsidRPr="00FA2965" w:rsidRDefault="00FF0A62" w:rsidP="003B402F">
            <w:pPr>
              <w:rPr>
                <w:sz w:val="24"/>
                <w:szCs w:val="24"/>
                <w:lang w:val="ro-MD" w:eastAsia="ru-RU"/>
              </w:rPr>
            </w:pPr>
            <w:r w:rsidRPr="00FA2965">
              <w:rPr>
                <w:sz w:val="24"/>
                <w:szCs w:val="24"/>
                <w:lang w:val="ro-MD" w:eastAsia="ru-RU"/>
              </w:rPr>
              <w:t>Educație extrașcolară și susținerea elevilor dotați</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r w:rsidRPr="00FA2965">
              <w:rPr>
                <w:sz w:val="24"/>
                <w:szCs w:val="24"/>
                <w:lang w:val="ro-MD" w:eastAsia="ru-RU"/>
              </w:rPr>
              <w:t>8814</w:t>
            </w:r>
          </w:p>
        </w:tc>
        <w:tc>
          <w:tcPr>
            <w:tcW w:w="1134" w:type="dxa"/>
          </w:tcPr>
          <w:p w:rsidR="00FF0A62" w:rsidRPr="00FA2965" w:rsidRDefault="00FF0A62" w:rsidP="00C85915">
            <w:pPr>
              <w:jc w:val="center"/>
              <w:rPr>
                <w:sz w:val="24"/>
                <w:szCs w:val="24"/>
                <w:lang w:val="ro-MD" w:eastAsia="ru-RU"/>
              </w:rPr>
            </w:pPr>
            <w:r>
              <w:rPr>
                <w:sz w:val="24"/>
                <w:szCs w:val="24"/>
                <w:lang w:val="ro-MD" w:eastAsia="ru-RU"/>
              </w:rPr>
              <w:t>1</w:t>
            </w:r>
            <w:r w:rsidR="00C85915">
              <w:rPr>
                <w:sz w:val="24"/>
                <w:szCs w:val="24"/>
                <w:lang w:val="ro-MD" w:eastAsia="ru-RU"/>
              </w:rPr>
              <w:t>5</w:t>
            </w:r>
            <w:r>
              <w:rPr>
                <w:sz w:val="24"/>
                <w:szCs w:val="24"/>
                <w:lang w:val="ro-MD" w:eastAsia="ru-RU"/>
              </w:rPr>
              <w:t>318,3</w:t>
            </w:r>
          </w:p>
        </w:tc>
      </w:tr>
      <w:tr w:rsidR="00FF0A62" w:rsidRPr="00FA2965" w:rsidTr="00FF0A62">
        <w:trPr>
          <w:trHeight w:val="279"/>
        </w:trPr>
        <w:tc>
          <w:tcPr>
            <w:tcW w:w="851" w:type="dxa"/>
          </w:tcPr>
          <w:p w:rsidR="00FF0A62" w:rsidRPr="00FA2965" w:rsidRDefault="00FF0A62" w:rsidP="003B402F">
            <w:pPr>
              <w:jc w:val="center"/>
              <w:rPr>
                <w:color w:val="FF0000"/>
                <w:sz w:val="24"/>
                <w:szCs w:val="24"/>
                <w:lang w:val="ro-MD" w:eastAsia="ru-RU"/>
              </w:rPr>
            </w:pPr>
          </w:p>
        </w:tc>
        <w:tc>
          <w:tcPr>
            <w:tcW w:w="5812" w:type="dxa"/>
            <w:vAlign w:val="center"/>
          </w:tcPr>
          <w:p w:rsidR="00FF0A62" w:rsidRPr="00FA2965" w:rsidRDefault="00FF0A62" w:rsidP="003B402F">
            <w:pPr>
              <w:rPr>
                <w:sz w:val="24"/>
                <w:szCs w:val="24"/>
                <w:lang w:val="ro-MD" w:eastAsia="ru-RU"/>
              </w:rPr>
            </w:pPr>
            <w:r w:rsidRPr="00FA2965">
              <w:rPr>
                <w:sz w:val="24"/>
                <w:szCs w:val="24"/>
                <w:lang w:val="ro-MD" w:eastAsia="ru-RU"/>
              </w:rPr>
              <w:t>Curriculum</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r w:rsidRPr="00FA2965">
              <w:rPr>
                <w:sz w:val="24"/>
                <w:szCs w:val="24"/>
                <w:lang w:val="ro-MD" w:eastAsia="ru-RU"/>
              </w:rPr>
              <w:t>8815</w:t>
            </w:r>
          </w:p>
        </w:tc>
        <w:tc>
          <w:tcPr>
            <w:tcW w:w="1134" w:type="dxa"/>
          </w:tcPr>
          <w:p w:rsidR="00FF0A62" w:rsidRPr="00FA2965" w:rsidRDefault="00E954CB" w:rsidP="003B402F">
            <w:pPr>
              <w:jc w:val="center"/>
              <w:rPr>
                <w:sz w:val="24"/>
                <w:szCs w:val="24"/>
                <w:lang w:val="ro-MD" w:eastAsia="ru-RU"/>
              </w:rPr>
            </w:pPr>
            <w:r>
              <w:rPr>
                <w:sz w:val="24"/>
                <w:szCs w:val="24"/>
                <w:lang w:val="ro-MD" w:eastAsia="ru-RU"/>
              </w:rPr>
              <w:t>302,3</w:t>
            </w:r>
          </w:p>
        </w:tc>
      </w:tr>
      <w:tr w:rsidR="00FF0A62" w:rsidRPr="00FA2965" w:rsidTr="00FF0A62">
        <w:trPr>
          <w:trHeight w:val="269"/>
        </w:trPr>
        <w:tc>
          <w:tcPr>
            <w:tcW w:w="851" w:type="dxa"/>
          </w:tcPr>
          <w:p w:rsidR="00FF0A62" w:rsidRPr="00FA2965" w:rsidRDefault="00FF0A62" w:rsidP="003B402F">
            <w:pPr>
              <w:jc w:val="center"/>
              <w:rPr>
                <w:b/>
                <w:sz w:val="24"/>
                <w:szCs w:val="24"/>
                <w:lang w:val="ro-MD" w:eastAsia="ru-RU"/>
              </w:rPr>
            </w:pPr>
            <w:r w:rsidRPr="00FA2965">
              <w:rPr>
                <w:b/>
                <w:sz w:val="24"/>
                <w:szCs w:val="24"/>
                <w:lang w:val="ro-MD" w:eastAsia="ru-RU"/>
              </w:rPr>
              <w:t>10</w:t>
            </w:r>
          </w:p>
        </w:tc>
        <w:tc>
          <w:tcPr>
            <w:tcW w:w="5812" w:type="dxa"/>
          </w:tcPr>
          <w:p w:rsidR="00FF0A62" w:rsidRPr="00FA2965" w:rsidRDefault="00FF0A62" w:rsidP="003B402F">
            <w:pPr>
              <w:rPr>
                <w:b/>
                <w:sz w:val="24"/>
                <w:szCs w:val="24"/>
                <w:lang w:val="ro-MD" w:eastAsia="ru-RU"/>
              </w:rPr>
            </w:pPr>
            <w:r w:rsidRPr="00FA2965">
              <w:rPr>
                <w:b/>
                <w:bCs/>
                <w:sz w:val="24"/>
                <w:szCs w:val="24"/>
                <w:lang w:val="ro-MD" w:eastAsia="ru-RU"/>
              </w:rPr>
              <w:t>Protecţie socială</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FF0A62" w:rsidP="003B402F">
            <w:pPr>
              <w:jc w:val="center"/>
              <w:rPr>
                <w:sz w:val="24"/>
                <w:szCs w:val="24"/>
                <w:lang w:val="ro-MD" w:eastAsia="ru-RU"/>
              </w:rPr>
            </w:pPr>
          </w:p>
        </w:tc>
      </w:tr>
      <w:tr w:rsidR="00FF0A62" w:rsidRPr="00FA2965" w:rsidTr="00FF0A62">
        <w:trPr>
          <w:trHeight w:val="279"/>
        </w:trPr>
        <w:tc>
          <w:tcPr>
            <w:tcW w:w="851" w:type="dxa"/>
          </w:tcPr>
          <w:p w:rsidR="00FF0A62" w:rsidRPr="00FA2965" w:rsidRDefault="00FF0A62" w:rsidP="003B402F">
            <w:pPr>
              <w:jc w:val="center"/>
              <w:rPr>
                <w:sz w:val="24"/>
                <w:szCs w:val="24"/>
                <w:lang w:val="ro-MD" w:eastAsia="ru-RU"/>
              </w:rPr>
            </w:pPr>
          </w:p>
        </w:tc>
        <w:tc>
          <w:tcPr>
            <w:tcW w:w="5812" w:type="dxa"/>
          </w:tcPr>
          <w:p w:rsidR="00FF0A62" w:rsidRPr="00FA2965" w:rsidRDefault="00FF0A62" w:rsidP="003B402F">
            <w:pPr>
              <w:rPr>
                <w:b/>
                <w:bCs/>
                <w:sz w:val="24"/>
                <w:szCs w:val="24"/>
                <w:lang w:val="ro-MD" w:eastAsia="ru-RU"/>
              </w:rPr>
            </w:pPr>
            <w:r w:rsidRPr="00FA2965">
              <w:rPr>
                <w:b/>
                <w:sz w:val="24"/>
                <w:szCs w:val="24"/>
                <w:lang w:val="ro-MD" w:eastAsia="ru-RU"/>
              </w:rPr>
              <w:t>Resurse-total</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9C7531" w:rsidP="003B402F">
            <w:pPr>
              <w:jc w:val="center"/>
              <w:rPr>
                <w:b/>
                <w:sz w:val="24"/>
                <w:szCs w:val="24"/>
                <w:lang w:val="ro-MD" w:eastAsia="ru-RU"/>
              </w:rPr>
            </w:pPr>
            <w:r>
              <w:rPr>
                <w:b/>
                <w:sz w:val="24"/>
                <w:szCs w:val="24"/>
                <w:lang w:val="ro-MD" w:eastAsia="ru-RU"/>
              </w:rPr>
              <w:t>7224,9</w:t>
            </w:r>
          </w:p>
        </w:tc>
      </w:tr>
      <w:tr w:rsidR="00FF0A62" w:rsidRPr="00FA2965" w:rsidTr="00FF0A62">
        <w:trPr>
          <w:trHeight w:val="269"/>
        </w:trPr>
        <w:tc>
          <w:tcPr>
            <w:tcW w:w="851" w:type="dxa"/>
          </w:tcPr>
          <w:p w:rsidR="00FF0A62" w:rsidRPr="00FA2965" w:rsidRDefault="00FF0A62" w:rsidP="003B402F">
            <w:pPr>
              <w:jc w:val="center"/>
              <w:rPr>
                <w:sz w:val="24"/>
                <w:szCs w:val="24"/>
                <w:lang w:val="ro-MD" w:eastAsia="ru-RU"/>
              </w:rPr>
            </w:pPr>
          </w:p>
        </w:tc>
        <w:tc>
          <w:tcPr>
            <w:tcW w:w="5812" w:type="dxa"/>
          </w:tcPr>
          <w:p w:rsidR="00FF0A62" w:rsidRPr="00FA2965" w:rsidRDefault="00FF0A62" w:rsidP="003B402F">
            <w:pPr>
              <w:rPr>
                <w:i/>
                <w:sz w:val="24"/>
                <w:szCs w:val="24"/>
                <w:lang w:val="ro-MD" w:eastAsia="ru-RU"/>
              </w:rPr>
            </w:pPr>
            <w:r w:rsidRPr="00FA2965">
              <w:rPr>
                <w:i/>
                <w:sz w:val="24"/>
                <w:szCs w:val="24"/>
                <w:lang w:val="ro-MD" w:eastAsia="ru-RU"/>
              </w:rPr>
              <w:t>Resurse generale</w:t>
            </w:r>
          </w:p>
        </w:tc>
        <w:tc>
          <w:tcPr>
            <w:tcW w:w="709" w:type="dxa"/>
          </w:tcPr>
          <w:p w:rsidR="00FF0A62" w:rsidRPr="00FA2965" w:rsidRDefault="00FF0A62" w:rsidP="003B402F">
            <w:pPr>
              <w:jc w:val="center"/>
              <w:rPr>
                <w:sz w:val="24"/>
                <w:szCs w:val="24"/>
                <w:lang w:val="ro-MD" w:eastAsia="ru-RU"/>
              </w:rPr>
            </w:pPr>
            <w:r w:rsidRPr="00FA2965">
              <w:rPr>
                <w:sz w:val="24"/>
                <w:szCs w:val="24"/>
                <w:lang w:val="ro-MD" w:eastAsia="ru-RU"/>
              </w:rPr>
              <w:t>1</w:t>
            </w: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9C7531" w:rsidP="009C7531">
            <w:pPr>
              <w:jc w:val="center"/>
              <w:rPr>
                <w:i/>
                <w:sz w:val="24"/>
                <w:szCs w:val="24"/>
                <w:lang w:val="ro-MD" w:eastAsia="ru-RU"/>
              </w:rPr>
            </w:pPr>
            <w:r>
              <w:rPr>
                <w:i/>
                <w:sz w:val="24"/>
                <w:szCs w:val="24"/>
                <w:lang w:val="ro-MD" w:eastAsia="ru-RU"/>
              </w:rPr>
              <w:t>7016,7</w:t>
            </w:r>
          </w:p>
        </w:tc>
      </w:tr>
      <w:tr w:rsidR="00FF0A62" w:rsidRPr="00FA2965" w:rsidTr="00AC24BA">
        <w:trPr>
          <w:trHeight w:val="414"/>
        </w:trPr>
        <w:tc>
          <w:tcPr>
            <w:tcW w:w="851" w:type="dxa"/>
          </w:tcPr>
          <w:p w:rsidR="00FF0A62" w:rsidRPr="00FA2965" w:rsidRDefault="00FF0A62" w:rsidP="003B402F">
            <w:pPr>
              <w:jc w:val="center"/>
              <w:rPr>
                <w:sz w:val="24"/>
                <w:szCs w:val="24"/>
                <w:lang w:val="ro-MD" w:eastAsia="ru-RU"/>
              </w:rPr>
            </w:pPr>
          </w:p>
        </w:tc>
        <w:tc>
          <w:tcPr>
            <w:tcW w:w="5812" w:type="dxa"/>
          </w:tcPr>
          <w:p w:rsidR="00FF0A62" w:rsidRPr="00FA2965" w:rsidRDefault="00FF0A62" w:rsidP="003B402F">
            <w:pPr>
              <w:rPr>
                <w:i/>
                <w:sz w:val="24"/>
                <w:szCs w:val="24"/>
                <w:lang w:val="ro-MD" w:eastAsia="ru-RU"/>
              </w:rPr>
            </w:pPr>
            <w:r w:rsidRPr="00FA2965">
              <w:rPr>
                <w:i/>
                <w:sz w:val="24"/>
                <w:szCs w:val="24"/>
                <w:lang w:val="ro-MD" w:eastAsia="ru-RU"/>
              </w:rPr>
              <w:t>Resurse colectate de autorități/instituții bugetare</w:t>
            </w:r>
          </w:p>
        </w:tc>
        <w:tc>
          <w:tcPr>
            <w:tcW w:w="709" w:type="dxa"/>
          </w:tcPr>
          <w:p w:rsidR="00FF0A62" w:rsidRPr="00FA2965" w:rsidRDefault="00FF0A62" w:rsidP="003B402F">
            <w:pPr>
              <w:jc w:val="center"/>
              <w:rPr>
                <w:sz w:val="24"/>
                <w:szCs w:val="24"/>
                <w:lang w:val="ro-MD" w:eastAsia="ru-RU"/>
              </w:rPr>
            </w:pPr>
            <w:r w:rsidRPr="00FA2965">
              <w:rPr>
                <w:sz w:val="24"/>
                <w:szCs w:val="24"/>
                <w:lang w:val="ro-MD" w:eastAsia="ru-RU"/>
              </w:rPr>
              <w:t>2</w:t>
            </w: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E954CB" w:rsidP="003B402F">
            <w:pPr>
              <w:jc w:val="center"/>
              <w:rPr>
                <w:i/>
                <w:sz w:val="24"/>
                <w:szCs w:val="24"/>
                <w:lang w:val="ro-MD" w:eastAsia="ru-RU"/>
              </w:rPr>
            </w:pPr>
            <w:r>
              <w:rPr>
                <w:i/>
                <w:sz w:val="24"/>
                <w:szCs w:val="24"/>
                <w:lang w:val="ro-MD" w:eastAsia="ru-RU"/>
              </w:rPr>
              <w:t>208,2</w:t>
            </w:r>
          </w:p>
        </w:tc>
      </w:tr>
      <w:tr w:rsidR="00D36CC0" w:rsidRPr="00FA2965" w:rsidTr="00AC24BA">
        <w:trPr>
          <w:trHeight w:val="414"/>
        </w:trPr>
        <w:tc>
          <w:tcPr>
            <w:tcW w:w="851" w:type="dxa"/>
          </w:tcPr>
          <w:p w:rsidR="00D36CC0" w:rsidRPr="00FA2965" w:rsidRDefault="00D36CC0" w:rsidP="00D36CC0">
            <w:pPr>
              <w:jc w:val="center"/>
              <w:rPr>
                <w:b/>
                <w:lang w:val="ro-MD" w:eastAsia="ru-RU"/>
              </w:rPr>
            </w:pPr>
            <w:r w:rsidRPr="00FA2965">
              <w:rPr>
                <w:b/>
                <w:lang w:val="ro-MD" w:eastAsia="ru-RU"/>
              </w:rPr>
              <w:lastRenderedPageBreak/>
              <w:t>1</w:t>
            </w:r>
          </w:p>
        </w:tc>
        <w:tc>
          <w:tcPr>
            <w:tcW w:w="5812" w:type="dxa"/>
          </w:tcPr>
          <w:p w:rsidR="00D36CC0" w:rsidRPr="00FA2965" w:rsidRDefault="00D36CC0" w:rsidP="00D36CC0">
            <w:pPr>
              <w:jc w:val="center"/>
              <w:rPr>
                <w:b/>
                <w:lang w:val="ro-MD" w:eastAsia="ru-RU"/>
              </w:rPr>
            </w:pPr>
            <w:r w:rsidRPr="00FA2965">
              <w:rPr>
                <w:b/>
                <w:lang w:val="ro-MD" w:eastAsia="ru-RU"/>
              </w:rPr>
              <w:t>2</w:t>
            </w:r>
          </w:p>
        </w:tc>
        <w:tc>
          <w:tcPr>
            <w:tcW w:w="709" w:type="dxa"/>
          </w:tcPr>
          <w:p w:rsidR="00D36CC0" w:rsidRPr="00FA2965" w:rsidRDefault="00D36CC0" w:rsidP="00D36CC0">
            <w:pPr>
              <w:jc w:val="center"/>
              <w:rPr>
                <w:b/>
                <w:lang w:val="ro-MD" w:eastAsia="ru-RU"/>
              </w:rPr>
            </w:pPr>
            <w:r w:rsidRPr="00FA2965">
              <w:rPr>
                <w:b/>
                <w:lang w:val="ro-MD" w:eastAsia="ru-RU"/>
              </w:rPr>
              <w:t>3</w:t>
            </w:r>
          </w:p>
        </w:tc>
        <w:tc>
          <w:tcPr>
            <w:tcW w:w="1276" w:type="dxa"/>
          </w:tcPr>
          <w:p w:rsidR="00D36CC0" w:rsidRPr="00FA2965" w:rsidRDefault="00D36CC0" w:rsidP="00D36CC0">
            <w:pPr>
              <w:jc w:val="center"/>
              <w:rPr>
                <w:b/>
                <w:lang w:val="ro-MD" w:eastAsia="ru-RU"/>
              </w:rPr>
            </w:pPr>
            <w:r w:rsidRPr="00FA2965">
              <w:rPr>
                <w:b/>
                <w:lang w:val="ro-MD" w:eastAsia="ru-RU"/>
              </w:rPr>
              <w:t>4</w:t>
            </w:r>
          </w:p>
        </w:tc>
        <w:tc>
          <w:tcPr>
            <w:tcW w:w="1134" w:type="dxa"/>
          </w:tcPr>
          <w:p w:rsidR="00D36CC0" w:rsidRPr="00FA2965" w:rsidRDefault="00D36CC0" w:rsidP="00D36CC0">
            <w:pPr>
              <w:jc w:val="center"/>
              <w:rPr>
                <w:b/>
                <w:lang w:val="ro-MD" w:eastAsia="ru-RU"/>
              </w:rPr>
            </w:pPr>
            <w:r>
              <w:rPr>
                <w:b/>
                <w:lang w:val="ro-MD" w:eastAsia="ru-RU"/>
              </w:rPr>
              <w:t>5</w:t>
            </w:r>
          </w:p>
        </w:tc>
      </w:tr>
      <w:tr w:rsidR="00FF0A62" w:rsidRPr="00FA2965" w:rsidTr="00FF0A62">
        <w:trPr>
          <w:trHeight w:val="269"/>
        </w:trPr>
        <w:tc>
          <w:tcPr>
            <w:tcW w:w="851" w:type="dxa"/>
          </w:tcPr>
          <w:p w:rsidR="00FF0A62" w:rsidRPr="00FA2965" w:rsidRDefault="00FF0A62" w:rsidP="003B402F">
            <w:pPr>
              <w:jc w:val="center"/>
              <w:rPr>
                <w:sz w:val="24"/>
                <w:szCs w:val="24"/>
                <w:lang w:val="ro-MD" w:eastAsia="ru-RU"/>
              </w:rPr>
            </w:pPr>
          </w:p>
        </w:tc>
        <w:tc>
          <w:tcPr>
            <w:tcW w:w="5812" w:type="dxa"/>
          </w:tcPr>
          <w:p w:rsidR="00FF0A62" w:rsidRPr="00FA2965" w:rsidRDefault="00FF0A62" w:rsidP="003B402F">
            <w:pPr>
              <w:rPr>
                <w:b/>
                <w:sz w:val="24"/>
                <w:szCs w:val="24"/>
                <w:lang w:val="ro-MD" w:eastAsia="ru-RU"/>
              </w:rPr>
            </w:pPr>
            <w:r w:rsidRPr="00FA2965">
              <w:rPr>
                <w:b/>
                <w:sz w:val="24"/>
                <w:szCs w:val="24"/>
                <w:lang w:val="ro-MD" w:eastAsia="ru-RU"/>
              </w:rPr>
              <w:t>Cheltuieli – total</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p>
        </w:tc>
        <w:tc>
          <w:tcPr>
            <w:tcW w:w="1134" w:type="dxa"/>
          </w:tcPr>
          <w:p w:rsidR="00FF0A62" w:rsidRPr="00FA2965" w:rsidRDefault="009C7531" w:rsidP="003B402F">
            <w:pPr>
              <w:jc w:val="center"/>
              <w:rPr>
                <w:b/>
                <w:sz w:val="24"/>
                <w:szCs w:val="24"/>
                <w:lang w:val="ro-MD" w:eastAsia="ru-RU"/>
              </w:rPr>
            </w:pPr>
            <w:r>
              <w:rPr>
                <w:b/>
                <w:sz w:val="24"/>
                <w:szCs w:val="24"/>
                <w:lang w:val="ro-MD" w:eastAsia="ru-RU"/>
              </w:rPr>
              <w:t>7224,9</w:t>
            </w:r>
          </w:p>
        </w:tc>
      </w:tr>
      <w:tr w:rsidR="00FF0A62" w:rsidRPr="00FA2965" w:rsidTr="00FF0A62">
        <w:trPr>
          <w:trHeight w:val="279"/>
        </w:trPr>
        <w:tc>
          <w:tcPr>
            <w:tcW w:w="851" w:type="dxa"/>
          </w:tcPr>
          <w:p w:rsidR="00FF0A62" w:rsidRPr="00FA2965" w:rsidRDefault="00FF0A62" w:rsidP="003B402F">
            <w:pPr>
              <w:jc w:val="center"/>
              <w:rPr>
                <w:sz w:val="24"/>
                <w:szCs w:val="24"/>
                <w:lang w:val="ro-MD" w:eastAsia="ru-RU"/>
              </w:rPr>
            </w:pPr>
          </w:p>
        </w:tc>
        <w:tc>
          <w:tcPr>
            <w:tcW w:w="5812" w:type="dxa"/>
          </w:tcPr>
          <w:p w:rsidR="00FF0A62" w:rsidRPr="00FA2965" w:rsidRDefault="00FF0A62" w:rsidP="003B402F">
            <w:pPr>
              <w:rPr>
                <w:sz w:val="24"/>
                <w:szCs w:val="24"/>
                <w:lang w:val="ro-MD" w:eastAsia="ru-RU"/>
              </w:rPr>
            </w:pPr>
            <w:r w:rsidRPr="00FA2965">
              <w:rPr>
                <w:sz w:val="24"/>
                <w:szCs w:val="24"/>
                <w:lang w:val="ro-MD" w:eastAsia="ru-RU"/>
              </w:rPr>
              <w:t>Protecție socială în cazuri excepționale</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r w:rsidRPr="00FA2965">
              <w:rPr>
                <w:sz w:val="24"/>
                <w:szCs w:val="24"/>
                <w:lang w:val="ro-MD" w:eastAsia="ru-RU"/>
              </w:rPr>
              <w:t>9012</w:t>
            </w:r>
          </w:p>
        </w:tc>
        <w:tc>
          <w:tcPr>
            <w:tcW w:w="1134" w:type="dxa"/>
          </w:tcPr>
          <w:p w:rsidR="00FF0A62" w:rsidRPr="00FA2965" w:rsidRDefault="00E954CB" w:rsidP="009C7531">
            <w:pPr>
              <w:jc w:val="center"/>
              <w:rPr>
                <w:b/>
                <w:sz w:val="24"/>
                <w:szCs w:val="24"/>
                <w:lang w:val="ro-MD" w:eastAsia="ru-RU"/>
              </w:rPr>
            </w:pPr>
            <w:r>
              <w:rPr>
                <w:b/>
                <w:sz w:val="24"/>
                <w:szCs w:val="24"/>
                <w:lang w:val="ro-MD" w:eastAsia="ru-RU"/>
              </w:rPr>
              <w:t>7</w:t>
            </w:r>
            <w:r w:rsidR="009C7531">
              <w:rPr>
                <w:b/>
                <w:sz w:val="24"/>
                <w:szCs w:val="24"/>
                <w:lang w:val="ro-MD" w:eastAsia="ru-RU"/>
              </w:rPr>
              <w:t>1</w:t>
            </w:r>
            <w:r>
              <w:rPr>
                <w:b/>
                <w:sz w:val="24"/>
                <w:szCs w:val="24"/>
                <w:lang w:val="ro-MD" w:eastAsia="ru-RU"/>
              </w:rPr>
              <w:t>2,4</w:t>
            </w:r>
          </w:p>
        </w:tc>
      </w:tr>
      <w:tr w:rsidR="00FF0A62" w:rsidRPr="00FA2965" w:rsidTr="00AC24BA">
        <w:trPr>
          <w:trHeight w:val="280"/>
        </w:trPr>
        <w:tc>
          <w:tcPr>
            <w:tcW w:w="851" w:type="dxa"/>
          </w:tcPr>
          <w:p w:rsidR="00FF0A62" w:rsidRPr="00FA2965" w:rsidRDefault="00FF0A62" w:rsidP="003B402F">
            <w:pPr>
              <w:jc w:val="center"/>
              <w:rPr>
                <w:sz w:val="24"/>
                <w:szCs w:val="24"/>
                <w:lang w:val="ro-MD" w:eastAsia="ru-RU"/>
              </w:rPr>
            </w:pPr>
          </w:p>
        </w:tc>
        <w:tc>
          <w:tcPr>
            <w:tcW w:w="5812" w:type="dxa"/>
          </w:tcPr>
          <w:p w:rsidR="00FF0A62" w:rsidRPr="00FA2965" w:rsidRDefault="00FF0A62" w:rsidP="003B402F">
            <w:pPr>
              <w:rPr>
                <w:sz w:val="24"/>
                <w:szCs w:val="24"/>
                <w:lang w:val="ro-MD" w:eastAsia="ru-RU"/>
              </w:rPr>
            </w:pPr>
            <w:r w:rsidRPr="00FA2965">
              <w:rPr>
                <w:sz w:val="24"/>
                <w:szCs w:val="24"/>
                <w:lang w:val="ro-MD" w:eastAsia="ru-RU"/>
              </w:rPr>
              <w:t>Protecția socială a unor categorii de cetățeni</w:t>
            </w:r>
          </w:p>
        </w:tc>
        <w:tc>
          <w:tcPr>
            <w:tcW w:w="709" w:type="dxa"/>
          </w:tcPr>
          <w:p w:rsidR="00FF0A62" w:rsidRPr="00FA2965" w:rsidRDefault="00FF0A62" w:rsidP="003B402F">
            <w:pPr>
              <w:jc w:val="center"/>
              <w:rPr>
                <w:sz w:val="24"/>
                <w:szCs w:val="24"/>
                <w:lang w:val="ro-MD" w:eastAsia="ru-RU"/>
              </w:rPr>
            </w:pPr>
          </w:p>
        </w:tc>
        <w:tc>
          <w:tcPr>
            <w:tcW w:w="1276" w:type="dxa"/>
          </w:tcPr>
          <w:p w:rsidR="00FF0A62" w:rsidRPr="00FA2965" w:rsidRDefault="00FF0A62" w:rsidP="003B402F">
            <w:pPr>
              <w:jc w:val="center"/>
              <w:rPr>
                <w:sz w:val="24"/>
                <w:szCs w:val="24"/>
                <w:lang w:val="ro-MD" w:eastAsia="ru-RU"/>
              </w:rPr>
            </w:pPr>
            <w:r w:rsidRPr="00FA2965">
              <w:rPr>
                <w:sz w:val="24"/>
                <w:szCs w:val="24"/>
                <w:lang w:val="ro-MD" w:eastAsia="ru-RU"/>
              </w:rPr>
              <w:t>9019</w:t>
            </w:r>
          </w:p>
        </w:tc>
        <w:tc>
          <w:tcPr>
            <w:tcW w:w="1134" w:type="dxa"/>
          </w:tcPr>
          <w:p w:rsidR="00FF0A62" w:rsidRPr="00FA2965" w:rsidRDefault="009C7531" w:rsidP="003B402F">
            <w:pPr>
              <w:jc w:val="center"/>
              <w:rPr>
                <w:b/>
                <w:sz w:val="24"/>
                <w:szCs w:val="24"/>
                <w:lang w:val="ro-MD" w:eastAsia="ru-RU"/>
              </w:rPr>
            </w:pPr>
            <w:r>
              <w:rPr>
                <w:b/>
                <w:sz w:val="24"/>
                <w:szCs w:val="24"/>
                <w:lang w:val="ro-MD" w:eastAsia="ru-RU"/>
              </w:rPr>
              <w:t>1630,0</w:t>
            </w:r>
          </w:p>
        </w:tc>
      </w:tr>
      <w:tr w:rsidR="00FF0A62" w:rsidRPr="00FA2965" w:rsidTr="00FF0A62">
        <w:trPr>
          <w:trHeight w:val="549"/>
        </w:trPr>
        <w:tc>
          <w:tcPr>
            <w:tcW w:w="851" w:type="dxa"/>
          </w:tcPr>
          <w:p w:rsidR="00FF0A62" w:rsidRPr="00FA2965" w:rsidRDefault="00FF0A62" w:rsidP="003B402F">
            <w:pPr>
              <w:jc w:val="center"/>
              <w:rPr>
                <w:sz w:val="24"/>
                <w:szCs w:val="24"/>
                <w:lang w:val="ro-MD" w:eastAsia="ru-RU"/>
              </w:rPr>
            </w:pPr>
          </w:p>
        </w:tc>
        <w:tc>
          <w:tcPr>
            <w:tcW w:w="5812" w:type="dxa"/>
          </w:tcPr>
          <w:p w:rsidR="00FF0A62" w:rsidRPr="00B15DF6" w:rsidRDefault="00FF0A62" w:rsidP="003B402F">
            <w:pPr>
              <w:rPr>
                <w:sz w:val="24"/>
                <w:szCs w:val="24"/>
                <w:lang w:val="ro-MD" w:eastAsia="ru-RU"/>
              </w:rPr>
            </w:pPr>
            <w:r w:rsidRPr="00B15DF6">
              <w:rPr>
                <w:sz w:val="24"/>
                <w:szCs w:val="24"/>
                <w:lang w:val="ro-MD" w:eastAsia="ru-RU"/>
              </w:rPr>
              <w:t>Politici şi management în domeniul protecției sociale</w:t>
            </w:r>
          </w:p>
        </w:tc>
        <w:tc>
          <w:tcPr>
            <w:tcW w:w="709" w:type="dxa"/>
          </w:tcPr>
          <w:p w:rsidR="00FF0A62" w:rsidRPr="00B15DF6" w:rsidRDefault="00FF0A62" w:rsidP="003B402F">
            <w:pPr>
              <w:jc w:val="center"/>
              <w:rPr>
                <w:sz w:val="24"/>
                <w:szCs w:val="24"/>
                <w:lang w:val="ro-MD" w:eastAsia="ru-RU"/>
              </w:rPr>
            </w:pPr>
          </w:p>
        </w:tc>
        <w:tc>
          <w:tcPr>
            <w:tcW w:w="1276" w:type="dxa"/>
          </w:tcPr>
          <w:p w:rsidR="00FF0A62" w:rsidRPr="00B15DF6" w:rsidRDefault="00FF0A62" w:rsidP="003B402F">
            <w:pPr>
              <w:jc w:val="center"/>
              <w:rPr>
                <w:sz w:val="24"/>
                <w:szCs w:val="24"/>
                <w:lang w:val="ro-MD" w:eastAsia="ru-RU"/>
              </w:rPr>
            </w:pPr>
            <w:r w:rsidRPr="00B15DF6">
              <w:rPr>
                <w:sz w:val="24"/>
                <w:szCs w:val="24"/>
                <w:lang w:val="ro-MD" w:eastAsia="ru-RU"/>
              </w:rPr>
              <w:t>9001</w:t>
            </w:r>
          </w:p>
        </w:tc>
        <w:tc>
          <w:tcPr>
            <w:tcW w:w="1134" w:type="dxa"/>
          </w:tcPr>
          <w:p w:rsidR="00FF0A62" w:rsidRPr="00FA2965" w:rsidRDefault="00FF0A62" w:rsidP="003B402F">
            <w:pPr>
              <w:jc w:val="center"/>
              <w:rPr>
                <w:b/>
                <w:sz w:val="24"/>
                <w:szCs w:val="24"/>
                <w:lang w:val="ro-MD" w:eastAsia="ru-RU"/>
              </w:rPr>
            </w:pPr>
            <w:r>
              <w:rPr>
                <w:b/>
                <w:sz w:val="24"/>
                <w:szCs w:val="24"/>
                <w:lang w:val="ro-MD" w:eastAsia="ru-RU"/>
              </w:rPr>
              <w:t>4882,5</w:t>
            </w:r>
          </w:p>
        </w:tc>
      </w:tr>
    </w:tbl>
    <w:p w:rsidR="00FF0A62" w:rsidRPr="00FA2965" w:rsidRDefault="00FF0A62" w:rsidP="00FF0A62">
      <w:pPr>
        <w:spacing w:after="0" w:line="240" w:lineRule="auto"/>
        <w:rPr>
          <w:rFonts w:ascii="Times New Roman" w:eastAsia="Times New Roman" w:hAnsi="Times New Roman" w:cs="Times New Roman"/>
          <w:b/>
          <w:sz w:val="24"/>
          <w:szCs w:val="24"/>
          <w:lang w:val="ro-MD" w:eastAsia="ru-RU"/>
        </w:rPr>
      </w:pPr>
      <w:r w:rsidRPr="00FA2965">
        <w:rPr>
          <w:rFonts w:ascii="Times New Roman" w:eastAsia="Times New Roman" w:hAnsi="Times New Roman" w:cs="Times New Roman"/>
          <w:b/>
          <w:sz w:val="24"/>
          <w:szCs w:val="24"/>
          <w:lang w:val="ro-MD" w:eastAsia="ru-RU"/>
        </w:rPr>
        <w:t xml:space="preserve">          </w:t>
      </w:r>
    </w:p>
    <w:p w:rsidR="002A2860" w:rsidRPr="002A2860" w:rsidRDefault="002A2860" w:rsidP="002A2860">
      <w:pPr>
        <w:spacing w:after="0" w:line="240" w:lineRule="auto"/>
        <w:ind w:left="6946" w:firstLine="708"/>
        <w:rPr>
          <w:rFonts w:ascii="Times New Roman" w:eastAsia="Times New Roman" w:hAnsi="Times New Roman" w:cs="Times New Roman"/>
          <w:sz w:val="20"/>
          <w:szCs w:val="20"/>
          <w:lang w:val="ro-RO" w:eastAsia="ru-RU"/>
        </w:rPr>
      </w:pPr>
    </w:p>
    <w:p w:rsidR="003B402F" w:rsidRPr="002A2860" w:rsidRDefault="003B402F" w:rsidP="003B402F">
      <w:pPr>
        <w:spacing w:after="0" w:line="240" w:lineRule="auto"/>
        <w:ind w:left="-170" w:firstLine="143"/>
        <w:rPr>
          <w:rFonts w:ascii="Times New Roman" w:eastAsia="Times New Roman" w:hAnsi="Times New Roman" w:cs="Times New Roman"/>
          <w:b/>
          <w:sz w:val="24"/>
          <w:szCs w:val="24"/>
          <w:lang w:val="ro-RO" w:eastAsia="ru-RU"/>
        </w:rPr>
      </w:pPr>
      <w:r w:rsidRPr="002A2860">
        <w:rPr>
          <w:rFonts w:ascii="Times New Roman" w:eastAsia="Times New Roman" w:hAnsi="Times New Roman" w:cs="Times New Roman"/>
          <w:b/>
          <w:sz w:val="24"/>
          <w:szCs w:val="24"/>
          <w:lang w:val="ro-RO" w:eastAsia="ru-RU"/>
        </w:rPr>
        <w:t>Secretarul Consiliului Raional Hincesti                                     Elena MORARU TOMA</w:t>
      </w:r>
    </w:p>
    <w:p w:rsidR="003B402F" w:rsidRPr="002A2860" w:rsidRDefault="003B402F" w:rsidP="003B402F">
      <w:pPr>
        <w:spacing w:after="0" w:line="240" w:lineRule="auto"/>
        <w:ind w:left="6946" w:firstLine="708"/>
        <w:rPr>
          <w:rFonts w:ascii="Times New Roman" w:eastAsia="Times New Roman" w:hAnsi="Times New Roman" w:cs="Times New Roman"/>
          <w:sz w:val="20"/>
          <w:szCs w:val="20"/>
          <w:lang w:val="ro-RO" w:eastAsia="ru-RU"/>
        </w:rPr>
      </w:pPr>
    </w:p>
    <w:p w:rsidR="00D61649" w:rsidRDefault="00D61649" w:rsidP="00D15B53">
      <w:pPr>
        <w:spacing w:after="0" w:line="240" w:lineRule="auto"/>
        <w:jc w:val="center"/>
        <w:rPr>
          <w:rFonts w:ascii="Times New Roman" w:eastAsia="Calibri" w:hAnsi="Times New Roman" w:cs="Times New Roman"/>
          <w:b/>
          <w:sz w:val="24"/>
          <w:szCs w:val="24"/>
          <w:lang w:val="ro-MD"/>
        </w:rPr>
      </w:pPr>
    </w:p>
    <w:p w:rsidR="00D61649" w:rsidRDefault="00D61649" w:rsidP="00D15B53">
      <w:pPr>
        <w:spacing w:after="0" w:line="240" w:lineRule="auto"/>
        <w:jc w:val="center"/>
        <w:rPr>
          <w:rFonts w:ascii="Times New Roman" w:eastAsia="Calibri" w:hAnsi="Times New Roman" w:cs="Times New Roman"/>
          <w:b/>
          <w:sz w:val="24"/>
          <w:szCs w:val="24"/>
          <w:lang w:val="ro-MD"/>
        </w:rPr>
      </w:pPr>
    </w:p>
    <w:p w:rsidR="00D61649" w:rsidRDefault="00D61649" w:rsidP="00D15B53">
      <w:pPr>
        <w:spacing w:after="0" w:line="240" w:lineRule="auto"/>
        <w:jc w:val="center"/>
        <w:rPr>
          <w:rFonts w:ascii="Times New Roman" w:eastAsia="Calibri" w:hAnsi="Times New Roman" w:cs="Times New Roman"/>
          <w:b/>
          <w:sz w:val="24"/>
          <w:szCs w:val="24"/>
          <w:lang w:val="ro-MD"/>
        </w:rPr>
      </w:pPr>
    </w:p>
    <w:p w:rsidR="00D61649" w:rsidRDefault="00D61649"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3B402F" w:rsidRDefault="003B402F" w:rsidP="00D15B53">
      <w:pPr>
        <w:spacing w:after="0" w:line="240" w:lineRule="auto"/>
        <w:jc w:val="center"/>
        <w:rPr>
          <w:rFonts w:ascii="Times New Roman" w:eastAsia="Calibri" w:hAnsi="Times New Roman" w:cs="Times New Roman"/>
          <w:b/>
          <w:sz w:val="24"/>
          <w:szCs w:val="24"/>
          <w:lang w:val="ro-MD"/>
        </w:rPr>
      </w:pPr>
    </w:p>
    <w:p w:rsidR="00B63341" w:rsidRPr="00CB3783" w:rsidRDefault="00B63341" w:rsidP="00B63341">
      <w:pPr>
        <w:spacing w:after="0" w:line="240" w:lineRule="auto"/>
        <w:jc w:val="center"/>
        <w:rPr>
          <w:rFonts w:ascii="Times New Roman" w:eastAsia="Calibri" w:hAnsi="Times New Roman" w:cs="Times New Roman"/>
          <w:b/>
          <w:sz w:val="24"/>
          <w:szCs w:val="24"/>
          <w:lang w:val="ro-MD"/>
        </w:rPr>
      </w:pPr>
      <w:r w:rsidRPr="00CB3783">
        <w:rPr>
          <w:rFonts w:ascii="Times New Roman" w:eastAsia="Calibri" w:hAnsi="Times New Roman" w:cs="Times New Roman"/>
          <w:b/>
          <w:sz w:val="24"/>
          <w:szCs w:val="24"/>
          <w:lang w:val="ro-MD"/>
        </w:rPr>
        <w:lastRenderedPageBreak/>
        <w:t>NOTA INFORMATIVĂ</w:t>
      </w:r>
    </w:p>
    <w:p w:rsidR="00B63341" w:rsidRPr="00CB3783" w:rsidRDefault="00B63341" w:rsidP="00B63341">
      <w:pPr>
        <w:spacing w:after="0" w:line="240" w:lineRule="auto"/>
        <w:jc w:val="center"/>
        <w:rPr>
          <w:rFonts w:ascii="Times New Roman" w:eastAsia="Calibri" w:hAnsi="Times New Roman" w:cs="Times New Roman"/>
          <w:b/>
          <w:sz w:val="24"/>
          <w:szCs w:val="24"/>
          <w:lang w:val="ro-MD" w:eastAsia="ru-RU"/>
        </w:rPr>
      </w:pPr>
      <w:r w:rsidRPr="00CB3783">
        <w:rPr>
          <w:rFonts w:ascii="Times New Roman" w:eastAsia="Calibri" w:hAnsi="Times New Roman" w:cs="Times New Roman"/>
          <w:b/>
          <w:sz w:val="24"/>
          <w:szCs w:val="24"/>
          <w:lang w:val="ro-MD"/>
        </w:rPr>
        <w:t>la proiectul deciziei nr.______ din ____</w:t>
      </w:r>
      <w:r w:rsidR="00CB3783" w:rsidRPr="00CB3783">
        <w:rPr>
          <w:rFonts w:ascii="Times New Roman" w:eastAsia="Calibri" w:hAnsi="Times New Roman" w:cs="Times New Roman"/>
          <w:b/>
          <w:sz w:val="24"/>
          <w:szCs w:val="24"/>
          <w:lang w:val="ro-MD"/>
        </w:rPr>
        <w:t>august</w:t>
      </w:r>
      <w:r w:rsidRPr="00CB3783">
        <w:rPr>
          <w:rFonts w:ascii="Times New Roman" w:eastAsia="Calibri" w:hAnsi="Times New Roman" w:cs="Times New Roman"/>
          <w:b/>
          <w:sz w:val="24"/>
          <w:szCs w:val="24"/>
          <w:lang w:val="ro-MD"/>
        </w:rPr>
        <w:t xml:space="preserve"> 2024 „C</w:t>
      </w:r>
      <w:r w:rsidRPr="00CB3783">
        <w:rPr>
          <w:rFonts w:ascii="Times New Roman" w:eastAsia="Calibri" w:hAnsi="Times New Roman" w:cs="Times New Roman"/>
          <w:b/>
          <w:sz w:val="24"/>
          <w:szCs w:val="24"/>
          <w:lang w:val="ro-MD" w:eastAsia="ru-RU"/>
        </w:rPr>
        <w:t>u privire la efectuarea unor modificări şi completări în bugetul raional pentru anul 2024”</w:t>
      </w:r>
    </w:p>
    <w:p w:rsidR="00B63341" w:rsidRPr="00CB3783" w:rsidRDefault="00B63341" w:rsidP="00B63341">
      <w:pPr>
        <w:spacing w:after="0" w:line="240" w:lineRule="auto"/>
        <w:jc w:val="center"/>
        <w:rPr>
          <w:rFonts w:ascii="Times New Roman" w:eastAsia="Calibri" w:hAnsi="Times New Roman" w:cs="Times New Roman"/>
          <w:b/>
          <w:sz w:val="28"/>
          <w:szCs w:val="28"/>
          <w:lang w:val="ro-MD" w:eastAsia="ru-RU"/>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77898" w:rsidRPr="00C11E2C" w:rsidTr="000B5639">
        <w:tc>
          <w:tcPr>
            <w:tcW w:w="10440" w:type="dxa"/>
            <w:tcBorders>
              <w:top w:val="single" w:sz="4" w:space="0" w:color="auto"/>
              <w:left w:val="single" w:sz="4" w:space="0" w:color="auto"/>
              <w:bottom w:val="single" w:sz="4" w:space="0" w:color="auto"/>
              <w:right w:val="single" w:sz="4" w:space="0" w:color="auto"/>
            </w:tcBorders>
            <w:shd w:val="clear" w:color="auto" w:fill="CCCCCC"/>
          </w:tcPr>
          <w:p w:rsidR="00B63341" w:rsidRPr="00CB3783" w:rsidRDefault="00B63341" w:rsidP="00B63341">
            <w:pPr>
              <w:numPr>
                <w:ilvl w:val="0"/>
                <w:numId w:val="14"/>
              </w:numPr>
              <w:tabs>
                <w:tab w:val="left" w:pos="851"/>
              </w:tabs>
              <w:spacing w:after="0" w:line="240" w:lineRule="auto"/>
              <w:ind w:right="125"/>
              <w:contextualSpacing/>
              <w:rPr>
                <w:rFonts w:ascii="Times New Roman" w:eastAsia="Calibri" w:hAnsi="Times New Roman" w:cs="Times New Roman"/>
                <w:sz w:val="24"/>
                <w:szCs w:val="24"/>
                <w:lang w:val="ro-MD"/>
              </w:rPr>
            </w:pPr>
            <w:r w:rsidRPr="00CB3783">
              <w:rPr>
                <w:rFonts w:ascii="Times New Roman" w:eastAsia="Times New Roman" w:hAnsi="Times New Roman" w:cs="Times New Roman"/>
                <w:b/>
                <w:sz w:val="24"/>
                <w:szCs w:val="24"/>
                <w:lang w:val="ro-MD" w:eastAsia="ru-RU"/>
              </w:rPr>
              <w:t>Denumirea autorului proiectului.</w:t>
            </w:r>
            <w:r w:rsidRPr="00CB3783">
              <w:rPr>
                <w:rFonts w:ascii="Times New Roman" w:eastAsia="Calibri" w:hAnsi="Times New Roman" w:cs="Times New Roman"/>
                <w:b/>
                <w:sz w:val="24"/>
                <w:szCs w:val="24"/>
                <w:lang w:val="ro-MD"/>
              </w:rPr>
              <w:t xml:space="preserve"> </w:t>
            </w:r>
          </w:p>
        </w:tc>
      </w:tr>
      <w:tr w:rsidR="00B63341" w:rsidRPr="00C11E2C" w:rsidTr="000B5639">
        <w:tc>
          <w:tcPr>
            <w:tcW w:w="10440" w:type="dxa"/>
            <w:tcBorders>
              <w:top w:val="single" w:sz="4" w:space="0" w:color="auto"/>
              <w:left w:val="single" w:sz="4" w:space="0" w:color="auto"/>
              <w:bottom w:val="single" w:sz="4" w:space="0" w:color="auto"/>
              <w:right w:val="single" w:sz="4" w:space="0" w:color="auto"/>
            </w:tcBorders>
            <w:hideMark/>
          </w:tcPr>
          <w:p w:rsidR="00B63341" w:rsidRPr="00CB3783" w:rsidRDefault="00B63341" w:rsidP="00B63341">
            <w:pPr>
              <w:keepNext/>
              <w:spacing w:before="100" w:beforeAutospacing="1" w:after="60" w:line="240" w:lineRule="auto"/>
              <w:jc w:val="both"/>
              <w:outlineLvl w:val="1"/>
              <w:rPr>
                <w:rFonts w:ascii="Times New Roman" w:eastAsia="Calibri" w:hAnsi="Times New Roman" w:cs="Times New Roman"/>
                <w:bCs/>
                <w:iCs/>
                <w:sz w:val="24"/>
                <w:szCs w:val="24"/>
                <w:lang w:val="ro-RO" w:eastAsia="ru-RU"/>
              </w:rPr>
            </w:pPr>
            <w:r w:rsidRPr="00CB3783">
              <w:rPr>
                <w:rFonts w:ascii="Cambria" w:eastAsia="Times New Roman" w:hAnsi="Cambria" w:cs="Times New Roman"/>
                <w:b/>
                <w:bCs/>
                <w:i/>
                <w:iCs/>
                <w:sz w:val="28"/>
                <w:szCs w:val="28"/>
                <w:lang w:val="ro-RO" w:eastAsia="ru-RU"/>
              </w:rPr>
              <w:t xml:space="preserve">        </w:t>
            </w:r>
            <w:r w:rsidRPr="00CB3783">
              <w:rPr>
                <w:rFonts w:ascii="Times New Roman" w:eastAsia="Times New Roman" w:hAnsi="Times New Roman" w:cs="Times New Roman"/>
                <w:bCs/>
                <w:iCs/>
                <w:sz w:val="24"/>
                <w:szCs w:val="24"/>
                <w:lang w:val="ro-RO" w:eastAsia="ru-RU"/>
              </w:rPr>
              <w:t xml:space="preserve">Proiectul deciziei </w:t>
            </w:r>
            <w:r w:rsidRPr="00CB3783">
              <w:rPr>
                <w:rFonts w:ascii="Times New Roman" w:eastAsia="Calibri" w:hAnsi="Times New Roman" w:cs="Times New Roman"/>
                <w:bCs/>
                <w:iCs/>
                <w:sz w:val="24"/>
                <w:szCs w:val="24"/>
                <w:lang w:val="ro-RO" w:eastAsia="ru-RU"/>
              </w:rPr>
              <w:t>„Cu privire la efectuarea unor modificări şi completări în bugetul raional pentru anul 2024”</w:t>
            </w:r>
            <w:r w:rsidRPr="00CB3783">
              <w:rPr>
                <w:rFonts w:ascii="Times New Roman" w:eastAsia="Times New Roman" w:hAnsi="Times New Roman" w:cs="Times New Roman"/>
                <w:bCs/>
                <w:iCs/>
                <w:sz w:val="24"/>
                <w:szCs w:val="24"/>
                <w:lang w:val="ro-RO" w:eastAsia="ru-RU"/>
              </w:rPr>
              <w:t xml:space="preserve"> este elaborat de către Direcția Generală Finanțe în temeiul art.28 din Legea nr.397-XV din 16.10.2003 privind finanțele publice locale, art. 61 alin. (1) din Legea finanțelor publice şi responsabilității bugetar-fiscale nr. 181 din 25.07.2014, la propunerea </w:t>
            </w:r>
            <w:r w:rsidRPr="00CB3783">
              <w:rPr>
                <w:rFonts w:ascii="Times New Roman" w:eastAsia="Calibri" w:hAnsi="Times New Roman" w:cs="Times New Roman"/>
                <w:bCs/>
                <w:iCs/>
                <w:sz w:val="24"/>
                <w:szCs w:val="24"/>
                <w:lang w:val="ro-RO" w:eastAsia="ru-RU"/>
              </w:rPr>
              <w:t>Președintelui raionului, în colaborare cu Direcțiile, secțiile din cadrul  Consiliului raional Hâncești.</w:t>
            </w:r>
          </w:p>
        </w:tc>
      </w:tr>
      <w:tr w:rsidR="006C04E9" w:rsidRPr="00C11E2C" w:rsidTr="000B5639">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B63341" w:rsidRPr="006C04E9" w:rsidRDefault="00B63341" w:rsidP="00B63341">
            <w:pPr>
              <w:numPr>
                <w:ilvl w:val="0"/>
                <w:numId w:val="14"/>
              </w:numPr>
              <w:tabs>
                <w:tab w:val="left" w:pos="851"/>
              </w:tabs>
              <w:autoSpaceDE w:val="0"/>
              <w:autoSpaceDN w:val="0"/>
              <w:adjustRightInd w:val="0"/>
              <w:spacing w:after="0" w:line="240" w:lineRule="auto"/>
              <w:ind w:right="125"/>
              <w:contextualSpacing/>
              <w:rPr>
                <w:rFonts w:ascii="Times New Roman" w:eastAsia="Times New Roman" w:hAnsi="Times New Roman" w:cs="Times New Roman"/>
                <w:sz w:val="24"/>
                <w:szCs w:val="24"/>
                <w:lang w:val="ro-MD" w:eastAsia="ru-RU"/>
              </w:rPr>
            </w:pPr>
            <w:r w:rsidRPr="006C04E9">
              <w:rPr>
                <w:rFonts w:ascii="Times New Roman" w:eastAsia="Times New Roman" w:hAnsi="Times New Roman" w:cs="Times New Roman"/>
                <w:b/>
                <w:sz w:val="24"/>
                <w:szCs w:val="24"/>
                <w:lang w:val="ro-MD" w:eastAsia="ru-RU"/>
              </w:rPr>
              <w:t xml:space="preserve">Condițiile ce au impus elaborarea proiectului de decizie </w:t>
            </w:r>
          </w:p>
        </w:tc>
      </w:tr>
      <w:tr w:rsidR="006C04E9" w:rsidRPr="00C11E2C" w:rsidTr="000B5639">
        <w:tc>
          <w:tcPr>
            <w:tcW w:w="10440" w:type="dxa"/>
            <w:tcBorders>
              <w:top w:val="single" w:sz="4" w:space="0" w:color="auto"/>
              <w:left w:val="single" w:sz="4" w:space="0" w:color="auto"/>
              <w:bottom w:val="single" w:sz="4" w:space="0" w:color="auto"/>
              <w:right w:val="single" w:sz="4" w:space="0" w:color="auto"/>
            </w:tcBorders>
            <w:shd w:val="clear" w:color="auto" w:fill="FFFFFF"/>
          </w:tcPr>
          <w:p w:rsidR="00B63341" w:rsidRPr="006C04E9" w:rsidRDefault="00B63341" w:rsidP="006C04E9">
            <w:pPr>
              <w:spacing w:after="0" w:line="240" w:lineRule="auto"/>
              <w:jc w:val="both"/>
              <w:rPr>
                <w:rFonts w:ascii="Times New Roman" w:eastAsia="Calibri" w:hAnsi="Times New Roman" w:cs="Times New Roman"/>
                <w:sz w:val="24"/>
                <w:szCs w:val="24"/>
                <w:lang w:val="ro-MD"/>
              </w:rPr>
            </w:pPr>
            <w:r w:rsidRPr="006C04E9">
              <w:rPr>
                <w:rFonts w:ascii="Times New Roman" w:eastAsia="Calibri" w:hAnsi="Times New Roman" w:cs="Times New Roman"/>
                <w:sz w:val="24"/>
                <w:szCs w:val="24"/>
                <w:lang w:val="ro-MD"/>
              </w:rPr>
              <w:t xml:space="preserve">        Necesitatea elaborării proiectului de decizie este precizarea bugetului raional la partea de venituri și cheltuieli, </w:t>
            </w:r>
            <w:r w:rsidRPr="006C04E9">
              <w:rPr>
                <w:rFonts w:ascii="Times New Roman" w:eastAsia="Calibri" w:hAnsi="Times New Roman" w:cs="Times New Roman"/>
                <w:sz w:val="24"/>
                <w:szCs w:val="24"/>
                <w:lang w:val="ro-MD" w:eastAsia="ru-RU"/>
              </w:rPr>
              <w:t xml:space="preserve">efectuarea unor modificări în bugetul raional aprobat pentru anul 2024, precum și </w:t>
            </w:r>
            <w:r w:rsidR="006C04E9" w:rsidRPr="006C04E9">
              <w:rPr>
                <w:rFonts w:ascii="Times New Roman" w:eastAsia="Calibri" w:hAnsi="Times New Roman" w:cs="Times New Roman"/>
                <w:sz w:val="24"/>
                <w:szCs w:val="24"/>
                <w:lang w:val="ro-MD" w:eastAsia="ru-RU"/>
              </w:rPr>
              <w:t xml:space="preserve">majorarea veniturilor colectate, redistribuirea economiilor formate la unele instituții și coduri economice  la alte instituții în care s-a atestat insuficiență de mijloace financiare </w:t>
            </w:r>
            <w:r w:rsidRPr="006C04E9">
              <w:rPr>
                <w:rFonts w:ascii="Times New Roman" w:eastAsia="Calibri" w:hAnsi="Times New Roman" w:cs="Times New Roman"/>
                <w:sz w:val="24"/>
                <w:szCs w:val="24"/>
                <w:lang w:val="ro-MD" w:eastAsia="ru-RU"/>
              </w:rPr>
              <w:t xml:space="preserve"> pentru acoperirea cheltuielilor de importanță publică, nepreconizate în componența alocațiilor bugetare aprobate în bugetul raional pentru anul 2024, precum și în scopul asigurării utilizării fondurilor publice în mod legal, transparent, economic și eficient </w:t>
            </w:r>
            <w:r w:rsidR="006C04E9" w:rsidRPr="006C04E9">
              <w:rPr>
                <w:rFonts w:ascii="Times New Roman" w:eastAsia="Calibri" w:hAnsi="Times New Roman" w:cs="Times New Roman"/>
                <w:sz w:val="24"/>
                <w:szCs w:val="24"/>
                <w:lang w:val="ro-MD" w:eastAsia="ru-RU"/>
              </w:rPr>
              <w:t>.</w:t>
            </w:r>
            <w:r w:rsidRPr="006C04E9">
              <w:rPr>
                <w:rFonts w:ascii="Times New Roman" w:eastAsia="Calibri" w:hAnsi="Times New Roman" w:cs="Times New Roman"/>
                <w:sz w:val="24"/>
                <w:szCs w:val="24"/>
                <w:lang w:val="ro-MD" w:eastAsia="ru-RU"/>
              </w:rPr>
              <w:t xml:space="preserve"> </w:t>
            </w:r>
          </w:p>
        </w:tc>
      </w:tr>
      <w:tr w:rsidR="00B63341" w:rsidRPr="00C11E2C" w:rsidTr="000B5639">
        <w:tc>
          <w:tcPr>
            <w:tcW w:w="10440" w:type="dxa"/>
            <w:tcBorders>
              <w:top w:val="single" w:sz="4" w:space="0" w:color="auto"/>
              <w:left w:val="single" w:sz="4" w:space="0" w:color="auto"/>
              <w:bottom w:val="single" w:sz="4" w:space="0" w:color="auto"/>
              <w:right w:val="single" w:sz="4" w:space="0" w:color="auto"/>
            </w:tcBorders>
            <w:shd w:val="clear" w:color="auto" w:fill="D9D9D9"/>
          </w:tcPr>
          <w:p w:rsidR="00B63341" w:rsidRPr="006C04E9" w:rsidRDefault="00B63341" w:rsidP="00B63341">
            <w:pPr>
              <w:numPr>
                <w:ilvl w:val="0"/>
                <w:numId w:val="14"/>
              </w:numPr>
              <w:spacing w:after="0" w:line="240" w:lineRule="auto"/>
              <w:rPr>
                <w:rFonts w:ascii="Times New Roman" w:hAnsi="Times New Roman" w:cs="Times New Roman"/>
                <w:b/>
                <w:bCs/>
                <w:sz w:val="24"/>
                <w:szCs w:val="24"/>
                <w:lang w:val="ro-MD"/>
              </w:rPr>
            </w:pPr>
            <w:r w:rsidRPr="006C04E9">
              <w:rPr>
                <w:rFonts w:ascii="Times New Roman" w:hAnsi="Times New Roman" w:cs="Times New Roman"/>
                <w:b/>
                <w:bCs/>
                <w:sz w:val="24"/>
                <w:szCs w:val="24"/>
                <w:lang w:val="ro-MD"/>
              </w:rPr>
              <w:t xml:space="preserve">Scopul și obiectivele proiectului </w:t>
            </w:r>
          </w:p>
        </w:tc>
      </w:tr>
      <w:tr w:rsidR="00B63341" w:rsidRPr="00C11E2C" w:rsidTr="000B5639">
        <w:tc>
          <w:tcPr>
            <w:tcW w:w="10440" w:type="dxa"/>
            <w:tcBorders>
              <w:top w:val="single" w:sz="4" w:space="0" w:color="auto"/>
              <w:left w:val="single" w:sz="4" w:space="0" w:color="auto"/>
              <w:bottom w:val="single" w:sz="4" w:space="0" w:color="auto"/>
              <w:right w:val="single" w:sz="4" w:space="0" w:color="auto"/>
            </w:tcBorders>
            <w:shd w:val="clear" w:color="auto" w:fill="FFFFFF"/>
          </w:tcPr>
          <w:p w:rsidR="00B63341" w:rsidRPr="006C04E9" w:rsidRDefault="00B63341" w:rsidP="00B63341">
            <w:pPr>
              <w:spacing w:after="0" w:line="240" w:lineRule="auto"/>
              <w:jc w:val="both"/>
              <w:rPr>
                <w:rFonts w:ascii="Times New Roman" w:eastAsia="Calibri" w:hAnsi="Times New Roman" w:cs="Times New Roman"/>
                <w:sz w:val="24"/>
                <w:szCs w:val="24"/>
                <w:lang w:val="ro-MD"/>
              </w:rPr>
            </w:pPr>
            <w:r w:rsidRPr="006C04E9">
              <w:rPr>
                <w:rFonts w:ascii="Times New Roman" w:eastAsia="Calibri" w:hAnsi="Times New Roman" w:cs="Times New Roman"/>
                <w:sz w:val="24"/>
                <w:szCs w:val="24"/>
                <w:lang w:val="ro-MD"/>
              </w:rPr>
              <w:t xml:space="preserve">      </w:t>
            </w:r>
            <w:r w:rsidRPr="006C04E9">
              <w:rPr>
                <w:rFonts w:ascii="Times New Roman" w:hAnsi="Times New Roman" w:cs="Times New Roman"/>
                <w:sz w:val="24"/>
                <w:szCs w:val="24"/>
                <w:lang w:val="ro-MD"/>
              </w:rPr>
              <w:t xml:space="preserve">Proiectul deciziei </w:t>
            </w:r>
            <w:r w:rsidRPr="006C04E9">
              <w:rPr>
                <w:rFonts w:ascii="Times New Roman" w:eastAsia="Calibri" w:hAnsi="Times New Roman" w:cs="Times New Roman"/>
                <w:sz w:val="24"/>
                <w:szCs w:val="24"/>
                <w:lang w:val="ro-MD"/>
              </w:rPr>
              <w:t>„C</w:t>
            </w:r>
            <w:r w:rsidRPr="006C04E9">
              <w:rPr>
                <w:rFonts w:ascii="Times New Roman" w:eastAsia="Calibri" w:hAnsi="Times New Roman" w:cs="Times New Roman"/>
                <w:sz w:val="24"/>
                <w:szCs w:val="24"/>
                <w:lang w:val="ro-MD" w:eastAsia="ru-RU"/>
              </w:rPr>
              <w:t>u privire la efectuarea unor modificări şi completări în bugetul raional pentru anul 2024”</w:t>
            </w:r>
            <w:r w:rsidRPr="006C04E9">
              <w:rPr>
                <w:rFonts w:ascii="Times New Roman" w:eastAsia="Calibri" w:hAnsi="Times New Roman" w:cs="Times New Roman"/>
                <w:sz w:val="24"/>
                <w:szCs w:val="24"/>
                <w:lang w:val="ro-MD"/>
              </w:rPr>
              <w:t xml:space="preserve"> prevede majorarea bugetului raional </w:t>
            </w:r>
            <w:r w:rsidR="0029544D" w:rsidRPr="006C04E9">
              <w:rPr>
                <w:rFonts w:ascii="Times New Roman" w:eastAsia="Calibri" w:hAnsi="Times New Roman" w:cs="Times New Roman"/>
                <w:sz w:val="24"/>
                <w:szCs w:val="24"/>
                <w:lang w:val="ro-MD"/>
              </w:rPr>
              <w:t>Hâncești</w:t>
            </w:r>
            <w:r w:rsidRPr="006C04E9">
              <w:rPr>
                <w:rFonts w:ascii="Times New Roman" w:eastAsia="Calibri" w:hAnsi="Times New Roman" w:cs="Times New Roman"/>
                <w:sz w:val="24"/>
                <w:szCs w:val="24"/>
                <w:lang w:val="ro-MD"/>
              </w:rPr>
              <w:t xml:space="preserve"> pe anul 2024 la </w:t>
            </w:r>
            <w:r w:rsidR="00D36CC0" w:rsidRPr="006C04E9">
              <w:rPr>
                <w:rFonts w:ascii="Times New Roman" w:eastAsia="Calibri" w:hAnsi="Times New Roman" w:cs="Times New Roman"/>
                <w:sz w:val="24"/>
                <w:szCs w:val="24"/>
                <w:lang w:val="ro-MD"/>
              </w:rPr>
              <w:t xml:space="preserve">partea de </w:t>
            </w:r>
            <w:r w:rsidRPr="006C04E9">
              <w:rPr>
                <w:rFonts w:ascii="Times New Roman" w:eastAsia="Calibri" w:hAnsi="Times New Roman" w:cs="Times New Roman"/>
                <w:sz w:val="24"/>
                <w:szCs w:val="24"/>
                <w:lang w:val="ro-MD"/>
              </w:rPr>
              <w:t xml:space="preserve">venituri </w:t>
            </w:r>
            <w:r w:rsidR="00D36CC0" w:rsidRPr="006C04E9">
              <w:rPr>
                <w:rFonts w:ascii="Times New Roman" w:eastAsia="Calibri" w:hAnsi="Times New Roman" w:cs="Times New Roman"/>
                <w:sz w:val="24"/>
                <w:szCs w:val="24"/>
                <w:lang w:val="ro-MD"/>
              </w:rPr>
              <w:t xml:space="preserve">în sumă de </w:t>
            </w:r>
            <w:r w:rsidR="00CD7968" w:rsidRPr="006C04E9">
              <w:rPr>
                <w:rFonts w:ascii="Times New Roman" w:eastAsia="Calibri" w:hAnsi="Times New Roman" w:cs="Times New Roman"/>
                <w:sz w:val="24"/>
                <w:szCs w:val="24"/>
                <w:lang w:val="ro-MD"/>
              </w:rPr>
              <w:t>3253,9</w:t>
            </w:r>
            <w:r w:rsidR="00D36CC0" w:rsidRPr="006C04E9">
              <w:rPr>
                <w:rFonts w:ascii="Times New Roman" w:eastAsia="Calibri" w:hAnsi="Times New Roman" w:cs="Times New Roman"/>
                <w:sz w:val="24"/>
                <w:szCs w:val="24"/>
                <w:lang w:val="ro-MD"/>
              </w:rPr>
              <w:t xml:space="preserve"> mii lei </w:t>
            </w:r>
            <w:r w:rsidRPr="006C04E9">
              <w:rPr>
                <w:rFonts w:ascii="Times New Roman" w:eastAsia="Calibri" w:hAnsi="Times New Roman" w:cs="Times New Roman"/>
                <w:sz w:val="24"/>
                <w:szCs w:val="24"/>
                <w:lang w:val="ro-MD"/>
              </w:rPr>
              <w:t>și</w:t>
            </w:r>
            <w:r w:rsidR="00D36CC0" w:rsidRPr="006C04E9">
              <w:rPr>
                <w:rFonts w:ascii="Times New Roman" w:eastAsia="Calibri" w:hAnsi="Times New Roman" w:cs="Times New Roman"/>
                <w:sz w:val="24"/>
                <w:szCs w:val="24"/>
                <w:lang w:val="ro-MD"/>
              </w:rPr>
              <w:t xml:space="preserve"> la partea de </w:t>
            </w:r>
            <w:r w:rsidRPr="006C04E9">
              <w:rPr>
                <w:rFonts w:ascii="Times New Roman" w:eastAsia="Calibri" w:hAnsi="Times New Roman" w:cs="Times New Roman"/>
                <w:sz w:val="24"/>
                <w:szCs w:val="24"/>
                <w:lang w:val="ro-MD"/>
              </w:rPr>
              <w:t xml:space="preserve"> cheltuieli cu suma de </w:t>
            </w:r>
            <w:r w:rsidR="00CD7968" w:rsidRPr="006C04E9">
              <w:rPr>
                <w:rFonts w:ascii="Times New Roman" w:eastAsia="Calibri" w:hAnsi="Times New Roman" w:cs="Times New Roman"/>
                <w:b/>
                <w:i/>
                <w:sz w:val="24"/>
                <w:szCs w:val="24"/>
                <w:lang w:val="ro-MD"/>
              </w:rPr>
              <w:t>3253,9</w:t>
            </w:r>
            <w:r w:rsidRPr="006C04E9">
              <w:rPr>
                <w:rFonts w:ascii="Times New Roman" w:eastAsia="Calibri" w:hAnsi="Times New Roman" w:cs="Times New Roman"/>
                <w:b/>
                <w:i/>
                <w:sz w:val="24"/>
                <w:szCs w:val="24"/>
                <w:lang w:val="ro-MD"/>
              </w:rPr>
              <w:t xml:space="preserve"> mii lei</w:t>
            </w:r>
            <w:r w:rsidRPr="006C04E9">
              <w:rPr>
                <w:rFonts w:ascii="Times New Roman" w:eastAsia="Calibri" w:hAnsi="Times New Roman" w:cs="Times New Roman"/>
                <w:sz w:val="24"/>
                <w:szCs w:val="24"/>
                <w:lang w:val="ro-MD"/>
              </w:rPr>
              <w:t xml:space="preserve">, inclusiv: </w:t>
            </w:r>
          </w:p>
          <w:p w:rsidR="00B63341" w:rsidRPr="006C04E9" w:rsidRDefault="00B63341" w:rsidP="00B63341">
            <w:pPr>
              <w:keepNext/>
              <w:spacing w:after="0" w:line="240" w:lineRule="auto"/>
              <w:outlineLvl w:val="1"/>
              <w:rPr>
                <w:rFonts w:ascii="Times New Roman" w:eastAsia="Times New Roman" w:hAnsi="Times New Roman" w:cs="Times New Roman"/>
                <w:bCs/>
                <w:iCs/>
                <w:sz w:val="24"/>
                <w:szCs w:val="24"/>
                <w:lang w:val="ro-RO" w:eastAsia="ru-RU"/>
              </w:rPr>
            </w:pPr>
            <w:r w:rsidRPr="006C04E9">
              <w:rPr>
                <w:rFonts w:ascii="Times New Roman" w:eastAsia="Times New Roman" w:hAnsi="Times New Roman" w:cs="Times New Roman"/>
                <w:bCs/>
                <w:iCs/>
                <w:sz w:val="24"/>
                <w:szCs w:val="24"/>
                <w:lang w:val="ro-RO" w:eastAsia="ru-RU"/>
              </w:rPr>
              <w:t xml:space="preserve">- </w:t>
            </w:r>
            <w:r w:rsidR="00CD7968" w:rsidRPr="006C04E9">
              <w:rPr>
                <w:rFonts w:ascii="Times New Roman" w:eastAsia="Times New Roman" w:hAnsi="Times New Roman" w:cs="Times New Roman"/>
                <w:bCs/>
                <w:iCs/>
                <w:sz w:val="24"/>
                <w:szCs w:val="24"/>
                <w:lang w:val="ro-RO" w:eastAsia="ru-RU"/>
              </w:rPr>
              <w:t>379,9</w:t>
            </w:r>
            <w:r w:rsidRPr="006C04E9">
              <w:rPr>
                <w:rFonts w:ascii="Times New Roman" w:eastAsia="Times New Roman" w:hAnsi="Times New Roman" w:cs="Times New Roman"/>
                <w:bCs/>
                <w:iCs/>
                <w:sz w:val="24"/>
                <w:szCs w:val="24"/>
                <w:lang w:val="ro-RO" w:eastAsia="ru-RU"/>
              </w:rPr>
              <w:t xml:space="preserve"> mii lei parvenite din încasări de la prestarea serviciilor contra plată și alte plăți din instituțiile de </w:t>
            </w:r>
            <w:r w:rsidR="0029544D" w:rsidRPr="006C04E9">
              <w:rPr>
                <w:rFonts w:ascii="Times New Roman" w:eastAsia="Times New Roman" w:hAnsi="Times New Roman" w:cs="Times New Roman"/>
                <w:bCs/>
                <w:iCs/>
                <w:sz w:val="24"/>
                <w:szCs w:val="24"/>
                <w:lang w:val="ro-RO" w:eastAsia="ru-RU"/>
              </w:rPr>
              <w:t xml:space="preserve">subordonate Consiliului raional </w:t>
            </w:r>
            <w:r w:rsidRPr="006C04E9">
              <w:rPr>
                <w:rFonts w:ascii="Times New Roman" w:eastAsia="Times New Roman" w:hAnsi="Times New Roman" w:cs="Times New Roman"/>
                <w:bCs/>
                <w:iCs/>
                <w:sz w:val="24"/>
                <w:szCs w:val="24"/>
                <w:lang w:val="ro-RO" w:eastAsia="ru-RU"/>
              </w:rPr>
              <w:t xml:space="preserve"> cu dir</w:t>
            </w:r>
            <w:r w:rsidRPr="006C04E9">
              <w:rPr>
                <w:rStyle w:val="20"/>
                <w:rFonts w:ascii="Times New Roman" w:eastAsiaTheme="minorHAnsi" w:hAnsi="Times New Roman"/>
                <w:b w:val="0"/>
                <w:i w:val="0"/>
                <w:sz w:val="24"/>
                <w:szCs w:val="24"/>
              </w:rPr>
              <w:t>ecți</w:t>
            </w:r>
            <w:r w:rsidRPr="006C04E9">
              <w:rPr>
                <w:rFonts w:ascii="Times New Roman" w:eastAsia="Times New Roman" w:hAnsi="Times New Roman" w:cs="Times New Roman"/>
                <w:bCs/>
                <w:iCs/>
                <w:sz w:val="24"/>
                <w:szCs w:val="24"/>
                <w:lang w:val="ro-RO" w:eastAsia="ru-RU"/>
              </w:rPr>
              <w:t>onarea conform destinației corespunzătoare surselor de acumulare</w:t>
            </w:r>
            <w:r w:rsidR="00327F3F" w:rsidRPr="006C04E9">
              <w:rPr>
                <w:rFonts w:ascii="Times New Roman" w:eastAsia="Times New Roman" w:hAnsi="Times New Roman" w:cs="Times New Roman"/>
                <w:bCs/>
                <w:iCs/>
                <w:sz w:val="24"/>
                <w:szCs w:val="24"/>
                <w:lang w:val="ro-RO" w:eastAsia="ru-RU"/>
              </w:rPr>
              <w:t xml:space="preserve"> , dintre care</w:t>
            </w:r>
            <w:r w:rsidRPr="006C04E9">
              <w:rPr>
                <w:rFonts w:ascii="Times New Roman" w:eastAsia="Times New Roman" w:hAnsi="Times New Roman" w:cs="Times New Roman"/>
                <w:bCs/>
                <w:iCs/>
                <w:sz w:val="24"/>
                <w:szCs w:val="24"/>
                <w:lang w:val="ro-RO" w:eastAsia="ru-RU"/>
              </w:rPr>
              <w:t>:</w:t>
            </w:r>
          </w:p>
          <w:p w:rsidR="0029544D" w:rsidRPr="006C04E9" w:rsidRDefault="0029544D" w:rsidP="0029544D">
            <w:pPr>
              <w:pStyle w:val="2"/>
              <w:spacing w:before="0" w:after="0"/>
              <w:rPr>
                <w:rFonts w:ascii="Times New Roman" w:hAnsi="Times New Roman"/>
                <w:b w:val="0"/>
                <w:i w:val="0"/>
                <w:sz w:val="24"/>
                <w:szCs w:val="24"/>
              </w:rPr>
            </w:pPr>
            <w:r w:rsidRPr="006C04E9">
              <w:rPr>
                <w:rFonts w:ascii="Times New Roman" w:hAnsi="Times New Roman"/>
                <w:b w:val="0"/>
                <w:sz w:val="24"/>
                <w:szCs w:val="24"/>
              </w:rPr>
              <w:t>1.</w:t>
            </w:r>
            <w:r w:rsidR="00327F3F" w:rsidRPr="006C04E9">
              <w:rPr>
                <w:b w:val="0"/>
                <w:sz w:val="24"/>
                <w:szCs w:val="24"/>
              </w:rPr>
              <w:t xml:space="preserve"> </w:t>
            </w:r>
            <w:r w:rsidRPr="006C04E9">
              <w:rPr>
                <w:rFonts w:ascii="Times New Roman" w:hAnsi="Times New Roman"/>
                <w:b w:val="0"/>
                <w:i w:val="0"/>
                <w:sz w:val="24"/>
                <w:szCs w:val="24"/>
              </w:rPr>
              <w:t>Direcția Cultură și turism – 100,0 mii lei, inclusiv:</w:t>
            </w:r>
          </w:p>
          <w:p w:rsidR="0029544D" w:rsidRPr="006C04E9" w:rsidRDefault="0029544D" w:rsidP="0029544D">
            <w:pPr>
              <w:pStyle w:val="2"/>
              <w:spacing w:before="0" w:after="0"/>
              <w:rPr>
                <w:rFonts w:ascii="Times New Roman" w:hAnsi="Times New Roman"/>
                <w:b w:val="0"/>
                <w:i w:val="0"/>
                <w:sz w:val="24"/>
                <w:szCs w:val="24"/>
              </w:rPr>
            </w:pPr>
            <w:r w:rsidRPr="006C04E9">
              <w:rPr>
                <w:rFonts w:ascii="Times New Roman" w:hAnsi="Times New Roman"/>
                <w:b w:val="0"/>
                <w:i w:val="0"/>
                <w:sz w:val="24"/>
                <w:szCs w:val="24"/>
              </w:rPr>
              <w:t>- Casa Raională de Cultură – 100,0 mii lei (locațiunea bunurilor patrimoniului public);</w:t>
            </w:r>
          </w:p>
          <w:p w:rsidR="0029544D" w:rsidRPr="006C04E9" w:rsidRDefault="0029544D" w:rsidP="0029544D">
            <w:pPr>
              <w:pStyle w:val="2"/>
              <w:spacing w:before="0" w:after="0"/>
              <w:rPr>
                <w:rFonts w:ascii="Times New Roman" w:hAnsi="Times New Roman"/>
                <w:b w:val="0"/>
                <w:i w:val="0"/>
                <w:sz w:val="24"/>
                <w:szCs w:val="24"/>
              </w:rPr>
            </w:pPr>
            <w:r w:rsidRPr="006C04E9">
              <w:rPr>
                <w:rFonts w:ascii="Times New Roman" w:hAnsi="Times New Roman"/>
                <w:b w:val="0"/>
                <w:i w:val="0"/>
                <w:sz w:val="24"/>
                <w:szCs w:val="24"/>
              </w:rPr>
              <w:t>2 Direcția Învățământ – 279,9 mii lei, inclusiv:</w:t>
            </w:r>
          </w:p>
          <w:p w:rsidR="0029544D" w:rsidRPr="006C04E9" w:rsidRDefault="0029544D" w:rsidP="0029544D">
            <w:pPr>
              <w:pStyle w:val="2"/>
              <w:spacing w:before="0" w:after="0"/>
              <w:rPr>
                <w:rFonts w:ascii="Times New Roman" w:hAnsi="Times New Roman"/>
                <w:b w:val="0"/>
                <w:i w:val="0"/>
                <w:sz w:val="24"/>
                <w:szCs w:val="24"/>
              </w:rPr>
            </w:pPr>
            <w:r w:rsidRPr="006C04E9">
              <w:rPr>
                <w:rFonts w:ascii="Times New Roman" w:hAnsi="Times New Roman"/>
                <w:b w:val="0"/>
                <w:i w:val="0"/>
                <w:sz w:val="24"/>
                <w:szCs w:val="24"/>
              </w:rPr>
              <w:t>- GM Bobeica – 250,0 mii lei (locațiunea bunurilor patrimoniului public);</w:t>
            </w:r>
          </w:p>
          <w:p w:rsidR="0029544D" w:rsidRPr="006C04E9" w:rsidRDefault="0029544D" w:rsidP="0029544D">
            <w:pPr>
              <w:pStyle w:val="2"/>
              <w:spacing w:before="0" w:after="0"/>
              <w:rPr>
                <w:rFonts w:ascii="Times New Roman" w:hAnsi="Times New Roman"/>
                <w:b w:val="0"/>
                <w:i w:val="0"/>
                <w:sz w:val="24"/>
                <w:szCs w:val="24"/>
              </w:rPr>
            </w:pPr>
            <w:r w:rsidRPr="006C04E9">
              <w:rPr>
                <w:rFonts w:ascii="Times New Roman" w:hAnsi="Times New Roman"/>
                <w:b w:val="0"/>
                <w:i w:val="0"/>
                <w:sz w:val="24"/>
                <w:szCs w:val="24"/>
              </w:rPr>
              <w:t xml:space="preserve">  - Gimnaziul grădiniță Cărpineni – 29,9 mii lei (</w:t>
            </w:r>
            <w:r w:rsidRPr="006C04E9">
              <w:rPr>
                <w:rStyle w:val="20"/>
                <w:rFonts w:ascii="Times New Roman" w:eastAsiaTheme="minorHAnsi" w:hAnsi="Times New Roman"/>
                <w:sz w:val="24"/>
                <w:szCs w:val="24"/>
              </w:rPr>
              <w:t>încasări de la prestarea serviciilor cu plată)</w:t>
            </w:r>
            <w:r w:rsidRPr="006C04E9">
              <w:rPr>
                <w:rFonts w:ascii="Times New Roman" w:hAnsi="Times New Roman"/>
                <w:b w:val="0"/>
                <w:i w:val="0"/>
                <w:sz w:val="24"/>
                <w:szCs w:val="24"/>
              </w:rPr>
              <w:t>.</w:t>
            </w:r>
          </w:p>
          <w:p w:rsidR="00525107" w:rsidRDefault="0029544D" w:rsidP="009033C1">
            <w:pPr>
              <w:pStyle w:val="a4"/>
              <w:ind w:hanging="142"/>
              <w:jc w:val="both"/>
              <w:rPr>
                <w:rFonts w:ascii="Times New Roman" w:hAnsi="Times New Roman"/>
                <w:sz w:val="24"/>
                <w:szCs w:val="24"/>
              </w:rPr>
            </w:pPr>
            <w:r w:rsidRPr="006C04E9">
              <w:rPr>
                <w:rFonts w:ascii="Times New Roman" w:hAnsi="Times New Roman"/>
                <w:sz w:val="24"/>
                <w:szCs w:val="24"/>
              </w:rPr>
              <w:t xml:space="preserve">       Totodată, în baza Hotărârii Guvernului Republicii Moldova nr.568 din 07 august 2024 privind repartizarea unor alocații aprobate în Legea bugetului de stat pentru anul 2024 nr.418/2023, se propune spre aprobare majorarea planului la partea de venituri la capitolul „Transferuri curente primite cu destinație generală” mijloace financiare în sumă de 2874,0 mii lei, pentru acoperirea cheltuielilor pentru asigurarea prevederilor cadrului normativ privind salarizarea în sectorul bugetar  și al acoperii parțiale a cheltuielilor de personal , ca urmare a implementării reformei sistemului de asistență socială „Restart” cu redirecționarea la partea de cheltuieli </w:t>
            </w:r>
            <w:r w:rsidR="00525107">
              <w:rPr>
                <w:rFonts w:ascii="Times New Roman" w:hAnsi="Times New Roman"/>
                <w:sz w:val="24"/>
                <w:szCs w:val="24"/>
                <w:lang w:val="ro-RO"/>
              </w:rPr>
              <w:t>, după cum urmează:</w:t>
            </w:r>
          </w:p>
          <w:p w:rsidR="009033C1" w:rsidRPr="00525107" w:rsidRDefault="00525107" w:rsidP="009033C1">
            <w:pPr>
              <w:pStyle w:val="a4"/>
              <w:ind w:hanging="142"/>
              <w:jc w:val="both"/>
              <w:rPr>
                <w:rFonts w:ascii="Times New Roman" w:hAnsi="Times New Roman" w:cs="Times New Roman"/>
                <w:bCs/>
                <w:i/>
                <w:iCs/>
                <w:sz w:val="24"/>
                <w:szCs w:val="24"/>
                <w:lang w:val="ro-RO" w:eastAsia="ru-RU"/>
              </w:rPr>
            </w:pPr>
            <w:r>
              <w:rPr>
                <w:rFonts w:ascii="Times New Roman" w:hAnsi="Times New Roman" w:cs="Times New Roman"/>
                <w:bCs/>
                <w:iCs/>
                <w:sz w:val="24"/>
                <w:szCs w:val="24"/>
                <w:lang w:val="ro-RO" w:eastAsia="ru-RU"/>
              </w:rPr>
              <w:t xml:space="preserve">        </w:t>
            </w:r>
            <w:r w:rsidR="009033C1" w:rsidRPr="00525107">
              <w:rPr>
                <w:rFonts w:ascii="Times New Roman" w:hAnsi="Times New Roman" w:cs="Times New Roman"/>
                <w:bCs/>
                <w:i/>
                <w:iCs/>
                <w:sz w:val="24"/>
                <w:szCs w:val="24"/>
                <w:lang w:val="ro-RO" w:eastAsia="ru-RU"/>
              </w:rPr>
              <w:t>Aparatul Președintelui :</w:t>
            </w:r>
          </w:p>
          <w:p w:rsidR="009033C1" w:rsidRPr="00525107" w:rsidRDefault="009033C1" w:rsidP="00525107">
            <w:pPr>
              <w:pStyle w:val="a4"/>
              <w:ind w:left="113" w:hanging="142"/>
              <w:jc w:val="both"/>
              <w:rPr>
                <w:rFonts w:ascii="Times New Roman" w:hAnsi="Times New Roman" w:cs="Times New Roman"/>
                <w:bCs/>
                <w:iCs/>
                <w:sz w:val="24"/>
                <w:szCs w:val="24"/>
                <w:lang w:val="ro-MD" w:eastAsia="ru-RU"/>
              </w:rPr>
            </w:pPr>
            <w:r w:rsidRPr="00525107">
              <w:rPr>
                <w:rFonts w:ascii="Times New Roman" w:hAnsi="Times New Roman" w:cs="Times New Roman"/>
                <w:bCs/>
                <w:iCs/>
                <w:sz w:val="24"/>
                <w:szCs w:val="24"/>
                <w:lang w:val="ro-RO" w:eastAsia="ru-RU"/>
              </w:rPr>
              <w:t>-</w:t>
            </w:r>
            <w:r w:rsidR="00525107">
              <w:rPr>
                <w:rFonts w:ascii="Times New Roman" w:hAnsi="Times New Roman" w:cs="Times New Roman"/>
                <w:bCs/>
                <w:iCs/>
                <w:sz w:val="24"/>
                <w:szCs w:val="24"/>
                <w:lang w:val="ro-RO" w:eastAsia="ru-RU"/>
              </w:rPr>
              <w:t xml:space="preserve"> </w:t>
            </w:r>
            <w:r w:rsidRPr="00525107">
              <w:rPr>
                <w:rFonts w:ascii="Times New Roman" w:hAnsi="Times New Roman" w:cs="Times New Roman"/>
                <w:bCs/>
                <w:iCs/>
                <w:sz w:val="24"/>
                <w:szCs w:val="24"/>
                <w:lang w:val="ro-RO" w:eastAsia="ru-RU"/>
              </w:rPr>
              <w:t xml:space="preserve"> procurarea a două vestiare modulare și a unui  grup sanitar la Complexul muzeal – istoric a conacului –parc „Manuc Bey”</w:t>
            </w:r>
            <w:r w:rsidRPr="00525107">
              <w:rPr>
                <w:rFonts w:ascii="Times New Roman" w:hAnsi="Times New Roman" w:cs="Times New Roman"/>
                <w:b/>
                <w:bCs/>
                <w:i/>
                <w:iCs/>
                <w:sz w:val="24"/>
                <w:szCs w:val="24"/>
                <w:lang w:val="ro-MD" w:eastAsia="ru-RU"/>
              </w:rPr>
              <w:t xml:space="preserve"> </w:t>
            </w:r>
            <w:r w:rsidRPr="00525107">
              <w:rPr>
                <w:rFonts w:ascii="Times New Roman" w:hAnsi="Times New Roman" w:cs="Times New Roman"/>
                <w:bCs/>
                <w:iCs/>
                <w:sz w:val="24"/>
                <w:szCs w:val="24"/>
                <w:lang w:val="ro-MD" w:eastAsia="ru-RU"/>
              </w:rPr>
              <w:t>– 306,0 mii lei;</w:t>
            </w:r>
          </w:p>
          <w:p w:rsidR="009033C1" w:rsidRPr="00525107" w:rsidRDefault="009033C1" w:rsidP="00525107">
            <w:pPr>
              <w:pStyle w:val="a4"/>
              <w:ind w:left="113" w:hanging="142"/>
              <w:jc w:val="both"/>
              <w:rPr>
                <w:rFonts w:ascii="Times New Roman" w:hAnsi="Times New Roman" w:cs="Times New Roman"/>
                <w:bCs/>
                <w:iCs/>
                <w:sz w:val="24"/>
                <w:szCs w:val="24"/>
                <w:lang w:val="ro-RO" w:eastAsia="ru-RU"/>
              </w:rPr>
            </w:pPr>
            <w:r w:rsidRPr="00525107">
              <w:rPr>
                <w:rFonts w:ascii="Times New Roman" w:hAnsi="Times New Roman" w:cs="Times New Roman"/>
                <w:bCs/>
                <w:iCs/>
                <w:sz w:val="24"/>
                <w:szCs w:val="24"/>
                <w:lang w:val="ro-RO" w:eastAsia="ru-RU"/>
              </w:rPr>
              <w:t>- procurarea unui  grup sanitar la Complexul muzeal – istoric a conacului –parc „Manuc Bey”</w:t>
            </w:r>
            <w:r w:rsidRPr="00525107">
              <w:rPr>
                <w:rFonts w:ascii="Times New Roman" w:hAnsi="Times New Roman" w:cs="Times New Roman"/>
                <w:b/>
                <w:bCs/>
                <w:i/>
                <w:iCs/>
                <w:sz w:val="24"/>
                <w:szCs w:val="24"/>
                <w:lang w:val="ro-MD" w:eastAsia="ru-RU"/>
              </w:rPr>
              <w:t xml:space="preserve"> </w:t>
            </w:r>
            <w:r w:rsidRPr="00525107">
              <w:rPr>
                <w:rFonts w:ascii="Times New Roman" w:hAnsi="Times New Roman" w:cs="Times New Roman"/>
                <w:bCs/>
                <w:iCs/>
                <w:sz w:val="24"/>
                <w:szCs w:val="24"/>
                <w:lang w:val="ro-MD" w:eastAsia="ru-RU"/>
              </w:rPr>
              <w:t>– 200,0 mii lei;</w:t>
            </w:r>
          </w:p>
          <w:p w:rsidR="009033C1" w:rsidRPr="00525107" w:rsidRDefault="009033C1" w:rsidP="00525107">
            <w:pPr>
              <w:pStyle w:val="2"/>
              <w:spacing w:before="0" w:after="0"/>
              <w:ind w:left="113"/>
              <w:jc w:val="both"/>
              <w:rPr>
                <w:rFonts w:ascii="Times New Roman" w:hAnsi="Times New Roman"/>
                <w:sz w:val="24"/>
                <w:szCs w:val="24"/>
                <w:lang w:val="ro-MD"/>
              </w:rPr>
            </w:pPr>
            <w:r w:rsidRPr="00525107">
              <w:rPr>
                <w:rFonts w:ascii="Times New Roman" w:hAnsi="Times New Roman"/>
                <w:b w:val="0"/>
                <w:i w:val="0"/>
                <w:sz w:val="24"/>
                <w:szCs w:val="24"/>
                <w:lang w:val="ro-MD"/>
              </w:rPr>
              <w:t xml:space="preserve">- servicii de ridicare topografică pentru proiectare la obiectul </w:t>
            </w:r>
            <w:r w:rsidRPr="00525107">
              <w:rPr>
                <w:rStyle w:val="20"/>
                <w:rFonts w:ascii="Times New Roman" w:eastAsiaTheme="minorHAnsi" w:hAnsi="Times New Roman"/>
                <w:sz w:val="24"/>
                <w:szCs w:val="24"/>
              </w:rPr>
              <w:t>Complexul Turistic Sportiv din regiunea Hîncești</w:t>
            </w:r>
            <w:r w:rsidRPr="00525107">
              <w:rPr>
                <w:rFonts w:ascii="Times New Roman" w:hAnsi="Times New Roman"/>
                <w:sz w:val="24"/>
                <w:szCs w:val="24"/>
              </w:rPr>
              <w:t>”</w:t>
            </w:r>
            <w:r w:rsidRPr="00525107">
              <w:rPr>
                <w:rFonts w:ascii="Times New Roman" w:hAnsi="Times New Roman"/>
                <w:sz w:val="24"/>
                <w:szCs w:val="24"/>
                <w:lang w:val="ro-MD"/>
              </w:rPr>
              <w:t xml:space="preserve"> </w:t>
            </w:r>
            <w:r w:rsidRPr="00525107">
              <w:rPr>
                <w:rFonts w:ascii="Times New Roman" w:hAnsi="Times New Roman"/>
                <w:b w:val="0"/>
                <w:i w:val="0"/>
                <w:sz w:val="24"/>
                <w:szCs w:val="24"/>
                <w:lang w:val="ro-MD"/>
              </w:rPr>
              <w:t>– 40,0 mii lei;</w:t>
            </w:r>
            <w:r w:rsidRPr="00525107">
              <w:rPr>
                <w:rFonts w:ascii="Times New Roman" w:hAnsi="Times New Roman"/>
                <w:sz w:val="24"/>
                <w:szCs w:val="24"/>
                <w:lang w:val="ro-MD"/>
              </w:rPr>
              <w:t xml:space="preserve"> </w:t>
            </w:r>
          </w:p>
          <w:p w:rsidR="009033C1" w:rsidRPr="00525107" w:rsidRDefault="009033C1" w:rsidP="009033C1">
            <w:pPr>
              <w:pStyle w:val="2"/>
              <w:spacing w:before="0" w:after="0"/>
              <w:jc w:val="both"/>
              <w:rPr>
                <w:rFonts w:ascii="Times New Roman" w:hAnsi="Times New Roman"/>
                <w:sz w:val="24"/>
                <w:szCs w:val="24"/>
                <w:lang w:val="ro-MD"/>
              </w:rPr>
            </w:pPr>
            <w:r w:rsidRPr="00525107">
              <w:rPr>
                <w:rFonts w:ascii="Times New Roman" w:hAnsi="Times New Roman"/>
                <w:b w:val="0"/>
                <w:i w:val="0"/>
                <w:sz w:val="24"/>
                <w:szCs w:val="24"/>
                <w:lang w:val="ro-MD"/>
              </w:rPr>
              <w:t>- servicii de efectuarea planurilor releveelor pentru proiectare la obiectul</w:t>
            </w:r>
            <w:r w:rsidRPr="00525107">
              <w:rPr>
                <w:rFonts w:ascii="Times New Roman" w:hAnsi="Times New Roman"/>
                <w:b w:val="0"/>
                <w:i w:val="0"/>
                <w:sz w:val="24"/>
                <w:szCs w:val="24"/>
              </w:rPr>
              <w:t xml:space="preserve"> </w:t>
            </w:r>
            <w:r w:rsidRPr="00525107">
              <w:rPr>
                <w:rStyle w:val="20"/>
                <w:rFonts w:ascii="Times New Roman" w:eastAsiaTheme="minorHAnsi" w:hAnsi="Times New Roman"/>
                <w:sz w:val="24"/>
                <w:szCs w:val="24"/>
              </w:rPr>
              <w:t>Complexul Turistic Sportiv din regiunea Hîncești</w:t>
            </w:r>
            <w:r w:rsidRPr="00525107">
              <w:rPr>
                <w:rFonts w:ascii="Times New Roman" w:hAnsi="Times New Roman"/>
                <w:sz w:val="24"/>
                <w:szCs w:val="24"/>
                <w:lang w:val="ro-MD"/>
              </w:rPr>
              <w:t xml:space="preserve"> </w:t>
            </w:r>
            <w:r w:rsidRPr="00525107">
              <w:rPr>
                <w:rFonts w:ascii="Times New Roman" w:hAnsi="Times New Roman"/>
                <w:b w:val="0"/>
                <w:i w:val="0"/>
                <w:sz w:val="24"/>
                <w:szCs w:val="24"/>
                <w:lang w:val="ro-MD"/>
              </w:rPr>
              <w:t>– 30,0 mii lei;</w:t>
            </w:r>
            <w:r w:rsidRPr="00525107">
              <w:rPr>
                <w:rFonts w:ascii="Times New Roman" w:hAnsi="Times New Roman"/>
                <w:sz w:val="24"/>
                <w:szCs w:val="24"/>
                <w:lang w:val="ro-MD"/>
              </w:rPr>
              <w:t xml:space="preserve"> </w:t>
            </w:r>
          </w:p>
          <w:p w:rsidR="009033C1" w:rsidRPr="00525107" w:rsidRDefault="009033C1" w:rsidP="009033C1">
            <w:pPr>
              <w:spacing w:after="0" w:line="240" w:lineRule="auto"/>
              <w:jc w:val="both"/>
              <w:rPr>
                <w:rStyle w:val="20"/>
                <w:rFonts w:ascii="Times New Roman" w:eastAsiaTheme="minorHAnsi" w:hAnsi="Times New Roman"/>
                <w:b w:val="0"/>
                <w:i w:val="0"/>
                <w:sz w:val="24"/>
                <w:szCs w:val="24"/>
              </w:rPr>
            </w:pPr>
            <w:r w:rsidRPr="00525107">
              <w:rPr>
                <w:rFonts w:ascii="Times New Roman" w:hAnsi="Times New Roman" w:cs="Times New Roman"/>
                <w:sz w:val="24"/>
                <w:szCs w:val="24"/>
                <w:lang w:val="ro-MD" w:eastAsia="ru-RU"/>
              </w:rPr>
              <w:t xml:space="preserve">-  servicii de efectuare a studiului geologic pentru proiectare la obiectul </w:t>
            </w:r>
            <w:r w:rsidRPr="00525107">
              <w:rPr>
                <w:rStyle w:val="20"/>
                <w:rFonts w:ascii="Times New Roman" w:eastAsiaTheme="minorHAnsi" w:hAnsi="Times New Roman"/>
                <w:b w:val="0"/>
                <w:i w:val="0"/>
                <w:sz w:val="24"/>
                <w:szCs w:val="24"/>
              </w:rPr>
              <w:t>„Pod de acces către Complexul Turistic Sportiv din regiunea Hîncești” – 60,0 mii lei;</w:t>
            </w:r>
          </w:p>
          <w:p w:rsidR="00525107" w:rsidRDefault="009033C1" w:rsidP="00525107">
            <w:pPr>
              <w:pStyle w:val="2"/>
              <w:spacing w:before="0" w:after="0"/>
              <w:jc w:val="both"/>
              <w:rPr>
                <w:rStyle w:val="20"/>
                <w:rFonts w:ascii="Times New Roman" w:eastAsiaTheme="minorHAnsi" w:hAnsi="Times New Roman"/>
                <w:lang w:val="ro-MD"/>
              </w:rPr>
            </w:pPr>
            <w:r w:rsidRPr="00525107">
              <w:rPr>
                <w:rFonts w:ascii="Times New Roman" w:hAnsi="Times New Roman"/>
                <w:b w:val="0"/>
                <w:i w:val="0"/>
                <w:sz w:val="24"/>
                <w:szCs w:val="24"/>
                <w:lang w:val="ro-MD"/>
              </w:rPr>
              <w:t xml:space="preserve">- servicii proiectare pentru obiectul </w:t>
            </w:r>
            <w:r w:rsidRPr="00525107">
              <w:rPr>
                <w:rStyle w:val="20"/>
                <w:rFonts w:ascii="Times New Roman" w:eastAsiaTheme="minorHAnsi" w:hAnsi="Times New Roman"/>
                <w:sz w:val="24"/>
                <w:szCs w:val="24"/>
              </w:rPr>
              <w:t>„Pod de acces către Complexul Turistic Sportiv din regiunea Hîncești” – 200,0 mii lei;</w:t>
            </w:r>
            <w:r w:rsidR="00525107" w:rsidRPr="00CC223C">
              <w:rPr>
                <w:rStyle w:val="20"/>
                <w:rFonts w:ascii="Times New Roman" w:eastAsiaTheme="minorHAnsi" w:hAnsi="Times New Roman"/>
                <w:lang w:val="ro-MD"/>
              </w:rPr>
              <w:t xml:space="preserve"> </w:t>
            </w:r>
          </w:p>
          <w:p w:rsidR="00525107" w:rsidRPr="00525107" w:rsidRDefault="00525107" w:rsidP="00525107">
            <w:pPr>
              <w:pStyle w:val="2"/>
              <w:spacing w:before="0" w:after="0"/>
              <w:jc w:val="both"/>
              <w:rPr>
                <w:rFonts w:ascii="Times New Roman" w:hAnsi="Times New Roman"/>
                <w:b w:val="0"/>
                <w:i w:val="0"/>
                <w:sz w:val="22"/>
                <w:szCs w:val="22"/>
                <w:lang w:val="ro-MD"/>
              </w:rPr>
            </w:pPr>
            <w:r w:rsidRPr="00CC223C">
              <w:rPr>
                <w:rStyle w:val="20"/>
                <w:rFonts w:ascii="Times New Roman" w:eastAsiaTheme="minorHAnsi" w:hAnsi="Times New Roman"/>
                <w:lang w:val="ro-MD"/>
              </w:rPr>
              <w:t xml:space="preserve">- </w:t>
            </w:r>
            <w:r w:rsidRPr="00525107">
              <w:rPr>
                <w:rStyle w:val="20"/>
                <w:rFonts w:ascii="Times New Roman" w:eastAsiaTheme="minorHAnsi" w:hAnsi="Times New Roman"/>
                <w:sz w:val="22"/>
                <w:szCs w:val="22"/>
                <w:lang w:val="ro-MD"/>
              </w:rPr>
              <w:t xml:space="preserve">lucrări de construcție a unei scene pentru desfășurarea evenimentelor culturale în zona amenajată a </w:t>
            </w:r>
            <w:r w:rsidRPr="00525107">
              <w:rPr>
                <w:rFonts w:ascii="Times New Roman" w:hAnsi="Times New Roman"/>
                <w:b w:val="0"/>
                <w:i w:val="0"/>
                <w:sz w:val="22"/>
                <w:szCs w:val="22"/>
              </w:rPr>
              <w:t>Complexului muzeal – istoric a conacului –parc „Manuc Bey”</w:t>
            </w:r>
            <w:r w:rsidRPr="00525107">
              <w:rPr>
                <w:rFonts w:ascii="Times New Roman" w:hAnsi="Times New Roman"/>
                <w:b w:val="0"/>
                <w:i w:val="0"/>
                <w:sz w:val="22"/>
                <w:szCs w:val="22"/>
                <w:lang w:val="ro-MD"/>
              </w:rPr>
              <w:t xml:space="preserve"> – 100,0 mii lei; </w:t>
            </w:r>
          </w:p>
          <w:p w:rsidR="009033C1" w:rsidRPr="00525107" w:rsidRDefault="009033C1" w:rsidP="009033C1">
            <w:pPr>
              <w:spacing w:after="0" w:line="240" w:lineRule="auto"/>
              <w:jc w:val="both"/>
              <w:rPr>
                <w:rStyle w:val="20"/>
                <w:rFonts w:ascii="Times New Roman" w:eastAsiaTheme="minorHAnsi" w:hAnsi="Times New Roman"/>
                <w:b w:val="0"/>
                <w:i w:val="0"/>
                <w:sz w:val="24"/>
                <w:szCs w:val="24"/>
                <w:lang w:val="en-US"/>
              </w:rPr>
            </w:pPr>
          </w:p>
          <w:p w:rsidR="009033C1" w:rsidRPr="00525107" w:rsidRDefault="009033C1" w:rsidP="009033C1">
            <w:pPr>
              <w:spacing w:after="0" w:line="240" w:lineRule="auto"/>
              <w:jc w:val="both"/>
              <w:rPr>
                <w:rStyle w:val="20"/>
                <w:rFonts w:ascii="Times New Roman" w:eastAsiaTheme="minorHAnsi" w:hAnsi="Times New Roman"/>
                <w:b w:val="0"/>
                <w:i w:val="0"/>
                <w:sz w:val="22"/>
                <w:szCs w:val="22"/>
              </w:rPr>
            </w:pPr>
            <w:r w:rsidRPr="00525107">
              <w:rPr>
                <w:rStyle w:val="20"/>
                <w:rFonts w:ascii="Times New Roman" w:eastAsiaTheme="minorHAnsi" w:hAnsi="Times New Roman"/>
                <w:b w:val="0"/>
                <w:i w:val="0"/>
                <w:sz w:val="22"/>
                <w:szCs w:val="22"/>
                <w:lang w:val="ro-MD"/>
              </w:rPr>
              <w:lastRenderedPageBreak/>
              <w:t xml:space="preserve">- reproiectarea și finalizarea lucrărilor de construcție prin modernizarea </w:t>
            </w:r>
            <w:r w:rsidRPr="00525107">
              <w:rPr>
                <w:rStyle w:val="20"/>
                <w:rFonts w:ascii="Times New Roman" w:eastAsiaTheme="minorHAnsi" w:hAnsi="Times New Roman"/>
                <w:b w:val="0"/>
                <w:i w:val="0"/>
                <w:sz w:val="22"/>
                <w:szCs w:val="22"/>
              </w:rPr>
              <w:t>Complexului Turistic Sportiv din regiunea Hîncești” – 421,2 mii lei;</w:t>
            </w:r>
          </w:p>
          <w:p w:rsidR="009033C1" w:rsidRPr="00525107" w:rsidRDefault="009033C1" w:rsidP="009033C1">
            <w:pPr>
              <w:pStyle w:val="2"/>
              <w:spacing w:before="0" w:after="0"/>
              <w:jc w:val="both"/>
              <w:rPr>
                <w:rStyle w:val="20"/>
                <w:rFonts w:ascii="Times New Roman" w:hAnsi="Times New Roman"/>
                <w:sz w:val="22"/>
                <w:szCs w:val="22"/>
              </w:rPr>
            </w:pPr>
            <w:r w:rsidRPr="00525107">
              <w:rPr>
                <w:rStyle w:val="20"/>
                <w:rFonts w:ascii="Times New Roman" w:eastAsiaTheme="minorHAnsi" w:hAnsi="Times New Roman"/>
                <w:b/>
                <w:i/>
                <w:sz w:val="22"/>
                <w:szCs w:val="22"/>
                <w:lang w:val="ro-MD"/>
              </w:rPr>
              <w:t xml:space="preserve">- </w:t>
            </w:r>
            <w:r w:rsidRPr="00525107">
              <w:rPr>
                <w:rFonts w:ascii="Times New Roman" w:hAnsi="Times New Roman"/>
                <w:b w:val="0"/>
                <w:i w:val="0"/>
                <w:sz w:val="22"/>
                <w:szCs w:val="22"/>
                <w:shd w:val="clear" w:color="auto" w:fill="FFFFFF"/>
              </w:rPr>
              <w:t xml:space="preserve">contribuția Consiliului raional la implementarea proiectului </w:t>
            </w:r>
            <w:r w:rsidRPr="00525107">
              <w:rPr>
                <w:rFonts w:ascii="Times New Roman" w:hAnsi="Times New Roman"/>
                <w:b w:val="0"/>
                <w:i w:val="0"/>
                <w:sz w:val="22"/>
                <w:szCs w:val="22"/>
              </w:rPr>
              <w:t>„</w:t>
            </w:r>
            <w:r w:rsidRPr="00525107">
              <w:rPr>
                <w:rFonts w:ascii="Times New Roman" w:hAnsi="Times New Roman"/>
                <w:b w:val="0"/>
                <w:i w:val="0"/>
                <w:sz w:val="22"/>
                <w:szCs w:val="22"/>
                <w:shd w:val="clear" w:color="auto" w:fill="FFFFFF"/>
              </w:rPr>
              <w:t>Construcția sistemelor de aprovizionare cu apă și sanitație a localităților din lunca râului Prut, raionul Hîncești, Etapa I (ajustarea valorii contractului )”</w:t>
            </w:r>
            <w:r w:rsidRPr="00525107">
              <w:rPr>
                <w:rStyle w:val="20"/>
                <w:rFonts w:ascii="Times New Roman" w:hAnsi="Times New Roman"/>
                <w:b/>
                <w:i/>
                <w:sz w:val="22"/>
                <w:szCs w:val="22"/>
              </w:rPr>
              <w:t xml:space="preserve"> </w:t>
            </w:r>
            <w:r w:rsidRPr="00525107">
              <w:rPr>
                <w:rStyle w:val="20"/>
                <w:rFonts w:ascii="Times New Roman" w:hAnsi="Times New Roman"/>
                <w:sz w:val="22"/>
                <w:szCs w:val="22"/>
              </w:rPr>
              <w:t>– 152,5 mii lei;</w:t>
            </w:r>
          </w:p>
          <w:p w:rsidR="009033C1" w:rsidRPr="00525107" w:rsidRDefault="009033C1" w:rsidP="009033C1">
            <w:pPr>
              <w:spacing w:after="0" w:line="240" w:lineRule="auto"/>
              <w:jc w:val="both"/>
              <w:rPr>
                <w:rStyle w:val="20"/>
                <w:rFonts w:ascii="Times New Roman" w:eastAsiaTheme="minorHAnsi" w:hAnsi="Times New Roman"/>
                <w:b w:val="0"/>
                <w:i w:val="0"/>
                <w:sz w:val="22"/>
                <w:szCs w:val="22"/>
              </w:rPr>
            </w:pPr>
            <w:r w:rsidRPr="00525107">
              <w:rPr>
                <w:lang w:val="ro-RO" w:eastAsia="ru-RU"/>
              </w:rPr>
              <w:t xml:space="preserve">- </w:t>
            </w:r>
            <w:r w:rsidRPr="00525107">
              <w:rPr>
                <w:rFonts w:ascii="Times New Roman" w:hAnsi="Times New Roman" w:cs="Times New Roman"/>
                <w:lang w:val="ro-RO" w:eastAsia="ru-RU"/>
              </w:rPr>
              <w:t>s</w:t>
            </w:r>
            <w:r w:rsidRPr="00525107">
              <w:rPr>
                <w:rStyle w:val="20"/>
                <w:rFonts w:ascii="Times New Roman" w:eastAsiaTheme="minorHAnsi" w:hAnsi="Times New Roman"/>
                <w:b w:val="0"/>
                <w:i w:val="0"/>
                <w:sz w:val="22"/>
                <w:szCs w:val="22"/>
              </w:rPr>
              <w:t>ervicii de elaborare, expertiză și verificare a devizelor de cheltuieli și a documentației de proiect la obiectele înaintate în proiectele investiționale  - 1173,7 mii lei.</w:t>
            </w:r>
          </w:p>
          <w:p w:rsidR="009033C1" w:rsidRPr="00525107" w:rsidRDefault="009033C1" w:rsidP="009033C1">
            <w:pPr>
              <w:pStyle w:val="2"/>
              <w:spacing w:before="0" w:after="0"/>
              <w:rPr>
                <w:rFonts w:ascii="Times New Roman" w:hAnsi="Times New Roman"/>
                <w:b w:val="0"/>
                <w:i w:val="0"/>
                <w:sz w:val="22"/>
                <w:szCs w:val="22"/>
                <w:lang w:val="ro-MD"/>
              </w:rPr>
            </w:pPr>
            <w:r w:rsidRPr="00525107">
              <w:rPr>
                <w:rFonts w:ascii="Times New Roman" w:hAnsi="Times New Roman"/>
                <w:b w:val="0"/>
                <w:i w:val="0"/>
                <w:sz w:val="22"/>
                <w:szCs w:val="22"/>
                <w:lang w:val="ro-MD"/>
              </w:rPr>
              <w:t>2.2</w:t>
            </w:r>
            <w:r w:rsidRPr="00525107">
              <w:rPr>
                <w:rFonts w:ascii="Times New Roman" w:hAnsi="Times New Roman"/>
                <w:sz w:val="22"/>
                <w:szCs w:val="22"/>
                <w:lang w:val="ro-MD"/>
              </w:rPr>
              <w:t xml:space="preserve">  </w:t>
            </w:r>
            <w:r w:rsidRPr="00525107">
              <w:rPr>
                <w:rFonts w:ascii="Times New Roman" w:hAnsi="Times New Roman"/>
                <w:b w:val="0"/>
                <w:i w:val="0"/>
                <w:sz w:val="22"/>
                <w:szCs w:val="22"/>
              </w:rPr>
              <w:t>Complexul muzeal – istoric a conacului –parc „Manuc Bey”, pentru cheltuieli și active nefinanciare</w:t>
            </w:r>
            <w:r w:rsidRPr="00525107">
              <w:rPr>
                <w:rFonts w:ascii="Times New Roman" w:hAnsi="Times New Roman"/>
                <w:sz w:val="22"/>
                <w:szCs w:val="22"/>
                <w:lang w:val="ro-MD"/>
              </w:rPr>
              <w:t xml:space="preserve"> </w:t>
            </w:r>
            <w:r w:rsidRPr="00525107">
              <w:rPr>
                <w:rFonts w:ascii="Times New Roman" w:hAnsi="Times New Roman"/>
                <w:b w:val="0"/>
                <w:i w:val="0"/>
                <w:sz w:val="22"/>
                <w:szCs w:val="22"/>
                <w:lang w:val="ro-MD"/>
              </w:rPr>
              <w:t>– 50,0 mii lei.</w:t>
            </w:r>
          </w:p>
          <w:p w:rsidR="009033C1" w:rsidRPr="00525107" w:rsidRDefault="009033C1" w:rsidP="009033C1">
            <w:pPr>
              <w:pStyle w:val="2"/>
              <w:spacing w:before="0" w:after="0"/>
              <w:rPr>
                <w:rFonts w:ascii="Times New Roman" w:hAnsi="Times New Roman"/>
                <w:b w:val="0"/>
                <w:i w:val="0"/>
                <w:sz w:val="22"/>
                <w:szCs w:val="22"/>
              </w:rPr>
            </w:pPr>
            <w:r w:rsidRPr="00525107">
              <w:rPr>
                <w:rFonts w:ascii="Times New Roman" w:hAnsi="Times New Roman"/>
                <w:b w:val="0"/>
                <w:i w:val="0"/>
                <w:sz w:val="22"/>
                <w:szCs w:val="22"/>
              </w:rPr>
              <w:t>2.3 Direcția Agricultură și alimentație  –  45,6 mii lei (alte cheltuieli).</w:t>
            </w:r>
          </w:p>
          <w:p w:rsidR="009033C1" w:rsidRDefault="009033C1" w:rsidP="009033C1">
            <w:pPr>
              <w:pStyle w:val="2"/>
              <w:spacing w:before="0" w:after="0"/>
              <w:rPr>
                <w:rFonts w:ascii="Times New Roman" w:hAnsi="Times New Roman"/>
                <w:b w:val="0"/>
                <w:i w:val="0"/>
                <w:sz w:val="22"/>
                <w:szCs w:val="22"/>
              </w:rPr>
            </w:pPr>
            <w:r w:rsidRPr="00525107">
              <w:rPr>
                <w:rFonts w:ascii="Times New Roman" w:hAnsi="Times New Roman"/>
                <w:b w:val="0"/>
                <w:i w:val="0"/>
                <w:sz w:val="22"/>
                <w:szCs w:val="22"/>
                <w:lang w:eastAsia="ro-RO"/>
              </w:rPr>
              <w:t xml:space="preserve">2.4 Direcția Economie și Cooperare transfrontalieră </w:t>
            </w:r>
            <w:r w:rsidRPr="00525107">
              <w:rPr>
                <w:rFonts w:ascii="Times New Roman" w:hAnsi="Times New Roman"/>
                <w:b w:val="0"/>
                <w:i w:val="0"/>
                <w:sz w:val="22"/>
                <w:szCs w:val="22"/>
              </w:rPr>
              <w:t>– 95,0 mii lei (alte servicii și cheltuieli).</w:t>
            </w:r>
          </w:p>
          <w:p w:rsidR="00396328" w:rsidRPr="00396328" w:rsidRDefault="00396328" w:rsidP="00396328">
            <w:pPr>
              <w:pStyle w:val="2"/>
              <w:spacing w:before="0" w:after="0"/>
              <w:jc w:val="both"/>
              <w:rPr>
                <w:rStyle w:val="20"/>
                <w:rFonts w:ascii="Times New Roman" w:hAnsi="Times New Roman"/>
                <w:sz w:val="22"/>
                <w:szCs w:val="22"/>
              </w:rPr>
            </w:pPr>
            <w:r>
              <w:rPr>
                <w:rFonts w:ascii="Times New Roman" w:hAnsi="Times New Roman"/>
                <w:b w:val="0"/>
                <w:i w:val="0"/>
                <w:sz w:val="22"/>
                <w:szCs w:val="22"/>
              </w:rPr>
              <w:t xml:space="preserve">           P</w:t>
            </w:r>
            <w:r w:rsidRPr="00396328">
              <w:rPr>
                <w:rStyle w:val="20"/>
                <w:rFonts w:ascii="Times New Roman" w:hAnsi="Times New Roman"/>
                <w:sz w:val="22"/>
                <w:szCs w:val="22"/>
              </w:rPr>
              <w:t>entru dotarea tehnic materială a instituțiilor de învățământ din subordine</w:t>
            </w:r>
            <w:r>
              <w:rPr>
                <w:rStyle w:val="20"/>
                <w:rFonts w:ascii="Times New Roman" w:hAnsi="Times New Roman"/>
                <w:sz w:val="22"/>
                <w:szCs w:val="22"/>
              </w:rPr>
              <w:t>,</w:t>
            </w:r>
            <w:r>
              <w:rPr>
                <w:rFonts w:ascii="Times New Roman" w:hAnsi="Times New Roman"/>
                <w:b w:val="0"/>
                <w:i w:val="0"/>
                <w:sz w:val="22"/>
                <w:szCs w:val="22"/>
              </w:rPr>
              <w:t xml:space="preserve"> se propune spre</w:t>
            </w:r>
            <w:r w:rsidRPr="00396328">
              <w:rPr>
                <w:rFonts w:ascii="Times New Roman" w:hAnsi="Times New Roman"/>
                <w:b w:val="0"/>
                <w:i w:val="0"/>
                <w:sz w:val="22"/>
                <w:szCs w:val="22"/>
              </w:rPr>
              <w:t xml:space="preserve"> repartizarea mijloacelor financiare în sumă de 300,0 mii lei, din</w:t>
            </w:r>
            <w:r>
              <w:rPr>
                <w:rFonts w:ascii="Times New Roman" w:hAnsi="Times New Roman"/>
                <w:b w:val="0"/>
                <w:i w:val="0"/>
                <w:sz w:val="22"/>
                <w:szCs w:val="22"/>
              </w:rPr>
              <w:t xml:space="preserve"> </w:t>
            </w:r>
            <w:r w:rsidRPr="00396328">
              <w:rPr>
                <w:rFonts w:ascii="Times New Roman" w:hAnsi="Times New Roman"/>
                <w:b w:val="0"/>
                <w:i w:val="0"/>
                <w:sz w:val="22"/>
                <w:szCs w:val="22"/>
              </w:rPr>
              <w:t>componenta raională,</w:t>
            </w:r>
            <w:r w:rsidRPr="00396328">
              <w:rPr>
                <w:rFonts w:ascii="Times New Roman" w:hAnsi="Times New Roman"/>
                <w:sz w:val="22"/>
                <w:szCs w:val="22"/>
              </w:rPr>
              <w:t xml:space="preserve"> </w:t>
            </w:r>
            <w:r w:rsidRPr="00396328">
              <w:rPr>
                <w:rStyle w:val="20"/>
                <w:rFonts w:ascii="Times New Roman" w:hAnsi="Times New Roman"/>
                <w:sz w:val="22"/>
                <w:szCs w:val="22"/>
              </w:rPr>
              <w:t>Direcției Învățământ</w:t>
            </w:r>
            <w:r>
              <w:rPr>
                <w:rStyle w:val="20"/>
                <w:rFonts w:ascii="Times New Roman" w:hAnsi="Times New Roman"/>
                <w:sz w:val="22"/>
                <w:szCs w:val="22"/>
              </w:rPr>
              <w:t>.</w:t>
            </w:r>
            <w:r w:rsidRPr="00396328">
              <w:rPr>
                <w:rStyle w:val="20"/>
                <w:rFonts w:ascii="Times New Roman" w:hAnsi="Times New Roman"/>
                <w:sz w:val="22"/>
                <w:szCs w:val="22"/>
              </w:rPr>
              <w:t xml:space="preserve"> </w:t>
            </w:r>
          </w:p>
          <w:p w:rsidR="00991978" w:rsidRDefault="00B63341" w:rsidP="00525107">
            <w:pPr>
              <w:spacing w:after="0" w:line="240" w:lineRule="auto"/>
              <w:jc w:val="both"/>
              <w:rPr>
                <w:rFonts w:ascii="Times New Roman" w:hAnsi="Times New Roman"/>
                <w:sz w:val="24"/>
                <w:szCs w:val="24"/>
                <w:lang w:val="ro-MD"/>
              </w:rPr>
            </w:pPr>
            <w:r w:rsidRPr="006C04E9">
              <w:rPr>
                <w:rFonts w:ascii="Times New Roman" w:eastAsia="Calibri" w:hAnsi="Times New Roman" w:cs="Times New Roman"/>
                <w:sz w:val="24"/>
                <w:szCs w:val="24"/>
                <w:lang w:val="ro-MD"/>
              </w:rPr>
              <w:t xml:space="preserve">   </w:t>
            </w:r>
            <w:r w:rsidR="00593455" w:rsidRPr="006C04E9">
              <w:rPr>
                <w:rFonts w:ascii="Times New Roman" w:hAnsi="Times New Roman"/>
                <w:b/>
                <w:i/>
                <w:sz w:val="24"/>
                <w:szCs w:val="24"/>
              </w:rPr>
              <w:t xml:space="preserve">      </w:t>
            </w:r>
            <w:r w:rsidR="00593455" w:rsidRPr="00525107">
              <w:rPr>
                <w:rFonts w:ascii="Times New Roman" w:hAnsi="Times New Roman"/>
                <w:sz w:val="24"/>
                <w:szCs w:val="24"/>
                <w:lang w:val="ro-MD"/>
              </w:rPr>
              <w:t>În legătură cu necesitatea apărută și în rezultatul examinării executării bugetelor aprobate pentru anul 2024 se propune</w:t>
            </w:r>
            <w:r w:rsidR="007D5E92" w:rsidRPr="00525107">
              <w:rPr>
                <w:rFonts w:ascii="Times New Roman" w:hAnsi="Times New Roman"/>
                <w:sz w:val="24"/>
                <w:szCs w:val="24"/>
                <w:lang w:val="ro-MD"/>
              </w:rPr>
              <w:t xml:space="preserve"> redistribuirea</w:t>
            </w:r>
            <w:r w:rsidR="00991978">
              <w:rPr>
                <w:rFonts w:ascii="Times New Roman" w:hAnsi="Times New Roman"/>
                <w:sz w:val="24"/>
                <w:szCs w:val="24"/>
                <w:lang w:val="ro-MD"/>
              </w:rPr>
              <w:t>:</w:t>
            </w:r>
          </w:p>
          <w:p w:rsidR="007D5E92" w:rsidRDefault="00991978" w:rsidP="007D5E92">
            <w:pPr>
              <w:spacing w:after="0" w:line="240" w:lineRule="auto"/>
              <w:jc w:val="both"/>
              <w:rPr>
                <w:rFonts w:ascii="Times New Roman" w:hAnsi="Times New Roman" w:cs="Times New Roman"/>
                <w:sz w:val="28"/>
                <w:szCs w:val="28"/>
                <w:lang w:val="ro-MD" w:eastAsia="ru-RU"/>
              </w:rPr>
            </w:pPr>
            <w:r>
              <w:rPr>
                <w:rFonts w:ascii="Times New Roman" w:hAnsi="Times New Roman"/>
                <w:sz w:val="24"/>
                <w:szCs w:val="24"/>
                <w:lang w:val="ro-MD"/>
              </w:rPr>
              <w:t>-</w:t>
            </w:r>
            <w:r w:rsidR="00593455" w:rsidRPr="00525107">
              <w:rPr>
                <w:rFonts w:ascii="Times New Roman" w:hAnsi="Times New Roman"/>
                <w:sz w:val="24"/>
                <w:szCs w:val="24"/>
                <w:lang w:val="ro-MD"/>
              </w:rPr>
              <w:t xml:space="preserve"> sumei de </w:t>
            </w:r>
            <w:r w:rsidR="00525107" w:rsidRPr="00525107">
              <w:rPr>
                <w:rFonts w:ascii="Times New Roman" w:hAnsi="Times New Roman"/>
                <w:sz w:val="24"/>
                <w:szCs w:val="24"/>
                <w:lang w:val="ro-MD"/>
              </w:rPr>
              <w:t>132,0</w:t>
            </w:r>
            <w:r w:rsidR="00593455" w:rsidRPr="00525107">
              <w:rPr>
                <w:rFonts w:ascii="Times New Roman" w:hAnsi="Times New Roman"/>
                <w:sz w:val="24"/>
                <w:szCs w:val="24"/>
                <w:lang w:val="ro-MD"/>
              </w:rPr>
              <w:t xml:space="preserve"> mii lei din contul devizului de cheltuieli aprobat la </w:t>
            </w:r>
            <w:r w:rsidR="00FE3259" w:rsidRPr="00525107">
              <w:rPr>
                <w:rFonts w:ascii="Times New Roman" w:hAnsi="Times New Roman"/>
                <w:sz w:val="24"/>
                <w:szCs w:val="24"/>
                <w:lang w:val="ro-MD"/>
              </w:rPr>
              <w:t xml:space="preserve">Centrul raional de Ghidare și Consiliere în Excelență Educațională </w:t>
            </w:r>
            <w:r w:rsidR="00593455" w:rsidRPr="00525107">
              <w:rPr>
                <w:rFonts w:ascii="Times New Roman" w:hAnsi="Times New Roman"/>
                <w:sz w:val="24"/>
                <w:szCs w:val="24"/>
                <w:lang w:val="ro-MD" w:eastAsia="ro-RO"/>
              </w:rPr>
              <w:t>cu</w:t>
            </w:r>
            <w:r w:rsidR="00FE3259" w:rsidRPr="00525107">
              <w:rPr>
                <w:rFonts w:ascii="Times New Roman" w:hAnsi="Times New Roman"/>
                <w:sz w:val="24"/>
                <w:szCs w:val="24"/>
                <w:lang w:val="ro-MD"/>
              </w:rPr>
              <w:t xml:space="preserve"> redirecțion</w:t>
            </w:r>
            <w:r w:rsidR="00593455" w:rsidRPr="00525107">
              <w:rPr>
                <w:rFonts w:ascii="Times New Roman" w:hAnsi="Times New Roman"/>
                <w:sz w:val="24"/>
                <w:szCs w:val="24"/>
                <w:lang w:val="ro-MD"/>
              </w:rPr>
              <w:t>area</w:t>
            </w:r>
            <w:r w:rsidR="0029544D" w:rsidRPr="00525107">
              <w:rPr>
                <w:rFonts w:ascii="Times New Roman" w:eastAsia="Times New Roman" w:hAnsi="Times New Roman" w:cs="Times New Roman"/>
                <w:i/>
                <w:sz w:val="24"/>
                <w:szCs w:val="24"/>
                <w:lang w:val="ro-MD" w:eastAsia="ru-RU"/>
              </w:rPr>
              <w:t>, Grupul</w:t>
            </w:r>
            <w:r w:rsidR="00525107" w:rsidRPr="00525107">
              <w:rPr>
                <w:rFonts w:ascii="Times New Roman" w:eastAsia="Times New Roman" w:hAnsi="Times New Roman" w:cs="Times New Roman"/>
                <w:i/>
                <w:sz w:val="24"/>
                <w:szCs w:val="24"/>
                <w:lang w:val="ro-MD" w:eastAsia="ru-RU"/>
              </w:rPr>
              <w:t>ui</w:t>
            </w:r>
            <w:r w:rsidR="0029544D" w:rsidRPr="00525107">
              <w:rPr>
                <w:rFonts w:ascii="Times New Roman" w:eastAsia="Times New Roman" w:hAnsi="Times New Roman" w:cs="Times New Roman"/>
                <w:i/>
                <w:sz w:val="24"/>
                <w:szCs w:val="24"/>
                <w:lang w:val="ro-MD" w:eastAsia="ru-RU"/>
              </w:rPr>
              <w:t xml:space="preserve"> gospodăresc </w:t>
            </w:r>
            <w:r w:rsidR="0029544D" w:rsidRPr="00525107">
              <w:rPr>
                <w:rFonts w:ascii="Times New Roman" w:hAnsi="Times New Roman" w:cs="Times New Roman"/>
                <w:i/>
                <w:sz w:val="24"/>
                <w:szCs w:val="24"/>
                <w:lang w:val="ro-MD"/>
              </w:rPr>
              <w:t xml:space="preserve">– </w:t>
            </w:r>
            <w:r w:rsidR="0029544D" w:rsidRPr="00525107">
              <w:rPr>
                <w:rStyle w:val="20"/>
                <w:rFonts w:ascii="Times New Roman" w:eastAsiaTheme="minorHAnsi" w:hAnsi="Times New Roman"/>
                <w:b w:val="0"/>
                <w:sz w:val="24"/>
                <w:szCs w:val="24"/>
                <w:lang w:val="ro-MD"/>
              </w:rPr>
              <w:t>132,0 mii lei</w:t>
            </w:r>
            <w:r w:rsidR="0029544D" w:rsidRPr="00525107">
              <w:rPr>
                <w:rFonts w:ascii="Times New Roman" w:hAnsi="Times New Roman" w:cs="Times New Roman"/>
                <w:i/>
                <w:sz w:val="24"/>
                <w:szCs w:val="24"/>
                <w:lang w:val="ro-MD"/>
              </w:rPr>
              <w:t xml:space="preserve"> (cheltuieli de personal)</w:t>
            </w:r>
            <w:r>
              <w:rPr>
                <w:rFonts w:ascii="Times New Roman" w:hAnsi="Times New Roman" w:cs="Times New Roman"/>
                <w:i/>
                <w:sz w:val="24"/>
                <w:szCs w:val="24"/>
                <w:lang w:val="ro-MD"/>
              </w:rPr>
              <w:t>;</w:t>
            </w:r>
            <w:r w:rsidR="007D5E92" w:rsidRPr="00AC3138">
              <w:rPr>
                <w:rFonts w:ascii="Times New Roman" w:hAnsi="Times New Roman" w:cs="Times New Roman"/>
                <w:sz w:val="28"/>
                <w:szCs w:val="28"/>
                <w:lang w:val="ro-MD" w:eastAsia="ru-RU"/>
              </w:rPr>
              <w:t xml:space="preserve"> </w:t>
            </w:r>
          </w:p>
          <w:p w:rsidR="007D5E92" w:rsidRDefault="007D5E92" w:rsidP="00525107">
            <w:pPr>
              <w:spacing w:after="0" w:line="240" w:lineRule="auto"/>
              <w:jc w:val="both"/>
              <w:rPr>
                <w:rFonts w:ascii="Times New Roman" w:hAnsi="Times New Roman" w:cs="Times New Roman"/>
                <w:i/>
                <w:sz w:val="24"/>
                <w:szCs w:val="24"/>
                <w:lang w:val="ro-MD"/>
              </w:rPr>
            </w:pPr>
            <w:r>
              <w:rPr>
                <w:rFonts w:ascii="Times New Roman" w:hAnsi="Times New Roman" w:cs="Times New Roman"/>
                <w:sz w:val="24"/>
                <w:szCs w:val="24"/>
                <w:lang w:val="ro-MD" w:eastAsia="ru-RU"/>
              </w:rPr>
              <w:t>-</w:t>
            </w:r>
            <w:r w:rsidRPr="007D5E92">
              <w:rPr>
                <w:rFonts w:ascii="Times New Roman" w:hAnsi="Times New Roman" w:cs="Times New Roman"/>
                <w:sz w:val="24"/>
                <w:szCs w:val="24"/>
                <w:lang w:val="ro-MD" w:eastAsia="ru-RU"/>
              </w:rPr>
              <w:t xml:space="preserve"> economiilor formate pe unele </w:t>
            </w:r>
            <w:r w:rsidRPr="007D5E92">
              <w:rPr>
                <w:rFonts w:ascii="Times New Roman" w:hAnsi="Times New Roman" w:cs="Times New Roman"/>
                <w:sz w:val="24"/>
                <w:szCs w:val="24"/>
                <w:lang w:eastAsia="ru-RU"/>
              </w:rPr>
              <w:t>coduri economice</w:t>
            </w:r>
            <w:r w:rsidRPr="007D5E92">
              <w:rPr>
                <w:rFonts w:ascii="Times New Roman" w:hAnsi="Times New Roman" w:cs="Times New Roman"/>
                <w:sz w:val="24"/>
                <w:szCs w:val="24"/>
                <w:lang w:val="ro-MD" w:eastAsia="ru-RU"/>
              </w:rPr>
              <w:t xml:space="preserve"> la majorarea cheltuielilor de personal aprobat/precizat în devizul de cheltuieli a Aparatului Președintelui, Serviciul de suport</w:t>
            </w:r>
            <w:r w:rsidRPr="007D5E92">
              <w:rPr>
                <w:rFonts w:ascii="Times New Roman" w:hAnsi="Times New Roman" w:cs="Times New Roman"/>
                <w:sz w:val="24"/>
                <w:szCs w:val="24"/>
                <w:lang w:val="ro-MD"/>
              </w:rPr>
              <w:t xml:space="preserve"> </w:t>
            </w:r>
            <w:r w:rsidRPr="007D5E92">
              <w:rPr>
                <w:rFonts w:ascii="Times New Roman" w:hAnsi="Times New Roman" w:cs="Times New Roman"/>
                <w:sz w:val="24"/>
                <w:szCs w:val="24"/>
                <w:lang w:val="ro-MD" w:eastAsia="ru-RU"/>
              </w:rPr>
              <w:t>pentru anul 2024 în sumă de 193,9 mii lei</w:t>
            </w:r>
            <w:r>
              <w:rPr>
                <w:rFonts w:ascii="Times New Roman" w:hAnsi="Times New Roman" w:cs="Times New Roman"/>
                <w:sz w:val="24"/>
                <w:szCs w:val="24"/>
                <w:lang w:val="ro-MD" w:eastAsia="ru-RU"/>
              </w:rPr>
              <w:t>;</w:t>
            </w:r>
          </w:p>
          <w:p w:rsidR="00991978" w:rsidRPr="00991978" w:rsidRDefault="00991978" w:rsidP="00991978">
            <w:pPr>
              <w:spacing w:after="0" w:line="240" w:lineRule="auto"/>
              <w:jc w:val="both"/>
              <w:rPr>
                <w:rFonts w:ascii="Times New Roman" w:hAnsi="Times New Roman" w:cs="Times New Roman"/>
                <w:sz w:val="24"/>
                <w:szCs w:val="24"/>
                <w:lang w:val="ro-MD" w:eastAsia="ru-RU"/>
              </w:rPr>
            </w:pPr>
            <w:r>
              <w:rPr>
                <w:rFonts w:ascii="Times New Roman" w:hAnsi="Times New Roman" w:cs="Times New Roman"/>
                <w:sz w:val="24"/>
                <w:szCs w:val="24"/>
                <w:lang w:val="ro-MD" w:eastAsia="ru-RU"/>
              </w:rPr>
              <w:t xml:space="preserve">- </w:t>
            </w:r>
            <w:r w:rsidRPr="00991978">
              <w:rPr>
                <w:rFonts w:ascii="Times New Roman" w:hAnsi="Times New Roman" w:cs="Times New Roman"/>
                <w:sz w:val="24"/>
                <w:szCs w:val="24"/>
                <w:lang w:val="ro-MD" w:eastAsia="ru-RU"/>
              </w:rPr>
              <w:t xml:space="preserve">economiilor formate pe unele activități și coduri economice la majorarea cheltuielilor de personal aprobat/precizat în devizele de cheltuieli a instituțiilor de învățământ general din subordinea  </w:t>
            </w:r>
            <w:r w:rsidRPr="00991978">
              <w:rPr>
                <w:rFonts w:ascii="Times New Roman" w:hAnsi="Times New Roman" w:cs="Times New Roman"/>
                <w:sz w:val="24"/>
                <w:szCs w:val="24"/>
                <w:lang w:val="ro-MD"/>
              </w:rPr>
              <w:t xml:space="preserve">Direcției Învățământ </w:t>
            </w:r>
            <w:r w:rsidRPr="00991978">
              <w:rPr>
                <w:rFonts w:ascii="Times New Roman" w:hAnsi="Times New Roman" w:cs="Times New Roman"/>
                <w:sz w:val="24"/>
                <w:szCs w:val="24"/>
                <w:lang w:val="ro-MD" w:eastAsia="ru-RU"/>
              </w:rPr>
              <w:t>pentru anul 2024, după cum urmează:</w:t>
            </w:r>
          </w:p>
          <w:p w:rsidR="00991978" w:rsidRPr="00991978" w:rsidRDefault="00991978" w:rsidP="00991978">
            <w:pPr>
              <w:pStyle w:val="a4"/>
              <w:jc w:val="both"/>
              <w:rPr>
                <w:rFonts w:ascii="Times New Roman" w:hAnsi="Times New Roman" w:cs="Times New Roman"/>
                <w:i/>
                <w:sz w:val="24"/>
                <w:szCs w:val="24"/>
                <w:lang w:val="ro-MD" w:eastAsia="ru-RU"/>
              </w:rPr>
            </w:pPr>
            <w:r>
              <w:rPr>
                <w:rFonts w:ascii="Times New Roman" w:hAnsi="Times New Roman" w:cs="Times New Roman"/>
                <w:i/>
                <w:sz w:val="24"/>
                <w:szCs w:val="24"/>
                <w:lang w:val="ro-MD" w:eastAsia="ru-RU"/>
              </w:rPr>
              <w:t xml:space="preserve">- </w:t>
            </w:r>
            <w:r w:rsidRPr="00991978">
              <w:rPr>
                <w:rFonts w:ascii="Times New Roman" w:hAnsi="Times New Roman" w:cs="Times New Roman"/>
                <w:i/>
                <w:sz w:val="24"/>
                <w:szCs w:val="24"/>
                <w:lang w:val="ro-MD" w:eastAsia="ru-RU"/>
              </w:rPr>
              <w:t xml:space="preserve"> Învățământul gimnazial, Gimnaziul „</w:t>
            </w:r>
            <w:r w:rsidRPr="00991978">
              <w:rPr>
                <w:rFonts w:ascii="Times New Roman" w:hAnsi="Times New Roman" w:cs="Times New Roman"/>
                <w:i/>
                <w:sz w:val="24"/>
                <w:szCs w:val="24"/>
                <w:lang w:val="ro-RO" w:eastAsia="ru-RU"/>
              </w:rPr>
              <w:t>Dumitru Crețu</w:t>
            </w:r>
            <w:r w:rsidRPr="00991978">
              <w:rPr>
                <w:rFonts w:ascii="Times New Roman" w:hAnsi="Times New Roman" w:cs="Times New Roman"/>
                <w:i/>
                <w:sz w:val="24"/>
                <w:szCs w:val="24"/>
                <w:lang w:val="ro-MD" w:eastAsia="ru-RU"/>
              </w:rPr>
              <w:t>”Cărpineni :</w:t>
            </w:r>
          </w:p>
          <w:p w:rsidR="00991978" w:rsidRPr="00991978" w:rsidRDefault="00991978" w:rsidP="00991978">
            <w:pPr>
              <w:spacing w:after="0" w:line="240" w:lineRule="auto"/>
              <w:jc w:val="both"/>
              <w:rPr>
                <w:rFonts w:ascii="Times New Roman" w:hAnsi="Times New Roman" w:cs="Times New Roman"/>
                <w:i/>
                <w:sz w:val="24"/>
                <w:szCs w:val="24"/>
                <w:lang w:val="ro-MD" w:eastAsia="ru-RU"/>
              </w:rPr>
            </w:pPr>
            <w:r w:rsidRPr="00991978">
              <w:rPr>
                <w:rFonts w:ascii="Times New Roman" w:hAnsi="Times New Roman" w:cs="Times New Roman"/>
                <w:i/>
                <w:sz w:val="24"/>
                <w:szCs w:val="24"/>
                <w:lang w:val="ro-MD" w:eastAsia="ru-RU"/>
              </w:rPr>
              <w:t xml:space="preserve">a) </w:t>
            </w:r>
            <w:r w:rsidRPr="00991978">
              <w:rPr>
                <w:rFonts w:ascii="Times New Roman" w:hAnsi="Times New Roman" w:cs="Times New Roman"/>
                <w:i/>
                <w:sz w:val="24"/>
                <w:szCs w:val="24"/>
                <w:lang w:val="ro-MD"/>
              </w:rPr>
              <w:t>învățământul gimnazial (P3 00201) diminuarea cheltuielilor de personal în sumă de (-13,5 mii lei);</w:t>
            </w:r>
          </w:p>
          <w:p w:rsidR="00991978" w:rsidRDefault="00991978" w:rsidP="00991978">
            <w:pPr>
              <w:spacing w:after="0" w:line="240" w:lineRule="auto"/>
              <w:jc w:val="both"/>
              <w:rPr>
                <w:rFonts w:ascii="Times New Roman" w:hAnsi="Times New Roman" w:cs="Times New Roman"/>
                <w:i/>
                <w:sz w:val="24"/>
                <w:szCs w:val="24"/>
                <w:lang w:val="ro-MD"/>
              </w:rPr>
            </w:pPr>
            <w:r w:rsidRPr="00991978">
              <w:rPr>
                <w:rFonts w:ascii="Times New Roman" w:hAnsi="Times New Roman" w:cs="Times New Roman"/>
                <w:i/>
                <w:sz w:val="24"/>
                <w:szCs w:val="24"/>
                <w:lang w:val="ro-MD"/>
              </w:rPr>
              <w:t>b) Asigurarea alimentării elevilor (P3 00448) majorarea sumei de (+13,5 mii lei)</w:t>
            </w:r>
            <w:r w:rsidR="007D5E92">
              <w:rPr>
                <w:rFonts w:ascii="Times New Roman" w:hAnsi="Times New Roman" w:cs="Times New Roman"/>
                <w:i/>
                <w:sz w:val="24"/>
                <w:szCs w:val="24"/>
                <w:lang w:val="ro-MD"/>
              </w:rPr>
              <w:t>.</w:t>
            </w:r>
          </w:p>
          <w:p w:rsidR="00525107" w:rsidRPr="00991978" w:rsidRDefault="00991978" w:rsidP="00525107">
            <w:pPr>
              <w:spacing w:after="0" w:line="240" w:lineRule="auto"/>
              <w:jc w:val="both"/>
              <w:rPr>
                <w:rFonts w:ascii="Times New Roman" w:hAnsi="Times New Roman" w:cs="Times New Roman"/>
                <w:sz w:val="24"/>
                <w:szCs w:val="24"/>
                <w:lang w:val="ro-MD"/>
              </w:rPr>
            </w:pPr>
            <w:r>
              <w:rPr>
                <w:rFonts w:ascii="Times New Roman" w:hAnsi="Times New Roman" w:cs="Times New Roman"/>
                <w:i/>
                <w:sz w:val="24"/>
                <w:szCs w:val="24"/>
                <w:lang w:val="ro-MD"/>
              </w:rPr>
              <w:t xml:space="preserve"> </w:t>
            </w:r>
            <w:r w:rsidRPr="00991978">
              <w:rPr>
                <w:rFonts w:ascii="Times New Roman" w:eastAsia="Calibri" w:hAnsi="Times New Roman" w:cs="Times New Roman"/>
                <w:sz w:val="24"/>
                <w:szCs w:val="24"/>
                <w:lang w:val="ro-MD" w:eastAsia="ro-RO"/>
              </w:rPr>
              <w:t xml:space="preserve"> </w:t>
            </w:r>
            <w:r w:rsidR="007D5E92">
              <w:rPr>
                <w:rFonts w:ascii="Times New Roman" w:eastAsia="Calibri" w:hAnsi="Times New Roman" w:cs="Times New Roman"/>
                <w:sz w:val="24"/>
                <w:szCs w:val="24"/>
                <w:lang w:val="ro-MD" w:eastAsia="ro-RO"/>
              </w:rPr>
              <w:t xml:space="preserve">       Totodată, se înaintează spre aprobare d</w:t>
            </w:r>
            <w:r w:rsidRPr="00991978">
              <w:rPr>
                <w:rFonts w:ascii="Times New Roman" w:eastAsia="Calibri" w:hAnsi="Times New Roman" w:cs="Times New Roman"/>
                <w:sz w:val="24"/>
                <w:szCs w:val="24"/>
                <w:lang w:val="ro-MD" w:eastAsia="ro-RO"/>
              </w:rPr>
              <w:t>ispoziți</w:t>
            </w:r>
            <w:r w:rsidR="007D5E92">
              <w:rPr>
                <w:rFonts w:ascii="Times New Roman" w:eastAsia="Calibri" w:hAnsi="Times New Roman" w:cs="Times New Roman"/>
                <w:sz w:val="24"/>
                <w:szCs w:val="24"/>
                <w:lang w:val="ro-MD" w:eastAsia="ro-RO"/>
              </w:rPr>
              <w:t>ile</w:t>
            </w:r>
            <w:r w:rsidRPr="00991978">
              <w:rPr>
                <w:rFonts w:ascii="Times New Roman" w:eastAsia="Calibri" w:hAnsi="Times New Roman" w:cs="Times New Roman"/>
                <w:sz w:val="24"/>
                <w:szCs w:val="24"/>
                <w:lang w:val="ro-MD" w:eastAsia="ro-RO"/>
              </w:rPr>
              <w:t xml:space="preserve"> Președintelui nr.130-d din 13.08.2024 „</w:t>
            </w:r>
            <w:r w:rsidRPr="00991978">
              <w:rPr>
                <w:rFonts w:ascii="Times New Roman" w:eastAsia="Times New Roman" w:hAnsi="Times New Roman" w:cs="Times New Roman"/>
                <w:sz w:val="24"/>
                <w:szCs w:val="24"/>
                <w:lang w:val="ro-RO" w:eastAsia="ro-RO"/>
              </w:rPr>
              <w:t>Cu privire la alocarea mijloacelor financiare</w:t>
            </w:r>
            <w:r w:rsidRPr="00991978">
              <w:rPr>
                <w:rFonts w:ascii="Times New Roman" w:eastAsia="Calibri" w:hAnsi="Times New Roman" w:cs="Times New Roman"/>
                <w:sz w:val="24"/>
                <w:szCs w:val="24"/>
                <w:lang w:val="ro-MD" w:eastAsia="ro-RO"/>
              </w:rPr>
              <w:t xml:space="preserve">” elaborată în conformitate cu </w:t>
            </w:r>
            <w:r w:rsidRPr="00991978">
              <w:rPr>
                <w:rFonts w:ascii="Times New Roman" w:eastAsia="Calibri" w:hAnsi="Times New Roman" w:cs="Times New Roman"/>
                <w:sz w:val="24"/>
                <w:szCs w:val="24"/>
                <w:lang w:val="ro-RO" w:eastAsia="ru-RU"/>
              </w:rPr>
              <w:t>Hotărârea Comisiei pentru Situații Excepționale a raionului Hîncești nr.04 din 25.06.2024</w:t>
            </w:r>
            <w:r w:rsidR="007D5E92">
              <w:rPr>
                <w:rFonts w:ascii="Times New Roman" w:eastAsia="Calibri" w:hAnsi="Times New Roman" w:cs="Times New Roman"/>
                <w:sz w:val="24"/>
                <w:szCs w:val="24"/>
                <w:lang w:val="ro-RO" w:eastAsia="ru-RU"/>
              </w:rPr>
              <w:t xml:space="preserve"> și </w:t>
            </w:r>
            <w:r w:rsidRPr="00991978">
              <w:rPr>
                <w:rFonts w:ascii="Times New Roman" w:eastAsia="Calibri" w:hAnsi="Times New Roman" w:cs="Times New Roman"/>
                <w:sz w:val="24"/>
                <w:szCs w:val="24"/>
                <w:lang w:val="ro-MD" w:eastAsia="ro-RO"/>
              </w:rPr>
              <w:t>nr.129-d din 13.08.2024 „</w:t>
            </w:r>
            <w:r w:rsidRPr="00991978">
              <w:rPr>
                <w:rFonts w:ascii="Times New Roman" w:eastAsia="Times New Roman" w:hAnsi="Times New Roman" w:cs="Times New Roman"/>
                <w:sz w:val="24"/>
                <w:szCs w:val="24"/>
                <w:lang w:val="ro-RO" w:eastAsia="ro-RO"/>
              </w:rPr>
              <w:t>Cu privire la alocarea mijloacelor financiare</w:t>
            </w:r>
            <w:r w:rsidRPr="00991978">
              <w:rPr>
                <w:rFonts w:ascii="Times New Roman" w:eastAsia="Calibri" w:hAnsi="Times New Roman" w:cs="Times New Roman"/>
                <w:sz w:val="24"/>
                <w:szCs w:val="24"/>
                <w:lang w:val="ro-MD" w:eastAsia="ro-RO"/>
              </w:rPr>
              <w:t xml:space="preserve">” elaborată </w:t>
            </w:r>
            <w:r w:rsidR="001E7F3C" w:rsidRPr="00991978">
              <w:rPr>
                <w:rFonts w:ascii="Times New Roman" w:eastAsia="Calibri" w:hAnsi="Times New Roman" w:cs="Times New Roman"/>
                <w:sz w:val="24"/>
                <w:szCs w:val="24"/>
                <w:lang w:val="ro-MD" w:eastAsia="ro-RO"/>
              </w:rPr>
              <w:t xml:space="preserve">conformitate cu </w:t>
            </w:r>
            <w:r w:rsidR="001E7F3C" w:rsidRPr="00991978">
              <w:rPr>
                <w:rFonts w:ascii="Times New Roman" w:eastAsia="Calibri" w:hAnsi="Times New Roman" w:cs="Times New Roman"/>
                <w:sz w:val="24"/>
                <w:szCs w:val="24"/>
                <w:lang w:val="ro-RO" w:eastAsia="ru-RU"/>
              </w:rPr>
              <w:t>Hotărârea Comisiei pentru Situații Excepționale a raionului Hîncești nr.0</w:t>
            </w:r>
            <w:r w:rsidR="001E7F3C">
              <w:rPr>
                <w:rFonts w:ascii="Times New Roman" w:eastAsia="Calibri" w:hAnsi="Times New Roman" w:cs="Times New Roman"/>
                <w:sz w:val="24"/>
                <w:szCs w:val="24"/>
                <w:lang w:val="ro-RO" w:eastAsia="ru-RU"/>
              </w:rPr>
              <w:t>5</w:t>
            </w:r>
            <w:r w:rsidR="001E7F3C" w:rsidRPr="00991978">
              <w:rPr>
                <w:rFonts w:ascii="Times New Roman" w:eastAsia="Calibri" w:hAnsi="Times New Roman" w:cs="Times New Roman"/>
                <w:sz w:val="24"/>
                <w:szCs w:val="24"/>
                <w:lang w:val="ro-RO" w:eastAsia="ru-RU"/>
              </w:rPr>
              <w:t xml:space="preserve"> din </w:t>
            </w:r>
            <w:r w:rsidR="001E7F3C">
              <w:rPr>
                <w:rFonts w:ascii="Times New Roman" w:eastAsia="Calibri" w:hAnsi="Times New Roman" w:cs="Times New Roman"/>
                <w:sz w:val="24"/>
                <w:szCs w:val="24"/>
                <w:lang w:val="ro-RO" w:eastAsia="ru-RU"/>
              </w:rPr>
              <w:t>12.07</w:t>
            </w:r>
            <w:r w:rsidR="001E7F3C" w:rsidRPr="00991978">
              <w:rPr>
                <w:rFonts w:ascii="Times New Roman" w:eastAsia="Calibri" w:hAnsi="Times New Roman" w:cs="Times New Roman"/>
                <w:sz w:val="24"/>
                <w:szCs w:val="24"/>
                <w:lang w:val="ro-RO" w:eastAsia="ru-RU"/>
              </w:rPr>
              <w:t>.2024</w:t>
            </w:r>
            <w:r w:rsidR="001E7F3C">
              <w:rPr>
                <w:rFonts w:ascii="Times New Roman" w:eastAsia="Calibri" w:hAnsi="Times New Roman" w:cs="Times New Roman"/>
                <w:sz w:val="24"/>
                <w:szCs w:val="24"/>
                <w:lang w:val="ro-RO" w:eastAsia="ru-RU"/>
              </w:rPr>
              <w:t xml:space="preserve"> </w:t>
            </w:r>
          </w:p>
          <w:p w:rsidR="00B63341" w:rsidRPr="006C04E9" w:rsidRDefault="00B63341" w:rsidP="00525107">
            <w:pPr>
              <w:pStyle w:val="a4"/>
              <w:ind w:left="57"/>
              <w:jc w:val="both"/>
              <w:rPr>
                <w:rFonts w:ascii="Times New Roman" w:eastAsia="Calibri" w:hAnsi="Times New Roman" w:cs="Times New Roman"/>
                <w:b/>
                <w:bCs/>
                <w:sz w:val="24"/>
                <w:szCs w:val="24"/>
                <w:lang w:val="ro-RO"/>
              </w:rPr>
            </w:pPr>
            <w:r w:rsidRPr="006C04E9">
              <w:rPr>
                <w:rFonts w:ascii="Times New Roman" w:eastAsia="Calibri" w:hAnsi="Times New Roman" w:cs="Times New Roman"/>
                <w:sz w:val="24"/>
                <w:szCs w:val="24"/>
                <w:lang w:val="ro-MD"/>
              </w:rPr>
              <w:t xml:space="preserve">     Informația privind precizarea, </w:t>
            </w:r>
            <w:r w:rsidRPr="006C04E9">
              <w:rPr>
                <w:rFonts w:ascii="Times New Roman" w:eastAsia="Times New Roman" w:hAnsi="Times New Roman" w:cs="Times New Roman"/>
                <w:bCs/>
                <w:iCs/>
                <w:sz w:val="24"/>
                <w:szCs w:val="24"/>
                <w:shd w:val="clear" w:color="auto" w:fill="FFFFFF"/>
                <w:lang w:val="ro-MD"/>
              </w:rPr>
              <w:t>repartizarea</w:t>
            </w:r>
            <w:r w:rsidRPr="006C04E9">
              <w:rPr>
                <w:rFonts w:ascii="Times New Roman" w:eastAsia="Calibri" w:hAnsi="Times New Roman" w:cs="Times New Roman"/>
                <w:sz w:val="24"/>
                <w:szCs w:val="24"/>
                <w:lang w:val="ro-MD"/>
              </w:rPr>
              <w:t xml:space="preserve"> mijloacelor bugetare sunt reflectate în tabelele n</w:t>
            </w:r>
            <w:r w:rsidR="00E95A54" w:rsidRPr="006C04E9">
              <w:rPr>
                <w:rFonts w:ascii="Times New Roman" w:eastAsia="Calibri" w:hAnsi="Times New Roman" w:cs="Times New Roman"/>
                <w:sz w:val="24"/>
                <w:szCs w:val="24"/>
                <w:lang w:val="ro-MD"/>
              </w:rPr>
              <w:t>r</w:t>
            </w:r>
            <w:r w:rsidRPr="006C04E9">
              <w:rPr>
                <w:rFonts w:ascii="Times New Roman" w:eastAsia="Calibri" w:hAnsi="Times New Roman" w:cs="Times New Roman"/>
                <w:sz w:val="24"/>
                <w:szCs w:val="24"/>
                <w:lang w:val="ro-MD"/>
              </w:rPr>
              <w:t>.</w:t>
            </w:r>
            <w:r w:rsidR="00593455" w:rsidRPr="006C04E9">
              <w:rPr>
                <w:rFonts w:ascii="Times New Roman" w:eastAsia="Calibri" w:hAnsi="Times New Roman" w:cs="Times New Roman"/>
                <w:sz w:val="24"/>
                <w:szCs w:val="24"/>
                <w:lang w:val="ro-MD"/>
              </w:rPr>
              <w:t>1</w:t>
            </w:r>
            <w:r w:rsidRPr="006C04E9">
              <w:rPr>
                <w:rFonts w:ascii="Times New Roman" w:eastAsia="Calibri" w:hAnsi="Times New Roman" w:cs="Times New Roman"/>
                <w:sz w:val="24"/>
                <w:szCs w:val="24"/>
                <w:lang w:val="ro-MD"/>
              </w:rPr>
              <w:t>-</w:t>
            </w:r>
            <w:r w:rsidR="001E7F3C">
              <w:rPr>
                <w:rFonts w:ascii="Times New Roman" w:eastAsia="Calibri" w:hAnsi="Times New Roman" w:cs="Times New Roman"/>
                <w:sz w:val="24"/>
                <w:szCs w:val="24"/>
                <w:lang w:val="ro-MD"/>
              </w:rPr>
              <w:t xml:space="preserve"> </w:t>
            </w:r>
            <w:r w:rsidRPr="006C04E9">
              <w:rPr>
                <w:rFonts w:ascii="Times New Roman" w:eastAsia="Calibri" w:hAnsi="Times New Roman" w:cs="Times New Roman"/>
                <w:sz w:val="24"/>
                <w:szCs w:val="24"/>
                <w:lang w:val="ro-MD"/>
              </w:rPr>
              <w:t xml:space="preserve">4 la prezenta notă informativă. </w:t>
            </w:r>
          </w:p>
        </w:tc>
      </w:tr>
      <w:tr w:rsidR="00B63341" w:rsidRPr="00C11E2C" w:rsidTr="000B5639">
        <w:trPr>
          <w:trHeight w:val="465"/>
        </w:trPr>
        <w:tc>
          <w:tcPr>
            <w:tcW w:w="10440" w:type="dxa"/>
            <w:tcBorders>
              <w:top w:val="single" w:sz="4" w:space="0" w:color="auto"/>
              <w:left w:val="single" w:sz="4" w:space="0" w:color="auto"/>
              <w:bottom w:val="single" w:sz="4" w:space="0" w:color="auto"/>
              <w:right w:val="single" w:sz="4" w:space="0" w:color="auto"/>
            </w:tcBorders>
            <w:shd w:val="clear" w:color="auto" w:fill="D9D9D9"/>
          </w:tcPr>
          <w:p w:rsidR="00B63341" w:rsidRPr="006C04E9" w:rsidRDefault="00B63341" w:rsidP="00B63341">
            <w:pPr>
              <w:numPr>
                <w:ilvl w:val="0"/>
                <w:numId w:val="14"/>
              </w:numPr>
              <w:tabs>
                <w:tab w:val="left" w:pos="851"/>
              </w:tabs>
              <w:autoSpaceDE w:val="0"/>
              <w:autoSpaceDN w:val="0"/>
              <w:adjustRightInd w:val="0"/>
              <w:spacing w:after="200" w:line="276" w:lineRule="auto"/>
              <w:contextualSpacing/>
              <w:jc w:val="both"/>
              <w:rPr>
                <w:rFonts w:ascii="Times New Roman" w:eastAsia="Times New Roman" w:hAnsi="Times New Roman" w:cs="Times New Roman"/>
                <w:sz w:val="24"/>
                <w:szCs w:val="24"/>
                <w:lang w:val="ro-MD" w:eastAsia="ru-RU"/>
              </w:rPr>
            </w:pPr>
            <w:r w:rsidRPr="006C04E9">
              <w:rPr>
                <w:rFonts w:ascii="Times New Roman" w:eastAsia="Times New Roman" w:hAnsi="Times New Roman" w:cs="Times New Roman"/>
                <w:b/>
                <w:sz w:val="24"/>
                <w:szCs w:val="24"/>
                <w:lang w:val="ro-MD" w:eastAsia="ru-RU"/>
              </w:rPr>
              <w:lastRenderedPageBreak/>
              <w:t>Fundamentarea economico-financiară.</w:t>
            </w:r>
          </w:p>
        </w:tc>
      </w:tr>
      <w:tr w:rsidR="00B63341" w:rsidRPr="00C11E2C" w:rsidTr="000B5639">
        <w:tc>
          <w:tcPr>
            <w:tcW w:w="10440" w:type="dxa"/>
            <w:tcBorders>
              <w:top w:val="single" w:sz="4" w:space="0" w:color="auto"/>
              <w:left w:val="single" w:sz="4" w:space="0" w:color="auto"/>
              <w:bottom w:val="single" w:sz="4" w:space="0" w:color="auto"/>
              <w:right w:val="single" w:sz="4" w:space="0" w:color="auto"/>
            </w:tcBorders>
            <w:shd w:val="clear" w:color="auto" w:fill="FFFFFF"/>
          </w:tcPr>
          <w:p w:rsidR="00B63341" w:rsidRPr="006C04E9" w:rsidRDefault="00B63341" w:rsidP="00B63341">
            <w:pPr>
              <w:autoSpaceDE w:val="0"/>
              <w:autoSpaceDN w:val="0"/>
              <w:adjustRightInd w:val="0"/>
              <w:spacing w:after="0" w:line="240" w:lineRule="auto"/>
              <w:contextualSpacing/>
              <w:jc w:val="both"/>
              <w:rPr>
                <w:rFonts w:ascii="Times New Roman" w:eastAsia="Calibri" w:hAnsi="Times New Roman" w:cs="Times New Roman"/>
                <w:sz w:val="24"/>
                <w:szCs w:val="24"/>
                <w:lang w:val="ro-MD"/>
              </w:rPr>
            </w:pPr>
            <w:r w:rsidRPr="006C04E9">
              <w:rPr>
                <w:rFonts w:ascii="Times New Roman" w:eastAsia="Calibri" w:hAnsi="Times New Roman" w:cs="Times New Roman"/>
                <w:sz w:val="24"/>
                <w:szCs w:val="24"/>
                <w:lang w:val="ro-MD"/>
              </w:rPr>
              <w:t xml:space="preserve">        Prin aceste alocări se vor acoperi necesitățile apărute pentru îmbunătățirea situației economico-financiare, prin alocarea/redistribuirea mijloacelor financiare nominalizate în proiectul de decizie se efectuează în limita alocațiilor aprobate/precizate.</w:t>
            </w:r>
          </w:p>
        </w:tc>
      </w:tr>
      <w:tr w:rsidR="00B63341" w:rsidRPr="00C11E2C" w:rsidTr="000B5639">
        <w:trPr>
          <w:trHeight w:val="392"/>
        </w:trPr>
        <w:tc>
          <w:tcPr>
            <w:tcW w:w="10440" w:type="dxa"/>
            <w:tcBorders>
              <w:top w:val="single" w:sz="4" w:space="0" w:color="auto"/>
              <w:left w:val="single" w:sz="4" w:space="0" w:color="auto"/>
              <w:bottom w:val="single" w:sz="4" w:space="0" w:color="auto"/>
              <w:right w:val="single" w:sz="4" w:space="0" w:color="auto"/>
            </w:tcBorders>
            <w:shd w:val="clear" w:color="auto" w:fill="D9D9D9"/>
          </w:tcPr>
          <w:p w:rsidR="00B63341" w:rsidRPr="006C04E9" w:rsidRDefault="00B63341" w:rsidP="00396328">
            <w:pPr>
              <w:numPr>
                <w:ilvl w:val="0"/>
                <w:numId w:val="14"/>
              </w:numPr>
              <w:tabs>
                <w:tab w:val="left" w:pos="851"/>
              </w:tabs>
              <w:spacing w:after="0" w:line="240" w:lineRule="auto"/>
              <w:ind w:right="125"/>
              <w:contextualSpacing/>
              <w:jc w:val="both"/>
              <w:rPr>
                <w:rFonts w:ascii="Times New Roman" w:eastAsia="Calibri" w:hAnsi="Times New Roman" w:cs="Times New Roman"/>
                <w:b/>
                <w:bCs/>
                <w:sz w:val="24"/>
                <w:szCs w:val="24"/>
                <w:lang w:val="ro-MD"/>
              </w:rPr>
            </w:pPr>
            <w:r w:rsidRPr="006C04E9">
              <w:rPr>
                <w:rFonts w:ascii="Times New Roman" w:eastAsia="Times New Roman" w:hAnsi="Times New Roman" w:cs="Times New Roman"/>
                <w:b/>
                <w:sz w:val="24"/>
                <w:szCs w:val="24"/>
                <w:lang w:val="ro-MD" w:eastAsia="ru-RU"/>
              </w:rPr>
              <w:t>Modul de încorporare a actului în cadrul normativ în vigoare.</w:t>
            </w:r>
            <w:r w:rsidRPr="006C04E9">
              <w:rPr>
                <w:rFonts w:ascii="Times New Roman" w:eastAsia="Calibri" w:hAnsi="Times New Roman" w:cs="Times New Roman"/>
                <w:b/>
                <w:sz w:val="24"/>
                <w:szCs w:val="24"/>
                <w:lang w:val="ro-MD"/>
              </w:rPr>
              <w:t xml:space="preserve"> </w:t>
            </w:r>
          </w:p>
        </w:tc>
      </w:tr>
      <w:tr w:rsidR="00B63341" w:rsidRPr="00377898" w:rsidTr="000B5639">
        <w:tc>
          <w:tcPr>
            <w:tcW w:w="10440" w:type="dxa"/>
            <w:tcBorders>
              <w:top w:val="single" w:sz="4" w:space="0" w:color="auto"/>
              <w:left w:val="single" w:sz="4" w:space="0" w:color="auto"/>
              <w:bottom w:val="single" w:sz="4" w:space="0" w:color="auto"/>
              <w:right w:val="single" w:sz="4" w:space="0" w:color="auto"/>
            </w:tcBorders>
          </w:tcPr>
          <w:p w:rsidR="00B63341" w:rsidRPr="00377898" w:rsidRDefault="00B63341" w:rsidP="00396328">
            <w:pPr>
              <w:spacing w:after="0" w:line="240" w:lineRule="auto"/>
              <w:contextualSpacing/>
              <w:jc w:val="both"/>
              <w:rPr>
                <w:rFonts w:ascii="Times New Roman" w:eastAsia="Calibri" w:hAnsi="Times New Roman" w:cs="Times New Roman"/>
                <w:sz w:val="24"/>
                <w:szCs w:val="24"/>
                <w:lang w:val="ro-MD"/>
              </w:rPr>
            </w:pPr>
            <w:r w:rsidRPr="00377898">
              <w:rPr>
                <w:rFonts w:ascii="Times New Roman" w:eastAsia="Calibri" w:hAnsi="Times New Roman" w:cs="Times New Roman"/>
                <w:sz w:val="24"/>
                <w:szCs w:val="24"/>
                <w:lang w:val="ro-MD"/>
              </w:rPr>
              <w:t xml:space="preserve">          Proiectul de decizie </w:t>
            </w:r>
            <w:r w:rsidRPr="00377898">
              <w:rPr>
                <w:rFonts w:ascii="Times New Roman" w:eastAsia="Calibri" w:hAnsi="Times New Roman" w:cs="Times New Roman"/>
                <w:b/>
                <w:sz w:val="24"/>
                <w:szCs w:val="24"/>
                <w:lang w:val="ro-MD"/>
              </w:rPr>
              <w:t>„C</w:t>
            </w:r>
            <w:r w:rsidRPr="00377898">
              <w:rPr>
                <w:rFonts w:ascii="Times New Roman" w:eastAsia="Calibri" w:hAnsi="Times New Roman" w:cs="Times New Roman"/>
                <w:b/>
                <w:sz w:val="24"/>
                <w:szCs w:val="24"/>
                <w:lang w:val="ro-MD" w:eastAsia="ru-RU"/>
              </w:rPr>
              <w:t xml:space="preserve">u privire la efectuarea unor modificări și completări în bugetul raional pentru anul 2024” </w:t>
            </w:r>
            <w:r w:rsidRPr="00377898">
              <w:rPr>
                <w:rFonts w:ascii="Times New Roman" w:eastAsia="Calibri" w:hAnsi="Times New Roman" w:cs="Times New Roman"/>
                <w:sz w:val="24"/>
                <w:szCs w:val="24"/>
                <w:lang w:val="ro-MD"/>
              </w:rPr>
              <w:t>este elaborat în conformitate cu prevederile art.43 alineatul (1), lit. b,g), alineatul (2) din Legea Republicii Moldova nr.436/2006, privind administrația publică locală, art.28 (2), din Legea nr.397/2003, privind finanțele publice locale, art.16 din Legea nr.181/2014 finanțelor publice și responsabilității bugetar-fiscale, Ordinului Ministrului Finanțelor nr.</w:t>
            </w:r>
            <w:r w:rsidR="00377898" w:rsidRPr="00377898">
              <w:rPr>
                <w:rFonts w:ascii="Times New Roman" w:eastAsia="Calibri" w:hAnsi="Times New Roman" w:cs="Times New Roman"/>
                <w:sz w:val="24"/>
                <w:szCs w:val="24"/>
                <w:lang w:val="ro-MD"/>
              </w:rPr>
              <w:t>124</w:t>
            </w:r>
            <w:r w:rsidRPr="00377898">
              <w:rPr>
                <w:rFonts w:ascii="Times New Roman" w:eastAsia="Calibri" w:hAnsi="Times New Roman" w:cs="Times New Roman"/>
                <w:sz w:val="24"/>
                <w:szCs w:val="24"/>
                <w:lang w:val="ro-MD"/>
              </w:rPr>
              <w:t>/20</w:t>
            </w:r>
            <w:r w:rsidR="00377898" w:rsidRPr="00377898">
              <w:rPr>
                <w:rFonts w:ascii="Times New Roman" w:eastAsia="Calibri" w:hAnsi="Times New Roman" w:cs="Times New Roman"/>
                <w:sz w:val="24"/>
                <w:szCs w:val="24"/>
                <w:lang w:val="ro-MD"/>
              </w:rPr>
              <w:t>23</w:t>
            </w:r>
            <w:r w:rsidRPr="00377898">
              <w:rPr>
                <w:rFonts w:ascii="Times New Roman" w:eastAsia="Calibri" w:hAnsi="Times New Roman" w:cs="Times New Roman"/>
                <w:sz w:val="24"/>
                <w:szCs w:val="24"/>
                <w:lang w:val="ro-MD"/>
              </w:rPr>
              <w:t>, ținând cont de solicitările adresate Consiliului raional.</w:t>
            </w:r>
          </w:p>
        </w:tc>
      </w:tr>
      <w:tr w:rsidR="00B63341" w:rsidRPr="00377898" w:rsidTr="000B5639">
        <w:tc>
          <w:tcPr>
            <w:tcW w:w="10440" w:type="dxa"/>
            <w:tcBorders>
              <w:top w:val="single" w:sz="4" w:space="0" w:color="auto"/>
              <w:left w:val="single" w:sz="4" w:space="0" w:color="auto"/>
              <w:bottom w:val="single" w:sz="4" w:space="0" w:color="auto"/>
              <w:right w:val="single" w:sz="4" w:space="0" w:color="auto"/>
            </w:tcBorders>
            <w:shd w:val="clear" w:color="auto" w:fill="D9D9D9"/>
            <w:hideMark/>
          </w:tcPr>
          <w:p w:rsidR="00B63341" w:rsidRPr="00377898" w:rsidRDefault="00B63341" w:rsidP="00B63341">
            <w:pPr>
              <w:numPr>
                <w:ilvl w:val="0"/>
                <w:numId w:val="14"/>
              </w:numPr>
              <w:spacing w:after="200" w:line="276" w:lineRule="auto"/>
              <w:contextualSpacing/>
              <w:jc w:val="both"/>
              <w:rPr>
                <w:rFonts w:ascii="Times New Roman" w:eastAsia="Times New Roman" w:hAnsi="Times New Roman" w:cs="Times New Roman"/>
                <w:b/>
                <w:sz w:val="24"/>
                <w:szCs w:val="24"/>
                <w:lang w:val="ro-MD" w:eastAsia="ru-RU"/>
              </w:rPr>
            </w:pPr>
            <w:r w:rsidRPr="00377898">
              <w:rPr>
                <w:rFonts w:ascii="Times New Roman" w:eastAsia="Times New Roman" w:hAnsi="Times New Roman" w:cs="Times New Roman"/>
                <w:b/>
                <w:sz w:val="24"/>
                <w:szCs w:val="24"/>
                <w:lang w:val="ro-MD" w:eastAsia="ru-RU"/>
              </w:rPr>
              <w:t>Avizarea și consultarea publică a proiectului.</w:t>
            </w:r>
          </w:p>
        </w:tc>
      </w:tr>
      <w:tr w:rsidR="00B63341" w:rsidRPr="00377898" w:rsidTr="00396328">
        <w:trPr>
          <w:trHeight w:val="1332"/>
        </w:trPr>
        <w:tc>
          <w:tcPr>
            <w:tcW w:w="10440" w:type="dxa"/>
            <w:tcBorders>
              <w:top w:val="single" w:sz="4" w:space="0" w:color="auto"/>
              <w:left w:val="single" w:sz="4" w:space="0" w:color="auto"/>
              <w:bottom w:val="single" w:sz="4" w:space="0" w:color="auto"/>
              <w:right w:val="single" w:sz="4" w:space="0" w:color="auto"/>
            </w:tcBorders>
          </w:tcPr>
          <w:p w:rsidR="00B63341" w:rsidRPr="00377898" w:rsidRDefault="00B63341" w:rsidP="00B63341">
            <w:pPr>
              <w:tabs>
                <w:tab w:val="left" w:pos="851"/>
              </w:tabs>
              <w:spacing w:line="256" w:lineRule="auto"/>
              <w:jc w:val="both"/>
              <w:rPr>
                <w:rFonts w:ascii="Times New Roman" w:eastAsia="Calibri" w:hAnsi="Times New Roman" w:cs="Times New Roman"/>
                <w:lang w:val="ro-MD"/>
              </w:rPr>
            </w:pPr>
            <w:r w:rsidRPr="00377898">
              <w:rPr>
                <w:rFonts w:ascii="Times New Roman" w:eastAsia="Calibri" w:hAnsi="Times New Roman" w:cs="Times New Roman"/>
                <w:sz w:val="24"/>
                <w:szCs w:val="24"/>
                <w:lang w:val="ro-MD"/>
              </w:rPr>
              <w:t xml:space="preserve">          În scopul respectării prevederii Legii nr.239/2008 privind transparența în procesul decizional și Legii nr.100/2017 cu privire la actele normative, anunțul cu privire la inițierea elaborării proiectului de decizie cu toate explicațiile de rigoare a fost plasat pe pagina web a Consiliului raional Hâncești. Proiectul de decizie se prezintă comisiilor de specialitate pentru avizare și se propune Consiliului raional pentru examinare și aprobare în ședință</w:t>
            </w:r>
            <w:r w:rsidRPr="00377898">
              <w:rPr>
                <w:rFonts w:ascii="Times New Roman" w:eastAsia="Calibri" w:hAnsi="Times New Roman" w:cs="Times New Roman"/>
                <w:lang w:val="ro-MD"/>
              </w:rPr>
              <w:t>.</w:t>
            </w:r>
          </w:p>
        </w:tc>
      </w:tr>
    </w:tbl>
    <w:p w:rsidR="00B63341" w:rsidRPr="00377898" w:rsidRDefault="00B63341" w:rsidP="00B63341">
      <w:pPr>
        <w:rPr>
          <w:rFonts w:ascii="Times New Roman" w:eastAsia="Times New Roman" w:hAnsi="Times New Roman" w:cs="Times New Roman"/>
          <w:b/>
          <w:sz w:val="24"/>
          <w:szCs w:val="24"/>
          <w:lang w:val="ro-MD" w:eastAsia="ru-RU"/>
        </w:rPr>
      </w:pPr>
      <w:r w:rsidRPr="00377898">
        <w:rPr>
          <w:rFonts w:ascii="Calibri" w:eastAsia="Calibri" w:hAnsi="Calibri" w:cs="Times New Roman"/>
          <w:sz w:val="24"/>
          <w:szCs w:val="24"/>
          <w:lang w:val="ro-MD"/>
        </w:rPr>
        <w:t xml:space="preserve"> </w:t>
      </w:r>
      <w:r w:rsidRPr="00377898">
        <w:rPr>
          <w:rFonts w:ascii="Times New Roman" w:eastAsia="Times New Roman" w:hAnsi="Times New Roman" w:cs="Times New Roman"/>
          <w:b/>
          <w:sz w:val="24"/>
          <w:szCs w:val="24"/>
          <w:lang w:val="ro-MD" w:eastAsia="ru-RU"/>
        </w:rPr>
        <w:t>Șef</w:t>
      </w:r>
      <w:r w:rsidR="001E7F3C">
        <w:rPr>
          <w:rFonts w:ascii="Times New Roman" w:eastAsia="Times New Roman" w:hAnsi="Times New Roman" w:cs="Times New Roman"/>
          <w:b/>
          <w:sz w:val="24"/>
          <w:szCs w:val="24"/>
          <w:lang w:val="ro-MD" w:eastAsia="ru-RU"/>
        </w:rPr>
        <w:t>a</w:t>
      </w:r>
      <w:r w:rsidRPr="00377898">
        <w:rPr>
          <w:rFonts w:ascii="Times New Roman" w:eastAsia="Times New Roman" w:hAnsi="Times New Roman" w:cs="Times New Roman"/>
          <w:b/>
          <w:sz w:val="24"/>
          <w:szCs w:val="24"/>
          <w:lang w:val="ro-MD" w:eastAsia="ru-RU"/>
        </w:rPr>
        <w:t xml:space="preserve"> interimar</w:t>
      </w:r>
      <w:r w:rsidR="001E7F3C">
        <w:rPr>
          <w:rFonts w:ascii="Times New Roman" w:eastAsia="Times New Roman" w:hAnsi="Times New Roman" w:cs="Times New Roman"/>
          <w:b/>
          <w:sz w:val="24"/>
          <w:szCs w:val="24"/>
          <w:lang w:val="ro-MD" w:eastAsia="ru-RU"/>
        </w:rPr>
        <w:t>ă</w:t>
      </w:r>
      <w:r w:rsidRPr="00377898">
        <w:rPr>
          <w:rFonts w:ascii="Times New Roman" w:eastAsia="Times New Roman" w:hAnsi="Times New Roman" w:cs="Times New Roman"/>
          <w:b/>
          <w:sz w:val="24"/>
          <w:szCs w:val="24"/>
          <w:lang w:val="ro-MD" w:eastAsia="ru-RU"/>
        </w:rPr>
        <w:t xml:space="preserve"> a Direcției Generale Finanţe Hînceşti</w:t>
      </w:r>
      <w:r w:rsidRPr="00377898">
        <w:rPr>
          <w:rFonts w:ascii="Times New Roman" w:eastAsia="Times New Roman" w:hAnsi="Times New Roman" w:cs="Times New Roman"/>
          <w:b/>
          <w:sz w:val="24"/>
          <w:szCs w:val="24"/>
          <w:lang w:val="ro-MD" w:eastAsia="ru-RU"/>
        </w:rPr>
        <w:tab/>
      </w:r>
      <w:r w:rsidRPr="00377898">
        <w:rPr>
          <w:rFonts w:ascii="Times New Roman" w:eastAsia="Times New Roman" w:hAnsi="Times New Roman" w:cs="Times New Roman"/>
          <w:b/>
          <w:sz w:val="24"/>
          <w:szCs w:val="24"/>
          <w:lang w:val="ro-MD" w:eastAsia="ru-RU"/>
        </w:rPr>
        <w:tab/>
        <w:t xml:space="preserve">                      Galina ERHAN</w:t>
      </w:r>
    </w:p>
    <w:p w:rsidR="00A03C88" w:rsidRPr="00A03C88" w:rsidRDefault="00B63341" w:rsidP="00A03C88">
      <w:pPr>
        <w:spacing w:after="0" w:line="240" w:lineRule="auto"/>
        <w:rPr>
          <w:rFonts w:ascii="Times New Roman" w:eastAsia="Times New Roman" w:hAnsi="Times New Roman" w:cs="Times New Roman"/>
          <w:sz w:val="20"/>
          <w:szCs w:val="20"/>
          <w:lang w:val="ro-RO" w:eastAsia="ru-RU"/>
        </w:rPr>
      </w:pPr>
      <w:r w:rsidRPr="00C11E2C">
        <w:rPr>
          <w:rFonts w:ascii="Times New Roman" w:eastAsia="Times New Roman" w:hAnsi="Times New Roman" w:cs="Times New Roman"/>
          <w:color w:val="FF0000"/>
          <w:sz w:val="20"/>
          <w:szCs w:val="20"/>
          <w:lang w:val="ro-RO" w:eastAsia="ru-RU"/>
        </w:rPr>
        <w:lastRenderedPageBreak/>
        <w:tab/>
        <w:t xml:space="preserve">    </w:t>
      </w:r>
      <w:r w:rsidRPr="00C11E2C">
        <w:rPr>
          <w:rFonts w:ascii="Times New Roman" w:eastAsia="Times New Roman" w:hAnsi="Times New Roman" w:cs="Times New Roman"/>
          <w:color w:val="FF0000"/>
          <w:sz w:val="20"/>
          <w:szCs w:val="20"/>
          <w:lang w:val="ro-RO" w:eastAsia="ru-RU"/>
        </w:rPr>
        <w:tab/>
      </w:r>
      <w:r w:rsidRPr="00C11E2C">
        <w:rPr>
          <w:rFonts w:ascii="Times New Roman" w:eastAsia="Times New Roman" w:hAnsi="Times New Roman" w:cs="Times New Roman"/>
          <w:color w:val="FF0000"/>
          <w:sz w:val="20"/>
          <w:szCs w:val="20"/>
          <w:lang w:val="ro-RO" w:eastAsia="ru-RU"/>
        </w:rPr>
        <w:tab/>
      </w:r>
      <w:r w:rsidRPr="00C11E2C">
        <w:rPr>
          <w:rFonts w:ascii="Times New Roman" w:eastAsia="Times New Roman" w:hAnsi="Times New Roman" w:cs="Times New Roman"/>
          <w:color w:val="FF0000"/>
          <w:sz w:val="20"/>
          <w:szCs w:val="20"/>
          <w:lang w:val="ro-RO" w:eastAsia="ru-RU"/>
        </w:rPr>
        <w:tab/>
      </w:r>
      <w:r w:rsidRPr="00C11E2C">
        <w:rPr>
          <w:rFonts w:ascii="Times New Roman" w:eastAsia="Times New Roman" w:hAnsi="Times New Roman" w:cs="Times New Roman"/>
          <w:color w:val="FF0000"/>
          <w:sz w:val="20"/>
          <w:szCs w:val="20"/>
          <w:lang w:val="ro-RO" w:eastAsia="ru-RU"/>
        </w:rPr>
        <w:tab/>
      </w:r>
      <w:r w:rsidRPr="00C11E2C">
        <w:rPr>
          <w:rFonts w:ascii="Times New Roman" w:eastAsia="Times New Roman" w:hAnsi="Times New Roman" w:cs="Times New Roman"/>
          <w:color w:val="FF0000"/>
          <w:sz w:val="20"/>
          <w:szCs w:val="20"/>
          <w:lang w:val="ro-RO" w:eastAsia="ru-RU"/>
        </w:rPr>
        <w:tab/>
      </w:r>
      <w:r w:rsidRPr="00C11E2C">
        <w:rPr>
          <w:rFonts w:ascii="Times New Roman" w:eastAsia="Times New Roman" w:hAnsi="Times New Roman" w:cs="Times New Roman"/>
          <w:color w:val="FF0000"/>
          <w:sz w:val="20"/>
          <w:szCs w:val="20"/>
          <w:lang w:val="ro-RO" w:eastAsia="ru-RU"/>
        </w:rPr>
        <w:tab/>
      </w:r>
      <w:r w:rsidRPr="00C11E2C">
        <w:rPr>
          <w:rFonts w:ascii="Times New Roman" w:eastAsia="Times New Roman" w:hAnsi="Times New Roman" w:cs="Times New Roman"/>
          <w:color w:val="FF0000"/>
          <w:sz w:val="20"/>
          <w:szCs w:val="20"/>
          <w:lang w:val="ro-RO" w:eastAsia="ru-RU"/>
        </w:rPr>
        <w:tab/>
      </w:r>
      <w:r w:rsidRPr="00C11E2C">
        <w:rPr>
          <w:rFonts w:ascii="Times New Roman" w:eastAsia="Times New Roman" w:hAnsi="Times New Roman" w:cs="Times New Roman"/>
          <w:color w:val="FF0000"/>
          <w:sz w:val="20"/>
          <w:szCs w:val="20"/>
          <w:lang w:val="ro-RO" w:eastAsia="ru-RU"/>
        </w:rPr>
        <w:tab/>
      </w:r>
      <w:r w:rsidR="00A03C88" w:rsidRPr="00A03C88">
        <w:rPr>
          <w:rFonts w:ascii="Times New Roman" w:eastAsia="Times New Roman" w:hAnsi="Times New Roman" w:cs="Times New Roman"/>
          <w:sz w:val="20"/>
          <w:szCs w:val="20"/>
          <w:lang w:val="ro-RO" w:eastAsia="ru-RU"/>
        </w:rPr>
        <w:t>Tabelul nr.1 la nota informativă</w:t>
      </w:r>
    </w:p>
    <w:p w:rsidR="00A03C88" w:rsidRPr="00A03C88" w:rsidRDefault="00A03C88" w:rsidP="00A03C88">
      <w:pPr>
        <w:spacing w:after="0" w:line="240" w:lineRule="auto"/>
        <w:rPr>
          <w:rFonts w:ascii="Times New Roman" w:eastAsia="Times New Roman" w:hAnsi="Times New Roman" w:cs="Times New Roman"/>
          <w:sz w:val="20"/>
          <w:szCs w:val="20"/>
          <w:lang w:val="ro-RO" w:eastAsia="ru-RU"/>
        </w:rPr>
      </w:pPr>
    </w:p>
    <w:p w:rsidR="00A03C88" w:rsidRPr="00A03C88" w:rsidRDefault="00A03C88" w:rsidP="00A03C88">
      <w:pPr>
        <w:spacing w:after="0" w:line="240" w:lineRule="auto"/>
        <w:jc w:val="center"/>
        <w:rPr>
          <w:rFonts w:ascii="Times New Roman" w:eastAsia="Times New Roman" w:hAnsi="Times New Roman" w:cs="Times New Roman"/>
          <w:b/>
          <w:bCs/>
          <w:sz w:val="24"/>
          <w:szCs w:val="24"/>
          <w:lang w:val="ro-MD" w:eastAsia="ru-RU"/>
        </w:rPr>
      </w:pPr>
      <w:r w:rsidRPr="00A03C88">
        <w:rPr>
          <w:rFonts w:ascii="Times New Roman" w:eastAsia="Times New Roman" w:hAnsi="Times New Roman" w:cs="Times New Roman"/>
          <w:b/>
          <w:bCs/>
          <w:sz w:val="24"/>
          <w:szCs w:val="24"/>
          <w:lang w:val="ro-MD" w:eastAsia="ru-RU"/>
        </w:rPr>
        <w:t>Indicatorii generali și sursele de finanțare ale bugetului raional pentru anul 2024</w:t>
      </w:r>
    </w:p>
    <w:p w:rsidR="00A03C88" w:rsidRPr="00A03C88" w:rsidRDefault="00A03C88" w:rsidP="00A03C88">
      <w:pPr>
        <w:spacing w:after="0" w:line="240" w:lineRule="auto"/>
        <w:jc w:val="center"/>
        <w:rPr>
          <w:rFonts w:ascii="Times New Roman" w:eastAsia="Times New Roman" w:hAnsi="Times New Roman" w:cs="Times New Roman"/>
          <w:sz w:val="24"/>
          <w:szCs w:val="24"/>
          <w:lang w:val="en-US" w:eastAsia="ru-RU"/>
        </w:rPr>
      </w:pPr>
      <w:r w:rsidRPr="00A03C88">
        <w:rPr>
          <w:rFonts w:ascii="Times New Roman" w:eastAsia="Times New Roman" w:hAnsi="Times New Roman" w:cs="Times New Roman"/>
          <w:sz w:val="24"/>
          <w:szCs w:val="24"/>
          <w:lang w:val="en-US" w:eastAsia="ru-RU"/>
        </w:rPr>
        <w:t xml:space="preserve">                                                                     </w:t>
      </w:r>
    </w:p>
    <w:p w:rsidR="00A03C88" w:rsidRPr="00A03C88" w:rsidRDefault="00A03C88" w:rsidP="00A03C88">
      <w:pPr>
        <w:spacing w:after="0" w:line="240" w:lineRule="auto"/>
        <w:jc w:val="center"/>
        <w:rPr>
          <w:rFonts w:ascii="Times New Roman" w:eastAsia="Times New Roman" w:hAnsi="Times New Roman" w:cs="Times New Roman"/>
          <w:b/>
          <w:sz w:val="24"/>
          <w:szCs w:val="24"/>
          <w:lang w:val="en-US" w:eastAsia="ru-RU"/>
        </w:rPr>
      </w:pPr>
      <w:r w:rsidRPr="00A03C88">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ab/>
      </w:r>
      <w:r w:rsidRPr="00A03C88">
        <w:rPr>
          <w:rFonts w:ascii="Times New Roman" w:eastAsia="Times New Roman" w:hAnsi="Times New Roman" w:cs="Times New Roman"/>
          <w:b/>
          <w:sz w:val="24"/>
          <w:szCs w:val="24"/>
          <w:lang w:val="en-US" w:eastAsia="ru-RU"/>
        </w:rPr>
        <w:t>mii lei</w:t>
      </w:r>
    </w:p>
    <w:tbl>
      <w:tblPr>
        <w:tblpPr w:leftFromText="180" w:rightFromText="180" w:vertAnchor="text" w:horzAnchor="margin" w:tblpX="534" w:tblpY="254"/>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4"/>
        <w:gridCol w:w="1055"/>
        <w:gridCol w:w="1420"/>
        <w:gridCol w:w="1351"/>
        <w:gridCol w:w="1343"/>
      </w:tblGrid>
      <w:tr w:rsidR="00A03C88" w:rsidRPr="00A03C88" w:rsidTr="00FB551E">
        <w:trPr>
          <w:trHeight w:val="537"/>
        </w:trPr>
        <w:tc>
          <w:tcPr>
            <w:tcW w:w="4324" w:type="dxa"/>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Denumirea</w:t>
            </w:r>
          </w:p>
        </w:tc>
        <w:tc>
          <w:tcPr>
            <w:tcW w:w="1055" w:type="dxa"/>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Cod</w:t>
            </w:r>
          </w:p>
          <w:p w:rsidR="00A03C88" w:rsidRPr="00A03C88" w:rsidRDefault="00A03C88" w:rsidP="00A03C88">
            <w:pPr>
              <w:spacing w:after="0" w:line="240" w:lineRule="auto"/>
              <w:jc w:val="center"/>
              <w:rPr>
                <w:rFonts w:ascii="Times New Roman" w:eastAsia="Times New Roman" w:hAnsi="Times New Roman" w:cs="Times New Roman"/>
                <w:b/>
                <w:sz w:val="24"/>
                <w:szCs w:val="24"/>
                <w:lang w:val="en-US" w:eastAsia="ru-RU"/>
              </w:rPr>
            </w:pPr>
            <w:r w:rsidRPr="00A03C88">
              <w:rPr>
                <w:rFonts w:ascii="Times New Roman" w:eastAsia="Times New Roman" w:hAnsi="Times New Roman" w:cs="Times New Roman"/>
                <w:b/>
                <w:sz w:val="24"/>
                <w:szCs w:val="24"/>
                <w:lang w:val="ro-RO" w:eastAsia="ru-RU"/>
              </w:rPr>
              <w:t xml:space="preserve">Eco </w:t>
            </w:r>
          </w:p>
        </w:tc>
        <w:tc>
          <w:tcPr>
            <w:tcW w:w="1420" w:type="dxa"/>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Precizat</w:t>
            </w:r>
          </w:p>
        </w:tc>
        <w:tc>
          <w:tcPr>
            <w:tcW w:w="1351" w:type="dxa"/>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Modificat</w:t>
            </w:r>
          </w:p>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 ; - )</w:t>
            </w:r>
          </w:p>
        </w:tc>
        <w:tc>
          <w:tcPr>
            <w:tcW w:w="1343" w:type="dxa"/>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Precizat cu modificări</w:t>
            </w:r>
          </w:p>
        </w:tc>
      </w:tr>
      <w:tr w:rsidR="00A03C88" w:rsidRPr="00A03C88" w:rsidTr="00FB551E">
        <w:trPr>
          <w:trHeight w:val="260"/>
        </w:trPr>
        <w:tc>
          <w:tcPr>
            <w:tcW w:w="4324" w:type="dxa"/>
          </w:tcPr>
          <w:p w:rsidR="00A03C88" w:rsidRPr="00A03C88" w:rsidRDefault="00A03C88" w:rsidP="00A03C88">
            <w:pPr>
              <w:spacing w:after="0" w:line="240" w:lineRule="auto"/>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I. Venituri, total</w:t>
            </w:r>
          </w:p>
        </w:tc>
        <w:tc>
          <w:tcPr>
            <w:tcW w:w="1055" w:type="dxa"/>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1</w:t>
            </w:r>
          </w:p>
        </w:tc>
        <w:tc>
          <w:tcPr>
            <w:tcW w:w="1420" w:type="dxa"/>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353273,2</w:t>
            </w:r>
          </w:p>
        </w:tc>
        <w:tc>
          <w:tcPr>
            <w:tcW w:w="1351" w:type="dxa"/>
          </w:tcPr>
          <w:p w:rsidR="00A03C88" w:rsidRPr="00A03C88" w:rsidRDefault="00377898" w:rsidP="00377898">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+3253,9</w:t>
            </w:r>
          </w:p>
        </w:tc>
        <w:tc>
          <w:tcPr>
            <w:tcW w:w="1343" w:type="dxa"/>
          </w:tcPr>
          <w:p w:rsidR="00A03C88" w:rsidRPr="00A03C88" w:rsidRDefault="00377898" w:rsidP="00A03C88">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356527,1</w:t>
            </w:r>
          </w:p>
        </w:tc>
      </w:tr>
      <w:tr w:rsidR="00A03C88" w:rsidRPr="00A03C88" w:rsidTr="00FB551E">
        <w:trPr>
          <w:trHeight w:val="260"/>
        </w:trPr>
        <w:tc>
          <w:tcPr>
            <w:tcW w:w="4324" w:type="dxa"/>
          </w:tcPr>
          <w:p w:rsidR="00A03C88" w:rsidRPr="00A03C88" w:rsidRDefault="00A03C88" w:rsidP="00A03C88">
            <w:pPr>
              <w:spacing w:after="0" w:line="240" w:lineRule="auto"/>
              <w:rPr>
                <w:rFonts w:ascii="Times New Roman" w:eastAsia="Times New Roman" w:hAnsi="Times New Roman" w:cs="Times New Roman"/>
                <w:b/>
                <w:sz w:val="24"/>
                <w:szCs w:val="24"/>
                <w:lang w:val="en-US" w:eastAsia="ru-RU"/>
              </w:rPr>
            </w:pPr>
            <w:r w:rsidRPr="00A03C88">
              <w:rPr>
                <w:rFonts w:ascii="Times New Roman" w:eastAsia="Times New Roman" w:hAnsi="Times New Roman" w:cs="Times New Roman"/>
                <w:b/>
                <w:sz w:val="24"/>
                <w:szCs w:val="24"/>
                <w:lang w:val="ro-RO" w:eastAsia="ru-RU"/>
              </w:rPr>
              <w:t>inclusiv:</w:t>
            </w:r>
            <w:r w:rsidRPr="00A03C88">
              <w:rPr>
                <w:rFonts w:ascii="Times New Roman" w:eastAsia="Times New Roman" w:hAnsi="Times New Roman" w:cs="Times New Roman"/>
                <w:b/>
                <w:sz w:val="24"/>
                <w:szCs w:val="24"/>
                <w:lang w:val="en-US" w:eastAsia="ru-RU"/>
              </w:rPr>
              <w:t xml:space="preserve"> </w:t>
            </w:r>
          </w:p>
        </w:tc>
        <w:tc>
          <w:tcPr>
            <w:tcW w:w="1055" w:type="dxa"/>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p>
        </w:tc>
        <w:tc>
          <w:tcPr>
            <w:tcW w:w="1420" w:type="dxa"/>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p>
        </w:tc>
        <w:tc>
          <w:tcPr>
            <w:tcW w:w="1351" w:type="dxa"/>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p>
        </w:tc>
        <w:tc>
          <w:tcPr>
            <w:tcW w:w="1343" w:type="dxa"/>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p>
        </w:tc>
      </w:tr>
      <w:tr w:rsidR="00A03C88" w:rsidRPr="00A03C88" w:rsidTr="00FB551E">
        <w:trPr>
          <w:trHeight w:val="260"/>
        </w:trPr>
        <w:tc>
          <w:tcPr>
            <w:tcW w:w="4324" w:type="dxa"/>
          </w:tcPr>
          <w:p w:rsidR="00A03C88" w:rsidRPr="00A03C88" w:rsidRDefault="00A03C88" w:rsidP="00A03C88">
            <w:pPr>
              <w:spacing w:after="0" w:line="240" w:lineRule="auto"/>
              <w:ind w:left="360"/>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Transferuri de la bugetul de stat</w:t>
            </w:r>
          </w:p>
        </w:tc>
        <w:tc>
          <w:tcPr>
            <w:tcW w:w="1055" w:type="dxa"/>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p>
        </w:tc>
        <w:tc>
          <w:tcPr>
            <w:tcW w:w="1420" w:type="dxa"/>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329377,2</w:t>
            </w:r>
          </w:p>
        </w:tc>
        <w:tc>
          <w:tcPr>
            <w:tcW w:w="1351" w:type="dxa"/>
          </w:tcPr>
          <w:p w:rsidR="00A03C88" w:rsidRPr="00A03C88" w:rsidRDefault="00377898" w:rsidP="00377898">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+2874,0</w:t>
            </w:r>
          </w:p>
        </w:tc>
        <w:tc>
          <w:tcPr>
            <w:tcW w:w="1343" w:type="dxa"/>
          </w:tcPr>
          <w:p w:rsidR="00A03C88" w:rsidRPr="00A03C88" w:rsidRDefault="00377898" w:rsidP="00A03C88">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332251,2</w:t>
            </w:r>
          </w:p>
        </w:tc>
      </w:tr>
      <w:tr w:rsidR="00A03C88" w:rsidRPr="00A03C88" w:rsidTr="00FB551E">
        <w:trPr>
          <w:trHeight w:val="262"/>
        </w:trPr>
        <w:tc>
          <w:tcPr>
            <w:tcW w:w="4324" w:type="dxa"/>
          </w:tcPr>
          <w:p w:rsidR="00A03C88" w:rsidRPr="00A03C88" w:rsidRDefault="00A03C88" w:rsidP="00A03C88">
            <w:pPr>
              <w:spacing w:after="0" w:line="240" w:lineRule="auto"/>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II. Cheltuieli, total</w:t>
            </w:r>
          </w:p>
        </w:tc>
        <w:tc>
          <w:tcPr>
            <w:tcW w:w="1055" w:type="dxa"/>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2+3</w:t>
            </w:r>
          </w:p>
        </w:tc>
        <w:tc>
          <w:tcPr>
            <w:tcW w:w="1420" w:type="dxa"/>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369481,5</w:t>
            </w:r>
          </w:p>
        </w:tc>
        <w:tc>
          <w:tcPr>
            <w:tcW w:w="1351" w:type="dxa"/>
          </w:tcPr>
          <w:p w:rsidR="00A03C88" w:rsidRPr="00A03C88" w:rsidRDefault="00377898" w:rsidP="00A03C88">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+3253,9</w:t>
            </w:r>
          </w:p>
        </w:tc>
        <w:tc>
          <w:tcPr>
            <w:tcW w:w="1343" w:type="dxa"/>
          </w:tcPr>
          <w:p w:rsidR="00A03C88" w:rsidRPr="00A03C88" w:rsidRDefault="00377898" w:rsidP="00A03C88">
            <w:pPr>
              <w:spacing w:after="0" w:line="240" w:lineRule="auto"/>
              <w:jc w:val="center"/>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372735,4</w:t>
            </w:r>
          </w:p>
        </w:tc>
      </w:tr>
      <w:tr w:rsidR="00A03C88" w:rsidRPr="00A03C88" w:rsidTr="00FB551E">
        <w:trPr>
          <w:trHeight w:val="262"/>
        </w:trPr>
        <w:tc>
          <w:tcPr>
            <w:tcW w:w="4324" w:type="dxa"/>
          </w:tcPr>
          <w:p w:rsidR="00A03C88" w:rsidRPr="00A03C88" w:rsidRDefault="00A03C88" w:rsidP="00A03C88">
            <w:pPr>
              <w:spacing w:after="0" w:line="240" w:lineRule="auto"/>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III. Sold bugetar</w:t>
            </w:r>
          </w:p>
        </w:tc>
        <w:tc>
          <w:tcPr>
            <w:tcW w:w="1055" w:type="dxa"/>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1- (2+3)</w:t>
            </w:r>
          </w:p>
        </w:tc>
        <w:tc>
          <w:tcPr>
            <w:tcW w:w="1420" w:type="dxa"/>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-16208,3</w:t>
            </w:r>
          </w:p>
        </w:tc>
        <w:tc>
          <w:tcPr>
            <w:tcW w:w="1351" w:type="dxa"/>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p>
        </w:tc>
        <w:tc>
          <w:tcPr>
            <w:tcW w:w="1343" w:type="dxa"/>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-16208,3</w:t>
            </w:r>
          </w:p>
        </w:tc>
      </w:tr>
      <w:tr w:rsidR="00A03C88" w:rsidRPr="00A03C88" w:rsidTr="00FB551E">
        <w:trPr>
          <w:trHeight w:val="262"/>
        </w:trPr>
        <w:tc>
          <w:tcPr>
            <w:tcW w:w="4324" w:type="dxa"/>
          </w:tcPr>
          <w:p w:rsidR="00A03C88" w:rsidRPr="00A03C88" w:rsidRDefault="00A03C88" w:rsidP="00A03C88">
            <w:pPr>
              <w:spacing w:after="0" w:line="240" w:lineRule="auto"/>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IV. Sursele de finanţare, total</w:t>
            </w:r>
          </w:p>
        </w:tc>
        <w:tc>
          <w:tcPr>
            <w:tcW w:w="1055" w:type="dxa"/>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4+5+9</w:t>
            </w:r>
          </w:p>
        </w:tc>
        <w:tc>
          <w:tcPr>
            <w:tcW w:w="1420" w:type="dxa"/>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16208,3</w:t>
            </w:r>
          </w:p>
        </w:tc>
        <w:tc>
          <w:tcPr>
            <w:tcW w:w="1351" w:type="dxa"/>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p>
        </w:tc>
        <w:tc>
          <w:tcPr>
            <w:tcW w:w="1343" w:type="dxa"/>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16208,3</w:t>
            </w:r>
          </w:p>
        </w:tc>
      </w:tr>
      <w:tr w:rsidR="00A03C88" w:rsidRPr="00A03C88" w:rsidTr="00FB551E">
        <w:trPr>
          <w:trHeight w:val="262"/>
        </w:trPr>
        <w:tc>
          <w:tcPr>
            <w:tcW w:w="4324" w:type="dxa"/>
          </w:tcPr>
          <w:p w:rsidR="00A03C88" w:rsidRPr="00A03C88" w:rsidRDefault="00A03C88" w:rsidP="00A03C88">
            <w:pPr>
              <w:spacing w:after="0" w:line="240" w:lineRule="auto"/>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inclusiv:</w:t>
            </w:r>
          </w:p>
        </w:tc>
        <w:tc>
          <w:tcPr>
            <w:tcW w:w="1055" w:type="dxa"/>
          </w:tcPr>
          <w:p w:rsidR="00A03C88" w:rsidRPr="00A03C88" w:rsidRDefault="00A03C88" w:rsidP="00A03C88">
            <w:pPr>
              <w:spacing w:after="0" w:line="240" w:lineRule="auto"/>
              <w:jc w:val="center"/>
              <w:rPr>
                <w:rFonts w:ascii="Times New Roman" w:eastAsia="Times New Roman" w:hAnsi="Times New Roman" w:cs="Times New Roman"/>
                <w:sz w:val="24"/>
                <w:szCs w:val="24"/>
                <w:lang w:val="ro-RO" w:eastAsia="ru-RU"/>
              </w:rPr>
            </w:pPr>
          </w:p>
        </w:tc>
        <w:tc>
          <w:tcPr>
            <w:tcW w:w="1420" w:type="dxa"/>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p>
        </w:tc>
        <w:tc>
          <w:tcPr>
            <w:tcW w:w="1351" w:type="dxa"/>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p>
        </w:tc>
        <w:tc>
          <w:tcPr>
            <w:tcW w:w="1343" w:type="dxa"/>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p>
        </w:tc>
      </w:tr>
      <w:tr w:rsidR="00A03C88" w:rsidRPr="00A03C88" w:rsidTr="00FB551E">
        <w:trPr>
          <w:trHeight w:val="262"/>
        </w:trPr>
        <w:tc>
          <w:tcPr>
            <w:tcW w:w="4324" w:type="dxa"/>
          </w:tcPr>
          <w:p w:rsidR="00A03C88" w:rsidRPr="00A03C88" w:rsidRDefault="00A03C88" w:rsidP="00A03C88">
            <w:pPr>
              <w:keepNext/>
              <w:spacing w:after="0" w:line="240" w:lineRule="auto"/>
              <w:outlineLvl w:val="1"/>
              <w:rPr>
                <w:rFonts w:ascii="Times New Roman" w:eastAsia="Times New Roman" w:hAnsi="Times New Roman" w:cs="Times New Roman"/>
                <w:b/>
                <w:bCs/>
                <w:i/>
                <w:iCs/>
                <w:sz w:val="24"/>
                <w:szCs w:val="24"/>
                <w:lang w:val="ro-RO" w:eastAsia="ru-RU"/>
              </w:rPr>
            </w:pPr>
            <w:r w:rsidRPr="00A03C88">
              <w:rPr>
                <w:rFonts w:ascii="Times New Roman" w:eastAsia="Times New Roman" w:hAnsi="Times New Roman" w:cs="Times New Roman"/>
                <w:b/>
                <w:bCs/>
                <w:i/>
                <w:iCs/>
                <w:sz w:val="24"/>
                <w:szCs w:val="24"/>
                <w:lang w:val="ro-RO" w:eastAsia="ru-RU"/>
              </w:rPr>
              <w:t>CREANŢE INTERNE</w:t>
            </w:r>
          </w:p>
        </w:tc>
        <w:tc>
          <w:tcPr>
            <w:tcW w:w="1055" w:type="dxa"/>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41</w:t>
            </w:r>
          </w:p>
        </w:tc>
        <w:tc>
          <w:tcPr>
            <w:tcW w:w="1420" w:type="dxa"/>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p>
        </w:tc>
        <w:tc>
          <w:tcPr>
            <w:tcW w:w="1351" w:type="dxa"/>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p>
        </w:tc>
        <w:tc>
          <w:tcPr>
            <w:tcW w:w="1343" w:type="dxa"/>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p>
        </w:tc>
      </w:tr>
      <w:tr w:rsidR="00A03C88" w:rsidRPr="00A03C88" w:rsidTr="00FB551E">
        <w:trPr>
          <w:trHeight w:val="262"/>
        </w:trPr>
        <w:tc>
          <w:tcPr>
            <w:tcW w:w="4324" w:type="dxa"/>
          </w:tcPr>
          <w:p w:rsidR="00A03C88" w:rsidRPr="00A03C88" w:rsidRDefault="00A03C88" w:rsidP="00A03C88">
            <w:pPr>
              <w:keepNext/>
              <w:spacing w:after="60" w:line="240" w:lineRule="auto"/>
              <w:outlineLvl w:val="1"/>
              <w:rPr>
                <w:rFonts w:ascii="Times New Roman" w:eastAsia="Times New Roman" w:hAnsi="Times New Roman" w:cs="Times New Roman"/>
                <w:b/>
                <w:bCs/>
                <w:i/>
                <w:iCs/>
                <w:sz w:val="24"/>
                <w:szCs w:val="24"/>
                <w:lang w:val="ro-RO" w:eastAsia="ru-RU"/>
              </w:rPr>
            </w:pPr>
            <w:r w:rsidRPr="00A03C88">
              <w:rPr>
                <w:rFonts w:ascii="Times New Roman" w:eastAsia="Times New Roman" w:hAnsi="Times New Roman" w:cs="Times New Roman"/>
                <w:b/>
                <w:bCs/>
                <w:i/>
                <w:iCs/>
                <w:sz w:val="24"/>
                <w:szCs w:val="24"/>
                <w:lang w:val="it-IT" w:eastAsia="ru-RU"/>
              </w:rPr>
              <w:t>Rambursarea mijloacelor bugetare din anii precedenţi la buget</w:t>
            </w:r>
          </w:p>
        </w:tc>
        <w:tc>
          <w:tcPr>
            <w:tcW w:w="1055" w:type="dxa"/>
          </w:tcPr>
          <w:p w:rsidR="00A03C88" w:rsidRPr="00A03C88" w:rsidRDefault="00A03C88" w:rsidP="00A03C88">
            <w:pPr>
              <w:spacing w:after="0" w:line="240" w:lineRule="auto"/>
              <w:jc w:val="center"/>
              <w:rPr>
                <w:rFonts w:ascii="Times New Roman" w:eastAsia="Times New Roman" w:hAnsi="Times New Roman" w:cs="Times New Roman"/>
                <w:sz w:val="24"/>
                <w:szCs w:val="24"/>
                <w:lang w:val="ro-RO" w:eastAsia="ru-RU"/>
              </w:rPr>
            </w:pPr>
            <w:r w:rsidRPr="00A03C88">
              <w:rPr>
                <w:rFonts w:ascii="Times New Roman" w:eastAsia="Times New Roman" w:hAnsi="Times New Roman" w:cs="Times New Roman"/>
                <w:sz w:val="24"/>
                <w:szCs w:val="24"/>
                <w:lang w:val="ro-RO" w:eastAsia="ru-RU"/>
              </w:rPr>
              <w:t>418130</w:t>
            </w:r>
          </w:p>
        </w:tc>
        <w:tc>
          <w:tcPr>
            <w:tcW w:w="1420" w:type="dxa"/>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p>
        </w:tc>
        <w:tc>
          <w:tcPr>
            <w:tcW w:w="1351" w:type="dxa"/>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p>
        </w:tc>
        <w:tc>
          <w:tcPr>
            <w:tcW w:w="1343" w:type="dxa"/>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p>
        </w:tc>
      </w:tr>
      <w:tr w:rsidR="00A03C88" w:rsidRPr="00A03C88" w:rsidTr="00FB551E">
        <w:trPr>
          <w:trHeight w:val="262"/>
        </w:trPr>
        <w:tc>
          <w:tcPr>
            <w:tcW w:w="4324" w:type="dxa"/>
          </w:tcPr>
          <w:p w:rsidR="00A03C88" w:rsidRPr="00A03C88" w:rsidRDefault="00A03C88" w:rsidP="00A03C88">
            <w:pPr>
              <w:keepNext/>
              <w:spacing w:after="0" w:line="240" w:lineRule="auto"/>
              <w:outlineLvl w:val="1"/>
              <w:rPr>
                <w:rFonts w:ascii="Times New Roman" w:eastAsia="Times New Roman" w:hAnsi="Times New Roman" w:cs="Times New Roman"/>
                <w:b/>
                <w:bCs/>
                <w:i/>
                <w:iCs/>
                <w:sz w:val="24"/>
                <w:szCs w:val="24"/>
                <w:lang w:val="it-IT" w:eastAsia="ru-RU"/>
              </w:rPr>
            </w:pPr>
            <w:r w:rsidRPr="00A03C88">
              <w:rPr>
                <w:rFonts w:ascii="Times New Roman" w:eastAsia="Times New Roman" w:hAnsi="Times New Roman" w:cs="Times New Roman"/>
                <w:b/>
                <w:bCs/>
                <w:i/>
                <w:iCs/>
                <w:sz w:val="24"/>
                <w:szCs w:val="24"/>
                <w:lang w:val="it-IT" w:eastAsia="ru-RU"/>
              </w:rPr>
              <w:t>ÎMPRUMUTURI RECREDITATE INTERNE ÎNTRE BUGETE/  ÎMPRUMUTURI RECREDITATE INTERNE INSTITUŢIILOR NEFINANCIARE ŞI FINANCIARE</w:t>
            </w:r>
          </w:p>
        </w:tc>
        <w:tc>
          <w:tcPr>
            <w:tcW w:w="1055" w:type="dxa"/>
            <w:tcBorders>
              <w:top w:val="single" w:sz="6" w:space="0" w:color="000000"/>
              <w:left w:val="single" w:sz="6" w:space="0" w:color="000000"/>
              <w:bottom w:val="single" w:sz="6" w:space="0" w:color="000000"/>
              <w:right w:val="single" w:sz="6" w:space="0" w:color="000000"/>
            </w:tcBorders>
          </w:tcPr>
          <w:p w:rsidR="00A03C88" w:rsidRPr="00A03C88" w:rsidRDefault="00A03C88" w:rsidP="00A03C88">
            <w:pPr>
              <w:keepNext/>
              <w:spacing w:before="240" w:after="60" w:line="240" w:lineRule="auto"/>
              <w:jc w:val="center"/>
              <w:outlineLvl w:val="1"/>
              <w:rPr>
                <w:rFonts w:ascii="Times New Roman" w:eastAsia="Times New Roman" w:hAnsi="Times New Roman" w:cs="Times New Roman"/>
                <w:b/>
                <w:bCs/>
                <w:iCs/>
                <w:sz w:val="24"/>
                <w:szCs w:val="24"/>
                <w:lang w:val="ro-RO" w:eastAsia="ru-RU"/>
              </w:rPr>
            </w:pPr>
            <w:r w:rsidRPr="00A03C88">
              <w:rPr>
                <w:rFonts w:ascii="Times New Roman" w:eastAsia="Times New Roman" w:hAnsi="Times New Roman" w:cs="Times New Roman"/>
                <w:b/>
                <w:bCs/>
                <w:iCs/>
                <w:sz w:val="24"/>
                <w:szCs w:val="24"/>
                <w:lang w:val="ro-RO" w:eastAsia="ru-RU"/>
              </w:rPr>
              <w:t>46/47</w:t>
            </w:r>
          </w:p>
        </w:tc>
        <w:tc>
          <w:tcPr>
            <w:tcW w:w="1420" w:type="dxa"/>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1015,2</w:t>
            </w:r>
          </w:p>
        </w:tc>
        <w:tc>
          <w:tcPr>
            <w:tcW w:w="1351" w:type="dxa"/>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p>
        </w:tc>
        <w:tc>
          <w:tcPr>
            <w:tcW w:w="1343" w:type="dxa"/>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1015,2</w:t>
            </w:r>
          </w:p>
        </w:tc>
      </w:tr>
      <w:tr w:rsidR="00A03C88" w:rsidRPr="00A03C88" w:rsidTr="00FB551E">
        <w:trPr>
          <w:trHeight w:val="262"/>
        </w:trPr>
        <w:tc>
          <w:tcPr>
            <w:tcW w:w="4324" w:type="dxa"/>
          </w:tcPr>
          <w:p w:rsidR="00A03C88" w:rsidRPr="00A03C88" w:rsidRDefault="00A03C88" w:rsidP="00A03C88">
            <w:pPr>
              <w:spacing w:after="0" w:line="240" w:lineRule="auto"/>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sz w:val="24"/>
                <w:szCs w:val="24"/>
                <w:lang w:val="ro-RO" w:eastAsia="ru-RU"/>
              </w:rPr>
              <w:t>Rambursarea împrumuturilor recreditate între bugetele locale de nivelul II și bugetele locale de nivelul I în cadrul unei unități administrativ-teritoriale</w:t>
            </w:r>
          </w:p>
        </w:tc>
        <w:tc>
          <w:tcPr>
            <w:tcW w:w="1055" w:type="dxa"/>
          </w:tcPr>
          <w:p w:rsidR="00A03C88" w:rsidRPr="00A03C88" w:rsidRDefault="00A03C88" w:rsidP="00A03C88">
            <w:pPr>
              <w:spacing w:after="0" w:line="240" w:lineRule="auto"/>
              <w:jc w:val="center"/>
              <w:rPr>
                <w:rFonts w:ascii="Times New Roman" w:eastAsia="Times New Roman" w:hAnsi="Times New Roman" w:cs="Times New Roman"/>
                <w:sz w:val="24"/>
                <w:szCs w:val="24"/>
                <w:lang w:val="ro-RO" w:eastAsia="ru-RU"/>
              </w:rPr>
            </w:pPr>
            <w:r w:rsidRPr="00A03C88">
              <w:rPr>
                <w:rFonts w:ascii="Times New Roman" w:eastAsia="Times New Roman" w:hAnsi="Times New Roman" w:cs="Times New Roman"/>
                <w:sz w:val="24"/>
                <w:szCs w:val="24"/>
                <w:lang w:val="ro-RO" w:eastAsia="ru-RU"/>
              </w:rPr>
              <w:t>463120</w:t>
            </w:r>
          </w:p>
        </w:tc>
        <w:tc>
          <w:tcPr>
            <w:tcW w:w="1420" w:type="dxa"/>
            <w:vMerge w:val="restart"/>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p>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p>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1015,2</w:t>
            </w:r>
          </w:p>
        </w:tc>
        <w:tc>
          <w:tcPr>
            <w:tcW w:w="1351" w:type="dxa"/>
            <w:vMerge w:val="restart"/>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p>
        </w:tc>
        <w:tc>
          <w:tcPr>
            <w:tcW w:w="1343" w:type="dxa"/>
            <w:vMerge w:val="restart"/>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p>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p>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1015,2</w:t>
            </w:r>
          </w:p>
        </w:tc>
      </w:tr>
      <w:tr w:rsidR="00A03C88" w:rsidRPr="00A03C88" w:rsidTr="00FB551E">
        <w:trPr>
          <w:trHeight w:val="267"/>
        </w:trPr>
        <w:tc>
          <w:tcPr>
            <w:tcW w:w="4324" w:type="dxa"/>
          </w:tcPr>
          <w:p w:rsidR="00A03C88" w:rsidRPr="00A03C88" w:rsidRDefault="00A03C88" w:rsidP="00A03C88">
            <w:pPr>
              <w:spacing w:after="0" w:line="240" w:lineRule="auto"/>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sz w:val="24"/>
                <w:szCs w:val="24"/>
                <w:lang w:val="ro-RO" w:eastAsia="ru-RU"/>
              </w:rPr>
              <w:t>Rambursarea împrumuturilor recreditate instituțiilor nefinanciare</w:t>
            </w:r>
          </w:p>
        </w:tc>
        <w:tc>
          <w:tcPr>
            <w:tcW w:w="1055" w:type="dxa"/>
          </w:tcPr>
          <w:p w:rsidR="00A03C88" w:rsidRPr="00A03C88" w:rsidRDefault="00A03C88" w:rsidP="00A03C88">
            <w:pPr>
              <w:spacing w:after="0" w:line="240" w:lineRule="auto"/>
              <w:jc w:val="center"/>
              <w:rPr>
                <w:rFonts w:ascii="Times New Roman" w:eastAsia="Times New Roman" w:hAnsi="Times New Roman" w:cs="Times New Roman"/>
                <w:sz w:val="24"/>
                <w:szCs w:val="24"/>
                <w:lang w:val="ro-RO" w:eastAsia="ru-RU"/>
              </w:rPr>
            </w:pPr>
            <w:r w:rsidRPr="00A03C88">
              <w:rPr>
                <w:rFonts w:ascii="Times New Roman" w:eastAsia="Times New Roman" w:hAnsi="Times New Roman" w:cs="Times New Roman"/>
                <w:sz w:val="24"/>
                <w:szCs w:val="24"/>
                <w:lang w:val="ro-RO" w:eastAsia="ru-RU"/>
              </w:rPr>
              <w:t>471320</w:t>
            </w:r>
          </w:p>
        </w:tc>
        <w:tc>
          <w:tcPr>
            <w:tcW w:w="1420" w:type="dxa"/>
            <w:vMerge/>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p>
        </w:tc>
        <w:tc>
          <w:tcPr>
            <w:tcW w:w="1351" w:type="dxa"/>
            <w:vMerge/>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p>
        </w:tc>
        <w:tc>
          <w:tcPr>
            <w:tcW w:w="1343" w:type="dxa"/>
            <w:vMerge/>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p>
        </w:tc>
      </w:tr>
      <w:tr w:rsidR="00A03C88" w:rsidRPr="00A03C88" w:rsidTr="00FB551E">
        <w:trPr>
          <w:trHeight w:val="262"/>
        </w:trPr>
        <w:tc>
          <w:tcPr>
            <w:tcW w:w="4324" w:type="dxa"/>
          </w:tcPr>
          <w:p w:rsidR="00A03C88" w:rsidRPr="00A03C88" w:rsidRDefault="00A03C88" w:rsidP="00A03C88">
            <w:pPr>
              <w:spacing w:after="0" w:line="240" w:lineRule="auto"/>
              <w:rPr>
                <w:rFonts w:ascii="Times" w:eastAsia="Times New Roman" w:hAnsi="Times" w:cs="Times"/>
                <w:b/>
                <w:sz w:val="24"/>
                <w:szCs w:val="24"/>
                <w:lang w:val="ro-RO" w:eastAsia="ru-RU"/>
              </w:rPr>
            </w:pPr>
            <w:r w:rsidRPr="00A03C88">
              <w:rPr>
                <w:rFonts w:ascii="Times" w:eastAsia="Times New Roman" w:hAnsi="Times" w:cs="Times"/>
                <w:b/>
                <w:sz w:val="24"/>
                <w:szCs w:val="24"/>
                <w:lang w:val="ro-RO" w:eastAsia="ru-RU"/>
              </w:rPr>
              <w:t>V.Datorii</w:t>
            </w:r>
          </w:p>
        </w:tc>
        <w:tc>
          <w:tcPr>
            <w:tcW w:w="1055" w:type="dxa"/>
          </w:tcPr>
          <w:p w:rsidR="00A03C88" w:rsidRPr="00A03C88" w:rsidRDefault="00A03C88" w:rsidP="00A03C88">
            <w:pPr>
              <w:spacing w:after="0" w:line="240" w:lineRule="auto"/>
              <w:jc w:val="center"/>
              <w:rPr>
                <w:rFonts w:ascii="Times New Roman" w:eastAsia="Times New Roman" w:hAnsi="Times New Roman" w:cs="Times New Roman"/>
                <w:sz w:val="24"/>
                <w:szCs w:val="24"/>
                <w:lang w:val="ro-RO" w:eastAsia="ru-RU"/>
              </w:rPr>
            </w:pPr>
          </w:p>
        </w:tc>
        <w:tc>
          <w:tcPr>
            <w:tcW w:w="1420" w:type="dxa"/>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p>
        </w:tc>
        <w:tc>
          <w:tcPr>
            <w:tcW w:w="1351" w:type="dxa"/>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p>
        </w:tc>
        <w:tc>
          <w:tcPr>
            <w:tcW w:w="1343" w:type="dxa"/>
          </w:tcPr>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p>
        </w:tc>
      </w:tr>
      <w:tr w:rsidR="00A03C88" w:rsidRPr="00A03C88" w:rsidTr="00FB551E">
        <w:trPr>
          <w:trHeight w:val="262"/>
        </w:trPr>
        <w:tc>
          <w:tcPr>
            <w:tcW w:w="4324" w:type="dxa"/>
          </w:tcPr>
          <w:p w:rsidR="00A03C88" w:rsidRPr="00A03C88" w:rsidRDefault="00A03C88" w:rsidP="00A03C88">
            <w:pPr>
              <w:spacing w:after="0" w:line="240" w:lineRule="auto"/>
              <w:rPr>
                <w:rFonts w:ascii="Times New Roman" w:eastAsia="Times New Roman" w:hAnsi="Times New Roman" w:cs="Times New Roman"/>
                <w:sz w:val="24"/>
                <w:szCs w:val="24"/>
                <w:lang w:val="ro-RO" w:eastAsia="ru-RU"/>
              </w:rPr>
            </w:pPr>
            <w:r w:rsidRPr="00A03C88">
              <w:rPr>
                <w:rFonts w:ascii="Times New Roman" w:eastAsia="Times New Roman" w:hAnsi="Times New Roman" w:cs="Times New Roman"/>
                <w:sz w:val="24"/>
                <w:szCs w:val="24"/>
                <w:lang w:val="ro-RO" w:eastAsia="ru-RU"/>
              </w:rPr>
              <w:t>Rambursarea împrumutului recreditat între bugetul de stat și bugetele locale de  nivelul II</w:t>
            </w:r>
          </w:p>
        </w:tc>
        <w:tc>
          <w:tcPr>
            <w:tcW w:w="1055" w:type="dxa"/>
          </w:tcPr>
          <w:p w:rsidR="00A03C88" w:rsidRPr="00A03C88" w:rsidRDefault="00A03C88" w:rsidP="00A03C88">
            <w:pPr>
              <w:spacing w:after="0" w:line="240" w:lineRule="auto"/>
              <w:jc w:val="center"/>
              <w:rPr>
                <w:rFonts w:ascii="Times New Roman" w:eastAsia="Times New Roman" w:hAnsi="Times New Roman" w:cs="Times New Roman"/>
                <w:sz w:val="24"/>
                <w:szCs w:val="24"/>
                <w:lang w:val="ro-RO" w:eastAsia="ru-RU"/>
              </w:rPr>
            </w:pPr>
            <w:r w:rsidRPr="00A03C88">
              <w:rPr>
                <w:rFonts w:ascii="Times New Roman" w:eastAsia="Times New Roman" w:hAnsi="Times New Roman" w:cs="Times New Roman"/>
                <w:sz w:val="24"/>
                <w:szCs w:val="24"/>
                <w:lang w:val="ro-RO" w:eastAsia="ru-RU"/>
              </w:rPr>
              <w:t>561120</w:t>
            </w:r>
          </w:p>
        </w:tc>
        <w:tc>
          <w:tcPr>
            <w:tcW w:w="1420" w:type="dxa"/>
          </w:tcPr>
          <w:p w:rsidR="00A03C88" w:rsidRPr="00A03C88" w:rsidRDefault="00A03C88" w:rsidP="00A03C88">
            <w:pPr>
              <w:spacing w:after="0" w:line="240" w:lineRule="auto"/>
              <w:jc w:val="center"/>
              <w:rPr>
                <w:rFonts w:ascii="Times New Roman" w:eastAsia="Times New Roman" w:hAnsi="Times New Roman" w:cs="Times New Roman"/>
                <w:sz w:val="24"/>
                <w:szCs w:val="24"/>
                <w:lang w:val="ro-RO" w:eastAsia="ru-RU"/>
              </w:rPr>
            </w:pPr>
            <w:r w:rsidRPr="00A03C88">
              <w:rPr>
                <w:rFonts w:ascii="Times New Roman" w:eastAsia="Times New Roman" w:hAnsi="Times New Roman" w:cs="Times New Roman"/>
                <w:sz w:val="24"/>
                <w:szCs w:val="24"/>
                <w:lang w:val="ro-RO" w:eastAsia="ru-RU"/>
              </w:rPr>
              <w:t>- 3768,9</w:t>
            </w:r>
          </w:p>
        </w:tc>
        <w:tc>
          <w:tcPr>
            <w:tcW w:w="1351" w:type="dxa"/>
          </w:tcPr>
          <w:p w:rsidR="00A03C88" w:rsidRPr="00A03C88" w:rsidRDefault="00A03C88" w:rsidP="00A03C88">
            <w:pPr>
              <w:spacing w:after="0" w:line="240" w:lineRule="auto"/>
              <w:jc w:val="center"/>
              <w:rPr>
                <w:rFonts w:ascii="Times New Roman" w:eastAsia="Times New Roman" w:hAnsi="Times New Roman" w:cs="Times New Roman"/>
                <w:sz w:val="24"/>
                <w:szCs w:val="24"/>
                <w:lang w:val="ro-RO" w:eastAsia="ru-RU"/>
              </w:rPr>
            </w:pPr>
          </w:p>
        </w:tc>
        <w:tc>
          <w:tcPr>
            <w:tcW w:w="1343" w:type="dxa"/>
          </w:tcPr>
          <w:p w:rsidR="00A03C88" w:rsidRPr="00A03C88" w:rsidRDefault="00A03C88" w:rsidP="00A03C88">
            <w:pPr>
              <w:spacing w:after="0" w:line="240" w:lineRule="auto"/>
              <w:jc w:val="center"/>
              <w:rPr>
                <w:rFonts w:ascii="Times New Roman" w:eastAsia="Times New Roman" w:hAnsi="Times New Roman" w:cs="Times New Roman"/>
                <w:sz w:val="24"/>
                <w:szCs w:val="24"/>
                <w:lang w:val="ro-RO" w:eastAsia="ru-RU"/>
              </w:rPr>
            </w:pPr>
            <w:r w:rsidRPr="00A03C88">
              <w:rPr>
                <w:rFonts w:ascii="Times New Roman" w:eastAsia="Times New Roman" w:hAnsi="Times New Roman" w:cs="Times New Roman"/>
                <w:sz w:val="24"/>
                <w:szCs w:val="24"/>
                <w:lang w:val="ro-RO" w:eastAsia="ru-RU"/>
              </w:rPr>
              <w:t>- 3768,9</w:t>
            </w:r>
          </w:p>
        </w:tc>
      </w:tr>
      <w:tr w:rsidR="00A03C88" w:rsidRPr="00A03C88" w:rsidTr="00FB551E">
        <w:trPr>
          <w:trHeight w:val="262"/>
        </w:trPr>
        <w:tc>
          <w:tcPr>
            <w:tcW w:w="4324" w:type="dxa"/>
          </w:tcPr>
          <w:p w:rsidR="00A03C88" w:rsidRPr="00A03C88" w:rsidRDefault="00A03C88" w:rsidP="00A03C88">
            <w:pPr>
              <w:spacing w:after="0" w:line="240" w:lineRule="auto"/>
              <w:rPr>
                <w:rFonts w:ascii="Times New Roman" w:eastAsia="Times New Roman" w:hAnsi="Times New Roman" w:cs="Times New Roman"/>
                <w:sz w:val="24"/>
                <w:szCs w:val="24"/>
                <w:lang w:val="ro-RO" w:eastAsia="ru-RU"/>
              </w:rPr>
            </w:pPr>
            <w:r w:rsidRPr="00A03C88">
              <w:rPr>
                <w:rFonts w:ascii="Times New Roman" w:eastAsia="Times New Roman" w:hAnsi="Times New Roman" w:cs="Times New Roman"/>
                <w:sz w:val="20"/>
                <w:szCs w:val="20"/>
                <w:lang w:val="ro-RO" w:eastAsia="ru-RU"/>
              </w:rPr>
              <w:t>SOLD DE MIJLOACE BĂNEŞTI LA ÎNCEPUTUL PERIOADEI</w:t>
            </w:r>
          </w:p>
        </w:tc>
        <w:tc>
          <w:tcPr>
            <w:tcW w:w="1055" w:type="dxa"/>
          </w:tcPr>
          <w:p w:rsidR="00A03C88" w:rsidRPr="00A03C88" w:rsidRDefault="00A03C88" w:rsidP="00A03C88">
            <w:pPr>
              <w:spacing w:after="0" w:line="240" w:lineRule="auto"/>
              <w:jc w:val="center"/>
              <w:rPr>
                <w:rFonts w:ascii="Times New Roman" w:eastAsia="Times New Roman" w:hAnsi="Times New Roman" w:cs="Times New Roman"/>
                <w:sz w:val="24"/>
                <w:szCs w:val="24"/>
                <w:lang w:val="ro-RO" w:eastAsia="ru-RU"/>
              </w:rPr>
            </w:pPr>
            <w:r w:rsidRPr="00A03C88">
              <w:rPr>
                <w:rFonts w:ascii="Times New Roman" w:eastAsia="Times New Roman" w:hAnsi="Times New Roman" w:cs="Times New Roman"/>
                <w:sz w:val="24"/>
                <w:szCs w:val="24"/>
                <w:lang w:val="ro-RO" w:eastAsia="ru-RU"/>
              </w:rPr>
              <w:t>910000</w:t>
            </w:r>
          </w:p>
        </w:tc>
        <w:tc>
          <w:tcPr>
            <w:tcW w:w="1420" w:type="dxa"/>
          </w:tcPr>
          <w:p w:rsidR="00A03C88" w:rsidRPr="00A03C88" w:rsidRDefault="00A03C88" w:rsidP="00A03C88">
            <w:pPr>
              <w:spacing w:after="0" w:line="240" w:lineRule="auto"/>
              <w:jc w:val="center"/>
              <w:rPr>
                <w:rFonts w:ascii="Times New Roman" w:eastAsia="Times New Roman" w:hAnsi="Times New Roman" w:cs="Times New Roman"/>
                <w:sz w:val="24"/>
                <w:szCs w:val="24"/>
                <w:lang w:val="ro-RO" w:eastAsia="ru-RU"/>
              </w:rPr>
            </w:pPr>
            <w:r w:rsidRPr="00A03C88">
              <w:rPr>
                <w:rFonts w:ascii="Times New Roman" w:eastAsia="Times New Roman" w:hAnsi="Times New Roman" w:cs="Times New Roman"/>
                <w:sz w:val="24"/>
                <w:szCs w:val="24"/>
                <w:lang w:val="ro-RO" w:eastAsia="ru-RU"/>
              </w:rPr>
              <w:t>18962,1</w:t>
            </w:r>
          </w:p>
        </w:tc>
        <w:tc>
          <w:tcPr>
            <w:tcW w:w="1351" w:type="dxa"/>
          </w:tcPr>
          <w:p w:rsidR="00A03C88" w:rsidRPr="00A03C88" w:rsidRDefault="00A03C88" w:rsidP="00A03C88">
            <w:pPr>
              <w:spacing w:after="0" w:line="240" w:lineRule="auto"/>
              <w:jc w:val="center"/>
              <w:rPr>
                <w:rFonts w:ascii="Times New Roman" w:eastAsia="Times New Roman" w:hAnsi="Times New Roman" w:cs="Times New Roman"/>
                <w:sz w:val="24"/>
                <w:szCs w:val="24"/>
                <w:lang w:val="ro-RO" w:eastAsia="ru-RU"/>
              </w:rPr>
            </w:pPr>
          </w:p>
        </w:tc>
        <w:tc>
          <w:tcPr>
            <w:tcW w:w="1343" w:type="dxa"/>
          </w:tcPr>
          <w:p w:rsidR="00A03C88" w:rsidRPr="00A03C88" w:rsidRDefault="00A03C88" w:rsidP="00A03C88">
            <w:pPr>
              <w:spacing w:after="0" w:line="240" w:lineRule="auto"/>
              <w:jc w:val="center"/>
              <w:rPr>
                <w:rFonts w:ascii="Times New Roman" w:eastAsia="Times New Roman" w:hAnsi="Times New Roman" w:cs="Times New Roman"/>
                <w:sz w:val="24"/>
                <w:szCs w:val="24"/>
                <w:lang w:val="ro-RO" w:eastAsia="ru-RU"/>
              </w:rPr>
            </w:pPr>
            <w:r w:rsidRPr="00A03C88">
              <w:rPr>
                <w:rFonts w:ascii="Times New Roman" w:eastAsia="Times New Roman" w:hAnsi="Times New Roman" w:cs="Times New Roman"/>
                <w:sz w:val="24"/>
                <w:szCs w:val="24"/>
                <w:lang w:val="ro-RO" w:eastAsia="ru-RU"/>
              </w:rPr>
              <w:t>18962,1</w:t>
            </w:r>
          </w:p>
        </w:tc>
      </w:tr>
      <w:tr w:rsidR="00A03C88" w:rsidRPr="00A03C88" w:rsidTr="00FB551E">
        <w:trPr>
          <w:trHeight w:val="262"/>
        </w:trPr>
        <w:tc>
          <w:tcPr>
            <w:tcW w:w="4324" w:type="dxa"/>
          </w:tcPr>
          <w:p w:rsidR="00A03C88" w:rsidRPr="00A03C88" w:rsidRDefault="00A03C88" w:rsidP="00A03C88">
            <w:pPr>
              <w:spacing w:after="0" w:line="240" w:lineRule="auto"/>
              <w:rPr>
                <w:rFonts w:ascii="Times New Roman" w:eastAsia="Times New Roman" w:hAnsi="Times New Roman" w:cs="Times New Roman"/>
                <w:sz w:val="24"/>
                <w:szCs w:val="24"/>
                <w:lang w:val="ro-RO" w:eastAsia="ru-RU"/>
              </w:rPr>
            </w:pPr>
            <w:r w:rsidRPr="00A03C88">
              <w:rPr>
                <w:rFonts w:ascii="Times New Roman" w:eastAsia="Times New Roman" w:hAnsi="Times New Roman" w:cs="Times New Roman"/>
                <w:sz w:val="20"/>
                <w:szCs w:val="20"/>
                <w:lang w:val="ro-RO" w:eastAsia="ru-RU"/>
              </w:rPr>
              <w:t>SOLD DE MIJLOACE BĂNEŞTI LA SFÎRŞITUL PERIOADEI</w:t>
            </w:r>
          </w:p>
        </w:tc>
        <w:tc>
          <w:tcPr>
            <w:tcW w:w="1055" w:type="dxa"/>
          </w:tcPr>
          <w:p w:rsidR="00A03C88" w:rsidRPr="00A03C88" w:rsidRDefault="00A03C88" w:rsidP="00A03C88">
            <w:pPr>
              <w:spacing w:after="0" w:line="240" w:lineRule="auto"/>
              <w:jc w:val="center"/>
              <w:rPr>
                <w:rFonts w:ascii="Times New Roman" w:eastAsia="Times New Roman" w:hAnsi="Times New Roman" w:cs="Times New Roman"/>
                <w:sz w:val="24"/>
                <w:szCs w:val="24"/>
                <w:lang w:val="ro-RO" w:eastAsia="ru-RU"/>
              </w:rPr>
            </w:pPr>
            <w:r w:rsidRPr="00A03C88">
              <w:rPr>
                <w:rFonts w:ascii="Times New Roman" w:eastAsia="Times New Roman" w:hAnsi="Times New Roman" w:cs="Times New Roman"/>
                <w:sz w:val="24"/>
                <w:szCs w:val="24"/>
                <w:lang w:val="ro-RO" w:eastAsia="ru-RU"/>
              </w:rPr>
              <w:t>930000</w:t>
            </w:r>
          </w:p>
        </w:tc>
        <w:tc>
          <w:tcPr>
            <w:tcW w:w="1420" w:type="dxa"/>
          </w:tcPr>
          <w:p w:rsidR="00A03C88" w:rsidRPr="00A03C88" w:rsidRDefault="00A03C88" w:rsidP="00A03C88">
            <w:pPr>
              <w:spacing w:after="0" w:line="240" w:lineRule="auto"/>
              <w:jc w:val="center"/>
              <w:rPr>
                <w:rFonts w:ascii="Times New Roman" w:eastAsia="Times New Roman" w:hAnsi="Times New Roman" w:cs="Times New Roman"/>
                <w:sz w:val="24"/>
                <w:szCs w:val="24"/>
                <w:lang w:val="ro-RO" w:eastAsia="ru-RU"/>
              </w:rPr>
            </w:pPr>
            <w:r w:rsidRPr="00A03C88">
              <w:rPr>
                <w:rFonts w:ascii="Times New Roman" w:eastAsia="Times New Roman" w:hAnsi="Times New Roman" w:cs="Times New Roman"/>
                <w:sz w:val="24"/>
                <w:szCs w:val="24"/>
                <w:lang w:val="ro-RO" w:eastAsia="ru-RU"/>
              </w:rPr>
              <w:t>-0,1</w:t>
            </w:r>
          </w:p>
        </w:tc>
        <w:tc>
          <w:tcPr>
            <w:tcW w:w="1351" w:type="dxa"/>
          </w:tcPr>
          <w:p w:rsidR="00A03C88" w:rsidRPr="00A03C88" w:rsidRDefault="00A03C88" w:rsidP="00A03C88">
            <w:pPr>
              <w:spacing w:after="0" w:line="240" w:lineRule="auto"/>
              <w:jc w:val="center"/>
              <w:rPr>
                <w:rFonts w:ascii="Times New Roman" w:eastAsia="Times New Roman" w:hAnsi="Times New Roman" w:cs="Times New Roman"/>
                <w:sz w:val="24"/>
                <w:szCs w:val="24"/>
                <w:lang w:val="ro-RO" w:eastAsia="ru-RU"/>
              </w:rPr>
            </w:pPr>
          </w:p>
        </w:tc>
        <w:tc>
          <w:tcPr>
            <w:tcW w:w="1343" w:type="dxa"/>
          </w:tcPr>
          <w:p w:rsidR="00A03C88" w:rsidRPr="00A03C88" w:rsidRDefault="00A03C88" w:rsidP="00A03C88">
            <w:pPr>
              <w:spacing w:after="0" w:line="240" w:lineRule="auto"/>
              <w:jc w:val="center"/>
              <w:rPr>
                <w:rFonts w:ascii="Times New Roman" w:eastAsia="Times New Roman" w:hAnsi="Times New Roman" w:cs="Times New Roman"/>
                <w:sz w:val="24"/>
                <w:szCs w:val="24"/>
                <w:lang w:val="ro-RO" w:eastAsia="ru-RU"/>
              </w:rPr>
            </w:pPr>
            <w:r w:rsidRPr="00A03C88">
              <w:rPr>
                <w:rFonts w:ascii="Times New Roman" w:eastAsia="Times New Roman" w:hAnsi="Times New Roman" w:cs="Times New Roman"/>
                <w:sz w:val="24"/>
                <w:szCs w:val="24"/>
                <w:lang w:val="ro-RO" w:eastAsia="ru-RU"/>
              </w:rPr>
              <w:t>-0,1</w:t>
            </w:r>
          </w:p>
        </w:tc>
      </w:tr>
    </w:tbl>
    <w:p w:rsidR="00A03C88" w:rsidRPr="00A03C88" w:rsidRDefault="00A03C88" w:rsidP="00A03C88">
      <w:pPr>
        <w:spacing w:after="0" w:line="240" w:lineRule="auto"/>
        <w:rPr>
          <w:rFonts w:ascii="Times New Roman" w:eastAsia="Times New Roman" w:hAnsi="Times New Roman" w:cs="Times New Roman"/>
          <w:sz w:val="24"/>
          <w:szCs w:val="24"/>
          <w:lang w:val="en-US" w:eastAsia="ru-RU"/>
        </w:rPr>
      </w:pPr>
    </w:p>
    <w:p w:rsidR="00A03C88" w:rsidRPr="00A03C88" w:rsidRDefault="00A03C88" w:rsidP="00A03C88">
      <w:pPr>
        <w:spacing w:after="0" w:line="240" w:lineRule="auto"/>
        <w:ind w:left="5664" w:firstLine="708"/>
        <w:rPr>
          <w:rFonts w:ascii="Times New Roman" w:eastAsia="Times New Roman" w:hAnsi="Times New Roman" w:cs="Times New Roman"/>
          <w:sz w:val="20"/>
          <w:szCs w:val="20"/>
          <w:lang w:val="ro-RO" w:eastAsia="ru-RU"/>
        </w:rPr>
      </w:pPr>
    </w:p>
    <w:p w:rsidR="00A03C88" w:rsidRPr="00A03C88" w:rsidRDefault="00A03C88" w:rsidP="00A03C88">
      <w:pPr>
        <w:spacing w:after="0" w:line="240" w:lineRule="auto"/>
        <w:ind w:left="5664" w:firstLine="708"/>
        <w:rPr>
          <w:rFonts w:ascii="Times New Roman" w:eastAsia="Times New Roman" w:hAnsi="Times New Roman" w:cs="Times New Roman"/>
          <w:sz w:val="20"/>
          <w:szCs w:val="20"/>
          <w:lang w:val="ro-RO" w:eastAsia="ru-RU"/>
        </w:rPr>
      </w:pPr>
    </w:p>
    <w:p w:rsidR="00A03C88" w:rsidRPr="00A03C88" w:rsidRDefault="00A03C88" w:rsidP="00A03C88">
      <w:pPr>
        <w:spacing w:after="0" w:line="240" w:lineRule="auto"/>
        <w:ind w:left="5664" w:firstLine="708"/>
        <w:rPr>
          <w:rFonts w:ascii="Times New Roman" w:eastAsia="Times New Roman" w:hAnsi="Times New Roman" w:cs="Times New Roman"/>
          <w:sz w:val="20"/>
          <w:szCs w:val="20"/>
          <w:lang w:val="ro-RO" w:eastAsia="ru-RU"/>
        </w:rPr>
      </w:pPr>
    </w:p>
    <w:p w:rsidR="00A03C88" w:rsidRPr="00A03C88" w:rsidRDefault="00A03C88" w:rsidP="00A03C88">
      <w:pPr>
        <w:spacing w:after="0" w:line="240" w:lineRule="auto"/>
        <w:ind w:left="5664" w:firstLine="708"/>
        <w:rPr>
          <w:rFonts w:ascii="Times New Roman" w:eastAsia="Times New Roman" w:hAnsi="Times New Roman" w:cs="Times New Roman"/>
          <w:sz w:val="20"/>
          <w:szCs w:val="20"/>
          <w:lang w:val="ro-RO" w:eastAsia="ru-RU"/>
        </w:rPr>
      </w:pPr>
    </w:p>
    <w:p w:rsidR="00A03C88" w:rsidRPr="00A03C88" w:rsidRDefault="00A03C88" w:rsidP="00A03C88">
      <w:pPr>
        <w:spacing w:after="0" w:line="240" w:lineRule="auto"/>
        <w:ind w:left="5664" w:firstLine="708"/>
        <w:rPr>
          <w:rFonts w:ascii="Times New Roman" w:eastAsia="Times New Roman" w:hAnsi="Times New Roman" w:cs="Times New Roman"/>
          <w:sz w:val="20"/>
          <w:szCs w:val="20"/>
          <w:lang w:val="ro-RO" w:eastAsia="ru-RU"/>
        </w:rPr>
      </w:pPr>
    </w:p>
    <w:p w:rsidR="00A03C88" w:rsidRPr="00A03C88" w:rsidRDefault="00A03C88" w:rsidP="00A03C88">
      <w:pPr>
        <w:spacing w:after="0" w:line="240" w:lineRule="auto"/>
        <w:ind w:left="5664" w:firstLine="708"/>
        <w:rPr>
          <w:rFonts w:ascii="Times New Roman" w:eastAsia="Times New Roman" w:hAnsi="Times New Roman" w:cs="Times New Roman"/>
          <w:sz w:val="24"/>
          <w:szCs w:val="24"/>
          <w:lang w:val="en-US" w:eastAsia="ru-RU"/>
        </w:rPr>
      </w:pPr>
      <w:r w:rsidRPr="00A03C88">
        <w:rPr>
          <w:rFonts w:ascii="Times New Roman" w:eastAsia="Times New Roman" w:hAnsi="Times New Roman" w:cs="Times New Roman"/>
          <w:sz w:val="20"/>
          <w:szCs w:val="20"/>
          <w:lang w:val="ro-RO" w:eastAsia="ru-RU"/>
        </w:rPr>
        <w:tab/>
      </w:r>
    </w:p>
    <w:p w:rsidR="00A03C88" w:rsidRPr="00A03C88" w:rsidRDefault="00A03C88" w:rsidP="00A03C88">
      <w:pPr>
        <w:spacing w:after="0" w:line="240" w:lineRule="auto"/>
        <w:ind w:left="5664" w:firstLine="708"/>
        <w:rPr>
          <w:rFonts w:ascii="Times New Roman" w:eastAsia="Times New Roman" w:hAnsi="Times New Roman" w:cs="Times New Roman"/>
          <w:sz w:val="24"/>
          <w:szCs w:val="24"/>
          <w:lang w:val="ro-RO" w:eastAsia="ru-RU"/>
        </w:rPr>
      </w:pPr>
    </w:p>
    <w:p w:rsidR="00A03C88" w:rsidRPr="00A03C88" w:rsidRDefault="00A03C88" w:rsidP="00A03C88">
      <w:pPr>
        <w:spacing w:after="0" w:line="240" w:lineRule="auto"/>
        <w:ind w:left="5664" w:firstLine="708"/>
        <w:rPr>
          <w:rFonts w:ascii="Times New Roman" w:eastAsia="Times New Roman" w:hAnsi="Times New Roman" w:cs="Times New Roman"/>
          <w:sz w:val="24"/>
          <w:szCs w:val="24"/>
          <w:lang w:val="ro-RO" w:eastAsia="ru-RU"/>
        </w:rPr>
      </w:pPr>
    </w:p>
    <w:p w:rsidR="00A03C88" w:rsidRPr="00A03C88" w:rsidRDefault="00A03C88" w:rsidP="00A03C88">
      <w:pPr>
        <w:spacing w:after="0" w:line="240" w:lineRule="auto"/>
        <w:rPr>
          <w:rFonts w:ascii="Times New Roman" w:eastAsia="Times New Roman" w:hAnsi="Times New Roman" w:cs="Times New Roman"/>
          <w:b/>
          <w:sz w:val="24"/>
          <w:szCs w:val="24"/>
          <w:lang w:val="ro-RO" w:eastAsia="ru-RU"/>
        </w:rPr>
      </w:pPr>
      <w:bookmarkStart w:id="1" w:name="_Hlk89538804"/>
      <w:r w:rsidRPr="00A03C88">
        <w:rPr>
          <w:rFonts w:ascii="Times New Roman" w:eastAsia="Times New Roman" w:hAnsi="Times New Roman" w:cs="Times New Roman"/>
          <w:b/>
          <w:sz w:val="24"/>
          <w:szCs w:val="24"/>
          <w:lang w:val="ro-RO" w:eastAsia="ru-RU"/>
        </w:rPr>
        <w:t xml:space="preserve">             </w:t>
      </w:r>
      <w:bookmarkEnd w:id="1"/>
    </w:p>
    <w:p w:rsidR="00A03C88" w:rsidRPr="00A03C88" w:rsidRDefault="00A03C88" w:rsidP="00A03C88">
      <w:pPr>
        <w:spacing w:after="0" w:line="240" w:lineRule="auto"/>
        <w:ind w:left="5664" w:firstLine="708"/>
        <w:rPr>
          <w:rFonts w:ascii="Times New Roman" w:eastAsia="Times New Roman" w:hAnsi="Times New Roman" w:cs="Times New Roman"/>
          <w:sz w:val="20"/>
          <w:szCs w:val="20"/>
          <w:lang w:val="ro-RO" w:eastAsia="ru-RU"/>
        </w:rPr>
      </w:pPr>
    </w:p>
    <w:p w:rsidR="00A03C88" w:rsidRPr="00A03C88" w:rsidRDefault="00A03C88" w:rsidP="00A03C88">
      <w:pPr>
        <w:spacing w:after="0" w:line="240" w:lineRule="auto"/>
        <w:ind w:left="5664" w:firstLine="708"/>
        <w:rPr>
          <w:rFonts w:ascii="Times New Roman" w:eastAsia="Times New Roman" w:hAnsi="Times New Roman" w:cs="Times New Roman"/>
          <w:sz w:val="20"/>
          <w:szCs w:val="20"/>
          <w:lang w:val="ro-RO" w:eastAsia="ru-RU"/>
        </w:rPr>
      </w:pPr>
    </w:p>
    <w:p w:rsidR="00A03C88" w:rsidRPr="00A03C88" w:rsidRDefault="00A03C88" w:rsidP="00A03C88">
      <w:pPr>
        <w:spacing w:after="0" w:line="240" w:lineRule="auto"/>
        <w:ind w:left="5664" w:firstLine="708"/>
        <w:rPr>
          <w:rFonts w:ascii="Times New Roman" w:eastAsia="Times New Roman" w:hAnsi="Times New Roman" w:cs="Times New Roman"/>
          <w:sz w:val="20"/>
          <w:szCs w:val="20"/>
          <w:lang w:val="ro-RO" w:eastAsia="ru-RU"/>
        </w:rPr>
      </w:pPr>
    </w:p>
    <w:p w:rsidR="00A03C88" w:rsidRPr="00A03C88" w:rsidRDefault="00A03C88" w:rsidP="00A03C88">
      <w:pPr>
        <w:spacing w:after="0" w:line="240" w:lineRule="auto"/>
        <w:ind w:left="5664" w:firstLine="708"/>
        <w:rPr>
          <w:rFonts w:ascii="Times New Roman" w:eastAsia="Times New Roman" w:hAnsi="Times New Roman" w:cs="Times New Roman"/>
          <w:sz w:val="20"/>
          <w:szCs w:val="20"/>
          <w:lang w:val="ro-RO" w:eastAsia="ru-RU"/>
        </w:rPr>
      </w:pPr>
    </w:p>
    <w:p w:rsidR="00A03C88" w:rsidRDefault="00A03C88" w:rsidP="00A03C88">
      <w:pPr>
        <w:spacing w:after="0" w:line="240" w:lineRule="auto"/>
        <w:ind w:left="5664" w:firstLine="708"/>
        <w:rPr>
          <w:rFonts w:ascii="Times New Roman" w:eastAsia="Times New Roman" w:hAnsi="Times New Roman" w:cs="Times New Roman"/>
          <w:sz w:val="20"/>
          <w:szCs w:val="20"/>
          <w:lang w:val="ro-RO" w:eastAsia="ru-RU"/>
        </w:rPr>
      </w:pPr>
      <w:r w:rsidRPr="00A03C88">
        <w:rPr>
          <w:rFonts w:ascii="Times New Roman" w:eastAsia="Times New Roman" w:hAnsi="Times New Roman" w:cs="Times New Roman"/>
          <w:sz w:val="20"/>
          <w:szCs w:val="20"/>
          <w:lang w:val="ro-RO" w:eastAsia="ru-RU"/>
        </w:rPr>
        <w:t xml:space="preserve">     </w:t>
      </w:r>
    </w:p>
    <w:p w:rsidR="00A03C88" w:rsidRPr="00A03C88" w:rsidRDefault="00A03C88" w:rsidP="00A03C88">
      <w:pPr>
        <w:spacing w:after="0" w:line="240" w:lineRule="auto"/>
        <w:ind w:left="5664" w:firstLine="708"/>
        <w:rPr>
          <w:rFonts w:ascii="Times New Roman" w:eastAsia="Times New Roman" w:hAnsi="Times New Roman" w:cs="Times New Roman"/>
          <w:sz w:val="20"/>
          <w:szCs w:val="20"/>
          <w:lang w:val="ro-RO" w:eastAsia="ru-RU"/>
        </w:rPr>
      </w:pPr>
      <w:r w:rsidRPr="00A03C88">
        <w:rPr>
          <w:rFonts w:ascii="Times New Roman" w:eastAsia="Times New Roman" w:hAnsi="Times New Roman" w:cs="Times New Roman"/>
          <w:sz w:val="20"/>
          <w:szCs w:val="20"/>
          <w:lang w:val="ro-RO" w:eastAsia="ru-RU"/>
        </w:rPr>
        <w:lastRenderedPageBreak/>
        <w:t xml:space="preserve"> Tabelul nr.2 la nota informativă</w:t>
      </w:r>
    </w:p>
    <w:p w:rsidR="00A03C88" w:rsidRPr="00A03C88" w:rsidRDefault="00A03C88" w:rsidP="00A03C88">
      <w:pPr>
        <w:spacing w:after="0" w:line="240" w:lineRule="auto"/>
        <w:jc w:val="center"/>
        <w:rPr>
          <w:rFonts w:ascii="Times New Roman" w:eastAsia="Times New Roman" w:hAnsi="Times New Roman" w:cs="Times New Roman"/>
          <w:b/>
          <w:sz w:val="8"/>
          <w:szCs w:val="8"/>
          <w:lang w:val="ro-RO" w:eastAsia="ru-RU"/>
        </w:rPr>
      </w:pPr>
    </w:p>
    <w:p w:rsidR="00A03C88" w:rsidRPr="00A03C88" w:rsidRDefault="00A03C88" w:rsidP="00A03C88">
      <w:pPr>
        <w:spacing w:after="0" w:line="240" w:lineRule="auto"/>
        <w:jc w:val="center"/>
        <w:rPr>
          <w:rFonts w:ascii="Times New Roman" w:eastAsia="Times New Roman" w:hAnsi="Times New Roman" w:cs="Times New Roman"/>
          <w:b/>
          <w:bCs/>
          <w:sz w:val="24"/>
          <w:szCs w:val="24"/>
          <w:lang w:val="en-US" w:eastAsia="ru-RU"/>
        </w:rPr>
      </w:pPr>
      <w:r w:rsidRPr="00A03C88">
        <w:rPr>
          <w:rFonts w:ascii="Times New Roman" w:eastAsia="Times New Roman" w:hAnsi="Times New Roman" w:cs="Times New Roman"/>
          <w:b/>
          <w:sz w:val="24"/>
          <w:szCs w:val="24"/>
          <w:lang w:val="ro-RO" w:eastAsia="ru-RU"/>
        </w:rPr>
        <w:t>Sinteza veniturilor</w:t>
      </w:r>
      <w:r w:rsidRPr="00A03C88">
        <w:rPr>
          <w:rFonts w:ascii="Times New Roman" w:eastAsia="Times New Roman" w:hAnsi="Times New Roman" w:cs="Times New Roman"/>
          <w:b/>
          <w:bCs/>
          <w:sz w:val="24"/>
          <w:szCs w:val="24"/>
          <w:lang w:val="en-US" w:eastAsia="ru-RU"/>
        </w:rPr>
        <w:t xml:space="preserve"> bugetului raional pentru anul 2024                                                                                                                                                           </w:t>
      </w:r>
      <w:r w:rsidRPr="00A03C88">
        <w:rPr>
          <w:rFonts w:ascii="Times New Roman" w:eastAsia="Times New Roman" w:hAnsi="Times New Roman" w:cs="Times New Roman"/>
          <w:b/>
          <w:bCs/>
          <w:sz w:val="24"/>
          <w:szCs w:val="24"/>
          <w:lang w:val="en-US" w:eastAsia="ru-RU"/>
        </w:rPr>
        <w:tab/>
      </w:r>
      <w:r w:rsidRPr="00A03C88">
        <w:rPr>
          <w:rFonts w:ascii="Times New Roman" w:eastAsia="Times New Roman" w:hAnsi="Times New Roman" w:cs="Times New Roman"/>
          <w:b/>
          <w:bCs/>
          <w:sz w:val="24"/>
          <w:szCs w:val="24"/>
          <w:lang w:val="en-US" w:eastAsia="ru-RU"/>
        </w:rPr>
        <w:tab/>
      </w:r>
      <w:r w:rsidRPr="00A03C88">
        <w:rPr>
          <w:rFonts w:ascii="Times New Roman" w:eastAsia="Times New Roman" w:hAnsi="Times New Roman" w:cs="Times New Roman"/>
          <w:b/>
          <w:bCs/>
          <w:sz w:val="24"/>
          <w:szCs w:val="24"/>
          <w:lang w:val="en-US" w:eastAsia="ru-RU"/>
        </w:rPr>
        <w:tab/>
      </w:r>
      <w:r w:rsidRPr="00A03C88">
        <w:rPr>
          <w:rFonts w:ascii="Times New Roman" w:eastAsia="Times New Roman" w:hAnsi="Times New Roman" w:cs="Times New Roman"/>
          <w:b/>
          <w:bCs/>
          <w:sz w:val="24"/>
          <w:szCs w:val="24"/>
          <w:lang w:val="en-US" w:eastAsia="ru-RU"/>
        </w:rPr>
        <w:tab/>
      </w:r>
      <w:r w:rsidRPr="00A03C88">
        <w:rPr>
          <w:rFonts w:ascii="Times New Roman" w:eastAsia="Times New Roman" w:hAnsi="Times New Roman" w:cs="Times New Roman"/>
          <w:b/>
          <w:bCs/>
          <w:sz w:val="24"/>
          <w:szCs w:val="24"/>
          <w:lang w:val="en-US" w:eastAsia="ru-RU"/>
        </w:rPr>
        <w:tab/>
      </w:r>
      <w:r w:rsidRPr="00A03C88">
        <w:rPr>
          <w:rFonts w:ascii="Times New Roman" w:eastAsia="Times New Roman" w:hAnsi="Times New Roman" w:cs="Times New Roman"/>
          <w:b/>
          <w:bCs/>
          <w:sz w:val="24"/>
          <w:szCs w:val="24"/>
          <w:lang w:val="en-US" w:eastAsia="ru-RU"/>
        </w:rPr>
        <w:tab/>
      </w:r>
      <w:r w:rsidRPr="00A03C88">
        <w:rPr>
          <w:rFonts w:ascii="Times New Roman" w:eastAsia="Times New Roman" w:hAnsi="Times New Roman" w:cs="Times New Roman"/>
          <w:b/>
          <w:bCs/>
          <w:sz w:val="24"/>
          <w:szCs w:val="24"/>
          <w:lang w:val="en-US" w:eastAsia="ru-RU"/>
        </w:rPr>
        <w:tab/>
      </w:r>
      <w:r w:rsidRPr="00A03C88">
        <w:rPr>
          <w:rFonts w:ascii="Times New Roman" w:eastAsia="Times New Roman" w:hAnsi="Times New Roman" w:cs="Times New Roman"/>
          <w:b/>
          <w:bCs/>
          <w:sz w:val="24"/>
          <w:szCs w:val="24"/>
          <w:lang w:val="en-US" w:eastAsia="ru-RU"/>
        </w:rPr>
        <w:tab/>
      </w:r>
      <w:r w:rsidRPr="00A03C88">
        <w:rPr>
          <w:rFonts w:ascii="Times New Roman" w:eastAsia="Times New Roman" w:hAnsi="Times New Roman" w:cs="Times New Roman"/>
          <w:b/>
          <w:bCs/>
          <w:sz w:val="24"/>
          <w:szCs w:val="24"/>
          <w:lang w:val="en-US" w:eastAsia="ru-RU"/>
        </w:rPr>
        <w:tab/>
        <w:t xml:space="preserve">                                    mii lei</w:t>
      </w:r>
    </w:p>
    <w:tbl>
      <w:tblPr>
        <w:tblStyle w:val="910"/>
        <w:tblW w:w="10504" w:type="dxa"/>
        <w:tblInd w:w="-572" w:type="dxa"/>
        <w:tblLayout w:type="fixed"/>
        <w:tblLook w:val="04A0" w:firstRow="1" w:lastRow="0" w:firstColumn="1" w:lastColumn="0" w:noHBand="0" w:noVBand="1"/>
      </w:tblPr>
      <w:tblGrid>
        <w:gridCol w:w="5670"/>
        <w:gridCol w:w="993"/>
        <w:gridCol w:w="1275"/>
        <w:gridCol w:w="1276"/>
        <w:gridCol w:w="1290"/>
      </w:tblGrid>
      <w:tr w:rsidR="00A03C88" w:rsidRPr="00A03C88" w:rsidTr="00F4203F">
        <w:trPr>
          <w:trHeight w:val="583"/>
        </w:trPr>
        <w:tc>
          <w:tcPr>
            <w:tcW w:w="5670"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sz w:val="24"/>
                <w:szCs w:val="24"/>
                <w:lang w:eastAsia="ru-RU"/>
              </w:rPr>
            </w:pPr>
            <w:r w:rsidRPr="00A03C88">
              <w:rPr>
                <w:bCs/>
                <w:sz w:val="24"/>
                <w:szCs w:val="24"/>
                <w:lang w:val="en-US" w:eastAsia="ru-RU"/>
              </w:rPr>
              <w:t xml:space="preserve">                                     </w:t>
            </w:r>
            <w:r w:rsidRPr="00A03C88">
              <w:rPr>
                <w:sz w:val="24"/>
                <w:szCs w:val="24"/>
                <w:lang w:eastAsia="ru-RU"/>
              </w:rPr>
              <w:t>Denumirea indicatorului</w:t>
            </w:r>
          </w:p>
        </w:tc>
        <w:tc>
          <w:tcPr>
            <w:tcW w:w="993" w:type="dxa"/>
            <w:tcBorders>
              <w:top w:val="single" w:sz="4" w:space="0" w:color="auto"/>
              <w:left w:val="single" w:sz="4" w:space="0" w:color="auto"/>
              <w:bottom w:val="single" w:sz="4" w:space="0" w:color="auto"/>
              <w:right w:val="single" w:sz="4" w:space="0" w:color="auto"/>
            </w:tcBorders>
          </w:tcPr>
          <w:p w:rsidR="00A03C88" w:rsidRPr="00F4203F" w:rsidRDefault="00A03C88" w:rsidP="00A03C88">
            <w:pPr>
              <w:autoSpaceDE w:val="0"/>
              <w:autoSpaceDN w:val="0"/>
              <w:adjustRightInd w:val="0"/>
              <w:jc w:val="center"/>
              <w:rPr>
                <w:lang w:eastAsia="ru-RU"/>
              </w:rPr>
            </w:pPr>
            <w:r w:rsidRPr="00F4203F">
              <w:rPr>
                <w:lang w:eastAsia="ru-RU"/>
              </w:rPr>
              <w:t>Codurile</w:t>
            </w:r>
          </w:p>
          <w:p w:rsidR="00A03C88" w:rsidRPr="00A03C88" w:rsidRDefault="00A03C88" w:rsidP="00A03C88">
            <w:pPr>
              <w:autoSpaceDE w:val="0"/>
              <w:autoSpaceDN w:val="0"/>
              <w:adjustRightInd w:val="0"/>
              <w:jc w:val="center"/>
              <w:rPr>
                <w:sz w:val="24"/>
                <w:szCs w:val="24"/>
                <w:lang w:eastAsia="ru-RU"/>
              </w:rPr>
            </w:pPr>
            <w:r w:rsidRPr="00F4203F">
              <w:rPr>
                <w:lang w:eastAsia="ru-RU"/>
              </w:rPr>
              <w:t>Eco (K</w:t>
            </w:r>
            <w:r w:rsidRPr="00F4203F">
              <w:rPr>
                <w:vertAlign w:val="subscript"/>
                <w:lang w:eastAsia="ru-RU"/>
              </w:rPr>
              <w:t>6</w:t>
            </w:r>
            <w:r w:rsidRPr="00F4203F">
              <w:rPr>
                <w:lang w:eastAsia="ru-RU"/>
              </w:rPr>
              <w:t>)</w:t>
            </w:r>
          </w:p>
        </w:tc>
        <w:tc>
          <w:tcPr>
            <w:tcW w:w="1275" w:type="dxa"/>
          </w:tcPr>
          <w:p w:rsidR="00A03C88" w:rsidRPr="00A03C88" w:rsidRDefault="00A03C88" w:rsidP="00A03C88">
            <w:pPr>
              <w:autoSpaceDE w:val="0"/>
              <w:autoSpaceDN w:val="0"/>
              <w:adjustRightInd w:val="0"/>
              <w:jc w:val="center"/>
              <w:rPr>
                <w:sz w:val="24"/>
                <w:szCs w:val="24"/>
                <w:lang w:eastAsia="ru-RU"/>
              </w:rPr>
            </w:pPr>
            <w:r w:rsidRPr="00A03C88">
              <w:rPr>
                <w:sz w:val="24"/>
                <w:szCs w:val="24"/>
                <w:lang w:eastAsia="ru-RU"/>
              </w:rPr>
              <w:t>Precizat</w:t>
            </w:r>
          </w:p>
        </w:tc>
        <w:tc>
          <w:tcPr>
            <w:tcW w:w="1276" w:type="dxa"/>
          </w:tcPr>
          <w:p w:rsidR="00A03C88" w:rsidRPr="00A03C88" w:rsidRDefault="00A03C88" w:rsidP="00A03C88">
            <w:pPr>
              <w:jc w:val="center"/>
              <w:rPr>
                <w:sz w:val="24"/>
                <w:szCs w:val="24"/>
                <w:lang w:eastAsia="ru-RU"/>
              </w:rPr>
            </w:pPr>
            <w:r w:rsidRPr="00A03C88">
              <w:rPr>
                <w:sz w:val="24"/>
                <w:szCs w:val="24"/>
                <w:lang w:eastAsia="ru-RU"/>
              </w:rPr>
              <w:t>Modificat</w:t>
            </w:r>
          </w:p>
          <w:p w:rsidR="00A03C88" w:rsidRPr="00A03C88" w:rsidRDefault="00A03C88" w:rsidP="00A03C88">
            <w:pPr>
              <w:autoSpaceDE w:val="0"/>
              <w:autoSpaceDN w:val="0"/>
              <w:adjustRightInd w:val="0"/>
              <w:jc w:val="center"/>
              <w:rPr>
                <w:sz w:val="24"/>
                <w:szCs w:val="24"/>
                <w:lang w:eastAsia="ru-RU"/>
              </w:rPr>
            </w:pPr>
            <w:r w:rsidRPr="00A03C88">
              <w:rPr>
                <w:sz w:val="24"/>
                <w:szCs w:val="24"/>
                <w:lang w:eastAsia="ru-RU"/>
              </w:rPr>
              <w:t>(+ ; - )</w:t>
            </w:r>
          </w:p>
        </w:tc>
        <w:tc>
          <w:tcPr>
            <w:tcW w:w="1290" w:type="dxa"/>
          </w:tcPr>
          <w:p w:rsidR="00A03C88" w:rsidRPr="00A03C88" w:rsidRDefault="00A03C88" w:rsidP="00A03C88">
            <w:pPr>
              <w:autoSpaceDE w:val="0"/>
              <w:autoSpaceDN w:val="0"/>
              <w:adjustRightInd w:val="0"/>
              <w:jc w:val="center"/>
              <w:rPr>
                <w:sz w:val="24"/>
                <w:szCs w:val="24"/>
                <w:lang w:eastAsia="ru-RU"/>
              </w:rPr>
            </w:pPr>
            <w:r w:rsidRPr="00A03C88">
              <w:rPr>
                <w:sz w:val="24"/>
                <w:szCs w:val="24"/>
                <w:lang w:eastAsia="ru-RU"/>
              </w:rPr>
              <w:t>Precizat cu modificări</w:t>
            </w:r>
          </w:p>
        </w:tc>
      </w:tr>
      <w:tr w:rsidR="00A03C88" w:rsidRPr="00A03C88" w:rsidTr="00F4203F">
        <w:trPr>
          <w:trHeight w:val="276"/>
        </w:trPr>
        <w:tc>
          <w:tcPr>
            <w:tcW w:w="5670"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b/>
                <w:sz w:val="24"/>
                <w:szCs w:val="24"/>
                <w:lang w:eastAsia="ru-RU"/>
              </w:rPr>
            </w:pPr>
            <w:r w:rsidRPr="00A03C88">
              <w:rPr>
                <w:sz w:val="24"/>
                <w:szCs w:val="24"/>
                <w:lang w:eastAsia="ru-RU"/>
              </w:rPr>
              <w:t xml:space="preserve">         </w:t>
            </w:r>
            <w:r w:rsidRPr="00A03C88">
              <w:rPr>
                <w:b/>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b/>
                <w:sz w:val="24"/>
                <w:szCs w:val="24"/>
                <w:lang w:eastAsia="ru-RU"/>
              </w:rPr>
            </w:pPr>
            <w:r w:rsidRPr="00A03C88">
              <w:rPr>
                <w:b/>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b/>
                <w:sz w:val="24"/>
                <w:szCs w:val="24"/>
                <w:lang w:eastAsia="ru-RU"/>
              </w:rPr>
            </w:pPr>
            <w:r w:rsidRPr="00A03C88">
              <w:rPr>
                <w:b/>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b/>
                <w:sz w:val="24"/>
                <w:szCs w:val="24"/>
                <w:lang w:eastAsia="ru-RU"/>
              </w:rPr>
            </w:pPr>
            <w:r w:rsidRPr="00A03C88">
              <w:rPr>
                <w:b/>
                <w:sz w:val="24"/>
                <w:szCs w:val="24"/>
                <w:lang w:eastAsia="ru-RU"/>
              </w:rPr>
              <w:t>4</w:t>
            </w:r>
          </w:p>
        </w:tc>
        <w:tc>
          <w:tcPr>
            <w:tcW w:w="1290"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b/>
                <w:sz w:val="24"/>
                <w:szCs w:val="24"/>
                <w:lang w:eastAsia="ru-RU"/>
              </w:rPr>
            </w:pPr>
            <w:r w:rsidRPr="00A03C88">
              <w:rPr>
                <w:b/>
                <w:sz w:val="24"/>
                <w:szCs w:val="24"/>
                <w:lang w:eastAsia="ru-RU"/>
              </w:rPr>
              <w:t>5</w:t>
            </w:r>
          </w:p>
        </w:tc>
      </w:tr>
      <w:tr w:rsidR="00A03C88" w:rsidRPr="00A03C88" w:rsidTr="00F4203F">
        <w:trPr>
          <w:trHeight w:val="266"/>
        </w:trPr>
        <w:tc>
          <w:tcPr>
            <w:tcW w:w="5670"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widowControl w:val="0"/>
              <w:numPr>
                <w:ilvl w:val="0"/>
                <w:numId w:val="33"/>
              </w:numPr>
              <w:autoSpaceDE w:val="0"/>
              <w:autoSpaceDN w:val="0"/>
              <w:adjustRightInd w:val="0"/>
              <w:contextualSpacing/>
              <w:rPr>
                <w:b/>
                <w:i/>
                <w:sz w:val="24"/>
                <w:szCs w:val="24"/>
                <w:lang w:val="ro-MD" w:eastAsia="ru-RU"/>
              </w:rPr>
            </w:pPr>
            <w:r w:rsidRPr="00A03C88">
              <w:rPr>
                <w:b/>
                <w:i/>
                <w:sz w:val="24"/>
                <w:szCs w:val="24"/>
                <w:lang w:val="ro-MD" w:eastAsia="ru-RU"/>
              </w:rPr>
              <w:t>Impozit pe venitul persoanelor fizice</w:t>
            </w:r>
          </w:p>
        </w:tc>
        <w:tc>
          <w:tcPr>
            <w:tcW w:w="993" w:type="dxa"/>
            <w:tcBorders>
              <w:top w:val="single" w:sz="4" w:space="0" w:color="auto"/>
              <w:left w:val="single" w:sz="4" w:space="0" w:color="auto"/>
              <w:bottom w:val="single" w:sz="4" w:space="0" w:color="auto"/>
              <w:right w:val="single" w:sz="4" w:space="0" w:color="auto"/>
            </w:tcBorders>
            <w:vAlign w:val="center"/>
          </w:tcPr>
          <w:p w:rsidR="00A03C88" w:rsidRPr="00A03C88" w:rsidRDefault="00A03C88" w:rsidP="00A03C88">
            <w:pPr>
              <w:autoSpaceDE w:val="0"/>
              <w:autoSpaceDN w:val="0"/>
              <w:adjustRightInd w:val="0"/>
              <w:jc w:val="center"/>
              <w:rPr>
                <w:b/>
                <w:sz w:val="24"/>
                <w:szCs w:val="24"/>
                <w:lang w:val="ro-MD" w:eastAsia="ru-RU"/>
              </w:rPr>
            </w:pPr>
            <w:r w:rsidRPr="00A03C88">
              <w:rPr>
                <w:b/>
                <w:sz w:val="24"/>
                <w:szCs w:val="24"/>
                <w:lang w:val="ro-MD" w:eastAsia="ru-RU"/>
              </w:rPr>
              <w:t>1111</w:t>
            </w:r>
          </w:p>
        </w:tc>
        <w:tc>
          <w:tcPr>
            <w:tcW w:w="1275"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b/>
                <w:sz w:val="24"/>
                <w:szCs w:val="24"/>
                <w:lang w:eastAsia="ru-RU"/>
              </w:rPr>
            </w:pPr>
            <w:r w:rsidRPr="00A03C88">
              <w:rPr>
                <w:b/>
                <w:sz w:val="24"/>
                <w:szCs w:val="24"/>
                <w:lang w:eastAsia="ru-RU"/>
              </w:rPr>
              <w:t>12750,0</w:t>
            </w:r>
          </w:p>
        </w:tc>
        <w:tc>
          <w:tcPr>
            <w:tcW w:w="1276"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b/>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b/>
                <w:sz w:val="24"/>
                <w:szCs w:val="24"/>
                <w:lang w:eastAsia="ru-RU"/>
              </w:rPr>
            </w:pPr>
            <w:r w:rsidRPr="00A03C88">
              <w:rPr>
                <w:b/>
                <w:sz w:val="24"/>
                <w:szCs w:val="24"/>
                <w:lang w:eastAsia="ru-RU"/>
              </w:rPr>
              <w:t>12750,0</w:t>
            </w:r>
          </w:p>
        </w:tc>
      </w:tr>
      <w:tr w:rsidR="00A03C88" w:rsidRPr="00A03C88" w:rsidTr="00F4203F">
        <w:trPr>
          <w:trHeight w:val="276"/>
        </w:trPr>
        <w:tc>
          <w:tcPr>
            <w:tcW w:w="5670"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rPr>
                <w:i/>
                <w:sz w:val="24"/>
                <w:szCs w:val="24"/>
                <w:lang w:val="ro-MD" w:eastAsia="ru-RU"/>
              </w:rPr>
            </w:pPr>
            <w:r w:rsidRPr="00A03C88">
              <w:rPr>
                <w:i/>
                <w:sz w:val="24"/>
                <w:szCs w:val="24"/>
                <w:lang w:val="ro-MD" w:eastAsia="ru-RU"/>
              </w:rPr>
              <w:t>1.1 impozitul pe venitul persoanelor fizice</w:t>
            </w:r>
          </w:p>
        </w:tc>
        <w:tc>
          <w:tcPr>
            <w:tcW w:w="993" w:type="dxa"/>
            <w:tcBorders>
              <w:top w:val="single" w:sz="4" w:space="0" w:color="auto"/>
              <w:left w:val="single" w:sz="4" w:space="0" w:color="auto"/>
              <w:bottom w:val="single" w:sz="4" w:space="0" w:color="auto"/>
              <w:right w:val="single" w:sz="4" w:space="0" w:color="auto"/>
            </w:tcBorders>
            <w:vAlign w:val="center"/>
          </w:tcPr>
          <w:p w:rsidR="00A03C88" w:rsidRPr="00A03C88" w:rsidRDefault="00A03C88" w:rsidP="00A03C88">
            <w:pPr>
              <w:autoSpaceDE w:val="0"/>
              <w:autoSpaceDN w:val="0"/>
              <w:adjustRightInd w:val="0"/>
              <w:jc w:val="center"/>
              <w:rPr>
                <w:sz w:val="24"/>
                <w:szCs w:val="24"/>
                <w:lang w:eastAsia="ru-RU"/>
              </w:rPr>
            </w:pPr>
            <w:r w:rsidRPr="00A03C88">
              <w:rPr>
                <w:sz w:val="24"/>
                <w:szCs w:val="24"/>
                <w:lang w:eastAsia="ru-RU"/>
              </w:rPr>
              <w:t>111110</w:t>
            </w:r>
          </w:p>
        </w:tc>
        <w:tc>
          <w:tcPr>
            <w:tcW w:w="1275"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sz w:val="24"/>
                <w:szCs w:val="24"/>
                <w:lang w:eastAsia="ru-RU"/>
              </w:rPr>
            </w:pPr>
            <w:r w:rsidRPr="00A03C88">
              <w:rPr>
                <w:sz w:val="24"/>
                <w:szCs w:val="24"/>
                <w:lang w:eastAsia="ru-RU"/>
              </w:rPr>
              <w:t>12387,5</w:t>
            </w:r>
          </w:p>
        </w:tc>
        <w:tc>
          <w:tcPr>
            <w:tcW w:w="1276"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sz w:val="24"/>
                <w:szCs w:val="24"/>
                <w:lang w:eastAsia="ru-RU"/>
              </w:rPr>
            </w:pPr>
            <w:r w:rsidRPr="00A03C88">
              <w:rPr>
                <w:sz w:val="24"/>
                <w:szCs w:val="24"/>
                <w:lang w:eastAsia="ru-RU"/>
              </w:rPr>
              <w:t>12387,5</w:t>
            </w:r>
          </w:p>
        </w:tc>
      </w:tr>
      <w:tr w:rsidR="00A03C88" w:rsidRPr="00A03C88" w:rsidTr="00F4203F">
        <w:trPr>
          <w:trHeight w:val="543"/>
        </w:trPr>
        <w:tc>
          <w:tcPr>
            <w:tcW w:w="5670"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rPr>
                <w:i/>
                <w:sz w:val="24"/>
                <w:szCs w:val="24"/>
                <w:lang w:val="ro-MD" w:eastAsia="ru-RU"/>
              </w:rPr>
            </w:pPr>
            <w:r w:rsidRPr="00A03C88">
              <w:rPr>
                <w:i/>
                <w:sz w:val="24"/>
                <w:szCs w:val="24"/>
                <w:lang w:val="ro-MD" w:eastAsia="ru-RU"/>
              </w:rPr>
              <w:t>1.2 impozitul pe venitul persoanelor fizice spre plata/achitat</w:t>
            </w:r>
          </w:p>
        </w:tc>
        <w:tc>
          <w:tcPr>
            <w:tcW w:w="993" w:type="dxa"/>
            <w:tcBorders>
              <w:top w:val="single" w:sz="4" w:space="0" w:color="auto"/>
              <w:left w:val="single" w:sz="4" w:space="0" w:color="auto"/>
              <w:bottom w:val="single" w:sz="4" w:space="0" w:color="auto"/>
              <w:right w:val="single" w:sz="4" w:space="0" w:color="auto"/>
            </w:tcBorders>
            <w:vAlign w:val="center"/>
          </w:tcPr>
          <w:p w:rsidR="00A03C88" w:rsidRPr="00A03C88" w:rsidRDefault="00A03C88" w:rsidP="00A03C88">
            <w:pPr>
              <w:autoSpaceDE w:val="0"/>
              <w:autoSpaceDN w:val="0"/>
              <w:adjustRightInd w:val="0"/>
              <w:jc w:val="center"/>
              <w:rPr>
                <w:sz w:val="24"/>
                <w:szCs w:val="24"/>
                <w:lang w:eastAsia="ru-RU"/>
              </w:rPr>
            </w:pPr>
            <w:r w:rsidRPr="00A03C88">
              <w:rPr>
                <w:sz w:val="24"/>
                <w:szCs w:val="24"/>
                <w:lang w:eastAsia="ru-RU"/>
              </w:rPr>
              <w:t>111121</w:t>
            </w:r>
          </w:p>
        </w:tc>
        <w:tc>
          <w:tcPr>
            <w:tcW w:w="1275"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sz w:val="24"/>
                <w:szCs w:val="24"/>
                <w:lang w:eastAsia="ru-RU"/>
              </w:rPr>
            </w:pPr>
            <w:r w:rsidRPr="00A03C88">
              <w:rPr>
                <w:sz w:val="24"/>
                <w:szCs w:val="24"/>
                <w:lang w:eastAsia="ru-RU"/>
              </w:rPr>
              <w:t>300,0</w:t>
            </w:r>
          </w:p>
        </w:tc>
        <w:tc>
          <w:tcPr>
            <w:tcW w:w="1276"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sz w:val="24"/>
                <w:szCs w:val="24"/>
                <w:lang w:eastAsia="ru-RU"/>
              </w:rPr>
            </w:pPr>
            <w:r w:rsidRPr="00A03C88">
              <w:rPr>
                <w:sz w:val="24"/>
                <w:szCs w:val="24"/>
                <w:lang w:eastAsia="ru-RU"/>
              </w:rPr>
              <w:t>300,0</w:t>
            </w:r>
          </w:p>
        </w:tc>
      </w:tr>
      <w:tr w:rsidR="00A03C88" w:rsidRPr="00A03C88" w:rsidTr="00F4203F">
        <w:trPr>
          <w:trHeight w:val="543"/>
        </w:trPr>
        <w:tc>
          <w:tcPr>
            <w:tcW w:w="5670"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rPr>
                <w:i/>
                <w:sz w:val="24"/>
                <w:szCs w:val="24"/>
                <w:lang w:val="ro-MD" w:eastAsia="ru-RU"/>
              </w:rPr>
            </w:pPr>
            <w:r w:rsidRPr="00A03C88">
              <w:rPr>
                <w:i/>
                <w:sz w:val="24"/>
                <w:szCs w:val="24"/>
                <w:lang w:val="ro-MD" w:eastAsia="ru-RU"/>
              </w:rPr>
              <w:t>1.3 i</w:t>
            </w:r>
            <w:r w:rsidRPr="00A03C88">
              <w:rPr>
                <w:i/>
                <w:iCs/>
                <w:sz w:val="24"/>
                <w:szCs w:val="24"/>
                <w:lang w:val="ro-MD" w:eastAsia="ru-RU"/>
              </w:rPr>
              <w:t>mpozit pe venitul persoanelor fizice in domeniul transportului rutier de persoane in regim de taxi</w:t>
            </w:r>
          </w:p>
        </w:tc>
        <w:tc>
          <w:tcPr>
            <w:tcW w:w="993" w:type="dxa"/>
            <w:tcBorders>
              <w:top w:val="single" w:sz="4" w:space="0" w:color="auto"/>
              <w:left w:val="single" w:sz="4" w:space="0" w:color="auto"/>
              <w:bottom w:val="single" w:sz="4" w:space="0" w:color="auto"/>
              <w:right w:val="single" w:sz="4" w:space="0" w:color="auto"/>
            </w:tcBorders>
            <w:vAlign w:val="center"/>
          </w:tcPr>
          <w:p w:rsidR="00A03C88" w:rsidRPr="00A03C88" w:rsidRDefault="00A03C88" w:rsidP="00A03C88">
            <w:pPr>
              <w:autoSpaceDE w:val="0"/>
              <w:autoSpaceDN w:val="0"/>
              <w:adjustRightInd w:val="0"/>
              <w:jc w:val="center"/>
              <w:rPr>
                <w:sz w:val="24"/>
                <w:szCs w:val="24"/>
                <w:lang w:eastAsia="ru-RU"/>
              </w:rPr>
            </w:pPr>
            <w:r w:rsidRPr="00A03C88">
              <w:rPr>
                <w:sz w:val="24"/>
                <w:szCs w:val="24"/>
                <w:lang w:eastAsia="ru-RU"/>
              </w:rPr>
              <w:t>111125</w:t>
            </w:r>
          </w:p>
        </w:tc>
        <w:tc>
          <w:tcPr>
            <w:tcW w:w="1275"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sz w:val="24"/>
                <w:szCs w:val="24"/>
                <w:lang w:eastAsia="ru-RU"/>
              </w:rPr>
            </w:pPr>
            <w:r w:rsidRPr="00A03C88">
              <w:rPr>
                <w:sz w:val="24"/>
                <w:szCs w:val="24"/>
                <w:lang w:eastAsia="ru-RU"/>
              </w:rPr>
              <w:t>22,5</w:t>
            </w:r>
          </w:p>
        </w:tc>
        <w:tc>
          <w:tcPr>
            <w:tcW w:w="1276"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sz w:val="24"/>
                <w:szCs w:val="24"/>
                <w:lang w:eastAsia="ru-RU"/>
              </w:rPr>
            </w:pPr>
            <w:r w:rsidRPr="00A03C88">
              <w:rPr>
                <w:sz w:val="24"/>
                <w:szCs w:val="24"/>
                <w:lang w:eastAsia="ru-RU"/>
              </w:rPr>
              <w:t>22,5</w:t>
            </w:r>
          </w:p>
        </w:tc>
      </w:tr>
      <w:tr w:rsidR="00A03C88" w:rsidRPr="00A03C88" w:rsidTr="00F4203F">
        <w:trPr>
          <w:trHeight w:val="543"/>
        </w:trPr>
        <w:tc>
          <w:tcPr>
            <w:tcW w:w="5670"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rPr>
                <w:i/>
                <w:sz w:val="24"/>
                <w:szCs w:val="24"/>
                <w:lang w:val="ro-MD" w:eastAsia="ru-RU"/>
              </w:rPr>
            </w:pPr>
            <w:r w:rsidRPr="00A03C88">
              <w:rPr>
                <w:i/>
                <w:sz w:val="24"/>
                <w:szCs w:val="24"/>
                <w:lang w:val="ro-MD" w:eastAsia="ru-RU"/>
              </w:rPr>
              <w:t xml:space="preserve">1.4 </w:t>
            </w:r>
            <w:r w:rsidRPr="00A03C88">
              <w:rPr>
                <w:i/>
                <w:iCs/>
                <w:sz w:val="24"/>
                <w:szCs w:val="24"/>
                <w:lang w:val="ro-MD" w:eastAsia="ru-RU"/>
              </w:rPr>
              <w:t xml:space="preserve"> impozitul pe venit aferent operațiunilor de predare în posesie și/sau folosință a proprietății imobiliare</w:t>
            </w:r>
          </w:p>
        </w:tc>
        <w:tc>
          <w:tcPr>
            <w:tcW w:w="993" w:type="dxa"/>
            <w:tcBorders>
              <w:top w:val="single" w:sz="4" w:space="0" w:color="auto"/>
              <w:left w:val="single" w:sz="4" w:space="0" w:color="auto"/>
              <w:bottom w:val="single" w:sz="4" w:space="0" w:color="auto"/>
              <w:right w:val="single" w:sz="4" w:space="0" w:color="auto"/>
            </w:tcBorders>
            <w:vAlign w:val="center"/>
          </w:tcPr>
          <w:p w:rsidR="00A03C88" w:rsidRPr="00A03C88" w:rsidRDefault="00A03C88" w:rsidP="00A03C88">
            <w:pPr>
              <w:autoSpaceDE w:val="0"/>
              <w:autoSpaceDN w:val="0"/>
              <w:adjustRightInd w:val="0"/>
              <w:jc w:val="center"/>
              <w:rPr>
                <w:sz w:val="24"/>
                <w:szCs w:val="24"/>
                <w:lang w:eastAsia="ru-RU"/>
              </w:rPr>
            </w:pPr>
            <w:r w:rsidRPr="00A03C88">
              <w:rPr>
                <w:sz w:val="24"/>
                <w:szCs w:val="24"/>
                <w:lang w:eastAsia="ru-RU"/>
              </w:rPr>
              <w:t>111130</w:t>
            </w:r>
          </w:p>
        </w:tc>
        <w:tc>
          <w:tcPr>
            <w:tcW w:w="1275"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sz w:val="24"/>
                <w:szCs w:val="24"/>
                <w:lang w:eastAsia="ru-RU"/>
              </w:rPr>
            </w:pPr>
            <w:r w:rsidRPr="00A03C88">
              <w:rPr>
                <w:sz w:val="24"/>
                <w:szCs w:val="24"/>
                <w:lang w:eastAsia="ru-RU"/>
              </w:rPr>
              <w:t>40,0</w:t>
            </w:r>
          </w:p>
        </w:tc>
        <w:tc>
          <w:tcPr>
            <w:tcW w:w="1276"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sz w:val="24"/>
                <w:szCs w:val="24"/>
                <w:lang w:eastAsia="ru-RU"/>
              </w:rPr>
            </w:pPr>
            <w:r w:rsidRPr="00A03C88">
              <w:rPr>
                <w:sz w:val="24"/>
                <w:szCs w:val="24"/>
                <w:lang w:eastAsia="ru-RU"/>
              </w:rPr>
              <w:t>40,0</w:t>
            </w:r>
          </w:p>
        </w:tc>
      </w:tr>
      <w:tr w:rsidR="00A03C88" w:rsidRPr="00A03C88" w:rsidTr="00F4203F">
        <w:trPr>
          <w:trHeight w:val="276"/>
        </w:trPr>
        <w:tc>
          <w:tcPr>
            <w:tcW w:w="5670"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widowControl w:val="0"/>
              <w:numPr>
                <w:ilvl w:val="0"/>
                <w:numId w:val="33"/>
              </w:numPr>
              <w:autoSpaceDE w:val="0"/>
              <w:autoSpaceDN w:val="0"/>
              <w:adjustRightInd w:val="0"/>
              <w:contextualSpacing/>
              <w:rPr>
                <w:i/>
                <w:sz w:val="24"/>
                <w:szCs w:val="24"/>
                <w:lang w:val="ro-MD" w:eastAsia="ru-RU"/>
              </w:rPr>
            </w:pPr>
            <w:r w:rsidRPr="00A03C88">
              <w:rPr>
                <w:b/>
                <w:i/>
                <w:sz w:val="24"/>
                <w:szCs w:val="24"/>
                <w:lang w:val="ro-MD" w:eastAsia="ru-RU"/>
              </w:rPr>
              <w:t>Dobînzi și alte plăți încasate</w:t>
            </w:r>
          </w:p>
        </w:tc>
        <w:tc>
          <w:tcPr>
            <w:tcW w:w="993" w:type="dxa"/>
            <w:tcBorders>
              <w:top w:val="single" w:sz="4" w:space="0" w:color="auto"/>
              <w:left w:val="single" w:sz="4" w:space="0" w:color="auto"/>
              <w:bottom w:val="single" w:sz="4" w:space="0" w:color="auto"/>
              <w:right w:val="single" w:sz="4" w:space="0" w:color="auto"/>
            </w:tcBorders>
            <w:vAlign w:val="center"/>
          </w:tcPr>
          <w:p w:rsidR="00A03C88" w:rsidRPr="00A03C88" w:rsidRDefault="00A03C88" w:rsidP="00A03C88">
            <w:pPr>
              <w:autoSpaceDE w:val="0"/>
              <w:autoSpaceDN w:val="0"/>
              <w:adjustRightInd w:val="0"/>
              <w:jc w:val="center"/>
              <w:rPr>
                <w:sz w:val="24"/>
                <w:szCs w:val="24"/>
                <w:lang w:eastAsia="ru-RU"/>
              </w:rPr>
            </w:pPr>
            <w:r w:rsidRPr="00A03C88">
              <w:rPr>
                <w:b/>
                <w:sz w:val="24"/>
                <w:szCs w:val="24"/>
                <w:lang w:eastAsia="ru-RU"/>
              </w:rPr>
              <w:t>1411</w:t>
            </w:r>
          </w:p>
        </w:tc>
        <w:tc>
          <w:tcPr>
            <w:tcW w:w="1275"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b/>
                <w:sz w:val="24"/>
                <w:szCs w:val="24"/>
                <w:lang w:eastAsia="ru-RU"/>
              </w:rPr>
            </w:pPr>
            <w:r w:rsidRPr="00A03C88">
              <w:rPr>
                <w:b/>
                <w:sz w:val="24"/>
                <w:szCs w:val="24"/>
                <w:lang w:eastAsia="ru-RU"/>
              </w:rPr>
              <w:t>331,9</w:t>
            </w:r>
          </w:p>
        </w:tc>
        <w:tc>
          <w:tcPr>
            <w:tcW w:w="1276"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b/>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b/>
                <w:sz w:val="24"/>
                <w:szCs w:val="24"/>
                <w:lang w:eastAsia="ru-RU"/>
              </w:rPr>
            </w:pPr>
            <w:r w:rsidRPr="00A03C88">
              <w:rPr>
                <w:b/>
                <w:sz w:val="24"/>
                <w:szCs w:val="24"/>
                <w:lang w:eastAsia="ru-RU"/>
              </w:rPr>
              <w:t>331,9</w:t>
            </w:r>
          </w:p>
        </w:tc>
      </w:tr>
      <w:tr w:rsidR="00A03C88" w:rsidRPr="00A03C88" w:rsidTr="00F4203F">
        <w:trPr>
          <w:trHeight w:val="1086"/>
        </w:trPr>
        <w:tc>
          <w:tcPr>
            <w:tcW w:w="5670"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rPr>
                <w:i/>
                <w:sz w:val="24"/>
                <w:szCs w:val="24"/>
                <w:lang w:val="ro-MD" w:eastAsia="ru-RU"/>
              </w:rPr>
            </w:pPr>
            <w:r w:rsidRPr="00A03C88">
              <w:rPr>
                <w:i/>
                <w:sz w:val="24"/>
                <w:szCs w:val="24"/>
                <w:lang w:val="ro-MD" w:eastAsia="ru-RU"/>
              </w:rPr>
              <w:t>2.1 dobânzi şi alte plăti încasate în bugetul local de nivelul II la împrumuturile acordate, împrumuturile recreditate şi mijloacele dezafectate de la buget pentru onorarea garanțiilor de stat</w:t>
            </w:r>
          </w:p>
        </w:tc>
        <w:tc>
          <w:tcPr>
            <w:tcW w:w="993" w:type="dxa"/>
            <w:tcBorders>
              <w:top w:val="single" w:sz="4" w:space="0" w:color="auto"/>
              <w:left w:val="single" w:sz="4" w:space="0" w:color="auto"/>
              <w:bottom w:val="single" w:sz="4" w:space="0" w:color="auto"/>
              <w:right w:val="single" w:sz="4" w:space="0" w:color="auto"/>
            </w:tcBorders>
            <w:vAlign w:val="center"/>
          </w:tcPr>
          <w:p w:rsidR="00A03C88" w:rsidRPr="00A03C88" w:rsidRDefault="00A03C88" w:rsidP="00A03C88">
            <w:pPr>
              <w:autoSpaceDE w:val="0"/>
              <w:autoSpaceDN w:val="0"/>
              <w:adjustRightInd w:val="0"/>
              <w:jc w:val="center"/>
              <w:rPr>
                <w:sz w:val="24"/>
                <w:szCs w:val="24"/>
                <w:lang w:eastAsia="ru-RU"/>
              </w:rPr>
            </w:pPr>
            <w:r w:rsidRPr="00A03C88">
              <w:rPr>
                <w:sz w:val="24"/>
                <w:szCs w:val="24"/>
                <w:lang w:eastAsia="ru-RU"/>
              </w:rPr>
              <w:t>141142</w:t>
            </w:r>
          </w:p>
        </w:tc>
        <w:tc>
          <w:tcPr>
            <w:tcW w:w="1275"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sz w:val="24"/>
                <w:szCs w:val="24"/>
                <w:lang w:eastAsia="ru-RU"/>
              </w:rPr>
            </w:pPr>
          </w:p>
          <w:p w:rsidR="00A03C88" w:rsidRPr="00A03C88" w:rsidRDefault="00A03C88" w:rsidP="00A03C88">
            <w:pPr>
              <w:autoSpaceDE w:val="0"/>
              <w:autoSpaceDN w:val="0"/>
              <w:adjustRightInd w:val="0"/>
              <w:jc w:val="center"/>
              <w:rPr>
                <w:sz w:val="24"/>
                <w:szCs w:val="24"/>
                <w:lang w:eastAsia="ru-RU"/>
              </w:rPr>
            </w:pPr>
            <w:r w:rsidRPr="00A03C88">
              <w:rPr>
                <w:sz w:val="24"/>
                <w:szCs w:val="24"/>
                <w:lang w:eastAsia="ru-RU"/>
              </w:rPr>
              <w:t>165,4</w:t>
            </w:r>
          </w:p>
        </w:tc>
        <w:tc>
          <w:tcPr>
            <w:tcW w:w="1276"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sz w:val="24"/>
                <w:szCs w:val="24"/>
                <w:lang w:eastAsia="ru-RU"/>
              </w:rPr>
            </w:pPr>
          </w:p>
          <w:p w:rsidR="00A03C88" w:rsidRPr="00A03C88" w:rsidRDefault="00A03C88" w:rsidP="00A03C88">
            <w:pPr>
              <w:autoSpaceDE w:val="0"/>
              <w:autoSpaceDN w:val="0"/>
              <w:adjustRightInd w:val="0"/>
              <w:jc w:val="center"/>
              <w:rPr>
                <w:sz w:val="24"/>
                <w:szCs w:val="24"/>
                <w:lang w:eastAsia="ru-RU"/>
              </w:rPr>
            </w:pPr>
            <w:r w:rsidRPr="00A03C88">
              <w:rPr>
                <w:sz w:val="24"/>
                <w:szCs w:val="24"/>
                <w:lang w:eastAsia="ru-RU"/>
              </w:rPr>
              <w:t>165,4</w:t>
            </w:r>
          </w:p>
        </w:tc>
      </w:tr>
      <w:tr w:rsidR="00A03C88" w:rsidRPr="00A03C88" w:rsidTr="00F4203F">
        <w:trPr>
          <w:trHeight w:val="1364"/>
        </w:trPr>
        <w:tc>
          <w:tcPr>
            <w:tcW w:w="5670"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rPr>
                <w:i/>
                <w:sz w:val="24"/>
                <w:szCs w:val="24"/>
                <w:lang w:val="ro-MD" w:eastAsia="ru-RU"/>
              </w:rPr>
            </w:pPr>
            <w:r w:rsidRPr="00A03C88">
              <w:rPr>
                <w:i/>
                <w:sz w:val="24"/>
                <w:szCs w:val="24"/>
                <w:lang w:val="ro-MD" w:eastAsia="ru-RU"/>
              </w:rPr>
              <w:t>2.2 d</w:t>
            </w:r>
            <w:r w:rsidRPr="00A03C88">
              <w:rPr>
                <w:i/>
                <w:sz w:val="24"/>
                <w:szCs w:val="24"/>
                <w:lang w:eastAsia="ru-RU"/>
              </w:rPr>
              <w:t>obanzi si alte plati incasate in bugetele locale de nivelul II la imprumuturile acordate, imprumuturile recreditate si mijloacele bugetare dezafectate pentru onorarea garantiilor acordate de autoritatile publice locale</w:t>
            </w:r>
          </w:p>
        </w:tc>
        <w:tc>
          <w:tcPr>
            <w:tcW w:w="993" w:type="dxa"/>
            <w:tcBorders>
              <w:top w:val="single" w:sz="4" w:space="0" w:color="auto"/>
              <w:left w:val="single" w:sz="4" w:space="0" w:color="auto"/>
              <w:bottom w:val="single" w:sz="4" w:space="0" w:color="auto"/>
              <w:right w:val="single" w:sz="4" w:space="0" w:color="auto"/>
            </w:tcBorders>
            <w:vAlign w:val="center"/>
          </w:tcPr>
          <w:p w:rsidR="00A03C88" w:rsidRPr="00A03C88" w:rsidRDefault="00A03C88" w:rsidP="00A03C88">
            <w:pPr>
              <w:autoSpaceDE w:val="0"/>
              <w:autoSpaceDN w:val="0"/>
              <w:adjustRightInd w:val="0"/>
              <w:jc w:val="center"/>
              <w:rPr>
                <w:sz w:val="24"/>
                <w:szCs w:val="24"/>
                <w:lang w:eastAsia="ru-RU"/>
              </w:rPr>
            </w:pPr>
            <w:r w:rsidRPr="00A03C88">
              <w:rPr>
                <w:sz w:val="24"/>
                <w:szCs w:val="24"/>
                <w:lang w:eastAsia="ru-RU"/>
              </w:rPr>
              <w:t>141151</w:t>
            </w:r>
          </w:p>
        </w:tc>
        <w:tc>
          <w:tcPr>
            <w:tcW w:w="1275"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sz w:val="24"/>
                <w:szCs w:val="24"/>
                <w:lang w:eastAsia="ru-RU"/>
              </w:rPr>
            </w:pPr>
          </w:p>
          <w:p w:rsidR="00A03C88" w:rsidRPr="00A03C88" w:rsidRDefault="00A03C88" w:rsidP="00A03C88">
            <w:pPr>
              <w:autoSpaceDE w:val="0"/>
              <w:autoSpaceDN w:val="0"/>
              <w:adjustRightInd w:val="0"/>
              <w:jc w:val="center"/>
              <w:rPr>
                <w:sz w:val="24"/>
                <w:szCs w:val="24"/>
                <w:lang w:eastAsia="ru-RU"/>
              </w:rPr>
            </w:pPr>
          </w:p>
          <w:p w:rsidR="00A03C88" w:rsidRPr="00A03C88" w:rsidRDefault="00A03C88" w:rsidP="00A03C88">
            <w:pPr>
              <w:autoSpaceDE w:val="0"/>
              <w:autoSpaceDN w:val="0"/>
              <w:adjustRightInd w:val="0"/>
              <w:jc w:val="center"/>
              <w:rPr>
                <w:sz w:val="24"/>
                <w:szCs w:val="24"/>
                <w:lang w:eastAsia="ru-RU"/>
              </w:rPr>
            </w:pPr>
            <w:r w:rsidRPr="00A03C88">
              <w:rPr>
                <w:sz w:val="24"/>
                <w:szCs w:val="24"/>
                <w:lang w:eastAsia="ru-RU"/>
              </w:rPr>
              <w:t>166,5</w:t>
            </w:r>
          </w:p>
        </w:tc>
        <w:tc>
          <w:tcPr>
            <w:tcW w:w="1276"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sz w:val="24"/>
                <w:szCs w:val="24"/>
                <w:lang w:eastAsia="ru-RU"/>
              </w:rPr>
            </w:pPr>
          </w:p>
          <w:p w:rsidR="00A03C88" w:rsidRPr="00A03C88" w:rsidRDefault="00A03C88" w:rsidP="00A03C88">
            <w:pPr>
              <w:autoSpaceDE w:val="0"/>
              <w:autoSpaceDN w:val="0"/>
              <w:adjustRightInd w:val="0"/>
              <w:jc w:val="center"/>
              <w:rPr>
                <w:sz w:val="24"/>
                <w:szCs w:val="24"/>
                <w:lang w:eastAsia="ru-RU"/>
              </w:rPr>
            </w:pPr>
          </w:p>
          <w:p w:rsidR="00A03C88" w:rsidRPr="00A03C88" w:rsidRDefault="00A03C88" w:rsidP="00A03C88">
            <w:pPr>
              <w:autoSpaceDE w:val="0"/>
              <w:autoSpaceDN w:val="0"/>
              <w:adjustRightInd w:val="0"/>
              <w:jc w:val="center"/>
              <w:rPr>
                <w:sz w:val="24"/>
                <w:szCs w:val="24"/>
                <w:lang w:eastAsia="ru-RU"/>
              </w:rPr>
            </w:pPr>
            <w:r w:rsidRPr="00A03C88">
              <w:rPr>
                <w:sz w:val="24"/>
                <w:szCs w:val="24"/>
                <w:lang w:eastAsia="ru-RU"/>
              </w:rPr>
              <w:t>166,5</w:t>
            </w:r>
          </w:p>
        </w:tc>
      </w:tr>
      <w:tr w:rsidR="00A03C88" w:rsidRPr="00A03C88" w:rsidTr="00F4203F">
        <w:trPr>
          <w:trHeight w:val="276"/>
        </w:trPr>
        <w:tc>
          <w:tcPr>
            <w:tcW w:w="5670"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widowControl w:val="0"/>
              <w:numPr>
                <w:ilvl w:val="0"/>
                <w:numId w:val="33"/>
              </w:numPr>
              <w:autoSpaceDE w:val="0"/>
              <w:autoSpaceDN w:val="0"/>
              <w:adjustRightInd w:val="0"/>
              <w:contextualSpacing/>
              <w:rPr>
                <w:b/>
                <w:i/>
                <w:sz w:val="24"/>
                <w:szCs w:val="24"/>
                <w:lang w:val="ro-MD" w:eastAsia="ru-RU"/>
              </w:rPr>
            </w:pPr>
            <w:r w:rsidRPr="00A03C88">
              <w:rPr>
                <w:b/>
                <w:i/>
                <w:sz w:val="24"/>
                <w:szCs w:val="24"/>
                <w:lang w:val="ro-MD" w:eastAsia="ru-RU"/>
              </w:rPr>
              <w:t>Taxe și plăți administrative</w:t>
            </w:r>
          </w:p>
        </w:tc>
        <w:tc>
          <w:tcPr>
            <w:tcW w:w="993" w:type="dxa"/>
            <w:tcBorders>
              <w:top w:val="single" w:sz="4" w:space="0" w:color="auto"/>
              <w:left w:val="single" w:sz="4" w:space="0" w:color="auto"/>
              <w:bottom w:val="single" w:sz="4" w:space="0" w:color="auto"/>
              <w:right w:val="single" w:sz="4" w:space="0" w:color="auto"/>
            </w:tcBorders>
            <w:vAlign w:val="center"/>
          </w:tcPr>
          <w:p w:rsidR="00A03C88" w:rsidRPr="00A03C88" w:rsidRDefault="00A03C88" w:rsidP="00A03C88">
            <w:pPr>
              <w:autoSpaceDE w:val="0"/>
              <w:autoSpaceDN w:val="0"/>
              <w:adjustRightInd w:val="0"/>
              <w:jc w:val="center"/>
              <w:rPr>
                <w:b/>
                <w:sz w:val="24"/>
                <w:szCs w:val="24"/>
                <w:lang w:eastAsia="ru-RU"/>
              </w:rPr>
            </w:pPr>
            <w:r w:rsidRPr="00A03C88">
              <w:rPr>
                <w:b/>
                <w:sz w:val="24"/>
                <w:szCs w:val="24"/>
                <w:lang w:eastAsia="ru-RU"/>
              </w:rPr>
              <w:t>1422</w:t>
            </w:r>
          </w:p>
        </w:tc>
        <w:tc>
          <w:tcPr>
            <w:tcW w:w="1275" w:type="dxa"/>
            <w:tcBorders>
              <w:top w:val="single" w:sz="4" w:space="0" w:color="auto"/>
              <w:left w:val="single" w:sz="4" w:space="0" w:color="auto"/>
              <w:bottom w:val="single" w:sz="4" w:space="0" w:color="auto"/>
              <w:right w:val="single" w:sz="4" w:space="0" w:color="auto"/>
            </w:tcBorders>
            <w:vAlign w:val="center"/>
          </w:tcPr>
          <w:p w:rsidR="00A03C88" w:rsidRPr="00A03C88" w:rsidRDefault="00A03C88" w:rsidP="00A03C88">
            <w:pPr>
              <w:autoSpaceDE w:val="0"/>
              <w:autoSpaceDN w:val="0"/>
              <w:adjustRightInd w:val="0"/>
              <w:jc w:val="center"/>
              <w:rPr>
                <w:b/>
                <w:sz w:val="24"/>
                <w:szCs w:val="24"/>
                <w:lang w:eastAsia="ru-RU"/>
              </w:rPr>
            </w:pPr>
            <w:r w:rsidRPr="00A03C88">
              <w:rPr>
                <w:b/>
                <w:sz w:val="24"/>
                <w:szCs w:val="24"/>
                <w:lang w:eastAsia="ru-RU"/>
              </w:rPr>
              <w:t>200,0</w:t>
            </w:r>
          </w:p>
        </w:tc>
        <w:tc>
          <w:tcPr>
            <w:tcW w:w="1276"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b/>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vAlign w:val="center"/>
          </w:tcPr>
          <w:p w:rsidR="00A03C88" w:rsidRPr="00A03C88" w:rsidRDefault="00A03C88" w:rsidP="00A03C88">
            <w:pPr>
              <w:autoSpaceDE w:val="0"/>
              <w:autoSpaceDN w:val="0"/>
              <w:adjustRightInd w:val="0"/>
              <w:jc w:val="center"/>
              <w:rPr>
                <w:b/>
                <w:sz w:val="24"/>
                <w:szCs w:val="24"/>
                <w:lang w:eastAsia="ru-RU"/>
              </w:rPr>
            </w:pPr>
            <w:r w:rsidRPr="00A03C88">
              <w:rPr>
                <w:b/>
                <w:sz w:val="24"/>
                <w:szCs w:val="24"/>
                <w:lang w:eastAsia="ru-RU"/>
              </w:rPr>
              <w:t>200,0</w:t>
            </w:r>
          </w:p>
        </w:tc>
      </w:tr>
      <w:tr w:rsidR="00A03C88" w:rsidRPr="00A03C88" w:rsidTr="00F4203F">
        <w:trPr>
          <w:trHeight w:val="543"/>
        </w:trPr>
        <w:tc>
          <w:tcPr>
            <w:tcW w:w="5670"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rPr>
                <w:i/>
                <w:sz w:val="24"/>
                <w:szCs w:val="24"/>
                <w:lang w:val="ro-MD" w:eastAsia="ru-RU"/>
              </w:rPr>
            </w:pPr>
            <w:r w:rsidRPr="00A03C88">
              <w:rPr>
                <w:i/>
                <w:sz w:val="24"/>
                <w:szCs w:val="24"/>
                <w:lang w:val="ro-MD" w:eastAsia="ru-RU"/>
              </w:rPr>
              <w:t>3.1 taxa la cumpărarea valutei străine de către persoanele fizice în casele de schimb valutar</w:t>
            </w:r>
          </w:p>
        </w:tc>
        <w:tc>
          <w:tcPr>
            <w:tcW w:w="993" w:type="dxa"/>
            <w:tcBorders>
              <w:top w:val="single" w:sz="4" w:space="0" w:color="auto"/>
              <w:left w:val="single" w:sz="4" w:space="0" w:color="auto"/>
              <w:bottom w:val="single" w:sz="4" w:space="0" w:color="auto"/>
              <w:right w:val="single" w:sz="4" w:space="0" w:color="auto"/>
            </w:tcBorders>
            <w:vAlign w:val="center"/>
          </w:tcPr>
          <w:p w:rsidR="00A03C88" w:rsidRPr="00A03C88" w:rsidRDefault="00A03C88" w:rsidP="00A03C88">
            <w:pPr>
              <w:autoSpaceDE w:val="0"/>
              <w:autoSpaceDN w:val="0"/>
              <w:adjustRightInd w:val="0"/>
              <w:jc w:val="center"/>
              <w:rPr>
                <w:sz w:val="24"/>
                <w:szCs w:val="24"/>
                <w:lang w:eastAsia="ru-RU"/>
              </w:rPr>
            </w:pPr>
            <w:r w:rsidRPr="00A03C88">
              <w:rPr>
                <w:sz w:val="24"/>
                <w:szCs w:val="24"/>
                <w:lang w:eastAsia="ru-RU"/>
              </w:rPr>
              <w:t>142245</w:t>
            </w:r>
          </w:p>
        </w:tc>
        <w:tc>
          <w:tcPr>
            <w:tcW w:w="1275"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keepNext/>
              <w:spacing w:before="120" w:after="60"/>
              <w:outlineLvl w:val="1"/>
              <w:rPr>
                <w:bCs/>
                <w:iCs/>
                <w:sz w:val="24"/>
                <w:szCs w:val="24"/>
                <w:lang w:eastAsia="ru-RU"/>
              </w:rPr>
            </w:pPr>
            <w:r w:rsidRPr="00A03C88">
              <w:rPr>
                <w:bCs/>
                <w:iCs/>
                <w:sz w:val="24"/>
                <w:szCs w:val="24"/>
                <w:lang w:eastAsia="ru-RU"/>
              </w:rPr>
              <w:t xml:space="preserve">     200,0</w:t>
            </w:r>
          </w:p>
        </w:tc>
        <w:tc>
          <w:tcPr>
            <w:tcW w:w="1276"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keepNext/>
              <w:spacing w:before="120" w:after="60"/>
              <w:outlineLvl w:val="1"/>
              <w:rPr>
                <w:bCs/>
                <w:iCs/>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keepNext/>
              <w:spacing w:before="120" w:after="60"/>
              <w:outlineLvl w:val="1"/>
              <w:rPr>
                <w:bCs/>
                <w:iCs/>
                <w:sz w:val="24"/>
                <w:szCs w:val="24"/>
                <w:lang w:eastAsia="ru-RU"/>
              </w:rPr>
            </w:pPr>
            <w:r w:rsidRPr="00A03C88">
              <w:rPr>
                <w:bCs/>
                <w:iCs/>
                <w:sz w:val="24"/>
                <w:szCs w:val="24"/>
                <w:lang w:eastAsia="ru-RU"/>
              </w:rPr>
              <w:t xml:space="preserve">     200,0</w:t>
            </w:r>
          </w:p>
        </w:tc>
      </w:tr>
      <w:tr w:rsidR="00A03C88" w:rsidRPr="00A03C88" w:rsidTr="00F4203F">
        <w:trPr>
          <w:trHeight w:val="543"/>
        </w:trPr>
        <w:tc>
          <w:tcPr>
            <w:tcW w:w="5670"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widowControl w:val="0"/>
              <w:numPr>
                <w:ilvl w:val="0"/>
                <w:numId w:val="33"/>
              </w:numPr>
              <w:autoSpaceDE w:val="0"/>
              <w:autoSpaceDN w:val="0"/>
              <w:adjustRightInd w:val="0"/>
              <w:contextualSpacing/>
              <w:rPr>
                <w:b/>
                <w:i/>
                <w:sz w:val="24"/>
                <w:szCs w:val="24"/>
                <w:lang w:val="ro-MD" w:eastAsia="ru-RU"/>
              </w:rPr>
            </w:pPr>
            <w:r w:rsidRPr="00A03C88">
              <w:rPr>
                <w:b/>
                <w:i/>
                <w:sz w:val="24"/>
                <w:szCs w:val="24"/>
                <w:lang w:val="ro-MD" w:eastAsia="ru-RU"/>
              </w:rPr>
              <w:t>Comercializarea mărfurilor și serviciilor de către instituțiile bugetare</w:t>
            </w:r>
          </w:p>
        </w:tc>
        <w:tc>
          <w:tcPr>
            <w:tcW w:w="993" w:type="dxa"/>
            <w:tcBorders>
              <w:top w:val="single" w:sz="4" w:space="0" w:color="auto"/>
              <w:left w:val="single" w:sz="4" w:space="0" w:color="auto"/>
              <w:bottom w:val="single" w:sz="4" w:space="0" w:color="auto"/>
              <w:right w:val="single" w:sz="4" w:space="0" w:color="auto"/>
            </w:tcBorders>
            <w:vAlign w:val="center"/>
          </w:tcPr>
          <w:p w:rsidR="00A03C88" w:rsidRPr="00A03C88" w:rsidRDefault="00A03C88" w:rsidP="00A03C88">
            <w:pPr>
              <w:autoSpaceDE w:val="0"/>
              <w:autoSpaceDN w:val="0"/>
              <w:adjustRightInd w:val="0"/>
              <w:jc w:val="center"/>
              <w:rPr>
                <w:b/>
                <w:sz w:val="24"/>
                <w:szCs w:val="24"/>
                <w:lang w:eastAsia="ru-RU"/>
              </w:rPr>
            </w:pPr>
            <w:r w:rsidRPr="00A03C88">
              <w:rPr>
                <w:b/>
                <w:sz w:val="24"/>
                <w:szCs w:val="24"/>
                <w:lang w:eastAsia="ru-RU"/>
              </w:rPr>
              <w:t>1423</w:t>
            </w:r>
          </w:p>
        </w:tc>
        <w:tc>
          <w:tcPr>
            <w:tcW w:w="1275"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b/>
                <w:sz w:val="24"/>
                <w:szCs w:val="24"/>
                <w:lang w:eastAsia="ru-RU"/>
              </w:rPr>
            </w:pPr>
            <w:r w:rsidRPr="00A03C88">
              <w:rPr>
                <w:b/>
                <w:sz w:val="24"/>
                <w:szCs w:val="24"/>
                <w:lang w:eastAsia="ru-RU"/>
              </w:rPr>
              <w:t>6644,1</w:t>
            </w:r>
          </w:p>
        </w:tc>
        <w:tc>
          <w:tcPr>
            <w:tcW w:w="1276" w:type="dxa"/>
            <w:tcBorders>
              <w:top w:val="single" w:sz="4" w:space="0" w:color="auto"/>
              <w:left w:val="single" w:sz="4" w:space="0" w:color="auto"/>
              <w:bottom w:val="single" w:sz="4" w:space="0" w:color="auto"/>
              <w:right w:val="single" w:sz="4" w:space="0" w:color="auto"/>
            </w:tcBorders>
          </w:tcPr>
          <w:p w:rsidR="00A03C88" w:rsidRPr="00A03C88" w:rsidRDefault="00C11E2C" w:rsidP="00A03C88">
            <w:pPr>
              <w:autoSpaceDE w:val="0"/>
              <w:autoSpaceDN w:val="0"/>
              <w:adjustRightInd w:val="0"/>
              <w:jc w:val="center"/>
              <w:rPr>
                <w:b/>
                <w:sz w:val="24"/>
                <w:szCs w:val="24"/>
                <w:lang w:eastAsia="ru-RU"/>
              </w:rPr>
            </w:pPr>
            <w:r>
              <w:rPr>
                <w:b/>
                <w:sz w:val="24"/>
                <w:szCs w:val="24"/>
                <w:lang w:eastAsia="ru-RU"/>
              </w:rPr>
              <w:t>+379,9</w:t>
            </w:r>
          </w:p>
        </w:tc>
        <w:tc>
          <w:tcPr>
            <w:tcW w:w="1290" w:type="dxa"/>
            <w:tcBorders>
              <w:top w:val="single" w:sz="4" w:space="0" w:color="auto"/>
              <w:left w:val="single" w:sz="4" w:space="0" w:color="auto"/>
              <w:bottom w:val="single" w:sz="4" w:space="0" w:color="auto"/>
              <w:right w:val="single" w:sz="4" w:space="0" w:color="auto"/>
            </w:tcBorders>
          </w:tcPr>
          <w:p w:rsidR="00A03C88" w:rsidRPr="00A03C88" w:rsidRDefault="00C11E2C" w:rsidP="00A03C88">
            <w:pPr>
              <w:autoSpaceDE w:val="0"/>
              <w:autoSpaceDN w:val="0"/>
              <w:adjustRightInd w:val="0"/>
              <w:jc w:val="center"/>
              <w:rPr>
                <w:b/>
                <w:sz w:val="24"/>
                <w:szCs w:val="24"/>
                <w:lang w:eastAsia="ru-RU"/>
              </w:rPr>
            </w:pPr>
            <w:r>
              <w:rPr>
                <w:b/>
                <w:sz w:val="24"/>
                <w:szCs w:val="24"/>
                <w:lang w:eastAsia="ru-RU"/>
              </w:rPr>
              <w:t>7024,0</w:t>
            </w:r>
          </w:p>
        </w:tc>
      </w:tr>
      <w:tr w:rsidR="00A03C88" w:rsidRPr="00A03C88" w:rsidTr="00F4203F">
        <w:trPr>
          <w:trHeight w:val="276"/>
        </w:trPr>
        <w:tc>
          <w:tcPr>
            <w:tcW w:w="5670"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rPr>
                <w:i/>
                <w:sz w:val="24"/>
                <w:szCs w:val="24"/>
                <w:lang w:val="ro-MD" w:eastAsia="ru-RU"/>
              </w:rPr>
            </w:pPr>
            <w:r w:rsidRPr="00A03C88">
              <w:rPr>
                <w:i/>
                <w:sz w:val="24"/>
                <w:szCs w:val="24"/>
                <w:lang w:val="ro-MD" w:eastAsia="ru-RU"/>
              </w:rPr>
              <w:t>4.1  încasări de la prestarea serviciilor cu plată</w:t>
            </w:r>
          </w:p>
        </w:tc>
        <w:tc>
          <w:tcPr>
            <w:tcW w:w="993" w:type="dxa"/>
            <w:tcBorders>
              <w:top w:val="single" w:sz="4" w:space="0" w:color="auto"/>
              <w:left w:val="single" w:sz="4" w:space="0" w:color="auto"/>
              <w:bottom w:val="single" w:sz="4" w:space="0" w:color="auto"/>
              <w:right w:val="single" w:sz="4" w:space="0" w:color="auto"/>
            </w:tcBorders>
            <w:vAlign w:val="center"/>
          </w:tcPr>
          <w:p w:rsidR="00A03C88" w:rsidRPr="00A03C88" w:rsidRDefault="00A03C88" w:rsidP="00A03C88">
            <w:pPr>
              <w:autoSpaceDE w:val="0"/>
              <w:autoSpaceDN w:val="0"/>
              <w:adjustRightInd w:val="0"/>
              <w:jc w:val="center"/>
              <w:rPr>
                <w:sz w:val="24"/>
                <w:szCs w:val="24"/>
                <w:lang w:eastAsia="ru-RU"/>
              </w:rPr>
            </w:pPr>
            <w:r w:rsidRPr="00A03C88">
              <w:rPr>
                <w:sz w:val="24"/>
                <w:szCs w:val="24"/>
                <w:lang w:eastAsia="ru-RU"/>
              </w:rPr>
              <w:t>142310</w:t>
            </w:r>
          </w:p>
        </w:tc>
        <w:tc>
          <w:tcPr>
            <w:tcW w:w="1275"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sz w:val="24"/>
                <w:szCs w:val="24"/>
                <w:lang w:val="ro-MD" w:eastAsia="ru-RU"/>
              </w:rPr>
            </w:pPr>
            <w:r w:rsidRPr="00A03C88">
              <w:rPr>
                <w:sz w:val="24"/>
                <w:szCs w:val="24"/>
                <w:lang w:val="ro-MD" w:eastAsia="ru-RU"/>
              </w:rPr>
              <w:t>4108,1</w:t>
            </w:r>
          </w:p>
        </w:tc>
        <w:tc>
          <w:tcPr>
            <w:tcW w:w="1276" w:type="dxa"/>
            <w:tcBorders>
              <w:top w:val="single" w:sz="4" w:space="0" w:color="auto"/>
              <w:left w:val="single" w:sz="4" w:space="0" w:color="auto"/>
              <w:bottom w:val="single" w:sz="4" w:space="0" w:color="auto"/>
              <w:right w:val="single" w:sz="4" w:space="0" w:color="auto"/>
            </w:tcBorders>
          </w:tcPr>
          <w:p w:rsidR="00A03C88" w:rsidRPr="00A03C88" w:rsidRDefault="00C11E2C" w:rsidP="00A03C88">
            <w:pPr>
              <w:autoSpaceDE w:val="0"/>
              <w:autoSpaceDN w:val="0"/>
              <w:adjustRightInd w:val="0"/>
              <w:jc w:val="center"/>
              <w:rPr>
                <w:sz w:val="24"/>
                <w:szCs w:val="24"/>
                <w:lang w:val="ro-MD" w:eastAsia="ru-RU"/>
              </w:rPr>
            </w:pPr>
            <w:r>
              <w:rPr>
                <w:sz w:val="24"/>
                <w:szCs w:val="24"/>
                <w:lang w:val="ro-MD" w:eastAsia="ru-RU"/>
              </w:rPr>
              <w:t>+29,9</w:t>
            </w:r>
          </w:p>
        </w:tc>
        <w:tc>
          <w:tcPr>
            <w:tcW w:w="1290" w:type="dxa"/>
            <w:tcBorders>
              <w:top w:val="single" w:sz="4" w:space="0" w:color="auto"/>
              <w:left w:val="single" w:sz="4" w:space="0" w:color="auto"/>
              <w:bottom w:val="single" w:sz="4" w:space="0" w:color="auto"/>
              <w:right w:val="single" w:sz="4" w:space="0" w:color="auto"/>
            </w:tcBorders>
          </w:tcPr>
          <w:p w:rsidR="00A03C88" w:rsidRPr="00A03C88" w:rsidRDefault="00C11E2C" w:rsidP="00A03C88">
            <w:pPr>
              <w:autoSpaceDE w:val="0"/>
              <w:autoSpaceDN w:val="0"/>
              <w:adjustRightInd w:val="0"/>
              <w:jc w:val="center"/>
              <w:rPr>
                <w:sz w:val="24"/>
                <w:szCs w:val="24"/>
                <w:lang w:val="ro-MD" w:eastAsia="ru-RU"/>
              </w:rPr>
            </w:pPr>
            <w:r>
              <w:rPr>
                <w:sz w:val="24"/>
                <w:szCs w:val="24"/>
                <w:lang w:val="ro-MD" w:eastAsia="ru-RU"/>
              </w:rPr>
              <w:t>4138,0</w:t>
            </w:r>
          </w:p>
        </w:tc>
      </w:tr>
      <w:tr w:rsidR="00A03C88" w:rsidRPr="00A03C88" w:rsidTr="00F4203F">
        <w:trPr>
          <w:trHeight w:val="543"/>
        </w:trPr>
        <w:tc>
          <w:tcPr>
            <w:tcW w:w="5670"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rPr>
                <w:i/>
                <w:sz w:val="24"/>
                <w:szCs w:val="24"/>
                <w:lang w:val="ro-MD" w:eastAsia="ru-RU"/>
              </w:rPr>
            </w:pPr>
            <w:r w:rsidRPr="00A03C88">
              <w:rPr>
                <w:i/>
                <w:sz w:val="24"/>
                <w:szCs w:val="24"/>
                <w:lang w:val="ro-MD" w:eastAsia="ru-RU"/>
              </w:rPr>
              <w:t>4.2 încasări de la plata pentru locațiunea bunurilor patrimoniului public</w:t>
            </w:r>
          </w:p>
        </w:tc>
        <w:tc>
          <w:tcPr>
            <w:tcW w:w="993" w:type="dxa"/>
            <w:tcBorders>
              <w:top w:val="single" w:sz="4" w:space="0" w:color="auto"/>
              <w:left w:val="single" w:sz="4" w:space="0" w:color="auto"/>
              <w:bottom w:val="single" w:sz="4" w:space="0" w:color="auto"/>
              <w:right w:val="single" w:sz="4" w:space="0" w:color="auto"/>
            </w:tcBorders>
            <w:vAlign w:val="center"/>
          </w:tcPr>
          <w:p w:rsidR="00A03C88" w:rsidRPr="00A03C88" w:rsidRDefault="00A03C88" w:rsidP="00A03C88">
            <w:pPr>
              <w:autoSpaceDE w:val="0"/>
              <w:autoSpaceDN w:val="0"/>
              <w:adjustRightInd w:val="0"/>
              <w:jc w:val="center"/>
              <w:rPr>
                <w:sz w:val="24"/>
                <w:szCs w:val="24"/>
                <w:lang w:eastAsia="ru-RU"/>
              </w:rPr>
            </w:pPr>
            <w:r w:rsidRPr="00A03C88">
              <w:rPr>
                <w:sz w:val="24"/>
                <w:szCs w:val="24"/>
                <w:lang w:eastAsia="ru-RU"/>
              </w:rPr>
              <w:t>142320</w:t>
            </w:r>
          </w:p>
        </w:tc>
        <w:tc>
          <w:tcPr>
            <w:tcW w:w="1275"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sz w:val="24"/>
                <w:szCs w:val="24"/>
                <w:lang w:eastAsia="ru-RU"/>
              </w:rPr>
            </w:pPr>
            <w:r w:rsidRPr="00A03C88">
              <w:rPr>
                <w:sz w:val="24"/>
                <w:szCs w:val="24"/>
                <w:lang w:eastAsia="ru-RU"/>
              </w:rPr>
              <w:t>2536,0</w:t>
            </w:r>
          </w:p>
        </w:tc>
        <w:tc>
          <w:tcPr>
            <w:tcW w:w="1276" w:type="dxa"/>
            <w:tcBorders>
              <w:top w:val="single" w:sz="4" w:space="0" w:color="auto"/>
              <w:left w:val="single" w:sz="4" w:space="0" w:color="auto"/>
              <w:bottom w:val="single" w:sz="4" w:space="0" w:color="auto"/>
              <w:right w:val="single" w:sz="4" w:space="0" w:color="auto"/>
            </w:tcBorders>
          </w:tcPr>
          <w:p w:rsidR="00A03C88" w:rsidRPr="00A03C88" w:rsidRDefault="00C11E2C" w:rsidP="00A03C88">
            <w:pPr>
              <w:autoSpaceDE w:val="0"/>
              <w:autoSpaceDN w:val="0"/>
              <w:adjustRightInd w:val="0"/>
              <w:jc w:val="center"/>
              <w:rPr>
                <w:sz w:val="24"/>
                <w:szCs w:val="24"/>
                <w:lang w:eastAsia="ru-RU"/>
              </w:rPr>
            </w:pPr>
            <w:r>
              <w:rPr>
                <w:sz w:val="24"/>
                <w:szCs w:val="24"/>
                <w:lang w:eastAsia="ru-RU"/>
              </w:rPr>
              <w:t>+350,0</w:t>
            </w:r>
          </w:p>
        </w:tc>
        <w:tc>
          <w:tcPr>
            <w:tcW w:w="1290" w:type="dxa"/>
            <w:tcBorders>
              <w:top w:val="single" w:sz="4" w:space="0" w:color="auto"/>
              <w:left w:val="single" w:sz="4" w:space="0" w:color="auto"/>
              <w:bottom w:val="single" w:sz="4" w:space="0" w:color="auto"/>
              <w:right w:val="single" w:sz="4" w:space="0" w:color="auto"/>
            </w:tcBorders>
          </w:tcPr>
          <w:p w:rsidR="00A03C88" w:rsidRPr="00A03C88" w:rsidRDefault="00C11E2C" w:rsidP="00A03C88">
            <w:pPr>
              <w:autoSpaceDE w:val="0"/>
              <w:autoSpaceDN w:val="0"/>
              <w:adjustRightInd w:val="0"/>
              <w:jc w:val="center"/>
              <w:rPr>
                <w:sz w:val="24"/>
                <w:szCs w:val="24"/>
                <w:lang w:eastAsia="ru-RU"/>
              </w:rPr>
            </w:pPr>
            <w:r>
              <w:rPr>
                <w:sz w:val="24"/>
                <w:szCs w:val="24"/>
                <w:lang w:eastAsia="ru-RU"/>
              </w:rPr>
              <w:t>2886,0</w:t>
            </w:r>
          </w:p>
        </w:tc>
      </w:tr>
      <w:tr w:rsidR="00A03C88" w:rsidRPr="00A03C88" w:rsidTr="00F4203F">
        <w:trPr>
          <w:trHeight w:val="222"/>
        </w:trPr>
        <w:tc>
          <w:tcPr>
            <w:tcW w:w="5670"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numPr>
                <w:ilvl w:val="0"/>
                <w:numId w:val="33"/>
              </w:numPr>
              <w:contextualSpacing/>
              <w:rPr>
                <w:i/>
                <w:sz w:val="24"/>
                <w:szCs w:val="24"/>
                <w:lang w:eastAsia="ru-RU"/>
              </w:rPr>
            </w:pPr>
            <w:r w:rsidRPr="00A03C88">
              <w:rPr>
                <w:b/>
                <w:i/>
                <w:sz w:val="24"/>
                <w:szCs w:val="24"/>
                <w:lang w:val="ro-MD" w:eastAsia="ru-RU"/>
              </w:rPr>
              <w:t>Donații</w:t>
            </w:r>
          </w:p>
        </w:tc>
        <w:tc>
          <w:tcPr>
            <w:tcW w:w="993" w:type="dxa"/>
            <w:tcBorders>
              <w:top w:val="single" w:sz="4" w:space="0" w:color="auto"/>
              <w:left w:val="single" w:sz="4" w:space="0" w:color="auto"/>
              <w:bottom w:val="single" w:sz="4" w:space="0" w:color="auto"/>
              <w:right w:val="single" w:sz="4" w:space="0" w:color="auto"/>
            </w:tcBorders>
            <w:vAlign w:val="center"/>
          </w:tcPr>
          <w:p w:rsidR="00A03C88" w:rsidRPr="00A03C88" w:rsidRDefault="00A03C88" w:rsidP="00A03C88">
            <w:pPr>
              <w:autoSpaceDE w:val="0"/>
              <w:autoSpaceDN w:val="0"/>
              <w:adjustRightInd w:val="0"/>
              <w:jc w:val="center"/>
              <w:rPr>
                <w:b/>
                <w:sz w:val="24"/>
                <w:szCs w:val="24"/>
                <w:lang w:eastAsia="ru-RU"/>
              </w:rPr>
            </w:pPr>
            <w:r w:rsidRPr="00A03C88">
              <w:rPr>
                <w:b/>
                <w:sz w:val="24"/>
                <w:szCs w:val="24"/>
                <w:lang w:eastAsia="ru-RU"/>
              </w:rPr>
              <w:t>144</w:t>
            </w:r>
          </w:p>
        </w:tc>
        <w:tc>
          <w:tcPr>
            <w:tcW w:w="1275"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b/>
                <w:sz w:val="24"/>
                <w:szCs w:val="24"/>
                <w:lang w:eastAsia="ru-RU"/>
              </w:rPr>
            </w:pPr>
            <w:r w:rsidRPr="00A03C88">
              <w:rPr>
                <w:b/>
                <w:sz w:val="24"/>
                <w:szCs w:val="24"/>
                <w:lang w:eastAsia="ru-RU"/>
              </w:rPr>
              <w:t>3970,0</w:t>
            </w:r>
          </w:p>
        </w:tc>
        <w:tc>
          <w:tcPr>
            <w:tcW w:w="1276"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b/>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b/>
                <w:sz w:val="24"/>
                <w:szCs w:val="24"/>
                <w:lang w:eastAsia="ru-RU"/>
              </w:rPr>
            </w:pPr>
            <w:r w:rsidRPr="00A03C88">
              <w:rPr>
                <w:b/>
                <w:sz w:val="24"/>
                <w:szCs w:val="24"/>
                <w:lang w:eastAsia="ru-RU"/>
              </w:rPr>
              <w:t>3970,0</w:t>
            </w:r>
          </w:p>
        </w:tc>
      </w:tr>
      <w:tr w:rsidR="00A03C88" w:rsidRPr="00A03C88" w:rsidTr="00F4203F">
        <w:trPr>
          <w:trHeight w:val="543"/>
        </w:trPr>
        <w:tc>
          <w:tcPr>
            <w:tcW w:w="5670"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rPr>
                <w:b/>
                <w:i/>
                <w:sz w:val="24"/>
                <w:szCs w:val="24"/>
                <w:lang w:val="ro-MD" w:eastAsia="ru-RU"/>
              </w:rPr>
            </w:pPr>
            <w:r w:rsidRPr="00A03C88">
              <w:rPr>
                <w:i/>
                <w:sz w:val="24"/>
                <w:szCs w:val="24"/>
                <w:lang w:val="ro-MD" w:eastAsia="ru-RU"/>
              </w:rPr>
              <w:t>5.1</w:t>
            </w:r>
            <w:r w:rsidRPr="00A03C88">
              <w:rPr>
                <w:b/>
                <w:i/>
                <w:sz w:val="24"/>
                <w:szCs w:val="24"/>
                <w:lang w:val="ro-MD" w:eastAsia="ru-RU"/>
              </w:rPr>
              <w:t xml:space="preserve"> </w:t>
            </w:r>
            <w:r w:rsidRPr="00A03C88">
              <w:rPr>
                <w:i/>
                <w:sz w:val="24"/>
                <w:szCs w:val="24"/>
                <w:lang w:val="ro-MD" w:eastAsia="ru-RU"/>
              </w:rPr>
              <w:t>Donații voluntare pentru cheltuieli curente din surse interne pentru instituțiile bugetare</w:t>
            </w:r>
          </w:p>
        </w:tc>
        <w:tc>
          <w:tcPr>
            <w:tcW w:w="993" w:type="dxa"/>
            <w:tcBorders>
              <w:top w:val="single" w:sz="4" w:space="0" w:color="auto"/>
              <w:left w:val="single" w:sz="4" w:space="0" w:color="auto"/>
              <w:bottom w:val="single" w:sz="4" w:space="0" w:color="auto"/>
              <w:right w:val="single" w:sz="4" w:space="0" w:color="auto"/>
            </w:tcBorders>
            <w:vAlign w:val="center"/>
          </w:tcPr>
          <w:p w:rsidR="00A03C88" w:rsidRPr="00A03C88" w:rsidRDefault="00A03C88" w:rsidP="00A03C88">
            <w:pPr>
              <w:autoSpaceDE w:val="0"/>
              <w:autoSpaceDN w:val="0"/>
              <w:adjustRightInd w:val="0"/>
              <w:jc w:val="center"/>
              <w:rPr>
                <w:sz w:val="24"/>
                <w:szCs w:val="24"/>
                <w:lang w:eastAsia="ru-RU"/>
              </w:rPr>
            </w:pPr>
            <w:r w:rsidRPr="00A03C88">
              <w:rPr>
                <w:sz w:val="24"/>
                <w:szCs w:val="24"/>
                <w:lang w:eastAsia="ru-RU"/>
              </w:rPr>
              <w:t>144114</w:t>
            </w:r>
          </w:p>
        </w:tc>
        <w:tc>
          <w:tcPr>
            <w:tcW w:w="1275"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sz w:val="24"/>
                <w:szCs w:val="24"/>
                <w:lang w:eastAsia="ru-RU"/>
              </w:rPr>
            </w:pPr>
            <w:r w:rsidRPr="00A03C88">
              <w:rPr>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sz w:val="24"/>
                <w:szCs w:val="24"/>
                <w:lang w:eastAsia="ru-RU"/>
              </w:rPr>
            </w:pPr>
            <w:r w:rsidRPr="00A03C88">
              <w:rPr>
                <w:sz w:val="24"/>
                <w:szCs w:val="24"/>
                <w:lang w:eastAsia="ru-RU"/>
              </w:rPr>
              <w:t>10,0</w:t>
            </w:r>
          </w:p>
        </w:tc>
      </w:tr>
      <w:tr w:rsidR="00A03C88" w:rsidRPr="00A03C88" w:rsidTr="00F4203F">
        <w:trPr>
          <w:trHeight w:val="543"/>
        </w:trPr>
        <w:tc>
          <w:tcPr>
            <w:tcW w:w="5670"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rPr>
                <w:i/>
                <w:sz w:val="24"/>
                <w:szCs w:val="24"/>
                <w:lang w:val="ro-MD" w:eastAsia="ru-RU"/>
              </w:rPr>
            </w:pPr>
            <w:r w:rsidRPr="00A03C88">
              <w:rPr>
                <w:i/>
                <w:sz w:val="24"/>
                <w:szCs w:val="24"/>
                <w:lang w:val="ro-MD" w:eastAsia="ru-RU"/>
              </w:rPr>
              <w:t>5.2 Donații voluntare pentru cheltuieli capitale din surse externe pentru instituțiile bugetare</w:t>
            </w:r>
          </w:p>
        </w:tc>
        <w:tc>
          <w:tcPr>
            <w:tcW w:w="993" w:type="dxa"/>
            <w:tcBorders>
              <w:top w:val="single" w:sz="4" w:space="0" w:color="auto"/>
              <w:left w:val="single" w:sz="4" w:space="0" w:color="auto"/>
              <w:bottom w:val="single" w:sz="4" w:space="0" w:color="auto"/>
              <w:right w:val="single" w:sz="4" w:space="0" w:color="auto"/>
            </w:tcBorders>
            <w:vAlign w:val="center"/>
          </w:tcPr>
          <w:p w:rsidR="00A03C88" w:rsidRPr="00A03C88" w:rsidRDefault="00A03C88" w:rsidP="00A03C88">
            <w:pPr>
              <w:autoSpaceDE w:val="0"/>
              <w:autoSpaceDN w:val="0"/>
              <w:adjustRightInd w:val="0"/>
              <w:jc w:val="center"/>
              <w:rPr>
                <w:sz w:val="24"/>
                <w:szCs w:val="24"/>
                <w:lang w:eastAsia="ru-RU"/>
              </w:rPr>
            </w:pPr>
            <w:r w:rsidRPr="00A03C88">
              <w:rPr>
                <w:sz w:val="24"/>
                <w:szCs w:val="24"/>
                <w:lang w:eastAsia="ru-RU"/>
              </w:rPr>
              <w:t>144224</w:t>
            </w:r>
          </w:p>
        </w:tc>
        <w:tc>
          <w:tcPr>
            <w:tcW w:w="1275"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sz w:val="24"/>
                <w:szCs w:val="24"/>
                <w:lang w:eastAsia="ru-RU"/>
              </w:rPr>
            </w:pPr>
            <w:r w:rsidRPr="00A03C88">
              <w:rPr>
                <w:sz w:val="24"/>
                <w:szCs w:val="24"/>
                <w:lang w:eastAsia="ru-RU"/>
              </w:rPr>
              <w:t>3960,0</w:t>
            </w:r>
          </w:p>
        </w:tc>
        <w:tc>
          <w:tcPr>
            <w:tcW w:w="1276"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rsidR="00A03C88" w:rsidRPr="00A03C88" w:rsidRDefault="00A03C88" w:rsidP="00A03C88">
            <w:pPr>
              <w:autoSpaceDE w:val="0"/>
              <w:autoSpaceDN w:val="0"/>
              <w:adjustRightInd w:val="0"/>
              <w:jc w:val="center"/>
              <w:rPr>
                <w:sz w:val="24"/>
                <w:szCs w:val="24"/>
                <w:lang w:eastAsia="ru-RU"/>
              </w:rPr>
            </w:pPr>
            <w:r w:rsidRPr="00A03C88">
              <w:rPr>
                <w:sz w:val="24"/>
                <w:szCs w:val="24"/>
                <w:lang w:eastAsia="ru-RU"/>
              </w:rPr>
              <w:t>3960,0</w:t>
            </w:r>
          </w:p>
        </w:tc>
      </w:tr>
      <w:tr w:rsidR="00C11E2C" w:rsidRPr="00A03C88" w:rsidTr="00F4203F">
        <w:trPr>
          <w:trHeight w:val="276"/>
        </w:trPr>
        <w:tc>
          <w:tcPr>
            <w:tcW w:w="5670" w:type="dxa"/>
            <w:tcBorders>
              <w:top w:val="single" w:sz="4" w:space="0" w:color="auto"/>
              <w:left w:val="single" w:sz="4" w:space="0" w:color="auto"/>
              <w:bottom w:val="single" w:sz="4" w:space="0" w:color="auto"/>
              <w:right w:val="single" w:sz="4" w:space="0" w:color="auto"/>
            </w:tcBorders>
          </w:tcPr>
          <w:p w:rsidR="00C11E2C" w:rsidRPr="00A03C88" w:rsidRDefault="00C11E2C" w:rsidP="00C11E2C">
            <w:pPr>
              <w:widowControl w:val="0"/>
              <w:numPr>
                <w:ilvl w:val="0"/>
                <w:numId w:val="33"/>
              </w:numPr>
              <w:autoSpaceDE w:val="0"/>
              <w:autoSpaceDN w:val="0"/>
              <w:adjustRightInd w:val="0"/>
              <w:contextualSpacing/>
              <w:rPr>
                <w:b/>
                <w:i/>
                <w:sz w:val="24"/>
                <w:szCs w:val="24"/>
                <w:lang w:val="en-US" w:eastAsia="ru-RU"/>
              </w:rPr>
            </w:pPr>
            <w:r w:rsidRPr="00A03C88">
              <w:rPr>
                <w:b/>
                <w:i/>
                <w:sz w:val="24"/>
                <w:szCs w:val="24"/>
                <w:lang w:val="ro-MD" w:eastAsia="ru-RU"/>
              </w:rPr>
              <w:t>Transferuri</w:t>
            </w:r>
            <w:r w:rsidRPr="00A03C88">
              <w:rPr>
                <w:b/>
                <w:i/>
                <w:sz w:val="24"/>
                <w:szCs w:val="24"/>
                <w:lang w:eastAsia="ru-RU"/>
              </w:rPr>
              <w:t xml:space="preserve"> primite</w:t>
            </w:r>
            <w:r w:rsidRPr="00A03C88">
              <w:rPr>
                <w:b/>
                <w:i/>
                <w:sz w:val="24"/>
                <w:szCs w:val="24"/>
                <w:lang w:val="en-US" w:eastAsia="ru-RU"/>
              </w:rPr>
              <w:t xml:space="preserve"> – total</w:t>
            </w:r>
          </w:p>
        </w:tc>
        <w:tc>
          <w:tcPr>
            <w:tcW w:w="993" w:type="dxa"/>
            <w:tcBorders>
              <w:top w:val="single" w:sz="4" w:space="0" w:color="auto"/>
              <w:left w:val="single" w:sz="4" w:space="0" w:color="auto"/>
              <w:bottom w:val="single" w:sz="4" w:space="0" w:color="auto"/>
              <w:right w:val="single" w:sz="4" w:space="0" w:color="auto"/>
            </w:tcBorders>
            <w:vAlign w:val="center"/>
          </w:tcPr>
          <w:p w:rsidR="00C11E2C" w:rsidRPr="00A03C88" w:rsidRDefault="00C11E2C" w:rsidP="00C11E2C">
            <w:pPr>
              <w:autoSpaceDE w:val="0"/>
              <w:autoSpaceDN w:val="0"/>
              <w:adjustRightInd w:val="0"/>
              <w:jc w:val="center"/>
              <w:rPr>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C11E2C" w:rsidRPr="00A03C88" w:rsidRDefault="00C11E2C" w:rsidP="00C11E2C">
            <w:pPr>
              <w:autoSpaceDE w:val="0"/>
              <w:autoSpaceDN w:val="0"/>
              <w:adjustRightInd w:val="0"/>
              <w:jc w:val="center"/>
              <w:rPr>
                <w:b/>
                <w:sz w:val="24"/>
                <w:szCs w:val="24"/>
                <w:lang w:eastAsia="ru-RU"/>
              </w:rPr>
            </w:pPr>
            <w:r w:rsidRPr="00A03C88">
              <w:rPr>
                <w:b/>
                <w:sz w:val="24"/>
                <w:szCs w:val="24"/>
                <w:lang w:eastAsia="ru-RU"/>
              </w:rPr>
              <w:t>329377,2</w:t>
            </w:r>
          </w:p>
        </w:tc>
        <w:tc>
          <w:tcPr>
            <w:tcW w:w="1276" w:type="dxa"/>
            <w:tcBorders>
              <w:top w:val="single" w:sz="4" w:space="0" w:color="auto"/>
              <w:left w:val="single" w:sz="4" w:space="0" w:color="auto"/>
              <w:bottom w:val="single" w:sz="4" w:space="0" w:color="auto"/>
              <w:right w:val="single" w:sz="4" w:space="0" w:color="auto"/>
            </w:tcBorders>
          </w:tcPr>
          <w:p w:rsidR="00C11E2C" w:rsidRPr="00A03C88" w:rsidRDefault="00C11E2C" w:rsidP="00C11E2C">
            <w:pPr>
              <w:autoSpaceDE w:val="0"/>
              <w:autoSpaceDN w:val="0"/>
              <w:adjustRightInd w:val="0"/>
              <w:jc w:val="center"/>
              <w:rPr>
                <w:b/>
                <w:sz w:val="24"/>
                <w:szCs w:val="24"/>
                <w:lang w:eastAsia="ru-RU"/>
              </w:rPr>
            </w:pPr>
            <w:r>
              <w:rPr>
                <w:b/>
                <w:sz w:val="24"/>
                <w:szCs w:val="24"/>
                <w:lang w:eastAsia="ru-RU"/>
              </w:rPr>
              <w:t>+2874,0</w:t>
            </w:r>
          </w:p>
        </w:tc>
        <w:tc>
          <w:tcPr>
            <w:tcW w:w="1290" w:type="dxa"/>
            <w:tcBorders>
              <w:top w:val="single" w:sz="4" w:space="0" w:color="auto"/>
              <w:left w:val="single" w:sz="4" w:space="0" w:color="auto"/>
              <w:bottom w:val="single" w:sz="4" w:space="0" w:color="auto"/>
              <w:right w:val="single" w:sz="4" w:space="0" w:color="auto"/>
            </w:tcBorders>
          </w:tcPr>
          <w:p w:rsidR="00C11E2C" w:rsidRPr="00A03C88" w:rsidRDefault="00F4203F" w:rsidP="00C11E2C">
            <w:pPr>
              <w:autoSpaceDE w:val="0"/>
              <w:autoSpaceDN w:val="0"/>
              <w:adjustRightInd w:val="0"/>
              <w:jc w:val="center"/>
              <w:rPr>
                <w:b/>
                <w:sz w:val="24"/>
                <w:szCs w:val="24"/>
                <w:lang w:eastAsia="ru-RU"/>
              </w:rPr>
            </w:pPr>
            <w:r>
              <w:rPr>
                <w:b/>
                <w:sz w:val="24"/>
                <w:szCs w:val="24"/>
                <w:lang w:eastAsia="ru-RU"/>
              </w:rPr>
              <w:t>332251,2</w:t>
            </w:r>
          </w:p>
        </w:tc>
      </w:tr>
      <w:tr w:rsidR="00F4203F" w:rsidRPr="00A03C88" w:rsidTr="00F4203F">
        <w:trPr>
          <w:trHeight w:val="543"/>
        </w:trPr>
        <w:tc>
          <w:tcPr>
            <w:tcW w:w="5670" w:type="dxa"/>
            <w:tcBorders>
              <w:top w:val="single" w:sz="4" w:space="0" w:color="auto"/>
              <w:left w:val="single" w:sz="4" w:space="0" w:color="auto"/>
              <w:bottom w:val="single" w:sz="4" w:space="0" w:color="auto"/>
              <w:right w:val="single" w:sz="4" w:space="0" w:color="auto"/>
            </w:tcBorders>
          </w:tcPr>
          <w:p w:rsidR="00F4203F" w:rsidRPr="00A03C88" w:rsidRDefault="00F4203F" w:rsidP="00F4203F">
            <w:pPr>
              <w:widowControl w:val="0"/>
              <w:autoSpaceDE w:val="0"/>
              <w:autoSpaceDN w:val="0"/>
              <w:adjustRightInd w:val="0"/>
              <w:contextualSpacing/>
              <w:rPr>
                <w:b/>
                <w:i/>
                <w:sz w:val="24"/>
                <w:szCs w:val="24"/>
                <w:lang w:val="ro-MD" w:eastAsia="ru-RU"/>
              </w:rPr>
            </w:pPr>
            <w:r w:rsidRPr="00A03C88">
              <w:rPr>
                <w:b/>
                <w:i/>
                <w:sz w:val="24"/>
                <w:szCs w:val="24"/>
                <w:lang w:val="ro-MD" w:eastAsia="ru-RU"/>
              </w:rPr>
              <w:t xml:space="preserve">  Transferuri primate între bugetul de stat și bugetele  locale  de nivelul II</w:t>
            </w:r>
          </w:p>
        </w:tc>
        <w:tc>
          <w:tcPr>
            <w:tcW w:w="993" w:type="dxa"/>
            <w:tcBorders>
              <w:top w:val="single" w:sz="4" w:space="0" w:color="auto"/>
              <w:left w:val="single" w:sz="4" w:space="0" w:color="auto"/>
              <w:bottom w:val="single" w:sz="4" w:space="0" w:color="auto"/>
              <w:right w:val="single" w:sz="4" w:space="0" w:color="auto"/>
            </w:tcBorders>
            <w:vAlign w:val="center"/>
          </w:tcPr>
          <w:p w:rsidR="00F4203F" w:rsidRPr="00A03C88" w:rsidRDefault="00F4203F" w:rsidP="00F4203F">
            <w:pPr>
              <w:autoSpaceDE w:val="0"/>
              <w:autoSpaceDN w:val="0"/>
              <w:adjustRightInd w:val="0"/>
              <w:jc w:val="center"/>
              <w:rPr>
                <w:b/>
                <w:sz w:val="24"/>
                <w:szCs w:val="24"/>
                <w:lang w:eastAsia="ru-RU"/>
              </w:rPr>
            </w:pPr>
          </w:p>
          <w:p w:rsidR="00F4203F" w:rsidRPr="00A03C88" w:rsidRDefault="00F4203F" w:rsidP="00F4203F">
            <w:pPr>
              <w:autoSpaceDE w:val="0"/>
              <w:autoSpaceDN w:val="0"/>
              <w:adjustRightInd w:val="0"/>
              <w:jc w:val="center"/>
              <w:rPr>
                <w:b/>
                <w:sz w:val="24"/>
                <w:szCs w:val="24"/>
                <w:lang w:eastAsia="ru-RU"/>
              </w:rPr>
            </w:pPr>
            <w:r w:rsidRPr="00A03C88">
              <w:rPr>
                <w:b/>
                <w:sz w:val="24"/>
                <w:szCs w:val="24"/>
                <w:lang w:eastAsia="ru-RU"/>
              </w:rPr>
              <w:t>1911</w:t>
            </w:r>
          </w:p>
        </w:tc>
        <w:tc>
          <w:tcPr>
            <w:tcW w:w="1275" w:type="dxa"/>
            <w:tcBorders>
              <w:top w:val="single" w:sz="4" w:space="0" w:color="auto"/>
              <w:left w:val="single" w:sz="4" w:space="0" w:color="auto"/>
              <w:bottom w:val="single" w:sz="4" w:space="0" w:color="auto"/>
              <w:right w:val="single" w:sz="4" w:space="0" w:color="auto"/>
            </w:tcBorders>
          </w:tcPr>
          <w:p w:rsidR="00F4203F" w:rsidRPr="00A03C88" w:rsidRDefault="00F4203F" w:rsidP="00F4203F">
            <w:pPr>
              <w:autoSpaceDE w:val="0"/>
              <w:autoSpaceDN w:val="0"/>
              <w:adjustRightInd w:val="0"/>
              <w:jc w:val="right"/>
              <w:rPr>
                <w:b/>
                <w:sz w:val="24"/>
                <w:szCs w:val="24"/>
                <w:lang w:eastAsia="ru-RU"/>
              </w:rPr>
            </w:pPr>
          </w:p>
          <w:p w:rsidR="00F4203F" w:rsidRPr="00A03C88" w:rsidRDefault="00F4203F" w:rsidP="00F4203F">
            <w:pPr>
              <w:autoSpaceDE w:val="0"/>
              <w:autoSpaceDN w:val="0"/>
              <w:adjustRightInd w:val="0"/>
              <w:jc w:val="center"/>
              <w:rPr>
                <w:b/>
                <w:sz w:val="24"/>
                <w:szCs w:val="24"/>
                <w:lang w:eastAsia="ru-RU"/>
              </w:rPr>
            </w:pPr>
            <w:r w:rsidRPr="00A03C88">
              <w:rPr>
                <w:b/>
                <w:sz w:val="24"/>
                <w:szCs w:val="24"/>
                <w:lang w:eastAsia="ru-RU"/>
              </w:rPr>
              <w:t>329377,2</w:t>
            </w:r>
          </w:p>
        </w:tc>
        <w:tc>
          <w:tcPr>
            <w:tcW w:w="1276" w:type="dxa"/>
            <w:tcBorders>
              <w:top w:val="single" w:sz="4" w:space="0" w:color="auto"/>
              <w:left w:val="single" w:sz="4" w:space="0" w:color="auto"/>
              <w:bottom w:val="single" w:sz="4" w:space="0" w:color="auto"/>
              <w:right w:val="single" w:sz="4" w:space="0" w:color="auto"/>
            </w:tcBorders>
          </w:tcPr>
          <w:p w:rsidR="00F4203F" w:rsidRPr="00A03C88" w:rsidRDefault="00F4203F" w:rsidP="00F4203F">
            <w:pPr>
              <w:autoSpaceDE w:val="0"/>
              <w:autoSpaceDN w:val="0"/>
              <w:adjustRightInd w:val="0"/>
              <w:jc w:val="center"/>
              <w:rPr>
                <w:b/>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rsidR="00F4203F" w:rsidRPr="00A03C88" w:rsidRDefault="00F4203F" w:rsidP="00F4203F">
            <w:pPr>
              <w:autoSpaceDE w:val="0"/>
              <w:autoSpaceDN w:val="0"/>
              <w:adjustRightInd w:val="0"/>
              <w:jc w:val="right"/>
              <w:rPr>
                <w:b/>
                <w:sz w:val="24"/>
                <w:szCs w:val="24"/>
                <w:lang w:eastAsia="ru-RU"/>
              </w:rPr>
            </w:pPr>
          </w:p>
          <w:p w:rsidR="00F4203F" w:rsidRPr="00A03C88" w:rsidRDefault="00F4203F" w:rsidP="00F4203F">
            <w:pPr>
              <w:autoSpaceDE w:val="0"/>
              <w:autoSpaceDN w:val="0"/>
              <w:adjustRightInd w:val="0"/>
              <w:jc w:val="center"/>
              <w:rPr>
                <w:b/>
                <w:sz w:val="24"/>
                <w:szCs w:val="24"/>
                <w:lang w:eastAsia="ru-RU"/>
              </w:rPr>
            </w:pPr>
            <w:r w:rsidRPr="00A03C88">
              <w:rPr>
                <w:b/>
                <w:sz w:val="24"/>
                <w:szCs w:val="24"/>
                <w:lang w:eastAsia="ru-RU"/>
              </w:rPr>
              <w:t>329377,2</w:t>
            </w:r>
          </w:p>
        </w:tc>
      </w:tr>
      <w:tr w:rsidR="00F4203F" w:rsidRPr="00A03C88" w:rsidTr="00F4203F">
        <w:trPr>
          <w:trHeight w:val="1086"/>
        </w:trPr>
        <w:tc>
          <w:tcPr>
            <w:tcW w:w="5670" w:type="dxa"/>
            <w:tcBorders>
              <w:top w:val="single" w:sz="4" w:space="0" w:color="auto"/>
              <w:left w:val="single" w:sz="4" w:space="0" w:color="auto"/>
              <w:bottom w:val="single" w:sz="4" w:space="0" w:color="auto"/>
              <w:right w:val="single" w:sz="4" w:space="0" w:color="auto"/>
            </w:tcBorders>
          </w:tcPr>
          <w:p w:rsidR="00F4203F" w:rsidRPr="00A03C88" w:rsidRDefault="00F4203F" w:rsidP="00F4203F">
            <w:pPr>
              <w:rPr>
                <w:i/>
                <w:sz w:val="24"/>
                <w:szCs w:val="24"/>
                <w:lang w:eastAsia="ru-RU"/>
              </w:rPr>
            </w:pPr>
            <w:r w:rsidRPr="00A03C88">
              <w:rPr>
                <w:i/>
                <w:sz w:val="24"/>
                <w:szCs w:val="24"/>
                <w:lang w:eastAsia="ru-RU"/>
              </w:rPr>
              <w:t>6.1 Transferuri curente primite cu destinație speciala între bugetul de stat şi bugetele locale de nivelul II pentru învățământul preșcolar, primar, secundar general, special și complementar (extrașcolar)</w:t>
            </w:r>
          </w:p>
        </w:tc>
        <w:tc>
          <w:tcPr>
            <w:tcW w:w="993" w:type="dxa"/>
            <w:tcBorders>
              <w:top w:val="single" w:sz="4" w:space="0" w:color="auto"/>
              <w:left w:val="single" w:sz="4" w:space="0" w:color="auto"/>
              <w:bottom w:val="single" w:sz="4" w:space="0" w:color="auto"/>
              <w:right w:val="single" w:sz="4" w:space="0" w:color="auto"/>
            </w:tcBorders>
            <w:vAlign w:val="center"/>
          </w:tcPr>
          <w:p w:rsidR="00F4203F" w:rsidRPr="00A03C88" w:rsidRDefault="00F4203F" w:rsidP="00F4203F">
            <w:pPr>
              <w:autoSpaceDE w:val="0"/>
              <w:autoSpaceDN w:val="0"/>
              <w:adjustRightInd w:val="0"/>
              <w:jc w:val="center"/>
              <w:rPr>
                <w:sz w:val="24"/>
                <w:szCs w:val="24"/>
                <w:lang w:eastAsia="ru-RU"/>
              </w:rPr>
            </w:pPr>
          </w:p>
          <w:p w:rsidR="00F4203F" w:rsidRPr="00A03C88" w:rsidRDefault="00F4203F" w:rsidP="00F4203F">
            <w:pPr>
              <w:autoSpaceDE w:val="0"/>
              <w:autoSpaceDN w:val="0"/>
              <w:adjustRightInd w:val="0"/>
              <w:jc w:val="center"/>
              <w:rPr>
                <w:sz w:val="24"/>
                <w:szCs w:val="24"/>
                <w:lang w:eastAsia="ru-RU"/>
              </w:rPr>
            </w:pPr>
            <w:r w:rsidRPr="00A03C88">
              <w:rPr>
                <w:sz w:val="24"/>
                <w:szCs w:val="24"/>
                <w:lang w:eastAsia="ru-RU"/>
              </w:rPr>
              <w:t>191111</w:t>
            </w:r>
          </w:p>
        </w:tc>
        <w:tc>
          <w:tcPr>
            <w:tcW w:w="1275" w:type="dxa"/>
            <w:tcBorders>
              <w:top w:val="single" w:sz="4" w:space="0" w:color="auto"/>
              <w:left w:val="single" w:sz="4" w:space="0" w:color="auto"/>
              <w:bottom w:val="single" w:sz="4" w:space="0" w:color="auto"/>
              <w:right w:val="single" w:sz="4" w:space="0" w:color="auto"/>
            </w:tcBorders>
          </w:tcPr>
          <w:p w:rsidR="00F4203F" w:rsidRPr="00A03C88" w:rsidRDefault="00F4203F" w:rsidP="00F4203F">
            <w:pPr>
              <w:autoSpaceDE w:val="0"/>
              <w:autoSpaceDN w:val="0"/>
              <w:adjustRightInd w:val="0"/>
              <w:jc w:val="center"/>
              <w:rPr>
                <w:sz w:val="24"/>
                <w:szCs w:val="24"/>
                <w:lang w:eastAsia="ru-RU"/>
              </w:rPr>
            </w:pPr>
          </w:p>
          <w:p w:rsidR="00F4203F" w:rsidRPr="00A03C88" w:rsidRDefault="00F4203F" w:rsidP="00F4203F">
            <w:pPr>
              <w:autoSpaceDE w:val="0"/>
              <w:autoSpaceDN w:val="0"/>
              <w:adjustRightInd w:val="0"/>
              <w:jc w:val="center"/>
              <w:rPr>
                <w:sz w:val="24"/>
                <w:szCs w:val="24"/>
                <w:lang w:eastAsia="ru-RU"/>
              </w:rPr>
            </w:pPr>
            <w:r w:rsidRPr="00A03C88">
              <w:rPr>
                <w:sz w:val="24"/>
                <w:szCs w:val="24"/>
                <w:lang w:eastAsia="ru-RU"/>
              </w:rPr>
              <w:t>273565,5</w:t>
            </w:r>
          </w:p>
          <w:p w:rsidR="00F4203F" w:rsidRPr="00A03C88" w:rsidRDefault="00F4203F" w:rsidP="00F4203F">
            <w:pPr>
              <w:autoSpaceDE w:val="0"/>
              <w:autoSpaceDN w:val="0"/>
              <w:adjustRightInd w:val="0"/>
              <w:jc w:val="center"/>
              <w:rPr>
                <w:sz w:val="24"/>
                <w:szCs w:val="24"/>
                <w:lang w:eastAsia="ru-RU"/>
              </w:rPr>
            </w:pPr>
          </w:p>
          <w:p w:rsidR="00F4203F" w:rsidRPr="00A03C88" w:rsidRDefault="00F4203F" w:rsidP="00F4203F">
            <w:pPr>
              <w:autoSpaceDE w:val="0"/>
              <w:autoSpaceDN w:val="0"/>
              <w:adjustRightInd w:val="0"/>
              <w:jc w:val="center"/>
              <w:rP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F4203F" w:rsidRPr="00A03C88" w:rsidRDefault="00F4203F" w:rsidP="00F4203F">
            <w:pPr>
              <w:autoSpaceDE w:val="0"/>
              <w:autoSpaceDN w:val="0"/>
              <w:adjustRightInd w:val="0"/>
              <w:jc w:val="center"/>
              <w:rPr>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rsidR="00F4203F" w:rsidRPr="00A03C88" w:rsidRDefault="00F4203F" w:rsidP="00F4203F">
            <w:pPr>
              <w:autoSpaceDE w:val="0"/>
              <w:autoSpaceDN w:val="0"/>
              <w:adjustRightInd w:val="0"/>
              <w:jc w:val="center"/>
              <w:rPr>
                <w:sz w:val="24"/>
                <w:szCs w:val="24"/>
                <w:lang w:eastAsia="ru-RU"/>
              </w:rPr>
            </w:pPr>
          </w:p>
          <w:p w:rsidR="00F4203F" w:rsidRPr="00A03C88" w:rsidRDefault="00F4203F" w:rsidP="00F4203F">
            <w:pPr>
              <w:autoSpaceDE w:val="0"/>
              <w:autoSpaceDN w:val="0"/>
              <w:adjustRightInd w:val="0"/>
              <w:jc w:val="center"/>
              <w:rPr>
                <w:sz w:val="24"/>
                <w:szCs w:val="24"/>
                <w:lang w:eastAsia="ru-RU"/>
              </w:rPr>
            </w:pPr>
            <w:r w:rsidRPr="00A03C88">
              <w:rPr>
                <w:sz w:val="24"/>
                <w:szCs w:val="24"/>
                <w:lang w:eastAsia="ru-RU"/>
              </w:rPr>
              <w:t>273565,5</w:t>
            </w:r>
          </w:p>
          <w:p w:rsidR="00F4203F" w:rsidRPr="00A03C88" w:rsidRDefault="00F4203F" w:rsidP="00F4203F">
            <w:pPr>
              <w:autoSpaceDE w:val="0"/>
              <w:autoSpaceDN w:val="0"/>
              <w:adjustRightInd w:val="0"/>
              <w:jc w:val="center"/>
              <w:rPr>
                <w:sz w:val="24"/>
                <w:szCs w:val="24"/>
                <w:lang w:eastAsia="ru-RU"/>
              </w:rPr>
            </w:pPr>
          </w:p>
          <w:p w:rsidR="00F4203F" w:rsidRPr="00A03C88" w:rsidRDefault="00F4203F" w:rsidP="00F4203F">
            <w:pPr>
              <w:autoSpaceDE w:val="0"/>
              <w:autoSpaceDN w:val="0"/>
              <w:adjustRightInd w:val="0"/>
              <w:jc w:val="center"/>
              <w:rPr>
                <w:sz w:val="24"/>
                <w:szCs w:val="24"/>
                <w:lang w:eastAsia="ru-RU"/>
              </w:rPr>
            </w:pPr>
          </w:p>
        </w:tc>
      </w:tr>
      <w:tr w:rsidR="00C11E2C" w:rsidRPr="00A03C88" w:rsidTr="00F4203F">
        <w:trPr>
          <w:trHeight w:val="820"/>
        </w:trPr>
        <w:tc>
          <w:tcPr>
            <w:tcW w:w="5670" w:type="dxa"/>
            <w:tcBorders>
              <w:top w:val="single" w:sz="4" w:space="0" w:color="auto"/>
              <w:left w:val="single" w:sz="4" w:space="0" w:color="auto"/>
              <w:bottom w:val="single" w:sz="4" w:space="0" w:color="auto"/>
              <w:right w:val="single" w:sz="4" w:space="0" w:color="auto"/>
            </w:tcBorders>
            <w:vAlign w:val="center"/>
          </w:tcPr>
          <w:p w:rsidR="00C11E2C" w:rsidRPr="00A03C88" w:rsidRDefault="00C11E2C" w:rsidP="00C11E2C">
            <w:pPr>
              <w:rPr>
                <w:i/>
                <w:sz w:val="24"/>
                <w:szCs w:val="24"/>
                <w:lang w:eastAsia="ru-RU"/>
              </w:rPr>
            </w:pPr>
            <w:r w:rsidRPr="00A03C88">
              <w:rPr>
                <w:i/>
                <w:sz w:val="24"/>
                <w:szCs w:val="24"/>
                <w:lang w:eastAsia="ru-RU"/>
              </w:rPr>
              <w:t>6.2 Transferuri curente primite cu destinație speciala între bugetul de stat şi bugetele locale de nivelul II pentru asigurarea și asistența socială</w:t>
            </w:r>
          </w:p>
        </w:tc>
        <w:tc>
          <w:tcPr>
            <w:tcW w:w="993" w:type="dxa"/>
            <w:tcBorders>
              <w:top w:val="single" w:sz="4" w:space="0" w:color="auto"/>
              <w:left w:val="single" w:sz="4" w:space="0" w:color="auto"/>
              <w:bottom w:val="single" w:sz="4" w:space="0" w:color="auto"/>
              <w:right w:val="single" w:sz="4" w:space="0" w:color="auto"/>
            </w:tcBorders>
            <w:vAlign w:val="center"/>
          </w:tcPr>
          <w:p w:rsidR="00C11E2C" w:rsidRPr="00A03C88" w:rsidRDefault="00C11E2C" w:rsidP="00C11E2C">
            <w:pPr>
              <w:autoSpaceDE w:val="0"/>
              <w:autoSpaceDN w:val="0"/>
              <w:adjustRightInd w:val="0"/>
              <w:jc w:val="center"/>
              <w:rPr>
                <w:sz w:val="24"/>
                <w:szCs w:val="24"/>
                <w:lang w:eastAsia="ru-RU"/>
              </w:rPr>
            </w:pPr>
            <w:r w:rsidRPr="00A03C88">
              <w:rPr>
                <w:sz w:val="24"/>
                <w:szCs w:val="24"/>
                <w:lang w:eastAsia="ru-RU"/>
              </w:rPr>
              <w:t>191112</w:t>
            </w:r>
          </w:p>
        </w:tc>
        <w:tc>
          <w:tcPr>
            <w:tcW w:w="1275" w:type="dxa"/>
            <w:tcBorders>
              <w:top w:val="single" w:sz="4" w:space="0" w:color="auto"/>
              <w:left w:val="single" w:sz="4" w:space="0" w:color="auto"/>
              <w:bottom w:val="single" w:sz="4" w:space="0" w:color="auto"/>
              <w:right w:val="single" w:sz="4" w:space="0" w:color="auto"/>
            </w:tcBorders>
            <w:vAlign w:val="center"/>
          </w:tcPr>
          <w:p w:rsidR="00C11E2C" w:rsidRPr="00A03C88" w:rsidRDefault="00C11E2C" w:rsidP="00F4203F">
            <w:pPr>
              <w:autoSpaceDE w:val="0"/>
              <w:autoSpaceDN w:val="0"/>
              <w:adjustRightInd w:val="0"/>
              <w:jc w:val="center"/>
              <w:rPr>
                <w:sz w:val="24"/>
                <w:szCs w:val="24"/>
                <w:lang w:eastAsia="ru-RU"/>
              </w:rPr>
            </w:pPr>
            <w:r w:rsidRPr="00A03C88">
              <w:rPr>
                <w:sz w:val="24"/>
                <w:szCs w:val="24"/>
                <w:lang w:eastAsia="ru-RU"/>
              </w:rPr>
              <w:t>15</w:t>
            </w:r>
            <w:r w:rsidR="00F4203F">
              <w:rPr>
                <w:sz w:val="24"/>
                <w:szCs w:val="24"/>
                <w:lang w:eastAsia="ru-RU"/>
              </w:rPr>
              <w:t>8</w:t>
            </w:r>
            <w:r w:rsidRPr="00A03C88">
              <w:rPr>
                <w:sz w:val="24"/>
                <w:szCs w:val="24"/>
                <w:lang w:eastAsia="ru-RU"/>
              </w:rPr>
              <w:t>3,7</w:t>
            </w:r>
          </w:p>
        </w:tc>
        <w:tc>
          <w:tcPr>
            <w:tcW w:w="1276" w:type="dxa"/>
            <w:tcBorders>
              <w:top w:val="single" w:sz="4" w:space="0" w:color="auto"/>
              <w:left w:val="single" w:sz="4" w:space="0" w:color="auto"/>
              <w:bottom w:val="single" w:sz="4" w:space="0" w:color="auto"/>
              <w:right w:val="single" w:sz="4" w:space="0" w:color="auto"/>
            </w:tcBorders>
          </w:tcPr>
          <w:p w:rsidR="00C11E2C" w:rsidRPr="00A03C88" w:rsidRDefault="00C11E2C" w:rsidP="00C11E2C">
            <w:pPr>
              <w:autoSpaceDE w:val="0"/>
              <w:autoSpaceDN w:val="0"/>
              <w:adjustRightInd w:val="0"/>
              <w:jc w:val="center"/>
              <w:rPr>
                <w:sz w:val="24"/>
                <w:szCs w:val="24"/>
                <w:lang w:eastAsia="ru-RU"/>
              </w:rPr>
            </w:pPr>
          </w:p>
          <w:p w:rsidR="00C11E2C" w:rsidRPr="00A03C88" w:rsidRDefault="00C11E2C" w:rsidP="00C11E2C">
            <w:pPr>
              <w:autoSpaceDE w:val="0"/>
              <w:autoSpaceDN w:val="0"/>
              <w:adjustRightInd w:val="0"/>
              <w:jc w:val="center"/>
              <w:rPr>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vAlign w:val="center"/>
          </w:tcPr>
          <w:p w:rsidR="00C11E2C" w:rsidRPr="00A03C88" w:rsidRDefault="00C11E2C" w:rsidP="00C11E2C">
            <w:pPr>
              <w:autoSpaceDE w:val="0"/>
              <w:autoSpaceDN w:val="0"/>
              <w:adjustRightInd w:val="0"/>
              <w:jc w:val="center"/>
              <w:rPr>
                <w:sz w:val="24"/>
                <w:szCs w:val="24"/>
                <w:lang w:eastAsia="ru-RU"/>
              </w:rPr>
            </w:pPr>
            <w:r w:rsidRPr="00A03C88">
              <w:rPr>
                <w:sz w:val="24"/>
                <w:szCs w:val="24"/>
                <w:lang w:eastAsia="ru-RU"/>
              </w:rPr>
              <w:t>1583,7</w:t>
            </w:r>
          </w:p>
        </w:tc>
      </w:tr>
      <w:tr w:rsidR="00C11E2C" w:rsidRPr="00A03C88" w:rsidTr="00F4203F">
        <w:trPr>
          <w:trHeight w:val="276"/>
        </w:trPr>
        <w:tc>
          <w:tcPr>
            <w:tcW w:w="5670" w:type="dxa"/>
            <w:tcBorders>
              <w:top w:val="single" w:sz="4" w:space="0" w:color="auto"/>
              <w:left w:val="single" w:sz="4" w:space="0" w:color="auto"/>
              <w:bottom w:val="single" w:sz="4" w:space="0" w:color="auto"/>
              <w:right w:val="single" w:sz="4" w:space="0" w:color="auto"/>
            </w:tcBorders>
            <w:vAlign w:val="center"/>
          </w:tcPr>
          <w:p w:rsidR="00C11E2C" w:rsidRPr="00A03C88" w:rsidRDefault="00C11E2C" w:rsidP="00C11E2C">
            <w:pPr>
              <w:rPr>
                <w:i/>
                <w:sz w:val="24"/>
                <w:szCs w:val="24"/>
                <w:lang w:eastAsia="ru-RU"/>
              </w:rPr>
            </w:pPr>
            <w:r w:rsidRPr="00A03C88">
              <w:rPr>
                <w:i/>
                <w:sz w:val="24"/>
                <w:szCs w:val="24"/>
                <w:lang w:eastAsia="ru-RU"/>
              </w:rPr>
              <w:t>dintre care:</w:t>
            </w:r>
          </w:p>
        </w:tc>
        <w:tc>
          <w:tcPr>
            <w:tcW w:w="993" w:type="dxa"/>
            <w:tcBorders>
              <w:top w:val="single" w:sz="4" w:space="0" w:color="auto"/>
              <w:left w:val="single" w:sz="4" w:space="0" w:color="auto"/>
              <w:bottom w:val="single" w:sz="4" w:space="0" w:color="auto"/>
              <w:right w:val="single" w:sz="4" w:space="0" w:color="auto"/>
            </w:tcBorders>
            <w:vAlign w:val="center"/>
          </w:tcPr>
          <w:p w:rsidR="00C11E2C" w:rsidRPr="00A03C88" w:rsidRDefault="00C11E2C" w:rsidP="00C11E2C">
            <w:pPr>
              <w:autoSpaceDE w:val="0"/>
              <w:autoSpaceDN w:val="0"/>
              <w:adjustRightInd w:val="0"/>
              <w:jc w:val="center"/>
              <w:rPr>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C11E2C" w:rsidRPr="00A03C88" w:rsidRDefault="00C11E2C" w:rsidP="00C11E2C">
            <w:pPr>
              <w:autoSpaceDE w:val="0"/>
              <w:autoSpaceDN w:val="0"/>
              <w:adjustRightInd w:val="0"/>
              <w:jc w:val="center"/>
              <w:rP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C11E2C" w:rsidRPr="00A03C88" w:rsidRDefault="00C11E2C" w:rsidP="00C11E2C">
            <w:pPr>
              <w:autoSpaceDE w:val="0"/>
              <w:autoSpaceDN w:val="0"/>
              <w:adjustRightInd w:val="0"/>
              <w:jc w:val="center"/>
              <w:rPr>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vAlign w:val="center"/>
          </w:tcPr>
          <w:p w:rsidR="00C11E2C" w:rsidRPr="00A03C88" w:rsidRDefault="00C11E2C" w:rsidP="00C11E2C">
            <w:pPr>
              <w:autoSpaceDE w:val="0"/>
              <w:autoSpaceDN w:val="0"/>
              <w:adjustRightInd w:val="0"/>
              <w:jc w:val="center"/>
              <w:rPr>
                <w:sz w:val="24"/>
                <w:szCs w:val="24"/>
                <w:lang w:eastAsia="ru-RU"/>
              </w:rPr>
            </w:pPr>
          </w:p>
        </w:tc>
      </w:tr>
      <w:tr w:rsidR="00C11E2C" w:rsidRPr="00A03C88" w:rsidTr="00F4203F">
        <w:trPr>
          <w:trHeight w:val="276"/>
        </w:trPr>
        <w:tc>
          <w:tcPr>
            <w:tcW w:w="5670" w:type="dxa"/>
            <w:tcBorders>
              <w:top w:val="single" w:sz="4" w:space="0" w:color="auto"/>
              <w:left w:val="single" w:sz="4" w:space="0" w:color="auto"/>
              <w:bottom w:val="single" w:sz="4" w:space="0" w:color="auto"/>
              <w:right w:val="single" w:sz="4" w:space="0" w:color="auto"/>
            </w:tcBorders>
          </w:tcPr>
          <w:p w:rsidR="00C11E2C" w:rsidRPr="00A03C88" w:rsidRDefault="00C11E2C" w:rsidP="00C11E2C">
            <w:pPr>
              <w:ind w:left="57"/>
              <w:rPr>
                <w:rFonts w:eastAsia="Calibri"/>
                <w:i/>
                <w:sz w:val="24"/>
                <w:szCs w:val="24"/>
                <w:lang w:val="ro-MD" w:eastAsia="ru-RU"/>
              </w:rPr>
            </w:pPr>
            <w:r w:rsidRPr="00A03C88">
              <w:rPr>
                <w:i/>
                <w:sz w:val="24"/>
                <w:szCs w:val="24"/>
                <w:lang w:val="ro-MD" w:eastAsia="ru-RU"/>
              </w:rPr>
              <w:t xml:space="preserve">- </w:t>
            </w:r>
            <w:r w:rsidRPr="00A03C88">
              <w:rPr>
                <w:rFonts w:eastAsia="Calibri"/>
                <w:i/>
                <w:sz w:val="24"/>
                <w:szCs w:val="24"/>
                <w:lang w:val="ro-MD" w:eastAsia="ru-RU"/>
              </w:rPr>
              <w:t>asigurarea activității centrului de plasament temporar pentru refugiați</w:t>
            </w:r>
          </w:p>
          <w:p w:rsidR="00C11E2C" w:rsidRPr="00A03C88" w:rsidRDefault="00C11E2C" w:rsidP="00C11E2C">
            <w:pPr>
              <w:ind w:left="57"/>
              <w:rPr>
                <w:i/>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11E2C" w:rsidRPr="00A03C88" w:rsidRDefault="00C11E2C" w:rsidP="00C11E2C">
            <w:pPr>
              <w:autoSpaceDE w:val="0"/>
              <w:autoSpaceDN w:val="0"/>
              <w:adjustRightInd w:val="0"/>
              <w:jc w:val="center"/>
              <w:rPr>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C11E2C" w:rsidRPr="00A03C88" w:rsidRDefault="00C11E2C" w:rsidP="00C11E2C">
            <w:pPr>
              <w:autoSpaceDE w:val="0"/>
              <w:autoSpaceDN w:val="0"/>
              <w:adjustRightInd w:val="0"/>
              <w:jc w:val="center"/>
              <w:rPr>
                <w:i/>
                <w:sz w:val="24"/>
                <w:szCs w:val="24"/>
                <w:lang w:eastAsia="ru-RU"/>
              </w:rPr>
            </w:pPr>
            <w:r w:rsidRPr="00A03C88">
              <w:rPr>
                <w:i/>
                <w:sz w:val="24"/>
                <w:szCs w:val="24"/>
                <w:lang w:eastAsia="ru-RU"/>
              </w:rPr>
              <w:t>353,7</w:t>
            </w:r>
          </w:p>
        </w:tc>
        <w:tc>
          <w:tcPr>
            <w:tcW w:w="1276" w:type="dxa"/>
            <w:tcBorders>
              <w:top w:val="single" w:sz="4" w:space="0" w:color="auto"/>
              <w:left w:val="single" w:sz="4" w:space="0" w:color="auto"/>
              <w:bottom w:val="single" w:sz="4" w:space="0" w:color="auto"/>
              <w:right w:val="single" w:sz="4" w:space="0" w:color="auto"/>
            </w:tcBorders>
          </w:tcPr>
          <w:p w:rsidR="00C11E2C" w:rsidRPr="00A03C88" w:rsidRDefault="00C11E2C" w:rsidP="00C11E2C">
            <w:pPr>
              <w:autoSpaceDE w:val="0"/>
              <w:autoSpaceDN w:val="0"/>
              <w:adjustRightInd w:val="0"/>
              <w:spacing w:after="100" w:afterAutospacing="1"/>
              <w:jc w:val="center"/>
              <w:rPr>
                <w:i/>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vAlign w:val="center"/>
          </w:tcPr>
          <w:p w:rsidR="00C11E2C" w:rsidRPr="00A03C88" w:rsidRDefault="00C11E2C" w:rsidP="00C11E2C">
            <w:pPr>
              <w:autoSpaceDE w:val="0"/>
              <w:autoSpaceDN w:val="0"/>
              <w:adjustRightInd w:val="0"/>
              <w:jc w:val="center"/>
              <w:rPr>
                <w:i/>
                <w:sz w:val="24"/>
                <w:szCs w:val="24"/>
                <w:lang w:eastAsia="ru-RU"/>
              </w:rPr>
            </w:pPr>
            <w:r w:rsidRPr="00A03C88">
              <w:rPr>
                <w:i/>
                <w:sz w:val="24"/>
                <w:szCs w:val="24"/>
                <w:lang w:eastAsia="ru-RU"/>
              </w:rPr>
              <w:t>353,7</w:t>
            </w:r>
          </w:p>
        </w:tc>
      </w:tr>
      <w:tr w:rsidR="00C11E2C" w:rsidRPr="00A03C88" w:rsidTr="00F4203F">
        <w:trPr>
          <w:trHeight w:val="276"/>
        </w:trPr>
        <w:tc>
          <w:tcPr>
            <w:tcW w:w="5670" w:type="dxa"/>
            <w:tcBorders>
              <w:top w:val="single" w:sz="4" w:space="0" w:color="auto"/>
              <w:left w:val="single" w:sz="4" w:space="0" w:color="auto"/>
              <w:bottom w:val="single" w:sz="4" w:space="0" w:color="auto"/>
              <w:right w:val="single" w:sz="4" w:space="0" w:color="auto"/>
            </w:tcBorders>
          </w:tcPr>
          <w:p w:rsidR="00C11E2C" w:rsidRPr="00A03C88" w:rsidRDefault="00C11E2C" w:rsidP="00C11E2C">
            <w:pPr>
              <w:autoSpaceDE w:val="0"/>
              <w:autoSpaceDN w:val="0"/>
              <w:adjustRightInd w:val="0"/>
              <w:jc w:val="center"/>
              <w:rPr>
                <w:b/>
                <w:sz w:val="24"/>
                <w:szCs w:val="24"/>
                <w:lang w:eastAsia="ru-RU"/>
              </w:rPr>
            </w:pPr>
            <w:r w:rsidRPr="00A03C88">
              <w:rPr>
                <w:sz w:val="24"/>
                <w:szCs w:val="24"/>
                <w:lang w:eastAsia="ru-RU"/>
              </w:rPr>
              <w:lastRenderedPageBreak/>
              <w:t xml:space="preserve">         </w:t>
            </w:r>
            <w:r w:rsidRPr="00A03C88">
              <w:rPr>
                <w:b/>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C11E2C" w:rsidRPr="00A03C88" w:rsidRDefault="00C11E2C" w:rsidP="00C11E2C">
            <w:pPr>
              <w:autoSpaceDE w:val="0"/>
              <w:autoSpaceDN w:val="0"/>
              <w:adjustRightInd w:val="0"/>
              <w:jc w:val="center"/>
              <w:rPr>
                <w:b/>
                <w:sz w:val="24"/>
                <w:szCs w:val="24"/>
                <w:lang w:eastAsia="ru-RU"/>
              </w:rPr>
            </w:pPr>
            <w:r w:rsidRPr="00A03C88">
              <w:rPr>
                <w:b/>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C11E2C" w:rsidRPr="00A03C88" w:rsidRDefault="00C11E2C" w:rsidP="00C11E2C">
            <w:pPr>
              <w:autoSpaceDE w:val="0"/>
              <w:autoSpaceDN w:val="0"/>
              <w:adjustRightInd w:val="0"/>
              <w:jc w:val="center"/>
              <w:rPr>
                <w:b/>
                <w:sz w:val="24"/>
                <w:szCs w:val="24"/>
                <w:lang w:eastAsia="ru-RU"/>
              </w:rPr>
            </w:pPr>
            <w:r w:rsidRPr="00A03C88">
              <w:rPr>
                <w:b/>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tcPr>
          <w:p w:rsidR="00C11E2C" w:rsidRPr="00A03C88" w:rsidRDefault="00C11E2C" w:rsidP="00C11E2C">
            <w:pPr>
              <w:autoSpaceDE w:val="0"/>
              <w:autoSpaceDN w:val="0"/>
              <w:adjustRightInd w:val="0"/>
              <w:jc w:val="center"/>
              <w:rPr>
                <w:b/>
                <w:sz w:val="24"/>
                <w:szCs w:val="24"/>
                <w:lang w:eastAsia="ru-RU"/>
              </w:rPr>
            </w:pPr>
            <w:r w:rsidRPr="00A03C88">
              <w:rPr>
                <w:b/>
                <w:sz w:val="24"/>
                <w:szCs w:val="24"/>
                <w:lang w:eastAsia="ru-RU"/>
              </w:rPr>
              <w:t>4</w:t>
            </w:r>
          </w:p>
        </w:tc>
        <w:tc>
          <w:tcPr>
            <w:tcW w:w="1290" w:type="dxa"/>
            <w:tcBorders>
              <w:top w:val="single" w:sz="4" w:space="0" w:color="auto"/>
              <w:left w:val="single" w:sz="4" w:space="0" w:color="auto"/>
              <w:bottom w:val="single" w:sz="4" w:space="0" w:color="auto"/>
              <w:right w:val="single" w:sz="4" w:space="0" w:color="auto"/>
            </w:tcBorders>
          </w:tcPr>
          <w:p w:rsidR="00C11E2C" w:rsidRPr="00A03C88" w:rsidRDefault="00C11E2C" w:rsidP="00C11E2C">
            <w:pPr>
              <w:autoSpaceDE w:val="0"/>
              <w:autoSpaceDN w:val="0"/>
              <w:adjustRightInd w:val="0"/>
              <w:jc w:val="center"/>
              <w:rPr>
                <w:b/>
                <w:sz w:val="24"/>
                <w:szCs w:val="24"/>
                <w:lang w:eastAsia="ru-RU"/>
              </w:rPr>
            </w:pPr>
            <w:r w:rsidRPr="00A03C88">
              <w:rPr>
                <w:b/>
                <w:sz w:val="24"/>
                <w:szCs w:val="24"/>
                <w:lang w:eastAsia="ru-RU"/>
              </w:rPr>
              <w:t>5</w:t>
            </w:r>
          </w:p>
        </w:tc>
      </w:tr>
      <w:tr w:rsidR="00C11E2C" w:rsidRPr="00A03C88" w:rsidTr="00F4203F">
        <w:trPr>
          <w:trHeight w:val="1086"/>
        </w:trPr>
        <w:tc>
          <w:tcPr>
            <w:tcW w:w="5670" w:type="dxa"/>
            <w:tcBorders>
              <w:top w:val="single" w:sz="4" w:space="0" w:color="auto"/>
              <w:left w:val="single" w:sz="4" w:space="0" w:color="auto"/>
              <w:bottom w:val="single" w:sz="4" w:space="0" w:color="auto"/>
              <w:right w:val="single" w:sz="4" w:space="0" w:color="auto"/>
            </w:tcBorders>
          </w:tcPr>
          <w:p w:rsidR="00C11E2C" w:rsidRPr="00A03C88" w:rsidRDefault="00C11E2C" w:rsidP="00C11E2C">
            <w:pPr>
              <w:ind w:left="57"/>
              <w:rPr>
                <w:i/>
                <w:sz w:val="24"/>
                <w:szCs w:val="24"/>
                <w:lang w:eastAsia="ru-RU"/>
              </w:rPr>
            </w:pPr>
            <w:r w:rsidRPr="00A03C88">
              <w:rPr>
                <w:i/>
                <w:sz w:val="24"/>
                <w:szCs w:val="24"/>
                <w:lang w:eastAsia="ru-RU"/>
              </w:rPr>
              <w:t xml:space="preserve">- </w:t>
            </w:r>
            <w:r w:rsidRPr="00A03C88">
              <w:rPr>
                <w:i/>
                <w:iCs/>
                <w:sz w:val="24"/>
                <w:szCs w:val="24"/>
                <w:lang w:eastAsia="ru-RU"/>
              </w:rPr>
              <w:t xml:space="preserve"> compensarea cheltuielilor tinerilor specialiști (personalul didactic) pentru închirierea spațiului locativ, consumul de energie termică și electrică precum și plata indemnizațiilor unice</w:t>
            </w:r>
          </w:p>
        </w:tc>
        <w:tc>
          <w:tcPr>
            <w:tcW w:w="993" w:type="dxa"/>
            <w:tcBorders>
              <w:top w:val="single" w:sz="4" w:space="0" w:color="auto"/>
              <w:left w:val="single" w:sz="4" w:space="0" w:color="auto"/>
              <w:bottom w:val="single" w:sz="4" w:space="0" w:color="auto"/>
              <w:right w:val="single" w:sz="4" w:space="0" w:color="auto"/>
            </w:tcBorders>
            <w:vAlign w:val="center"/>
          </w:tcPr>
          <w:p w:rsidR="00C11E2C" w:rsidRPr="00A03C88" w:rsidRDefault="00C11E2C" w:rsidP="00C11E2C">
            <w:pPr>
              <w:autoSpaceDE w:val="0"/>
              <w:autoSpaceDN w:val="0"/>
              <w:adjustRightInd w:val="0"/>
              <w:jc w:val="center"/>
              <w:rPr>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C11E2C" w:rsidRPr="00A03C88" w:rsidRDefault="00C11E2C" w:rsidP="00C11E2C">
            <w:pPr>
              <w:autoSpaceDE w:val="0"/>
              <w:autoSpaceDN w:val="0"/>
              <w:adjustRightInd w:val="0"/>
              <w:jc w:val="center"/>
              <w:rPr>
                <w:i/>
                <w:sz w:val="24"/>
                <w:szCs w:val="24"/>
                <w:lang w:eastAsia="ru-RU"/>
              </w:rPr>
            </w:pPr>
            <w:r w:rsidRPr="00A03C88">
              <w:rPr>
                <w:i/>
                <w:sz w:val="24"/>
                <w:szCs w:val="24"/>
                <w:lang w:eastAsia="ru-RU"/>
              </w:rPr>
              <w:t>1190,0</w:t>
            </w:r>
          </w:p>
        </w:tc>
        <w:tc>
          <w:tcPr>
            <w:tcW w:w="1276" w:type="dxa"/>
            <w:tcBorders>
              <w:top w:val="single" w:sz="4" w:space="0" w:color="auto"/>
              <w:left w:val="single" w:sz="4" w:space="0" w:color="auto"/>
              <w:bottom w:val="single" w:sz="4" w:space="0" w:color="auto"/>
              <w:right w:val="single" w:sz="4" w:space="0" w:color="auto"/>
            </w:tcBorders>
          </w:tcPr>
          <w:p w:rsidR="00C11E2C" w:rsidRPr="00A03C88" w:rsidRDefault="00C11E2C" w:rsidP="00C11E2C">
            <w:pPr>
              <w:autoSpaceDE w:val="0"/>
              <w:autoSpaceDN w:val="0"/>
              <w:adjustRightInd w:val="0"/>
              <w:jc w:val="center"/>
              <w:rPr>
                <w:i/>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vAlign w:val="center"/>
          </w:tcPr>
          <w:p w:rsidR="00C11E2C" w:rsidRPr="00A03C88" w:rsidRDefault="00C11E2C" w:rsidP="00C11E2C">
            <w:pPr>
              <w:autoSpaceDE w:val="0"/>
              <w:autoSpaceDN w:val="0"/>
              <w:adjustRightInd w:val="0"/>
              <w:jc w:val="center"/>
              <w:rPr>
                <w:i/>
                <w:sz w:val="24"/>
                <w:szCs w:val="24"/>
                <w:lang w:eastAsia="ru-RU"/>
              </w:rPr>
            </w:pPr>
            <w:r w:rsidRPr="00A03C88">
              <w:rPr>
                <w:i/>
                <w:sz w:val="24"/>
                <w:szCs w:val="24"/>
                <w:lang w:eastAsia="ru-RU"/>
              </w:rPr>
              <w:t>1190,0</w:t>
            </w:r>
          </w:p>
        </w:tc>
      </w:tr>
      <w:tr w:rsidR="00C11E2C" w:rsidRPr="00A03C88" w:rsidTr="00F4203F">
        <w:trPr>
          <w:trHeight w:val="576"/>
        </w:trPr>
        <w:tc>
          <w:tcPr>
            <w:tcW w:w="5670" w:type="dxa"/>
            <w:tcBorders>
              <w:top w:val="single" w:sz="4" w:space="0" w:color="auto"/>
              <w:left w:val="single" w:sz="4" w:space="0" w:color="auto"/>
              <w:bottom w:val="single" w:sz="4" w:space="0" w:color="auto"/>
              <w:right w:val="single" w:sz="4" w:space="0" w:color="auto"/>
            </w:tcBorders>
          </w:tcPr>
          <w:p w:rsidR="00C11E2C" w:rsidRPr="00A03C88" w:rsidRDefault="00C11E2C" w:rsidP="00C11E2C">
            <w:pPr>
              <w:ind w:left="57"/>
              <w:rPr>
                <w:i/>
                <w:sz w:val="24"/>
                <w:szCs w:val="24"/>
                <w:lang w:eastAsia="ru-RU"/>
              </w:rPr>
            </w:pPr>
            <w:r w:rsidRPr="00A03C88">
              <w:rPr>
                <w:i/>
                <w:sz w:val="24"/>
                <w:szCs w:val="24"/>
                <w:lang w:eastAsia="ru-RU"/>
              </w:rPr>
              <w:t>- indemnizații pentru susținerea tinerilor specialiști din domeniul culturii</w:t>
            </w:r>
          </w:p>
        </w:tc>
        <w:tc>
          <w:tcPr>
            <w:tcW w:w="993" w:type="dxa"/>
            <w:tcBorders>
              <w:top w:val="single" w:sz="4" w:space="0" w:color="auto"/>
              <w:left w:val="single" w:sz="4" w:space="0" w:color="auto"/>
              <w:bottom w:val="single" w:sz="4" w:space="0" w:color="auto"/>
              <w:right w:val="single" w:sz="4" w:space="0" w:color="auto"/>
            </w:tcBorders>
            <w:vAlign w:val="center"/>
          </w:tcPr>
          <w:p w:rsidR="00C11E2C" w:rsidRPr="00A03C88" w:rsidRDefault="00C11E2C" w:rsidP="00C11E2C">
            <w:pPr>
              <w:autoSpaceDE w:val="0"/>
              <w:autoSpaceDN w:val="0"/>
              <w:adjustRightInd w:val="0"/>
              <w:jc w:val="center"/>
              <w:rPr>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C11E2C" w:rsidRPr="00A03C88" w:rsidRDefault="00F4203F" w:rsidP="00C11E2C">
            <w:pPr>
              <w:autoSpaceDE w:val="0"/>
              <w:autoSpaceDN w:val="0"/>
              <w:adjustRightInd w:val="0"/>
              <w:jc w:val="center"/>
              <w:rPr>
                <w:i/>
                <w:sz w:val="24"/>
                <w:szCs w:val="24"/>
                <w:lang w:eastAsia="ru-RU"/>
              </w:rPr>
            </w:pPr>
            <w:r>
              <w:rPr>
                <w:i/>
                <w:sz w:val="24"/>
                <w:szCs w:val="24"/>
                <w:lang w:eastAsia="ru-RU"/>
              </w:rPr>
              <w:t>40,0</w:t>
            </w:r>
          </w:p>
        </w:tc>
        <w:tc>
          <w:tcPr>
            <w:tcW w:w="1276" w:type="dxa"/>
            <w:tcBorders>
              <w:top w:val="single" w:sz="4" w:space="0" w:color="auto"/>
              <w:left w:val="single" w:sz="4" w:space="0" w:color="auto"/>
              <w:bottom w:val="single" w:sz="4" w:space="0" w:color="auto"/>
              <w:right w:val="single" w:sz="4" w:space="0" w:color="auto"/>
            </w:tcBorders>
          </w:tcPr>
          <w:p w:rsidR="00C11E2C" w:rsidRPr="00A03C88" w:rsidRDefault="00C11E2C" w:rsidP="00C11E2C">
            <w:pPr>
              <w:autoSpaceDE w:val="0"/>
              <w:autoSpaceDN w:val="0"/>
              <w:adjustRightInd w:val="0"/>
              <w:jc w:val="center"/>
              <w:rPr>
                <w:i/>
                <w:sz w:val="24"/>
                <w:szCs w:val="24"/>
                <w:lang w:eastAsia="ru-RU"/>
              </w:rPr>
            </w:pPr>
          </w:p>
          <w:p w:rsidR="00C11E2C" w:rsidRPr="00A03C88" w:rsidRDefault="00C11E2C" w:rsidP="00C11E2C">
            <w:pPr>
              <w:autoSpaceDE w:val="0"/>
              <w:autoSpaceDN w:val="0"/>
              <w:adjustRightInd w:val="0"/>
              <w:jc w:val="center"/>
              <w:rPr>
                <w:i/>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vAlign w:val="center"/>
          </w:tcPr>
          <w:p w:rsidR="00C11E2C" w:rsidRPr="00A03C88" w:rsidRDefault="00C11E2C" w:rsidP="00C11E2C">
            <w:pPr>
              <w:autoSpaceDE w:val="0"/>
              <w:autoSpaceDN w:val="0"/>
              <w:adjustRightInd w:val="0"/>
              <w:jc w:val="center"/>
              <w:rPr>
                <w:i/>
                <w:sz w:val="24"/>
                <w:szCs w:val="24"/>
                <w:lang w:eastAsia="ru-RU"/>
              </w:rPr>
            </w:pPr>
          </w:p>
          <w:p w:rsidR="00C11E2C" w:rsidRPr="00A03C88" w:rsidRDefault="00F4203F" w:rsidP="00C11E2C">
            <w:pPr>
              <w:autoSpaceDE w:val="0"/>
              <w:autoSpaceDN w:val="0"/>
              <w:adjustRightInd w:val="0"/>
              <w:jc w:val="center"/>
              <w:rPr>
                <w:i/>
                <w:sz w:val="24"/>
                <w:szCs w:val="24"/>
                <w:lang w:eastAsia="ru-RU"/>
              </w:rPr>
            </w:pPr>
            <w:r>
              <w:rPr>
                <w:i/>
                <w:sz w:val="24"/>
                <w:szCs w:val="24"/>
                <w:lang w:eastAsia="ru-RU"/>
              </w:rPr>
              <w:t>4</w:t>
            </w:r>
            <w:r w:rsidR="00C11E2C" w:rsidRPr="00A03C88">
              <w:rPr>
                <w:i/>
                <w:sz w:val="24"/>
                <w:szCs w:val="24"/>
                <w:lang w:eastAsia="ru-RU"/>
              </w:rPr>
              <w:t>0,0</w:t>
            </w:r>
          </w:p>
        </w:tc>
      </w:tr>
      <w:tr w:rsidR="00C11E2C" w:rsidRPr="00A03C88" w:rsidTr="00F4203F">
        <w:trPr>
          <w:trHeight w:val="820"/>
        </w:trPr>
        <w:tc>
          <w:tcPr>
            <w:tcW w:w="5670" w:type="dxa"/>
            <w:tcBorders>
              <w:top w:val="single" w:sz="4" w:space="0" w:color="auto"/>
              <w:left w:val="single" w:sz="4" w:space="0" w:color="auto"/>
              <w:bottom w:val="single" w:sz="4" w:space="0" w:color="auto"/>
              <w:right w:val="single" w:sz="4" w:space="0" w:color="auto"/>
            </w:tcBorders>
            <w:vAlign w:val="center"/>
          </w:tcPr>
          <w:p w:rsidR="00C11E2C" w:rsidRPr="00A03C88" w:rsidRDefault="00C11E2C" w:rsidP="00C11E2C">
            <w:pPr>
              <w:rPr>
                <w:i/>
                <w:sz w:val="24"/>
                <w:szCs w:val="24"/>
                <w:lang w:val="ro-MD" w:eastAsia="ru-RU"/>
              </w:rPr>
            </w:pPr>
            <w:r w:rsidRPr="00A03C88">
              <w:rPr>
                <w:i/>
                <w:sz w:val="24"/>
                <w:szCs w:val="24"/>
                <w:lang w:val="ro-MD" w:eastAsia="ru-RU"/>
              </w:rPr>
              <w:t>6.3 Transferuri curente primite cu destinatei specială  între bugetul de stat şi bugetele locale de nivelul II pentru școli sportive</w:t>
            </w:r>
          </w:p>
        </w:tc>
        <w:tc>
          <w:tcPr>
            <w:tcW w:w="993" w:type="dxa"/>
            <w:tcBorders>
              <w:top w:val="single" w:sz="4" w:space="0" w:color="auto"/>
              <w:left w:val="single" w:sz="4" w:space="0" w:color="auto"/>
              <w:bottom w:val="single" w:sz="4" w:space="0" w:color="auto"/>
              <w:right w:val="single" w:sz="4" w:space="0" w:color="auto"/>
            </w:tcBorders>
            <w:vAlign w:val="center"/>
          </w:tcPr>
          <w:p w:rsidR="00C11E2C" w:rsidRPr="00A03C88" w:rsidRDefault="00C11E2C" w:rsidP="00C11E2C">
            <w:pPr>
              <w:autoSpaceDE w:val="0"/>
              <w:autoSpaceDN w:val="0"/>
              <w:adjustRightInd w:val="0"/>
              <w:jc w:val="center"/>
              <w:rPr>
                <w:sz w:val="24"/>
                <w:szCs w:val="24"/>
                <w:lang w:eastAsia="ru-RU"/>
              </w:rPr>
            </w:pPr>
            <w:r w:rsidRPr="00A03C88">
              <w:rPr>
                <w:sz w:val="24"/>
                <w:szCs w:val="24"/>
                <w:lang w:eastAsia="ru-RU"/>
              </w:rPr>
              <w:t>191113</w:t>
            </w:r>
          </w:p>
        </w:tc>
        <w:tc>
          <w:tcPr>
            <w:tcW w:w="1275" w:type="dxa"/>
            <w:tcBorders>
              <w:top w:val="single" w:sz="4" w:space="0" w:color="auto"/>
              <w:left w:val="single" w:sz="4" w:space="0" w:color="auto"/>
              <w:bottom w:val="single" w:sz="4" w:space="0" w:color="auto"/>
              <w:right w:val="single" w:sz="4" w:space="0" w:color="auto"/>
            </w:tcBorders>
          </w:tcPr>
          <w:p w:rsidR="00C11E2C" w:rsidRPr="00A03C88" w:rsidRDefault="00C11E2C" w:rsidP="00C11E2C">
            <w:pPr>
              <w:autoSpaceDE w:val="0"/>
              <w:autoSpaceDN w:val="0"/>
              <w:adjustRightInd w:val="0"/>
              <w:jc w:val="center"/>
              <w:rPr>
                <w:sz w:val="24"/>
                <w:szCs w:val="24"/>
                <w:lang w:eastAsia="ru-RU"/>
              </w:rPr>
            </w:pPr>
          </w:p>
          <w:p w:rsidR="00C11E2C" w:rsidRPr="00A03C88" w:rsidRDefault="00C11E2C" w:rsidP="00C11E2C">
            <w:pPr>
              <w:autoSpaceDE w:val="0"/>
              <w:autoSpaceDN w:val="0"/>
              <w:adjustRightInd w:val="0"/>
              <w:jc w:val="center"/>
              <w:rPr>
                <w:sz w:val="24"/>
                <w:szCs w:val="24"/>
                <w:lang w:eastAsia="ru-RU"/>
              </w:rPr>
            </w:pPr>
            <w:r w:rsidRPr="00A03C88">
              <w:rPr>
                <w:sz w:val="24"/>
                <w:szCs w:val="24"/>
                <w:lang w:eastAsia="ru-RU"/>
              </w:rPr>
              <w:t>2946,7</w:t>
            </w:r>
          </w:p>
        </w:tc>
        <w:tc>
          <w:tcPr>
            <w:tcW w:w="1276" w:type="dxa"/>
            <w:tcBorders>
              <w:top w:val="single" w:sz="4" w:space="0" w:color="auto"/>
              <w:left w:val="single" w:sz="4" w:space="0" w:color="auto"/>
              <w:bottom w:val="single" w:sz="4" w:space="0" w:color="auto"/>
              <w:right w:val="single" w:sz="4" w:space="0" w:color="auto"/>
            </w:tcBorders>
          </w:tcPr>
          <w:p w:rsidR="00C11E2C" w:rsidRPr="00A03C88" w:rsidRDefault="00C11E2C" w:rsidP="00C11E2C">
            <w:pPr>
              <w:autoSpaceDE w:val="0"/>
              <w:autoSpaceDN w:val="0"/>
              <w:adjustRightInd w:val="0"/>
              <w:jc w:val="center"/>
              <w:rPr>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rsidR="00C11E2C" w:rsidRPr="00A03C88" w:rsidRDefault="00C11E2C" w:rsidP="00C11E2C">
            <w:pPr>
              <w:autoSpaceDE w:val="0"/>
              <w:autoSpaceDN w:val="0"/>
              <w:adjustRightInd w:val="0"/>
              <w:jc w:val="center"/>
              <w:rPr>
                <w:sz w:val="24"/>
                <w:szCs w:val="24"/>
                <w:lang w:eastAsia="ru-RU"/>
              </w:rPr>
            </w:pPr>
          </w:p>
          <w:p w:rsidR="00C11E2C" w:rsidRPr="00A03C88" w:rsidRDefault="00C11E2C" w:rsidP="00C11E2C">
            <w:pPr>
              <w:autoSpaceDE w:val="0"/>
              <w:autoSpaceDN w:val="0"/>
              <w:adjustRightInd w:val="0"/>
              <w:jc w:val="center"/>
              <w:rPr>
                <w:sz w:val="24"/>
                <w:szCs w:val="24"/>
                <w:lang w:eastAsia="ru-RU"/>
              </w:rPr>
            </w:pPr>
            <w:r w:rsidRPr="00A03C88">
              <w:rPr>
                <w:sz w:val="24"/>
                <w:szCs w:val="24"/>
                <w:lang w:eastAsia="ru-RU"/>
              </w:rPr>
              <w:t>2946,7</w:t>
            </w:r>
          </w:p>
        </w:tc>
      </w:tr>
      <w:tr w:rsidR="00C11E2C" w:rsidRPr="00A03C88" w:rsidTr="00F4203F">
        <w:trPr>
          <w:trHeight w:val="820"/>
        </w:trPr>
        <w:tc>
          <w:tcPr>
            <w:tcW w:w="5670" w:type="dxa"/>
            <w:tcBorders>
              <w:top w:val="single" w:sz="4" w:space="0" w:color="auto"/>
              <w:left w:val="single" w:sz="4" w:space="0" w:color="auto"/>
              <w:bottom w:val="single" w:sz="4" w:space="0" w:color="auto"/>
              <w:right w:val="single" w:sz="4" w:space="0" w:color="auto"/>
            </w:tcBorders>
          </w:tcPr>
          <w:p w:rsidR="00C11E2C" w:rsidRPr="00A03C88" w:rsidRDefault="00C11E2C" w:rsidP="00C11E2C">
            <w:pPr>
              <w:rPr>
                <w:i/>
                <w:sz w:val="24"/>
                <w:szCs w:val="24"/>
                <w:lang w:val="en-US" w:eastAsia="ru-RU"/>
              </w:rPr>
            </w:pPr>
            <w:r w:rsidRPr="00A03C88">
              <w:rPr>
                <w:i/>
                <w:sz w:val="24"/>
                <w:szCs w:val="24"/>
                <w:lang w:eastAsia="ru-RU"/>
              </w:rPr>
              <w:t>6.4 Transferuri curente primite cu destinație specială între bugetul de stat şi bugetele locale de nivelul II pentru infrastructura drumurilor</w:t>
            </w:r>
          </w:p>
        </w:tc>
        <w:tc>
          <w:tcPr>
            <w:tcW w:w="993" w:type="dxa"/>
            <w:tcBorders>
              <w:top w:val="single" w:sz="4" w:space="0" w:color="auto"/>
              <w:left w:val="single" w:sz="4" w:space="0" w:color="auto"/>
              <w:bottom w:val="single" w:sz="4" w:space="0" w:color="auto"/>
              <w:right w:val="single" w:sz="4" w:space="0" w:color="auto"/>
            </w:tcBorders>
            <w:vAlign w:val="center"/>
          </w:tcPr>
          <w:p w:rsidR="00C11E2C" w:rsidRPr="00A03C88" w:rsidRDefault="00C11E2C" w:rsidP="00C11E2C">
            <w:pPr>
              <w:autoSpaceDE w:val="0"/>
              <w:autoSpaceDN w:val="0"/>
              <w:adjustRightInd w:val="0"/>
              <w:jc w:val="center"/>
              <w:rPr>
                <w:sz w:val="24"/>
                <w:szCs w:val="24"/>
                <w:lang w:eastAsia="ru-RU"/>
              </w:rPr>
            </w:pPr>
            <w:r w:rsidRPr="00A03C88">
              <w:rPr>
                <w:sz w:val="24"/>
                <w:szCs w:val="24"/>
                <w:lang w:eastAsia="ru-RU"/>
              </w:rPr>
              <w:t>191116</w:t>
            </w:r>
          </w:p>
        </w:tc>
        <w:tc>
          <w:tcPr>
            <w:tcW w:w="1275" w:type="dxa"/>
            <w:tcBorders>
              <w:top w:val="single" w:sz="4" w:space="0" w:color="auto"/>
              <w:left w:val="single" w:sz="4" w:space="0" w:color="auto"/>
              <w:bottom w:val="single" w:sz="4" w:space="0" w:color="auto"/>
              <w:right w:val="single" w:sz="4" w:space="0" w:color="auto"/>
            </w:tcBorders>
          </w:tcPr>
          <w:p w:rsidR="00C11E2C" w:rsidRPr="00A03C88" w:rsidRDefault="00C11E2C" w:rsidP="00C11E2C">
            <w:pPr>
              <w:autoSpaceDE w:val="0"/>
              <w:autoSpaceDN w:val="0"/>
              <w:adjustRightInd w:val="0"/>
              <w:jc w:val="center"/>
              <w:rPr>
                <w:sz w:val="24"/>
                <w:szCs w:val="24"/>
                <w:lang w:eastAsia="ru-RU"/>
              </w:rPr>
            </w:pPr>
          </w:p>
          <w:p w:rsidR="00C11E2C" w:rsidRPr="00A03C88" w:rsidRDefault="00C11E2C" w:rsidP="00C11E2C">
            <w:pPr>
              <w:autoSpaceDE w:val="0"/>
              <w:autoSpaceDN w:val="0"/>
              <w:adjustRightInd w:val="0"/>
              <w:jc w:val="center"/>
              <w:rPr>
                <w:sz w:val="24"/>
                <w:szCs w:val="24"/>
                <w:lang w:eastAsia="ru-RU"/>
              </w:rPr>
            </w:pPr>
            <w:r w:rsidRPr="00A03C88">
              <w:rPr>
                <w:sz w:val="24"/>
                <w:szCs w:val="24"/>
                <w:lang w:eastAsia="ru-RU"/>
              </w:rPr>
              <w:t>20901,5</w:t>
            </w:r>
          </w:p>
        </w:tc>
        <w:tc>
          <w:tcPr>
            <w:tcW w:w="1276" w:type="dxa"/>
            <w:tcBorders>
              <w:top w:val="single" w:sz="4" w:space="0" w:color="auto"/>
              <w:left w:val="single" w:sz="4" w:space="0" w:color="auto"/>
              <w:bottom w:val="single" w:sz="4" w:space="0" w:color="auto"/>
              <w:right w:val="single" w:sz="4" w:space="0" w:color="auto"/>
            </w:tcBorders>
          </w:tcPr>
          <w:p w:rsidR="00C11E2C" w:rsidRPr="00A03C88" w:rsidRDefault="00C11E2C" w:rsidP="00C11E2C">
            <w:pPr>
              <w:autoSpaceDE w:val="0"/>
              <w:autoSpaceDN w:val="0"/>
              <w:adjustRightInd w:val="0"/>
              <w:jc w:val="center"/>
              <w:rPr>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rsidR="00C11E2C" w:rsidRPr="00A03C88" w:rsidRDefault="00C11E2C" w:rsidP="00C11E2C">
            <w:pPr>
              <w:autoSpaceDE w:val="0"/>
              <w:autoSpaceDN w:val="0"/>
              <w:adjustRightInd w:val="0"/>
              <w:jc w:val="center"/>
              <w:rPr>
                <w:sz w:val="24"/>
                <w:szCs w:val="24"/>
                <w:lang w:eastAsia="ru-RU"/>
              </w:rPr>
            </w:pPr>
          </w:p>
          <w:p w:rsidR="00C11E2C" w:rsidRPr="00A03C88" w:rsidRDefault="00C11E2C" w:rsidP="00C11E2C">
            <w:pPr>
              <w:autoSpaceDE w:val="0"/>
              <w:autoSpaceDN w:val="0"/>
              <w:adjustRightInd w:val="0"/>
              <w:jc w:val="center"/>
              <w:rPr>
                <w:sz w:val="24"/>
                <w:szCs w:val="24"/>
                <w:lang w:eastAsia="ru-RU"/>
              </w:rPr>
            </w:pPr>
            <w:r w:rsidRPr="00A03C88">
              <w:rPr>
                <w:sz w:val="24"/>
                <w:szCs w:val="24"/>
                <w:lang w:eastAsia="ru-RU"/>
              </w:rPr>
              <w:t>20901,5</w:t>
            </w:r>
          </w:p>
        </w:tc>
      </w:tr>
      <w:tr w:rsidR="00C11E2C" w:rsidRPr="00A03C88" w:rsidTr="00F4203F">
        <w:trPr>
          <w:trHeight w:val="543"/>
        </w:trPr>
        <w:tc>
          <w:tcPr>
            <w:tcW w:w="5670" w:type="dxa"/>
            <w:tcBorders>
              <w:top w:val="single" w:sz="4" w:space="0" w:color="auto"/>
              <w:left w:val="single" w:sz="4" w:space="0" w:color="auto"/>
              <w:bottom w:val="single" w:sz="4" w:space="0" w:color="auto"/>
              <w:right w:val="single" w:sz="4" w:space="0" w:color="auto"/>
            </w:tcBorders>
          </w:tcPr>
          <w:p w:rsidR="00C11E2C" w:rsidRPr="00A03C88" w:rsidRDefault="00C11E2C" w:rsidP="00C11E2C">
            <w:pPr>
              <w:rPr>
                <w:i/>
                <w:sz w:val="24"/>
                <w:szCs w:val="24"/>
                <w:lang w:eastAsia="ru-RU"/>
              </w:rPr>
            </w:pPr>
            <w:r w:rsidRPr="00A03C88">
              <w:rPr>
                <w:i/>
                <w:sz w:val="24"/>
                <w:szCs w:val="24"/>
                <w:lang w:eastAsia="ru-RU"/>
              </w:rPr>
              <w:t>6.5 Transferuri curente primite cu destinație generală între bugetul de stat şi bugetele locale de nivelul II</w:t>
            </w:r>
          </w:p>
        </w:tc>
        <w:tc>
          <w:tcPr>
            <w:tcW w:w="993" w:type="dxa"/>
            <w:tcBorders>
              <w:top w:val="single" w:sz="4" w:space="0" w:color="auto"/>
              <w:left w:val="single" w:sz="4" w:space="0" w:color="auto"/>
              <w:bottom w:val="single" w:sz="4" w:space="0" w:color="auto"/>
              <w:right w:val="single" w:sz="4" w:space="0" w:color="auto"/>
            </w:tcBorders>
            <w:vAlign w:val="center"/>
          </w:tcPr>
          <w:p w:rsidR="00C11E2C" w:rsidRPr="00A03C88" w:rsidRDefault="00C11E2C" w:rsidP="00C11E2C">
            <w:pPr>
              <w:autoSpaceDE w:val="0"/>
              <w:autoSpaceDN w:val="0"/>
              <w:adjustRightInd w:val="0"/>
              <w:jc w:val="center"/>
              <w:rPr>
                <w:sz w:val="24"/>
                <w:szCs w:val="24"/>
                <w:lang w:eastAsia="ru-RU"/>
              </w:rPr>
            </w:pPr>
            <w:r w:rsidRPr="00A03C88">
              <w:rPr>
                <w:sz w:val="24"/>
                <w:szCs w:val="24"/>
                <w:lang w:eastAsia="ru-RU"/>
              </w:rPr>
              <w:t>191131</w:t>
            </w:r>
          </w:p>
        </w:tc>
        <w:tc>
          <w:tcPr>
            <w:tcW w:w="1275" w:type="dxa"/>
            <w:tcBorders>
              <w:top w:val="single" w:sz="4" w:space="0" w:color="auto"/>
              <w:left w:val="single" w:sz="4" w:space="0" w:color="auto"/>
              <w:bottom w:val="single" w:sz="4" w:space="0" w:color="auto"/>
              <w:right w:val="single" w:sz="4" w:space="0" w:color="auto"/>
            </w:tcBorders>
          </w:tcPr>
          <w:p w:rsidR="00C11E2C" w:rsidRPr="00A03C88" w:rsidRDefault="00C11E2C" w:rsidP="00C11E2C">
            <w:pPr>
              <w:autoSpaceDE w:val="0"/>
              <w:autoSpaceDN w:val="0"/>
              <w:adjustRightInd w:val="0"/>
              <w:jc w:val="center"/>
              <w:rPr>
                <w:sz w:val="24"/>
                <w:szCs w:val="24"/>
                <w:lang w:eastAsia="ru-RU"/>
              </w:rPr>
            </w:pPr>
            <w:r w:rsidRPr="00A03C88">
              <w:rPr>
                <w:sz w:val="24"/>
                <w:szCs w:val="24"/>
                <w:lang w:eastAsia="ru-RU"/>
              </w:rPr>
              <w:t>29384,0</w:t>
            </w:r>
          </w:p>
        </w:tc>
        <w:tc>
          <w:tcPr>
            <w:tcW w:w="1276" w:type="dxa"/>
            <w:tcBorders>
              <w:top w:val="single" w:sz="4" w:space="0" w:color="auto"/>
              <w:left w:val="single" w:sz="4" w:space="0" w:color="auto"/>
              <w:bottom w:val="single" w:sz="4" w:space="0" w:color="auto"/>
              <w:right w:val="single" w:sz="4" w:space="0" w:color="auto"/>
            </w:tcBorders>
          </w:tcPr>
          <w:p w:rsidR="00C11E2C" w:rsidRPr="00A03C88" w:rsidRDefault="00C11E2C" w:rsidP="00C11E2C">
            <w:pPr>
              <w:autoSpaceDE w:val="0"/>
              <w:autoSpaceDN w:val="0"/>
              <w:adjustRightInd w:val="0"/>
              <w:jc w:val="center"/>
              <w:rPr>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rsidR="00C11E2C" w:rsidRPr="00A03C88" w:rsidRDefault="00C11E2C" w:rsidP="00C11E2C">
            <w:pPr>
              <w:autoSpaceDE w:val="0"/>
              <w:autoSpaceDN w:val="0"/>
              <w:adjustRightInd w:val="0"/>
              <w:jc w:val="center"/>
              <w:rPr>
                <w:sz w:val="24"/>
                <w:szCs w:val="24"/>
                <w:lang w:eastAsia="ru-RU"/>
              </w:rPr>
            </w:pPr>
            <w:r w:rsidRPr="00A03C88">
              <w:rPr>
                <w:sz w:val="24"/>
                <w:szCs w:val="24"/>
                <w:lang w:eastAsia="ru-RU"/>
              </w:rPr>
              <w:t>29384,0</w:t>
            </w:r>
          </w:p>
        </w:tc>
      </w:tr>
      <w:tr w:rsidR="00C11E2C" w:rsidRPr="00A03C88" w:rsidTr="00F4203F">
        <w:trPr>
          <w:trHeight w:val="543"/>
        </w:trPr>
        <w:tc>
          <w:tcPr>
            <w:tcW w:w="5670" w:type="dxa"/>
            <w:tcBorders>
              <w:top w:val="single" w:sz="4" w:space="0" w:color="auto"/>
              <w:left w:val="single" w:sz="4" w:space="0" w:color="auto"/>
              <w:bottom w:val="single" w:sz="4" w:space="0" w:color="auto"/>
              <w:right w:val="single" w:sz="4" w:space="0" w:color="auto"/>
            </w:tcBorders>
          </w:tcPr>
          <w:p w:rsidR="00C11E2C" w:rsidRPr="00A03C88" w:rsidRDefault="00C11E2C" w:rsidP="00C11E2C">
            <w:pPr>
              <w:rPr>
                <w:i/>
                <w:sz w:val="24"/>
                <w:szCs w:val="24"/>
                <w:lang w:eastAsia="ru-RU"/>
              </w:rPr>
            </w:pPr>
            <w:r w:rsidRPr="00A03C88">
              <w:rPr>
                <w:i/>
                <w:sz w:val="24"/>
                <w:szCs w:val="24"/>
                <w:lang w:eastAsia="ru-RU"/>
              </w:rPr>
              <w:t xml:space="preserve">6.6 </w:t>
            </w:r>
            <w:r w:rsidRPr="00A03C88">
              <w:rPr>
                <w:bCs/>
                <w:i/>
                <w:iCs/>
                <w:sz w:val="24"/>
                <w:szCs w:val="24"/>
                <w:lang w:eastAsia="ru-RU"/>
              </w:rPr>
              <w:t>Alte transferuri curente primite cu destinație generală între bugetul de stat şi bugetele locale de nivelul II</w:t>
            </w:r>
          </w:p>
        </w:tc>
        <w:tc>
          <w:tcPr>
            <w:tcW w:w="993" w:type="dxa"/>
            <w:tcBorders>
              <w:top w:val="single" w:sz="4" w:space="0" w:color="auto"/>
              <w:left w:val="single" w:sz="4" w:space="0" w:color="auto"/>
              <w:bottom w:val="single" w:sz="4" w:space="0" w:color="auto"/>
              <w:right w:val="single" w:sz="4" w:space="0" w:color="auto"/>
            </w:tcBorders>
            <w:vAlign w:val="center"/>
          </w:tcPr>
          <w:p w:rsidR="00C11E2C" w:rsidRPr="00A03C88" w:rsidRDefault="00C11E2C" w:rsidP="00C11E2C">
            <w:pPr>
              <w:autoSpaceDE w:val="0"/>
              <w:autoSpaceDN w:val="0"/>
              <w:adjustRightInd w:val="0"/>
              <w:jc w:val="center"/>
              <w:rPr>
                <w:sz w:val="24"/>
                <w:szCs w:val="24"/>
                <w:lang w:eastAsia="ru-RU"/>
              </w:rPr>
            </w:pPr>
            <w:r w:rsidRPr="00A03C88">
              <w:rPr>
                <w:sz w:val="24"/>
                <w:szCs w:val="24"/>
                <w:lang w:eastAsia="ru-RU"/>
              </w:rPr>
              <w:t>191139</w:t>
            </w:r>
          </w:p>
        </w:tc>
        <w:tc>
          <w:tcPr>
            <w:tcW w:w="1275" w:type="dxa"/>
            <w:tcBorders>
              <w:top w:val="single" w:sz="4" w:space="0" w:color="auto"/>
              <w:left w:val="single" w:sz="4" w:space="0" w:color="auto"/>
              <w:bottom w:val="single" w:sz="4" w:space="0" w:color="auto"/>
              <w:right w:val="single" w:sz="4" w:space="0" w:color="auto"/>
            </w:tcBorders>
          </w:tcPr>
          <w:p w:rsidR="00C11E2C" w:rsidRPr="00A03C88" w:rsidRDefault="00C11E2C" w:rsidP="00C11E2C">
            <w:pPr>
              <w:autoSpaceDE w:val="0"/>
              <w:autoSpaceDN w:val="0"/>
              <w:adjustRightInd w:val="0"/>
              <w:jc w:val="center"/>
              <w:rPr>
                <w:sz w:val="24"/>
                <w:szCs w:val="24"/>
                <w:lang w:eastAsia="ru-RU"/>
              </w:rPr>
            </w:pPr>
            <w:r w:rsidRPr="00A03C88">
              <w:rPr>
                <w:sz w:val="24"/>
                <w:szCs w:val="24"/>
                <w:lang w:eastAsia="ru-RU"/>
              </w:rPr>
              <w:t>995,8</w:t>
            </w:r>
          </w:p>
        </w:tc>
        <w:tc>
          <w:tcPr>
            <w:tcW w:w="1276" w:type="dxa"/>
            <w:tcBorders>
              <w:top w:val="single" w:sz="4" w:space="0" w:color="auto"/>
              <w:left w:val="single" w:sz="4" w:space="0" w:color="auto"/>
              <w:bottom w:val="single" w:sz="4" w:space="0" w:color="auto"/>
              <w:right w:val="single" w:sz="4" w:space="0" w:color="auto"/>
            </w:tcBorders>
          </w:tcPr>
          <w:p w:rsidR="00C11E2C" w:rsidRPr="00A03C88" w:rsidRDefault="00F4203F" w:rsidP="00C11E2C">
            <w:pPr>
              <w:autoSpaceDE w:val="0"/>
              <w:autoSpaceDN w:val="0"/>
              <w:adjustRightInd w:val="0"/>
              <w:jc w:val="center"/>
              <w:rPr>
                <w:sz w:val="24"/>
                <w:szCs w:val="24"/>
                <w:lang w:eastAsia="ru-RU"/>
              </w:rPr>
            </w:pPr>
            <w:r>
              <w:rPr>
                <w:sz w:val="24"/>
                <w:szCs w:val="24"/>
                <w:lang w:eastAsia="ru-RU"/>
              </w:rPr>
              <w:t>+2874,0</w:t>
            </w:r>
          </w:p>
          <w:p w:rsidR="00C11E2C" w:rsidRPr="00A03C88" w:rsidRDefault="00C11E2C" w:rsidP="00C11E2C">
            <w:pPr>
              <w:autoSpaceDE w:val="0"/>
              <w:autoSpaceDN w:val="0"/>
              <w:adjustRightInd w:val="0"/>
              <w:jc w:val="center"/>
              <w:rPr>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rsidR="00C11E2C" w:rsidRPr="00A03C88" w:rsidRDefault="00F4203F" w:rsidP="00C11E2C">
            <w:pPr>
              <w:autoSpaceDE w:val="0"/>
              <w:autoSpaceDN w:val="0"/>
              <w:adjustRightInd w:val="0"/>
              <w:jc w:val="center"/>
              <w:rPr>
                <w:sz w:val="24"/>
                <w:szCs w:val="24"/>
                <w:lang w:eastAsia="ru-RU"/>
              </w:rPr>
            </w:pPr>
            <w:r>
              <w:rPr>
                <w:sz w:val="24"/>
                <w:szCs w:val="24"/>
                <w:lang w:eastAsia="ru-RU"/>
              </w:rPr>
              <w:t>3869,8</w:t>
            </w:r>
          </w:p>
          <w:p w:rsidR="00C11E2C" w:rsidRPr="00A03C88" w:rsidRDefault="00C11E2C" w:rsidP="00C11E2C">
            <w:pPr>
              <w:autoSpaceDE w:val="0"/>
              <w:autoSpaceDN w:val="0"/>
              <w:adjustRightInd w:val="0"/>
              <w:jc w:val="center"/>
              <w:rPr>
                <w:sz w:val="24"/>
                <w:szCs w:val="24"/>
                <w:lang w:eastAsia="ru-RU"/>
              </w:rPr>
            </w:pPr>
          </w:p>
        </w:tc>
      </w:tr>
      <w:tr w:rsidR="00C11E2C" w:rsidRPr="00A03C88" w:rsidTr="00F4203F">
        <w:trPr>
          <w:trHeight w:val="276"/>
        </w:trPr>
        <w:tc>
          <w:tcPr>
            <w:tcW w:w="5670" w:type="dxa"/>
            <w:tcBorders>
              <w:top w:val="single" w:sz="4" w:space="0" w:color="auto"/>
              <w:left w:val="single" w:sz="4" w:space="0" w:color="auto"/>
              <w:bottom w:val="single" w:sz="4" w:space="0" w:color="auto"/>
              <w:right w:val="single" w:sz="4" w:space="0" w:color="auto"/>
            </w:tcBorders>
          </w:tcPr>
          <w:p w:rsidR="00C11E2C" w:rsidRPr="00A03C88" w:rsidRDefault="00C11E2C" w:rsidP="00C11E2C">
            <w:pPr>
              <w:ind w:left="567"/>
              <w:rPr>
                <w:i/>
                <w:sz w:val="24"/>
                <w:szCs w:val="24"/>
                <w:lang w:eastAsia="ru-RU"/>
              </w:rPr>
            </w:pPr>
            <w:r w:rsidRPr="00A03C88">
              <w:rPr>
                <w:b/>
                <w:i/>
                <w:sz w:val="24"/>
                <w:szCs w:val="24"/>
                <w:lang w:eastAsia="ru-RU"/>
              </w:rPr>
              <w:t>TOTAL GENERAL VENITURI</w:t>
            </w:r>
            <w:r w:rsidRPr="00A03C88">
              <w:rPr>
                <w:i/>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C11E2C" w:rsidRPr="00A03C88" w:rsidRDefault="00C11E2C" w:rsidP="00C11E2C">
            <w:pPr>
              <w:ind w:left="567"/>
              <w:jc w:val="center"/>
              <w:rPr>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C11E2C" w:rsidRPr="00A03C88" w:rsidRDefault="00F4203F" w:rsidP="00C11E2C">
            <w:pPr>
              <w:jc w:val="center"/>
              <w:rPr>
                <w:b/>
                <w:sz w:val="24"/>
                <w:szCs w:val="24"/>
                <w:lang w:eastAsia="ru-RU"/>
              </w:rPr>
            </w:pPr>
            <w:r w:rsidRPr="00A03C88">
              <w:rPr>
                <w:b/>
                <w:sz w:val="24"/>
                <w:szCs w:val="24"/>
                <w:lang w:eastAsia="ru-RU"/>
              </w:rPr>
              <w:t>353273,2</w:t>
            </w:r>
          </w:p>
        </w:tc>
        <w:tc>
          <w:tcPr>
            <w:tcW w:w="1276" w:type="dxa"/>
            <w:tcBorders>
              <w:top w:val="single" w:sz="4" w:space="0" w:color="auto"/>
              <w:left w:val="single" w:sz="4" w:space="0" w:color="auto"/>
              <w:bottom w:val="single" w:sz="4" w:space="0" w:color="auto"/>
              <w:right w:val="single" w:sz="4" w:space="0" w:color="auto"/>
            </w:tcBorders>
          </w:tcPr>
          <w:p w:rsidR="00C11E2C" w:rsidRPr="00A03C88" w:rsidRDefault="00F4203F" w:rsidP="00C11E2C">
            <w:pPr>
              <w:jc w:val="center"/>
              <w:rPr>
                <w:b/>
                <w:sz w:val="24"/>
                <w:szCs w:val="24"/>
                <w:lang w:eastAsia="ru-RU"/>
              </w:rPr>
            </w:pPr>
            <w:r>
              <w:rPr>
                <w:b/>
                <w:sz w:val="24"/>
                <w:szCs w:val="24"/>
                <w:lang w:eastAsia="ru-RU"/>
              </w:rPr>
              <w:t>+3253,9</w:t>
            </w:r>
          </w:p>
        </w:tc>
        <w:tc>
          <w:tcPr>
            <w:tcW w:w="1290" w:type="dxa"/>
            <w:tcBorders>
              <w:top w:val="single" w:sz="4" w:space="0" w:color="auto"/>
              <w:left w:val="single" w:sz="4" w:space="0" w:color="auto"/>
              <w:bottom w:val="single" w:sz="4" w:space="0" w:color="auto"/>
              <w:right w:val="single" w:sz="4" w:space="0" w:color="auto"/>
            </w:tcBorders>
          </w:tcPr>
          <w:p w:rsidR="00C11E2C" w:rsidRPr="00A03C88" w:rsidRDefault="00C60DA2" w:rsidP="00C11E2C">
            <w:pPr>
              <w:jc w:val="center"/>
              <w:rPr>
                <w:b/>
                <w:sz w:val="24"/>
                <w:szCs w:val="24"/>
                <w:lang w:eastAsia="ru-RU"/>
              </w:rPr>
            </w:pPr>
            <w:r>
              <w:rPr>
                <w:b/>
                <w:sz w:val="24"/>
                <w:szCs w:val="24"/>
                <w:lang w:eastAsia="ru-RU"/>
              </w:rPr>
              <w:t>356527,1</w:t>
            </w:r>
          </w:p>
        </w:tc>
      </w:tr>
    </w:tbl>
    <w:p w:rsidR="00A03C88" w:rsidRPr="00A03C88" w:rsidRDefault="00A03C88" w:rsidP="00A03C88">
      <w:pPr>
        <w:spacing w:after="0" w:line="240" w:lineRule="auto"/>
        <w:ind w:left="5664" w:firstLine="708"/>
        <w:rPr>
          <w:rFonts w:ascii="Times New Roman" w:eastAsia="Times New Roman" w:hAnsi="Times New Roman" w:cs="Times New Roman"/>
          <w:sz w:val="10"/>
          <w:szCs w:val="10"/>
          <w:lang w:val="ro-RO" w:eastAsia="ru-RU"/>
        </w:rPr>
      </w:pPr>
    </w:p>
    <w:p w:rsidR="00A03C88" w:rsidRPr="00A03C88" w:rsidRDefault="00A03C88" w:rsidP="00A03C88">
      <w:pPr>
        <w:spacing w:after="0" w:line="240" w:lineRule="auto"/>
        <w:ind w:left="6946" w:firstLine="708"/>
        <w:rPr>
          <w:rFonts w:ascii="Times New Roman" w:eastAsia="Times New Roman" w:hAnsi="Times New Roman" w:cs="Times New Roman"/>
          <w:sz w:val="20"/>
          <w:szCs w:val="20"/>
          <w:lang w:val="ro-RO" w:eastAsia="ru-RU"/>
        </w:rPr>
      </w:pPr>
    </w:p>
    <w:p w:rsidR="00A03C88" w:rsidRPr="00A03C88" w:rsidRDefault="00A03C88" w:rsidP="00A03C88">
      <w:pPr>
        <w:spacing w:after="0" w:line="240" w:lineRule="auto"/>
        <w:ind w:left="6946" w:firstLine="708"/>
        <w:rPr>
          <w:rFonts w:ascii="Times New Roman" w:eastAsia="Times New Roman" w:hAnsi="Times New Roman" w:cs="Times New Roman"/>
          <w:sz w:val="20"/>
          <w:szCs w:val="20"/>
          <w:lang w:val="ro-RO" w:eastAsia="ru-RU"/>
        </w:rPr>
      </w:pPr>
    </w:p>
    <w:p w:rsidR="00A03C88" w:rsidRPr="00A03C88" w:rsidRDefault="00A03C88" w:rsidP="00A03C88">
      <w:pPr>
        <w:spacing w:after="0" w:line="240" w:lineRule="auto"/>
        <w:ind w:left="6946" w:firstLine="708"/>
        <w:rPr>
          <w:rFonts w:ascii="Times New Roman" w:eastAsia="Times New Roman" w:hAnsi="Times New Roman" w:cs="Times New Roman"/>
          <w:sz w:val="20"/>
          <w:szCs w:val="20"/>
          <w:lang w:val="ro-RO" w:eastAsia="ru-RU"/>
        </w:rPr>
      </w:pPr>
    </w:p>
    <w:p w:rsidR="00A03C88" w:rsidRPr="00A03C88" w:rsidRDefault="00A03C88" w:rsidP="00A03C88">
      <w:pPr>
        <w:spacing w:after="0" w:line="240" w:lineRule="auto"/>
        <w:ind w:left="5664" w:firstLine="708"/>
        <w:rPr>
          <w:rFonts w:ascii="Times New Roman" w:eastAsia="Times New Roman" w:hAnsi="Times New Roman" w:cs="Times New Roman"/>
          <w:sz w:val="20"/>
          <w:szCs w:val="20"/>
          <w:lang w:val="ro-RO" w:eastAsia="ru-RU"/>
        </w:rPr>
      </w:pPr>
      <w:r w:rsidRPr="00A03C88">
        <w:rPr>
          <w:rFonts w:ascii="Times New Roman" w:eastAsia="Times New Roman" w:hAnsi="Times New Roman" w:cs="Times New Roman"/>
          <w:sz w:val="20"/>
          <w:szCs w:val="20"/>
          <w:lang w:val="ro-RO" w:eastAsia="ru-RU"/>
        </w:rPr>
        <w:t xml:space="preserve">               </w:t>
      </w:r>
    </w:p>
    <w:p w:rsidR="00A03C88" w:rsidRPr="00A03C88" w:rsidRDefault="00A03C88" w:rsidP="00A03C88">
      <w:pPr>
        <w:spacing w:after="0" w:line="240" w:lineRule="auto"/>
        <w:ind w:left="5664" w:firstLine="708"/>
        <w:rPr>
          <w:rFonts w:ascii="Times New Roman" w:eastAsia="Times New Roman" w:hAnsi="Times New Roman" w:cs="Times New Roman"/>
          <w:sz w:val="20"/>
          <w:szCs w:val="20"/>
          <w:lang w:val="ro-RO" w:eastAsia="ru-RU"/>
        </w:rPr>
      </w:pPr>
    </w:p>
    <w:p w:rsidR="00A03C88" w:rsidRPr="00A03C88" w:rsidRDefault="00A03C88" w:rsidP="00A03C88">
      <w:pPr>
        <w:spacing w:after="0" w:line="240" w:lineRule="auto"/>
        <w:ind w:left="5664" w:firstLine="708"/>
        <w:rPr>
          <w:rFonts w:ascii="Times New Roman" w:eastAsia="Times New Roman" w:hAnsi="Times New Roman" w:cs="Times New Roman"/>
          <w:sz w:val="20"/>
          <w:szCs w:val="20"/>
          <w:lang w:val="ro-RO" w:eastAsia="ru-RU"/>
        </w:rPr>
      </w:pPr>
    </w:p>
    <w:p w:rsidR="00A03C88" w:rsidRPr="00A03C88" w:rsidRDefault="00A03C88" w:rsidP="00A03C88">
      <w:pPr>
        <w:spacing w:after="0" w:line="240" w:lineRule="auto"/>
        <w:ind w:left="5664" w:firstLine="708"/>
        <w:rPr>
          <w:rFonts w:ascii="Times New Roman" w:eastAsia="Times New Roman" w:hAnsi="Times New Roman" w:cs="Times New Roman"/>
          <w:sz w:val="20"/>
          <w:szCs w:val="20"/>
          <w:lang w:val="ro-RO" w:eastAsia="ru-RU"/>
        </w:rPr>
      </w:pPr>
    </w:p>
    <w:p w:rsidR="00A03C88" w:rsidRPr="00A03C88" w:rsidRDefault="00A03C88" w:rsidP="00A03C88">
      <w:pPr>
        <w:spacing w:after="0" w:line="240" w:lineRule="auto"/>
        <w:ind w:left="5664" w:firstLine="708"/>
        <w:rPr>
          <w:rFonts w:ascii="Times New Roman" w:eastAsia="Times New Roman" w:hAnsi="Times New Roman" w:cs="Times New Roman"/>
          <w:sz w:val="20"/>
          <w:szCs w:val="20"/>
          <w:lang w:val="ro-RO" w:eastAsia="ru-RU"/>
        </w:rPr>
      </w:pPr>
    </w:p>
    <w:p w:rsidR="00A03C88" w:rsidRPr="00A03C88" w:rsidRDefault="00A03C88" w:rsidP="00A03C88">
      <w:pPr>
        <w:spacing w:after="0" w:line="240" w:lineRule="auto"/>
        <w:ind w:left="5664" w:firstLine="708"/>
        <w:rPr>
          <w:rFonts w:ascii="Times New Roman" w:eastAsia="Times New Roman" w:hAnsi="Times New Roman" w:cs="Times New Roman"/>
          <w:sz w:val="20"/>
          <w:szCs w:val="20"/>
          <w:lang w:val="ro-RO" w:eastAsia="ru-RU"/>
        </w:rPr>
      </w:pPr>
    </w:p>
    <w:p w:rsidR="00A03C88" w:rsidRPr="00A03C88" w:rsidRDefault="00A03C88" w:rsidP="00A03C88">
      <w:pPr>
        <w:spacing w:after="0" w:line="240" w:lineRule="auto"/>
        <w:ind w:left="5664" w:firstLine="708"/>
        <w:rPr>
          <w:rFonts w:ascii="Times New Roman" w:eastAsia="Times New Roman" w:hAnsi="Times New Roman" w:cs="Times New Roman"/>
          <w:sz w:val="20"/>
          <w:szCs w:val="20"/>
          <w:lang w:val="ro-RO" w:eastAsia="ru-RU"/>
        </w:rPr>
      </w:pPr>
    </w:p>
    <w:p w:rsidR="00A03C88" w:rsidRPr="00A03C88" w:rsidRDefault="00A03C88" w:rsidP="00A03C88">
      <w:pPr>
        <w:spacing w:after="0" w:line="240" w:lineRule="auto"/>
        <w:ind w:left="5664" w:firstLine="708"/>
        <w:rPr>
          <w:rFonts w:ascii="Times New Roman" w:eastAsia="Times New Roman" w:hAnsi="Times New Roman" w:cs="Times New Roman"/>
          <w:sz w:val="20"/>
          <w:szCs w:val="20"/>
          <w:lang w:val="ro-RO" w:eastAsia="ru-RU"/>
        </w:rPr>
      </w:pPr>
    </w:p>
    <w:p w:rsidR="00A03C88" w:rsidRPr="00A03C88" w:rsidRDefault="00A03C88" w:rsidP="00A03C88">
      <w:pPr>
        <w:spacing w:after="0" w:line="240" w:lineRule="auto"/>
        <w:ind w:left="5664" w:firstLine="708"/>
        <w:rPr>
          <w:rFonts w:ascii="Times New Roman" w:eastAsia="Times New Roman" w:hAnsi="Times New Roman" w:cs="Times New Roman"/>
          <w:sz w:val="20"/>
          <w:szCs w:val="20"/>
          <w:lang w:val="ro-RO" w:eastAsia="ru-RU"/>
        </w:rPr>
      </w:pPr>
    </w:p>
    <w:p w:rsidR="00A03C88" w:rsidRPr="00A03C88" w:rsidRDefault="00A03C88" w:rsidP="00A03C88">
      <w:pPr>
        <w:spacing w:after="0" w:line="240" w:lineRule="auto"/>
        <w:ind w:left="5664" w:firstLine="708"/>
        <w:rPr>
          <w:rFonts w:ascii="Times New Roman" w:eastAsia="Times New Roman" w:hAnsi="Times New Roman" w:cs="Times New Roman"/>
          <w:sz w:val="20"/>
          <w:szCs w:val="20"/>
          <w:lang w:val="ro-RO" w:eastAsia="ru-RU"/>
        </w:rPr>
      </w:pPr>
    </w:p>
    <w:p w:rsidR="00A03C88" w:rsidRPr="00A03C88" w:rsidRDefault="00A03C88" w:rsidP="00A03C88">
      <w:pPr>
        <w:spacing w:after="0" w:line="240" w:lineRule="auto"/>
        <w:ind w:left="5664" w:firstLine="708"/>
        <w:rPr>
          <w:rFonts w:ascii="Times New Roman" w:eastAsia="Times New Roman" w:hAnsi="Times New Roman" w:cs="Times New Roman"/>
          <w:sz w:val="20"/>
          <w:szCs w:val="20"/>
          <w:lang w:val="ro-RO" w:eastAsia="ru-RU"/>
        </w:rPr>
      </w:pPr>
    </w:p>
    <w:p w:rsidR="00A03C88" w:rsidRPr="00A03C88" w:rsidRDefault="00A03C88" w:rsidP="00A03C88">
      <w:pPr>
        <w:spacing w:after="0" w:line="240" w:lineRule="auto"/>
        <w:ind w:left="5664" w:firstLine="708"/>
        <w:rPr>
          <w:rFonts w:ascii="Times New Roman" w:eastAsia="Times New Roman" w:hAnsi="Times New Roman" w:cs="Times New Roman"/>
          <w:sz w:val="20"/>
          <w:szCs w:val="20"/>
          <w:lang w:val="ro-RO" w:eastAsia="ru-RU"/>
        </w:rPr>
      </w:pPr>
    </w:p>
    <w:p w:rsidR="00A03C88" w:rsidRPr="00A03C88" w:rsidRDefault="00A03C88" w:rsidP="00A03C88">
      <w:pPr>
        <w:spacing w:after="0" w:line="240" w:lineRule="auto"/>
        <w:ind w:left="5664" w:firstLine="708"/>
        <w:rPr>
          <w:rFonts w:ascii="Times New Roman" w:eastAsia="Times New Roman" w:hAnsi="Times New Roman" w:cs="Times New Roman"/>
          <w:sz w:val="20"/>
          <w:szCs w:val="20"/>
          <w:lang w:val="ro-RO" w:eastAsia="ru-RU"/>
        </w:rPr>
      </w:pPr>
    </w:p>
    <w:p w:rsidR="00A03C88" w:rsidRPr="00A03C88" w:rsidRDefault="00A03C88" w:rsidP="00A03C88">
      <w:pPr>
        <w:spacing w:after="0" w:line="240" w:lineRule="auto"/>
        <w:ind w:left="5664" w:firstLine="708"/>
        <w:rPr>
          <w:rFonts w:ascii="Times New Roman" w:eastAsia="Times New Roman" w:hAnsi="Times New Roman" w:cs="Times New Roman"/>
          <w:sz w:val="20"/>
          <w:szCs w:val="20"/>
          <w:lang w:val="ro-RO" w:eastAsia="ru-RU"/>
        </w:rPr>
      </w:pPr>
    </w:p>
    <w:p w:rsidR="00A03C88" w:rsidRPr="00A03C88" w:rsidRDefault="00A03C88" w:rsidP="00A03C88">
      <w:pPr>
        <w:spacing w:after="0" w:line="240" w:lineRule="auto"/>
        <w:ind w:left="5664" w:firstLine="708"/>
        <w:rPr>
          <w:rFonts w:ascii="Times New Roman" w:eastAsia="Times New Roman" w:hAnsi="Times New Roman" w:cs="Times New Roman"/>
          <w:sz w:val="20"/>
          <w:szCs w:val="20"/>
          <w:lang w:val="ro-RO" w:eastAsia="ru-RU"/>
        </w:rPr>
      </w:pPr>
    </w:p>
    <w:p w:rsidR="00A03C88" w:rsidRPr="00A03C88" w:rsidRDefault="00A03C88" w:rsidP="00A03C88">
      <w:pPr>
        <w:spacing w:after="0" w:line="240" w:lineRule="auto"/>
        <w:ind w:left="5664" w:firstLine="708"/>
        <w:rPr>
          <w:rFonts w:ascii="Times New Roman" w:eastAsia="Times New Roman" w:hAnsi="Times New Roman" w:cs="Times New Roman"/>
          <w:sz w:val="20"/>
          <w:szCs w:val="20"/>
          <w:lang w:val="ro-RO" w:eastAsia="ru-RU"/>
        </w:rPr>
      </w:pPr>
    </w:p>
    <w:p w:rsidR="00A03C88" w:rsidRPr="00A03C88" w:rsidRDefault="00A03C88" w:rsidP="00A03C88">
      <w:pPr>
        <w:spacing w:after="0" w:line="240" w:lineRule="auto"/>
        <w:ind w:left="5664" w:firstLine="708"/>
        <w:rPr>
          <w:rFonts w:ascii="Times New Roman" w:eastAsia="Times New Roman" w:hAnsi="Times New Roman" w:cs="Times New Roman"/>
          <w:sz w:val="20"/>
          <w:szCs w:val="20"/>
          <w:lang w:val="ro-RO" w:eastAsia="ru-RU"/>
        </w:rPr>
      </w:pPr>
    </w:p>
    <w:p w:rsidR="00A03C88" w:rsidRPr="00A03C88" w:rsidRDefault="00A03C88" w:rsidP="00A03C88">
      <w:pPr>
        <w:spacing w:after="0" w:line="240" w:lineRule="auto"/>
        <w:ind w:left="5664" w:firstLine="708"/>
        <w:rPr>
          <w:rFonts w:ascii="Times New Roman" w:eastAsia="Times New Roman" w:hAnsi="Times New Roman" w:cs="Times New Roman"/>
          <w:sz w:val="20"/>
          <w:szCs w:val="20"/>
          <w:lang w:val="ro-RO" w:eastAsia="ru-RU"/>
        </w:rPr>
      </w:pPr>
    </w:p>
    <w:p w:rsidR="00A03C88" w:rsidRPr="00A03C88" w:rsidRDefault="00A03C88" w:rsidP="00A03C88">
      <w:pPr>
        <w:spacing w:after="0" w:line="240" w:lineRule="auto"/>
        <w:ind w:left="5664" w:firstLine="708"/>
        <w:rPr>
          <w:rFonts w:ascii="Times New Roman" w:eastAsia="Times New Roman" w:hAnsi="Times New Roman" w:cs="Times New Roman"/>
          <w:sz w:val="20"/>
          <w:szCs w:val="20"/>
          <w:lang w:val="ro-RO" w:eastAsia="ru-RU"/>
        </w:rPr>
      </w:pPr>
    </w:p>
    <w:p w:rsidR="00A03C88" w:rsidRPr="00A03C88" w:rsidRDefault="00A03C88" w:rsidP="00A03C88">
      <w:pPr>
        <w:spacing w:after="0" w:line="240" w:lineRule="auto"/>
        <w:ind w:left="5664" w:firstLine="708"/>
        <w:rPr>
          <w:rFonts w:ascii="Times New Roman" w:eastAsia="Times New Roman" w:hAnsi="Times New Roman" w:cs="Times New Roman"/>
          <w:sz w:val="20"/>
          <w:szCs w:val="20"/>
          <w:lang w:val="ro-RO" w:eastAsia="ru-RU"/>
        </w:rPr>
      </w:pPr>
    </w:p>
    <w:p w:rsidR="00A03C88" w:rsidRDefault="00A03C88" w:rsidP="00A03C88">
      <w:pPr>
        <w:spacing w:after="0" w:line="240" w:lineRule="auto"/>
        <w:ind w:left="5664" w:firstLine="708"/>
        <w:rPr>
          <w:rFonts w:ascii="Times New Roman" w:eastAsia="Times New Roman" w:hAnsi="Times New Roman" w:cs="Times New Roman"/>
          <w:sz w:val="20"/>
          <w:szCs w:val="20"/>
          <w:lang w:val="ro-RO" w:eastAsia="ru-RU"/>
        </w:rPr>
      </w:pPr>
    </w:p>
    <w:p w:rsidR="00E02A1A" w:rsidRDefault="00E02A1A" w:rsidP="00A03C88">
      <w:pPr>
        <w:spacing w:after="0" w:line="240" w:lineRule="auto"/>
        <w:ind w:left="5664" w:firstLine="708"/>
        <w:rPr>
          <w:rFonts w:ascii="Times New Roman" w:eastAsia="Times New Roman" w:hAnsi="Times New Roman" w:cs="Times New Roman"/>
          <w:sz w:val="20"/>
          <w:szCs w:val="20"/>
          <w:lang w:val="ro-RO" w:eastAsia="ru-RU"/>
        </w:rPr>
      </w:pPr>
    </w:p>
    <w:p w:rsidR="00E02A1A" w:rsidRDefault="00E02A1A" w:rsidP="00A03C88">
      <w:pPr>
        <w:spacing w:after="0" w:line="240" w:lineRule="auto"/>
        <w:ind w:left="5664" w:firstLine="708"/>
        <w:rPr>
          <w:rFonts w:ascii="Times New Roman" w:eastAsia="Times New Roman" w:hAnsi="Times New Roman" w:cs="Times New Roman"/>
          <w:sz w:val="20"/>
          <w:szCs w:val="20"/>
          <w:lang w:val="ro-RO" w:eastAsia="ru-RU"/>
        </w:rPr>
      </w:pPr>
    </w:p>
    <w:p w:rsidR="00E02A1A" w:rsidRDefault="00E02A1A" w:rsidP="00A03C88">
      <w:pPr>
        <w:spacing w:after="0" w:line="240" w:lineRule="auto"/>
        <w:ind w:left="5664" w:firstLine="708"/>
        <w:rPr>
          <w:rFonts w:ascii="Times New Roman" w:eastAsia="Times New Roman" w:hAnsi="Times New Roman" w:cs="Times New Roman"/>
          <w:sz w:val="20"/>
          <w:szCs w:val="20"/>
          <w:lang w:val="ro-RO" w:eastAsia="ru-RU"/>
        </w:rPr>
      </w:pPr>
    </w:p>
    <w:p w:rsidR="00E02A1A" w:rsidRDefault="00E02A1A" w:rsidP="00A03C88">
      <w:pPr>
        <w:spacing w:after="0" w:line="240" w:lineRule="auto"/>
        <w:ind w:left="5664" w:firstLine="708"/>
        <w:rPr>
          <w:rFonts w:ascii="Times New Roman" w:eastAsia="Times New Roman" w:hAnsi="Times New Roman" w:cs="Times New Roman"/>
          <w:sz w:val="20"/>
          <w:szCs w:val="20"/>
          <w:lang w:val="ro-RO" w:eastAsia="ru-RU"/>
        </w:rPr>
      </w:pPr>
    </w:p>
    <w:p w:rsidR="00E02A1A" w:rsidRDefault="00E02A1A" w:rsidP="00A03C88">
      <w:pPr>
        <w:spacing w:after="0" w:line="240" w:lineRule="auto"/>
        <w:ind w:left="5664" w:firstLine="708"/>
        <w:rPr>
          <w:rFonts w:ascii="Times New Roman" w:eastAsia="Times New Roman" w:hAnsi="Times New Roman" w:cs="Times New Roman"/>
          <w:sz w:val="20"/>
          <w:szCs w:val="20"/>
          <w:lang w:val="ro-RO" w:eastAsia="ru-RU"/>
        </w:rPr>
      </w:pPr>
    </w:p>
    <w:p w:rsidR="00E02A1A" w:rsidRDefault="00E02A1A" w:rsidP="00A03C88">
      <w:pPr>
        <w:spacing w:after="0" w:line="240" w:lineRule="auto"/>
        <w:ind w:left="5664" w:firstLine="708"/>
        <w:rPr>
          <w:rFonts w:ascii="Times New Roman" w:eastAsia="Times New Roman" w:hAnsi="Times New Roman" w:cs="Times New Roman"/>
          <w:sz w:val="20"/>
          <w:szCs w:val="20"/>
          <w:lang w:val="ro-RO" w:eastAsia="ru-RU"/>
        </w:rPr>
      </w:pPr>
    </w:p>
    <w:p w:rsidR="00E02A1A" w:rsidRDefault="00E02A1A" w:rsidP="00A03C88">
      <w:pPr>
        <w:spacing w:after="0" w:line="240" w:lineRule="auto"/>
        <w:ind w:left="5664" w:firstLine="708"/>
        <w:rPr>
          <w:rFonts w:ascii="Times New Roman" w:eastAsia="Times New Roman" w:hAnsi="Times New Roman" w:cs="Times New Roman"/>
          <w:sz w:val="20"/>
          <w:szCs w:val="20"/>
          <w:lang w:val="ro-RO" w:eastAsia="ru-RU"/>
        </w:rPr>
      </w:pPr>
    </w:p>
    <w:p w:rsidR="00E02A1A" w:rsidRDefault="00E02A1A" w:rsidP="00A03C88">
      <w:pPr>
        <w:spacing w:after="0" w:line="240" w:lineRule="auto"/>
        <w:ind w:left="5664" w:firstLine="708"/>
        <w:rPr>
          <w:rFonts w:ascii="Times New Roman" w:eastAsia="Times New Roman" w:hAnsi="Times New Roman" w:cs="Times New Roman"/>
          <w:sz w:val="20"/>
          <w:szCs w:val="20"/>
          <w:lang w:val="ro-RO" w:eastAsia="ru-RU"/>
        </w:rPr>
      </w:pPr>
    </w:p>
    <w:p w:rsidR="00E02A1A" w:rsidRDefault="00E02A1A" w:rsidP="00A03C88">
      <w:pPr>
        <w:spacing w:after="0" w:line="240" w:lineRule="auto"/>
        <w:ind w:left="5664" w:firstLine="708"/>
        <w:rPr>
          <w:rFonts w:ascii="Times New Roman" w:eastAsia="Times New Roman" w:hAnsi="Times New Roman" w:cs="Times New Roman"/>
          <w:sz w:val="20"/>
          <w:szCs w:val="20"/>
          <w:lang w:val="ro-RO" w:eastAsia="ru-RU"/>
        </w:rPr>
      </w:pPr>
    </w:p>
    <w:p w:rsidR="00E02A1A" w:rsidRDefault="00E02A1A" w:rsidP="00A03C88">
      <w:pPr>
        <w:spacing w:after="0" w:line="240" w:lineRule="auto"/>
        <w:ind w:left="5664" w:firstLine="708"/>
        <w:rPr>
          <w:rFonts w:ascii="Times New Roman" w:eastAsia="Times New Roman" w:hAnsi="Times New Roman" w:cs="Times New Roman"/>
          <w:sz w:val="20"/>
          <w:szCs w:val="20"/>
          <w:lang w:val="ro-RO" w:eastAsia="ru-RU"/>
        </w:rPr>
      </w:pPr>
    </w:p>
    <w:p w:rsidR="00E02A1A" w:rsidRPr="00A03C88" w:rsidRDefault="00E02A1A" w:rsidP="00A03C88">
      <w:pPr>
        <w:spacing w:after="0" w:line="240" w:lineRule="auto"/>
        <w:ind w:left="5664" w:firstLine="708"/>
        <w:rPr>
          <w:rFonts w:ascii="Times New Roman" w:eastAsia="Times New Roman" w:hAnsi="Times New Roman" w:cs="Times New Roman"/>
          <w:sz w:val="20"/>
          <w:szCs w:val="20"/>
          <w:lang w:val="ro-RO" w:eastAsia="ru-RU"/>
        </w:rPr>
      </w:pPr>
    </w:p>
    <w:p w:rsidR="00A03C88" w:rsidRPr="00A03C88" w:rsidRDefault="00A03C88" w:rsidP="00A03C88">
      <w:pPr>
        <w:spacing w:after="0" w:line="240" w:lineRule="auto"/>
        <w:ind w:left="5664" w:firstLine="708"/>
        <w:rPr>
          <w:rFonts w:ascii="Times New Roman" w:eastAsia="Times New Roman" w:hAnsi="Times New Roman" w:cs="Times New Roman"/>
          <w:sz w:val="20"/>
          <w:szCs w:val="20"/>
          <w:lang w:val="ro-RO" w:eastAsia="ru-RU"/>
        </w:rPr>
      </w:pPr>
    </w:p>
    <w:p w:rsidR="00A03C88" w:rsidRPr="00A03C88" w:rsidRDefault="00A03C88" w:rsidP="00A03C88">
      <w:pPr>
        <w:spacing w:after="0" w:line="240" w:lineRule="auto"/>
        <w:ind w:left="5664" w:firstLine="708"/>
        <w:rPr>
          <w:rFonts w:ascii="Times New Roman" w:eastAsia="Times New Roman" w:hAnsi="Times New Roman" w:cs="Times New Roman"/>
          <w:sz w:val="20"/>
          <w:szCs w:val="20"/>
          <w:lang w:val="ro-RO" w:eastAsia="ru-RU"/>
        </w:rPr>
      </w:pPr>
    </w:p>
    <w:p w:rsidR="00A03C88" w:rsidRPr="00A03C88" w:rsidRDefault="00A03C88" w:rsidP="00A03C88">
      <w:pPr>
        <w:spacing w:after="0" w:line="240" w:lineRule="auto"/>
        <w:ind w:left="5664" w:firstLine="708"/>
        <w:rPr>
          <w:rFonts w:ascii="Times New Roman" w:eastAsia="Times New Roman" w:hAnsi="Times New Roman" w:cs="Times New Roman"/>
          <w:sz w:val="20"/>
          <w:szCs w:val="20"/>
          <w:lang w:val="ro-RO" w:eastAsia="ru-RU"/>
        </w:rPr>
      </w:pPr>
    </w:p>
    <w:p w:rsidR="00A03C88" w:rsidRPr="00A03C88" w:rsidRDefault="00A03C88" w:rsidP="00A03C88">
      <w:pPr>
        <w:spacing w:after="0" w:line="240" w:lineRule="auto"/>
        <w:ind w:left="5664" w:firstLine="708"/>
        <w:rPr>
          <w:rFonts w:ascii="Times New Roman" w:eastAsia="Times New Roman" w:hAnsi="Times New Roman" w:cs="Times New Roman"/>
          <w:sz w:val="20"/>
          <w:szCs w:val="20"/>
          <w:lang w:val="ro-RO" w:eastAsia="ru-RU"/>
        </w:rPr>
      </w:pPr>
    </w:p>
    <w:p w:rsidR="00784F65" w:rsidRDefault="00784F65" w:rsidP="00784F65">
      <w:pPr>
        <w:pStyle w:val="2"/>
        <w:spacing w:before="0" w:after="0"/>
        <w:jc w:val="center"/>
        <w:rPr>
          <w:rFonts w:ascii="Times New Roman" w:hAnsi="Times New Roman"/>
          <w:i w:val="0"/>
          <w:sz w:val="24"/>
          <w:szCs w:val="24"/>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A03C88">
        <w:rPr>
          <w:rFonts w:ascii="Times New Roman" w:hAnsi="Times New Roman"/>
          <w:sz w:val="20"/>
          <w:szCs w:val="20"/>
        </w:rPr>
        <w:t>Tabelul nr.</w:t>
      </w:r>
      <w:r>
        <w:rPr>
          <w:rFonts w:ascii="Times New Roman" w:hAnsi="Times New Roman"/>
          <w:sz w:val="20"/>
          <w:szCs w:val="20"/>
        </w:rPr>
        <w:t>3</w:t>
      </w:r>
      <w:r w:rsidRPr="00A03C88">
        <w:rPr>
          <w:rFonts w:ascii="Times New Roman" w:hAnsi="Times New Roman"/>
          <w:sz w:val="20"/>
          <w:szCs w:val="20"/>
        </w:rPr>
        <w:t xml:space="preserve"> la nota informativă</w:t>
      </w:r>
    </w:p>
    <w:p w:rsidR="00784F65" w:rsidRPr="00784F65" w:rsidRDefault="00784F65" w:rsidP="00784F65">
      <w:pPr>
        <w:rPr>
          <w:lang w:val="ro-RO" w:eastAsia="ru-RU"/>
        </w:rPr>
      </w:pPr>
    </w:p>
    <w:p w:rsidR="00784F65" w:rsidRPr="00784F65" w:rsidRDefault="00784F65" w:rsidP="00784F65">
      <w:pPr>
        <w:pStyle w:val="2"/>
        <w:spacing w:before="0" w:after="0"/>
        <w:jc w:val="center"/>
        <w:rPr>
          <w:rFonts w:ascii="Times New Roman" w:hAnsi="Times New Roman"/>
          <w:i w:val="0"/>
          <w:sz w:val="24"/>
          <w:szCs w:val="24"/>
        </w:rPr>
      </w:pPr>
      <w:r w:rsidRPr="00784F65">
        <w:rPr>
          <w:rFonts w:ascii="Times New Roman" w:hAnsi="Times New Roman"/>
          <w:i w:val="0"/>
          <w:sz w:val="24"/>
          <w:szCs w:val="24"/>
        </w:rPr>
        <w:t>Transferuri de la bugetul de stat către bugetul raional Hîncești</w:t>
      </w:r>
    </w:p>
    <w:p w:rsidR="00784F65" w:rsidRPr="00784F65" w:rsidRDefault="00784F65" w:rsidP="00784F65">
      <w:pPr>
        <w:pStyle w:val="2"/>
        <w:spacing w:before="0" w:after="0"/>
        <w:jc w:val="center"/>
        <w:rPr>
          <w:rFonts w:ascii="Times New Roman" w:hAnsi="Times New Roman"/>
          <w:i w:val="0"/>
          <w:sz w:val="24"/>
          <w:szCs w:val="24"/>
        </w:rPr>
      </w:pPr>
      <w:r w:rsidRPr="00784F65">
        <w:rPr>
          <w:rFonts w:ascii="Times New Roman" w:hAnsi="Times New Roman"/>
          <w:i w:val="0"/>
          <w:sz w:val="24"/>
          <w:szCs w:val="24"/>
        </w:rPr>
        <w:t>pentru anul 2024</w:t>
      </w:r>
    </w:p>
    <w:p w:rsidR="00784F65" w:rsidRPr="009B4F87" w:rsidRDefault="00784F65" w:rsidP="00784F65">
      <w:pPr>
        <w:ind w:left="6946" w:firstLine="708"/>
        <w:rPr>
          <w:sz w:val="16"/>
          <w:szCs w:val="16"/>
        </w:rPr>
      </w:pPr>
    </w:p>
    <w:tbl>
      <w:tblPr>
        <w:tblStyle w:val="8"/>
        <w:tblW w:w="9350" w:type="dxa"/>
        <w:tblInd w:w="-5" w:type="dxa"/>
        <w:tblLook w:val="04A0" w:firstRow="1" w:lastRow="0" w:firstColumn="1" w:lastColumn="0" w:noHBand="0" w:noVBand="1"/>
      </w:tblPr>
      <w:tblGrid>
        <w:gridCol w:w="4846"/>
        <w:gridCol w:w="876"/>
        <w:gridCol w:w="1196"/>
        <w:gridCol w:w="1216"/>
        <w:gridCol w:w="1216"/>
      </w:tblGrid>
      <w:tr w:rsidR="00784F65" w:rsidRPr="002A2860" w:rsidTr="00477735">
        <w:trPr>
          <w:trHeight w:val="342"/>
        </w:trPr>
        <w:tc>
          <w:tcPr>
            <w:tcW w:w="4846" w:type="dxa"/>
            <w:tcBorders>
              <w:top w:val="single" w:sz="4" w:space="0" w:color="auto"/>
              <w:left w:val="single" w:sz="4" w:space="0" w:color="auto"/>
              <w:bottom w:val="single" w:sz="4" w:space="0" w:color="auto"/>
              <w:right w:val="single" w:sz="4" w:space="0" w:color="auto"/>
            </w:tcBorders>
          </w:tcPr>
          <w:p w:rsidR="00784F65" w:rsidRPr="002A2860" w:rsidRDefault="00784F65" w:rsidP="00784F65">
            <w:pPr>
              <w:ind w:left="927"/>
              <w:rPr>
                <w:b/>
                <w:i/>
                <w:lang w:val="en-US"/>
              </w:rPr>
            </w:pPr>
          </w:p>
        </w:tc>
        <w:tc>
          <w:tcPr>
            <w:tcW w:w="876" w:type="dxa"/>
            <w:tcBorders>
              <w:top w:val="single" w:sz="4" w:space="0" w:color="auto"/>
              <w:left w:val="single" w:sz="4" w:space="0" w:color="auto"/>
              <w:bottom w:val="single" w:sz="4" w:space="0" w:color="auto"/>
              <w:right w:val="single" w:sz="4" w:space="0" w:color="auto"/>
            </w:tcBorders>
            <w:vAlign w:val="center"/>
          </w:tcPr>
          <w:p w:rsidR="00784F65" w:rsidRPr="002A2860" w:rsidRDefault="00784F65" w:rsidP="00784F65">
            <w:pPr>
              <w:autoSpaceDE w:val="0"/>
              <w:autoSpaceDN w:val="0"/>
              <w:adjustRightInd w:val="0"/>
              <w:jc w:val="center"/>
            </w:pPr>
            <w:r w:rsidRPr="002A2860">
              <w:t>Cod ECO</w:t>
            </w:r>
          </w:p>
        </w:tc>
        <w:tc>
          <w:tcPr>
            <w:tcW w:w="1196" w:type="dxa"/>
          </w:tcPr>
          <w:p w:rsidR="00784F65" w:rsidRPr="00A03C88" w:rsidRDefault="00784F65" w:rsidP="00784F65">
            <w:pPr>
              <w:jc w:val="center"/>
              <w:rPr>
                <w:b/>
                <w:sz w:val="18"/>
                <w:szCs w:val="18"/>
                <w:lang w:val="ro-MD" w:eastAsia="ru-RU"/>
              </w:rPr>
            </w:pPr>
            <w:r>
              <w:rPr>
                <w:b/>
                <w:sz w:val="18"/>
                <w:szCs w:val="18"/>
                <w:lang w:val="ro-MD" w:eastAsia="ru-RU"/>
              </w:rPr>
              <w:t>Precizat</w:t>
            </w:r>
          </w:p>
        </w:tc>
        <w:tc>
          <w:tcPr>
            <w:tcW w:w="1216" w:type="dxa"/>
          </w:tcPr>
          <w:p w:rsidR="00784F65" w:rsidRPr="00A03C88" w:rsidRDefault="00784F65" w:rsidP="00784F65">
            <w:pPr>
              <w:jc w:val="center"/>
              <w:rPr>
                <w:b/>
                <w:sz w:val="18"/>
                <w:szCs w:val="18"/>
                <w:lang w:val="ro-MD" w:eastAsia="ru-RU"/>
              </w:rPr>
            </w:pPr>
            <w:r w:rsidRPr="00A03C88">
              <w:rPr>
                <w:b/>
                <w:sz w:val="18"/>
                <w:szCs w:val="18"/>
                <w:lang w:val="ro-MD" w:eastAsia="ru-RU"/>
              </w:rPr>
              <w:t>Modificat</w:t>
            </w:r>
          </w:p>
          <w:p w:rsidR="00784F65" w:rsidRPr="00A03C88" w:rsidRDefault="00784F65" w:rsidP="00784F65">
            <w:pPr>
              <w:jc w:val="center"/>
              <w:rPr>
                <w:b/>
                <w:sz w:val="18"/>
                <w:szCs w:val="18"/>
                <w:lang w:val="ro-MD" w:eastAsia="ru-RU"/>
              </w:rPr>
            </w:pPr>
            <w:r w:rsidRPr="00A03C88">
              <w:rPr>
                <w:b/>
                <w:sz w:val="18"/>
                <w:szCs w:val="18"/>
                <w:lang w:val="ro-MD" w:eastAsia="ru-RU"/>
              </w:rPr>
              <w:t>(+ ; - )</w:t>
            </w:r>
          </w:p>
        </w:tc>
        <w:tc>
          <w:tcPr>
            <w:tcW w:w="1216" w:type="dxa"/>
          </w:tcPr>
          <w:p w:rsidR="00784F65" w:rsidRPr="00A03C88" w:rsidRDefault="00784F65" w:rsidP="00784F65">
            <w:pPr>
              <w:rPr>
                <w:b/>
                <w:sz w:val="18"/>
                <w:szCs w:val="18"/>
                <w:lang w:val="ro-MD" w:eastAsia="ru-RU"/>
              </w:rPr>
            </w:pPr>
            <w:r w:rsidRPr="00A03C88">
              <w:rPr>
                <w:b/>
                <w:sz w:val="18"/>
                <w:szCs w:val="18"/>
                <w:lang w:val="ro-MD" w:eastAsia="ru-RU"/>
              </w:rPr>
              <w:t>Precizat</w:t>
            </w:r>
            <w:r>
              <w:rPr>
                <w:b/>
                <w:sz w:val="18"/>
                <w:szCs w:val="18"/>
                <w:lang w:val="ro-MD" w:eastAsia="ru-RU"/>
              </w:rPr>
              <w:t xml:space="preserve"> cu modificări</w:t>
            </w:r>
          </w:p>
        </w:tc>
      </w:tr>
      <w:tr w:rsidR="00784F65" w:rsidRPr="002A2860" w:rsidTr="00784F65">
        <w:tc>
          <w:tcPr>
            <w:tcW w:w="4846" w:type="dxa"/>
            <w:tcBorders>
              <w:top w:val="single" w:sz="4" w:space="0" w:color="auto"/>
              <w:left w:val="single" w:sz="4" w:space="0" w:color="auto"/>
              <w:bottom w:val="single" w:sz="4" w:space="0" w:color="auto"/>
              <w:right w:val="single" w:sz="4" w:space="0" w:color="auto"/>
            </w:tcBorders>
          </w:tcPr>
          <w:p w:rsidR="00784F65" w:rsidRPr="00784F65" w:rsidRDefault="00784F65" w:rsidP="00E76324">
            <w:pPr>
              <w:ind w:left="927"/>
              <w:rPr>
                <w:b/>
                <w:i/>
                <w:sz w:val="22"/>
                <w:szCs w:val="22"/>
                <w:lang w:val="ro-MD"/>
              </w:rPr>
            </w:pPr>
            <w:r w:rsidRPr="00784F65">
              <w:rPr>
                <w:b/>
                <w:i/>
                <w:sz w:val="22"/>
                <w:szCs w:val="22"/>
                <w:lang w:val="ro-MD"/>
              </w:rPr>
              <w:t>Transferuri</w:t>
            </w:r>
            <w:r w:rsidRPr="00784F65">
              <w:rPr>
                <w:b/>
                <w:i/>
                <w:sz w:val="22"/>
                <w:szCs w:val="22"/>
              </w:rPr>
              <w:t xml:space="preserve"> </w:t>
            </w:r>
            <w:r w:rsidRPr="00784F65">
              <w:rPr>
                <w:b/>
                <w:i/>
                <w:sz w:val="22"/>
                <w:szCs w:val="22"/>
                <w:lang w:val="en-US"/>
              </w:rPr>
              <w:t>– total</w:t>
            </w:r>
          </w:p>
        </w:tc>
        <w:tc>
          <w:tcPr>
            <w:tcW w:w="876" w:type="dxa"/>
            <w:tcBorders>
              <w:top w:val="single" w:sz="4" w:space="0" w:color="auto"/>
              <w:left w:val="single" w:sz="4" w:space="0" w:color="auto"/>
              <w:bottom w:val="single" w:sz="4" w:space="0" w:color="auto"/>
              <w:right w:val="single" w:sz="4" w:space="0" w:color="auto"/>
            </w:tcBorders>
            <w:vAlign w:val="center"/>
          </w:tcPr>
          <w:p w:rsidR="00784F65" w:rsidRPr="00784F65" w:rsidRDefault="00784F65" w:rsidP="00E76324">
            <w:pPr>
              <w:autoSpaceDE w:val="0"/>
              <w:autoSpaceDN w:val="0"/>
              <w:adjustRightInd w:val="0"/>
              <w:jc w:val="center"/>
              <w:rPr>
                <w:sz w:val="22"/>
                <w:szCs w:val="22"/>
              </w:rPr>
            </w:pPr>
          </w:p>
        </w:tc>
        <w:tc>
          <w:tcPr>
            <w:tcW w:w="1196" w:type="dxa"/>
            <w:tcBorders>
              <w:top w:val="single" w:sz="4" w:space="0" w:color="auto"/>
              <w:left w:val="single" w:sz="4" w:space="0" w:color="auto"/>
              <w:bottom w:val="single" w:sz="4" w:space="0" w:color="auto"/>
              <w:right w:val="single" w:sz="4" w:space="0" w:color="auto"/>
            </w:tcBorders>
          </w:tcPr>
          <w:p w:rsidR="00784F65" w:rsidRPr="00784F65" w:rsidRDefault="00784F65" w:rsidP="00E76324">
            <w:pPr>
              <w:autoSpaceDE w:val="0"/>
              <w:autoSpaceDN w:val="0"/>
              <w:adjustRightInd w:val="0"/>
              <w:jc w:val="center"/>
              <w:rPr>
                <w:b/>
                <w:sz w:val="22"/>
                <w:szCs w:val="22"/>
              </w:rPr>
            </w:pPr>
            <w:r w:rsidRPr="00784F65">
              <w:rPr>
                <w:b/>
                <w:sz w:val="22"/>
                <w:szCs w:val="22"/>
              </w:rPr>
              <w:t>329377,2</w:t>
            </w:r>
          </w:p>
        </w:tc>
        <w:tc>
          <w:tcPr>
            <w:tcW w:w="1216" w:type="dxa"/>
            <w:tcBorders>
              <w:top w:val="single" w:sz="4" w:space="0" w:color="auto"/>
              <w:left w:val="single" w:sz="4" w:space="0" w:color="auto"/>
              <w:bottom w:val="single" w:sz="4" w:space="0" w:color="auto"/>
              <w:right w:val="single" w:sz="4" w:space="0" w:color="auto"/>
            </w:tcBorders>
          </w:tcPr>
          <w:p w:rsidR="00784F65" w:rsidRPr="00784F65" w:rsidRDefault="00784F65" w:rsidP="00E76324">
            <w:pPr>
              <w:autoSpaceDE w:val="0"/>
              <w:autoSpaceDN w:val="0"/>
              <w:adjustRightInd w:val="0"/>
              <w:jc w:val="center"/>
              <w:rPr>
                <w:b/>
              </w:rPr>
            </w:pPr>
            <w:r>
              <w:rPr>
                <w:b/>
              </w:rPr>
              <w:t>+2874,0</w:t>
            </w:r>
          </w:p>
        </w:tc>
        <w:tc>
          <w:tcPr>
            <w:tcW w:w="1216" w:type="dxa"/>
            <w:tcBorders>
              <w:top w:val="single" w:sz="4" w:space="0" w:color="auto"/>
              <w:left w:val="single" w:sz="4" w:space="0" w:color="auto"/>
              <w:bottom w:val="single" w:sz="4" w:space="0" w:color="auto"/>
              <w:right w:val="single" w:sz="4" w:space="0" w:color="auto"/>
            </w:tcBorders>
          </w:tcPr>
          <w:p w:rsidR="00784F65" w:rsidRPr="00784F65" w:rsidRDefault="00784F65" w:rsidP="00E76324">
            <w:pPr>
              <w:autoSpaceDE w:val="0"/>
              <w:autoSpaceDN w:val="0"/>
              <w:adjustRightInd w:val="0"/>
              <w:jc w:val="center"/>
              <w:rPr>
                <w:b/>
              </w:rPr>
            </w:pPr>
            <w:r>
              <w:rPr>
                <w:b/>
              </w:rPr>
              <w:t>332251,2</w:t>
            </w:r>
          </w:p>
        </w:tc>
      </w:tr>
      <w:tr w:rsidR="00784F65" w:rsidRPr="002A2860" w:rsidTr="00784F65">
        <w:tc>
          <w:tcPr>
            <w:tcW w:w="4846" w:type="dxa"/>
            <w:tcBorders>
              <w:top w:val="single" w:sz="4" w:space="0" w:color="auto"/>
              <w:left w:val="single" w:sz="4" w:space="0" w:color="auto"/>
              <w:bottom w:val="single" w:sz="4" w:space="0" w:color="auto"/>
              <w:right w:val="single" w:sz="4" w:space="0" w:color="auto"/>
            </w:tcBorders>
          </w:tcPr>
          <w:p w:rsidR="00784F65" w:rsidRPr="00784F65" w:rsidRDefault="00784F65" w:rsidP="00E76324">
            <w:pPr>
              <w:keepNext/>
              <w:spacing w:before="100" w:beforeAutospacing="1" w:after="60"/>
              <w:outlineLvl w:val="1"/>
              <w:rPr>
                <w:rFonts w:ascii="Cambria" w:hAnsi="Cambria"/>
                <w:bCs/>
                <w:iCs/>
                <w:sz w:val="22"/>
                <w:szCs w:val="22"/>
                <w:lang w:val="ro-MD"/>
              </w:rPr>
            </w:pPr>
            <w:r w:rsidRPr="00784F65">
              <w:rPr>
                <w:b/>
                <w:bCs/>
                <w:i/>
                <w:iCs/>
                <w:sz w:val="22"/>
                <w:szCs w:val="22"/>
              </w:rPr>
              <w:t>1. Transferuri curente primite cu destinație speciala  intre bugetul de stat și bugetele locale de nivelul II- total:</w:t>
            </w:r>
          </w:p>
        </w:tc>
        <w:tc>
          <w:tcPr>
            <w:tcW w:w="876" w:type="dxa"/>
            <w:tcBorders>
              <w:top w:val="single" w:sz="4" w:space="0" w:color="auto"/>
              <w:left w:val="single" w:sz="4" w:space="0" w:color="auto"/>
              <w:bottom w:val="single" w:sz="4" w:space="0" w:color="auto"/>
              <w:right w:val="single" w:sz="4" w:space="0" w:color="auto"/>
            </w:tcBorders>
            <w:vAlign w:val="center"/>
          </w:tcPr>
          <w:p w:rsidR="00784F65" w:rsidRPr="00784F65" w:rsidRDefault="00784F65" w:rsidP="00E76324">
            <w:pPr>
              <w:autoSpaceDE w:val="0"/>
              <w:autoSpaceDN w:val="0"/>
              <w:adjustRightInd w:val="0"/>
              <w:jc w:val="center"/>
              <w:rPr>
                <w:sz w:val="22"/>
                <w:szCs w:val="22"/>
              </w:rPr>
            </w:pPr>
          </w:p>
        </w:tc>
        <w:tc>
          <w:tcPr>
            <w:tcW w:w="1196" w:type="dxa"/>
            <w:tcBorders>
              <w:top w:val="single" w:sz="4" w:space="0" w:color="auto"/>
              <w:left w:val="single" w:sz="4" w:space="0" w:color="auto"/>
              <w:bottom w:val="single" w:sz="4" w:space="0" w:color="auto"/>
              <w:right w:val="single" w:sz="4" w:space="0" w:color="auto"/>
            </w:tcBorders>
          </w:tcPr>
          <w:p w:rsidR="00784F65" w:rsidRPr="00784F65" w:rsidRDefault="00784F65" w:rsidP="00E76324">
            <w:pPr>
              <w:autoSpaceDE w:val="0"/>
              <w:autoSpaceDN w:val="0"/>
              <w:adjustRightInd w:val="0"/>
              <w:jc w:val="center"/>
              <w:rPr>
                <w:b/>
                <w:sz w:val="22"/>
                <w:szCs w:val="22"/>
              </w:rPr>
            </w:pPr>
            <w:r w:rsidRPr="00784F65">
              <w:rPr>
                <w:b/>
                <w:sz w:val="22"/>
                <w:szCs w:val="22"/>
              </w:rPr>
              <w:t>298997,4</w:t>
            </w:r>
          </w:p>
        </w:tc>
        <w:tc>
          <w:tcPr>
            <w:tcW w:w="1216" w:type="dxa"/>
            <w:tcBorders>
              <w:top w:val="single" w:sz="4" w:space="0" w:color="auto"/>
              <w:left w:val="single" w:sz="4" w:space="0" w:color="auto"/>
              <w:bottom w:val="single" w:sz="4" w:space="0" w:color="auto"/>
              <w:right w:val="single" w:sz="4" w:space="0" w:color="auto"/>
            </w:tcBorders>
          </w:tcPr>
          <w:p w:rsidR="00784F65" w:rsidRPr="00784F65" w:rsidRDefault="00784F65" w:rsidP="00784F65">
            <w:pPr>
              <w:autoSpaceDE w:val="0"/>
              <w:autoSpaceDN w:val="0"/>
              <w:adjustRightInd w:val="0"/>
              <w:jc w:val="center"/>
              <w:rPr>
                <w:b/>
              </w:rPr>
            </w:pPr>
          </w:p>
        </w:tc>
        <w:tc>
          <w:tcPr>
            <w:tcW w:w="1216" w:type="dxa"/>
            <w:tcBorders>
              <w:top w:val="single" w:sz="4" w:space="0" w:color="auto"/>
              <w:left w:val="single" w:sz="4" w:space="0" w:color="auto"/>
              <w:bottom w:val="single" w:sz="4" w:space="0" w:color="auto"/>
              <w:right w:val="single" w:sz="4" w:space="0" w:color="auto"/>
            </w:tcBorders>
          </w:tcPr>
          <w:p w:rsidR="00784F65" w:rsidRPr="00784F65" w:rsidRDefault="0044637F" w:rsidP="00E76324">
            <w:pPr>
              <w:autoSpaceDE w:val="0"/>
              <w:autoSpaceDN w:val="0"/>
              <w:adjustRightInd w:val="0"/>
              <w:jc w:val="center"/>
              <w:rPr>
                <w:b/>
              </w:rPr>
            </w:pPr>
            <w:r w:rsidRPr="00784F65">
              <w:rPr>
                <w:b/>
                <w:sz w:val="22"/>
                <w:szCs w:val="22"/>
              </w:rPr>
              <w:t>298997,4</w:t>
            </w:r>
          </w:p>
        </w:tc>
      </w:tr>
      <w:tr w:rsidR="00784F65" w:rsidRPr="002A2860" w:rsidTr="00784F65">
        <w:trPr>
          <w:trHeight w:val="247"/>
        </w:trPr>
        <w:tc>
          <w:tcPr>
            <w:tcW w:w="4846" w:type="dxa"/>
            <w:tcBorders>
              <w:top w:val="single" w:sz="4" w:space="0" w:color="auto"/>
              <w:left w:val="single" w:sz="4" w:space="0" w:color="auto"/>
              <w:bottom w:val="single" w:sz="4" w:space="0" w:color="auto"/>
              <w:right w:val="single" w:sz="4" w:space="0" w:color="auto"/>
            </w:tcBorders>
          </w:tcPr>
          <w:p w:rsidR="00784F65" w:rsidRPr="00784F65" w:rsidRDefault="00784F65" w:rsidP="00E76324">
            <w:pPr>
              <w:widowControl w:val="0"/>
              <w:autoSpaceDE w:val="0"/>
              <w:autoSpaceDN w:val="0"/>
              <w:adjustRightInd w:val="0"/>
              <w:contextualSpacing/>
              <w:rPr>
                <w:b/>
                <w:i/>
                <w:sz w:val="22"/>
                <w:szCs w:val="22"/>
                <w:lang w:val="ro-MD"/>
              </w:rPr>
            </w:pPr>
            <w:r w:rsidRPr="00784F65">
              <w:rPr>
                <w:b/>
                <w:i/>
                <w:sz w:val="22"/>
                <w:szCs w:val="22"/>
                <w:lang w:val="ro-MD"/>
              </w:rPr>
              <w:t xml:space="preserve">  inclusiv:</w:t>
            </w:r>
          </w:p>
        </w:tc>
        <w:tc>
          <w:tcPr>
            <w:tcW w:w="876" w:type="dxa"/>
            <w:tcBorders>
              <w:top w:val="single" w:sz="4" w:space="0" w:color="auto"/>
              <w:left w:val="single" w:sz="4" w:space="0" w:color="auto"/>
              <w:bottom w:val="single" w:sz="4" w:space="0" w:color="auto"/>
              <w:right w:val="single" w:sz="4" w:space="0" w:color="auto"/>
            </w:tcBorders>
            <w:vAlign w:val="center"/>
          </w:tcPr>
          <w:p w:rsidR="00784F65" w:rsidRPr="00784F65" w:rsidRDefault="00784F65" w:rsidP="00E76324">
            <w:pPr>
              <w:autoSpaceDE w:val="0"/>
              <w:autoSpaceDN w:val="0"/>
              <w:adjustRightInd w:val="0"/>
              <w:jc w:val="center"/>
              <w:rPr>
                <w:b/>
                <w:sz w:val="22"/>
                <w:szCs w:val="22"/>
              </w:rPr>
            </w:pPr>
          </w:p>
        </w:tc>
        <w:tc>
          <w:tcPr>
            <w:tcW w:w="1196" w:type="dxa"/>
            <w:tcBorders>
              <w:top w:val="single" w:sz="4" w:space="0" w:color="auto"/>
              <w:left w:val="single" w:sz="4" w:space="0" w:color="auto"/>
              <w:bottom w:val="single" w:sz="4" w:space="0" w:color="auto"/>
              <w:right w:val="single" w:sz="4" w:space="0" w:color="auto"/>
            </w:tcBorders>
          </w:tcPr>
          <w:p w:rsidR="00784F65" w:rsidRPr="00784F65" w:rsidRDefault="00784F65" w:rsidP="00E76324">
            <w:pPr>
              <w:autoSpaceDE w:val="0"/>
              <w:autoSpaceDN w:val="0"/>
              <w:adjustRightInd w:val="0"/>
              <w:jc w:val="right"/>
              <w:rPr>
                <w:b/>
                <w:sz w:val="22"/>
                <w:szCs w:val="22"/>
              </w:rPr>
            </w:pPr>
          </w:p>
        </w:tc>
        <w:tc>
          <w:tcPr>
            <w:tcW w:w="1216" w:type="dxa"/>
            <w:tcBorders>
              <w:top w:val="single" w:sz="4" w:space="0" w:color="auto"/>
              <w:left w:val="single" w:sz="4" w:space="0" w:color="auto"/>
              <w:bottom w:val="single" w:sz="4" w:space="0" w:color="auto"/>
              <w:right w:val="single" w:sz="4" w:space="0" w:color="auto"/>
            </w:tcBorders>
          </w:tcPr>
          <w:p w:rsidR="00784F65" w:rsidRPr="00784F65" w:rsidRDefault="00784F65" w:rsidP="00E76324">
            <w:pPr>
              <w:autoSpaceDE w:val="0"/>
              <w:autoSpaceDN w:val="0"/>
              <w:adjustRightInd w:val="0"/>
              <w:jc w:val="right"/>
              <w:rPr>
                <w:b/>
              </w:rPr>
            </w:pPr>
          </w:p>
        </w:tc>
        <w:tc>
          <w:tcPr>
            <w:tcW w:w="1216" w:type="dxa"/>
            <w:tcBorders>
              <w:top w:val="single" w:sz="4" w:space="0" w:color="auto"/>
              <w:left w:val="single" w:sz="4" w:space="0" w:color="auto"/>
              <w:bottom w:val="single" w:sz="4" w:space="0" w:color="auto"/>
              <w:right w:val="single" w:sz="4" w:space="0" w:color="auto"/>
            </w:tcBorders>
          </w:tcPr>
          <w:p w:rsidR="00784F65" w:rsidRPr="00784F65" w:rsidRDefault="00784F65" w:rsidP="00E76324">
            <w:pPr>
              <w:autoSpaceDE w:val="0"/>
              <w:autoSpaceDN w:val="0"/>
              <w:adjustRightInd w:val="0"/>
              <w:jc w:val="right"/>
              <w:rPr>
                <w:b/>
              </w:rPr>
            </w:pPr>
          </w:p>
        </w:tc>
      </w:tr>
      <w:tr w:rsidR="00784F65" w:rsidRPr="002A2860" w:rsidTr="00C44895">
        <w:tc>
          <w:tcPr>
            <w:tcW w:w="4846" w:type="dxa"/>
            <w:tcBorders>
              <w:top w:val="single" w:sz="4" w:space="0" w:color="auto"/>
              <w:left w:val="single" w:sz="4" w:space="0" w:color="auto"/>
              <w:bottom w:val="single" w:sz="4" w:space="0" w:color="auto"/>
              <w:right w:val="single" w:sz="4" w:space="0" w:color="auto"/>
            </w:tcBorders>
          </w:tcPr>
          <w:p w:rsidR="00784F65" w:rsidRPr="00784F65" w:rsidRDefault="00784F65" w:rsidP="00784F65">
            <w:pPr>
              <w:rPr>
                <w:i/>
                <w:sz w:val="22"/>
                <w:szCs w:val="22"/>
              </w:rPr>
            </w:pPr>
            <w:r w:rsidRPr="00784F65">
              <w:rPr>
                <w:i/>
                <w:sz w:val="22"/>
                <w:szCs w:val="22"/>
              </w:rPr>
              <w:t>1.1 Transferuri curente primite cu destinație speciala între bugetul de stat şi bugetele locale de nivelul II pentru învățământul preșcolar, primar, secundar general, special și complementar (extrașcolar), dintre care:</w:t>
            </w:r>
          </w:p>
        </w:tc>
        <w:tc>
          <w:tcPr>
            <w:tcW w:w="876" w:type="dxa"/>
            <w:tcBorders>
              <w:top w:val="single" w:sz="4" w:space="0" w:color="auto"/>
              <w:left w:val="single" w:sz="4" w:space="0" w:color="auto"/>
              <w:bottom w:val="single" w:sz="4" w:space="0" w:color="auto"/>
              <w:right w:val="single" w:sz="4" w:space="0" w:color="auto"/>
            </w:tcBorders>
            <w:vAlign w:val="center"/>
          </w:tcPr>
          <w:p w:rsidR="00784F65" w:rsidRPr="00784F65" w:rsidRDefault="00784F65" w:rsidP="00784F65">
            <w:pPr>
              <w:autoSpaceDE w:val="0"/>
              <w:autoSpaceDN w:val="0"/>
              <w:adjustRightInd w:val="0"/>
              <w:jc w:val="center"/>
              <w:rPr>
                <w:sz w:val="22"/>
                <w:szCs w:val="22"/>
              </w:rPr>
            </w:pPr>
            <w:r w:rsidRPr="00784F65">
              <w:rPr>
                <w:sz w:val="22"/>
                <w:szCs w:val="22"/>
              </w:rPr>
              <w:t>191111</w:t>
            </w:r>
          </w:p>
        </w:tc>
        <w:tc>
          <w:tcPr>
            <w:tcW w:w="1196" w:type="dxa"/>
            <w:tcBorders>
              <w:top w:val="single" w:sz="4" w:space="0" w:color="auto"/>
              <w:left w:val="single" w:sz="4" w:space="0" w:color="auto"/>
              <w:bottom w:val="single" w:sz="4" w:space="0" w:color="auto"/>
              <w:right w:val="single" w:sz="4" w:space="0" w:color="auto"/>
            </w:tcBorders>
            <w:vAlign w:val="center"/>
          </w:tcPr>
          <w:p w:rsidR="00784F65" w:rsidRPr="00784F65" w:rsidRDefault="00784F65" w:rsidP="00784F65">
            <w:pPr>
              <w:autoSpaceDE w:val="0"/>
              <w:autoSpaceDN w:val="0"/>
              <w:adjustRightInd w:val="0"/>
              <w:jc w:val="center"/>
              <w:rPr>
                <w:sz w:val="22"/>
                <w:szCs w:val="22"/>
              </w:rPr>
            </w:pPr>
            <w:r w:rsidRPr="00784F65">
              <w:rPr>
                <w:sz w:val="22"/>
                <w:szCs w:val="22"/>
              </w:rPr>
              <w:t>273565,5</w:t>
            </w:r>
          </w:p>
        </w:tc>
        <w:tc>
          <w:tcPr>
            <w:tcW w:w="1216" w:type="dxa"/>
            <w:tcBorders>
              <w:top w:val="single" w:sz="4" w:space="0" w:color="auto"/>
              <w:left w:val="single" w:sz="4" w:space="0" w:color="auto"/>
              <w:bottom w:val="single" w:sz="4" w:space="0" w:color="auto"/>
              <w:right w:val="single" w:sz="4" w:space="0" w:color="auto"/>
            </w:tcBorders>
          </w:tcPr>
          <w:p w:rsidR="00784F65" w:rsidRPr="00784F65" w:rsidRDefault="00784F65" w:rsidP="00784F65">
            <w:pPr>
              <w:autoSpaceDE w:val="0"/>
              <w:autoSpaceDN w:val="0"/>
              <w:adjustRightInd w:val="0"/>
              <w:jc w:val="center"/>
            </w:pPr>
          </w:p>
        </w:tc>
        <w:tc>
          <w:tcPr>
            <w:tcW w:w="1216" w:type="dxa"/>
            <w:tcBorders>
              <w:top w:val="single" w:sz="4" w:space="0" w:color="auto"/>
              <w:left w:val="single" w:sz="4" w:space="0" w:color="auto"/>
              <w:bottom w:val="single" w:sz="4" w:space="0" w:color="auto"/>
              <w:right w:val="single" w:sz="4" w:space="0" w:color="auto"/>
            </w:tcBorders>
            <w:vAlign w:val="center"/>
          </w:tcPr>
          <w:p w:rsidR="00784F65" w:rsidRPr="00784F65" w:rsidRDefault="00784F65" w:rsidP="00784F65">
            <w:pPr>
              <w:autoSpaceDE w:val="0"/>
              <w:autoSpaceDN w:val="0"/>
              <w:adjustRightInd w:val="0"/>
              <w:jc w:val="center"/>
              <w:rPr>
                <w:sz w:val="22"/>
                <w:szCs w:val="22"/>
              </w:rPr>
            </w:pPr>
            <w:r w:rsidRPr="00784F65">
              <w:rPr>
                <w:sz w:val="22"/>
                <w:szCs w:val="22"/>
              </w:rPr>
              <w:t>273565,5</w:t>
            </w:r>
          </w:p>
        </w:tc>
      </w:tr>
      <w:tr w:rsidR="00784F65" w:rsidRPr="002A2860" w:rsidTr="00C44895">
        <w:tc>
          <w:tcPr>
            <w:tcW w:w="4846" w:type="dxa"/>
            <w:tcBorders>
              <w:top w:val="single" w:sz="4" w:space="0" w:color="auto"/>
              <w:left w:val="single" w:sz="4" w:space="0" w:color="auto"/>
              <w:bottom w:val="single" w:sz="4" w:space="0" w:color="auto"/>
              <w:right w:val="single" w:sz="4" w:space="0" w:color="auto"/>
            </w:tcBorders>
          </w:tcPr>
          <w:p w:rsidR="00784F65" w:rsidRPr="00784F65" w:rsidRDefault="00784F65" w:rsidP="00784F65">
            <w:pPr>
              <w:rPr>
                <w:i/>
                <w:sz w:val="22"/>
                <w:szCs w:val="22"/>
              </w:rPr>
            </w:pPr>
            <w:r w:rsidRPr="00784F65">
              <w:rPr>
                <w:i/>
                <w:sz w:val="22"/>
                <w:szCs w:val="22"/>
              </w:rPr>
              <w:t>- educație timpurie</w:t>
            </w:r>
          </w:p>
        </w:tc>
        <w:tc>
          <w:tcPr>
            <w:tcW w:w="876" w:type="dxa"/>
            <w:tcBorders>
              <w:top w:val="single" w:sz="4" w:space="0" w:color="auto"/>
              <w:left w:val="single" w:sz="4" w:space="0" w:color="auto"/>
              <w:bottom w:val="single" w:sz="4" w:space="0" w:color="auto"/>
              <w:right w:val="single" w:sz="4" w:space="0" w:color="auto"/>
            </w:tcBorders>
            <w:vAlign w:val="center"/>
          </w:tcPr>
          <w:p w:rsidR="00784F65" w:rsidRPr="00784F65" w:rsidRDefault="00784F65" w:rsidP="00784F65">
            <w:pPr>
              <w:autoSpaceDE w:val="0"/>
              <w:autoSpaceDN w:val="0"/>
              <w:adjustRightInd w:val="0"/>
              <w:jc w:val="center"/>
              <w:rPr>
                <w:sz w:val="22"/>
                <w:szCs w:val="22"/>
              </w:rPr>
            </w:pPr>
          </w:p>
        </w:tc>
        <w:tc>
          <w:tcPr>
            <w:tcW w:w="1196" w:type="dxa"/>
            <w:tcBorders>
              <w:top w:val="single" w:sz="4" w:space="0" w:color="auto"/>
              <w:left w:val="single" w:sz="4" w:space="0" w:color="auto"/>
              <w:bottom w:val="single" w:sz="4" w:space="0" w:color="auto"/>
              <w:right w:val="single" w:sz="4" w:space="0" w:color="auto"/>
            </w:tcBorders>
            <w:vAlign w:val="center"/>
          </w:tcPr>
          <w:p w:rsidR="00784F65" w:rsidRPr="00784F65" w:rsidRDefault="00784F65" w:rsidP="00784F65">
            <w:pPr>
              <w:autoSpaceDE w:val="0"/>
              <w:autoSpaceDN w:val="0"/>
              <w:adjustRightInd w:val="0"/>
              <w:jc w:val="center"/>
              <w:rPr>
                <w:sz w:val="22"/>
                <w:szCs w:val="22"/>
              </w:rPr>
            </w:pPr>
            <w:r w:rsidRPr="00784F65">
              <w:rPr>
                <w:sz w:val="22"/>
                <w:szCs w:val="22"/>
              </w:rPr>
              <w:t>10134,8</w:t>
            </w:r>
          </w:p>
        </w:tc>
        <w:tc>
          <w:tcPr>
            <w:tcW w:w="1216" w:type="dxa"/>
            <w:tcBorders>
              <w:top w:val="single" w:sz="4" w:space="0" w:color="auto"/>
              <w:left w:val="single" w:sz="4" w:space="0" w:color="auto"/>
              <w:bottom w:val="single" w:sz="4" w:space="0" w:color="auto"/>
              <w:right w:val="single" w:sz="4" w:space="0" w:color="auto"/>
            </w:tcBorders>
          </w:tcPr>
          <w:p w:rsidR="00784F65" w:rsidRPr="00784F65" w:rsidRDefault="00784F65" w:rsidP="00784F65">
            <w:pPr>
              <w:autoSpaceDE w:val="0"/>
              <w:autoSpaceDN w:val="0"/>
              <w:adjustRightInd w:val="0"/>
              <w:jc w:val="center"/>
            </w:pPr>
          </w:p>
        </w:tc>
        <w:tc>
          <w:tcPr>
            <w:tcW w:w="1216" w:type="dxa"/>
            <w:tcBorders>
              <w:top w:val="single" w:sz="4" w:space="0" w:color="auto"/>
              <w:left w:val="single" w:sz="4" w:space="0" w:color="auto"/>
              <w:bottom w:val="single" w:sz="4" w:space="0" w:color="auto"/>
              <w:right w:val="single" w:sz="4" w:space="0" w:color="auto"/>
            </w:tcBorders>
            <w:vAlign w:val="center"/>
          </w:tcPr>
          <w:p w:rsidR="00784F65" w:rsidRPr="00784F65" w:rsidRDefault="00784F65" w:rsidP="00784F65">
            <w:pPr>
              <w:autoSpaceDE w:val="0"/>
              <w:autoSpaceDN w:val="0"/>
              <w:adjustRightInd w:val="0"/>
              <w:jc w:val="center"/>
              <w:rPr>
                <w:sz w:val="22"/>
                <w:szCs w:val="22"/>
              </w:rPr>
            </w:pPr>
            <w:r w:rsidRPr="00784F65">
              <w:rPr>
                <w:sz w:val="22"/>
                <w:szCs w:val="22"/>
              </w:rPr>
              <w:t>10134,8</w:t>
            </w:r>
          </w:p>
        </w:tc>
      </w:tr>
      <w:tr w:rsidR="00784F65" w:rsidRPr="002A2860" w:rsidTr="00C44895">
        <w:tc>
          <w:tcPr>
            <w:tcW w:w="4846" w:type="dxa"/>
            <w:tcBorders>
              <w:top w:val="single" w:sz="4" w:space="0" w:color="auto"/>
              <w:left w:val="single" w:sz="4" w:space="0" w:color="auto"/>
              <w:bottom w:val="single" w:sz="4" w:space="0" w:color="auto"/>
              <w:right w:val="single" w:sz="4" w:space="0" w:color="auto"/>
            </w:tcBorders>
          </w:tcPr>
          <w:p w:rsidR="00784F65" w:rsidRPr="00784F65" w:rsidRDefault="00784F65" w:rsidP="00784F65">
            <w:pPr>
              <w:rPr>
                <w:i/>
                <w:sz w:val="22"/>
                <w:szCs w:val="22"/>
              </w:rPr>
            </w:pPr>
            <w:r w:rsidRPr="00784F65">
              <w:rPr>
                <w:i/>
                <w:sz w:val="22"/>
                <w:szCs w:val="22"/>
              </w:rPr>
              <w:t xml:space="preserve">- instituții de învățămînt extrașcolar </w:t>
            </w:r>
          </w:p>
        </w:tc>
        <w:tc>
          <w:tcPr>
            <w:tcW w:w="876" w:type="dxa"/>
            <w:tcBorders>
              <w:top w:val="single" w:sz="4" w:space="0" w:color="auto"/>
              <w:left w:val="single" w:sz="4" w:space="0" w:color="auto"/>
              <w:bottom w:val="single" w:sz="4" w:space="0" w:color="auto"/>
              <w:right w:val="single" w:sz="4" w:space="0" w:color="auto"/>
            </w:tcBorders>
            <w:vAlign w:val="center"/>
          </w:tcPr>
          <w:p w:rsidR="00784F65" w:rsidRPr="00784F65" w:rsidRDefault="00784F65" w:rsidP="00784F65">
            <w:pPr>
              <w:autoSpaceDE w:val="0"/>
              <w:autoSpaceDN w:val="0"/>
              <w:adjustRightInd w:val="0"/>
              <w:jc w:val="center"/>
              <w:rPr>
                <w:sz w:val="22"/>
                <w:szCs w:val="22"/>
              </w:rPr>
            </w:pPr>
          </w:p>
        </w:tc>
        <w:tc>
          <w:tcPr>
            <w:tcW w:w="1196" w:type="dxa"/>
            <w:tcBorders>
              <w:top w:val="single" w:sz="4" w:space="0" w:color="auto"/>
              <w:left w:val="single" w:sz="4" w:space="0" w:color="auto"/>
              <w:bottom w:val="single" w:sz="4" w:space="0" w:color="auto"/>
              <w:right w:val="single" w:sz="4" w:space="0" w:color="auto"/>
            </w:tcBorders>
            <w:vAlign w:val="center"/>
          </w:tcPr>
          <w:p w:rsidR="00784F65" w:rsidRPr="00784F65" w:rsidRDefault="00784F65" w:rsidP="00784F65">
            <w:pPr>
              <w:autoSpaceDE w:val="0"/>
              <w:autoSpaceDN w:val="0"/>
              <w:adjustRightInd w:val="0"/>
              <w:jc w:val="center"/>
              <w:rPr>
                <w:sz w:val="22"/>
                <w:szCs w:val="22"/>
              </w:rPr>
            </w:pPr>
            <w:r w:rsidRPr="00784F65">
              <w:rPr>
                <w:sz w:val="22"/>
                <w:szCs w:val="22"/>
              </w:rPr>
              <w:t>10495,0</w:t>
            </w:r>
          </w:p>
        </w:tc>
        <w:tc>
          <w:tcPr>
            <w:tcW w:w="1216" w:type="dxa"/>
            <w:tcBorders>
              <w:top w:val="single" w:sz="4" w:space="0" w:color="auto"/>
              <w:left w:val="single" w:sz="4" w:space="0" w:color="auto"/>
              <w:bottom w:val="single" w:sz="4" w:space="0" w:color="auto"/>
              <w:right w:val="single" w:sz="4" w:space="0" w:color="auto"/>
            </w:tcBorders>
          </w:tcPr>
          <w:p w:rsidR="00784F65" w:rsidRPr="00784F65" w:rsidRDefault="00784F65" w:rsidP="00784F65">
            <w:pPr>
              <w:autoSpaceDE w:val="0"/>
              <w:autoSpaceDN w:val="0"/>
              <w:adjustRightInd w:val="0"/>
              <w:jc w:val="center"/>
            </w:pPr>
          </w:p>
        </w:tc>
        <w:tc>
          <w:tcPr>
            <w:tcW w:w="1216" w:type="dxa"/>
            <w:tcBorders>
              <w:top w:val="single" w:sz="4" w:space="0" w:color="auto"/>
              <w:left w:val="single" w:sz="4" w:space="0" w:color="auto"/>
              <w:bottom w:val="single" w:sz="4" w:space="0" w:color="auto"/>
              <w:right w:val="single" w:sz="4" w:space="0" w:color="auto"/>
            </w:tcBorders>
            <w:vAlign w:val="center"/>
          </w:tcPr>
          <w:p w:rsidR="00784F65" w:rsidRPr="00784F65" w:rsidRDefault="00784F65" w:rsidP="00784F65">
            <w:pPr>
              <w:autoSpaceDE w:val="0"/>
              <w:autoSpaceDN w:val="0"/>
              <w:adjustRightInd w:val="0"/>
              <w:jc w:val="center"/>
              <w:rPr>
                <w:sz w:val="22"/>
                <w:szCs w:val="22"/>
              </w:rPr>
            </w:pPr>
            <w:r w:rsidRPr="00784F65">
              <w:rPr>
                <w:sz w:val="22"/>
                <w:szCs w:val="22"/>
              </w:rPr>
              <w:t>10495,0</w:t>
            </w:r>
          </w:p>
        </w:tc>
      </w:tr>
      <w:tr w:rsidR="00784F65" w:rsidRPr="002A2860" w:rsidTr="00C44895">
        <w:tc>
          <w:tcPr>
            <w:tcW w:w="4846" w:type="dxa"/>
            <w:tcBorders>
              <w:top w:val="single" w:sz="4" w:space="0" w:color="auto"/>
              <w:left w:val="single" w:sz="4" w:space="0" w:color="auto"/>
              <w:bottom w:val="single" w:sz="4" w:space="0" w:color="auto"/>
              <w:right w:val="single" w:sz="4" w:space="0" w:color="auto"/>
            </w:tcBorders>
          </w:tcPr>
          <w:p w:rsidR="00784F65" w:rsidRPr="00784F65" w:rsidRDefault="00784F65" w:rsidP="00784F65">
            <w:pPr>
              <w:rPr>
                <w:i/>
                <w:sz w:val="22"/>
                <w:szCs w:val="22"/>
              </w:rPr>
            </w:pPr>
            <w:r w:rsidRPr="00784F65">
              <w:rPr>
                <w:i/>
                <w:sz w:val="22"/>
                <w:szCs w:val="22"/>
              </w:rPr>
              <w:t>- odihna de vară</w:t>
            </w:r>
          </w:p>
        </w:tc>
        <w:tc>
          <w:tcPr>
            <w:tcW w:w="876" w:type="dxa"/>
            <w:tcBorders>
              <w:top w:val="single" w:sz="4" w:space="0" w:color="auto"/>
              <w:left w:val="single" w:sz="4" w:space="0" w:color="auto"/>
              <w:bottom w:val="single" w:sz="4" w:space="0" w:color="auto"/>
              <w:right w:val="single" w:sz="4" w:space="0" w:color="auto"/>
            </w:tcBorders>
            <w:vAlign w:val="center"/>
          </w:tcPr>
          <w:p w:rsidR="00784F65" w:rsidRPr="00784F65" w:rsidRDefault="00784F65" w:rsidP="00784F65">
            <w:pPr>
              <w:autoSpaceDE w:val="0"/>
              <w:autoSpaceDN w:val="0"/>
              <w:adjustRightInd w:val="0"/>
              <w:jc w:val="center"/>
              <w:rPr>
                <w:sz w:val="22"/>
                <w:szCs w:val="22"/>
              </w:rPr>
            </w:pPr>
          </w:p>
        </w:tc>
        <w:tc>
          <w:tcPr>
            <w:tcW w:w="1196" w:type="dxa"/>
            <w:tcBorders>
              <w:top w:val="single" w:sz="4" w:space="0" w:color="auto"/>
              <w:left w:val="single" w:sz="4" w:space="0" w:color="auto"/>
              <w:bottom w:val="single" w:sz="4" w:space="0" w:color="auto"/>
              <w:right w:val="single" w:sz="4" w:space="0" w:color="auto"/>
            </w:tcBorders>
            <w:vAlign w:val="center"/>
          </w:tcPr>
          <w:p w:rsidR="00784F65" w:rsidRPr="00784F65" w:rsidRDefault="00784F65" w:rsidP="00784F65">
            <w:pPr>
              <w:autoSpaceDE w:val="0"/>
              <w:autoSpaceDN w:val="0"/>
              <w:adjustRightInd w:val="0"/>
              <w:jc w:val="center"/>
              <w:rPr>
                <w:sz w:val="22"/>
                <w:szCs w:val="22"/>
              </w:rPr>
            </w:pPr>
            <w:r w:rsidRPr="00784F65">
              <w:rPr>
                <w:sz w:val="22"/>
                <w:szCs w:val="22"/>
              </w:rPr>
              <w:t>2897,7</w:t>
            </w:r>
          </w:p>
        </w:tc>
        <w:tc>
          <w:tcPr>
            <w:tcW w:w="1216" w:type="dxa"/>
            <w:tcBorders>
              <w:top w:val="single" w:sz="4" w:space="0" w:color="auto"/>
              <w:left w:val="single" w:sz="4" w:space="0" w:color="auto"/>
              <w:bottom w:val="single" w:sz="4" w:space="0" w:color="auto"/>
              <w:right w:val="single" w:sz="4" w:space="0" w:color="auto"/>
            </w:tcBorders>
          </w:tcPr>
          <w:p w:rsidR="00784F65" w:rsidRPr="00784F65" w:rsidRDefault="00784F65" w:rsidP="00784F65">
            <w:pPr>
              <w:autoSpaceDE w:val="0"/>
              <w:autoSpaceDN w:val="0"/>
              <w:adjustRightInd w:val="0"/>
              <w:jc w:val="center"/>
            </w:pPr>
          </w:p>
        </w:tc>
        <w:tc>
          <w:tcPr>
            <w:tcW w:w="1216" w:type="dxa"/>
            <w:tcBorders>
              <w:top w:val="single" w:sz="4" w:space="0" w:color="auto"/>
              <w:left w:val="single" w:sz="4" w:space="0" w:color="auto"/>
              <w:bottom w:val="single" w:sz="4" w:space="0" w:color="auto"/>
              <w:right w:val="single" w:sz="4" w:space="0" w:color="auto"/>
            </w:tcBorders>
            <w:vAlign w:val="center"/>
          </w:tcPr>
          <w:p w:rsidR="00784F65" w:rsidRPr="00784F65" w:rsidRDefault="00784F65" w:rsidP="00784F65">
            <w:pPr>
              <w:autoSpaceDE w:val="0"/>
              <w:autoSpaceDN w:val="0"/>
              <w:adjustRightInd w:val="0"/>
              <w:jc w:val="center"/>
              <w:rPr>
                <w:sz w:val="22"/>
                <w:szCs w:val="22"/>
              </w:rPr>
            </w:pPr>
            <w:r w:rsidRPr="00784F65">
              <w:rPr>
                <w:sz w:val="22"/>
                <w:szCs w:val="22"/>
              </w:rPr>
              <w:t>2897,7</w:t>
            </w:r>
          </w:p>
        </w:tc>
      </w:tr>
      <w:tr w:rsidR="00784F65" w:rsidRPr="002A2860" w:rsidTr="00C44895">
        <w:tc>
          <w:tcPr>
            <w:tcW w:w="4846" w:type="dxa"/>
            <w:tcBorders>
              <w:top w:val="single" w:sz="4" w:space="0" w:color="auto"/>
              <w:left w:val="single" w:sz="4" w:space="0" w:color="auto"/>
              <w:bottom w:val="single" w:sz="4" w:space="0" w:color="auto"/>
              <w:right w:val="single" w:sz="4" w:space="0" w:color="auto"/>
            </w:tcBorders>
          </w:tcPr>
          <w:p w:rsidR="00784F65" w:rsidRPr="00784F65" w:rsidRDefault="00784F65" w:rsidP="00784F65">
            <w:pPr>
              <w:rPr>
                <w:i/>
                <w:sz w:val="22"/>
                <w:szCs w:val="22"/>
              </w:rPr>
            </w:pPr>
            <w:r w:rsidRPr="00784F65">
              <w:rPr>
                <w:i/>
                <w:sz w:val="22"/>
                <w:szCs w:val="22"/>
              </w:rPr>
              <w:t>- olimpiade</w:t>
            </w:r>
          </w:p>
        </w:tc>
        <w:tc>
          <w:tcPr>
            <w:tcW w:w="876" w:type="dxa"/>
            <w:tcBorders>
              <w:top w:val="single" w:sz="4" w:space="0" w:color="auto"/>
              <w:left w:val="single" w:sz="4" w:space="0" w:color="auto"/>
              <w:bottom w:val="single" w:sz="4" w:space="0" w:color="auto"/>
              <w:right w:val="single" w:sz="4" w:space="0" w:color="auto"/>
            </w:tcBorders>
            <w:vAlign w:val="center"/>
          </w:tcPr>
          <w:p w:rsidR="00784F65" w:rsidRPr="00784F65" w:rsidRDefault="00784F65" w:rsidP="00784F65">
            <w:pPr>
              <w:autoSpaceDE w:val="0"/>
              <w:autoSpaceDN w:val="0"/>
              <w:adjustRightInd w:val="0"/>
              <w:jc w:val="center"/>
              <w:rPr>
                <w:sz w:val="22"/>
                <w:szCs w:val="22"/>
              </w:rPr>
            </w:pPr>
          </w:p>
        </w:tc>
        <w:tc>
          <w:tcPr>
            <w:tcW w:w="1196" w:type="dxa"/>
            <w:tcBorders>
              <w:top w:val="single" w:sz="4" w:space="0" w:color="auto"/>
              <w:left w:val="single" w:sz="4" w:space="0" w:color="auto"/>
              <w:bottom w:val="single" w:sz="4" w:space="0" w:color="auto"/>
              <w:right w:val="single" w:sz="4" w:space="0" w:color="auto"/>
            </w:tcBorders>
            <w:vAlign w:val="center"/>
          </w:tcPr>
          <w:p w:rsidR="00784F65" w:rsidRPr="00784F65" w:rsidRDefault="00784F65" w:rsidP="00784F65">
            <w:pPr>
              <w:autoSpaceDE w:val="0"/>
              <w:autoSpaceDN w:val="0"/>
              <w:adjustRightInd w:val="0"/>
              <w:jc w:val="center"/>
              <w:rPr>
                <w:sz w:val="22"/>
                <w:szCs w:val="22"/>
              </w:rPr>
            </w:pPr>
            <w:r w:rsidRPr="00784F65">
              <w:rPr>
                <w:sz w:val="22"/>
                <w:szCs w:val="22"/>
              </w:rPr>
              <w:t>184,3</w:t>
            </w:r>
          </w:p>
        </w:tc>
        <w:tc>
          <w:tcPr>
            <w:tcW w:w="1216" w:type="dxa"/>
            <w:tcBorders>
              <w:top w:val="single" w:sz="4" w:space="0" w:color="auto"/>
              <w:left w:val="single" w:sz="4" w:space="0" w:color="auto"/>
              <w:bottom w:val="single" w:sz="4" w:space="0" w:color="auto"/>
              <w:right w:val="single" w:sz="4" w:space="0" w:color="auto"/>
            </w:tcBorders>
          </w:tcPr>
          <w:p w:rsidR="00784F65" w:rsidRPr="00784F65" w:rsidRDefault="00784F65" w:rsidP="00784F65">
            <w:pPr>
              <w:autoSpaceDE w:val="0"/>
              <w:autoSpaceDN w:val="0"/>
              <w:adjustRightInd w:val="0"/>
              <w:jc w:val="center"/>
            </w:pPr>
          </w:p>
        </w:tc>
        <w:tc>
          <w:tcPr>
            <w:tcW w:w="1216" w:type="dxa"/>
            <w:tcBorders>
              <w:top w:val="single" w:sz="4" w:space="0" w:color="auto"/>
              <w:left w:val="single" w:sz="4" w:space="0" w:color="auto"/>
              <w:bottom w:val="single" w:sz="4" w:space="0" w:color="auto"/>
              <w:right w:val="single" w:sz="4" w:space="0" w:color="auto"/>
            </w:tcBorders>
            <w:vAlign w:val="center"/>
          </w:tcPr>
          <w:p w:rsidR="00784F65" w:rsidRPr="00784F65" w:rsidRDefault="00784F65" w:rsidP="00784F65">
            <w:pPr>
              <w:autoSpaceDE w:val="0"/>
              <w:autoSpaceDN w:val="0"/>
              <w:adjustRightInd w:val="0"/>
              <w:jc w:val="center"/>
              <w:rPr>
                <w:sz w:val="22"/>
                <w:szCs w:val="22"/>
              </w:rPr>
            </w:pPr>
            <w:r w:rsidRPr="00784F65">
              <w:rPr>
                <w:sz w:val="22"/>
                <w:szCs w:val="22"/>
              </w:rPr>
              <w:t>184,3</w:t>
            </w:r>
          </w:p>
        </w:tc>
      </w:tr>
      <w:tr w:rsidR="00784F65" w:rsidRPr="002A2860" w:rsidTr="00C44895">
        <w:tc>
          <w:tcPr>
            <w:tcW w:w="4846" w:type="dxa"/>
            <w:tcBorders>
              <w:top w:val="single" w:sz="4" w:space="0" w:color="auto"/>
              <w:left w:val="single" w:sz="4" w:space="0" w:color="auto"/>
              <w:bottom w:val="single" w:sz="4" w:space="0" w:color="auto"/>
              <w:right w:val="single" w:sz="4" w:space="0" w:color="auto"/>
            </w:tcBorders>
          </w:tcPr>
          <w:p w:rsidR="00784F65" w:rsidRPr="00784F65" w:rsidRDefault="00784F65" w:rsidP="00784F65">
            <w:pPr>
              <w:rPr>
                <w:i/>
                <w:sz w:val="22"/>
                <w:szCs w:val="22"/>
              </w:rPr>
            </w:pPr>
            <w:r w:rsidRPr="00784F65">
              <w:rPr>
                <w:i/>
                <w:sz w:val="22"/>
                <w:szCs w:val="22"/>
              </w:rPr>
              <w:t xml:space="preserve">- transferuri categoriale </w:t>
            </w:r>
          </w:p>
        </w:tc>
        <w:tc>
          <w:tcPr>
            <w:tcW w:w="876" w:type="dxa"/>
            <w:tcBorders>
              <w:top w:val="single" w:sz="4" w:space="0" w:color="auto"/>
              <w:left w:val="single" w:sz="4" w:space="0" w:color="auto"/>
              <w:bottom w:val="single" w:sz="4" w:space="0" w:color="auto"/>
              <w:right w:val="single" w:sz="4" w:space="0" w:color="auto"/>
            </w:tcBorders>
            <w:vAlign w:val="center"/>
          </w:tcPr>
          <w:p w:rsidR="00784F65" w:rsidRPr="00784F65" w:rsidRDefault="00784F65" w:rsidP="00784F65">
            <w:pPr>
              <w:autoSpaceDE w:val="0"/>
              <w:autoSpaceDN w:val="0"/>
              <w:adjustRightInd w:val="0"/>
              <w:jc w:val="center"/>
              <w:rPr>
                <w:sz w:val="22"/>
                <w:szCs w:val="22"/>
              </w:rPr>
            </w:pPr>
          </w:p>
        </w:tc>
        <w:tc>
          <w:tcPr>
            <w:tcW w:w="1196" w:type="dxa"/>
            <w:tcBorders>
              <w:top w:val="single" w:sz="4" w:space="0" w:color="auto"/>
              <w:left w:val="single" w:sz="4" w:space="0" w:color="auto"/>
              <w:bottom w:val="single" w:sz="4" w:space="0" w:color="auto"/>
              <w:right w:val="single" w:sz="4" w:space="0" w:color="auto"/>
            </w:tcBorders>
            <w:vAlign w:val="center"/>
          </w:tcPr>
          <w:p w:rsidR="00784F65" w:rsidRPr="00784F65" w:rsidRDefault="00784F65" w:rsidP="00784F65">
            <w:pPr>
              <w:autoSpaceDE w:val="0"/>
              <w:autoSpaceDN w:val="0"/>
              <w:adjustRightInd w:val="0"/>
              <w:jc w:val="center"/>
              <w:rPr>
                <w:sz w:val="22"/>
                <w:szCs w:val="22"/>
              </w:rPr>
            </w:pPr>
            <w:r w:rsidRPr="00784F65">
              <w:rPr>
                <w:sz w:val="22"/>
                <w:szCs w:val="22"/>
              </w:rPr>
              <w:t>219999,3</w:t>
            </w:r>
          </w:p>
        </w:tc>
        <w:tc>
          <w:tcPr>
            <w:tcW w:w="1216" w:type="dxa"/>
            <w:tcBorders>
              <w:top w:val="single" w:sz="4" w:space="0" w:color="auto"/>
              <w:left w:val="single" w:sz="4" w:space="0" w:color="auto"/>
              <w:bottom w:val="single" w:sz="4" w:space="0" w:color="auto"/>
              <w:right w:val="single" w:sz="4" w:space="0" w:color="auto"/>
            </w:tcBorders>
          </w:tcPr>
          <w:p w:rsidR="00784F65" w:rsidRPr="00784F65" w:rsidRDefault="00784F65" w:rsidP="00784F65">
            <w:pPr>
              <w:autoSpaceDE w:val="0"/>
              <w:autoSpaceDN w:val="0"/>
              <w:adjustRightInd w:val="0"/>
              <w:jc w:val="center"/>
            </w:pPr>
          </w:p>
        </w:tc>
        <w:tc>
          <w:tcPr>
            <w:tcW w:w="1216" w:type="dxa"/>
            <w:tcBorders>
              <w:top w:val="single" w:sz="4" w:space="0" w:color="auto"/>
              <w:left w:val="single" w:sz="4" w:space="0" w:color="auto"/>
              <w:bottom w:val="single" w:sz="4" w:space="0" w:color="auto"/>
              <w:right w:val="single" w:sz="4" w:space="0" w:color="auto"/>
            </w:tcBorders>
            <w:vAlign w:val="center"/>
          </w:tcPr>
          <w:p w:rsidR="00784F65" w:rsidRPr="00784F65" w:rsidRDefault="00784F65" w:rsidP="00784F65">
            <w:pPr>
              <w:autoSpaceDE w:val="0"/>
              <w:autoSpaceDN w:val="0"/>
              <w:adjustRightInd w:val="0"/>
              <w:jc w:val="center"/>
              <w:rPr>
                <w:sz w:val="22"/>
                <w:szCs w:val="22"/>
              </w:rPr>
            </w:pPr>
            <w:r w:rsidRPr="00784F65">
              <w:rPr>
                <w:sz w:val="22"/>
                <w:szCs w:val="22"/>
              </w:rPr>
              <w:t>219999,3</w:t>
            </w:r>
          </w:p>
        </w:tc>
      </w:tr>
      <w:tr w:rsidR="00784F65" w:rsidRPr="002A2860" w:rsidTr="00C44895">
        <w:tc>
          <w:tcPr>
            <w:tcW w:w="4846" w:type="dxa"/>
            <w:tcBorders>
              <w:top w:val="single" w:sz="4" w:space="0" w:color="auto"/>
              <w:left w:val="single" w:sz="4" w:space="0" w:color="auto"/>
              <w:bottom w:val="single" w:sz="4" w:space="0" w:color="auto"/>
              <w:right w:val="single" w:sz="4" w:space="0" w:color="auto"/>
            </w:tcBorders>
          </w:tcPr>
          <w:p w:rsidR="00784F65" w:rsidRPr="00784F65" w:rsidRDefault="00784F65" w:rsidP="00784F65">
            <w:pPr>
              <w:rPr>
                <w:i/>
                <w:sz w:val="22"/>
                <w:szCs w:val="22"/>
              </w:rPr>
            </w:pPr>
            <w:r w:rsidRPr="00784F65">
              <w:rPr>
                <w:i/>
                <w:sz w:val="22"/>
                <w:szCs w:val="22"/>
              </w:rPr>
              <w:t xml:space="preserve">- dejunuri calde </w:t>
            </w:r>
          </w:p>
        </w:tc>
        <w:tc>
          <w:tcPr>
            <w:tcW w:w="876" w:type="dxa"/>
            <w:tcBorders>
              <w:top w:val="single" w:sz="4" w:space="0" w:color="auto"/>
              <w:left w:val="single" w:sz="4" w:space="0" w:color="auto"/>
              <w:bottom w:val="single" w:sz="4" w:space="0" w:color="auto"/>
              <w:right w:val="single" w:sz="4" w:space="0" w:color="auto"/>
            </w:tcBorders>
            <w:vAlign w:val="center"/>
          </w:tcPr>
          <w:p w:rsidR="00784F65" w:rsidRPr="00784F65" w:rsidRDefault="00784F65" w:rsidP="00784F65">
            <w:pPr>
              <w:autoSpaceDE w:val="0"/>
              <w:autoSpaceDN w:val="0"/>
              <w:adjustRightInd w:val="0"/>
              <w:jc w:val="center"/>
              <w:rPr>
                <w:sz w:val="22"/>
                <w:szCs w:val="22"/>
              </w:rPr>
            </w:pPr>
          </w:p>
        </w:tc>
        <w:tc>
          <w:tcPr>
            <w:tcW w:w="1196" w:type="dxa"/>
            <w:tcBorders>
              <w:top w:val="single" w:sz="4" w:space="0" w:color="auto"/>
              <w:left w:val="single" w:sz="4" w:space="0" w:color="auto"/>
              <w:bottom w:val="single" w:sz="4" w:space="0" w:color="auto"/>
              <w:right w:val="single" w:sz="4" w:space="0" w:color="auto"/>
            </w:tcBorders>
            <w:vAlign w:val="center"/>
          </w:tcPr>
          <w:p w:rsidR="00784F65" w:rsidRPr="00784F65" w:rsidRDefault="00784F65" w:rsidP="00784F65">
            <w:pPr>
              <w:autoSpaceDE w:val="0"/>
              <w:autoSpaceDN w:val="0"/>
              <w:adjustRightInd w:val="0"/>
              <w:jc w:val="center"/>
              <w:rPr>
                <w:sz w:val="22"/>
                <w:szCs w:val="22"/>
              </w:rPr>
            </w:pPr>
            <w:r w:rsidRPr="00784F65">
              <w:rPr>
                <w:sz w:val="22"/>
                <w:szCs w:val="22"/>
              </w:rPr>
              <w:t>10755,6</w:t>
            </w:r>
          </w:p>
        </w:tc>
        <w:tc>
          <w:tcPr>
            <w:tcW w:w="1216" w:type="dxa"/>
            <w:tcBorders>
              <w:top w:val="single" w:sz="4" w:space="0" w:color="auto"/>
              <w:left w:val="single" w:sz="4" w:space="0" w:color="auto"/>
              <w:bottom w:val="single" w:sz="4" w:space="0" w:color="auto"/>
              <w:right w:val="single" w:sz="4" w:space="0" w:color="auto"/>
            </w:tcBorders>
          </w:tcPr>
          <w:p w:rsidR="00784F65" w:rsidRPr="00784F65" w:rsidRDefault="00784F65" w:rsidP="00784F65">
            <w:pPr>
              <w:autoSpaceDE w:val="0"/>
              <w:autoSpaceDN w:val="0"/>
              <w:adjustRightInd w:val="0"/>
              <w:jc w:val="center"/>
            </w:pPr>
          </w:p>
        </w:tc>
        <w:tc>
          <w:tcPr>
            <w:tcW w:w="1216" w:type="dxa"/>
            <w:tcBorders>
              <w:top w:val="single" w:sz="4" w:space="0" w:color="auto"/>
              <w:left w:val="single" w:sz="4" w:space="0" w:color="auto"/>
              <w:bottom w:val="single" w:sz="4" w:space="0" w:color="auto"/>
              <w:right w:val="single" w:sz="4" w:space="0" w:color="auto"/>
            </w:tcBorders>
            <w:vAlign w:val="center"/>
          </w:tcPr>
          <w:p w:rsidR="00784F65" w:rsidRPr="00784F65" w:rsidRDefault="00784F65" w:rsidP="00784F65">
            <w:pPr>
              <w:autoSpaceDE w:val="0"/>
              <w:autoSpaceDN w:val="0"/>
              <w:adjustRightInd w:val="0"/>
              <w:jc w:val="center"/>
              <w:rPr>
                <w:sz w:val="22"/>
                <w:szCs w:val="22"/>
              </w:rPr>
            </w:pPr>
            <w:r w:rsidRPr="00784F65">
              <w:rPr>
                <w:sz w:val="22"/>
                <w:szCs w:val="22"/>
              </w:rPr>
              <w:t>10755,6</w:t>
            </w:r>
          </w:p>
        </w:tc>
      </w:tr>
      <w:tr w:rsidR="00784F65" w:rsidRPr="002A2860" w:rsidTr="00C44895">
        <w:tc>
          <w:tcPr>
            <w:tcW w:w="4846" w:type="dxa"/>
            <w:tcBorders>
              <w:top w:val="single" w:sz="4" w:space="0" w:color="auto"/>
              <w:left w:val="single" w:sz="4" w:space="0" w:color="auto"/>
              <w:bottom w:val="single" w:sz="4" w:space="0" w:color="auto"/>
              <w:right w:val="single" w:sz="4" w:space="0" w:color="auto"/>
            </w:tcBorders>
          </w:tcPr>
          <w:p w:rsidR="00784F65" w:rsidRPr="00784F65" w:rsidRDefault="00784F65" w:rsidP="00784F65">
            <w:pPr>
              <w:rPr>
                <w:i/>
                <w:sz w:val="22"/>
                <w:szCs w:val="22"/>
              </w:rPr>
            </w:pPr>
            <w:r w:rsidRPr="00784F65">
              <w:rPr>
                <w:i/>
                <w:sz w:val="22"/>
                <w:szCs w:val="22"/>
              </w:rPr>
              <w:t>-compensații bănești pentru cadre didactice în cuantum de 4000 lei (HG 969/2018)</w:t>
            </w:r>
          </w:p>
        </w:tc>
        <w:tc>
          <w:tcPr>
            <w:tcW w:w="876" w:type="dxa"/>
            <w:tcBorders>
              <w:top w:val="single" w:sz="4" w:space="0" w:color="auto"/>
              <w:left w:val="single" w:sz="4" w:space="0" w:color="auto"/>
              <w:bottom w:val="single" w:sz="4" w:space="0" w:color="auto"/>
              <w:right w:val="single" w:sz="4" w:space="0" w:color="auto"/>
            </w:tcBorders>
            <w:vAlign w:val="center"/>
          </w:tcPr>
          <w:p w:rsidR="00784F65" w:rsidRPr="00784F65" w:rsidRDefault="00784F65" w:rsidP="00784F65">
            <w:pPr>
              <w:autoSpaceDE w:val="0"/>
              <w:autoSpaceDN w:val="0"/>
              <w:adjustRightInd w:val="0"/>
              <w:jc w:val="center"/>
              <w:rPr>
                <w:sz w:val="22"/>
                <w:szCs w:val="22"/>
              </w:rPr>
            </w:pPr>
          </w:p>
        </w:tc>
        <w:tc>
          <w:tcPr>
            <w:tcW w:w="1196" w:type="dxa"/>
            <w:tcBorders>
              <w:top w:val="single" w:sz="4" w:space="0" w:color="auto"/>
              <w:left w:val="single" w:sz="4" w:space="0" w:color="auto"/>
              <w:bottom w:val="single" w:sz="4" w:space="0" w:color="auto"/>
              <w:right w:val="single" w:sz="4" w:space="0" w:color="auto"/>
            </w:tcBorders>
            <w:vAlign w:val="center"/>
          </w:tcPr>
          <w:p w:rsidR="00784F65" w:rsidRPr="00784F65" w:rsidRDefault="00784F65" w:rsidP="00784F65">
            <w:pPr>
              <w:autoSpaceDE w:val="0"/>
              <w:autoSpaceDN w:val="0"/>
              <w:adjustRightInd w:val="0"/>
              <w:jc w:val="center"/>
              <w:rPr>
                <w:sz w:val="22"/>
                <w:szCs w:val="22"/>
              </w:rPr>
            </w:pPr>
            <w:r w:rsidRPr="00784F65">
              <w:rPr>
                <w:sz w:val="22"/>
                <w:szCs w:val="22"/>
              </w:rPr>
              <w:t>3144,0</w:t>
            </w:r>
          </w:p>
        </w:tc>
        <w:tc>
          <w:tcPr>
            <w:tcW w:w="1216" w:type="dxa"/>
            <w:tcBorders>
              <w:top w:val="single" w:sz="4" w:space="0" w:color="auto"/>
              <w:left w:val="single" w:sz="4" w:space="0" w:color="auto"/>
              <w:bottom w:val="single" w:sz="4" w:space="0" w:color="auto"/>
              <w:right w:val="single" w:sz="4" w:space="0" w:color="auto"/>
            </w:tcBorders>
          </w:tcPr>
          <w:p w:rsidR="00784F65" w:rsidRPr="00784F65" w:rsidRDefault="00784F65" w:rsidP="00784F65">
            <w:pPr>
              <w:autoSpaceDE w:val="0"/>
              <w:autoSpaceDN w:val="0"/>
              <w:adjustRightInd w:val="0"/>
              <w:jc w:val="center"/>
            </w:pPr>
          </w:p>
        </w:tc>
        <w:tc>
          <w:tcPr>
            <w:tcW w:w="1216" w:type="dxa"/>
            <w:tcBorders>
              <w:top w:val="single" w:sz="4" w:space="0" w:color="auto"/>
              <w:left w:val="single" w:sz="4" w:space="0" w:color="auto"/>
              <w:bottom w:val="single" w:sz="4" w:space="0" w:color="auto"/>
              <w:right w:val="single" w:sz="4" w:space="0" w:color="auto"/>
            </w:tcBorders>
            <w:vAlign w:val="center"/>
          </w:tcPr>
          <w:p w:rsidR="00784F65" w:rsidRPr="00784F65" w:rsidRDefault="00784F65" w:rsidP="00784F65">
            <w:pPr>
              <w:autoSpaceDE w:val="0"/>
              <w:autoSpaceDN w:val="0"/>
              <w:adjustRightInd w:val="0"/>
              <w:jc w:val="center"/>
              <w:rPr>
                <w:sz w:val="22"/>
                <w:szCs w:val="22"/>
              </w:rPr>
            </w:pPr>
            <w:r w:rsidRPr="00784F65">
              <w:rPr>
                <w:sz w:val="22"/>
                <w:szCs w:val="22"/>
              </w:rPr>
              <w:t>3144,0</w:t>
            </w:r>
          </w:p>
        </w:tc>
      </w:tr>
      <w:tr w:rsidR="00784F65" w:rsidRPr="002A2860" w:rsidTr="00C44895">
        <w:tc>
          <w:tcPr>
            <w:tcW w:w="4846" w:type="dxa"/>
            <w:tcBorders>
              <w:top w:val="single" w:sz="4" w:space="0" w:color="auto"/>
              <w:left w:val="single" w:sz="4" w:space="0" w:color="auto"/>
              <w:bottom w:val="single" w:sz="4" w:space="0" w:color="auto"/>
              <w:right w:val="single" w:sz="4" w:space="0" w:color="auto"/>
            </w:tcBorders>
          </w:tcPr>
          <w:p w:rsidR="00784F65" w:rsidRPr="00784F65" w:rsidRDefault="00784F65" w:rsidP="00784F65">
            <w:pPr>
              <w:rPr>
                <w:i/>
                <w:sz w:val="22"/>
                <w:szCs w:val="22"/>
              </w:rPr>
            </w:pPr>
            <w:r w:rsidRPr="00784F65">
              <w:rPr>
                <w:i/>
                <w:sz w:val="22"/>
                <w:szCs w:val="22"/>
              </w:rPr>
              <w:t>- instruirea deținuților minori</w:t>
            </w:r>
          </w:p>
        </w:tc>
        <w:tc>
          <w:tcPr>
            <w:tcW w:w="876" w:type="dxa"/>
            <w:tcBorders>
              <w:top w:val="single" w:sz="4" w:space="0" w:color="auto"/>
              <w:left w:val="single" w:sz="4" w:space="0" w:color="auto"/>
              <w:bottom w:val="single" w:sz="4" w:space="0" w:color="auto"/>
              <w:right w:val="single" w:sz="4" w:space="0" w:color="auto"/>
            </w:tcBorders>
            <w:vAlign w:val="center"/>
          </w:tcPr>
          <w:p w:rsidR="00784F65" w:rsidRPr="00784F65" w:rsidRDefault="00784F65" w:rsidP="00784F65">
            <w:pPr>
              <w:autoSpaceDE w:val="0"/>
              <w:autoSpaceDN w:val="0"/>
              <w:adjustRightInd w:val="0"/>
              <w:jc w:val="center"/>
              <w:rPr>
                <w:sz w:val="22"/>
                <w:szCs w:val="22"/>
              </w:rPr>
            </w:pPr>
          </w:p>
        </w:tc>
        <w:tc>
          <w:tcPr>
            <w:tcW w:w="1196" w:type="dxa"/>
            <w:tcBorders>
              <w:top w:val="single" w:sz="4" w:space="0" w:color="auto"/>
              <w:left w:val="single" w:sz="4" w:space="0" w:color="auto"/>
              <w:bottom w:val="single" w:sz="4" w:space="0" w:color="auto"/>
              <w:right w:val="single" w:sz="4" w:space="0" w:color="auto"/>
            </w:tcBorders>
            <w:vAlign w:val="center"/>
          </w:tcPr>
          <w:p w:rsidR="00784F65" w:rsidRPr="00784F65" w:rsidRDefault="00784F65" w:rsidP="00784F65">
            <w:pPr>
              <w:autoSpaceDE w:val="0"/>
              <w:autoSpaceDN w:val="0"/>
              <w:adjustRightInd w:val="0"/>
              <w:jc w:val="center"/>
              <w:rPr>
                <w:sz w:val="22"/>
                <w:szCs w:val="22"/>
              </w:rPr>
            </w:pPr>
            <w:r w:rsidRPr="00784F65">
              <w:rPr>
                <w:sz w:val="22"/>
                <w:szCs w:val="22"/>
              </w:rPr>
              <w:t>136,9</w:t>
            </w:r>
          </w:p>
        </w:tc>
        <w:tc>
          <w:tcPr>
            <w:tcW w:w="1216" w:type="dxa"/>
            <w:tcBorders>
              <w:top w:val="single" w:sz="4" w:space="0" w:color="auto"/>
              <w:left w:val="single" w:sz="4" w:space="0" w:color="auto"/>
              <w:bottom w:val="single" w:sz="4" w:space="0" w:color="auto"/>
              <w:right w:val="single" w:sz="4" w:space="0" w:color="auto"/>
            </w:tcBorders>
          </w:tcPr>
          <w:p w:rsidR="00784F65" w:rsidRPr="00784F65" w:rsidRDefault="00784F65" w:rsidP="00784F65">
            <w:pPr>
              <w:autoSpaceDE w:val="0"/>
              <w:autoSpaceDN w:val="0"/>
              <w:adjustRightInd w:val="0"/>
              <w:jc w:val="center"/>
            </w:pPr>
          </w:p>
        </w:tc>
        <w:tc>
          <w:tcPr>
            <w:tcW w:w="1216" w:type="dxa"/>
            <w:tcBorders>
              <w:top w:val="single" w:sz="4" w:space="0" w:color="auto"/>
              <w:left w:val="single" w:sz="4" w:space="0" w:color="auto"/>
              <w:bottom w:val="single" w:sz="4" w:space="0" w:color="auto"/>
              <w:right w:val="single" w:sz="4" w:space="0" w:color="auto"/>
            </w:tcBorders>
            <w:vAlign w:val="center"/>
          </w:tcPr>
          <w:p w:rsidR="00784F65" w:rsidRPr="00784F65" w:rsidRDefault="00784F65" w:rsidP="00784F65">
            <w:pPr>
              <w:autoSpaceDE w:val="0"/>
              <w:autoSpaceDN w:val="0"/>
              <w:adjustRightInd w:val="0"/>
              <w:jc w:val="center"/>
              <w:rPr>
                <w:sz w:val="22"/>
                <w:szCs w:val="22"/>
              </w:rPr>
            </w:pPr>
            <w:r w:rsidRPr="00784F65">
              <w:rPr>
                <w:sz w:val="22"/>
                <w:szCs w:val="22"/>
              </w:rPr>
              <w:t>136,9</w:t>
            </w:r>
          </w:p>
        </w:tc>
      </w:tr>
      <w:tr w:rsidR="00784F65" w:rsidRPr="002A2860" w:rsidTr="00C44895">
        <w:tc>
          <w:tcPr>
            <w:tcW w:w="4846" w:type="dxa"/>
            <w:tcBorders>
              <w:top w:val="single" w:sz="4" w:space="0" w:color="auto"/>
              <w:left w:val="single" w:sz="4" w:space="0" w:color="auto"/>
              <w:bottom w:val="single" w:sz="4" w:space="0" w:color="auto"/>
              <w:right w:val="single" w:sz="4" w:space="0" w:color="auto"/>
            </w:tcBorders>
          </w:tcPr>
          <w:p w:rsidR="00784F65" w:rsidRPr="00784F65" w:rsidRDefault="00784F65" w:rsidP="00784F65">
            <w:pPr>
              <w:rPr>
                <w:i/>
                <w:sz w:val="22"/>
                <w:szCs w:val="22"/>
              </w:rPr>
            </w:pPr>
            <w:r w:rsidRPr="00784F65">
              <w:rPr>
                <w:i/>
                <w:sz w:val="22"/>
                <w:szCs w:val="22"/>
              </w:rPr>
              <w:t>- curriculum (examenele)</w:t>
            </w:r>
          </w:p>
        </w:tc>
        <w:tc>
          <w:tcPr>
            <w:tcW w:w="876" w:type="dxa"/>
            <w:tcBorders>
              <w:top w:val="single" w:sz="4" w:space="0" w:color="auto"/>
              <w:left w:val="single" w:sz="4" w:space="0" w:color="auto"/>
              <w:bottom w:val="single" w:sz="4" w:space="0" w:color="auto"/>
              <w:right w:val="single" w:sz="4" w:space="0" w:color="auto"/>
            </w:tcBorders>
            <w:vAlign w:val="center"/>
          </w:tcPr>
          <w:p w:rsidR="00784F65" w:rsidRPr="00784F65" w:rsidRDefault="00784F65" w:rsidP="00784F65">
            <w:pPr>
              <w:autoSpaceDE w:val="0"/>
              <w:autoSpaceDN w:val="0"/>
              <w:adjustRightInd w:val="0"/>
              <w:jc w:val="center"/>
              <w:rPr>
                <w:sz w:val="22"/>
                <w:szCs w:val="22"/>
              </w:rPr>
            </w:pPr>
          </w:p>
        </w:tc>
        <w:tc>
          <w:tcPr>
            <w:tcW w:w="1196" w:type="dxa"/>
            <w:tcBorders>
              <w:top w:val="single" w:sz="4" w:space="0" w:color="auto"/>
              <w:left w:val="single" w:sz="4" w:space="0" w:color="auto"/>
              <w:bottom w:val="single" w:sz="4" w:space="0" w:color="auto"/>
              <w:right w:val="single" w:sz="4" w:space="0" w:color="auto"/>
            </w:tcBorders>
            <w:vAlign w:val="center"/>
          </w:tcPr>
          <w:p w:rsidR="00784F65" w:rsidRPr="00784F65" w:rsidRDefault="00784F65" w:rsidP="00784F65">
            <w:pPr>
              <w:autoSpaceDE w:val="0"/>
              <w:autoSpaceDN w:val="0"/>
              <w:adjustRightInd w:val="0"/>
              <w:jc w:val="center"/>
              <w:rPr>
                <w:sz w:val="22"/>
                <w:szCs w:val="22"/>
              </w:rPr>
            </w:pPr>
            <w:r w:rsidRPr="00784F65">
              <w:rPr>
                <w:sz w:val="22"/>
                <w:szCs w:val="22"/>
              </w:rPr>
              <w:t>302,3</w:t>
            </w:r>
          </w:p>
        </w:tc>
        <w:tc>
          <w:tcPr>
            <w:tcW w:w="1216" w:type="dxa"/>
            <w:tcBorders>
              <w:top w:val="single" w:sz="4" w:space="0" w:color="auto"/>
              <w:left w:val="single" w:sz="4" w:space="0" w:color="auto"/>
              <w:bottom w:val="single" w:sz="4" w:space="0" w:color="auto"/>
              <w:right w:val="single" w:sz="4" w:space="0" w:color="auto"/>
            </w:tcBorders>
          </w:tcPr>
          <w:p w:rsidR="00784F65" w:rsidRPr="00784F65" w:rsidRDefault="00784F65" w:rsidP="00784F65">
            <w:pPr>
              <w:autoSpaceDE w:val="0"/>
              <w:autoSpaceDN w:val="0"/>
              <w:adjustRightInd w:val="0"/>
              <w:jc w:val="center"/>
            </w:pPr>
          </w:p>
        </w:tc>
        <w:tc>
          <w:tcPr>
            <w:tcW w:w="1216" w:type="dxa"/>
            <w:tcBorders>
              <w:top w:val="single" w:sz="4" w:space="0" w:color="auto"/>
              <w:left w:val="single" w:sz="4" w:space="0" w:color="auto"/>
              <w:bottom w:val="single" w:sz="4" w:space="0" w:color="auto"/>
              <w:right w:val="single" w:sz="4" w:space="0" w:color="auto"/>
            </w:tcBorders>
            <w:vAlign w:val="center"/>
          </w:tcPr>
          <w:p w:rsidR="00784F65" w:rsidRPr="00784F65" w:rsidRDefault="00784F65" w:rsidP="00784F65">
            <w:pPr>
              <w:autoSpaceDE w:val="0"/>
              <w:autoSpaceDN w:val="0"/>
              <w:adjustRightInd w:val="0"/>
              <w:jc w:val="center"/>
              <w:rPr>
                <w:sz w:val="22"/>
                <w:szCs w:val="22"/>
              </w:rPr>
            </w:pPr>
            <w:r w:rsidRPr="00784F65">
              <w:rPr>
                <w:sz w:val="22"/>
                <w:szCs w:val="22"/>
              </w:rPr>
              <w:t>302,3</w:t>
            </w:r>
          </w:p>
        </w:tc>
      </w:tr>
      <w:tr w:rsidR="00784F65" w:rsidRPr="002A2860" w:rsidTr="00C44895">
        <w:tc>
          <w:tcPr>
            <w:tcW w:w="4846" w:type="dxa"/>
            <w:tcBorders>
              <w:top w:val="single" w:sz="4" w:space="0" w:color="auto"/>
              <w:left w:val="single" w:sz="4" w:space="0" w:color="auto"/>
              <w:bottom w:val="single" w:sz="4" w:space="0" w:color="auto"/>
              <w:right w:val="single" w:sz="4" w:space="0" w:color="auto"/>
            </w:tcBorders>
          </w:tcPr>
          <w:p w:rsidR="00784F65" w:rsidRPr="00784F65" w:rsidRDefault="00784F65" w:rsidP="00784F65">
            <w:pPr>
              <w:rPr>
                <w:i/>
                <w:sz w:val="22"/>
                <w:szCs w:val="22"/>
              </w:rPr>
            </w:pPr>
            <w:r w:rsidRPr="00784F65">
              <w:rPr>
                <w:i/>
                <w:sz w:val="22"/>
                <w:szCs w:val="22"/>
              </w:rPr>
              <w:t>-  asigurarea cadrului normativ privind salarizarea instituțiilor de învățămînt general (cheltuielil de personal)</w:t>
            </w:r>
          </w:p>
        </w:tc>
        <w:tc>
          <w:tcPr>
            <w:tcW w:w="876" w:type="dxa"/>
            <w:tcBorders>
              <w:top w:val="single" w:sz="4" w:space="0" w:color="auto"/>
              <w:left w:val="single" w:sz="4" w:space="0" w:color="auto"/>
              <w:bottom w:val="single" w:sz="4" w:space="0" w:color="auto"/>
              <w:right w:val="single" w:sz="4" w:space="0" w:color="auto"/>
            </w:tcBorders>
            <w:vAlign w:val="center"/>
          </w:tcPr>
          <w:p w:rsidR="00784F65" w:rsidRPr="00784F65" w:rsidRDefault="00784F65" w:rsidP="00784F65">
            <w:pPr>
              <w:autoSpaceDE w:val="0"/>
              <w:autoSpaceDN w:val="0"/>
              <w:adjustRightInd w:val="0"/>
              <w:jc w:val="center"/>
              <w:rPr>
                <w:sz w:val="22"/>
                <w:szCs w:val="22"/>
              </w:rPr>
            </w:pPr>
          </w:p>
        </w:tc>
        <w:tc>
          <w:tcPr>
            <w:tcW w:w="1196" w:type="dxa"/>
            <w:tcBorders>
              <w:top w:val="single" w:sz="4" w:space="0" w:color="auto"/>
              <w:left w:val="single" w:sz="4" w:space="0" w:color="auto"/>
              <w:bottom w:val="single" w:sz="4" w:space="0" w:color="auto"/>
              <w:right w:val="single" w:sz="4" w:space="0" w:color="auto"/>
            </w:tcBorders>
            <w:vAlign w:val="center"/>
          </w:tcPr>
          <w:p w:rsidR="00784F65" w:rsidRPr="00784F65" w:rsidRDefault="00784F65" w:rsidP="00784F65">
            <w:pPr>
              <w:autoSpaceDE w:val="0"/>
              <w:autoSpaceDN w:val="0"/>
              <w:adjustRightInd w:val="0"/>
              <w:jc w:val="center"/>
              <w:rPr>
                <w:sz w:val="22"/>
                <w:szCs w:val="22"/>
              </w:rPr>
            </w:pPr>
            <w:r w:rsidRPr="00784F65">
              <w:rPr>
                <w:sz w:val="22"/>
                <w:szCs w:val="22"/>
              </w:rPr>
              <w:t>15515,6</w:t>
            </w:r>
          </w:p>
        </w:tc>
        <w:tc>
          <w:tcPr>
            <w:tcW w:w="1216" w:type="dxa"/>
            <w:tcBorders>
              <w:top w:val="single" w:sz="4" w:space="0" w:color="auto"/>
              <w:left w:val="single" w:sz="4" w:space="0" w:color="auto"/>
              <w:bottom w:val="single" w:sz="4" w:space="0" w:color="auto"/>
              <w:right w:val="single" w:sz="4" w:space="0" w:color="auto"/>
            </w:tcBorders>
          </w:tcPr>
          <w:p w:rsidR="00784F65" w:rsidRPr="00784F65" w:rsidRDefault="00784F65" w:rsidP="00784F65">
            <w:pPr>
              <w:autoSpaceDE w:val="0"/>
              <w:autoSpaceDN w:val="0"/>
              <w:adjustRightInd w:val="0"/>
              <w:jc w:val="center"/>
            </w:pPr>
          </w:p>
        </w:tc>
        <w:tc>
          <w:tcPr>
            <w:tcW w:w="1216" w:type="dxa"/>
            <w:tcBorders>
              <w:top w:val="single" w:sz="4" w:space="0" w:color="auto"/>
              <w:left w:val="single" w:sz="4" w:space="0" w:color="auto"/>
              <w:bottom w:val="single" w:sz="4" w:space="0" w:color="auto"/>
              <w:right w:val="single" w:sz="4" w:space="0" w:color="auto"/>
            </w:tcBorders>
            <w:vAlign w:val="center"/>
          </w:tcPr>
          <w:p w:rsidR="00784F65" w:rsidRPr="00784F65" w:rsidRDefault="00784F65" w:rsidP="00784F65">
            <w:pPr>
              <w:autoSpaceDE w:val="0"/>
              <w:autoSpaceDN w:val="0"/>
              <w:adjustRightInd w:val="0"/>
              <w:jc w:val="center"/>
              <w:rPr>
                <w:sz w:val="22"/>
                <w:szCs w:val="22"/>
              </w:rPr>
            </w:pPr>
            <w:r w:rsidRPr="00784F65">
              <w:rPr>
                <w:sz w:val="22"/>
                <w:szCs w:val="22"/>
              </w:rPr>
              <w:t>15515,6</w:t>
            </w:r>
          </w:p>
        </w:tc>
      </w:tr>
      <w:tr w:rsidR="00994B5D" w:rsidRPr="002A2860" w:rsidTr="008C058A">
        <w:tc>
          <w:tcPr>
            <w:tcW w:w="4846" w:type="dxa"/>
            <w:tcBorders>
              <w:top w:val="single" w:sz="4" w:space="0" w:color="auto"/>
              <w:left w:val="single" w:sz="4" w:space="0" w:color="auto"/>
              <w:bottom w:val="single" w:sz="4" w:space="0" w:color="auto"/>
              <w:right w:val="single" w:sz="4" w:space="0" w:color="auto"/>
            </w:tcBorders>
            <w:vAlign w:val="center"/>
          </w:tcPr>
          <w:p w:rsidR="00994B5D" w:rsidRPr="00784F65" w:rsidRDefault="00994B5D" w:rsidP="00994B5D">
            <w:pPr>
              <w:rPr>
                <w:i/>
                <w:sz w:val="22"/>
                <w:szCs w:val="22"/>
              </w:rPr>
            </w:pPr>
            <w:r w:rsidRPr="00784F65">
              <w:rPr>
                <w:i/>
                <w:sz w:val="22"/>
                <w:szCs w:val="22"/>
              </w:rPr>
              <w:t>1.2 Transferuri curente primite cu destinație speciala între bugetul de stat şi bugetele locale de nivelul II pentru asigurarea și asistența socială, dintre care:</w:t>
            </w:r>
          </w:p>
        </w:tc>
        <w:tc>
          <w:tcPr>
            <w:tcW w:w="876" w:type="dxa"/>
            <w:tcBorders>
              <w:top w:val="single" w:sz="4" w:space="0" w:color="auto"/>
              <w:left w:val="single" w:sz="4" w:space="0" w:color="auto"/>
              <w:bottom w:val="single" w:sz="4" w:space="0" w:color="auto"/>
              <w:right w:val="single" w:sz="4" w:space="0" w:color="auto"/>
            </w:tcBorders>
            <w:vAlign w:val="center"/>
          </w:tcPr>
          <w:p w:rsidR="00994B5D" w:rsidRPr="00784F65" w:rsidRDefault="00994B5D" w:rsidP="00994B5D">
            <w:pPr>
              <w:autoSpaceDE w:val="0"/>
              <w:autoSpaceDN w:val="0"/>
              <w:adjustRightInd w:val="0"/>
              <w:jc w:val="center"/>
              <w:rPr>
                <w:sz w:val="22"/>
                <w:szCs w:val="22"/>
              </w:rPr>
            </w:pPr>
            <w:r w:rsidRPr="00784F65">
              <w:rPr>
                <w:sz w:val="22"/>
                <w:szCs w:val="22"/>
              </w:rPr>
              <w:t>191112</w:t>
            </w:r>
          </w:p>
        </w:tc>
        <w:tc>
          <w:tcPr>
            <w:tcW w:w="1196" w:type="dxa"/>
            <w:tcBorders>
              <w:top w:val="single" w:sz="4" w:space="0" w:color="auto"/>
              <w:left w:val="single" w:sz="4" w:space="0" w:color="auto"/>
              <w:bottom w:val="single" w:sz="4" w:space="0" w:color="auto"/>
              <w:right w:val="single" w:sz="4" w:space="0" w:color="auto"/>
            </w:tcBorders>
            <w:vAlign w:val="center"/>
          </w:tcPr>
          <w:p w:rsidR="00994B5D" w:rsidRPr="00784F65" w:rsidRDefault="00994B5D" w:rsidP="00994B5D">
            <w:pPr>
              <w:autoSpaceDE w:val="0"/>
              <w:autoSpaceDN w:val="0"/>
              <w:adjustRightInd w:val="0"/>
              <w:jc w:val="center"/>
              <w:rPr>
                <w:sz w:val="22"/>
                <w:szCs w:val="22"/>
              </w:rPr>
            </w:pPr>
            <w:r w:rsidRPr="00784F65">
              <w:rPr>
                <w:sz w:val="22"/>
                <w:szCs w:val="22"/>
              </w:rPr>
              <w:t>1583,7</w:t>
            </w:r>
          </w:p>
        </w:tc>
        <w:tc>
          <w:tcPr>
            <w:tcW w:w="1216" w:type="dxa"/>
            <w:tcBorders>
              <w:top w:val="single" w:sz="4" w:space="0" w:color="auto"/>
              <w:left w:val="single" w:sz="4" w:space="0" w:color="auto"/>
              <w:bottom w:val="single" w:sz="4" w:space="0" w:color="auto"/>
              <w:right w:val="single" w:sz="4" w:space="0" w:color="auto"/>
            </w:tcBorders>
          </w:tcPr>
          <w:p w:rsidR="00994B5D" w:rsidRPr="00784F65" w:rsidRDefault="00994B5D" w:rsidP="00994B5D">
            <w:pPr>
              <w:autoSpaceDE w:val="0"/>
              <w:autoSpaceDN w:val="0"/>
              <w:adjustRightInd w:val="0"/>
              <w:jc w:val="center"/>
            </w:pPr>
          </w:p>
        </w:tc>
        <w:tc>
          <w:tcPr>
            <w:tcW w:w="1216" w:type="dxa"/>
            <w:tcBorders>
              <w:top w:val="single" w:sz="4" w:space="0" w:color="auto"/>
              <w:left w:val="single" w:sz="4" w:space="0" w:color="auto"/>
              <w:bottom w:val="single" w:sz="4" w:space="0" w:color="auto"/>
              <w:right w:val="single" w:sz="4" w:space="0" w:color="auto"/>
            </w:tcBorders>
            <w:vAlign w:val="center"/>
          </w:tcPr>
          <w:p w:rsidR="00994B5D" w:rsidRPr="00784F65" w:rsidRDefault="00994B5D" w:rsidP="00994B5D">
            <w:pPr>
              <w:autoSpaceDE w:val="0"/>
              <w:autoSpaceDN w:val="0"/>
              <w:adjustRightInd w:val="0"/>
              <w:jc w:val="center"/>
              <w:rPr>
                <w:sz w:val="22"/>
                <w:szCs w:val="22"/>
              </w:rPr>
            </w:pPr>
            <w:r w:rsidRPr="00784F65">
              <w:rPr>
                <w:sz w:val="22"/>
                <w:szCs w:val="22"/>
              </w:rPr>
              <w:t>1583,7</w:t>
            </w:r>
          </w:p>
        </w:tc>
      </w:tr>
      <w:tr w:rsidR="00994B5D" w:rsidRPr="002A2860" w:rsidTr="008C058A">
        <w:tc>
          <w:tcPr>
            <w:tcW w:w="4846" w:type="dxa"/>
            <w:tcBorders>
              <w:top w:val="single" w:sz="4" w:space="0" w:color="auto"/>
              <w:left w:val="single" w:sz="4" w:space="0" w:color="auto"/>
              <w:bottom w:val="single" w:sz="4" w:space="0" w:color="auto"/>
              <w:right w:val="single" w:sz="4" w:space="0" w:color="auto"/>
            </w:tcBorders>
          </w:tcPr>
          <w:p w:rsidR="00994B5D" w:rsidRPr="00784F65" w:rsidRDefault="00994B5D" w:rsidP="00994B5D">
            <w:pPr>
              <w:ind w:left="57"/>
              <w:rPr>
                <w:i/>
                <w:sz w:val="22"/>
                <w:szCs w:val="22"/>
              </w:rPr>
            </w:pPr>
            <w:r w:rsidRPr="00784F65">
              <w:rPr>
                <w:i/>
                <w:sz w:val="22"/>
                <w:szCs w:val="22"/>
              </w:rPr>
              <w:t>-</w:t>
            </w:r>
            <w:r w:rsidRPr="00784F65">
              <w:rPr>
                <w:i/>
                <w:iCs/>
                <w:sz w:val="22"/>
                <w:szCs w:val="22"/>
              </w:rPr>
              <w:t xml:space="preserve"> compensarea cheltuielilor tinerilor specialiști (personalul didactic) pentru închirierea spațiului locativ, consumul de energie termică și electrică precum și plata indemnizațiilor unice</w:t>
            </w:r>
          </w:p>
        </w:tc>
        <w:tc>
          <w:tcPr>
            <w:tcW w:w="876" w:type="dxa"/>
            <w:tcBorders>
              <w:top w:val="single" w:sz="4" w:space="0" w:color="auto"/>
              <w:left w:val="single" w:sz="4" w:space="0" w:color="auto"/>
              <w:bottom w:val="single" w:sz="4" w:space="0" w:color="auto"/>
              <w:right w:val="single" w:sz="4" w:space="0" w:color="auto"/>
            </w:tcBorders>
            <w:vAlign w:val="center"/>
          </w:tcPr>
          <w:p w:rsidR="00994B5D" w:rsidRPr="00784F65" w:rsidRDefault="00994B5D" w:rsidP="00994B5D">
            <w:pPr>
              <w:autoSpaceDE w:val="0"/>
              <w:autoSpaceDN w:val="0"/>
              <w:adjustRightInd w:val="0"/>
              <w:jc w:val="center"/>
              <w:rPr>
                <w:sz w:val="22"/>
                <w:szCs w:val="22"/>
              </w:rPr>
            </w:pPr>
          </w:p>
        </w:tc>
        <w:tc>
          <w:tcPr>
            <w:tcW w:w="1196" w:type="dxa"/>
            <w:tcBorders>
              <w:top w:val="single" w:sz="4" w:space="0" w:color="auto"/>
              <w:left w:val="single" w:sz="4" w:space="0" w:color="auto"/>
              <w:bottom w:val="single" w:sz="4" w:space="0" w:color="auto"/>
              <w:right w:val="single" w:sz="4" w:space="0" w:color="auto"/>
            </w:tcBorders>
            <w:vAlign w:val="center"/>
          </w:tcPr>
          <w:p w:rsidR="00994B5D" w:rsidRPr="00784F65" w:rsidRDefault="00994B5D" w:rsidP="00994B5D">
            <w:pPr>
              <w:autoSpaceDE w:val="0"/>
              <w:autoSpaceDN w:val="0"/>
              <w:adjustRightInd w:val="0"/>
              <w:jc w:val="center"/>
              <w:rPr>
                <w:i/>
                <w:sz w:val="22"/>
                <w:szCs w:val="22"/>
              </w:rPr>
            </w:pPr>
            <w:r w:rsidRPr="00784F65">
              <w:rPr>
                <w:i/>
                <w:sz w:val="22"/>
                <w:szCs w:val="22"/>
              </w:rPr>
              <w:t>1190,0</w:t>
            </w:r>
          </w:p>
        </w:tc>
        <w:tc>
          <w:tcPr>
            <w:tcW w:w="1216" w:type="dxa"/>
            <w:tcBorders>
              <w:top w:val="single" w:sz="4" w:space="0" w:color="auto"/>
              <w:left w:val="single" w:sz="4" w:space="0" w:color="auto"/>
              <w:bottom w:val="single" w:sz="4" w:space="0" w:color="auto"/>
              <w:right w:val="single" w:sz="4" w:space="0" w:color="auto"/>
            </w:tcBorders>
          </w:tcPr>
          <w:p w:rsidR="00994B5D" w:rsidRPr="00784F65" w:rsidRDefault="00994B5D" w:rsidP="00994B5D">
            <w:pPr>
              <w:autoSpaceDE w:val="0"/>
              <w:autoSpaceDN w:val="0"/>
              <w:adjustRightInd w:val="0"/>
              <w:jc w:val="center"/>
              <w:rPr>
                <w:i/>
              </w:rPr>
            </w:pPr>
          </w:p>
        </w:tc>
        <w:tc>
          <w:tcPr>
            <w:tcW w:w="1216" w:type="dxa"/>
            <w:tcBorders>
              <w:top w:val="single" w:sz="4" w:space="0" w:color="auto"/>
              <w:left w:val="single" w:sz="4" w:space="0" w:color="auto"/>
              <w:bottom w:val="single" w:sz="4" w:space="0" w:color="auto"/>
              <w:right w:val="single" w:sz="4" w:space="0" w:color="auto"/>
            </w:tcBorders>
            <w:vAlign w:val="center"/>
          </w:tcPr>
          <w:p w:rsidR="00994B5D" w:rsidRPr="00784F65" w:rsidRDefault="00994B5D" w:rsidP="00994B5D">
            <w:pPr>
              <w:autoSpaceDE w:val="0"/>
              <w:autoSpaceDN w:val="0"/>
              <w:adjustRightInd w:val="0"/>
              <w:jc w:val="center"/>
              <w:rPr>
                <w:i/>
                <w:sz w:val="22"/>
                <w:szCs w:val="22"/>
              </w:rPr>
            </w:pPr>
            <w:r w:rsidRPr="00784F65">
              <w:rPr>
                <w:i/>
                <w:sz w:val="22"/>
                <w:szCs w:val="22"/>
              </w:rPr>
              <w:t>1190,0</w:t>
            </w:r>
          </w:p>
        </w:tc>
      </w:tr>
      <w:tr w:rsidR="00994B5D" w:rsidRPr="002A2860" w:rsidTr="008C058A">
        <w:tc>
          <w:tcPr>
            <w:tcW w:w="4846" w:type="dxa"/>
            <w:tcBorders>
              <w:top w:val="single" w:sz="4" w:space="0" w:color="auto"/>
              <w:left w:val="single" w:sz="4" w:space="0" w:color="auto"/>
              <w:bottom w:val="single" w:sz="4" w:space="0" w:color="auto"/>
              <w:right w:val="single" w:sz="4" w:space="0" w:color="auto"/>
            </w:tcBorders>
          </w:tcPr>
          <w:p w:rsidR="00994B5D" w:rsidRPr="00784F65" w:rsidRDefault="00994B5D" w:rsidP="00994B5D">
            <w:pPr>
              <w:ind w:left="57"/>
              <w:rPr>
                <w:i/>
                <w:sz w:val="22"/>
                <w:szCs w:val="22"/>
              </w:rPr>
            </w:pPr>
            <w:r w:rsidRPr="00784F65">
              <w:rPr>
                <w:rFonts w:eastAsia="Calibri"/>
                <w:i/>
                <w:sz w:val="22"/>
                <w:szCs w:val="22"/>
                <w:lang w:val="ro-MD"/>
              </w:rPr>
              <w:t>- asigurarea activității centrului de plasament temporar pentru refugiați</w:t>
            </w:r>
          </w:p>
        </w:tc>
        <w:tc>
          <w:tcPr>
            <w:tcW w:w="876" w:type="dxa"/>
            <w:tcBorders>
              <w:top w:val="single" w:sz="4" w:space="0" w:color="auto"/>
              <w:left w:val="single" w:sz="4" w:space="0" w:color="auto"/>
              <w:bottom w:val="single" w:sz="4" w:space="0" w:color="auto"/>
              <w:right w:val="single" w:sz="4" w:space="0" w:color="auto"/>
            </w:tcBorders>
            <w:vAlign w:val="center"/>
          </w:tcPr>
          <w:p w:rsidR="00994B5D" w:rsidRPr="00784F65" w:rsidRDefault="00994B5D" w:rsidP="00994B5D">
            <w:pPr>
              <w:autoSpaceDE w:val="0"/>
              <w:autoSpaceDN w:val="0"/>
              <w:adjustRightInd w:val="0"/>
              <w:jc w:val="center"/>
              <w:rPr>
                <w:sz w:val="22"/>
                <w:szCs w:val="22"/>
              </w:rPr>
            </w:pPr>
          </w:p>
        </w:tc>
        <w:tc>
          <w:tcPr>
            <w:tcW w:w="1196" w:type="dxa"/>
            <w:tcBorders>
              <w:top w:val="single" w:sz="4" w:space="0" w:color="auto"/>
              <w:left w:val="single" w:sz="4" w:space="0" w:color="auto"/>
              <w:bottom w:val="single" w:sz="4" w:space="0" w:color="auto"/>
              <w:right w:val="single" w:sz="4" w:space="0" w:color="auto"/>
            </w:tcBorders>
            <w:vAlign w:val="center"/>
          </w:tcPr>
          <w:p w:rsidR="00994B5D" w:rsidRPr="00784F65" w:rsidRDefault="00994B5D" w:rsidP="00994B5D">
            <w:pPr>
              <w:autoSpaceDE w:val="0"/>
              <w:autoSpaceDN w:val="0"/>
              <w:adjustRightInd w:val="0"/>
              <w:jc w:val="center"/>
              <w:rPr>
                <w:i/>
                <w:sz w:val="22"/>
                <w:szCs w:val="22"/>
              </w:rPr>
            </w:pPr>
            <w:r w:rsidRPr="00784F65">
              <w:rPr>
                <w:i/>
                <w:sz w:val="22"/>
                <w:szCs w:val="22"/>
              </w:rPr>
              <w:t>353,7</w:t>
            </w:r>
          </w:p>
        </w:tc>
        <w:tc>
          <w:tcPr>
            <w:tcW w:w="1216" w:type="dxa"/>
            <w:tcBorders>
              <w:top w:val="single" w:sz="4" w:space="0" w:color="auto"/>
              <w:left w:val="single" w:sz="4" w:space="0" w:color="auto"/>
              <w:bottom w:val="single" w:sz="4" w:space="0" w:color="auto"/>
              <w:right w:val="single" w:sz="4" w:space="0" w:color="auto"/>
            </w:tcBorders>
          </w:tcPr>
          <w:p w:rsidR="00994B5D" w:rsidRPr="00784F65" w:rsidRDefault="00994B5D" w:rsidP="00994B5D">
            <w:pPr>
              <w:autoSpaceDE w:val="0"/>
              <w:autoSpaceDN w:val="0"/>
              <w:adjustRightInd w:val="0"/>
              <w:jc w:val="center"/>
              <w:rPr>
                <w:i/>
              </w:rPr>
            </w:pPr>
          </w:p>
        </w:tc>
        <w:tc>
          <w:tcPr>
            <w:tcW w:w="1216" w:type="dxa"/>
            <w:tcBorders>
              <w:top w:val="single" w:sz="4" w:space="0" w:color="auto"/>
              <w:left w:val="single" w:sz="4" w:space="0" w:color="auto"/>
              <w:bottom w:val="single" w:sz="4" w:space="0" w:color="auto"/>
              <w:right w:val="single" w:sz="4" w:space="0" w:color="auto"/>
            </w:tcBorders>
            <w:vAlign w:val="center"/>
          </w:tcPr>
          <w:p w:rsidR="00994B5D" w:rsidRPr="00784F65" w:rsidRDefault="00994B5D" w:rsidP="00994B5D">
            <w:pPr>
              <w:autoSpaceDE w:val="0"/>
              <w:autoSpaceDN w:val="0"/>
              <w:adjustRightInd w:val="0"/>
              <w:jc w:val="center"/>
              <w:rPr>
                <w:i/>
                <w:sz w:val="22"/>
                <w:szCs w:val="22"/>
              </w:rPr>
            </w:pPr>
            <w:r w:rsidRPr="00784F65">
              <w:rPr>
                <w:i/>
                <w:sz w:val="22"/>
                <w:szCs w:val="22"/>
              </w:rPr>
              <w:t>353,7</w:t>
            </w:r>
          </w:p>
        </w:tc>
      </w:tr>
      <w:tr w:rsidR="00994B5D" w:rsidRPr="002A2860" w:rsidTr="008C058A">
        <w:tc>
          <w:tcPr>
            <w:tcW w:w="4846" w:type="dxa"/>
            <w:tcBorders>
              <w:top w:val="single" w:sz="4" w:space="0" w:color="auto"/>
              <w:left w:val="single" w:sz="4" w:space="0" w:color="auto"/>
              <w:bottom w:val="single" w:sz="4" w:space="0" w:color="auto"/>
              <w:right w:val="single" w:sz="4" w:space="0" w:color="auto"/>
            </w:tcBorders>
          </w:tcPr>
          <w:p w:rsidR="00994B5D" w:rsidRPr="00784F65" w:rsidRDefault="00994B5D" w:rsidP="00994B5D">
            <w:pPr>
              <w:ind w:left="57"/>
              <w:rPr>
                <w:rFonts w:eastAsia="Calibri"/>
                <w:i/>
                <w:sz w:val="22"/>
                <w:szCs w:val="22"/>
                <w:lang w:val="ro-MD"/>
              </w:rPr>
            </w:pPr>
            <w:r w:rsidRPr="00784F65">
              <w:rPr>
                <w:rFonts w:eastAsia="Calibri"/>
                <w:i/>
                <w:sz w:val="22"/>
                <w:szCs w:val="22"/>
                <w:lang w:val="ro-MD"/>
              </w:rPr>
              <w:t xml:space="preserve">- </w:t>
            </w:r>
            <w:r w:rsidRPr="00784F65">
              <w:rPr>
                <w:i/>
                <w:sz w:val="22"/>
                <w:szCs w:val="22"/>
              </w:rPr>
              <w:t xml:space="preserve"> indemnizații pentru susținerea tinerilor specialiști din domeniul culturii</w:t>
            </w:r>
          </w:p>
        </w:tc>
        <w:tc>
          <w:tcPr>
            <w:tcW w:w="876" w:type="dxa"/>
            <w:tcBorders>
              <w:top w:val="single" w:sz="4" w:space="0" w:color="auto"/>
              <w:left w:val="single" w:sz="4" w:space="0" w:color="auto"/>
              <w:bottom w:val="single" w:sz="4" w:space="0" w:color="auto"/>
              <w:right w:val="single" w:sz="4" w:space="0" w:color="auto"/>
            </w:tcBorders>
            <w:vAlign w:val="center"/>
          </w:tcPr>
          <w:p w:rsidR="00994B5D" w:rsidRPr="00784F65" w:rsidRDefault="00994B5D" w:rsidP="00994B5D">
            <w:pPr>
              <w:autoSpaceDE w:val="0"/>
              <w:autoSpaceDN w:val="0"/>
              <w:adjustRightInd w:val="0"/>
              <w:jc w:val="center"/>
              <w:rPr>
                <w:sz w:val="22"/>
                <w:szCs w:val="22"/>
              </w:rPr>
            </w:pPr>
          </w:p>
        </w:tc>
        <w:tc>
          <w:tcPr>
            <w:tcW w:w="1196" w:type="dxa"/>
            <w:tcBorders>
              <w:top w:val="single" w:sz="4" w:space="0" w:color="auto"/>
              <w:left w:val="single" w:sz="4" w:space="0" w:color="auto"/>
              <w:bottom w:val="single" w:sz="4" w:space="0" w:color="auto"/>
              <w:right w:val="single" w:sz="4" w:space="0" w:color="auto"/>
            </w:tcBorders>
            <w:vAlign w:val="center"/>
          </w:tcPr>
          <w:p w:rsidR="00994B5D" w:rsidRPr="00784F65" w:rsidRDefault="00994B5D" w:rsidP="00994B5D">
            <w:pPr>
              <w:autoSpaceDE w:val="0"/>
              <w:autoSpaceDN w:val="0"/>
              <w:adjustRightInd w:val="0"/>
              <w:jc w:val="center"/>
              <w:rPr>
                <w:sz w:val="22"/>
                <w:szCs w:val="22"/>
              </w:rPr>
            </w:pPr>
            <w:r w:rsidRPr="00784F65">
              <w:rPr>
                <w:sz w:val="22"/>
                <w:szCs w:val="22"/>
              </w:rPr>
              <w:t>40,0</w:t>
            </w:r>
          </w:p>
        </w:tc>
        <w:tc>
          <w:tcPr>
            <w:tcW w:w="1216" w:type="dxa"/>
            <w:tcBorders>
              <w:top w:val="single" w:sz="4" w:space="0" w:color="auto"/>
              <w:left w:val="single" w:sz="4" w:space="0" w:color="auto"/>
              <w:bottom w:val="single" w:sz="4" w:space="0" w:color="auto"/>
              <w:right w:val="single" w:sz="4" w:space="0" w:color="auto"/>
            </w:tcBorders>
          </w:tcPr>
          <w:p w:rsidR="00994B5D" w:rsidRPr="00784F65" w:rsidRDefault="00994B5D" w:rsidP="00994B5D">
            <w:pPr>
              <w:autoSpaceDE w:val="0"/>
              <w:autoSpaceDN w:val="0"/>
              <w:adjustRightInd w:val="0"/>
              <w:jc w:val="center"/>
            </w:pPr>
          </w:p>
        </w:tc>
        <w:tc>
          <w:tcPr>
            <w:tcW w:w="1216" w:type="dxa"/>
            <w:tcBorders>
              <w:top w:val="single" w:sz="4" w:space="0" w:color="auto"/>
              <w:left w:val="single" w:sz="4" w:space="0" w:color="auto"/>
              <w:bottom w:val="single" w:sz="4" w:space="0" w:color="auto"/>
              <w:right w:val="single" w:sz="4" w:space="0" w:color="auto"/>
            </w:tcBorders>
            <w:vAlign w:val="center"/>
          </w:tcPr>
          <w:p w:rsidR="00994B5D" w:rsidRPr="00784F65" w:rsidRDefault="00994B5D" w:rsidP="00994B5D">
            <w:pPr>
              <w:autoSpaceDE w:val="0"/>
              <w:autoSpaceDN w:val="0"/>
              <w:adjustRightInd w:val="0"/>
              <w:jc w:val="center"/>
              <w:rPr>
                <w:sz w:val="22"/>
                <w:szCs w:val="22"/>
              </w:rPr>
            </w:pPr>
            <w:r w:rsidRPr="00784F65">
              <w:rPr>
                <w:sz w:val="22"/>
                <w:szCs w:val="22"/>
              </w:rPr>
              <w:t>40,0</w:t>
            </w:r>
          </w:p>
        </w:tc>
      </w:tr>
      <w:tr w:rsidR="00994B5D" w:rsidRPr="002A2860" w:rsidTr="00784F65">
        <w:tc>
          <w:tcPr>
            <w:tcW w:w="4846" w:type="dxa"/>
            <w:tcBorders>
              <w:top w:val="single" w:sz="4" w:space="0" w:color="auto"/>
              <w:left w:val="single" w:sz="4" w:space="0" w:color="auto"/>
              <w:bottom w:val="single" w:sz="4" w:space="0" w:color="auto"/>
              <w:right w:val="single" w:sz="4" w:space="0" w:color="auto"/>
            </w:tcBorders>
            <w:vAlign w:val="center"/>
          </w:tcPr>
          <w:p w:rsidR="00994B5D" w:rsidRPr="00784F65" w:rsidRDefault="00994B5D" w:rsidP="00994B5D">
            <w:pPr>
              <w:rPr>
                <w:i/>
                <w:sz w:val="22"/>
                <w:szCs w:val="22"/>
                <w:lang w:val="ro-MD"/>
              </w:rPr>
            </w:pPr>
            <w:r w:rsidRPr="00784F65">
              <w:rPr>
                <w:i/>
                <w:sz w:val="22"/>
                <w:szCs w:val="22"/>
                <w:lang w:val="ro-MD"/>
              </w:rPr>
              <w:t>1.3 Transferuri curente primite cu destinatei specială  între bugetul de stat şi bugetele locale de nivelul II pentru școli sportive</w:t>
            </w:r>
          </w:p>
        </w:tc>
        <w:tc>
          <w:tcPr>
            <w:tcW w:w="876" w:type="dxa"/>
            <w:tcBorders>
              <w:top w:val="single" w:sz="4" w:space="0" w:color="auto"/>
              <w:left w:val="single" w:sz="4" w:space="0" w:color="auto"/>
              <w:bottom w:val="single" w:sz="4" w:space="0" w:color="auto"/>
              <w:right w:val="single" w:sz="4" w:space="0" w:color="auto"/>
            </w:tcBorders>
            <w:vAlign w:val="center"/>
          </w:tcPr>
          <w:p w:rsidR="00994B5D" w:rsidRPr="00784F65" w:rsidRDefault="00994B5D" w:rsidP="00994B5D">
            <w:pPr>
              <w:autoSpaceDE w:val="0"/>
              <w:autoSpaceDN w:val="0"/>
              <w:adjustRightInd w:val="0"/>
              <w:jc w:val="center"/>
              <w:rPr>
                <w:sz w:val="22"/>
                <w:szCs w:val="22"/>
              </w:rPr>
            </w:pPr>
          </w:p>
          <w:p w:rsidR="00994B5D" w:rsidRPr="00784F65" w:rsidRDefault="00994B5D" w:rsidP="00994B5D">
            <w:pPr>
              <w:autoSpaceDE w:val="0"/>
              <w:autoSpaceDN w:val="0"/>
              <w:adjustRightInd w:val="0"/>
              <w:jc w:val="center"/>
              <w:rPr>
                <w:sz w:val="22"/>
                <w:szCs w:val="22"/>
              </w:rPr>
            </w:pPr>
            <w:r w:rsidRPr="00784F65">
              <w:rPr>
                <w:sz w:val="22"/>
                <w:szCs w:val="22"/>
              </w:rPr>
              <w:t>191113</w:t>
            </w:r>
          </w:p>
        </w:tc>
        <w:tc>
          <w:tcPr>
            <w:tcW w:w="1196" w:type="dxa"/>
            <w:tcBorders>
              <w:top w:val="single" w:sz="4" w:space="0" w:color="auto"/>
              <w:left w:val="single" w:sz="4" w:space="0" w:color="auto"/>
              <w:bottom w:val="single" w:sz="4" w:space="0" w:color="auto"/>
              <w:right w:val="single" w:sz="4" w:space="0" w:color="auto"/>
            </w:tcBorders>
          </w:tcPr>
          <w:p w:rsidR="00994B5D" w:rsidRPr="00784F65" w:rsidRDefault="00994B5D" w:rsidP="00994B5D">
            <w:pPr>
              <w:autoSpaceDE w:val="0"/>
              <w:autoSpaceDN w:val="0"/>
              <w:adjustRightInd w:val="0"/>
              <w:jc w:val="center"/>
              <w:rPr>
                <w:sz w:val="22"/>
                <w:szCs w:val="22"/>
              </w:rPr>
            </w:pPr>
          </w:p>
          <w:p w:rsidR="00994B5D" w:rsidRPr="00784F65" w:rsidRDefault="00994B5D" w:rsidP="00994B5D">
            <w:pPr>
              <w:autoSpaceDE w:val="0"/>
              <w:autoSpaceDN w:val="0"/>
              <w:adjustRightInd w:val="0"/>
              <w:jc w:val="center"/>
              <w:rPr>
                <w:sz w:val="22"/>
                <w:szCs w:val="22"/>
              </w:rPr>
            </w:pPr>
            <w:r w:rsidRPr="00784F65">
              <w:rPr>
                <w:sz w:val="22"/>
                <w:szCs w:val="22"/>
              </w:rPr>
              <w:t>2946,7</w:t>
            </w:r>
          </w:p>
        </w:tc>
        <w:tc>
          <w:tcPr>
            <w:tcW w:w="1216" w:type="dxa"/>
            <w:tcBorders>
              <w:top w:val="single" w:sz="4" w:space="0" w:color="auto"/>
              <w:left w:val="single" w:sz="4" w:space="0" w:color="auto"/>
              <w:bottom w:val="single" w:sz="4" w:space="0" w:color="auto"/>
              <w:right w:val="single" w:sz="4" w:space="0" w:color="auto"/>
            </w:tcBorders>
          </w:tcPr>
          <w:p w:rsidR="00994B5D" w:rsidRPr="00784F65" w:rsidRDefault="00994B5D" w:rsidP="00994B5D">
            <w:pPr>
              <w:autoSpaceDE w:val="0"/>
              <w:autoSpaceDN w:val="0"/>
              <w:adjustRightInd w:val="0"/>
              <w:jc w:val="center"/>
            </w:pPr>
          </w:p>
        </w:tc>
        <w:tc>
          <w:tcPr>
            <w:tcW w:w="1216" w:type="dxa"/>
            <w:tcBorders>
              <w:top w:val="single" w:sz="4" w:space="0" w:color="auto"/>
              <w:left w:val="single" w:sz="4" w:space="0" w:color="auto"/>
              <w:bottom w:val="single" w:sz="4" w:space="0" w:color="auto"/>
              <w:right w:val="single" w:sz="4" w:space="0" w:color="auto"/>
            </w:tcBorders>
          </w:tcPr>
          <w:p w:rsidR="00994B5D" w:rsidRPr="00784F65" w:rsidRDefault="00994B5D" w:rsidP="00994B5D">
            <w:pPr>
              <w:autoSpaceDE w:val="0"/>
              <w:autoSpaceDN w:val="0"/>
              <w:adjustRightInd w:val="0"/>
              <w:jc w:val="center"/>
              <w:rPr>
                <w:sz w:val="22"/>
                <w:szCs w:val="22"/>
              </w:rPr>
            </w:pPr>
          </w:p>
          <w:p w:rsidR="00994B5D" w:rsidRPr="00784F65" w:rsidRDefault="00994B5D" w:rsidP="00994B5D">
            <w:pPr>
              <w:autoSpaceDE w:val="0"/>
              <w:autoSpaceDN w:val="0"/>
              <w:adjustRightInd w:val="0"/>
              <w:jc w:val="center"/>
              <w:rPr>
                <w:sz w:val="22"/>
                <w:szCs w:val="22"/>
              </w:rPr>
            </w:pPr>
            <w:r w:rsidRPr="00784F65">
              <w:rPr>
                <w:sz w:val="22"/>
                <w:szCs w:val="22"/>
              </w:rPr>
              <w:t>2946,7</w:t>
            </w:r>
          </w:p>
        </w:tc>
      </w:tr>
      <w:tr w:rsidR="00994B5D" w:rsidRPr="002A2860" w:rsidTr="008C058A">
        <w:tc>
          <w:tcPr>
            <w:tcW w:w="4846" w:type="dxa"/>
            <w:tcBorders>
              <w:top w:val="single" w:sz="4" w:space="0" w:color="auto"/>
              <w:left w:val="single" w:sz="4" w:space="0" w:color="auto"/>
              <w:bottom w:val="single" w:sz="4" w:space="0" w:color="auto"/>
              <w:right w:val="single" w:sz="4" w:space="0" w:color="auto"/>
            </w:tcBorders>
          </w:tcPr>
          <w:p w:rsidR="00994B5D" w:rsidRPr="00784F65" w:rsidRDefault="00994B5D" w:rsidP="00994B5D">
            <w:pPr>
              <w:rPr>
                <w:i/>
                <w:sz w:val="22"/>
                <w:szCs w:val="22"/>
                <w:lang w:val="en-US"/>
              </w:rPr>
            </w:pPr>
            <w:r w:rsidRPr="00784F65">
              <w:rPr>
                <w:i/>
                <w:sz w:val="22"/>
                <w:szCs w:val="22"/>
              </w:rPr>
              <w:t>1.4 Transferuri curente primite cu destinație specială între bugetul de stat şi bugetele locale de nivelul II pentru infrastructura drumurilor</w:t>
            </w:r>
          </w:p>
        </w:tc>
        <w:tc>
          <w:tcPr>
            <w:tcW w:w="876" w:type="dxa"/>
            <w:tcBorders>
              <w:top w:val="single" w:sz="4" w:space="0" w:color="auto"/>
              <w:left w:val="single" w:sz="4" w:space="0" w:color="auto"/>
              <w:bottom w:val="single" w:sz="4" w:space="0" w:color="auto"/>
              <w:right w:val="single" w:sz="4" w:space="0" w:color="auto"/>
            </w:tcBorders>
            <w:vAlign w:val="center"/>
          </w:tcPr>
          <w:p w:rsidR="00994B5D" w:rsidRPr="00784F65" w:rsidRDefault="00994B5D" w:rsidP="00994B5D">
            <w:pPr>
              <w:autoSpaceDE w:val="0"/>
              <w:autoSpaceDN w:val="0"/>
              <w:adjustRightInd w:val="0"/>
              <w:jc w:val="center"/>
              <w:rPr>
                <w:sz w:val="22"/>
                <w:szCs w:val="22"/>
              </w:rPr>
            </w:pPr>
            <w:r w:rsidRPr="00784F65">
              <w:rPr>
                <w:sz w:val="22"/>
                <w:szCs w:val="22"/>
              </w:rPr>
              <w:t>191116</w:t>
            </w:r>
          </w:p>
        </w:tc>
        <w:tc>
          <w:tcPr>
            <w:tcW w:w="1196" w:type="dxa"/>
            <w:tcBorders>
              <w:top w:val="single" w:sz="4" w:space="0" w:color="auto"/>
              <w:left w:val="single" w:sz="4" w:space="0" w:color="auto"/>
              <w:bottom w:val="single" w:sz="4" w:space="0" w:color="auto"/>
              <w:right w:val="single" w:sz="4" w:space="0" w:color="auto"/>
            </w:tcBorders>
            <w:vAlign w:val="center"/>
          </w:tcPr>
          <w:p w:rsidR="00994B5D" w:rsidRPr="00784F65" w:rsidRDefault="00994B5D" w:rsidP="00994B5D">
            <w:pPr>
              <w:autoSpaceDE w:val="0"/>
              <w:autoSpaceDN w:val="0"/>
              <w:adjustRightInd w:val="0"/>
              <w:jc w:val="center"/>
              <w:rPr>
                <w:sz w:val="22"/>
                <w:szCs w:val="22"/>
              </w:rPr>
            </w:pPr>
            <w:r w:rsidRPr="00784F65">
              <w:rPr>
                <w:sz w:val="22"/>
                <w:szCs w:val="22"/>
              </w:rPr>
              <w:t>20901,5</w:t>
            </w:r>
          </w:p>
        </w:tc>
        <w:tc>
          <w:tcPr>
            <w:tcW w:w="1216" w:type="dxa"/>
            <w:tcBorders>
              <w:top w:val="single" w:sz="4" w:space="0" w:color="auto"/>
              <w:left w:val="single" w:sz="4" w:space="0" w:color="auto"/>
              <w:bottom w:val="single" w:sz="4" w:space="0" w:color="auto"/>
              <w:right w:val="single" w:sz="4" w:space="0" w:color="auto"/>
            </w:tcBorders>
          </w:tcPr>
          <w:p w:rsidR="00994B5D" w:rsidRPr="00784F65" w:rsidRDefault="00994B5D" w:rsidP="00994B5D">
            <w:pPr>
              <w:autoSpaceDE w:val="0"/>
              <w:autoSpaceDN w:val="0"/>
              <w:adjustRightInd w:val="0"/>
              <w:jc w:val="center"/>
            </w:pPr>
          </w:p>
        </w:tc>
        <w:tc>
          <w:tcPr>
            <w:tcW w:w="1216" w:type="dxa"/>
            <w:tcBorders>
              <w:top w:val="single" w:sz="4" w:space="0" w:color="auto"/>
              <w:left w:val="single" w:sz="4" w:space="0" w:color="auto"/>
              <w:bottom w:val="single" w:sz="4" w:space="0" w:color="auto"/>
              <w:right w:val="single" w:sz="4" w:space="0" w:color="auto"/>
            </w:tcBorders>
            <w:vAlign w:val="center"/>
          </w:tcPr>
          <w:p w:rsidR="00994B5D" w:rsidRPr="00784F65" w:rsidRDefault="00994B5D" w:rsidP="00994B5D">
            <w:pPr>
              <w:autoSpaceDE w:val="0"/>
              <w:autoSpaceDN w:val="0"/>
              <w:adjustRightInd w:val="0"/>
              <w:jc w:val="center"/>
              <w:rPr>
                <w:sz w:val="22"/>
                <w:szCs w:val="22"/>
              </w:rPr>
            </w:pPr>
            <w:r w:rsidRPr="00784F65">
              <w:rPr>
                <w:sz w:val="22"/>
                <w:szCs w:val="22"/>
              </w:rPr>
              <w:t>20901,5</w:t>
            </w:r>
          </w:p>
        </w:tc>
      </w:tr>
      <w:tr w:rsidR="00994B5D" w:rsidRPr="002A2860" w:rsidTr="008C058A">
        <w:tc>
          <w:tcPr>
            <w:tcW w:w="4846" w:type="dxa"/>
            <w:tcBorders>
              <w:top w:val="single" w:sz="4" w:space="0" w:color="auto"/>
              <w:left w:val="single" w:sz="4" w:space="0" w:color="auto"/>
              <w:bottom w:val="single" w:sz="4" w:space="0" w:color="auto"/>
              <w:right w:val="single" w:sz="4" w:space="0" w:color="auto"/>
            </w:tcBorders>
          </w:tcPr>
          <w:p w:rsidR="00994B5D" w:rsidRPr="00784F65" w:rsidRDefault="00994B5D" w:rsidP="00994B5D">
            <w:pPr>
              <w:rPr>
                <w:b/>
                <w:i/>
                <w:sz w:val="22"/>
                <w:szCs w:val="22"/>
              </w:rPr>
            </w:pPr>
            <w:r w:rsidRPr="00784F65">
              <w:rPr>
                <w:b/>
                <w:i/>
                <w:sz w:val="22"/>
                <w:szCs w:val="22"/>
              </w:rPr>
              <w:t>2. Transferuri curente primite cu destinație generală între bugetul de stat şi bugetele locale de nivelul II</w:t>
            </w:r>
          </w:p>
        </w:tc>
        <w:tc>
          <w:tcPr>
            <w:tcW w:w="876" w:type="dxa"/>
            <w:tcBorders>
              <w:top w:val="single" w:sz="4" w:space="0" w:color="auto"/>
              <w:left w:val="single" w:sz="4" w:space="0" w:color="auto"/>
              <w:bottom w:val="single" w:sz="4" w:space="0" w:color="auto"/>
              <w:right w:val="single" w:sz="4" w:space="0" w:color="auto"/>
            </w:tcBorders>
            <w:vAlign w:val="center"/>
          </w:tcPr>
          <w:p w:rsidR="00994B5D" w:rsidRPr="00784F65" w:rsidRDefault="00994B5D" w:rsidP="00994B5D">
            <w:pPr>
              <w:autoSpaceDE w:val="0"/>
              <w:autoSpaceDN w:val="0"/>
              <w:adjustRightInd w:val="0"/>
              <w:jc w:val="center"/>
              <w:rPr>
                <w:b/>
                <w:sz w:val="22"/>
                <w:szCs w:val="22"/>
              </w:rPr>
            </w:pPr>
            <w:r w:rsidRPr="00784F65">
              <w:rPr>
                <w:b/>
                <w:sz w:val="22"/>
                <w:szCs w:val="22"/>
              </w:rPr>
              <w:t>191131</w:t>
            </w:r>
          </w:p>
        </w:tc>
        <w:tc>
          <w:tcPr>
            <w:tcW w:w="1196" w:type="dxa"/>
            <w:tcBorders>
              <w:top w:val="single" w:sz="4" w:space="0" w:color="auto"/>
              <w:left w:val="single" w:sz="4" w:space="0" w:color="auto"/>
              <w:bottom w:val="single" w:sz="4" w:space="0" w:color="auto"/>
              <w:right w:val="single" w:sz="4" w:space="0" w:color="auto"/>
            </w:tcBorders>
            <w:vAlign w:val="center"/>
          </w:tcPr>
          <w:p w:rsidR="00994B5D" w:rsidRPr="00784F65" w:rsidRDefault="00994B5D" w:rsidP="00994B5D">
            <w:pPr>
              <w:autoSpaceDE w:val="0"/>
              <w:autoSpaceDN w:val="0"/>
              <w:adjustRightInd w:val="0"/>
              <w:jc w:val="center"/>
              <w:rPr>
                <w:b/>
                <w:sz w:val="22"/>
                <w:szCs w:val="22"/>
              </w:rPr>
            </w:pPr>
            <w:r w:rsidRPr="00784F65">
              <w:rPr>
                <w:b/>
                <w:sz w:val="22"/>
                <w:szCs w:val="22"/>
              </w:rPr>
              <w:t>29384,0</w:t>
            </w:r>
          </w:p>
        </w:tc>
        <w:tc>
          <w:tcPr>
            <w:tcW w:w="1216" w:type="dxa"/>
            <w:tcBorders>
              <w:top w:val="single" w:sz="4" w:space="0" w:color="auto"/>
              <w:left w:val="single" w:sz="4" w:space="0" w:color="auto"/>
              <w:bottom w:val="single" w:sz="4" w:space="0" w:color="auto"/>
              <w:right w:val="single" w:sz="4" w:space="0" w:color="auto"/>
            </w:tcBorders>
          </w:tcPr>
          <w:p w:rsidR="00994B5D" w:rsidRPr="00784F65" w:rsidRDefault="00994B5D" w:rsidP="00994B5D">
            <w:pPr>
              <w:autoSpaceDE w:val="0"/>
              <w:autoSpaceDN w:val="0"/>
              <w:adjustRightInd w:val="0"/>
              <w:jc w:val="center"/>
              <w:rPr>
                <w:b/>
              </w:rPr>
            </w:pPr>
          </w:p>
        </w:tc>
        <w:tc>
          <w:tcPr>
            <w:tcW w:w="1216" w:type="dxa"/>
            <w:tcBorders>
              <w:top w:val="single" w:sz="4" w:space="0" w:color="auto"/>
              <w:left w:val="single" w:sz="4" w:space="0" w:color="auto"/>
              <w:bottom w:val="single" w:sz="4" w:space="0" w:color="auto"/>
              <w:right w:val="single" w:sz="4" w:space="0" w:color="auto"/>
            </w:tcBorders>
            <w:vAlign w:val="center"/>
          </w:tcPr>
          <w:p w:rsidR="00994B5D" w:rsidRPr="00784F65" w:rsidRDefault="00994B5D" w:rsidP="00994B5D">
            <w:pPr>
              <w:autoSpaceDE w:val="0"/>
              <w:autoSpaceDN w:val="0"/>
              <w:adjustRightInd w:val="0"/>
              <w:jc w:val="center"/>
              <w:rPr>
                <w:b/>
                <w:sz w:val="22"/>
                <w:szCs w:val="22"/>
              </w:rPr>
            </w:pPr>
            <w:r w:rsidRPr="00784F65">
              <w:rPr>
                <w:b/>
                <w:sz w:val="22"/>
                <w:szCs w:val="22"/>
              </w:rPr>
              <w:t>29384,0</w:t>
            </w:r>
          </w:p>
        </w:tc>
      </w:tr>
      <w:tr w:rsidR="00784F65" w:rsidRPr="002A2860" w:rsidTr="00784F65">
        <w:tc>
          <w:tcPr>
            <w:tcW w:w="4846" w:type="dxa"/>
            <w:tcBorders>
              <w:top w:val="single" w:sz="4" w:space="0" w:color="auto"/>
              <w:left w:val="single" w:sz="4" w:space="0" w:color="auto"/>
              <w:bottom w:val="single" w:sz="4" w:space="0" w:color="auto"/>
              <w:right w:val="single" w:sz="4" w:space="0" w:color="auto"/>
            </w:tcBorders>
          </w:tcPr>
          <w:p w:rsidR="00784F65" w:rsidRPr="00784F65" w:rsidRDefault="00784F65" w:rsidP="00E76324">
            <w:pPr>
              <w:rPr>
                <w:i/>
                <w:sz w:val="22"/>
                <w:szCs w:val="22"/>
              </w:rPr>
            </w:pPr>
            <w:r w:rsidRPr="00784F65">
              <w:rPr>
                <w:b/>
                <w:i/>
                <w:sz w:val="22"/>
                <w:szCs w:val="22"/>
              </w:rPr>
              <w:t>3</w:t>
            </w:r>
            <w:r w:rsidRPr="00784F65">
              <w:rPr>
                <w:rStyle w:val="20"/>
                <w:sz w:val="22"/>
                <w:szCs w:val="22"/>
              </w:rPr>
              <w:t>. Alte transferuri curente primite cu destinație generală între bugetul de stat şi bugetele locale de nivelul II</w:t>
            </w:r>
          </w:p>
        </w:tc>
        <w:tc>
          <w:tcPr>
            <w:tcW w:w="876" w:type="dxa"/>
            <w:tcBorders>
              <w:top w:val="single" w:sz="4" w:space="0" w:color="auto"/>
              <w:left w:val="single" w:sz="4" w:space="0" w:color="auto"/>
              <w:bottom w:val="single" w:sz="4" w:space="0" w:color="auto"/>
              <w:right w:val="single" w:sz="4" w:space="0" w:color="auto"/>
            </w:tcBorders>
            <w:vAlign w:val="center"/>
          </w:tcPr>
          <w:p w:rsidR="00784F65" w:rsidRPr="00784F65" w:rsidRDefault="00784F65" w:rsidP="00E76324">
            <w:pPr>
              <w:autoSpaceDE w:val="0"/>
              <w:autoSpaceDN w:val="0"/>
              <w:adjustRightInd w:val="0"/>
              <w:jc w:val="center"/>
              <w:rPr>
                <w:b/>
                <w:sz w:val="22"/>
                <w:szCs w:val="22"/>
              </w:rPr>
            </w:pPr>
            <w:r w:rsidRPr="00784F65">
              <w:rPr>
                <w:b/>
                <w:sz w:val="22"/>
                <w:szCs w:val="22"/>
              </w:rPr>
              <w:t>191139</w:t>
            </w:r>
          </w:p>
        </w:tc>
        <w:tc>
          <w:tcPr>
            <w:tcW w:w="1196" w:type="dxa"/>
            <w:tcBorders>
              <w:top w:val="single" w:sz="4" w:space="0" w:color="auto"/>
              <w:left w:val="single" w:sz="4" w:space="0" w:color="auto"/>
              <w:bottom w:val="single" w:sz="4" w:space="0" w:color="auto"/>
              <w:right w:val="single" w:sz="4" w:space="0" w:color="auto"/>
            </w:tcBorders>
            <w:vAlign w:val="center"/>
          </w:tcPr>
          <w:p w:rsidR="00784F65" w:rsidRPr="00784F65" w:rsidRDefault="00784F65" w:rsidP="00E76324">
            <w:pPr>
              <w:autoSpaceDE w:val="0"/>
              <w:autoSpaceDN w:val="0"/>
              <w:adjustRightInd w:val="0"/>
              <w:jc w:val="center"/>
              <w:rPr>
                <w:b/>
                <w:sz w:val="22"/>
                <w:szCs w:val="22"/>
              </w:rPr>
            </w:pPr>
            <w:r w:rsidRPr="00784F65">
              <w:rPr>
                <w:b/>
                <w:sz w:val="22"/>
                <w:szCs w:val="22"/>
              </w:rPr>
              <w:t>995,8</w:t>
            </w:r>
          </w:p>
        </w:tc>
        <w:tc>
          <w:tcPr>
            <w:tcW w:w="1216" w:type="dxa"/>
            <w:tcBorders>
              <w:top w:val="single" w:sz="4" w:space="0" w:color="auto"/>
              <w:left w:val="single" w:sz="4" w:space="0" w:color="auto"/>
              <w:bottom w:val="single" w:sz="4" w:space="0" w:color="auto"/>
              <w:right w:val="single" w:sz="4" w:space="0" w:color="auto"/>
            </w:tcBorders>
          </w:tcPr>
          <w:p w:rsidR="00784F65" w:rsidRDefault="00784F65" w:rsidP="00E76324">
            <w:pPr>
              <w:autoSpaceDE w:val="0"/>
              <w:autoSpaceDN w:val="0"/>
              <w:adjustRightInd w:val="0"/>
              <w:jc w:val="center"/>
              <w:rPr>
                <w:b/>
              </w:rPr>
            </w:pPr>
          </w:p>
          <w:p w:rsidR="00784F65" w:rsidRPr="00784F65" w:rsidRDefault="00784F65" w:rsidP="00E76324">
            <w:pPr>
              <w:autoSpaceDE w:val="0"/>
              <w:autoSpaceDN w:val="0"/>
              <w:adjustRightInd w:val="0"/>
              <w:jc w:val="center"/>
              <w:rPr>
                <w:b/>
              </w:rPr>
            </w:pPr>
            <w:r>
              <w:rPr>
                <w:b/>
              </w:rPr>
              <w:t>+2874,0</w:t>
            </w:r>
          </w:p>
        </w:tc>
        <w:tc>
          <w:tcPr>
            <w:tcW w:w="1216" w:type="dxa"/>
            <w:tcBorders>
              <w:top w:val="single" w:sz="4" w:space="0" w:color="auto"/>
              <w:left w:val="single" w:sz="4" w:space="0" w:color="auto"/>
              <w:bottom w:val="single" w:sz="4" w:space="0" w:color="auto"/>
              <w:right w:val="single" w:sz="4" w:space="0" w:color="auto"/>
            </w:tcBorders>
          </w:tcPr>
          <w:p w:rsidR="00784F65" w:rsidRDefault="00784F65" w:rsidP="00E76324">
            <w:pPr>
              <w:autoSpaceDE w:val="0"/>
              <w:autoSpaceDN w:val="0"/>
              <w:adjustRightInd w:val="0"/>
              <w:jc w:val="center"/>
              <w:rPr>
                <w:b/>
              </w:rPr>
            </w:pPr>
          </w:p>
          <w:p w:rsidR="00784F65" w:rsidRPr="00784F65" w:rsidRDefault="00784F65" w:rsidP="00E76324">
            <w:pPr>
              <w:autoSpaceDE w:val="0"/>
              <w:autoSpaceDN w:val="0"/>
              <w:adjustRightInd w:val="0"/>
              <w:jc w:val="center"/>
              <w:rPr>
                <w:b/>
              </w:rPr>
            </w:pPr>
            <w:r>
              <w:rPr>
                <w:b/>
              </w:rPr>
              <w:t>3869,8</w:t>
            </w:r>
          </w:p>
        </w:tc>
      </w:tr>
    </w:tbl>
    <w:p w:rsidR="00784F65" w:rsidRPr="002A2860" w:rsidRDefault="00784F65" w:rsidP="00784F65">
      <w:pPr>
        <w:ind w:left="6946" w:firstLine="708"/>
        <w:rPr>
          <w:sz w:val="20"/>
          <w:szCs w:val="20"/>
        </w:rPr>
      </w:pPr>
    </w:p>
    <w:p w:rsidR="00E1060B" w:rsidRDefault="00E1060B" w:rsidP="00A03C88">
      <w:pPr>
        <w:spacing w:after="0" w:line="240" w:lineRule="auto"/>
        <w:ind w:left="4762" w:firstLine="708"/>
        <w:rPr>
          <w:rFonts w:ascii="Times New Roman" w:eastAsia="Times New Roman" w:hAnsi="Times New Roman" w:cs="Times New Roman"/>
          <w:sz w:val="20"/>
          <w:szCs w:val="20"/>
          <w:lang w:val="ro-RO" w:eastAsia="ru-RU"/>
        </w:rPr>
      </w:pPr>
    </w:p>
    <w:p w:rsidR="00A03C88" w:rsidRPr="00A03C88" w:rsidRDefault="00A03C88" w:rsidP="00A03C88">
      <w:pPr>
        <w:spacing w:after="0" w:line="240" w:lineRule="auto"/>
        <w:ind w:left="4762" w:firstLine="708"/>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sz w:val="20"/>
          <w:szCs w:val="20"/>
          <w:lang w:val="ro-RO" w:eastAsia="ru-RU"/>
        </w:rPr>
        <w:t xml:space="preserve">              Tabelul nr.</w:t>
      </w:r>
      <w:r w:rsidR="00E1060B">
        <w:rPr>
          <w:rFonts w:ascii="Times New Roman" w:eastAsia="Times New Roman" w:hAnsi="Times New Roman" w:cs="Times New Roman"/>
          <w:sz w:val="20"/>
          <w:szCs w:val="20"/>
          <w:lang w:val="ro-RO" w:eastAsia="ru-RU"/>
        </w:rPr>
        <w:t>4</w:t>
      </w:r>
      <w:r w:rsidRPr="00A03C88">
        <w:rPr>
          <w:rFonts w:ascii="Times New Roman" w:eastAsia="Times New Roman" w:hAnsi="Times New Roman" w:cs="Times New Roman"/>
          <w:sz w:val="20"/>
          <w:szCs w:val="20"/>
          <w:lang w:val="ro-RO" w:eastAsia="ru-RU"/>
        </w:rPr>
        <w:t xml:space="preserve"> la nota informativă</w:t>
      </w:r>
    </w:p>
    <w:p w:rsidR="00A03C88" w:rsidRPr="00A03C88" w:rsidRDefault="00A03C88" w:rsidP="00A03C88">
      <w:pPr>
        <w:spacing w:after="0" w:line="240" w:lineRule="auto"/>
        <w:ind w:left="4248" w:firstLine="708"/>
        <w:rPr>
          <w:rFonts w:ascii="Times New Roman" w:eastAsia="Times New Roman" w:hAnsi="Times New Roman" w:cs="Times New Roman"/>
          <w:b/>
          <w:sz w:val="10"/>
          <w:szCs w:val="10"/>
          <w:lang w:val="ro-RO" w:eastAsia="ru-RU"/>
        </w:rPr>
      </w:pPr>
    </w:p>
    <w:p w:rsidR="00A03C88" w:rsidRPr="00A03C88" w:rsidRDefault="00A03C88" w:rsidP="00A03C88">
      <w:pPr>
        <w:spacing w:after="0" w:line="240" w:lineRule="auto"/>
        <w:jc w:val="center"/>
        <w:rPr>
          <w:rFonts w:ascii="Times New Roman" w:eastAsia="Times New Roman" w:hAnsi="Times New Roman" w:cs="Times New Roman"/>
          <w:b/>
          <w:sz w:val="24"/>
          <w:szCs w:val="24"/>
          <w:lang w:val="ro-RO" w:eastAsia="ru-RU"/>
        </w:rPr>
      </w:pPr>
      <w:r w:rsidRPr="00A03C88">
        <w:rPr>
          <w:rFonts w:ascii="Times New Roman" w:eastAsia="Times New Roman" w:hAnsi="Times New Roman" w:cs="Times New Roman"/>
          <w:b/>
          <w:sz w:val="24"/>
          <w:szCs w:val="24"/>
          <w:lang w:val="ro-RO" w:eastAsia="ru-RU"/>
        </w:rPr>
        <w:t>Resursele și cheltuielile bugetului raional</w:t>
      </w:r>
    </w:p>
    <w:p w:rsidR="00A03C88" w:rsidRPr="00A03C88" w:rsidRDefault="00A03C88" w:rsidP="00A03C88">
      <w:pPr>
        <w:spacing w:after="0" w:line="240" w:lineRule="auto"/>
        <w:jc w:val="center"/>
        <w:rPr>
          <w:rFonts w:ascii="Times New Roman" w:eastAsia="Times New Roman" w:hAnsi="Times New Roman" w:cs="Times New Roman"/>
          <w:b/>
          <w:sz w:val="20"/>
          <w:szCs w:val="20"/>
          <w:lang w:val="ro-RO" w:eastAsia="ru-RU"/>
        </w:rPr>
      </w:pPr>
      <w:r w:rsidRPr="00A03C88">
        <w:rPr>
          <w:rFonts w:ascii="Times New Roman" w:eastAsia="Times New Roman" w:hAnsi="Times New Roman" w:cs="Times New Roman"/>
          <w:b/>
          <w:sz w:val="24"/>
          <w:szCs w:val="24"/>
          <w:lang w:val="ro-RO" w:eastAsia="ru-RU"/>
        </w:rPr>
        <w:t>conform clasificației funcționale și programe pentru anul 2024</w:t>
      </w:r>
      <w:r w:rsidRPr="00A03C88">
        <w:rPr>
          <w:rFonts w:ascii="Times New Roman" w:eastAsia="Times New Roman" w:hAnsi="Times New Roman" w:cs="Times New Roman"/>
          <w:b/>
          <w:sz w:val="20"/>
          <w:szCs w:val="20"/>
          <w:lang w:val="ro-RO" w:eastAsia="ru-RU"/>
        </w:rPr>
        <w:t xml:space="preserve">                                                                                                                                                                                                                                </w:t>
      </w:r>
      <w:r w:rsidRPr="00A03C88">
        <w:rPr>
          <w:rFonts w:ascii="Times New Roman" w:eastAsia="Times New Roman" w:hAnsi="Times New Roman" w:cs="Times New Roman"/>
          <w:b/>
          <w:sz w:val="20"/>
          <w:szCs w:val="20"/>
          <w:lang w:val="ro-RO" w:eastAsia="ru-RU"/>
        </w:rPr>
        <w:tab/>
      </w:r>
      <w:r w:rsidRPr="00A03C88">
        <w:rPr>
          <w:rFonts w:ascii="Times New Roman" w:eastAsia="Times New Roman" w:hAnsi="Times New Roman" w:cs="Times New Roman"/>
          <w:b/>
          <w:sz w:val="20"/>
          <w:szCs w:val="20"/>
          <w:lang w:val="ro-RO" w:eastAsia="ru-RU"/>
        </w:rPr>
        <w:tab/>
      </w:r>
      <w:r w:rsidRPr="00A03C88">
        <w:rPr>
          <w:rFonts w:ascii="Times New Roman" w:eastAsia="Times New Roman" w:hAnsi="Times New Roman" w:cs="Times New Roman"/>
          <w:b/>
          <w:sz w:val="20"/>
          <w:szCs w:val="20"/>
          <w:lang w:val="ro-RO" w:eastAsia="ru-RU"/>
        </w:rPr>
        <w:tab/>
      </w:r>
      <w:r w:rsidRPr="00A03C88">
        <w:rPr>
          <w:rFonts w:ascii="Times New Roman" w:eastAsia="Times New Roman" w:hAnsi="Times New Roman" w:cs="Times New Roman"/>
          <w:b/>
          <w:sz w:val="20"/>
          <w:szCs w:val="20"/>
          <w:lang w:val="ro-RO" w:eastAsia="ru-RU"/>
        </w:rPr>
        <w:tab/>
      </w:r>
      <w:r w:rsidRPr="00A03C88">
        <w:rPr>
          <w:rFonts w:ascii="Times New Roman" w:eastAsia="Times New Roman" w:hAnsi="Times New Roman" w:cs="Times New Roman"/>
          <w:b/>
          <w:sz w:val="20"/>
          <w:szCs w:val="20"/>
          <w:lang w:val="ro-RO" w:eastAsia="ru-RU"/>
        </w:rPr>
        <w:tab/>
      </w:r>
      <w:r w:rsidRPr="00A03C88">
        <w:rPr>
          <w:rFonts w:ascii="Times New Roman" w:eastAsia="Times New Roman" w:hAnsi="Times New Roman" w:cs="Times New Roman"/>
          <w:b/>
          <w:sz w:val="20"/>
          <w:szCs w:val="20"/>
          <w:lang w:val="ro-RO" w:eastAsia="ru-RU"/>
        </w:rPr>
        <w:tab/>
      </w:r>
      <w:r w:rsidRPr="00A03C88">
        <w:rPr>
          <w:rFonts w:ascii="Times New Roman" w:eastAsia="Times New Roman" w:hAnsi="Times New Roman" w:cs="Times New Roman"/>
          <w:b/>
          <w:sz w:val="20"/>
          <w:szCs w:val="20"/>
          <w:lang w:val="ro-RO" w:eastAsia="ru-RU"/>
        </w:rPr>
        <w:tab/>
      </w:r>
      <w:r w:rsidRPr="00A03C88">
        <w:rPr>
          <w:rFonts w:ascii="Times New Roman" w:eastAsia="Times New Roman" w:hAnsi="Times New Roman" w:cs="Times New Roman"/>
          <w:b/>
          <w:sz w:val="20"/>
          <w:szCs w:val="20"/>
          <w:lang w:val="ro-RO" w:eastAsia="ru-RU"/>
        </w:rPr>
        <w:tab/>
      </w:r>
      <w:r w:rsidRPr="00A03C88">
        <w:rPr>
          <w:rFonts w:ascii="Times New Roman" w:eastAsia="Times New Roman" w:hAnsi="Times New Roman" w:cs="Times New Roman"/>
          <w:b/>
          <w:sz w:val="20"/>
          <w:szCs w:val="20"/>
          <w:lang w:val="ro-RO" w:eastAsia="ru-RU"/>
        </w:rPr>
        <w:tab/>
      </w:r>
      <w:r w:rsidRPr="00A03C88">
        <w:rPr>
          <w:rFonts w:ascii="Times New Roman" w:eastAsia="Times New Roman" w:hAnsi="Times New Roman" w:cs="Times New Roman"/>
          <w:b/>
          <w:sz w:val="20"/>
          <w:szCs w:val="20"/>
          <w:lang w:val="ro-RO" w:eastAsia="ru-RU"/>
        </w:rPr>
        <w:tab/>
      </w:r>
      <w:r w:rsidRPr="00A03C88">
        <w:rPr>
          <w:rFonts w:ascii="Times New Roman" w:eastAsia="Times New Roman" w:hAnsi="Times New Roman" w:cs="Times New Roman"/>
          <w:b/>
          <w:sz w:val="20"/>
          <w:szCs w:val="20"/>
          <w:lang w:val="ro-RO" w:eastAsia="ru-RU"/>
        </w:rPr>
        <w:tab/>
      </w:r>
      <w:r w:rsidRPr="00A03C88">
        <w:rPr>
          <w:rFonts w:ascii="Times New Roman" w:eastAsia="Times New Roman" w:hAnsi="Times New Roman" w:cs="Times New Roman"/>
          <w:b/>
          <w:sz w:val="20"/>
          <w:szCs w:val="20"/>
          <w:lang w:val="ro-RO" w:eastAsia="ru-RU"/>
        </w:rPr>
        <w:tab/>
      </w:r>
    </w:p>
    <w:p w:rsidR="00A03C88" w:rsidRPr="00A03C88" w:rsidRDefault="00A03C88" w:rsidP="00A03C88">
      <w:pPr>
        <w:spacing w:after="0" w:line="240" w:lineRule="auto"/>
        <w:jc w:val="center"/>
        <w:rPr>
          <w:rFonts w:ascii="Times New Roman" w:eastAsia="Times New Roman" w:hAnsi="Times New Roman" w:cs="Times New Roman"/>
          <w:b/>
          <w:sz w:val="20"/>
          <w:szCs w:val="20"/>
          <w:lang w:val="ro-RO" w:eastAsia="ru-RU"/>
        </w:rPr>
      </w:pPr>
      <w:r w:rsidRPr="00A03C88">
        <w:rPr>
          <w:rFonts w:ascii="Times New Roman" w:eastAsia="Times New Roman" w:hAnsi="Times New Roman" w:cs="Times New Roman"/>
          <w:b/>
          <w:sz w:val="20"/>
          <w:szCs w:val="20"/>
          <w:lang w:val="ro-RO" w:eastAsia="ru-RU"/>
        </w:rPr>
        <w:tab/>
      </w:r>
      <w:r w:rsidRPr="00A03C88">
        <w:rPr>
          <w:rFonts w:ascii="Times New Roman" w:eastAsia="Times New Roman" w:hAnsi="Times New Roman" w:cs="Times New Roman"/>
          <w:b/>
          <w:sz w:val="20"/>
          <w:szCs w:val="20"/>
          <w:lang w:val="ro-RO" w:eastAsia="ru-RU"/>
        </w:rPr>
        <w:tab/>
      </w:r>
      <w:r w:rsidRPr="00A03C88">
        <w:rPr>
          <w:rFonts w:ascii="Times New Roman" w:eastAsia="Times New Roman" w:hAnsi="Times New Roman" w:cs="Times New Roman"/>
          <w:b/>
          <w:sz w:val="20"/>
          <w:szCs w:val="20"/>
          <w:lang w:val="ro-RO" w:eastAsia="ru-RU"/>
        </w:rPr>
        <w:tab/>
      </w:r>
      <w:r w:rsidRPr="00A03C88">
        <w:rPr>
          <w:rFonts w:ascii="Times New Roman" w:eastAsia="Times New Roman" w:hAnsi="Times New Roman" w:cs="Times New Roman"/>
          <w:b/>
          <w:sz w:val="20"/>
          <w:szCs w:val="20"/>
          <w:lang w:val="ro-RO" w:eastAsia="ru-RU"/>
        </w:rPr>
        <w:tab/>
      </w:r>
      <w:r w:rsidRPr="00A03C88">
        <w:rPr>
          <w:rFonts w:ascii="Times New Roman" w:eastAsia="Times New Roman" w:hAnsi="Times New Roman" w:cs="Times New Roman"/>
          <w:b/>
          <w:sz w:val="20"/>
          <w:szCs w:val="20"/>
          <w:lang w:val="ro-RO" w:eastAsia="ru-RU"/>
        </w:rPr>
        <w:tab/>
      </w:r>
      <w:r w:rsidRPr="00A03C88">
        <w:rPr>
          <w:rFonts w:ascii="Times New Roman" w:eastAsia="Times New Roman" w:hAnsi="Times New Roman" w:cs="Times New Roman"/>
          <w:b/>
          <w:sz w:val="20"/>
          <w:szCs w:val="20"/>
          <w:lang w:val="ro-RO" w:eastAsia="ru-RU"/>
        </w:rPr>
        <w:tab/>
      </w:r>
      <w:r w:rsidRPr="00A03C88">
        <w:rPr>
          <w:rFonts w:ascii="Times New Roman" w:eastAsia="Times New Roman" w:hAnsi="Times New Roman" w:cs="Times New Roman"/>
          <w:b/>
          <w:sz w:val="20"/>
          <w:szCs w:val="20"/>
          <w:lang w:val="ro-RO" w:eastAsia="ru-RU"/>
        </w:rPr>
        <w:tab/>
      </w:r>
      <w:r w:rsidRPr="00A03C88">
        <w:rPr>
          <w:rFonts w:ascii="Times New Roman" w:eastAsia="Times New Roman" w:hAnsi="Times New Roman" w:cs="Times New Roman"/>
          <w:b/>
          <w:sz w:val="20"/>
          <w:szCs w:val="20"/>
          <w:lang w:val="ro-RO" w:eastAsia="ru-RU"/>
        </w:rPr>
        <w:tab/>
      </w:r>
      <w:r w:rsidRPr="00A03C88">
        <w:rPr>
          <w:rFonts w:ascii="Times New Roman" w:eastAsia="Times New Roman" w:hAnsi="Times New Roman" w:cs="Times New Roman"/>
          <w:b/>
          <w:sz w:val="20"/>
          <w:szCs w:val="20"/>
          <w:lang w:val="ro-RO" w:eastAsia="ru-RU"/>
        </w:rPr>
        <w:tab/>
      </w:r>
      <w:r w:rsidRPr="00A03C88">
        <w:rPr>
          <w:rFonts w:ascii="Times New Roman" w:eastAsia="Times New Roman" w:hAnsi="Times New Roman" w:cs="Times New Roman"/>
          <w:b/>
          <w:sz w:val="20"/>
          <w:szCs w:val="20"/>
          <w:lang w:val="ro-RO" w:eastAsia="ru-RU"/>
        </w:rPr>
        <w:tab/>
      </w:r>
      <w:r w:rsidRPr="00A03C88">
        <w:rPr>
          <w:rFonts w:ascii="Times New Roman" w:eastAsia="Times New Roman" w:hAnsi="Times New Roman" w:cs="Times New Roman"/>
          <w:b/>
          <w:sz w:val="20"/>
          <w:szCs w:val="20"/>
          <w:lang w:val="ro-RO" w:eastAsia="ru-RU"/>
        </w:rPr>
        <w:tab/>
      </w:r>
      <w:r w:rsidRPr="00A03C88">
        <w:rPr>
          <w:rFonts w:ascii="Times New Roman" w:eastAsia="Times New Roman" w:hAnsi="Times New Roman" w:cs="Times New Roman"/>
          <w:b/>
          <w:sz w:val="20"/>
          <w:szCs w:val="20"/>
          <w:lang w:val="ro-RO" w:eastAsia="ru-RU"/>
        </w:rPr>
        <w:tab/>
        <w:t>mii lei</w:t>
      </w:r>
    </w:p>
    <w:tbl>
      <w:tblPr>
        <w:tblStyle w:val="71"/>
        <w:tblW w:w="9923" w:type="dxa"/>
        <w:tblInd w:w="-5" w:type="dxa"/>
        <w:tblLayout w:type="fixed"/>
        <w:tblLook w:val="04A0" w:firstRow="1" w:lastRow="0" w:firstColumn="1" w:lastColumn="0" w:noHBand="0" w:noVBand="1"/>
      </w:tblPr>
      <w:tblGrid>
        <w:gridCol w:w="851"/>
        <w:gridCol w:w="3544"/>
        <w:gridCol w:w="708"/>
        <w:gridCol w:w="1134"/>
        <w:gridCol w:w="1134"/>
        <w:gridCol w:w="1134"/>
        <w:gridCol w:w="1418"/>
      </w:tblGrid>
      <w:tr w:rsidR="00A03C88" w:rsidRPr="00A03C88" w:rsidTr="00E02A1A">
        <w:trPr>
          <w:trHeight w:val="1029"/>
        </w:trPr>
        <w:tc>
          <w:tcPr>
            <w:tcW w:w="851" w:type="dxa"/>
          </w:tcPr>
          <w:p w:rsidR="00A03C88" w:rsidRPr="00A03C88" w:rsidRDefault="00A03C88" w:rsidP="00E02A1A">
            <w:pPr>
              <w:rPr>
                <w:b/>
                <w:sz w:val="18"/>
                <w:szCs w:val="18"/>
                <w:lang w:val="ro-MD" w:eastAsia="ru-RU"/>
              </w:rPr>
            </w:pPr>
            <w:r w:rsidRPr="00A03C88">
              <w:rPr>
                <w:b/>
                <w:sz w:val="18"/>
                <w:szCs w:val="18"/>
                <w:lang w:val="ro-MD" w:eastAsia="ru-RU"/>
              </w:rPr>
              <w:t>Grupa princi</w:t>
            </w:r>
          </w:p>
          <w:p w:rsidR="00A03C88" w:rsidRPr="00A03C88" w:rsidRDefault="00A03C88" w:rsidP="00E02A1A">
            <w:pPr>
              <w:rPr>
                <w:b/>
                <w:sz w:val="18"/>
                <w:szCs w:val="18"/>
                <w:lang w:val="ro-MD" w:eastAsia="ru-RU"/>
              </w:rPr>
            </w:pPr>
            <w:r w:rsidRPr="00A03C88">
              <w:rPr>
                <w:b/>
                <w:sz w:val="18"/>
                <w:szCs w:val="18"/>
                <w:lang w:val="ro-MD" w:eastAsia="ru-RU"/>
              </w:rPr>
              <w:t xml:space="preserve">pală </w:t>
            </w:r>
          </w:p>
          <w:p w:rsidR="00A03C88" w:rsidRPr="00A03C88" w:rsidRDefault="00A03C88" w:rsidP="00E02A1A">
            <w:pPr>
              <w:rPr>
                <w:b/>
                <w:sz w:val="24"/>
                <w:szCs w:val="24"/>
                <w:lang w:val="ro-MD" w:eastAsia="ru-RU"/>
              </w:rPr>
            </w:pPr>
            <w:r w:rsidRPr="00A03C88">
              <w:rPr>
                <w:b/>
                <w:sz w:val="18"/>
                <w:szCs w:val="18"/>
                <w:lang w:val="ro-MD" w:eastAsia="ru-RU"/>
              </w:rPr>
              <w:t>(F1</w:t>
            </w:r>
            <w:r w:rsidRPr="00A03C88">
              <w:rPr>
                <w:b/>
                <w:sz w:val="24"/>
                <w:szCs w:val="24"/>
                <w:lang w:val="ro-MD" w:eastAsia="ru-RU"/>
              </w:rPr>
              <w:t>)</w:t>
            </w:r>
          </w:p>
        </w:tc>
        <w:tc>
          <w:tcPr>
            <w:tcW w:w="3544" w:type="dxa"/>
          </w:tcPr>
          <w:p w:rsidR="00A03C88" w:rsidRPr="00A03C88" w:rsidRDefault="00A03C88" w:rsidP="00E02A1A">
            <w:pPr>
              <w:jc w:val="center"/>
              <w:rPr>
                <w:b/>
                <w:sz w:val="24"/>
                <w:szCs w:val="24"/>
                <w:lang w:val="ro-MD" w:eastAsia="ru-RU"/>
              </w:rPr>
            </w:pPr>
          </w:p>
          <w:p w:rsidR="00A03C88" w:rsidRPr="00A03C88" w:rsidRDefault="00A03C88" w:rsidP="00E02A1A">
            <w:pPr>
              <w:jc w:val="center"/>
              <w:rPr>
                <w:b/>
                <w:sz w:val="24"/>
                <w:szCs w:val="24"/>
                <w:lang w:val="ro-MD" w:eastAsia="ru-RU"/>
              </w:rPr>
            </w:pPr>
            <w:r w:rsidRPr="00A03C88">
              <w:rPr>
                <w:b/>
                <w:sz w:val="24"/>
                <w:szCs w:val="24"/>
                <w:lang w:val="ro-MD" w:eastAsia="ru-RU"/>
              </w:rPr>
              <w:t>Denumirea</w:t>
            </w:r>
          </w:p>
        </w:tc>
        <w:tc>
          <w:tcPr>
            <w:tcW w:w="708" w:type="dxa"/>
          </w:tcPr>
          <w:p w:rsidR="00A03C88" w:rsidRPr="00A03C88" w:rsidRDefault="00A03C88" w:rsidP="00E02A1A">
            <w:pPr>
              <w:rPr>
                <w:b/>
                <w:sz w:val="18"/>
                <w:szCs w:val="18"/>
                <w:lang w:val="ro-MD" w:eastAsia="ru-RU"/>
              </w:rPr>
            </w:pPr>
            <w:r w:rsidRPr="00A03C88">
              <w:rPr>
                <w:b/>
                <w:sz w:val="18"/>
                <w:szCs w:val="18"/>
                <w:lang w:val="ro-MD" w:eastAsia="ru-RU"/>
              </w:rPr>
              <w:t>Codul sursei   (S3)</w:t>
            </w:r>
          </w:p>
        </w:tc>
        <w:tc>
          <w:tcPr>
            <w:tcW w:w="1134" w:type="dxa"/>
          </w:tcPr>
          <w:p w:rsidR="00A03C88" w:rsidRPr="00A03C88" w:rsidRDefault="00A03C88" w:rsidP="00E02A1A">
            <w:pPr>
              <w:jc w:val="center"/>
              <w:rPr>
                <w:b/>
                <w:sz w:val="18"/>
                <w:szCs w:val="18"/>
                <w:lang w:val="ro-MD" w:eastAsia="ru-RU"/>
              </w:rPr>
            </w:pPr>
            <w:r w:rsidRPr="00A03C88">
              <w:rPr>
                <w:b/>
                <w:sz w:val="18"/>
                <w:szCs w:val="18"/>
                <w:lang w:val="ro-MD" w:eastAsia="ru-RU"/>
              </w:rPr>
              <w:t>Codul</w:t>
            </w:r>
          </w:p>
          <w:p w:rsidR="00A03C88" w:rsidRPr="00A03C88" w:rsidRDefault="00A03C88" w:rsidP="00E02A1A">
            <w:pPr>
              <w:jc w:val="center"/>
              <w:rPr>
                <w:b/>
                <w:sz w:val="18"/>
                <w:szCs w:val="18"/>
                <w:lang w:val="ro-MD" w:eastAsia="ru-RU"/>
              </w:rPr>
            </w:pPr>
            <w:r w:rsidRPr="00A03C88">
              <w:rPr>
                <w:b/>
                <w:sz w:val="18"/>
                <w:szCs w:val="18"/>
                <w:lang w:val="ro-MD" w:eastAsia="ru-RU"/>
              </w:rPr>
              <w:t>program/ subprogram,</w:t>
            </w:r>
          </w:p>
          <w:p w:rsidR="00A03C88" w:rsidRPr="00A03C88" w:rsidRDefault="00A03C88" w:rsidP="00E02A1A">
            <w:pPr>
              <w:jc w:val="center"/>
              <w:rPr>
                <w:b/>
                <w:sz w:val="24"/>
                <w:szCs w:val="24"/>
                <w:lang w:val="ro-MD" w:eastAsia="ru-RU"/>
              </w:rPr>
            </w:pPr>
            <w:r w:rsidRPr="00A03C88">
              <w:rPr>
                <w:b/>
                <w:sz w:val="18"/>
                <w:szCs w:val="18"/>
                <w:lang w:val="ro-MD" w:eastAsia="ru-RU"/>
              </w:rPr>
              <w:t>P1,P2</w:t>
            </w:r>
          </w:p>
        </w:tc>
        <w:tc>
          <w:tcPr>
            <w:tcW w:w="1134" w:type="dxa"/>
          </w:tcPr>
          <w:p w:rsidR="00A03C88" w:rsidRPr="00A03C88" w:rsidRDefault="00A03C88" w:rsidP="00E02A1A">
            <w:pPr>
              <w:jc w:val="center"/>
              <w:rPr>
                <w:b/>
                <w:sz w:val="18"/>
                <w:szCs w:val="18"/>
                <w:lang w:val="ro-MD" w:eastAsia="ru-RU"/>
              </w:rPr>
            </w:pPr>
          </w:p>
          <w:p w:rsidR="00A03C88" w:rsidRPr="00A03C88" w:rsidRDefault="00A03C88" w:rsidP="00E02A1A">
            <w:pPr>
              <w:jc w:val="center"/>
              <w:rPr>
                <w:b/>
                <w:sz w:val="18"/>
                <w:szCs w:val="18"/>
                <w:lang w:val="ro-MD" w:eastAsia="ru-RU"/>
              </w:rPr>
            </w:pPr>
          </w:p>
          <w:p w:rsidR="00A03C88" w:rsidRPr="00A03C88" w:rsidRDefault="00E02A1A" w:rsidP="00784F65">
            <w:pPr>
              <w:jc w:val="center"/>
              <w:rPr>
                <w:b/>
                <w:sz w:val="18"/>
                <w:szCs w:val="18"/>
                <w:lang w:val="ro-MD" w:eastAsia="ru-RU"/>
              </w:rPr>
            </w:pPr>
            <w:r>
              <w:rPr>
                <w:b/>
                <w:sz w:val="18"/>
                <w:szCs w:val="18"/>
                <w:lang w:val="ro-MD" w:eastAsia="ru-RU"/>
              </w:rPr>
              <w:t>Precizat</w:t>
            </w:r>
          </w:p>
        </w:tc>
        <w:tc>
          <w:tcPr>
            <w:tcW w:w="1134" w:type="dxa"/>
          </w:tcPr>
          <w:p w:rsidR="00A03C88" w:rsidRPr="00A03C88" w:rsidRDefault="00A03C88" w:rsidP="00E02A1A">
            <w:pPr>
              <w:jc w:val="center"/>
              <w:rPr>
                <w:b/>
                <w:sz w:val="18"/>
                <w:szCs w:val="18"/>
                <w:lang w:val="ro-MD" w:eastAsia="ru-RU"/>
              </w:rPr>
            </w:pPr>
          </w:p>
          <w:p w:rsidR="00A03C88" w:rsidRPr="00A03C88" w:rsidRDefault="00A03C88" w:rsidP="00E02A1A">
            <w:pPr>
              <w:jc w:val="center"/>
              <w:rPr>
                <w:b/>
                <w:sz w:val="18"/>
                <w:szCs w:val="18"/>
                <w:lang w:val="ro-MD" w:eastAsia="ru-RU"/>
              </w:rPr>
            </w:pPr>
          </w:p>
          <w:p w:rsidR="00A03C88" w:rsidRPr="00A03C88" w:rsidRDefault="00A03C88" w:rsidP="00E02A1A">
            <w:pPr>
              <w:jc w:val="center"/>
              <w:rPr>
                <w:b/>
                <w:sz w:val="18"/>
                <w:szCs w:val="18"/>
                <w:lang w:val="ro-MD" w:eastAsia="ru-RU"/>
              </w:rPr>
            </w:pPr>
            <w:r w:rsidRPr="00A03C88">
              <w:rPr>
                <w:b/>
                <w:sz w:val="18"/>
                <w:szCs w:val="18"/>
                <w:lang w:val="ro-MD" w:eastAsia="ru-RU"/>
              </w:rPr>
              <w:t>Modificat</w:t>
            </w:r>
          </w:p>
          <w:p w:rsidR="00A03C88" w:rsidRPr="00A03C88" w:rsidRDefault="00A03C88" w:rsidP="00E02A1A">
            <w:pPr>
              <w:jc w:val="center"/>
              <w:rPr>
                <w:b/>
                <w:sz w:val="18"/>
                <w:szCs w:val="18"/>
                <w:lang w:val="ro-MD" w:eastAsia="ru-RU"/>
              </w:rPr>
            </w:pPr>
            <w:r w:rsidRPr="00A03C88">
              <w:rPr>
                <w:b/>
                <w:sz w:val="18"/>
                <w:szCs w:val="18"/>
                <w:lang w:val="ro-MD" w:eastAsia="ru-RU"/>
              </w:rPr>
              <w:t>(+ ; - )</w:t>
            </w:r>
          </w:p>
        </w:tc>
        <w:tc>
          <w:tcPr>
            <w:tcW w:w="1418" w:type="dxa"/>
          </w:tcPr>
          <w:p w:rsidR="00A03C88" w:rsidRPr="00A03C88" w:rsidRDefault="00A03C88" w:rsidP="00E02A1A">
            <w:pPr>
              <w:rPr>
                <w:b/>
                <w:sz w:val="18"/>
                <w:szCs w:val="18"/>
                <w:lang w:val="ro-MD" w:eastAsia="ru-RU"/>
              </w:rPr>
            </w:pPr>
          </w:p>
          <w:p w:rsidR="00A03C88" w:rsidRPr="00A03C88" w:rsidRDefault="00A03C88" w:rsidP="00E02A1A">
            <w:pPr>
              <w:rPr>
                <w:b/>
                <w:sz w:val="18"/>
                <w:szCs w:val="18"/>
                <w:lang w:val="ro-MD" w:eastAsia="ru-RU"/>
              </w:rPr>
            </w:pPr>
          </w:p>
          <w:p w:rsidR="00A03C88" w:rsidRPr="00A03C88" w:rsidRDefault="00A03C88" w:rsidP="00E02A1A">
            <w:pPr>
              <w:rPr>
                <w:b/>
                <w:sz w:val="18"/>
                <w:szCs w:val="18"/>
                <w:lang w:val="ro-MD" w:eastAsia="ru-RU"/>
              </w:rPr>
            </w:pPr>
            <w:r w:rsidRPr="00A03C88">
              <w:rPr>
                <w:b/>
                <w:sz w:val="18"/>
                <w:szCs w:val="18"/>
                <w:lang w:val="ro-MD" w:eastAsia="ru-RU"/>
              </w:rPr>
              <w:t>Precizat</w:t>
            </w:r>
            <w:r w:rsidR="00E02A1A">
              <w:rPr>
                <w:b/>
                <w:sz w:val="18"/>
                <w:szCs w:val="18"/>
                <w:lang w:val="ro-MD" w:eastAsia="ru-RU"/>
              </w:rPr>
              <w:t xml:space="preserve"> cu modificări</w:t>
            </w:r>
          </w:p>
        </w:tc>
      </w:tr>
      <w:tr w:rsidR="00A03C88" w:rsidRPr="00A03C88" w:rsidTr="00E02A1A">
        <w:trPr>
          <w:trHeight w:val="229"/>
        </w:trPr>
        <w:tc>
          <w:tcPr>
            <w:tcW w:w="851" w:type="dxa"/>
          </w:tcPr>
          <w:p w:rsidR="00A03C88" w:rsidRPr="00A03C88" w:rsidRDefault="00A03C88" w:rsidP="00E02A1A">
            <w:pPr>
              <w:jc w:val="center"/>
              <w:rPr>
                <w:b/>
                <w:sz w:val="24"/>
                <w:szCs w:val="24"/>
                <w:lang w:val="ro-MD" w:eastAsia="ru-RU"/>
              </w:rPr>
            </w:pPr>
            <w:r w:rsidRPr="00A03C88">
              <w:rPr>
                <w:b/>
                <w:sz w:val="24"/>
                <w:szCs w:val="24"/>
                <w:lang w:val="ro-MD" w:eastAsia="ru-RU"/>
              </w:rPr>
              <w:t>1</w:t>
            </w:r>
          </w:p>
        </w:tc>
        <w:tc>
          <w:tcPr>
            <w:tcW w:w="3544" w:type="dxa"/>
          </w:tcPr>
          <w:p w:rsidR="00A03C88" w:rsidRPr="00A03C88" w:rsidRDefault="00A03C88" w:rsidP="00E02A1A">
            <w:pPr>
              <w:jc w:val="center"/>
              <w:rPr>
                <w:b/>
                <w:sz w:val="24"/>
                <w:szCs w:val="24"/>
                <w:lang w:val="ro-MD" w:eastAsia="ru-RU"/>
              </w:rPr>
            </w:pPr>
            <w:r w:rsidRPr="00A03C88">
              <w:rPr>
                <w:b/>
                <w:sz w:val="24"/>
                <w:szCs w:val="24"/>
                <w:lang w:val="ro-MD" w:eastAsia="ru-RU"/>
              </w:rPr>
              <w:t>2</w:t>
            </w:r>
          </w:p>
        </w:tc>
        <w:tc>
          <w:tcPr>
            <w:tcW w:w="708" w:type="dxa"/>
          </w:tcPr>
          <w:p w:rsidR="00A03C88" w:rsidRPr="00A03C88" w:rsidRDefault="00A03C88" w:rsidP="00E02A1A">
            <w:pPr>
              <w:jc w:val="center"/>
              <w:rPr>
                <w:b/>
                <w:sz w:val="24"/>
                <w:szCs w:val="24"/>
                <w:lang w:val="ro-MD" w:eastAsia="ru-RU"/>
              </w:rPr>
            </w:pPr>
            <w:r w:rsidRPr="00A03C88">
              <w:rPr>
                <w:b/>
                <w:sz w:val="24"/>
                <w:szCs w:val="24"/>
                <w:lang w:val="ro-MD" w:eastAsia="ru-RU"/>
              </w:rPr>
              <w:t>3</w:t>
            </w:r>
          </w:p>
        </w:tc>
        <w:tc>
          <w:tcPr>
            <w:tcW w:w="1134" w:type="dxa"/>
          </w:tcPr>
          <w:p w:rsidR="00A03C88" w:rsidRPr="00A03C88" w:rsidRDefault="00A03C88" w:rsidP="00E02A1A">
            <w:pPr>
              <w:jc w:val="center"/>
              <w:rPr>
                <w:b/>
                <w:sz w:val="24"/>
                <w:szCs w:val="24"/>
                <w:lang w:val="ro-MD" w:eastAsia="ru-RU"/>
              </w:rPr>
            </w:pPr>
            <w:r w:rsidRPr="00A03C88">
              <w:rPr>
                <w:b/>
                <w:sz w:val="24"/>
                <w:szCs w:val="24"/>
                <w:lang w:val="ro-MD" w:eastAsia="ru-RU"/>
              </w:rPr>
              <w:t>4</w:t>
            </w:r>
          </w:p>
        </w:tc>
        <w:tc>
          <w:tcPr>
            <w:tcW w:w="1134" w:type="dxa"/>
          </w:tcPr>
          <w:p w:rsidR="00A03C88" w:rsidRPr="00A03C88" w:rsidRDefault="00A03C88" w:rsidP="00E02A1A">
            <w:pPr>
              <w:jc w:val="center"/>
              <w:rPr>
                <w:b/>
                <w:sz w:val="24"/>
                <w:szCs w:val="24"/>
                <w:lang w:val="ro-MD" w:eastAsia="ru-RU"/>
              </w:rPr>
            </w:pPr>
            <w:r w:rsidRPr="00A03C88">
              <w:rPr>
                <w:b/>
                <w:sz w:val="24"/>
                <w:szCs w:val="24"/>
                <w:lang w:val="ro-MD" w:eastAsia="ru-RU"/>
              </w:rPr>
              <w:t>5</w:t>
            </w:r>
          </w:p>
        </w:tc>
        <w:tc>
          <w:tcPr>
            <w:tcW w:w="1134" w:type="dxa"/>
          </w:tcPr>
          <w:p w:rsidR="00A03C88" w:rsidRPr="00A03C88" w:rsidRDefault="00A03C88" w:rsidP="00E02A1A">
            <w:pPr>
              <w:jc w:val="center"/>
              <w:rPr>
                <w:b/>
                <w:sz w:val="24"/>
                <w:szCs w:val="24"/>
                <w:lang w:val="ro-MD" w:eastAsia="ru-RU"/>
              </w:rPr>
            </w:pPr>
            <w:r w:rsidRPr="00A03C88">
              <w:rPr>
                <w:b/>
                <w:sz w:val="24"/>
                <w:szCs w:val="24"/>
                <w:lang w:val="ro-MD" w:eastAsia="ru-RU"/>
              </w:rPr>
              <w:t>6</w:t>
            </w:r>
          </w:p>
        </w:tc>
        <w:tc>
          <w:tcPr>
            <w:tcW w:w="1418" w:type="dxa"/>
          </w:tcPr>
          <w:p w:rsidR="00A03C88" w:rsidRPr="00A03C88" w:rsidRDefault="00A03C88" w:rsidP="00E02A1A">
            <w:pPr>
              <w:rPr>
                <w:b/>
                <w:sz w:val="24"/>
                <w:szCs w:val="24"/>
                <w:lang w:val="ro-MD" w:eastAsia="ru-RU"/>
              </w:rPr>
            </w:pPr>
            <w:r w:rsidRPr="00A03C88">
              <w:rPr>
                <w:b/>
                <w:sz w:val="24"/>
                <w:szCs w:val="24"/>
                <w:lang w:val="ro-MD" w:eastAsia="ru-RU"/>
              </w:rPr>
              <w:t>7</w:t>
            </w:r>
          </w:p>
        </w:tc>
      </w:tr>
      <w:tr w:rsidR="00E02A1A" w:rsidRPr="00A03C88" w:rsidTr="00E02A1A">
        <w:trPr>
          <w:trHeight w:val="279"/>
        </w:trPr>
        <w:tc>
          <w:tcPr>
            <w:tcW w:w="851" w:type="dxa"/>
          </w:tcPr>
          <w:p w:rsidR="00E02A1A" w:rsidRPr="00A03C88" w:rsidRDefault="00E02A1A" w:rsidP="00E02A1A">
            <w:pPr>
              <w:jc w:val="center"/>
              <w:rPr>
                <w:sz w:val="24"/>
                <w:szCs w:val="24"/>
                <w:lang w:val="ro-MD" w:eastAsia="ru-RU"/>
              </w:rPr>
            </w:pPr>
          </w:p>
        </w:tc>
        <w:tc>
          <w:tcPr>
            <w:tcW w:w="3544" w:type="dxa"/>
          </w:tcPr>
          <w:p w:rsidR="00E02A1A" w:rsidRPr="00A03C88" w:rsidRDefault="00E02A1A" w:rsidP="00E02A1A">
            <w:pPr>
              <w:rPr>
                <w:b/>
                <w:sz w:val="24"/>
                <w:szCs w:val="24"/>
                <w:lang w:val="ro-MD" w:eastAsia="ru-RU"/>
              </w:rPr>
            </w:pPr>
            <w:r w:rsidRPr="00A03C88">
              <w:rPr>
                <w:b/>
                <w:sz w:val="24"/>
                <w:szCs w:val="24"/>
                <w:lang w:val="ro-MD" w:eastAsia="ru-RU"/>
              </w:rPr>
              <w:t>Cheltuieli recurente, total</w:t>
            </w:r>
          </w:p>
        </w:tc>
        <w:tc>
          <w:tcPr>
            <w:tcW w:w="708" w:type="dxa"/>
          </w:tcPr>
          <w:p w:rsidR="00E02A1A" w:rsidRPr="00A03C88" w:rsidRDefault="00E02A1A" w:rsidP="00E02A1A">
            <w:pPr>
              <w:jc w:val="center"/>
              <w:rPr>
                <w:sz w:val="24"/>
                <w:szCs w:val="24"/>
                <w:lang w:val="ro-MD" w:eastAsia="ru-RU"/>
              </w:rPr>
            </w:pPr>
          </w:p>
        </w:tc>
        <w:tc>
          <w:tcPr>
            <w:tcW w:w="1134" w:type="dxa"/>
          </w:tcPr>
          <w:p w:rsidR="00E02A1A" w:rsidRPr="00A03C88" w:rsidRDefault="00E02A1A" w:rsidP="00E02A1A">
            <w:pPr>
              <w:rPr>
                <w:b/>
                <w:sz w:val="24"/>
                <w:szCs w:val="24"/>
                <w:lang w:val="ro-MD" w:eastAsia="ru-RU"/>
              </w:rPr>
            </w:pPr>
          </w:p>
        </w:tc>
        <w:tc>
          <w:tcPr>
            <w:tcW w:w="1134" w:type="dxa"/>
          </w:tcPr>
          <w:p w:rsidR="00E02A1A" w:rsidRPr="00A03C88" w:rsidRDefault="00E02A1A" w:rsidP="00E02A1A">
            <w:pPr>
              <w:rPr>
                <w:b/>
                <w:sz w:val="24"/>
                <w:szCs w:val="24"/>
                <w:lang w:val="ro-MD" w:eastAsia="ru-RU"/>
              </w:rPr>
            </w:pPr>
            <w:r w:rsidRPr="00A03C88">
              <w:rPr>
                <w:b/>
                <w:sz w:val="24"/>
                <w:szCs w:val="24"/>
                <w:lang w:val="ro-MD" w:eastAsia="ru-RU"/>
              </w:rPr>
              <w:t>369481,5</w:t>
            </w:r>
          </w:p>
        </w:tc>
        <w:tc>
          <w:tcPr>
            <w:tcW w:w="1134" w:type="dxa"/>
          </w:tcPr>
          <w:p w:rsidR="00E02A1A" w:rsidRPr="00A03C88" w:rsidRDefault="00E46191" w:rsidP="00E02A1A">
            <w:pPr>
              <w:jc w:val="center"/>
              <w:rPr>
                <w:b/>
                <w:sz w:val="24"/>
                <w:szCs w:val="24"/>
                <w:lang w:val="ro-MD" w:eastAsia="ru-RU"/>
              </w:rPr>
            </w:pPr>
            <w:r>
              <w:rPr>
                <w:b/>
                <w:sz w:val="24"/>
                <w:szCs w:val="24"/>
                <w:lang w:val="ro-MD" w:eastAsia="ru-RU"/>
              </w:rPr>
              <w:t>+3253,9</w:t>
            </w:r>
          </w:p>
        </w:tc>
        <w:tc>
          <w:tcPr>
            <w:tcW w:w="1418" w:type="dxa"/>
          </w:tcPr>
          <w:p w:rsidR="00E02A1A" w:rsidRPr="00A03C88" w:rsidRDefault="00E46191" w:rsidP="00E02A1A">
            <w:pPr>
              <w:rPr>
                <w:b/>
                <w:sz w:val="24"/>
                <w:szCs w:val="24"/>
                <w:lang w:val="ro-MD" w:eastAsia="ru-RU"/>
              </w:rPr>
            </w:pPr>
            <w:r>
              <w:rPr>
                <w:b/>
                <w:sz w:val="24"/>
                <w:szCs w:val="24"/>
                <w:lang w:val="ro-MD" w:eastAsia="ru-RU"/>
              </w:rPr>
              <w:t>372735,4</w:t>
            </w:r>
          </w:p>
        </w:tc>
      </w:tr>
      <w:tr w:rsidR="00E02A1A" w:rsidRPr="00A03C88" w:rsidTr="00E02A1A">
        <w:trPr>
          <w:trHeight w:val="279"/>
        </w:trPr>
        <w:tc>
          <w:tcPr>
            <w:tcW w:w="851" w:type="dxa"/>
          </w:tcPr>
          <w:p w:rsidR="00E02A1A" w:rsidRPr="00A03C88" w:rsidRDefault="00E02A1A" w:rsidP="00E02A1A">
            <w:pPr>
              <w:jc w:val="center"/>
              <w:rPr>
                <w:sz w:val="24"/>
                <w:szCs w:val="24"/>
                <w:lang w:val="ro-MD" w:eastAsia="ru-RU"/>
              </w:rPr>
            </w:pPr>
          </w:p>
        </w:tc>
        <w:tc>
          <w:tcPr>
            <w:tcW w:w="3544" w:type="dxa"/>
          </w:tcPr>
          <w:p w:rsidR="00E02A1A" w:rsidRPr="00A03C88" w:rsidRDefault="00E02A1A" w:rsidP="00E02A1A">
            <w:pPr>
              <w:rPr>
                <w:i/>
                <w:sz w:val="24"/>
                <w:szCs w:val="24"/>
                <w:lang w:val="ro-MD" w:eastAsia="ru-RU"/>
              </w:rPr>
            </w:pPr>
            <w:r w:rsidRPr="00A03C88">
              <w:rPr>
                <w:i/>
                <w:sz w:val="24"/>
                <w:szCs w:val="24"/>
                <w:lang w:val="ro-MD" w:eastAsia="ru-RU"/>
              </w:rPr>
              <w:t>inclusiv:</w:t>
            </w:r>
          </w:p>
        </w:tc>
        <w:tc>
          <w:tcPr>
            <w:tcW w:w="708" w:type="dxa"/>
          </w:tcPr>
          <w:p w:rsidR="00E02A1A" w:rsidRPr="00A03C88" w:rsidRDefault="00E02A1A" w:rsidP="00E02A1A">
            <w:pPr>
              <w:jc w:val="center"/>
              <w:rPr>
                <w:sz w:val="24"/>
                <w:szCs w:val="24"/>
                <w:lang w:val="ro-MD" w:eastAsia="ru-RU"/>
              </w:rPr>
            </w:pP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jc w:val="center"/>
              <w:rPr>
                <w:sz w:val="24"/>
                <w:szCs w:val="24"/>
                <w:lang w:val="ro-MD" w:eastAsia="ru-RU"/>
              </w:rPr>
            </w:pPr>
          </w:p>
        </w:tc>
        <w:tc>
          <w:tcPr>
            <w:tcW w:w="1418" w:type="dxa"/>
          </w:tcPr>
          <w:p w:rsidR="00E02A1A" w:rsidRPr="00A03C88" w:rsidRDefault="00E02A1A" w:rsidP="00E02A1A">
            <w:pPr>
              <w:rPr>
                <w:sz w:val="24"/>
                <w:szCs w:val="24"/>
                <w:lang w:val="ro-MD" w:eastAsia="ru-RU"/>
              </w:rPr>
            </w:pPr>
          </w:p>
        </w:tc>
      </w:tr>
      <w:tr w:rsidR="00E02A1A" w:rsidRPr="00A03C88" w:rsidTr="00E02A1A">
        <w:trPr>
          <w:trHeight w:val="269"/>
        </w:trPr>
        <w:tc>
          <w:tcPr>
            <w:tcW w:w="851" w:type="dxa"/>
          </w:tcPr>
          <w:p w:rsidR="00E02A1A" w:rsidRPr="00A03C88" w:rsidRDefault="00E02A1A" w:rsidP="00E02A1A">
            <w:pPr>
              <w:jc w:val="center"/>
              <w:rPr>
                <w:sz w:val="24"/>
                <w:szCs w:val="24"/>
                <w:lang w:val="ro-MD" w:eastAsia="ru-RU"/>
              </w:rPr>
            </w:pPr>
          </w:p>
        </w:tc>
        <w:tc>
          <w:tcPr>
            <w:tcW w:w="3544" w:type="dxa"/>
          </w:tcPr>
          <w:p w:rsidR="00E02A1A" w:rsidRPr="00A03C88" w:rsidRDefault="00E02A1A" w:rsidP="00E02A1A">
            <w:pPr>
              <w:rPr>
                <w:i/>
                <w:sz w:val="24"/>
                <w:szCs w:val="24"/>
                <w:lang w:val="ro-MD" w:eastAsia="ru-RU"/>
              </w:rPr>
            </w:pPr>
            <w:r w:rsidRPr="00A03C88">
              <w:rPr>
                <w:i/>
                <w:sz w:val="24"/>
                <w:szCs w:val="24"/>
                <w:lang w:val="ro-MD" w:eastAsia="ru-RU"/>
              </w:rPr>
              <w:t>Resurse generale</w:t>
            </w:r>
          </w:p>
        </w:tc>
        <w:tc>
          <w:tcPr>
            <w:tcW w:w="708" w:type="dxa"/>
          </w:tcPr>
          <w:p w:rsidR="00E02A1A" w:rsidRPr="00A03C88" w:rsidRDefault="00E02A1A" w:rsidP="00E02A1A">
            <w:pPr>
              <w:jc w:val="center"/>
              <w:rPr>
                <w:sz w:val="24"/>
                <w:szCs w:val="24"/>
                <w:lang w:val="ro-MD" w:eastAsia="ru-RU"/>
              </w:rPr>
            </w:pPr>
            <w:r w:rsidRPr="00A03C88">
              <w:rPr>
                <w:sz w:val="24"/>
                <w:szCs w:val="24"/>
                <w:lang w:val="ro-MD" w:eastAsia="ru-RU"/>
              </w:rPr>
              <w:t>1</w:t>
            </w: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rPr>
                <w:b/>
                <w:i/>
                <w:sz w:val="24"/>
                <w:szCs w:val="24"/>
                <w:lang w:val="ro-MD" w:eastAsia="ru-RU"/>
              </w:rPr>
            </w:pPr>
            <w:r w:rsidRPr="00A03C88">
              <w:rPr>
                <w:b/>
                <w:i/>
                <w:sz w:val="24"/>
                <w:szCs w:val="24"/>
                <w:lang w:val="ro-MD" w:eastAsia="ru-RU"/>
              </w:rPr>
              <w:t>355608,6</w:t>
            </w:r>
          </w:p>
        </w:tc>
        <w:tc>
          <w:tcPr>
            <w:tcW w:w="1134" w:type="dxa"/>
          </w:tcPr>
          <w:p w:rsidR="00E02A1A" w:rsidRPr="00A03C88" w:rsidRDefault="00E46191" w:rsidP="00E02A1A">
            <w:pPr>
              <w:jc w:val="center"/>
              <w:rPr>
                <w:b/>
                <w:i/>
                <w:sz w:val="24"/>
                <w:szCs w:val="24"/>
                <w:lang w:val="ro-MD" w:eastAsia="ru-RU"/>
              </w:rPr>
            </w:pPr>
            <w:r>
              <w:rPr>
                <w:b/>
                <w:i/>
                <w:sz w:val="24"/>
                <w:szCs w:val="24"/>
                <w:lang w:val="ro-MD" w:eastAsia="ru-RU"/>
              </w:rPr>
              <w:t>2874,0</w:t>
            </w:r>
          </w:p>
        </w:tc>
        <w:tc>
          <w:tcPr>
            <w:tcW w:w="1418" w:type="dxa"/>
          </w:tcPr>
          <w:p w:rsidR="00E02A1A" w:rsidRPr="00A03C88" w:rsidRDefault="00E46191" w:rsidP="00E02A1A">
            <w:pPr>
              <w:rPr>
                <w:b/>
                <w:i/>
                <w:sz w:val="24"/>
                <w:szCs w:val="24"/>
                <w:lang w:val="ro-MD" w:eastAsia="ru-RU"/>
              </w:rPr>
            </w:pPr>
            <w:r>
              <w:rPr>
                <w:b/>
                <w:i/>
                <w:sz w:val="24"/>
                <w:szCs w:val="24"/>
                <w:lang w:val="ro-MD" w:eastAsia="ru-RU"/>
              </w:rPr>
              <w:t>358482,6</w:t>
            </w:r>
          </w:p>
        </w:tc>
      </w:tr>
      <w:tr w:rsidR="00E02A1A" w:rsidRPr="00A03C88" w:rsidTr="00E02A1A">
        <w:trPr>
          <w:trHeight w:val="549"/>
        </w:trPr>
        <w:tc>
          <w:tcPr>
            <w:tcW w:w="851" w:type="dxa"/>
          </w:tcPr>
          <w:p w:rsidR="00E02A1A" w:rsidRPr="00A03C88" w:rsidRDefault="00E02A1A" w:rsidP="00E02A1A">
            <w:pPr>
              <w:jc w:val="center"/>
              <w:rPr>
                <w:sz w:val="24"/>
                <w:szCs w:val="24"/>
                <w:lang w:val="ro-MD" w:eastAsia="ru-RU"/>
              </w:rPr>
            </w:pPr>
          </w:p>
        </w:tc>
        <w:tc>
          <w:tcPr>
            <w:tcW w:w="3544" w:type="dxa"/>
          </w:tcPr>
          <w:p w:rsidR="00E02A1A" w:rsidRPr="00A03C88" w:rsidRDefault="00E02A1A" w:rsidP="00E02A1A">
            <w:pPr>
              <w:rPr>
                <w:i/>
                <w:sz w:val="24"/>
                <w:szCs w:val="24"/>
                <w:lang w:val="ro-MD" w:eastAsia="ru-RU"/>
              </w:rPr>
            </w:pPr>
            <w:r w:rsidRPr="00A03C88">
              <w:rPr>
                <w:i/>
                <w:sz w:val="24"/>
                <w:szCs w:val="24"/>
                <w:lang w:val="ro-MD" w:eastAsia="ru-RU"/>
              </w:rPr>
              <w:t>Resurse colectate de autorități/instituții bugetare</w:t>
            </w:r>
          </w:p>
        </w:tc>
        <w:tc>
          <w:tcPr>
            <w:tcW w:w="708" w:type="dxa"/>
          </w:tcPr>
          <w:p w:rsidR="00E02A1A" w:rsidRPr="00A03C88" w:rsidRDefault="00E02A1A" w:rsidP="00E02A1A">
            <w:pPr>
              <w:jc w:val="center"/>
              <w:rPr>
                <w:sz w:val="24"/>
                <w:szCs w:val="24"/>
                <w:lang w:val="ro-MD" w:eastAsia="ru-RU"/>
              </w:rPr>
            </w:pPr>
            <w:r w:rsidRPr="00A03C88">
              <w:rPr>
                <w:sz w:val="24"/>
                <w:szCs w:val="24"/>
                <w:lang w:val="ro-MD" w:eastAsia="ru-RU"/>
              </w:rPr>
              <w:t>2</w:t>
            </w: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jc w:val="center"/>
              <w:rPr>
                <w:b/>
                <w:i/>
                <w:sz w:val="24"/>
                <w:szCs w:val="24"/>
                <w:lang w:val="ro-MD" w:eastAsia="ru-RU"/>
              </w:rPr>
            </w:pPr>
            <w:r w:rsidRPr="00A03C88">
              <w:rPr>
                <w:b/>
                <w:i/>
                <w:sz w:val="24"/>
                <w:szCs w:val="24"/>
                <w:lang w:val="ro-MD" w:eastAsia="ru-RU"/>
              </w:rPr>
              <w:t>13872,9</w:t>
            </w:r>
          </w:p>
        </w:tc>
        <w:tc>
          <w:tcPr>
            <w:tcW w:w="1134" w:type="dxa"/>
          </w:tcPr>
          <w:p w:rsidR="00E02A1A" w:rsidRPr="00A03C88" w:rsidRDefault="00E46191" w:rsidP="00E02A1A">
            <w:pPr>
              <w:jc w:val="center"/>
              <w:rPr>
                <w:b/>
                <w:i/>
                <w:sz w:val="24"/>
                <w:szCs w:val="24"/>
                <w:lang w:val="ro-MD" w:eastAsia="ru-RU"/>
              </w:rPr>
            </w:pPr>
            <w:r>
              <w:rPr>
                <w:b/>
                <w:i/>
                <w:sz w:val="24"/>
                <w:szCs w:val="24"/>
                <w:lang w:val="ro-MD" w:eastAsia="ru-RU"/>
              </w:rPr>
              <w:t>+379,9</w:t>
            </w:r>
          </w:p>
        </w:tc>
        <w:tc>
          <w:tcPr>
            <w:tcW w:w="1418" w:type="dxa"/>
          </w:tcPr>
          <w:p w:rsidR="00E02A1A" w:rsidRPr="00A03C88" w:rsidRDefault="00E46191" w:rsidP="00E02A1A">
            <w:pPr>
              <w:rPr>
                <w:b/>
                <w:i/>
                <w:sz w:val="24"/>
                <w:szCs w:val="24"/>
                <w:lang w:val="ro-MD" w:eastAsia="ru-RU"/>
              </w:rPr>
            </w:pPr>
            <w:r>
              <w:rPr>
                <w:b/>
                <w:i/>
                <w:sz w:val="24"/>
                <w:szCs w:val="24"/>
                <w:lang w:val="ro-MD" w:eastAsia="ru-RU"/>
              </w:rPr>
              <w:t>14252,8</w:t>
            </w:r>
          </w:p>
        </w:tc>
      </w:tr>
      <w:tr w:rsidR="00E02A1A" w:rsidRPr="00A03C88" w:rsidTr="00E02A1A">
        <w:trPr>
          <w:trHeight w:val="279"/>
        </w:trPr>
        <w:tc>
          <w:tcPr>
            <w:tcW w:w="851" w:type="dxa"/>
          </w:tcPr>
          <w:p w:rsidR="00E02A1A" w:rsidRPr="00A03C88" w:rsidRDefault="00E02A1A" w:rsidP="00E02A1A">
            <w:pPr>
              <w:jc w:val="center"/>
              <w:rPr>
                <w:b/>
                <w:bCs/>
                <w:sz w:val="24"/>
                <w:szCs w:val="24"/>
                <w:lang w:val="ro-MD" w:eastAsia="ru-RU"/>
              </w:rPr>
            </w:pPr>
            <w:r w:rsidRPr="00A03C88">
              <w:rPr>
                <w:b/>
                <w:bCs/>
                <w:sz w:val="24"/>
                <w:szCs w:val="24"/>
                <w:lang w:val="ro-MD" w:eastAsia="ru-RU"/>
              </w:rPr>
              <w:t>01</w:t>
            </w:r>
          </w:p>
        </w:tc>
        <w:tc>
          <w:tcPr>
            <w:tcW w:w="3544" w:type="dxa"/>
          </w:tcPr>
          <w:p w:rsidR="00E02A1A" w:rsidRPr="00A03C88" w:rsidRDefault="00E02A1A" w:rsidP="00E02A1A">
            <w:pPr>
              <w:rPr>
                <w:sz w:val="24"/>
                <w:szCs w:val="24"/>
                <w:lang w:val="ro-MD" w:eastAsia="ru-RU"/>
              </w:rPr>
            </w:pPr>
            <w:r w:rsidRPr="00A03C88">
              <w:rPr>
                <w:b/>
                <w:bCs/>
                <w:sz w:val="24"/>
                <w:szCs w:val="24"/>
                <w:lang w:val="ro-MD" w:eastAsia="ru-RU"/>
              </w:rPr>
              <w:t>Servicii de stat cu destinație generală</w:t>
            </w:r>
          </w:p>
        </w:tc>
        <w:tc>
          <w:tcPr>
            <w:tcW w:w="708" w:type="dxa"/>
          </w:tcPr>
          <w:p w:rsidR="00E02A1A" w:rsidRPr="00A03C88" w:rsidRDefault="00E02A1A" w:rsidP="00E02A1A">
            <w:pPr>
              <w:jc w:val="center"/>
              <w:rPr>
                <w:sz w:val="24"/>
                <w:szCs w:val="24"/>
                <w:lang w:val="ro-MD" w:eastAsia="ru-RU"/>
              </w:rPr>
            </w:pP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jc w:val="center"/>
              <w:rPr>
                <w:b/>
                <w:sz w:val="24"/>
                <w:szCs w:val="24"/>
                <w:lang w:val="ro-MD" w:eastAsia="ru-RU"/>
              </w:rPr>
            </w:pPr>
          </w:p>
        </w:tc>
        <w:tc>
          <w:tcPr>
            <w:tcW w:w="1134" w:type="dxa"/>
          </w:tcPr>
          <w:p w:rsidR="00E02A1A" w:rsidRPr="00A03C88" w:rsidRDefault="00E02A1A" w:rsidP="00E02A1A">
            <w:pPr>
              <w:jc w:val="center"/>
              <w:rPr>
                <w:b/>
                <w:sz w:val="24"/>
                <w:szCs w:val="24"/>
                <w:lang w:val="ro-MD" w:eastAsia="ru-RU"/>
              </w:rPr>
            </w:pPr>
          </w:p>
        </w:tc>
        <w:tc>
          <w:tcPr>
            <w:tcW w:w="1418" w:type="dxa"/>
          </w:tcPr>
          <w:p w:rsidR="00E02A1A" w:rsidRPr="00A03C88" w:rsidRDefault="00E02A1A" w:rsidP="00E02A1A">
            <w:pPr>
              <w:rPr>
                <w:b/>
                <w:sz w:val="24"/>
                <w:szCs w:val="24"/>
                <w:lang w:val="ro-MD" w:eastAsia="ru-RU"/>
              </w:rPr>
            </w:pPr>
          </w:p>
        </w:tc>
      </w:tr>
      <w:tr w:rsidR="00E02A1A" w:rsidRPr="00A03C88" w:rsidTr="00E02A1A">
        <w:trPr>
          <w:trHeight w:val="279"/>
        </w:trPr>
        <w:tc>
          <w:tcPr>
            <w:tcW w:w="851" w:type="dxa"/>
          </w:tcPr>
          <w:p w:rsidR="00E02A1A" w:rsidRPr="00A03C88" w:rsidRDefault="00E02A1A" w:rsidP="00E02A1A">
            <w:pPr>
              <w:jc w:val="center"/>
              <w:rPr>
                <w:sz w:val="24"/>
                <w:szCs w:val="24"/>
                <w:lang w:val="ro-MD" w:eastAsia="ru-RU"/>
              </w:rPr>
            </w:pPr>
          </w:p>
        </w:tc>
        <w:tc>
          <w:tcPr>
            <w:tcW w:w="3544" w:type="dxa"/>
          </w:tcPr>
          <w:p w:rsidR="00E02A1A" w:rsidRPr="00A03C88" w:rsidRDefault="00E02A1A" w:rsidP="00E02A1A">
            <w:pPr>
              <w:rPr>
                <w:b/>
                <w:sz w:val="24"/>
                <w:szCs w:val="24"/>
                <w:lang w:val="ro-MD" w:eastAsia="ru-RU"/>
              </w:rPr>
            </w:pPr>
            <w:r w:rsidRPr="00A03C88">
              <w:rPr>
                <w:b/>
                <w:sz w:val="24"/>
                <w:szCs w:val="24"/>
                <w:lang w:val="ro-MD" w:eastAsia="ru-RU"/>
              </w:rPr>
              <w:t>Resurse-total</w:t>
            </w:r>
          </w:p>
        </w:tc>
        <w:tc>
          <w:tcPr>
            <w:tcW w:w="708" w:type="dxa"/>
          </w:tcPr>
          <w:p w:rsidR="00E02A1A" w:rsidRPr="00A03C88" w:rsidRDefault="00E02A1A" w:rsidP="00E02A1A">
            <w:pPr>
              <w:jc w:val="center"/>
              <w:rPr>
                <w:sz w:val="24"/>
                <w:szCs w:val="24"/>
                <w:lang w:val="ro-MD" w:eastAsia="ru-RU"/>
              </w:rPr>
            </w:pP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jc w:val="center"/>
              <w:rPr>
                <w:b/>
                <w:sz w:val="24"/>
                <w:szCs w:val="24"/>
                <w:lang w:val="ro-MD" w:eastAsia="ru-RU"/>
              </w:rPr>
            </w:pPr>
            <w:r w:rsidRPr="00A03C88">
              <w:rPr>
                <w:b/>
                <w:sz w:val="24"/>
                <w:szCs w:val="24"/>
                <w:lang w:val="ro-MD" w:eastAsia="ru-RU"/>
              </w:rPr>
              <w:t>19327,0</w:t>
            </w:r>
          </w:p>
        </w:tc>
        <w:tc>
          <w:tcPr>
            <w:tcW w:w="1134" w:type="dxa"/>
          </w:tcPr>
          <w:p w:rsidR="00E02A1A" w:rsidRPr="00A03C88" w:rsidRDefault="00BD50E1" w:rsidP="00E02A1A">
            <w:pPr>
              <w:jc w:val="center"/>
              <w:rPr>
                <w:b/>
                <w:lang w:val="ro-MD" w:eastAsia="ru-RU"/>
              </w:rPr>
            </w:pPr>
            <w:r>
              <w:rPr>
                <w:b/>
                <w:lang w:val="ro-MD" w:eastAsia="ru-RU"/>
              </w:rPr>
              <w:t>+1173,7</w:t>
            </w:r>
          </w:p>
        </w:tc>
        <w:tc>
          <w:tcPr>
            <w:tcW w:w="1418" w:type="dxa"/>
          </w:tcPr>
          <w:p w:rsidR="00E02A1A" w:rsidRPr="00A03C88" w:rsidRDefault="00BD50E1" w:rsidP="00E02A1A">
            <w:pPr>
              <w:jc w:val="center"/>
              <w:rPr>
                <w:b/>
                <w:sz w:val="24"/>
                <w:szCs w:val="24"/>
                <w:lang w:val="ro-MD" w:eastAsia="ru-RU"/>
              </w:rPr>
            </w:pPr>
            <w:r>
              <w:rPr>
                <w:b/>
                <w:sz w:val="24"/>
                <w:szCs w:val="24"/>
                <w:lang w:val="ro-MD" w:eastAsia="ru-RU"/>
              </w:rPr>
              <w:t>20500,7</w:t>
            </w:r>
          </w:p>
        </w:tc>
      </w:tr>
      <w:tr w:rsidR="00E02A1A" w:rsidRPr="00A03C88" w:rsidTr="00E02A1A">
        <w:trPr>
          <w:trHeight w:val="269"/>
        </w:trPr>
        <w:tc>
          <w:tcPr>
            <w:tcW w:w="851" w:type="dxa"/>
          </w:tcPr>
          <w:p w:rsidR="00E02A1A" w:rsidRPr="00A03C88" w:rsidRDefault="00E02A1A" w:rsidP="00E02A1A">
            <w:pPr>
              <w:jc w:val="center"/>
              <w:rPr>
                <w:sz w:val="24"/>
                <w:szCs w:val="24"/>
                <w:lang w:val="ro-MD" w:eastAsia="ru-RU"/>
              </w:rPr>
            </w:pPr>
          </w:p>
        </w:tc>
        <w:tc>
          <w:tcPr>
            <w:tcW w:w="3544" w:type="dxa"/>
          </w:tcPr>
          <w:p w:rsidR="00E02A1A" w:rsidRPr="00A03C88" w:rsidRDefault="00E02A1A" w:rsidP="00E02A1A">
            <w:pPr>
              <w:rPr>
                <w:i/>
                <w:sz w:val="24"/>
                <w:szCs w:val="24"/>
                <w:lang w:val="ro-MD" w:eastAsia="ru-RU"/>
              </w:rPr>
            </w:pPr>
            <w:r w:rsidRPr="00A03C88">
              <w:rPr>
                <w:i/>
                <w:sz w:val="24"/>
                <w:szCs w:val="24"/>
                <w:lang w:val="ro-MD" w:eastAsia="ru-RU"/>
              </w:rPr>
              <w:t>inclusiv.</w:t>
            </w:r>
          </w:p>
        </w:tc>
        <w:tc>
          <w:tcPr>
            <w:tcW w:w="708" w:type="dxa"/>
          </w:tcPr>
          <w:p w:rsidR="00E02A1A" w:rsidRPr="00A03C88" w:rsidRDefault="00E02A1A" w:rsidP="00E02A1A">
            <w:pPr>
              <w:jc w:val="center"/>
              <w:rPr>
                <w:sz w:val="24"/>
                <w:szCs w:val="24"/>
                <w:lang w:val="ro-MD" w:eastAsia="ru-RU"/>
              </w:rPr>
            </w:pP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jc w:val="center"/>
              <w:rPr>
                <w:color w:val="FF0000"/>
                <w:sz w:val="24"/>
                <w:szCs w:val="24"/>
                <w:lang w:val="ro-MD" w:eastAsia="ru-RU"/>
              </w:rPr>
            </w:pPr>
          </w:p>
        </w:tc>
        <w:tc>
          <w:tcPr>
            <w:tcW w:w="1134" w:type="dxa"/>
          </w:tcPr>
          <w:p w:rsidR="00E02A1A" w:rsidRPr="00A03C88" w:rsidRDefault="00E02A1A" w:rsidP="00E02A1A">
            <w:pPr>
              <w:jc w:val="center"/>
              <w:rPr>
                <w:color w:val="FF0000"/>
                <w:lang w:val="ro-MD" w:eastAsia="ru-RU"/>
              </w:rPr>
            </w:pPr>
          </w:p>
        </w:tc>
        <w:tc>
          <w:tcPr>
            <w:tcW w:w="1418" w:type="dxa"/>
          </w:tcPr>
          <w:p w:rsidR="00E02A1A" w:rsidRPr="00A03C88" w:rsidRDefault="00E02A1A" w:rsidP="00E02A1A">
            <w:pPr>
              <w:jc w:val="center"/>
              <w:rPr>
                <w:color w:val="FF0000"/>
                <w:sz w:val="24"/>
                <w:szCs w:val="24"/>
                <w:lang w:val="ro-MD" w:eastAsia="ru-RU"/>
              </w:rPr>
            </w:pPr>
          </w:p>
        </w:tc>
      </w:tr>
      <w:tr w:rsidR="00E02A1A" w:rsidRPr="00A03C88" w:rsidTr="00E02A1A">
        <w:trPr>
          <w:trHeight w:val="279"/>
        </w:trPr>
        <w:tc>
          <w:tcPr>
            <w:tcW w:w="851" w:type="dxa"/>
          </w:tcPr>
          <w:p w:rsidR="00E02A1A" w:rsidRPr="00A03C88" w:rsidRDefault="00E02A1A" w:rsidP="00E02A1A">
            <w:pPr>
              <w:jc w:val="center"/>
              <w:rPr>
                <w:color w:val="FF0000"/>
                <w:sz w:val="24"/>
                <w:szCs w:val="24"/>
                <w:lang w:val="ro-MD" w:eastAsia="ru-RU"/>
              </w:rPr>
            </w:pPr>
          </w:p>
        </w:tc>
        <w:tc>
          <w:tcPr>
            <w:tcW w:w="3544" w:type="dxa"/>
          </w:tcPr>
          <w:p w:rsidR="00E02A1A" w:rsidRPr="00A03C88" w:rsidRDefault="00E02A1A" w:rsidP="00E02A1A">
            <w:pPr>
              <w:rPr>
                <w:i/>
                <w:sz w:val="24"/>
                <w:szCs w:val="24"/>
                <w:lang w:val="ro-MD" w:eastAsia="ru-RU"/>
              </w:rPr>
            </w:pPr>
            <w:r w:rsidRPr="00A03C88">
              <w:rPr>
                <w:i/>
                <w:sz w:val="24"/>
                <w:szCs w:val="24"/>
                <w:lang w:val="ro-MD" w:eastAsia="ru-RU"/>
              </w:rPr>
              <w:t>Resurse generale</w:t>
            </w:r>
          </w:p>
        </w:tc>
        <w:tc>
          <w:tcPr>
            <w:tcW w:w="708" w:type="dxa"/>
          </w:tcPr>
          <w:p w:rsidR="00E02A1A" w:rsidRPr="00A03C88" w:rsidRDefault="00E02A1A" w:rsidP="00E02A1A">
            <w:pPr>
              <w:jc w:val="center"/>
              <w:rPr>
                <w:sz w:val="24"/>
                <w:szCs w:val="24"/>
                <w:lang w:val="ro-MD" w:eastAsia="ru-RU"/>
              </w:rPr>
            </w:pPr>
            <w:r w:rsidRPr="00A03C88">
              <w:rPr>
                <w:sz w:val="24"/>
                <w:szCs w:val="24"/>
                <w:lang w:val="ro-MD" w:eastAsia="ru-RU"/>
              </w:rPr>
              <w:t>1</w:t>
            </w: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jc w:val="center"/>
              <w:rPr>
                <w:b/>
                <w:i/>
                <w:sz w:val="24"/>
                <w:szCs w:val="24"/>
                <w:lang w:val="ro-MD" w:eastAsia="ru-RU"/>
              </w:rPr>
            </w:pPr>
            <w:r w:rsidRPr="00A03C88">
              <w:rPr>
                <w:b/>
                <w:i/>
                <w:sz w:val="24"/>
                <w:szCs w:val="24"/>
                <w:lang w:val="ro-MD" w:eastAsia="ru-RU"/>
              </w:rPr>
              <w:t>18096,0</w:t>
            </w:r>
          </w:p>
        </w:tc>
        <w:tc>
          <w:tcPr>
            <w:tcW w:w="1134" w:type="dxa"/>
          </w:tcPr>
          <w:p w:rsidR="00E02A1A" w:rsidRPr="00A03C88" w:rsidRDefault="00BD50E1" w:rsidP="00E02A1A">
            <w:pPr>
              <w:jc w:val="center"/>
              <w:rPr>
                <w:b/>
                <w:i/>
                <w:lang w:val="ro-MD" w:eastAsia="ru-RU"/>
              </w:rPr>
            </w:pPr>
            <w:r>
              <w:rPr>
                <w:b/>
                <w:i/>
                <w:lang w:val="ro-MD" w:eastAsia="ru-RU"/>
              </w:rPr>
              <w:t>+1173,7</w:t>
            </w:r>
          </w:p>
        </w:tc>
        <w:tc>
          <w:tcPr>
            <w:tcW w:w="1418" w:type="dxa"/>
          </w:tcPr>
          <w:p w:rsidR="00E02A1A" w:rsidRPr="00A03C88" w:rsidRDefault="00BD50E1" w:rsidP="00E02A1A">
            <w:pPr>
              <w:jc w:val="center"/>
              <w:rPr>
                <w:b/>
                <w:i/>
                <w:sz w:val="24"/>
                <w:szCs w:val="24"/>
                <w:lang w:val="ro-MD" w:eastAsia="ru-RU"/>
              </w:rPr>
            </w:pPr>
            <w:r>
              <w:rPr>
                <w:b/>
                <w:i/>
                <w:sz w:val="24"/>
                <w:szCs w:val="24"/>
                <w:lang w:val="ro-MD" w:eastAsia="ru-RU"/>
              </w:rPr>
              <w:t>19269,7</w:t>
            </w:r>
          </w:p>
        </w:tc>
      </w:tr>
      <w:tr w:rsidR="00E02A1A" w:rsidRPr="00A03C88" w:rsidTr="00E02A1A">
        <w:trPr>
          <w:trHeight w:val="549"/>
        </w:trPr>
        <w:tc>
          <w:tcPr>
            <w:tcW w:w="851" w:type="dxa"/>
          </w:tcPr>
          <w:p w:rsidR="00E02A1A" w:rsidRPr="00A03C88" w:rsidRDefault="00E02A1A" w:rsidP="00E02A1A">
            <w:pPr>
              <w:jc w:val="center"/>
              <w:rPr>
                <w:color w:val="FF0000"/>
                <w:sz w:val="24"/>
                <w:szCs w:val="24"/>
                <w:lang w:val="ro-MD" w:eastAsia="ru-RU"/>
              </w:rPr>
            </w:pPr>
          </w:p>
        </w:tc>
        <w:tc>
          <w:tcPr>
            <w:tcW w:w="3544" w:type="dxa"/>
          </w:tcPr>
          <w:p w:rsidR="00E02A1A" w:rsidRPr="00A03C88" w:rsidRDefault="00E02A1A" w:rsidP="00E02A1A">
            <w:pPr>
              <w:rPr>
                <w:i/>
                <w:sz w:val="24"/>
                <w:szCs w:val="24"/>
                <w:lang w:val="ro-MD" w:eastAsia="ru-RU"/>
              </w:rPr>
            </w:pPr>
            <w:r w:rsidRPr="00A03C88">
              <w:rPr>
                <w:i/>
                <w:sz w:val="24"/>
                <w:szCs w:val="24"/>
                <w:lang w:val="ro-MD" w:eastAsia="ru-RU"/>
              </w:rPr>
              <w:t>Resurse colectate de autorități/instituții bugetare</w:t>
            </w:r>
          </w:p>
        </w:tc>
        <w:tc>
          <w:tcPr>
            <w:tcW w:w="708" w:type="dxa"/>
          </w:tcPr>
          <w:p w:rsidR="00E02A1A" w:rsidRPr="00A03C88" w:rsidRDefault="00E02A1A" w:rsidP="00E02A1A">
            <w:pPr>
              <w:jc w:val="center"/>
              <w:rPr>
                <w:sz w:val="24"/>
                <w:szCs w:val="24"/>
                <w:lang w:val="ro-MD" w:eastAsia="ru-RU"/>
              </w:rPr>
            </w:pPr>
            <w:r w:rsidRPr="00A03C88">
              <w:rPr>
                <w:sz w:val="24"/>
                <w:szCs w:val="24"/>
                <w:lang w:val="ro-MD" w:eastAsia="ru-RU"/>
              </w:rPr>
              <w:t>2</w:t>
            </w: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jc w:val="center"/>
              <w:rPr>
                <w:b/>
                <w:i/>
                <w:sz w:val="24"/>
                <w:szCs w:val="24"/>
                <w:lang w:val="ro-MD" w:eastAsia="ru-RU"/>
              </w:rPr>
            </w:pPr>
            <w:r w:rsidRPr="00A03C88">
              <w:rPr>
                <w:b/>
                <w:i/>
                <w:sz w:val="24"/>
                <w:szCs w:val="24"/>
                <w:lang w:val="ro-MD" w:eastAsia="ru-RU"/>
              </w:rPr>
              <w:t>1231,0</w:t>
            </w:r>
          </w:p>
        </w:tc>
        <w:tc>
          <w:tcPr>
            <w:tcW w:w="1134" w:type="dxa"/>
          </w:tcPr>
          <w:p w:rsidR="00E02A1A" w:rsidRPr="00A03C88" w:rsidRDefault="00E02A1A" w:rsidP="00E02A1A">
            <w:pPr>
              <w:jc w:val="center"/>
              <w:rPr>
                <w:b/>
                <w:i/>
                <w:lang w:val="ro-MD" w:eastAsia="ru-RU"/>
              </w:rPr>
            </w:pPr>
          </w:p>
        </w:tc>
        <w:tc>
          <w:tcPr>
            <w:tcW w:w="1418" w:type="dxa"/>
          </w:tcPr>
          <w:p w:rsidR="00E02A1A" w:rsidRPr="00A03C88" w:rsidRDefault="00E02A1A" w:rsidP="00E02A1A">
            <w:pPr>
              <w:jc w:val="center"/>
              <w:rPr>
                <w:b/>
                <w:i/>
                <w:sz w:val="24"/>
                <w:szCs w:val="24"/>
                <w:lang w:val="ro-MD" w:eastAsia="ru-RU"/>
              </w:rPr>
            </w:pPr>
            <w:r w:rsidRPr="00A03C88">
              <w:rPr>
                <w:b/>
                <w:i/>
                <w:sz w:val="24"/>
                <w:szCs w:val="24"/>
                <w:lang w:val="ro-MD" w:eastAsia="ru-RU"/>
              </w:rPr>
              <w:t>1231,0</w:t>
            </w:r>
          </w:p>
        </w:tc>
      </w:tr>
      <w:tr w:rsidR="00E02A1A" w:rsidRPr="00A03C88" w:rsidTr="00E02A1A">
        <w:trPr>
          <w:trHeight w:val="279"/>
        </w:trPr>
        <w:tc>
          <w:tcPr>
            <w:tcW w:w="851" w:type="dxa"/>
          </w:tcPr>
          <w:p w:rsidR="00E02A1A" w:rsidRPr="00A03C88" w:rsidRDefault="00E02A1A" w:rsidP="00E02A1A">
            <w:pPr>
              <w:jc w:val="center"/>
              <w:rPr>
                <w:color w:val="FF0000"/>
                <w:sz w:val="24"/>
                <w:szCs w:val="24"/>
                <w:lang w:val="ro-MD" w:eastAsia="ru-RU"/>
              </w:rPr>
            </w:pPr>
          </w:p>
        </w:tc>
        <w:tc>
          <w:tcPr>
            <w:tcW w:w="3544" w:type="dxa"/>
          </w:tcPr>
          <w:p w:rsidR="00E02A1A" w:rsidRPr="00A03C88" w:rsidRDefault="00E02A1A" w:rsidP="00E02A1A">
            <w:pPr>
              <w:rPr>
                <w:b/>
                <w:sz w:val="24"/>
                <w:szCs w:val="24"/>
                <w:lang w:val="ro-MD" w:eastAsia="ru-RU"/>
              </w:rPr>
            </w:pPr>
            <w:r w:rsidRPr="00A03C88">
              <w:rPr>
                <w:b/>
                <w:sz w:val="24"/>
                <w:szCs w:val="24"/>
                <w:lang w:val="ro-MD" w:eastAsia="ru-RU"/>
              </w:rPr>
              <w:t xml:space="preserve">Cheltuieli – total </w:t>
            </w:r>
          </w:p>
        </w:tc>
        <w:tc>
          <w:tcPr>
            <w:tcW w:w="708" w:type="dxa"/>
          </w:tcPr>
          <w:p w:rsidR="00E02A1A" w:rsidRPr="00A03C88" w:rsidRDefault="00E02A1A" w:rsidP="00E02A1A">
            <w:pPr>
              <w:jc w:val="center"/>
              <w:rPr>
                <w:sz w:val="24"/>
                <w:szCs w:val="24"/>
                <w:lang w:val="ro-MD" w:eastAsia="ru-RU"/>
              </w:rPr>
            </w:pP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jc w:val="center"/>
              <w:rPr>
                <w:b/>
                <w:sz w:val="24"/>
                <w:szCs w:val="24"/>
                <w:lang w:val="ro-MD" w:eastAsia="ru-RU"/>
              </w:rPr>
            </w:pPr>
            <w:r w:rsidRPr="00A03C88">
              <w:rPr>
                <w:b/>
                <w:sz w:val="24"/>
                <w:szCs w:val="24"/>
                <w:lang w:val="ro-MD" w:eastAsia="ru-RU"/>
              </w:rPr>
              <w:t>19327,0</w:t>
            </w:r>
          </w:p>
        </w:tc>
        <w:tc>
          <w:tcPr>
            <w:tcW w:w="1134" w:type="dxa"/>
          </w:tcPr>
          <w:p w:rsidR="00E02A1A" w:rsidRPr="00A03C88" w:rsidRDefault="00BD50E1" w:rsidP="00E02A1A">
            <w:pPr>
              <w:jc w:val="center"/>
              <w:rPr>
                <w:b/>
                <w:lang w:val="ro-MD" w:eastAsia="ru-RU"/>
              </w:rPr>
            </w:pPr>
            <w:r>
              <w:rPr>
                <w:b/>
                <w:lang w:val="ro-MD" w:eastAsia="ru-RU"/>
              </w:rPr>
              <w:t>+1173,7</w:t>
            </w:r>
          </w:p>
        </w:tc>
        <w:tc>
          <w:tcPr>
            <w:tcW w:w="1418" w:type="dxa"/>
          </w:tcPr>
          <w:p w:rsidR="00E02A1A" w:rsidRPr="00A03C88" w:rsidRDefault="00BD50E1" w:rsidP="00E02A1A">
            <w:pPr>
              <w:jc w:val="center"/>
              <w:rPr>
                <w:b/>
                <w:sz w:val="24"/>
                <w:szCs w:val="24"/>
                <w:lang w:val="ro-MD" w:eastAsia="ru-RU"/>
              </w:rPr>
            </w:pPr>
            <w:r>
              <w:rPr>
                <w:b/>
                <w:sz w:val="24"/>
                <w:szCs w:val="24"/>
                <w:lang w:val="ro-MD" w:eastAsia="ru-RU"/>
              </w:rPr>
              <w:t>20500,7</w:t>
            </w:r>
          </w:p>
        </w:tc>
      </w:tr>
      <w:tr w:rsidR="00E02A1A" w:rsidRPr="00A03C88" w:rsidTr="00E02A1A">
        <w:trPr>
          <w:trHeight w:val="269"/>
        </w:trPr>
        <w:tc>
          <w:tcPr>
            <w:tcW w:w="851" w:type="dxa"/>
          </w:tcPr>
          <w:p w:rsidR="00E02A1A" w:rsidRPr="00A03C88" w:rsidRDefault="00E02A1A" w:rsidP="00E02A1A">
            <w:pPr>
              <w:jc w:val="center"/>
              <w:rPr>
                <w:color w:val="FF0000"/>
                <w:sz w:val="24"/>
                <w:szCs w:val="24"/>
                <w:lang w:val="ro-MD" w:eastAsia="ru-RU"/>
              </w:rPr>
            </w:pPr>
          </w:p>
        </w:tc>
        <w:tc>
          <w:tcPr>
            <w:tcW w:w="3544" w:type="dxa"/>
          </w:tcPr>
          <w:p w:rsidR="00E02A1A" w:rsidRPr="00A03C88" w:rsidRDefault="00E02A1A" w:rsidP="00E02A1A">
            <w:pPr>
              <w:rPr>
                <w:i/>
                <w:sz w:val="24"/>
                <w:szCs w:val="24"/>
                <w:lang w:val="ro-MD" w:eastAsia="ru-RU"/>
              </w:rPr>
            </w:pPr>
            <w:r w:rsidRPr="00A03C88">
              <w:rPr>
                <w:i/>
                <w:sz w:val="24"/>
                <w:szCs w:val="24"/>
                <w:lang w:val="ro-MD" w:eastAsia="ru-RU"/>
              </w:rPr>
              <w:t>inclusiv:</w:t>
            </w:r>
          </w:p>
        </w:tc>
        <w:tc>
          <w:tcPr>
            <w:tcW w:w="708" w:type="dxa"/>
          </w:tcPr>
          <w:p w:rsidR="00E02A1A" w:rsidRPr="00A03C88" w:rsidRDefault="00E02A1A" w:rsidP="00E02A1A">
            <w:pPr>
              <w:jc w:val="center"/>
              <w:rPr>
                <w:sz w:val="24"/>
                <w:szCs w:val="24"/>
                <w:lang w:val="ro-MD" w:eastAsia="ru-RU"/>
              </w:rPr>
            </w:pP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jc w:val="center"/>
              <w:rPr>
                <w:color w:val="FF0000"/>
                <w:sz w:val="24"/>
                <w:szCs w:val="24"/>
                <w:lang w:val="ro-MD" w:eastAsia="ru-RU"/>
              </w:rPr>
            </w:pPr>
          </w:p>
        </w:tc>
        <w:tc>
          <w:tcPr>
            <w:tcW w:w="1134" w:type="dxa"/>
          </w:tcPr>
          <w:p w:rsidR="00E02A1A" w:rsidRPr="00A03C88" w:rsidRDefault="00E02A1A" w:rsidP="00E02A1A">
            <w:pPr>
              <w:jc w:val="center"/>
              <w:rPr>
                <w:color w:val="FF0000"/>
                <w:lang w:val="ro-MD" w:eastAsia="ru-RU"/>
              </w:rPr>
            </w:pPr>
          </w:p>
        </w:tc>
        <w:tc>
          <w:tcPr>
            <w:tcW w:w="1418" w:type="dxa"/>
          </w:tcPr>
          <w:p w:rsidR="00E02A1A" w:rsidRPr="00A03C88" w:rsidRDefault="00E02A1A" w:rsidP="00E02A1A">
            <w:pPr>
              <w:jc w:val="center"/>
              <w:rPr>
                <w:color w:val="FF0000"/>
                <w:sz w:val="24"/>
                <w:szCs w:val="24"/>
                <w:lang w:val="ro-MD" w:eastAsia="ru-RU"/>
              </w:rPr>
            </w:pPr>
          </w:p>
        </w:tc>
      </w:tr>
      <w:tr w:rsidR="00E02A1A" w:rsidRPr="00A03C88" w:rsidTr="00E02A1A">
        <w:trPr>
          <w:trHeight w:val="279"/>
        </w:trPr>
        <w:tc>
          <w:tcPr>
            <w:tcW w:w="851" w:type="dxa"/>
          </w:tcPr>
          <w:p w:rsidR="00E02A1A" w:rsidRPr="00A03C88" w:rsidRDefault="00E02A1A" w:rsidP="00E02A1A">
            <w:pPr>
              <w:jc w:val="center"/>
              <w:rPr>
                <w:color w:val="FF0000"/>
                <w:sz w:val="24"/>
                <w:szCs w:val="24"/>
                <w:lang w:val="ro-MD" w:eastAsia="ru-RU"/>
              </w:rPr>
            </w:pPr>
          </w:p>
        </w:tc>
        <w:tc>
          <w:tcPr>
            <w:tcW w:w="3544" w:type="dxa"/>
          </w:tcPr>
          <w:p w:rsidR="00E02A1A" w:rsidRPr="00A03C88" w:rsidRDefault="00E02A1A" w:rsidP="00E02A1A">
            <w:pPr>
              <w:rPr>
                <w:sz w:val="24"/>
                <w:szCs w:val="24"/>
                <w:lang w:val="ro-MD" w:eastAsia="ru-RU"/>
              </w:rPr>
            </w:pPr>
            <w:r w:rsidRPr="00A03C88">
              <w:rPr>
                <w:sz w:val="24"/>
                <w:szCs w:val="24"/>
                <w:lang w:val="ro-MD" w:eastAsia="ru-RU"/>
              </w:rPr>
              <w:t>Exercitarea guvernării</w:t>
            </w:r>
          </w:p>
        </w:tc>
        <w:tc>
          <w:tcPr>
            <w:tcW w:w="708" w:type="dxa"/>
          </w:tcPr>
          <w:p w:rsidR="00E02A1A" w:rsidRPr="00A03C88" w:rsidRDefault="00E02A1A" w:rsidP="00E02A1A">
            <w:pPr>
              <w:jc w:val="center"/>
              <w:rPr>
                <w:sz w:val="24"/>
                <w:szCs w:val="24"/>
                <w:lang w:val="ro-MD" w:eastAsia="ru-RU"/>
              </w:rPr>
            </w:pPr>
          </w:p>
        </w:tc>
        <w:tc>
          <w:tcPr>
            <w:tcW w:w="1134" w:type="dxa"/>
          </w:tcPr>
          <w:p w:rsidR="00E02A1A" w:rsidRPr="00A03C88" w:rsidRDefault="00E02A1A" w:rsidP="00E02A1A">
            <w:pPr>
              <w:rPr>
                <w:sz w:val="24"/>
                <w:szCs w:val="24"/>
                <w:lang w:val="ro-MD" w:eastAsia="ru-RU"/>
              </w:rPr>
            </w:pPr>
            <w:r w:rsidRPr="00A03C88">
              <w:rPr>
                <w:sz w:val="24"/>
                <w:szCs w:val="24"/>
                <w:lang w:val="ro-MD" w:eastAsia="ru-RU"/>
              </w:rPr>
              <w:t>0301</w:t>
            </w:r>
          </w:p>
        </w:tc>
        <w:tc>
          <w:tcPr>
            <w:tcW w:w="1134" w:type="dxa"/>
          </w:tcPr>
          <w:p w:rsidR="00E02A1A" w:rsidRPr="00A03C88" w:rsidRDefault="00E02A1A" w:rsidP="00E02A1A">
            <w:pPr>
              <w:jc w:val="center"/>
              <w:rPr>
                <w:sz w:val="24"/>
                <w:szCs w:val="24"/>
                <w:lang w:val="ro-MD" w:eastAsia="ru-RU"/>
              </w:rPr>
            </w:pPr>
            <w:r w:rsidRPr="00A03C88">
              <w:rPr>
                <w:sz w:val="24"/>
                <w:szCs w:val="24"/>
                <w:lang w:val="ro-MD" w:eastAsia="ru-RU"/>
              </w:rPr>
              <w:t>11469,1</w:t>
            </w:r>
          </w:p>
        </w:tc>
        <w:tc>
          <w:tcPr>
            <w:tcW w:w="1134" w:type="dxa"/>
          </w:tcPr>
          <w:p w:rsidR="00E02A1A" w:rsidRPr="00A03C88" w:rsidRDefault="00BD50E1" w:rsidP="00E02A1A">
            <w:pPr>
              <w:jc w:val="center"/>
              <w:rPr>
                <w:lang w:val="ro-MD" w:eastAsia="ru-RU"/>
              </w:rPr>
            </w:pPr>
            <w:r>
              <w:rPr>
                <w:lang w:val="ro-MD" w:eastAsia="ru-RU"/>
              </w:rPr>
              <w:t>+1173,7</w:t>
            </w:r>
          </w:p>
        </w:tc>
        <w:tc>
          <w:tcPr>
            <w:tcW w:w="1418" w:type="dxa"/>
          </w:tcPr>
          <w:p w:rsidR="00E02A1A" w:rsidRPr="00A03C88" w:rsidRDefault="00BD50E1" w:rsidP="00E02A1A">
            <w:pPr>
              <w:jc w:val="center"/>
              <w:rPr>
                <w:sz w:val="24"/>
                <w:szCs w:val="24"/>
                <w:lang w:val="ro-MD" w:eastAsia="ru-RU"/>
              </w:rPr>
            </w:pPr>
            <w:r>
              <w:rPr>
                <w:sz w:val="24"/>
                <w:szCs w:val="24"/>
                <w:lang w:val="ro-MD" w:eastAsia="ru-RU"/>
              </w:rPr>
              <w:t>12642,8</w:t>
            </w:r>
          </w:p>
        </w:tc>
      </w:tr>
      <w:tr w:rsidR="00E02A1A" w:rsidRPr="00A03C88" w:rsidTr="00E02A1A">
        <w:trPr>
          <w:trHeight w:val="549"/>
        </w:trPr>
        <w:tc>
          <w:tcPr>
            <w:tcW w:w="851" w:type="dxa"/>
          </w:tcPr>
          <w:p w:rsidR="00E02A1A" w:rsidRPr="00A03C88" w:rsidRDefault="00E02A1A" w:rsidP="00E02A1A">
            <w:pPr>
              <w:jc w:val="center"/>
              <w:rPr>
                <w:color w:val="FF0000"/>
                <w:sz w:val="24"/>
                <w:szCs w:val="24"/>
                <w:lang w:val="ro-MD" w:eastAsia="ru-RU"/>
              </w:rPr>
            </w:pPr>
          </w:p>
        </w:tc>
        <w:tc>
          <w:tcPr>
            <w:tcW w:w="3544" w:type="dxa"/>
          </w:tcPr>
          <w:p w:rsidR="00E02A1A" w:rsidRPr="00A03C88" w:rsidRDefault="00E02A1A" w:rsidP="00E02A1A">
            <w:pPr>
              <w:rPr>
                <w:sz w:val="24"/>
                <w:szCs w:val="24"/>
                <w:lang w:val="ro-MD" w:eastAsia="ru-RU"/>
              </w:rPr>
            </w:pPr>
            <w:r w:rsidRPr="00A03C88">
              <w:rPr>
                <w:sz w:val="24"/>
                <w:szCs w:val="24"/>
                <w:lang w:val="ro-MD" w:eastAsia="ru-RU"/>
              </w:rPr>
              <w:t>Servicii de suport pentru exercitarea guvernării</w:t>
            </w:r>
          </w:p>
        </w:tc>
        <w:tc>
          <w:tcPr>
            <w:tcW w:w="708" w:type="dxa"/>
          </w:tcPr>
          <w:p w:rsidR="00E02A1A" w:rsidRPr="00A03C88" w:rsidRDefault="00E02A1A" w:rsidP="00E02A1A">
            <w:pPr>
              <w:jc w:val="center"/>
              <w:rPr>
                <w:sz w:val="24"/>
                <w:szCs w:val="24"/>
                <w:lang w:val="ro-MD" w:eastAsia="ru-RU"/>
              </w:rPr>
            </w:pPr>
          </w:p>
        </w:tc>
        <w:tc>
          <w:tcPr>
            <w:tcW w:w="1134" w:type="dxa"/>
          </w:tcPr>
          <w:p w:rsidR="00E02A1A" w:rsidRPr="00A03C88" w:rsidRDefault="00E02A1A" w:rsidP="00E02A1A">
            <w:pPr>
              <w:rPr>
                <w:sz w:val="24"/>
                <w:szCs w:val="24"/>
                <w:lang w:val="ro-MD" w:eastAsia="ru-RU"/>
              </w:rPr>
            </w:pPr>
            <w:r w:rsidRPr="00A03C88">
              <w:rPr>
                <w:sz w:val="24"/>
                <w:szCs w:val="24"/>
                <w:lang w:val="ro-MD" w:eastAsia="ru-RU"/>
              </w:rPr>
              <w:t>0302</w:t>
            </w:r>
          </w:p>
        </w:tc>
        <w:tc>
          <w:tcPr>
            <w:tcW w:w="1134" w:type="dxa"/>
          </w:tcPr>
          <w:p w:rsidR="00E02A1A" w:rsidRPr="00A03C88" w:rsidRDefault="00E02A1A" w:rsidP="00E02A1A">
            <w:pPr>
              <w:jc w:val="center"/>
              <w:rPr>
                <w:sz w:val="24"/>
                <w:szCs w:val="24"/>
                <w:lang w:val="ro-MD" w:eastAsia="ru-RU"/>
              </w:rPr>
            </w:pPr>
            <w:r w:rsidRPr="00A03C88">
              <w:rPr>
                <w:sz w:val="24"/>
                <w:szCs w:val="24"/>
                <w:lang w:val="ro-MD" w:eastAsia="ru-RU"/>
              </w:rPr>
              <w:t>3987,0</w:t>
            </w:r>
          </w:p>
        </w:tc>
        <w:tc>
          <w:tcPr>
            <w:tcW w:w="1134" w:type="dxa"/>
          </w:tcPr>
          <w:p w:rsidR="00E02A1A" w:rsidRPr="00A03C88" w:rsidRDefault="00E02A1A" w:rsidP="00E02A1A">
            <w:pPr>
              <w:jc w:val="center"/>
              <w:rPr>
                <w:lang w:val="ro-MD" w:eastAsia="ru-RU"/>
              </w:rPr>
            </w:pPr>
          </w:p>
        </w:tc>
        <w:tc>
          <w:tcPr>
            <w:tcW w:w="1418" w:type="dxa"/>
          </w:tcPr>
          <w:p w:rsidR="00E02A1A" w:rsidRPr="00A03C88" w:rsidRDefault="00E02A1A" w:rsidP="00E02A1A">
            <w:pPr>
              <w:jc w:val="center"/>
              <w:rPr>
                <w:sz w:val="24"/>
                <w:szCs w:val="24"/>
                <w:lang w:val="ro-MD" w:eastAsia="ru-RU"/>
              </w:rPr>
            </w:pPr>
            <w:r w:rsidRPr="00A03C88">
              <w:rPr>
                <w:sz w:val="24"/>
                <w:szCs w:val="24"/>
                <w:lang w:val="ro-MD" w:eastAsia="ru-RU"/>
              </w:rPr>
              <w:t>3987,0</w:t>
            </w:r>
          </w:p>
        </w:tc>
      </w:tr>
      <w:tr w:rsidR="00E02A1A" w:rsidRPr="00A03C88" w:rsidTr="00E02A1A">
        <w:trPr>
          <w:trHeight w:val="549"/>
        </w:trPr>
        <w:tc>
          <w:tcPr>
            <w:tcW w:w="851" w:type="dxa"/>
          </w:tcPr>
          <w:p w:rsidR="00E02A1A" w:rsidRPr="00A03C88" w:rsidRDefault="00E02A1A" w:rsidP="00E02A1A">
            <w:pPr>
              <w:jc w:val="center"/>
              <w:rPr>
                <w:color w:val="FF0000"/>
                <w:sz w:val="24"/>
                <w:szCs w:val="24"/>
                <w:lang w:val="ro-MD" w:eastAsia="ru-RU"/>
              </w:rPr>
            </w:pPr>
          </w:p>
        </w:tc>
        <w:tc>
          <w:tcPr>
            <w:tcW w:w="3544" w:type="dxa"/>
          </w:tcPr>
          <w:p w:rsidR="00E02A1A" w:rsidRPr="00A03C88" w:rsidRDefault="00E02A1A" w:rsidP="00E02A1A">
            <w:pPr>
              <w:rPr>
                <w:sz w:val="24"/>
                <w:szCs w:val="24"/>
                <w:lang w:val="ro-MD" w:eastAsia="ru-RU"/>
              </w:rPr>
            </w:pPr>
            <w:r w:rsidRPr="00A03C88">
              <w:rPr>
                <w:sz w:val="24"/>
                <w:szCs w:val="24"/>
                <w:lang w:val="ro-MD" w:eastAsia="ru-RU"/>
              </w:rPr>
              <w:t>Datoria internă a autorităţilor publice locale</w:t>
            </w:r>
          </w:p>
        </w:tc>
        <w:tc>
          <w:tcPr>
            <w:tcW w:w="708" w:type="dxa"/>
          </w:tcPr>
          <w:p w:rsidR="00E02A1A" w:rsidRPr="00A03C88" w:rsidRDefault="00E02A1A" w:rsidP="00E02A1A">
            <w:pPr>
              <w:jc w:val="center"/>
              <w:rPr>
                <w:sz w:val="24"/>
                <w:szCs w:val="24"/>
                <w:lang w:val="ro-MD" w:eastAsia="ru-RU"/>
              </w:rPr>
            </w:pPr>
          </w:p>
        </w:tc>
        <w:tc>
          <w:tcPr>
            <w:tcW w:w="1134" w:type="dxa"/>
          </w:tcPr>
          <w:p w:rsidR="00E02A1A" w:rsidRPr="00A03C88" w:rsidRDefault="00E02A1A" w:rsidP="00E02A1A">
            <w:pPr>
              <w:rPr>
                <w:sz w:val="24"/>
                <w:szCs w:val="24"/>
                <w:lang w:val="ro-MD" w:eastAsia="ru-RU"/>
              </w:rPr>
            </w:pPr>
            <w:r w:rsidRPr="00A03C88">
              <w:rPr>
                <w:sz w:val="24"/>
                <w:szCs w:val="24"/>
                <w:lang w:val="ro-MD" w:eastAsia="ru-RU"/>
              </w:rPr>
              <w:t>1703</w:t>
            </w:r>
          </w:p>
        </w:tc>
        <w:tc>
          <w:tcPr>
            <w:tcW w:w="1134" w:type="dxa"/>
          </w:tcPr>
          <w:p w:rsidR="00E02A1A" w:rsidRPr="00A03C88" w:rsidRDefault="00E02A1A" w:rsidP="00E02A1A">
            <w:pPr>
              <w:jc w:val="center"/>
              <w:rPr>
                <w:sz w:val="24"/>
                <w:szCs w:val="24"/>
                <w:lang w:val="ro-MD" w:eastAsia="ru-RU"/>
              </w:rPr>
            </w:pPr>
            <w:r w:rsidRPr="00A03C88">
              <w:rPr>
                <w:sz w:val="24"/>
                <w:szCs w:val="24"/>
                <w:lang w:val="ro-MD" w:eastAsia="ru-RU"/>
              </w:rPr>
              <w:t>471,9</w:t>
            </w:r>
          </w:p>
        </w:tc>
        <w:tc>
          <w:tcPr>
            <w:tcW w:w="1134" w:type="dxa"/>
          </w:tcPr>
          <w:p w:rsidR="00E02A1A" w:rsidRPr="00A03C88" w:rsidRDefault="00E02A1A" w:rsidP="00E02A1A">
            <w:pPr>
              <w:jc w:val="center"/>
              <w:rPr>
                <w:lang w:val="ro-MD" w:eastAsia="ru-RU"/>
              </w:rPr>
            </w:pPr>
          </w:p>
        </w:tc>
        <w:tc>
          <w:tcPr>
            <w:tcW w:w="1418" w:type="dxa"/>
          </w:tcPr>
          <w:p w:rsidR="00E02A1A" w:rsidRPr="00A03C88" w:rsidRDefault="00E02A1A" w:rsidP="00E02A1A">
            <w:pPr>
              <w:jc w:val="center"/>
              <w:rPr>
                <w:sz w:val="24"/>
                <w:szCs w:val="24"/>
                <w:lang w:val="ro-MD" w:eastAsia="ru-RU"/>
              </w:rPr>
            </w:pPr>
            <w:r w:rsidRPr="00A03C88">
              <w:rPr>
                <w:sz w:val="24"/>
                <w:szCs w:val="24"/>
                <w:lang w:val="ro-MD" w:eastAsia="ru-RU"/>
              </w:rPr>
              <w:t>471,9</w:t>
            </w:r>
          </w:p>
        </w:tc>
      </w:tr>
      <w:tr w:rsidR="00E02A1A" w:rsidRPr="00A03C88" w:rsidTr="00E02A1A">
        <w:trPr>
          <w:trHeight w:val="549"/>
        </w:trPr>
        <w:tc>
          <w:tcPr>
            <w:tcW w:w="851" w:type="dxa"/>
          </w:tcPr>
          <w:p w:rsidR="00E02A1A" w:rsidRPr="00A03C88" w:rsidRDefault="00E02A1A" w:rsidP="00E02A1A">
            <w:pPr>
              <w:jc w:val="center"/>
              <w:rPr>
                <w:color w:val="FF0000"/>
                <w:sz w:val="24"/>
                <w:szCs w:val="24"/>
                <w:lang w:val="ro-MD" w:eastAsia="ru-RU"/>
              </w:rPr>
            </w:pPr>
          </w:p>
        </w:tc>
        <w:tc>
          <w:tcPr>
            <w:tcW w:w="3544" w:type="dxa"/>
          </w:tcPr>
          <w:p w:rsidR="00E02A1A" w:rsidRPr="00A03C88" w:rsidRDefault="00E02A1A" w:rsidP="00E02A1A">
            <w:pPr>
              <w:rPr>
                <w:sz w:val="24"/>
                <w:szCs w:val="24"/>
                <w:lang w:val="ro-MD" w:eastAsia="ru-RU"/>
              </w:rPr>
            </w:pPr>
            <w:r w:rsidRPr="00A03C88">
              <w:rPr>
                <w:sz w:val="24"/>
                <w:szCs w:val="24"/>
                <w:lang w:val="ro-MD" w:eastAsia="ru-RU"/>
              </w:rPr>
              <w:t>Politici şi management în domeniul bugetar-fiscal</w:t>
            </w:r>
          </w:p>
        </w:tc>
        <w:tc>
          <w:tcPr>
            <w:tcW w:w="708" w:type="dxa"/>
          </w:tcPr>
          <w:p w:rsidR="00E02A1A" w:rsidRPr="00A03C88" w:rsidRDefault="00E02A1A" w:rsidP="00E02A1A">
            <w:pPr>
              <w:jc w:val="center"/>
              <w:rPr>
                <w:sz w:val="24"/>
                <w:szCs w:val="24"/>
                <w:lang w:val="ro-MD" w:eastAsia="ru-RU"/>
              </w:rPr>
            </w:pPr>
          </w:p>
        </w:tc>
        <w:tc>
          <w:tcPr>
            <w:tcW w:w="1134" w:type="dxa"/>
          </w:tcPr>
          <w:p w:rsidR="00E02A1A" w:rsidRPr="00A03C88" w:rsidRDefault="00E02A1A" w:rsidP="00E02A1A">
            <w:pPr>
              <w:rPr>
                <w:sz w:val="24"/>
                <w:szCs w:val="24"/>
                <w:lang w:val="ro-MD" w:eastAsia="ru-RU"/>
              </w:rPr>
            </w:pPr>
            <w:r w:rsidRPr="00A03C88">
              <w:rPr>
                <w:sz w:val="24"/>
                <w:szCs w:val="24"/>
                <w:lang w:val="ro-MD" w:eastAsia="ru-RU"/>
              </w:rPr>
              <w:t>0501</w:t>
            </w:r>
          </w:p>
        </w:tc>
        <w:tc>
          <w:tcPr>
            <w:tcW w:w="1134" w:type="dxa"/>
          </w:tcPr>
          <w:p w:rsidR="00E02A1A" w:rsidRPr="00A03C88" w:rsidRDefault="00E02A1A" w:rsidP="00E02A1A">
            <w:pPr>
              <w:jc w:val="center"/>
              <w:rPr>
                <w:sz w:val="24"/>
                <w:szCs w:val="24"/>
                <w:lang w:val="ro-MD" w:eastAsia="ru-RU"/>
              </w:rPr>
            </w:pPr>
            <w:r w:rsidRPr="00A03C88">
              <w:rPr>
                <w:sz w:val="24"/>
                <w:szCs w:val="24"/>
                <w:lang w:val="ro-MD" w:eastAsia="ru-RU"/>
              </w:rPr>
              <w:t>2549,5</w:t>
            </w:r>
          </w:p>
        </w:tc>
        <w:tc>
          <w:tcPr>
            <w:tcW w:w="1134" w:type="dxa"/>
          </w:tcPr>
          <w:p w:rsidR="00E02A1A" w:rsidRPr="00A03C88" w:rsidRDefault="00E02A1A" w:rsidP="00E02A1A">
            <w:pPr>
              <w:jc w:val="center"/>
              <w:rPr>
                <w:lang w:val="ro-MD" w:eastAsia="ru-RU"/>
              </w:rPr>
            </w:pPr>
          </w:p>
        </w:tc>
        <w:tc>
          <w:tcPr>
            <w:tcW w:w="1418" w:type="dxa"/>
          </w:tcPr>
          <w:p w:rsidR="00E02A1A" w:rsidRPr="00A03C88" w:rsidRDefault="00E02A1A" w:rsidP="00E02A1A">
            <w:pPr>
              <w:jc w:val="center"/>
              <w:rPr>
                <w:sz w:val="24"/>
                <w:szCs w:val="24"/>
                <w:lang w:val="ro-MD" w:eastAsia="ru-RU"/>
              </w:rPr>
            </w:pPr>
            <w:r w:rsidRPr="00A03C88">
              <w:rPr>
                <w:sz w:val="24"/>
                <w:szCs w:val="24"/>
                <w:lang w:val="ro-MD" w:eastAsia="ru-RU"/>
              </w:rPr>
              <w:t>2549,5</w:t>
            </w:r>
          </w:p>
        </w:tc>
      </w:tr>
      <w:tr w:rsidR="00E02A1A" w:rsidRPr="00A03C88" w:rsidTr="00E02A1A">
        <w:trPr>
          <w:trHeight w:val="559"/>
        </w:trPr>
        <w:tc>
          <w:tcPr>
            <w:tcW w:w="851" w:type="dxa"/>
          </w:tcPr>
          <w:p w:rsidR="00E02A1A" w:rsidRPr="00A03C88" w:rsidRDefault="00E02A1A" w:rsidP="00E02A1A">
            <w:pPr>
              <w:jc w:val="center"/>
              <w:rPr>
                <w:color w:val="FF0000"/>
                <w:sz w:val="24"/>
                <w:szCs w:val="24"/>
                <w:lang w:val="ro-MD" w:eastAsia="ru-RU"/>
              </w:rPr>
            </w:pPr>
          </w:p>
        </w:tc>
        <w:tc>
          <w:tcPr>
            <w:tcW w:w="3544" w:type="dxa"/>
          </w:tcPr>
          <w:p w:rsidR="00E02A1A" w:rsidRPr="00A03C88" w:rsidRDefault="00E02A1A" w:rsidP="00E02A1A">
            <w:pPr>
              <w:rPr>
                <w:sz w:val="24"/>
                <w:szCs w:val="24"/>
                <w:lang w:val="ro-MD" w:eastAsia="ru-RU"/>
              </w:rPr>
            </w:pPr>
            <w:r w:rsidRPr="00A03C88">
              <w:rPr>
                <w:sz w:val="24"/>
                <w:szCs w:val="24"/>
                <w:lang w:val="ro-MD" w:eastAsia="ru-RU"/>
              </w:rPr>
              <w:t>Gestionarea fondurilor de rezervă și de intervenție</w:t>
            </w:r>
          </w:p>
        </w:tc>
        <w:tc>
          <w:tcPr>
            <w:tcW w:w="708"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rPr>
                <w:sz w:val="24"/>
                <w:szCs w:val="24"/>
                <w:lang w:val="ro-MD" w:eastAsia="ru-RU"/>
              </w:rPr>
            </w:pPr>
            <w:r w:rsidRPr="00A03C88">
              <w:rPr>
                <w:sz w:val="24"/>
                <w:szCs w:val="24"/>
                <w:lang w:val="ro-MD" w:eastAsia="ru-RU"/>
              </w:rPr>
              <w:t>0802</w:t>
            </w:r>
          </w:p>
        </w:tc>
        <w:tc>
          <w:tcPr>
            <w:tcW w:w="1134" w:type="dxa"/>
          </w:tcPr>
          <w:p w:rsidR="00E02A1A" w:rsidRPr="00A03C88" w:rsidRDefault="00E02A1A" w:rsidP="00E02A1A">
            <w:pPr>
              <w:jc w:val="center"/>
              <w:rPr>
                <w:sz w:val="24"/>
                <w:szCs w:val="24"/>
                <w:lang w:val="ro-MD" w:eastAsia="ru-RU"/>
              </w:rPr>
            </w:pPr>
            <w:r w:rsidRPr="00A03C88">
              <w:rPr>
                <w:sz w:val="24"/>
                <w:szCs w:val="24"/>
                <w:lang w:val="ro-MD" w:eastAsia="ru-RU"/>
              </w:rPr>
              <w:t>849,5</w:t>
            </w:r>
          </w:p>
        </w:tc>
        <w:tc>
          <w:tcPr>
            <w:tcW w:w="1134" w:type="dxa"/>
          </w:tcPr>
          <w:p w:rsidR="00E02A1A" w:rsidRPr="00A03C88" w:rsidRDefault="00E02A1A" w:rsidP="00E02A1A">
            <w:pPr>
              <w:jc w:val="center"/>
              <w:rPr>
                <w:lang w:val="ro-MD" w:eastAsia="ru-RU"/>
              </w:rPr>
            </w:pPr>
          </w:p>
        </w:tc>
        <w:tc>
          <w:tcPr>
            <w:tcW w:w="1418" w:type="dxa"/>
          </w:tcPr>
          <w:p w:rsidR="00E02A1A" w:rsidRPr="00A03C88" w:rsidRDefault="00E02A1A" w:rsidP="00E02A1A">
            <w:pPr>
              <w:jc w:val="center"/>
              <w:rPr>
                <w:sz w:val="24"/>
                <w:szCs w:val="24"/>
                <w:lang w:val="ro-MD" w:eastAsia="ru-RU"/>
              </w:rPr>
            </w:pPr>
            <w:r w:rsidRPr="00A03C88">
              <w:rPr>
                <w:sz w:val="24"/>
                <w:szCs w:val="24"/>
                <w:lang w:val="ro-MD" w:eastAsia="ru-RU"/>
              </w:rPr>
              <w:t>849,5</w:t>
            </w:r>
          </w:p>
        </w:tc>
      </w:tr>
      <w:tr w:rsidR="00E02A1A" w:rsidRPr="00A03C88" w:rsidTr="00E02A1A">
        <w:trPr>
          <w:trHeight w:val="269"/>
        </w:trPr>
        <w:tc>
          <w:tcPr>
            <w:tcW w:w="851" w:type="dxa"/>
          </w:tcPr>
          <w:p w:rsidR="00E02A1A" w:rsidRPr="00A03C88" w:rsidRDefault="00E02A1A" w:rsidP="00E02A1A">
            <w:pPr>
              <w:jc w:val="center"/>
              <w:rPr>
                <w:b/>
                <w:sz w:val="24"/>
                <w:szCs w:val="24"/>
                <w:lang w:val="ro-MD" w:eastAsia="ru-RU"/>
              </w:rPr>
            </w:pPr>
            <w:r w:rsidRPr="00A03C88">
              <w:rPr>
                <w:b/>
                <w:sz w:val="24"/>
                <w:szCs w:val="24"/>
                <w:lang w:val="ro-MD" w:eastAsia="ru-RU"/>
              </w:rPr>
              <w:t>02</w:t>
            </w:r>
          </w:p>
        </w:tc>
        <w:tc>
          <w:tcPr>
            <w:tcW w:w="3544" w:type="dxa"/>
          </w:tcPr>
          <w:p w:rsidR="00E02A1A" w:rsidRPr="00A03C88" w:rsidRDefault="00E02A1A" w:rsidP="00E02A1A">
            <w:pPr>
              <w:rPr>
                <w:sz w:val="24"/>
                <w:szCs w:val="24"/>
                <w:lang w:val="ro-MD" w:eastAsia="ru-RU"/>
              </w:rPr>
            </w:pPr>
            <w:r w:rsidRPr="00A03C88">
              <w:rPr>
                <w:b/>
                <w:bCs/>
                <w:sz w:val="24"/>
                <w:szCs w:val="24"/>
                <w:lang w:val="ro-MD" w:eastAsia="ru-RU"/>
              </w:rPr>
              <w:t>Apărare naţională</w:t>
            </w:r>
          </w:p>
        </w:tc>
        <w:tc>
          <w:tcPr>
            <w:tcW w:w="708"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jc w:val="center"/>
              <w:rPr>
                <w:b/>
                <w:sz w:val="24"/>
                <w:szCs w:val="24"/>
                <w:lang w:val="ro-MD" w:eastAsia="ru-RU"/>
              </w:rPr>
            </w:pPr>
          </w:p>
        </w:tc>
        <w:tc>
          <w:tcPr>
            <w:tcW w:w="1134" w:type="dxa"/>
          </w:tcPr>
          <w:p w:rsidR="00E02A1A" w:rsidRPr="00A03C88" w:rsidRDefault="00E02A1A" w:rsidP="00E02A1A">
            <w:pPr>
              <w:jc w:val="center"/>
              <w:rPr>
                <w:b/>
                <w:lang w:val="ro-MD" w:eastAsia="ru-RU"/>
              </w:rPr>
            </w:pPr>
          </w:p>
        </w:tc>
        <w:tc>
          <w:tcPr>
            <w:tcW w:w="1418" w:type="dxa"/>
          </w:tcPr>
          <w:p w:rsidR="00E02A1A" w:rsidRPr="00A03C88" w:rsidRDefault="00E02A1A" w:rsidP="00E02A1A">
            <w:pPr>
              <w:rPr>
                <w:b/>
                <w:sz w:val="24"/>
                <w:szCs w:val="24"/>
                <w:lang w:val="ro-MD" w:eastAsia="ru-RU"/>
              </w:rPr>
            </w:pPr>
          </w:p>
        </w:tc>
      </w:tr>
      <w:tr w:rsidR="00E02A1A" w:rsidRPr="00A03C88" w:rsidTr="00E02A1A">
        <w:trPr>
          <w:trHeight w:val="279"/>
        </w:trPr>
        <w:tc>
          <w:tcPr>
            <w:tcW w:w="851" w:type="dxa"/>
          </w:tcPr>
          <w:p w:rsidR="00E02A1A" w:rsidRPr="00A03C88" w:rsidRDefault="00E02A1A" w:rsidP="00E02A1A">
            <w:pPr>
              <w:jc w:val="center"/>
              <w:rPr>
                <w:b/>
                <w:color w:val="FF0000"/>
                <w:sz w:val="24"/>
                <w:szCs w:val="24"/>
                <w:lang w:val="ro-MD" w:eastAsia="ru-RU"/>
              </w:rPr>
            </w:pPr>
          </w:p>
        </w:tc>
        <w:tc>
          <w:tcPr>
            <w:tcW w:w="3544" w:type="dxa"/>
          </w:tcPr>
          <w:p w:rsidR="00E02A1A" w:rsidRPr="00A03C88" w:rsidRDefault="00E02A1A" w:rsidP="00E02A1A">
            <w:pPr>
              <w:rPr>
                <w:b/>
                <w:bCs/>
                <w:sz w:val="24"/>
                <w:szCs w:val="24"/>
                <w:lang w:val="ro-MD" w:eastAsia="ru-RU"/>
              </w:rPr>
            </w:pPr>
            <w:r w:rsidRPr="00A03C88">
              <w:rPr>
                <w:b/>
                <w:sz w:val="24"/>
                <w:szCs w:val="24"/>
                <w:lang w:val="ro-MD" w:eastAsia="ru-RU"/>
              </w:rPr>
              <w:t>Resurse-total</w:t>
            </w:r>
          </w:p>
        </w:tc>
        <w:tc>
          <w:tcPr>
            <w:tcW w:w="708" w:type="dxa"/>
          </w:tcPr>
          <w:p w:rsidR="00E02A1A" w:rsidRPr="00A03C88" w:rsidRDefault="00E02A1A" w:rsidP="00E02A1A">
            <w:pPr>
              <w:jc w:val="center"/>
              <w:rPr>
                <w:sz w:val="24"/>
                <w:szCs w:val="24"/>
                <w:lang w:val="ro-MD" w:eastAsia="ru-RU"/>
              </w:rPr>
            </w:pP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jc w:val="center"/>
              <w:rPr>
                <w:b/>
                <w:sz w:val="24"/>
                <w:szCs w:val="24"/>
                <w:lang w:val="ro-MD" w:eastAsia="ru-RU"/>
              </w:rPr>
            </w:pPr>
            <w:r w:rsidRPr="00A03C88">
              <w:rPr>
                <w:b/>
                <w:sz w:val="24"/>
                <w:szCs w:val="24"/>
                <w:lang w:val="ro-MD" w:eastAsia="ru-RU"/>
              </w:rPr>
              <w:t>875,8</w:t>
            </w:r>
          </w:p>
        </w:tc>
        <w:tc>
          <w:tcPr>
            <w:tcW w:w="1134" w:type="dxa"/>
          </w:tcPr>
          <w:p w:rsidR="00E02A1A" w:rsidRPr="00A03C88" w:rsidRDefault="00E02A1A" w:rsidP="00E02A1A">
            <w:pPr>
              <w:jc w:val="center"/>
              <w:rPr>
                <w:b/>
                <w:lang w:val="ro-MD" w:eastAsia="ru-RU"/>
              </w:rPr>
            </w:pPr>
          </w:p>
        </w:tc>
        <w:tc>
          <w:tcPr>
            <w:tcW w:w="1418" w:type="dxa"/>
          </w:tcPr>
          <w:p w:rsidR="00E02A1A" w:rsidRPr="00A03C88" w:rsidRDefault="00E02A1A" w:rsidP="00E02A1A">
            <w:pPr>
              <w:jc w:val="center"/>
              <w:rPr>
                <w:b/>
                <w:sz w:val="24"/>
                <w:szCs w:val="24"/>
                <w:lang w:val="ro-MD" w:eastAsia="ru-RU"/>
              </w:rPr>
            </w:pPr>
            <w:r w:rsidRPr="00A03C88">
              <w:rPr>
                <w:b/>
                <w:sz w:val="24"/>
                <w:szCs w:val="24"/>
                <w:lang w:val="ro-MD" w:eastAsia="ru-RU"/>
              </w:rPr>
              <w:t>875,8</w:t>
            </w:r>
          </w:p>
        </w:tc>
      </w:tr>
      <w:tr w:rsidR="00E02A1A" w:rsidRPr="00A03C88" w:rsidTr="00E02A1A">
        <w:trPr>
          <w:trHeight w:val="269"/>
        </w:trPr>
        <w:tc>
          <w:tcPr>
            <w:tcW w:w="851" w:type="dxa"/>
          </w:tcPr>
          <w:p w:rsidR="00E02A1A" w:rsidRPr="00A03C88" w:rsidRDefault="00E02A1A" w:rsidP="00E02A1A">
            <w:pPr>
              <w:jc w:val="center"/>
              <w:rPr>
                <w:color w:val="FF0000"/>
                <w:sz w:val="24"/>
                <w:szCs w:val="24"/>
                <w:lang w:val="ro-MD" w:eastAsia="ru-RU"/>
              </w:rPr>
            </w:pPr>
          </w:p>
        </w:tc>
        <w:tc>
          <w:tcPr>
            <w:tcW w:w="3544" w:type="dxa"/>
          </w:tcPr>
          <w:p w:rsidR="00E02A1A" w:rsidRPr="00A03C88" w:rsidRDefault="00E02A1A" w:rsidP="00E02A1A">
            <w:pPr>
              <w:rPr>
                <w:i/>
                <w:sz w:val="24"/>
                <w:szCs w:val="24"/>
                <w:lang w:val="ro-MD" w:eastAsia="ru-RU"/>
              </w:rPr>
            </w:pPr>
            <w:r w:rsidRPr="00A03C88">
              <w:rPr>
                <w:i/>
                <w:sz w:val="24"/>
                <w:szCs w:val="24"/>
                <w:lang w:val="ro-MD" w:eastAsia="ru-RU"/>
              </w:rPr>
              <w:t>Resurse generale</w:t>
            </w:r>
          </w:p>
        </w:tc>
        <w:tc>
          <w:tcPr>
            <w:tcW w:w="708" w:type="dxa"/>
          </w:tcPr>
          <w:p w:rsidR="00E02A1A" w:rsidRPr="00A03C88" w:rsidRDefault="00E02A1A" w:rsidP="00E02A1A">
            <w:pPr>
              <w:jc w:val="center"/>
              <w:rPr>
                <w:sz w:val="24"/>
                <w:szCs w:val="24"/>
                <w:lang w:val="ro-MD" w:eastAsia="ru-RU"/>
              </w:rPr>
            </w:pPr>
            <w:r w:rsidRPr="00A03C88">
              <w:rPr>
                <w:sz w:val="24"/>
                <w:szCs w:val="24"/>
                <w:lang w:val="ro-MD" w:eastAsia="ru-RU"/>
              </w:rPr>
              <w:t>1</w:t>
            </w: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jc w:val="center"/>
              <w:rPr>
                <w:b/>
                <w:i/>
                <w:sz w:val="24"/>
                <w:szCs w:val="24"/>
                <w:lang w:val="ro-MD" w:eastAsia="ru-RU"/>
              </w:rPr>
            </w:pPr>
            <w:r w:rsidRPr="00A03C88">
              <w:rPr>
                <w:b/>
                <w:i/>
                <w:sz w:val="24"/>
                <w:szCs w:val="24"/>
                <w:lang w:val="ro-MD" w:eastAsia="ru-RU"/>
              </w:rPr>
              <w:t>875,8</w:t>
            </w:r>
          </w:p>
        </w:tc>
        <w:tc>
          <w:tcPr>
            <w:tcW w:w="1134" w:type="dxa"/>
          </w:tcPr>
          <w:p w:rsidR="00E02A1A" w:rsidRPr="00A03C88" w:rsidRDefault="00E02A1A" w:rsidP="00E02A1A">
            <w:pPr>
              <w:jc w:val="center"/>
              <w:rPr>
                <w:b/>
                <w:i/>
                <w:lang w:val="ro-MD" w:eastAsia="ru-RU"/>
              </w:rPr>
            </w:pPr>
          </w:p>
        </w:tc>
        <w:tc>
          <w:tcPr>
            <w:tcW w:w="1418" w:type="dxa"/>
          </w:tcPr>
          <w:p w:rsidR="00E02A1A" w:rsidRPr="00A03C88" w:rsidRDefault="00E02A1A" w:rsidP="00E02A1A">
            <w:pPr>
              <w:jc w:val="center"/>
              <w:rPr>
                <w:b/>
                <w:i/>
                <w:sz w:val="24"/>
                <w:szCs w:val="24"/>
                <w:lang w:val="ro-MD" w:eastAsia="ru-RU"/>
              </w:rPr>
            </w:pPr>
            <w:r w:rsidRPr="00A03C88">
              <w:rPr>
                <w:b/>
                <w:i/>
                <w:sz w:val="24"/>
                <w:szCs w:val="24"/>
                <w:lang w:val="ro-MD" w:eastAsia="ru-RU"/>
              </w:rPr>
              <w:t>875,8</w:t>
            </w:r>
          </w:p>
        </w:tc>
      </w:tr>
      <w:tr w:rsidR="00E02A1A" w:rsidRPr="00A03C88" w:rsidTr="00E02A1A">
        <w:trPr>
          <w:trHeight w:val="559"/>
        </w:trPr>
        <w:tc>
          <w:tcPr>
            <w:tcW w:w="851" w:type="dxa"/>
          </w:tcPr>
          <w:p w:rsidR="00E02A1A" w:rsidRPr="00A03C88" w:rsidRDefault="00E02A1A" w:rsidP="00E02A1A">
            <w:pPr>
              <w:jc w:val="center"/>
              <w:rPr>
                <w:color w:val="FF0000"/>
                <w:sz w:val="24"/>
                <w:szCs w:val="24"/>
                <w:lang w:val="ro-MD" w:eastAsia="ru-RU"/>
              </w:rPr>
            </w:pPr>
          </w:p>
        </w:tc>
        <w:tc>
          <w:tcPr>
            <w:tcW w:w="3544" w:type="dxa"/>
          </w:tcPr>
          <w:p w:rsidR="00E02A1A" w:rsidRPr="00A03C88" w:rsidRDefault="00E02A1A" w:rsidP="00E02A1A">
            <w:pPr>
              <w:rPr>
                <w:i/>
                <w:sz w:val="24"/>
                <w:szCs w:val="24"/>
                <w:lang w:val="ro-MD" w:eastAsia="ru-RU"/>
              </w:rPr>
            </w:pPr>
            <w:r w:rsidRPr="00A03C88">
              <w:rPr>
                <w:i/>
                <w:sz w:val="24"/>
                <w:szCs w:val="24"/>
                <w:lang w:val="ro-MD" w:eastAsia="ru-RU"/>
              </w:rPr>
              <w:t>Resurse colectate de autorități/instituții bugetare</w:t>
            </w:r>
          </w:p>
        </w:tc>
        <w:tc>
          <w:tcPr>
            <w:tcW w:w="708" w:type="dxa"/>
          </w:tcPr>
          <w:p w:rsidR="00E02A1A" w:rsidRPr="00A03C88" w:rsidRDefault="00E02A1A" w:rsidP="00E02A1A">
            <w:pPr>
              <w:jc w:val="center"/>
              <w:rPr>
                <w:sz w:val="24"/>
                <w:szCs w:val="24"/>
                <w:lang w:val="ro-MD" w:eastAsia="ru-RU"/>
              </w:rPr>
            </w:pPr>
            <w:r w:rsidRPr="00A03C88">
              <w:rPr>
                <w:sz w:val="24"/>
                <w:szCs w:val="24"/>
                <w:lang w:val="ro-MD" w:eastAsia="ru-RU"/>
              </w:rPr>
              <w:t>2</w:t>
            </w: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jc w:val="center"/>
              <w:rPr>
                <w:sz w:val="24"/>
                <w:szCs w:val="24"/>
                <w:lang w:val="ro-MD" w:eastAsia="ru-RU"/>
              </w:rPr>
            </w:pPr>
            <w:r w:rsidRPr="00A03C88">
              <w:rPr>
                <w:sz w:val="24"/>
                <w:szCs w:val="24"/>
                <w:lang w:val="ro-MD" w:eastAsia="ru-RU"/>
              </w:rPr>
              <w:t>-</w:t>
            </w:r>
          </w:p>
        </w:tc>
        <w:tc>
          <w:tcPr>
            <w:tcW w:w="1134" w:type="dxa"/>
          </w:tcPr>
          <w:p w:rsidR="00E02A1A" w:rsidRPr="00A03C88" w:rsidRDefault="00E02A1A" w:rsidP="00E02A1A">
            <w:pPr>
              <w:jc w:val="center"/>
              <w:rPr>
                <w:lang w:val="ro-MD" w:eastAsia="ru-RU"/>
              </w:rPr>
            </w:pPr>
          </w:p>
        </w:tc>
        <w:tc>
          <w:tcPr>
            <w:tcW w:w="1418" w:type="dxa"/>
          </w:tcPr>
          <w:p w:rsidR="00E02A1A" w:rsidRPr="00A03C88" w:rsidRDefault="00E02A1A" w:rsidP="00E02A1A">
            <w:pPr>
              <w:jc w:val="center"/>
              <w:rPr>
                <w:sz w:val="24"/>
                <w:szCs w:val="24"/>
                <w:lang w:val="ro-MD" w:eastAsia="ru-RU"/>
              </w:rPr>
            </w:pPr>
            <w:r w:rsidRPr="00A03C88">
              <w:rPr>
                <w:sz w:val="24"/>
                <w:szCs w:val="24"/>
                <w:lang w:val="ro-MD" w:eastAsia="ru-RU"/>
              </w:rPr>
              <w:t>-</w:t>
            </w:r>
          </w:p>
        </w:tc>
      </w:tr>
      <w:tr w:rsidR="00E02A1A" w:rsidRPr="00A03C88" w:rsidTr="00E02A1A">
        <w:trPr>
          <w:trHeight w:val="269"/>
        </w:trPr>
        <w:tc>
          <w:tcPr>
            <w:tcW w:w="851" w:type="dxa"/>
          </w:tcPr>
          <w:p w:rsidR="00E02A1A" w:rsidRPr="00A03C88" w:rsidRDefault="00E02A1A" w:rsidP="00E02A1A">
            <w:pPr>
              <w:jc w:val="center"/>
              <w:rPr>
                <w:color w:val="FF0000"/>
                <w:sz w:val="24"/>
                <w:szCs w:val="24"/>
                <w:lang w:val="ro-MD" w:eastAsia="ru-RU"/>
              </w:rPr>
            </w:pPr>
          </w:p>
        </w:tc>
        <w:tc>
          <w:tcPr>
            <w:tcW w:w="3544" w:type="dxa"/>
          </w:tcPr>
          <w:p w:rsidR="00E02A1A" w:rsidRPr="00A03C88" w:rsidRDefault="00E02A1A" w:rsidP="00E02A1A">
            <w:pPr>
              <w:rPr>
                <w:b/>
                <w:sz w:val="24"/>
                <w:szCs w:val="24"/>
                <w:lang w:val="ro-MD" w:eastAsia="ru-RU"/>
              </w:rPr>
            </w:pPr>
            <w:r w:rsidRPr="00A03C88">
              <w:rPr>
                <w:b/>
                <w:sz w:val="24"/>
                <w:szCs w:val="24"/>
                <w:lang w:val="ro-MD" w:eastAsia="ru-RU"/>
              </w:rPr>
              <w:t>Cheltuieli – total</w:t>
            </w:r>
          </w:p>
        </w:tc>
        <w:tc>
          <w:tcPr>
            <w:tcW w:w="708" w:type="dxa"/>
          </w:tcPr>
          <w:p w:rsidR="00E02A1A" w:rsidRPr="00A03C88" w:rsidRDefault="00E02A1A" w:rsidP="00E02A1A">
            <w:pPr>
              <w:jc w:val="center"/>
              <w:rPr>
                <w:sz w:val="24"/>
                <w:szCs w:val="24"/>
                <w:lang w:val="ro-MD" w:eastAsia="ru-RU"/>
              </w:rPr>
            </w:pP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jc w:val="center"/>
              <w:rPr>
                <w:b/>
                <w:sz w:val="24"/>
                <w:szCs w:val="24"/>
                <w:lang w:val="ro-MD" w:eastAsia="ru-RU"/>
              </w:rPr>
            </w:pPr>
            <w:r w:rsidRPr="00A03C88">
              <w:rPr>
                <w:b/>
                <w:sz w:val="24"/>
                <w:szCs w:val="24"/>
                <w:lang w:val="ro-MD" w:eastAsia="ru-RU"/>
              </w:rPr>
              <w:t>875,8</w:t>
            </w:r>
          </w:p>
        </w:tc>
        <w:tc>
          <w:tcPr>
            <w:tcW w:w="1134" w:type="dxa"/>
          </w:tcPr>
          <w:p w:rsidR="00E02A1A" w:rsidRPr="00A03C88" w:rsidRDefault="00E02A1A" w:rsidP="00E02A1A">
            <w:pPr>
              <w:jc w:val="center"/>
              <w:rPr>
                <w:b/>
                <w:lang w:val="ro-MD" w:eastAsia="ru-RU"/>
              </w:rPr>
            </w:pPr>
          </w:p>
        </w:tc>
        <w:tc>
          <w:tcPr>
            <w:tcW w:w="1418" w:type="dxa"/>
          </w:tcPr>
          <w:p w:rsidR="00E02A1A" w:rsidRPr="00A03C88" w:rsidRDefault="00E02A1A" w:rsidP="00E02A1A">
            <w:pPr>
              <w:jc w:val="center"/>
              <w:rPr>
                <w:b/>
                <w:sz w:val="24"/>
                <w:szCs w:val="24"/>
                <w:lang w:val="ro-MD" w:eastAsia="ru-RU"/>
              </w:rPr>
            </w:pPr>
            <w:r w:rsidRPr="00A03C88">
              <w:rPr>
                <w:b/>
                <w:sz w:val="24"/>
                <w:szCs w:val="24"/>
                <w:lang w:val="ro-MD" w:eastAsia="ru-RU"/>
              </w:rPr>
              <w:t>875,8</w:t>
            </w:r>
          </w:p>
        </w:tc>
      </w:tr>
      <w:tr w:rsidR="00E02A1A" w:rsidRPr="00A03C88" w:rsidTr="00E02A1A">
        <w:trPr>
          <w:trHeight w:val="549"/>
        </w:trPr>
        <w:tc>
          <w:tcPr>
            <w:tcW w:w="851" w:type="dxa"/>
          </w:tcPr>
          <w:p w:rsidR="00E02A1A" w:rsidRPr="00A03C88" w:rsidRDefault="00E02A1A" w:rsidP="00E02A1A">
            <w:pPr>
              <w:jc w:val="center"/>
              <w:rPr>
                <w:color w:val="FF0000"/>
                <w:sz w:val="24"/>
                <w:szCs w:val="24"/>
                <w:lang w:val="ro-MD" w:eastAsia="ru-RU"/>
              </w:rPr>
            </w:pPr>
          </w:p>
        </w:tc>
        <w:tc>
          <w:tcPr>
            <w:tcW w:w="3544" w:type="dxa"/>
          </w:tcPr>
          <w:p w:rsidR="00E02A1A" w:rsidRPr="00A03C88" w:rsidRDefault="00E02A1A" w:rsidP="00E02A1A">
            <w:pPr>
              <w:rPr>
                <w:sz w:val="24"/>
                <w:szCs w:val="24"/>
                <w:lang w:val="ro-MD" w:eastAsia="ru-RU"/>
              </w:rPr>
            </w:pPr>
            <w:r w:rsidRPr="00A03C88">
              <w:rPr>
                <w:sz w:val="24"/>
                <w:szCs w:val="24"/>
                <w:lang w:val="ro-MD" w:eastAsia="ru-RU"/>
              </w:rPr>
              <w:t>Servicii de suport în domeniul apărării naționale</w:t>
            </w:r>
          </w:p>
        </w:tc>
        <w:tc>
          <w:tcPr>
            <w:tcW w:w="708" w:type="dxa"/>
          </w:tcPr>
          <w:p w:rsidR="00E02A1A" w:rsidRPr="00A03C88" w:rsidRDefault="00E02A1A" w:rsidP="00E02A1A">
            <w:pPr>
              <w:jc w:val="center"/>
              <w:rPr>
                <w:sz w:val="24"/>
                <w:szCs w:val="24"/>
                <w:lang w:val="ro-MD" w:eastAsia="ru-RU"/>
              </w:rPr>
            </w:pPr>
          </w:p>
        </w:tc>
        <w:tc>
          <w:tcPr>
            <w:tcW w:w="1134" w:type="dxa"/>
          </w:tcPr>
          <w:p w:rsidR="00E02A1A" w:rsidRPr="00A03C88" w:rsidRDefault="00E02A1A" w:rsidP="00E02A1A">
            <w:pPr>
              <w:rPr>
                <w:sz w:val="24"/>
                <w:szCs w:val="24"/>
                <w:lang w:val="ro-MD" w:eastAsia="ru-RU"/>
              </w:rPr>
            </w:pPr>
            <w:r w:rsidRPr="00A03C88">
              <w:rPr>
                <w:sz w:val="24"/>
                <w:szCs w:val="24"/>
                <w:lang w:val="ro-MD" w:eastAsia="ru-RU"/>
              </w:rPr>
              <w:t>3104</w:t>
            </w:r>
          </w:p>
        </w:tc>
        <w:tc>
          <w:tcPr>
            <w:tcW w:w="1134" w:type="dxa"/>
          </w:tcPr>
          <w:p w:rsidR="00E02A1A" w:rsidRPr="00A03C88" w:rsidRDefault="00E02A1A" w:rsidP="00E02A1A">
            <w:pPr>
              <w:jc w:val="center"/>
              <w:rPr>
                <w:sz w:val="24"/>
                <w:szCs w:val="24"/>
                <w:lang w:val="ro-MD" w:eastAsia="ru-RU"/>
              </w:rPr>
            </w:pPr>
            <w:r w:rsidRPr="00A03C88">
              <w:rPr>
                <w:sz w:val="24"/>
                <w:szCs w:val="24"/>
                <w:lang w:val="ro-MD" w:eastAsia="ru-RU"/>
              </w:rPr>
              <w:t>875,8</w:t>
            </w:r>
          </w:p>
        </w:tc>
        <w:tc>
          <w:tcPr>
            <w:tcW w:w="1134" w:type="dxa"/>
          </w:tcPr>
          <w:p w:rsidR="00E02A1A" w:rsidRPr="00A03C88" w:rsidRDefault="00E02A1A" w:rsidP="00E02A1A">
            <w:pPr>
              <w:jc w:val="center"/>
              <w:rPr>
                <w:lang w:val="ro-MD" w:eastAsia="ru-RU"/>
              </w:rPr>
            </w:pPr>
          </w:p>
        </w:tc>
        <w:tc>
          <w:tcPr>
            <w:tcW w:w="1418" w:type="dxa"/>
          </w:tcPr>
          <w:p w:rsidR="00E02A1A" w:rsidRPr="00A03C88" w:rsidRDefault="00E02A1A" w:rsidP="00E02A1A">
            <w:pPr>
              <w:jc w:val="center"/>
              <w:rPr>
                <w:sz w:val="24"/>
                <w:szCs w:val="24"/>
                <w:lang w:val="ro-MD" w:eastAsia="ru-RU"/>
              </w:rPr>
            </w:pPr>
            <w:r w:rsidRPr="00A03C88">
              <w:rPr>
                <w:sz w:val="24"/>
                <w:szCs w:val="24"/>
                <w:lang w:val="ro-MD" w:eastAsia="ru-RU"/>
              </w:rPr>
              <w:t>875,8</w:t>
            </w:r>
          </w:p>
        </w:tc>
      </w:tr>
      <w:tr w:rsidR="00E02A1A" w:rsidRPr="00A03C88" w:rsidTr="00E02A1A">
        <w:trPr>
          <w:trHeight w:val="279"/>
        </w:trPr>
        <w:tc>
          <w:tcPr>
            <w:tcW w:w="851" w:type="dxa"/>
          </w:tcPr>
          <w:p w:rsidR="00E02A1A" w:rsidRPr="00A03C88" w:rsidRDefault="00E02A1A" w:rsidP="00E02A1A">
            <w:pPr>
              <w:jc w:val="center"/>
              <w:rPr>
                <w:b/>
                <w:sz w:val="24"/>
                <w:szCs w:val="24"/>
                <w:lang w:val="en-US" w:eastAsia="ru-RU"/>
              </w:rPr>
            </w:pPr>
            <w:r w:rsidRPr="00A03C88">
              <w:rPr>
                <w:b/>
                <w:sz w:val="24"/>
                <w:szCs w:val="24"/>
                <w:lang w:val="en-US" w:eastAsia="ru-RU"/>
              </w:rPr>
              <w:t>03</w:t>
            </w:r>
          </w:p>
        </w:tc>
        <w:tc>
          <w:tcPr>
            <w:tcW w:w="3544" w:type="dxa"/>
          </w:tcPr>
          <w:p w:rsidR="00E02A1A" w:rsidRPr="00A03C88" w:rsidRDefault="00E02A1A" w:rsidP="00E02A1A">
            <w:pPr>
              <w:rPr>
                <w:b/>
                <w:sz w:val="24"/>
                <w:szCs w:val="24"/>
                <w:lang w:val="ro-MD" w:eastAsia="ru-RU"/>
              </w:rPr>
            </w:pPr>
            <w:r w:rsidRPr="00A03C88">
              <w:rPr>
                <w:b/>
                <w:sz w:val="24"/>
                <w:szCs w:val="24"/>
                <w:lang w:val="ro-MD" w:eastAsia="ru-RU"/>
              </w:rPr>
              <w:t>Ordine publică și securitate națională</w:t>
            </w:r>
          </w:p>
        </w:tc>
        <w:tc>
          <w:tcPr>
            <w:tcW w:w="708" w:type="dxa"/>
          </w:tcPr>
          <w:p w:rsidR="00E02A1A" w:rsidRPr="00A03C88" w:rsidRDefault="00E02A1A" w:rsidP="00E02A1A">
            <w:pPr>
              <w:jc w:val="center"/>
              <w:rPr>
                <w:sz w:val="24"/>
                <w:szCs w:val="24"/>
                <w:lang w:eastAsia="ru-RU"/>
              </w:rPr>
            </w:pP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jc w:val="center"/>
              <w:rPr>
                <w:b/>
                <w:sz w:val="24"/>
                <w:szCs w:val="24"/>
                <w:lang w:val="ro-MD" w:eastAsia="ru-RU"/>
              </w:rPr>
            </w:pPr>
            <w:r w:rsidRPr="00A03C88">
              <w:rPr>
                <w:b/>
                <w:sz w:val="24"/>
                <w:szCs w:val="24"/>
                <w:lang w:val="ro-MD" w:eastAsia="ru-RU"/>
              </w:rPr>
              <w:t>49,2</w:t>
            </w:r>
          </w:p>
        </w:tc>
        <w:tc>
          <w:tcPr>
            <w:tcW w:w="1134" w:type="dxa"/>
          </w:tcPr>
          <w:p w:rsidR="00E02A1A" w:rsidRPr="00A03C88" w:rsidRDefault="00E02A1A" w:rsidP="00E02A1A">
            <w:pPr>
              <w:jc w:val="center"/>
              <w:rPr>
                <w:b/>
                <w:sz w:val="24"/>
                <w:szCs w:val="24"/>
                <w:lang w:val="ro-MD" w:eastAsia="ru-RU"/>
              </w:rPr>
            </w:pPr>
          </w:p>
        </w:tc>
        <w:tc>
          <w:tcPr>
            <w:tcW w:w="1418" w:type="dxa"/>
          </w:tcPr>
          <w:p w:rsidR="00E02A1A" w:rsidRPr="00A03C88" w:rsidRDefault="00E02A1A" w:rsidP="00E02A1A">
            <w:pPr>
              <w:jc w:val="center"/>
              <w:rPr>
                <w:b/>
                <w:sz w:val="24"/>
                <w:szCs w:val="24"/>
                <w:lang w:val="ro-MD" w:eastAsia="ru-RU"/>
              </w:rPr>
            </w:pPr>
            <w:r w:rsidRPr="00A03C88">
              <w:rPr>
                <w:b/>
                <w:sz w:val="24"/>
                <w:szCs w:val="24"/>
                <w:lang w:val="ro-MD" w:eastAsia="ru-RU"/>
              </w:rPr>
              <w:t>49,2</w:t>
            </w:r>
          </w:p>
        </w:tc>
      </w:tr>
      <w:tr w:rsidR="00E02A1A" w:rsidRPr="00A03C88" w:rsidTr="00E02A1A">
        <w:trPr>
          <w:trHeight w:val="279"/>
        </w:trPr>
        <w:tc>
          <w:tcPr>
            <w:tcW w:w="851" w:type="dxa"/>
          </w:tcPr>
          <w:p w:rsidR="00E02A1A" w:rsidRPr="00A03C88" w:rsidRDefault="00E02A1A" w:rsidP="00E02A1A">
            <w:pPr>
              <w:jc w:val="center"/>
              <w:rPr>
                <w:sz w:val="24"/>
                <w:szCs w:val="24"/>
                <w:lang w:val="en-US" w:eastAsia="ru-RU"/>
              </w:rPr>
            </w:pPr>
          </w:p>
        </w:tc>
        <w:tc>
          <w:tcPr>
            <w:tcW w:w="3544" w:type="dxa"/>
          </w:tcPr>
          <w:p w:rsidR="00E02A1A" w:rsidRPr="00A03C88" w:rsidRDefault="00E02A1A" w:rsidP="00E02A1A">
            <w:pPr>
              <w:rPr>
                <w:b/>
                <w:sz w:val="24"/>
                <w:szCs w:val="24"/>
                <w:lang w:val="ro-MD" w:eastAsia="ru-RU"/>
              </w:rPr>
            </w:pPr>
            <w:r w:rsidRPr="00A03C88">
              <w:rPr>
                <w:b/>
                <w:sz w:val="24"/>
                <w:szCs w:val="24"/>
                <w:lang w:val="ro-MD" w:eastAsia="ru-RU"/>
              </w:rPr>
              <w:t>Resurse-total</w:t>
            </w:r>
          </w:p>
        </w:tc>
        <w:tc>
          <w:tcPr>
            <w:tcW w:w="708" w:type="dxa"/>
          </w:tcPr>
          <w:p w:rsidR="00E02A1A" w:rsidRPr="00A03C88" w:rsidRDefault="00E02A1A" w:rsidP="00E02A1A">
            <w:pPr>
              <w:jc w:val="center"/>
              <w:rPr>
                <w:sz w:val="24"/>
                <w:szCs w:val="24"/>
                <w:lang w:eastAsia="ru-RU"/>
              </w:rPr>
            </w:pP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jc w:val="center"/>
              <w:rPr>
                <w:b/>
                <w:sz w:val="24"/>
                <w:szCs w:val="24"/>
                <w:lang w:val="ro-MD" w:eastAsia="ru-RU"/>
              </w:rPr>
            </w:pPr>
            <w:r w:rsidRPr="00A03C88">
              <w:rPr>
                <w:b/>
                <w:sz w:val="24"/>
                <w:szCs w:val="24"/>
                <w:lang w:val="ro-MD" w:eastAsia="ru-RU"/>
              </w:rPr>
              <w:t>49,2</w:t>
            </w:r>
          </w:p>
        </w:tc>
        <w:tc>
          <w:tcPr>
            <w:tcW w:w="1134" w:type="dxa"/>
          </w:tcPr>
          <w:p w:rsidR="00E02A1A" w:rsidRPr="00A03C88" w:rsidRDefault="00E02A1A" w:rsidP="00E02A1A">
            <w:pPr>
              <w:jc w:val="center"/>
              <w:rPr>
                <w:b/>
                <w:sz w:val="24"/>
                <w:szCs w:val="24"/>
                <w:lang w:val="ro-MD" w:eastAsia="ru-RU"/>
              </w:rPr>
            </w:pPr>
          </w:p>
        </w:tc>
        <w:tc>
          <w:tcPr>
            <w:tcW w:w="1418" w:type="dxa"/>
          </w:tcPr>
          <w:p w:rsidR="00E02A1A" w:rsidRPr="00A03C88" w:rsidRDefault="00E02A1A" w:rsidP="00E02A1A">
            <w:pPr>
              <w:jc w:val="center"/>
              <w:rPr>
                <w:b/>
                <w:sz w:val="24"/>
                <w:szCs w:val="24"/>
                <w:lang w:val="ro-MD" w:eastAsia="ru-RU"/>
              </w:rPr>
            </w:pPr>
            <w:r w:rsidRPr="00A03C88">
              <w:rPr>
                <w:b/>
                <w:sz w:val="24"/>
                <w:szCs w:val="24"/>
                <w:lang w:val="ro-MD" w:eastAsia="ru-RU"/>
              </w:rPr>
              <w:t>49,2</w:t>
            </w:r>
          </w:p>
        </w:tc>
      </w:tr>
      <w:tr w:rsidR="00E02A1A" w:rsidRPr="00A03C88" w:rsidTr="00E02A1A">
        <w:trPr>
          <w:trHeight w:val="279"/>
        </w:trPr>
        <w:tc>
          <w:tcPr>
            <w:tcW w:w="851" w:type="dxa"/>
          </w:tcPr>
          <w:p w:rsidR="00E02A1A" w:rsidRPr="00A03C88" w:rsidRDefault="00E02A1A" w:rsidP="00E02A1A">
            <w:pPr>
              <w:jc w:val="center"/>
              <w:rPr>
                <w:sz w:val="24"/>
                <w:szCs w:val="24"/>
                <w:lang w:val="en-US" w:eastAsia="ru-RU"/>
              </w:rPr>
            </w:pPr>
          </w:p>
        </w:tc>
        <w:tc>
          <w:tcPr>
            <w:tcW w:w="3544" w:type="dxa"/>
          </w:tcPr>
          <w:p w:rsidR="00E02A1A" w:rsidRPr="00A03C88" w:rsidRDefault="00E02A1A" w:rsidP="00E02A1A">
            <w:pPr>
              <w:rPr>
                <w:i/>
                <w:sz w:val="24"/>
                <w:szCs w:val="24"/>
                <w:lang w:val="ro-MD" w:eastAsia="ru-RU"/>
              </w:rPr>
            </w:pPr>
            <w:r w:rsidRPr="00A03C88">
              <w:rPr>
                <w:i/>
                <w:sz w:val="24"/>
                <w:szCs w:val="24"/>
                <w:lang w:val="ro-MD" w:eastAsia="ru-RU"/>
              </w:rPr>
              <w:t>Resurse generale</w:t>
            </w:r>
          </w:p>
        </w:tc>
        <w:tc>
          <w:tcPr>
            <w:tcW w:w="708" w:type="dxa"/>
          </w:tcPr>
          <w:p w:rsidR="00E02A1A" w:rsidRPr="00A03C88" w:rsidRDefault="00E02A1A" w:rsidP="00E02A1A">
            <w:pPr>
              <w:jc w:val="center"/>
              <w:rPr>
                <w:sz w:val="24"/>
                <w:szCs w:val="24"/>
                <w:lang w:val="en-US" w:eastAsia="ru-RU"/>
              </w:rPr>
            </w:pPr>
            <w:r w:rsidRPr="00A03C88">
              <w:rPr>
                <w:sz w:val="24"/>
                <w:szCs w:val="24"/>
                <w:lang w:val="en-US" w:eastAsia="ru-RU"/>
              </w:rPr>
              <w:t>1</w:t>
            </w: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jc w:val="center"/>
              <w:rPr>
                <w:b/>
                <w:sz w:val="24"/>
                <w:szCs w:val="24"/>
                <w:lang w:val="ro-MD" w:eastAsia="ru-RU"/>
              </w:rPr>
            </w:pPr>
            <w:r w:rsidRPr="00A03C88">
              <w:rPr>
                <w:b/>
                <w:sz w:val="24"/>
                <w:szCs w:val="24"/>
                <w:lang w:val="ro-MD" w:eastAsia="ru-RU"/>
              </w:rPr>
              <w:t>49,2</w:t>
            </w:r>
          </w:p>
        </w:tc>
        <w:tc>
          <w:tcPr>
            <w:tcW w:w="1134" w:type="dxa"/>
          </w:tcPr>
          <w:p w:rsidR="00E02A1A" w:rsidRPr="00A03C88" w:rsidRDefault="00E02A1A" w:rsidP="00E02A1A">
            <w:pPr>
              <w:jc w:val="center"/>
              <w:rPr>
                <w:b/>
                <w:sz w:val="24"/>
                <w:szCs w:val="24"/>
                <w:lang w:val="ro-MD" w:eastAsia="ru-RU"/>
              </w:rPr>
            </w:pPr>
          </w:p>
        </w:tc>
        <w:tc>
          <w:tcPr>
            <w:tcW w:w="1418" w:type="dxa"/>
          </w:tcPr>
          <w:p w:rsidR="00E02A1A" w:rsidRPr="00A03C88" w:rsidRDefault="00E02A1A" w:rsidP="00E02A1A">
            <w:pPr>
              <w:jc w:val="center"/>
              <w:rPr>
                <w:b/>
                <w:sz w:val="24"/>
                <w:szCs w:val="24"/>
                <w:lang w:val="ro-MD" w:eastAsia="ru-RU"/>
              </w:rPr>
            </w:pPr>
            <w:r w:rsidRPr="00A03C88">
              <w:rPr>
                <w:b/>
                <w:sz w:val="24"/>
                <w:szCs w:val="24"/>
                <w:lang w:val="ro-MD" w:eastAsia="ru-RU"/>
              </w:rPr>
              <w:t>49,2</w:t>
            </w:r>
          </w:p>
        </w:tc>
      </w:tr>
      <w:tr w:rsidR="00E02A1A" w:rsidRPr="00A03C88" w:rsidTr="00E02A1A">
        <w:trPr>
          <w:trHeight w:val="279"/>
        </w:trPr>
        <w:tc>
          <w:tcPr>
            <w:tcW w:w="851" w:type="dxa"/>
          </w:tcPr>
          <w:p w:rsidR="00E02A1A" w:rsidRPr="00A03C88" w:rsidRDefault="00E02A1A" w:rsidP="00E02A1A">
            <w:pPr>
              <w:jc w:val="center"/>
              <w:rPr>
                <w:sz w:val="24"/>
                <w:szCs w:val="24"/>
                <w:lang w:val="en-US" w:eastAsia="ru-RU"/>
              </w:rPr>
            </w:pPr>
          </w:p>
        </w:tc>
        <w:tc>
          <w:tcPr>
            <w:tcW w:w="3544" w:type="dxa"/>
          </w:tcPr>
          <w:p w:rsidR="00E02A1A" w:rsidRPr="00A03C88" w:rsidRDefault="00E02A1A" w:rsidP="00E02A1A">
            <w:pPr>
              <w:rPr>
                <w:i/>
                <w:sz w:val="24"/>
                <w:szCs w:val="24"/>
                <w:lang w:val="ro-MD" w:eastAsia="ru-RU"/>
              </w:rPr>
            </w:pPr>
            <w:r w:rsidRPr="00A03C88">
              <w:rPr>
                <w:i/>
                <w:sz w:val="24"/>
                <w:szCs w:val="24"/>
                <w:lang w:val="ro-MD" w:eastAsia="ru-RU"/>
              </w:rPr>
              <w:t>Resurse colectate de autorități/instituții bugetare</w:t>
            </w:r>
          </w:p>
        </w:tc>
        <w:tc>
          <w:tcPr>
            <w:tcW w:w="708" w:type="dxa"/>
          </w:tcPr>
          <w:p w:rsidR="00E02A1A" w:rsidRPr="00A03C88" w:rsidRDefault="00E02A1A" w:rsidP="00E02A1A">
            <w:pPr>
              <w:jc w:val="center"/>
              <w:rPr>
                <w:sz w:val="24"/>
                <w:szCs w:val="24"/>
                <w:lang w:val="en-US" w:eastAsia="ru-RU"/>
              </w:rPr>
            </w:pPr>
            <w:r w:rsidRPr="00A03C88">
              <w:rPr>
                <w:sz w:val="24"/>
                <w:szCs w:val="24"/>
                <w:lang w:val="en-US" w:eastAsia="ru-RU"/>
              </w:rPr>
              <w:t>2</w:t>
            </w: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jc w:val="center"/>
              <w:rPr>
                <w:b/>
                <w:sz w:val="24"/>
                <w:szCs w:val="24"/>
                <w:lang w:val="ro-MD" w:eastAsia="ru-RU"/>
              </w:rPr>
            </w:pPr>
          </w:p>
        </w:tc>
        <w:tc>
          <w:tcPr>
            <w:tcW w:w="1134" w:type="dxa"/>
          </w:tcPr>
          <w:p w:rsidR="00E02A1A" w:rsidRPr="00A03C88" w:rsidRDefault="00E02A1A" w:rsidP="00E02A1A">
            <w:pPr>
              <w:jc w:val="center"/>
              <w:rPr>
                <w:b/>
                <w:sz w:val="24"/>
                <w:szCs w:val="24"/>
                <w:lang w:val="ro-MD" w:eastAsia="ru-RU"/>
              </w:rPr>
            </w:pPr>
          </w:p>
        </w:tc>
        <w:tc>
          <w:tcPr>
            <w:tcW w:w="1418" w:type="dxa"/>
          </w:tcPr>
          <w:p w:rsidR="00E02A1A" w:rsidRPr="00A03C88" w:rsidRDefault="00E02A1A" w:rsidP="00E02A1A">
            <w:pPr>
              <w:jc w:val="center"/>
              <w:rPr>
                <w:b/>
                <w:sz w:val="24"/>
                <w:szCs w:val="24"/>
                <w:lang w:val="ro-MD" w:eastAsia="ru-RU"/>
              </w:rPr>
            </w:pPr>
          </w:p>
        </w:tc>
      </w:tr>
      <w:tr w:rsidR="00E02A1A" w:rsidRPr="00A03C88" w:rsidTr="00E02A1A">
        <w:trPr>
          <w:trHeight w:val="279"/>
        </w:trPr>
        <w:tc>
          <w:tcPr>
            <w:tcW w:w="851" w:type="dxa"/>
          </w:tcPr>
          <w:p w:rsidR="00E02A1A" w:rsidRPr="00A03C88" w:rsidRDefault="00E02A1A" w:rsidP="00E02A1A">
            <w:pPr>
              <w:jc w:val="center"/>
              <w:rPr>
                <w:sz w:val="24"/>
                <w:szCs w:val="24"/>
                <w:lang w:val="en-US" w:eastAsia="ru-RU"/>
              </w:rPr>
            </w:pPr>
          </w:p>
        </w:tc>
        <w:tc>
          <w:tcPr>
            <w:tcW w:w="3544" w:type="dxa"/>
          </w:tcPr>
          <w:p w:rsidR="00E02A1A" w:rsidRPr="00A03C88" w:rsidRDefault="00E02A1A" w:rsidP="00E02A1A">
            <w:pPr>
              <w:rPr>
                <w:b/>
                <w:sz w:val="24"/>
                <w:szCs w:val="24"/>
                <w:lang w:val="ro-MD" w:eastAsia="ru-RU"/>
              </w:rPr>
            </w:pPr>
            <w:r w:rsidRPr="00A03C88">
              <w:rPr>
                <w:b/>
                <w:sz w:val="24"/>
                <w:szCs w:val="24"/>
                <w:lang w:val="ro-MD" w:eastAsia="ru-RU"/>
              </w:rPr>
              <w:t>Cheltuieli – total</w:t>
            </w:r>
          </w:p>
        </w:tc>
        <w:tc>
          <w:tcPr>
            <w:tcW w:w="708" w:type="dxa"/>
          </w:tcPr>
          <w:p w:rsidR="00E02A1A" w:rsidRPr="00A03C88" w:rsidRDefault="00E02A1A" w:rsidP="00E02A1A">
            <w:pPr>
              <w:jc w:val="center"/>
              <w:rPr>
                <w:sz w:val="24"/>
                <w:szCs w:val="24"/>
                <w:lang w:val="en-US" w:eastAsia="ru-RU"/>
              </w:rPr>
            </w:pP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jc w:val="center"/>
              <w:rPr>
                <w:b/>
                <w:sz w:val="24"/>
                <w:szCs w:val="24"/>
                <w:lang w:val="ro-MD" w:eastAsia="ru-RU"/>
              </w:rPr>
            </w:pPr>
            <w:r w:rsidRPr="00A03C88">
              <w:rPr>
                <w:b/>
                <w:sz w:val="24"/>
                <w:szCs w:val="24"/>
                <w:lang w:val="ro-MD" w:eastAsia="ru-RU"/>
              </w:rPr>
              <w:t>49,2</w:t>
            </w:r>
          </w:p>
        </w:tc>
        <w:tc>
          <w:tcPr>
            <w:tcW w:w="1134" w:type="dxa"/>
          </w:tcPr>
          <w:p w:rsidR="00E02A1A" w:rsidRPr="00A03C88" w:rsidRDefault="00E02A1A" w:rsidP="00E02A1A">
            <w:pPr>
              <w:jc w:val="center"/>
              <w:rPr>
                <w:b/>
                <w:sz w:val="24"/>
                <w:szCs w:val="24"/>
                <w:lang w:val="ro-MD" w:eastAsia="ru-RU"/>
              </w:rPr>
            </w:pPr>
          </w:p>
        </w:tc>
        <w:tc>
          <w:tcPr>
            <w:tcW w:w="1418" w:type="dxa"/>
          </w:tcPr>
          <w:p w:rsidR="00E02A1A" w:rsidRPr="00A03C88" w:rsidRDefault="00E02A1A" w:rsidP="00E02A1A">
            <w:pPr>
              <w:jc w:val="center"/>
              <w:rPr>
                <w:b/>
                <w:sz w:val="24"/>
                <w:szCs w:val="24"/>
                <w:lang w:val="ro-MD" w:eastAsia="ru-RU"/>
              </w:rPr>
            </w:pPr>
            <w:r w:rsidRPr="00A03C88">
              <w:rPr>
                <w:b/>
                <w:sz w:val="24"/>
                <w:szCs w:val="24"/>
                <w:lang w:val="ro-MD" w:eastAsia="ru-RU"/>
              </w:rPr>
              <w:t>49,2</w:t>
            </w:r>
          </w:p>
        </w:tc>
      </w:tr>
      <w:tr w:rsidR="00E02A1A" w:rsidRPr="00A03C88" w:rsidTr="00E02A1A">
        <w:trPr>
          <w:trHeight w:val="279"/>
        </w:trPr>
        <w:tc>
          <w:tcPr>
            <w:tcW w:w="851" w:type="dxa"/>
          </w:tcPr>
          <w:p w:rsidR="00E02A1A" w:rsidRPr="00A03C88" w:rsidRDefault="00E02A1A" w:rsidP="00E02A1A">
            <w:pPr>
              <w:jc w:val="center"/>
              <w:rPr>
                <w:sz w:val="24"/>
                <w:szCs w:val="24"/>
                <w:lang w:val="en-US" w:eastAsia="ru-RU"/>
              </w:rPr>
            </w:pPr>
          </w:p>
        </w:tc>
        <w:tc>
          <w:tcPr>
            <w:tcW w:w="3544" w:type="dxa"/>
          </w:tcPr>
          <w:p w:rsidR="00E02A1A" w:rsidRPr="00A03C88" w:rsidRDefault="00E02A1A" w:rsidP="00E02A1A">
            <w:pPr>
              <w:rPr>
                <w:i/>
                <w:sz w:val="24"/>
                <w:szCs w:val="24"/>
                <w:lang w:val="ro-MD" w:eastAsia="ru-RU"/>
              </w:rPr>
            </w:pPr>
            <w:r w:rsidRPr="00A03C88">
              <w:rPr>
                <w:i/>
                <w:sz w:val="24"/>
                <w:szCs w:val="24"/>
                <w:lang w:val="ro-MD" w:eastAsia="ru-RU"/>
              </w:rPr>
              <w:t>Resurse generale</w:t>
            </w:r>
          </w:p>
        </w:tc>
        <w:tc>
          <w:tcPr>
            <w:tcW w:w="708" w:type="dxa"/>
          </w:tcPr>
          <w:p w:rsidR="00E02A1A" w:rsidRPr="00A03C88" w:rsidRDefault="00E02A1A" w:rsidP="00E02A1A">
            <w:pPr>
              <w:jc w:val="center"/>
              <w:rPr>
                <w:sz w:val="24"/>
                <w:szCs w:val="24"/>
                <w:lang w:val="en-US" w:eastAsia="ru-RU"/>
              </w:rPr>
            </w:pPr>
            <w:r w:rsidRPr="00A03C88">
              <w:rPr>
                <w:sz w:val="24"/>
                <w:szCs w:val="24"/>
                <w:lang w:val="en-US" w:eastAsia="ru-RU"/>
              </w:rPr>
              <w:t>1</w:t>
            </w: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jc w:val="center"/>
              <w:rPr>
                <w:b/>
                <w:sz w:val="24"/>
                <w:szCs w:val="24"/>
                <w:lang w:val="ro-MD" w:eastAsia="ru-RU"/>
              </w:rPr>
            </w:pPr>
          </w:p>
        </w:tc>
        <w:tc>
          <w:tcPr>
            <w:tcW w:w="1134" w:type="dxa"/>
          </w:tcPr>
          <w:p w:rsidR="00E02A1A" w:rsidRPr="00A03C88" w:rsidRDefault="00E02A1A" w:rsidP="00E02A1A">
            <w:pPr>
              <w:jc w:val="center"/>
              <w:rPr>
                <w:b/>
                <w:sz w:val="24"/>
                <w:szCs w:val="24"/>
                <w:lang w:val="ro-MD" w:eastAsia="ru-RU"/>
              </w:rPr>
            </w:pPr>
          </w:p>
        </w:tc>
        <w:tc>
          <w:tcPr>
            <w:tcW w:w="1418" w:type="dxa"/>
          </w:tcPr>
          <w:p w:rsidR="00E02A1A" w:rsidRPr="00A03C88" w:rsidRDefault="00E02A1A" w:rsidP="00E02A1A">
            <w:pPr>
              <w:jc w:val="center"/>
              <w:rPr>
                <w:b/>
                <w:sz w:val="24"/>
                <w:szCs w:val="24"/>
                <w:lang w:val="ro-MD" w:eastAsia="ru-RU"/>
              </w:rPr>
            </w:pPr>
          </w:p>
        </w:tc>
      </w:tr>
      <w:tr w:rsidR="00E02A1A" w:rsidRPr="00A03C88" w:rsidTr="00E02A1A">
        <w:trPr>
          <w:trHeight w:val="279"/>
        </w:trPr>
        <w:tc>
          <w:tcPr>
            <w:tcW w:w="851" w:type="dxa"/>
          </w:tcPr>
          <w:p w:rsidR="00E02A1A" w:rsidRPr="00A03C88" w:rsidRDefault="00E02A1A" w:rsidP="00E02A1A">
            <w:pPr>
              <w:jc w:val="center"/>
              <w:rPr>
                <w:sz w:val="24"/>
                <w:szCs w:val="24"/>
                <w:lang w:val="en-US" w:eastAsia="ru-RU"/>
              </w:rPr>
            </w:pPr>
          </w:p>
        </w:tc>
        <w:tc>
          <w:tcPr>
            <w:tcW w:w="3544" w:type="dxa"/>
          </w:tcPr>
          <w:p w:rsidR="00E02A1A" w:rsidRPr="00A03C88" w:rsidRDefault="00E02A1A" w:rsidP="00E02A1A">
            <w:pPr>
              <w:rPr>
                <w:sz w:val="24"/>
                <w:szCs w:val="24"/>
                <w:lang w:val="ro-MD" w:eastAsia="ru-RU"/>
              </w:rPr>
            </w:pPr>
            <w:r w:rsidRPr="00A03C88">
              <w:rPr>
                <w:sz w:val="24"/>
                <w:szCs w:val="24"/>
                <w:lang w:val="ro-MD" w:eastAsia="ru-RU"/>
              </w:rPr>
              <w:t xml:space="preserve">Protecție civilă și apărarea împotriva incendiilor </w:t>
            </w:r>
          </w:p>
        </w:tc>
        <w:tc>
          <w:tcPr>
            <w:tcW w:w="708" w:type="dxa"/>
          </w:tcPr>
          <w:p w:rsidR="00E02A1A" w:rsidRPr="00A03C88" w:rsidRDefault="00E02A1A" w:rsidP="00E02A1A">
            <w:pPr>
              <w:jc w:val="center"/>
              <w:rPr>
                <w:sz w:val="24"/>
                <w:szCs w:val="24"/>
                <w:lang w:eastAsia="ru-RU"/>
              </w:rPr>
            </w:pPr>
          </w:p>
        </w:tc>
        <w:tc>
          <w:tcPr>
            <w:tcW w:w="1134" w:type="dxa"/>
          </w:tcPr>
          <w:p w:rsidR="00E02A1A" w:rsidRPr="00A03C88" w:rsidRDefault="00E02A1A" w:rsidP="00E02A1A">
            <w:pPr>
              <w:rPr>
                <w:sz w:val="24"/>
                <w:szCs w:val="24"/>
                <w:lang w:eastAsia="ru-RU"/>
              </w:rPr>
            </w:pPr>
            <w:r w:rsidRPr="00A03C88">
              <w:rPr>
                <w:sz w:val="24"/>
                <w:szCs w:val="24"/>
                <w:lang w:eastAsia="ru-RU"/>
              </w:rPr>
              <w:t>3702</w:t>
            </w:r>
          </w:p>
        </w:tc>
        <w:tc>
          <w:tcPr>
            <w:tcW w:w="1134" w:type="dxa"/>
          </w:tcPr>
          <w:p w:rsidR="00E02A1A" w:rsidRPr="00A03C88" w:rsidRDefault="00E02A1A" w:rsidP="00E02A1A">
            <w:pPr>
              <w:jc w:val="center"/>
              <w:rPr>
                <w:b/>
                <w:sz w:val="24"/>
                <w:szCs w:val="24"/>
                <w:lang w:val="ro-MD" w:eastAsia="ru-RU"/>
              </w:rPr>
            </w:pPr>
            <w:r w:rsidRPr="00A03C88">
              <w:rPr>
                <w:b/>
                <w:sz w:val="24"/>
                <w:szCs w:val="24"/>
                <w:lang w:val="ro-MD" w:eastAsia="ru-RU"/>
              </w:rPr>
              <w:t>49,2</w:t>
            </w:r>
          </w:p>
        </w:tc>
        <w:tc>
          <w:tcPr>
            <w:tcW w:w="1134" w:type="dxa"/>
          </w:tcPr>
          <w:p w:rsidR="00E02A1A" w:rsidRPr="00A03C88" w:rsidRDefault="00E02A1A" w:rsidP="00E02A1A">
            <w:pPr>
              <w:jc w:val="center"/>
              <w:rPr>
                <w:b/>
                <w:sz w:val="24"/>
                <w:szCs w:val="24"/>
                <w:lang w:val="ro-MD" w:eastAsia="ru-RU"/>
              </w:rPr>
            </w:pPr>
          </w:p>
        </w:tc>
        <w:tc>
          <w:tcPr>
            <w:tcW w:w="1418" w:type="dxa"/>
          </w:tcPr>
          <w:p w:rsidR="00E02A1A" w:rsidRPr="00A03C88" w:rsidRDefault="00E02A1A" w:rsidP="00E02A1A">
            <w:pPr>
              <w:jc w:val="center"/>
              <w:rPr>
                <w:b/>
                <w:sz w:val="24"/>
                <w:szCs w:val="24"/>
                <w:lang w:val="ro-MD" w:eastAsia="ru-RU"/>
              </w:rPr>
            </w:pPr>
            <w:r w:rsidRPr="00A03C88">
              <w:rPr>
                <w:b/>
                <w:sz w:val="24"/>
                <w:szCs w:val="24"/>
                <w:lang w:val="ro-MD" w:eastAsia="ru-RU"/>
              </w:rPr>
              <w:t>49,2</w:t>
            </w:r>
          </w:p>
        </w:tc>
      </w:tr>
      <w:tr w:rsidR="00E02A1A" w:rsidRPr="00A03C88" w:rsidTr="00E02A1A">
        <w:trPr>
          <w:trHeight w:val="279"/>
        </w:trPr>
        <w:tc>
          <w:tcPr>
            <w:tcW w:w="851" w:type="dxa"/>
          </w:tcPr>
          <w:p w:rsidR="00E02A1A" w:rsidRPr="00A03C88" w:rsidRDefault="00E02A1A" w:rsidP="00E02A1A">
            <w:pPr>
              <w:jc w:val="center"/>
              <w:rPr>
                <w:b/>
                <w:sz w:val="24"/>
                <w:szCs w:val="24"/>
                <w:lang w:val="ro-MD" w:eastAsia="ru-RU"/>
              </w:rPr>
            </w:pPr>
            <w:r w:rsidRPr="00A03C88">
              <w:rPr>
                <w:b/>
                <w:sz w:val="24"/>
                <w:szCs w:val="24"/>
                <w:lang w:val="ro-MD" w:eastAsia="ru-RU"/>
              </w:rPr>
              <w:t>1</w:t>
            </w:r>
          </w:p>
        </w:tc>
        <w:tc>
          <w:tcPr>
            <w:tcW w:w="3544" w:type="dxa"/>
          </w:tcPr>
          <w:p w:rsidR="00E02A1A" w:rsidRPr="00A03C88" w:rsidRDefault="00E02A1A" w:rsidP="00E02A1A">
            <w:pPr>
              <w:jc w:val="center"/>
              <w:rPr>
                <w:b/>
                <w:sz w:val="24"/>
                <w:szCs w:val="24"/>
                <w:lang w:val="ro-MD" w:eastAsia="ru-RU"/>
              </w:rPr>
            </w:pPr>
            <w:r w:rsidRPr="00A03C88">
              <w:rPr>
                <w:b/>
                <w:sz w:val="24"/>
                <w:szCs w:val="24"/>
                <w:lang w:val="ro-MD" w:eastAsia="ru-RU"/>
              </w:rPr>
              <w:t>2</w:t>
            </w:r>
          </w:p>
        </w:tc>
        <w:tc>
          <w:tcPr>
            <w:tcW w:w="708" w:type="dxa"/>
          </w:tcPr>
          <w:p w:rsidR="00E02A1A" w:rsidRPr="00A03C88" w:rsidRDefault="00E02A1A" w:rsidP="00E02A1A">
            <w:pPr>
              <w:jc w:val="center"/>
              <w:rPr>
                <w:b/>
                <w:sz w:val="24"/>
                <w:szCs w:val="24"/>
                <w:lang w:val="ro-MD" w:eastAsia="ru-RU"/>
              </w:rPr>
            </w:pPr>
            <w:r w:rsidRPr="00A03C88">
              <w:rPr>
                <w:b/>
                <w:sz w:val="24"/>
                <w:szCs w:val="24"/>
                <w:lang w:val="ro-MD" w:eastAsia="ru-RU"/>
              </w:rPr>
              <w:t>3</w:t>
            </w:r>
          </w:p>
        </w:tc>
        <w:tc>
          <w:tcPr>
            <w:tcW w:w="1134" w:type="dxa"/>
          </w:tcPr>
          <w:p w:rsidR="00E02A1A" w:rsidRPr="00A03C88" w:rsidRDefault="00E02A1A" w:rsidP="00E02A1A">
            <w:pPr>
              <w:jc w:val="center"/>
              <w:rPr>
                <w:b/>
                <w:sz w:val="24"/>
                <w:szCs w:val="24"/>
                <w:lang w:val="ro-MD" w:eastAsia="ru-RU"/>
              </w:rPr>
            </w:pPr>
            <w:r w:rsidRPr="00A03C88">
              <w:rPr>
                <w:b/>
                <w:sz w:val="24"/>
                <w:szCs w:val="24"/>
                <w:lang w:val="ro-MD" w:eastAsia="ru-RU"/>
              </w:rPr>
              <w:t>4</w:t>
            </w:r>
          </w:p>
        </w:tc>
        <w:tc>
          <w:tcPr>
            <w:tcW w:w="1134" w:type="dxa"/>
          </w:tcPr>
          <w:p w:rsidR="00E02A1A" w:rsidRPr="00A03C88" w:rsidRDefault="00E02A1A" w:rsidP="00E02A1A">
            <w:pPr>
              <w:jc w:val="center"/>
              <w:rPr>
                <w:b/>
                <w:sz w:val="24"/>
                <w:szCs w:val="24"/>
                <w:lang w:val="ro-MD" w:eastAsia="ru-RU"/>
              </w:rPr>
            </w:pPr>
            <w:r w:rsidRPr="00A03C88">
              <w:rPr>
                <w:b/>
                <w:sz w:val="24"/>
                <w:szCs w:val="24"/>
                <w:lang w:val="ro-MD" w:eastAsia="ru-RU"/>
              </w:rPr>
              <w:t>5</w:t>
            </w:r>
          </w:p>
        </w:tc>
        <w:tc>
          <w:tcPr>
            <w:tcW w:w="1134" w:type="dxa"/>
          </w:tcPr>
          <w:p w:rsidR="00E02A1A" w:rsidRPr="00A03C88" w:rsidRDefault="00E02A1A" w:rsidP="00E02A1A">
            <w:pPr>
              <w:jc w:val="center"/>
              <w:rPr>
                <w:b/>
                <w:sz w:val="24"/>
                <w:szCs w:val="24"/>
                <w:lang w:val="ro-MD" w:eastAsia="ru-RU"/>
              </w:rPr>
            </w:pPr>
            <w:r w:rsidRPr="00A03C88">
              <w:rPr>
                <w:b/>
                <w:sz w:val="24"/>
                <w:szCs w:val="24"/>
                <w:lang w:val="ro-MD" w:eastAsia="ru-RU"/>
              </w:rPr>
              <w:t>6</w:t>
            </w:r>
          </w:p>
        </w:tc>
        <w:tc>
          <w:tcPr>
            <w:tcW w:w="1418" w:type="dxa"/>
          </w:tcPr>
          <w:p w:rsidR="00E02A1A" w:rsidRPr="00A03C88" w:rsidRDefault="00E02A1A" w:rsidP="00E02A1A">
            <w:pPr>
              <w:jc w:val="center"/>
              <w:rPr>
                <w:b/>
                <w:sz w:val="24"/>
                <w:szCs w:val="24"/>
                <w:lang w:val="ro-MD" w:eastAsia="ru-RU"/>
              </w:rPr>
            </w:pPr>
            <w:r w:rsidRPr="00A03C88">
              <w:rPr>
                <w:b/>
                <w:sz w:val="24"/>
                <w:szCs w:val="24"/>
                <w:lang w:val="ro-MD" w:eastAsia="ru-RU"/>
              </w:rPr>
              <w:t>7</w:t>
            </w:r>
          </w:p>
        </w:tc>
      </w:tr>
      <w:tr w:rsidR="00E02A1A" w:rsidRPr="00A03C88" w:rsidTr="00E02A1A">
        <w:trPr>
          <w:trHeight w:val="279"/>
        </w:trPr>
        <w:tc>
          <w:tcPr>
            <w:tcW w:w="851" w:type="dxa"/>
          </w:tcPr>
          <w:p w:rsidR="00E02A1A" w:rsidRPr="00A03C88" w:rsidRDefault="00E02A1A" w:rsidP="00E02A1A">
            <w:pPr>
              <w:jc w:val="center"/>
              <w:rPr>
                <w:b/>
                <w:sz w:val="24"/>
                <w:szCs w:val="24"/>
                <w:lang w:val="ro-MD" w:eastAsia="ru-RU"/>
              </w:rPr>
            </w:pPr>
            <w:r w:rsidRPr="00A03C88">
              <w:rPr>
                <w:b/>
                <w:sz w:val="24"/>
                <w:szCs w:val="24"/>
                <w:lang w:val="ro-MD" w:eastAsia="ru-RU"/>
              </w:rPr>
              <w:t>04</w:t>
            </w:r>
          </w:p>
        </w:tc>
        <w:tc>
          <w:tcPr>
            <w:tcW w:w="3544" w:type="dxa"/>
          </w:tcPr>
          <w:p w:rsidR="00E02A1A" w:rsidRPr="00A03C88" w:rsidRDefault="00E02A1A" w:rsidP="00E02A1A">
            <w:pPr>
              <w:rPr>
                <w:sz w:val="24"/>
                <w:szCs w:val="24"/>
                <w:lang w:val="ro-MD" w:eastAsia="ru-RU"/>
              </w:rPr>
            </w:pPr>
            <w:r w:rsidRPr="00A03C88">
              <w:rPr>
                <w:b/>
                <w:bCs/>
                <w:sz w:val="24"/>
                <w:szCs w:val="24"/>
                <w:lang w:val="ro-MD" w:eastAsia="ru-RU"/>
              </w:rPr>
              <w:t>Servicii în domeniul economiei</w:t>
            </w:r>
          </w:p>
        </w:tc>
        <w:tc>
          <w:tcPr>
            <w:tcW w:w="708" w:type="dxa"/>
          </w:tcPr>
          <w:p w:rsidR="00E02A1A" w:rsidRPr="00A03C88" w:rsidRDefault="00E02A1A" w:rsidP="00E02A1A">
            <w:pPr>
              <w:jc w:val="center"/>
              <w:rPr>
                <w:sz w:val="24"/>
                <w:szCs w:val="24"/>
                <w:lang w:val="ro-MD" w:eastAsia="ru-RU"/>
              </w:rPr>
            </w:pP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jc w:val="center"/>
              <w:rPr>
                <w:b/>
                <w:sz w:val="24"/>
                <w:szCs w:val="24"/>
                <w:lang w:val="ro-MD" w:eastAsia="ru-RU"/>
              </w:rPr>
            </w:pPr>
          </w:p>
        </w:tc>
        <w:tc>
          <w:tcPr>
            <w:tcW w:w="1134" w:type="dxa"/>
          </w:tcPr>
          <w:p w:rsidR="00E02A1A" w:rsidRPr="00A03C88" w:rsidRDefault="00E02A1A" w:rsidP="00E02A1A">
            <w:pPr>
              <w:jc w:val="center"/>
              <w:rPr>
                <w:b/>
                <w:lang w:val="ro-MD" w:eastAsia="ru-RU"/>
              </w:rPr>
            </w:pPr>
          </w:p>
        </w:tc>
        <w:tc>
          <w:tcPr>
            <w:tcW w:w="1418" w:type="dxa"/>
          </w:tcPr>
          <w:p w:rsidR="00E02A1A" w:rsidRPr="00A03C88" w:rsidRDefault="00E02A1A" w:rsidP="00E02A1A">
            <w:pPr>
              <w:rPr>
                <w:b/>
                <w:sz w:val="24"/>
                <w:szCs w:val="24"/>
                <w:lang w:val="ro-MD" w:eastAsia="ru-RU"/>
              </w:rPr>
            </w:pPr>
          </w:p>
        </w:tc>
      </w:tr>
      <w:tr w:rsidR="00E02A1A" w:rsidRPr="00A03C88" w:rsidTr="00E02A1A">
        <w:trPr>
          <w:trHeight w:val="279"/>
        </w:trPr>
        <w:tc>
          <w:tcPr>
            <w:tcW w:w="851" w:type="dxa"/>
          </w:tcPr>
          <w:p w:rsidR="00E02A1A" w:rsidRPr="00A03C88" w:rsidRDefault="00E02A1A" w:rsidP="00E02A1A">
            <w:pPr>
              <w:jc w:val="center"/>
              <w:rPr>
                <w:b/>
                <w:color w:val="FF0000"/>
                <w:sz w:val="24"/>
                <w:szCs w:val="24"/>
                <w:lang w:val="ro-MD" w:eastAsia="ru-RU"/>
              </w:rPr>
            </w:pPr>
          </w:p>
        </w:tc>
        <w:tc>
          <w:tcPr>
            <w:tcW w:w="3544" w:type="dxa"/>
          </w:tcPr>
          <w:p w:rsidR="00E02A1A" w:rsidRPr="00A03C88" w:rsidRDefault="00E02A1A" w:rsidP="00E02A1A">
            <w:pPr>
              <w:rPr>
                <w:b/>
                <w:bCs/>
                <w:sz w:val="24"/>
                <w:szCs w:val="24"/>
                <w:lang w:val="ro-MD" w:eastAsia="ru-RU"/>
              </w:rPr>
            </w:pPr>
            <w:r w:rsidRPr="00A03C88">
              <w:rPr>
                <w:b/>
                <w:sz w:val="24"/>
                <w:szCs w:val="24"/>
                <w:lang w:val="ro-MD" w:eastAsia="ru-RU"/>
              </w:rPr>
              <w:t>Resurse-total</w:t>
            </w:r>
          </w:p>
        </w:tc>
        <w:tc>
          <w:tcPr>
            <w:tcW w:w="708" w:type="dxa"/>
          </w:tcPr>
          <w:p w:rsidR="00E02A1A" w:rsidRPr="00A03C88" w:rsidRDefault="00E02A1A" w:rsidP="00E02A1A">
            <w:pPr>
              <w:jc w:val="center"/>
              <w:rPr>
                <w:sz w:val="24"/>
                <w:szCs w:val="24"/>
                <w:lang w:val="ro-MD" w:eastAsia="ru-RU"/>
              </w:rPr>
            </w:pP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rPr>
                <w:b/>
                <w:sz w:val="24"/>
                <w:szCs w:val="24"/>
                <w:lang w:val="ro-MD" w:eastAsia="ru-RU"/>
              </w:rPr>
            </w:pPr>
            <w:r w:rsidRPr="00A03C88">
              <w:rPr>
                <w:b/>
                <w:sz w:val="24"/>
                <w:szCs w:val="24"/>
                <w:lang w:val="ro-MD" w:eastAsia="ru-RU"/>
              </w:rPr>
              <w:t>24451,0</w:t>
            </w:r>
          </w:p>
        </w:tc>
        <w:tc>
          <w:tcPr>
            <w:tcW w:w="1134" w:type="dxa"/>
          </w:tcPr>
          <w:p w:rsidR="00E02A1A" w:rsidRPr="00A03C88" w:rsidRDefault="001D61D9" w:rsidP="00E02A1A">
            <w:pPr>
              <w:jc w:val="center"/>
              <w:rPr>
                <w:b/>
                <w:lang w:val="ro-MD" w:eastAsia="ru-RU"/>
              </w:rPr>
            </w:pPr>
            <w:r>
              <w:rPr>
                <w:b/>
                <w:lang w:val="ro-MD" w:eastAsia="ru-RU"/>
              </w:rPr>
              <w:t>+140,6</w:t>
            </w:r>
          </w:p>
        </w:tc>
        <w:tc>
          <w:tcPr>
            <w:tcW w:w="1418" w:type="dxa"/>
          </w:tcPr>
          <w:p w:rsidR="00E02A1A" w:rsidRPr="00A03C88" w:rsidRDefault="001D61D9" w:rsidP="00E46191">
            <w:pPr>
              <w:jc w:val="center"/>
              <w:rPr>
                <w:b/>
                <w:sz w:val="24"/>
                <w:szCs w:val="24"/>
                <w:lang w:val="ro-MD" w:eastAsia="ru-RU"/>
              </w:rPr>
            </w:pPr>
            <w:r>
              <w:rPr>
                <w:b/>
                <w:sz w:val="24"/>
                <w:szCs w:val="24"/>
                <w:lang w:val="ro-MD" w:eastAsia="ru-RU"/>
              </w:rPr>
              <w:t>24591,6</w:t>
            </w:r>
          </w:p>
        </w:tc>
      </w:tr>
      <w:tr w:rsidR="00E02A1A" w:rsidRPr="00A03C88" w:rsidTr="00E02A1A">
        <w:trPr>
          <w:trHeight w:val="269"/>
        </w:trPr>
        <w:tc>
          <w:tcPr>
            <w:tcW w:w="851" w:type="dxa"/>
          </w:tcPr>
          <w:p w:rsidR="00E02A1A" w:rsidRPr="00A03C88" w:rsidRDefault="00E02A1A" w:rsidP="00E02A1A">
            <w:pPr>
              <w:jc w:val="center"/>
              <w:rPr>
                <w:b/>
                <w:color w:val="FF0000"/>
                <w:sz w:val="24"/>
                <w:szCs w:val="24"/>
                <w:lang w:val="ro-MD" w:eastAsia="ru-RU"/>
              </w:rPr>
            </w:pPr>
          </w:p>
        </w:tc>
        <w:tc>
          <w:tcPr>
            <w:tcW w:w="3544" w:type="dxa"/>
          </w:tcPr>
          <w:p w:rsidR="00E02A1A" w:rsidRPr="00A03C88" w:rsidRDefault="00E02A1A" w:rsidP="00E02A1A">
            <w:pPr>
              <w:rPr>
                <w:i/>
                <w:sz w:val="24"/>
                <w:szCs w:val="24"/>
                <w:lang w:val="ro-MD" w:eastAsia="ru-RU"/>
              </w:rPr>
            </w:pPr>
            <w:r w:rsidRPr="00A03C88">
              <w:rPr>
                <w:i/>
                <w:sz w:val="24"/>
                <w:szCs w:val="24"/>
                <w:lang w:val="ro-MD" w:eastAsia="ru-RU"/>
              </w:rPr>
              <w:t>Resurse generale</w:t>
            </w:r>
          </w:p>
        </w:tc>
        <w:tc>
          <w:tcPr>
            <w:tcW w:w="708" w:type="dxa"/>
          </w:tcPr>
          <w:p w:rsidR="00E02A1A" w:rsidRPr="00A03C88" w:rsidRDefault="00E02A1A" w:rsidP="00E02A1A">
            <w:pPr>
              <w:jc w:val="center"/>
              <w:rPr>
                <w:sz w:val="24"/>
                <w:szCs w:val="24"/>
                <w:lang w:val="ro-MD" w:eastAsia="ru-RU"/>
              </w:rPr>
            </w:pPr>
            <w:r w:rsidRPr="00A03C88">
              <w:rPr>
                <w:sz w:val="24"/>
                <w:szCs w:val="24"/>
                <w:lang w:val="ro-MD" w:eastAsia="ru-RU"/>
              </w:rPr>
              <w:t>1</w:t>
            </w: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rPr>
                <w:b/>
                <w:sz w:val="24"/>
                <w:szCs w:val="24"/>
                <w:lang w:val="ro-MD" w:eastAsia="ru-RU"/>
              </w:rPr>
            </w:pPr>
            <w:r w:rsidRPr="00A03C88">
              <w:rPr>
                <w:b/>
                <w:sz w:val="24"/>
                <w:szCs w:val="24"/>
                <w:lang w:val="ro-MD" w:eastAsia="ru-RU"/>
              </w:rPr>
              <w:t>24451,0</w:t>
            </w:r>
          </w:p>
        </w:tc>
        <w:tc>
          <w:tcPr>
            <w:tcW w:w="1134" w:type="dxa"/>
          </w:tcPr>
          <w:p w:rsidR="00E02A1A" w:rsidRPr="00A03C88" w:rsidRDefault="001D61D9" w:rsidP="00E02A1A">
            <w:pPr>
              <w:jc w:val="center"/>
              <w:rPr>
                <w:b/>
                <w:lang w:val="ro-MD" w:eastAsia="ru-RU"/>
              </w:rPr>
            </w:pPr>
            <w:r>
              <w:rPr>
                <w:b/>
                <w:lang w:val="ro-MD" w:eastAsia="ru-RU"/>
              </w:rPr>
              <w:t>+140,6</w:t>
            </w:r>
          </w:p>
        </w:tc>
        <w:tc>
          <w:tcPr>
            <w:tcW w:w="1418" w:type="dxa"/>
          </w:tcPr>
          <w:p w:rsidR="00E02A1A" w:rsidRPr="00A03C88" w:rsidRDefault="001D61D9" w:rsidP="00E46191">
            <w:pPr>
              <w:jc w:val="center"/>
              <w:rPr>
                <w:b/>
                <w:sz w:val="24"/>
                <w:szCs w:val="24"/>
                <w:lang w:val="ro-MD" w:eastAsia="ru-RU"/>
              </w:rPr>
            </w:pPr>
            <w:r>
              <w:rPr>
                <w:b/>
                <w:sz w:val="24"/>
                <w:szCs w:val="24"/>
                <w:lang w:val="ro-MD" w:eastAsia="ru-RU"/>
              </w:rPr>
              <w:t>24591,6</w:t>
            </w:r>
          </w:p>
        </w:tc>
      </w:tr>
      <w:tr w:rsidR="00E02A1A" w:rsidRPr="00A03C88" w:rsidTr="00E02A1A">
        <w:trPr>
          <w:trHeight w:val="549"/>
        </w:trPr>
        <w:tc>
          <w:tcPr>
            <w:tcW w:w="851" w:type="dxa"/>
          </w:tcPr>
          <w:p w:rsidR="00E02A1A" w:rsidRPr="00A03C88" w:rsidRDefault="00E02A1A" w:rsidP="00E02A1A">
            <w:pPr>
              <w:jc w:val="center"/>
              <w:rPr>
                <w:color w:val="FF0000"/>
                <w:sz w:val="24"/>
                <w:szCs w:val="24"/>
                <w:lang w:val="ro-MD" w:eastAsia="ru-RU"/>
              </w:rPr>
            </w:pPr>
          </w:p>
        </w:tc>
        <w:tc>
          <w:tcPr>
            <w:tcW w:w="3544" w:type="dxa"/>
          </w:tcPr>
          <w:p w:rsidR="00E02A1A" w:rsidRPr="00A03C88" w:rsidRDefault="00E02A1A" w:rsidP="00E02A1A">
            <w:pPr>
              <w:rPr>
                <w:i/>
                <w:sz w:val="24"/>
                <w:szCs w:val="24"/>
                <w:lang w:val="ro-MD" w:eastAsia="ru-RU"/>
              </w:rPr>
            </w:pPr>
            <w:r w:rsidRPr="00A03C88">
              <w:rPr>
                <w:i/>
                <w:sz w:val="24"/>
                <w:szCs w:val="24"/>
                <w:lang w:val="ro-MD" w:eastAsia="ru-RU"/>
              </w:rPr>
              <w:t>Resurse colectate de autorități/instituții bugetare</w:t>
            </w:r>
          </w:p>
        </w:tc>
        <w:tc>
          <w:tcPr>
            <w:tcW w:w="708" w:type="dxa"/>
          </w:tcPr>
          <w:p w:rsidR="00E02A1A" w:rsidRPr="00A03C88" w:rsidRDefault="00E02A1A" w:rsidP="00E02A1A">
            <w:pPr>
              <w:jc w:val="center"/>
              <w:rPr>
                <w:sz w:val="24"/>
                <w:szCs w:val="24"/>
                <w:lang w:val="ro-MD" w:eastAsia="ru-RU"/>
              </w:rPr>
            </w:pPr>
            <w:r w:rsidRPr="00A03C88">
              <w:rPr>
                <w:sz w:val="24"/>
                <w:szCs w:val="24"/>
                <w:lang w:val="ro-MD" w:eastAsia="ru-RU"/>
              </w:rPr>
              <w:t>2</w:t>
            </w: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rPr>
                <w:b/>
                <w:sz w:val="24"/>
                <w:szCs w:val="24"/>
                <w:lang w:val="ro-MD" w:eastAsia="ru-RU"/>
              </w:rPr>
            </w:pPr>
          </w:p>
        </w:tc>
        <w:tc>
          <w:tcPr>
            <w:tcW w:w="1134" w:type="dxa"/>
          </w:tcPr>
          <w:p w:rsidR="00E02A1A" w:rsidRPr="00A03C88" w:rsidRDefault="00E02A1A" w:rsidP="00E02A1A">
            <w:pPr>
              <w:jc w:val="center"/>
              <w:rPr>
                <w:b/>
                <w:lang w:val="ro-MD" w:eastAsia="ru-RU"/>
              </w:rPr>
            </w:pPr>
          </w:p>
        </w:tc>
        <w:tc>
          <w:tcPr>
            <w:tcW w:w="1418" w:type="dxa"/>
          </w:tcPr>
          <w:p w:rsidR="00E02A1A" w:rsidRPr="00A03C88" w:rsidRDefault="00E02A1A" w:rsidP="00E46191">
            <w:pPr>
              <w:jc w:val="center"/>
              <w:rPr>
                <w:b/>
                <w:sz w:val="24"/>
                <w:szCs w:val="24"/>
                <w:lang w:val="ro-MD" w:eastAsia="ru-RU"/>
              </w:rPr>
            </w:pPr>
          </w:p>
        </w:tc>
      </w:tr>
      <w:tr w:rsidR="00E02A1A" w:rsidRPr="00A03C88" w:rsidTr="00E02A1A">
        <w:trPr>
          <w:trHeight w:val="279"/>
        </w:trPr>
        <w:tc>
          <w:tcPr>
            <w:tcW w:w="851" w:type="dxa"/>
          </w:tcPr>
          <w:p w:rsidR="00E02A1A" w:rsidRPr="00A03C88" w:rsidRDefault="00E02A1A" w:rsidP="00E02A1A">
            <w:pPr>
              <w:jc w:val="center"/>
              <w:rPr>
                <w:color w:val="FF0000"/>
                <w:sz w:val="24"/>
                <w:szCs w:val="24"/>
                <w:lang w:val="ro-MD" w:eastAsia="ru-RU"/>
              </w:rPr>
            </w:pPr>
          </w:p>
        </w:tc>
        <w:tc>
          <w:tcPr>
            <w:tcW w:w="3544" w:type="dxa"/>
          </w:tcPr>
          <w:p w:rsidR="00E02A1A" w:rsidRPr="00A03C88" w:rsidRDefault="00E02A1A" w:rsidP="00E02A1A">
            <w:pPr>
              <w:rPr>
                <w:b/>
                <w:sz w:val="24"/>
                <w:szCs w:val="24"/>
                <w:lang w:val="ro-MD" w:eastAsia="ru-RU"/>
              </w:rPr>
            </w:pPr>
            <w:r w:rsidRPr="00A03C88">
              <w:rPr>
                <w:b/>
                <w:sz w:val="24"/>
                <w:szCs w:val="24"/>
                <w:lang w:val="ro-MD" w:eastAsia="ru-RU"/>
              </w:rPr>
              <w:t>Cheltuieli – total</w:t>
            </w:r>
          </w:p>
        </w:tc>
        <w:tc>
          <w:tcPr>
            <w:tcW w:w="708" w:type="dxa"/>
          </w:tcPr>
          <w:p w:rsidR="00E02A1A" w:rsidRPr="00A03C88" w:rsidRDefault="00E02A1A" w:rsidP="00E02A1A">
            <w:pPr>
              <w:jc w:val="center"/>
              <w:rPr>
                <w:sz w:val="24"/>
                <w:szCs w:val="24"/>
                <w:lang w:val="ro-MD" w:eastAsia="ru-RU"/>
              </w:rPr>
            </w:pP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rPr>
                <w:b/>
                <w:sz w:val="24"/>
                <w:szCs w:val="24"/>
                <w:lang w:val="ro-MD" w:eastAsia="ru-RU"/>
              </w:rPr>
            </w:pPr>
            <w:r w:rsidRPr="00A03C88">
              <w:rPr>
                <w:b/>
                <w:sz w:val="24"/>
                <w:szCs w:val="24"/>
                <w:lang w:val="ro-MD" w:eastAsia="ru-RU"/>
              </w:rPr>
              <w:t>24451,0</w:t>
            </w:r>
          </w:p>
        </w:tc>
        <w:tc>
          <w:tcPr>
            <w:tcW w:w="1134" w:type="dxa"/>
          </w:tcPr>
          <w:p w:rsidR="00E02A1A" w:rsidRPr="00A03C88" w:rsidRDefault="001D61D9" w:rsidP="00E02A1A">
            <w:pPr>
              <w:jc w:val="center"/>
              <w:rPr>
                <w:b/>
                <w:lang w:val="ro-MD" w:eastAsia="ru-RU"/>
              </w:rPr>
            </w:pPr>
            <w:r>
              <w:rPr>
                <w:b/>
                <w:lang w:val="ro-MD" w:eastAsia="ru-RU"/>
              </w:rPr>
              <w:t>+140,6</w:t>
            </w:r>
          </w:p>
        </w:tc>
        <w:tc>
          <w:tcPr>
            <w:tcW w:w="1418" w:type="dxa"/>
          </w:tcPr>
          <w:p w:rsidR="00E02A1A" w:rsidRPr="00A03C88" w:rsidRDefault="001D61D9" w:rsidP="00E46191">
            <w:pPr>
              <w:jc w:val="center"/>
              <w:rPr>
                <w:b/>
                <w:sz w:val="24"/>
                <w:szCs w:val="24"/>
                <w:lang w:val="ro-MD" w:eastAsia="ru-RU"/>
              </w:rPr>
            </w:pPr>
            <w:r>
              <w:rPr>
                <w:b/>
                <w:sz w:val="24"/>
                <w:szCs w:val="24"/>
                <w:lang w:val="ro-MD" w:eastAsia="ru-RU"/>
              </w:rPr>
              <w:t>24591,6</w:t>
            </w:r>
          </w:p>
        </w:tc>
      </w:tr>
      <w:tr w:rsidR="00E02A1A" w:rsidRPr="00A03C88" w:rsidTr="00E02A1A">
        <w:trPr>
          <w:trHeight w:val="829"/>
        </w:trPr>
        <w:tc>
          <w:tcPr>
            <w:tcW w:w="851" w:type="dxa"/>
          </w:tcPr>
          <w:p w:rsidR="00E02A1A" w:rsidRPr="00A03C88" w:rsidRDefault="00E02A1A" w:rsidP="00E02A1A">
            <w:pPr>
              <w:jc w:val="center"/>
              <w:rPr>
                <w:color w:val="FF0000"/>
                <w:sz w:val="24"/>
                <w:szCs w:val="24"/>
                <w:lang w:val="ro-MD" w:eastAsia="ru-RU"/>
              </w:rPr>
            </w:pPr>
          </w:p>
        </w:tc>
        <w:tc>
          <w:tcPr>
            <w:tcW w:w="3544" w:type="dxa"/>
          </w:tcPr>
          <w:p w:rsidR="00E02A1A" w:rsidRPr="00A03C88" w:rsidRDefault="00E02A1A" w:rsidP="00E02A1A">
            <w:pPr>
              <w:rPr>
                <w:sz w:val="24"/>
                <w:szCs w:val="24"/>
                <w:lang w:val="ro-MD" w:eastAsia="ru-RU"/>
              </w:rPr>
            </w:pPr>
            <w:r w:rsidRPr="00A03C88">
              <w:rPr>
                <w:sz w:val="24"/>
                <w:szCs w:val="24"/>
                <w:lang w:val="ro-MD" w:eastAsia="ru-RU"/>
              </w:rPr>
              <w:t>Politici şi management în domeniul macroeconomic și de dezvoltare a economiei</w:t>
            </w:r>
          </w:p>
        </w:tc>
        <w:tc>
          <w:tcPr>
            <w:tcW w:w="708" w:type="dxa"/>
          </w:tcPr>
          <w:p w:rsidR="00E02A1A" w:rsidRPr="00A03C88" w:rsidRDefault="00E02A1A" w:rsidP="00E02A1A">
            <w:pPr>
              <w:jc w:val="center"/>
              <w:rPr>
                <w:sz w:val="24"/>
                <w:szCs w:val="24"/>
                <w:lang w:val="ro-MD" w:eastAsia="ru-RU"/>
              </w:rPr>
            </w:pPr>
          </w:p>
        </w:tc>
        <w:tc>
          <w:tcPr>
            <w:tcW w:w="1134" w:type="dxa"/>
          </w:tcPr>
          <w:p w:rsidR="00E02A1A" w:rsidRPr="00A03C88" w:rsidRDefault="00E02A1A" w:rsidP="00E02A1A">
            <w:pPr>
              <w:rPr>
                <w:sz w:val="24"/>
                <w:szCs w:val="24"/>
                <w:lang w:val="ro-MD" w:eastAsia="ru-RU"/>
              </w:rPr>
            </w:pPr>
            <w:r w:rsidRPr="00A03C88">
              <w:rPr>
                <w:sz w:val="24"/>
                <w:szCs w:val="24"/>
                <w:lang w:val="ro-MD" w:eastAsia="ru-RU"/>
              </w:rPr>
              <w:t>5001</w:t>
            </w:r>
          </w:p>
        </w:tc>
        <w:tc>
          <w:tcPr>
            <w:tcW w:w="1134" w:type="dxa"/>
          </w:tcPr>
          <w:p w:rsidR="00E02A1A" w:rsidRPr="00A03C88" w:rsidRDefault="00E02A1A" w:rsidP="00E02A1A">
            <w:pPr>
              <w:jc w:val="center"/>
              <w:rPr>
                <w:sz w:val="24"/>
                <w:szCs w:val="24"/>
                <w:lang w:val="ro-MD" w:eastAsia="ru-RU"/>
              </w:rPr>
            </w:pPr>
            <w:r w:rsidRPr="00A03C88">
              <w:rPr>
                <w:sz w:val="24"/>
                <w:szCs w:val="24"/>
                <w:lang w:val="ro-MD" w:eastAsia="ru-RU"/>
              </w:rPr>
              <w:t>1300,0</w:t>
            </w:r>
          </w:p>
        </w:tc>
        <w:tc>
          <w:tcPr>
            <w:tcW w:w="1134" w:type="dxa"/>
          </w:tcPr>
          <w:p w:rsidR="00E02A1A" w:rsidRPr="00A03C88" w:rsidRDefault="001D61D9" w:rsidP="00E02A1A">
            <w:pPr>
              <w:jc w:val="center"/>
              <w:rPr>
                <w:lang w:val="ro-MD" w:eastAsia="ru-RU"/>
              </w:rPr>
            </w:pPr>
            <w:r>
              <w:rPr>
                <w:lang w:val="ro-MD" w:eastAsia="ru-RU"/>
              </w:rPr>
              <w:t>+95,0</w:t>
            </w:r>
          </w:p>
        </w:tc>
        <w:tc>
          <w:tcPr>
            <w:tcW w:w="1418" w:type="dxa"/>
          </w:tcPr>
          <w:p w:rsidR="00E02A1A" w:rsidRPr="00A03C88" w:rsidRDefault="00E02A1A" w:rsidP="001D61D9">
            <w:pPr>
              <w:jc w:val="center"/>
              <w:rPr>
                <w:sz w:val="24"/>
                <w:szCs w:val="24"/>
                <w:lang w:val="ro-MD" w:eastAsia="ru-RU"/>
              </w:rPr>
            </w:pPr>
            <w:r w:rsidRPr="00A03C88">
              <w:rPr>
                <w:sz w:val="24"/>
                <w:szCs w:val="24"/>
                <w:lang w:val="ro-MD" w:eastAsia="ru-RU"/>
              </w:rPr>
              <w:t>13</w:t>
            </w:r>
            <w:r w:rsidR="001D61D9">
              <w:rPr>
                <w:sz w:val="24"/>
                <w:szCs w:val="24"/>
                <w:lang w:val="ro-MD" w:eastAsia="ru-RU"/>
              </w:rPr>
              <w:t>95</w:t>
            </w:r>
            <w:r w:rsidRPr="00A03C88">
              <w:rPr>
                <w:sz w:val="24"/>
                <w:szCs w:val="24"/>
                <w:lang w:val="ro-MD" w:eastAsia="ru-RU"/>
              </w:rPr>
              <w:t>,0</w:t>
            </w:r>
          </w:p>
        </w:tc>
      </w:tr>
      <w:tr w:rsidR="00E02A1A" w:rsidRPr="00A03C88" w:rsidTr="00E02A1A">
        <w:trPr>
          <w:trHeight w:val="549"/>
        </w:trPr>
        <w:tc>
          <w:tcPr>
            <w:tcW w:w="851" w:type="dxa"/>
          </w:tcPr>
          <w:p w:rsidR="00E02A1A" w:rsidRPr="00A03C88" w:rsidRDefault="00E02A1A" w:rsidP="00E02A1A">
            <w:pPr>
              <w:jc w:val="center"/>
              <w:rPr>
                <w:color w:val="FF0000"/>
                <w:sz w:val="24"/>
                <w:szCs w:val="24"/>
                <w:lang w:val="ro-MD" w:eastAsia="ru-RU"/>
              </w:rPr>
            </w:pPr>
          </w:p>
        </w:tc>
        <w:tc>
          <w:tcPr>
            <w:tcW w:w="3544" w:type="dxa"/>
          </w:tcPr>
          <w:p w:rsidR="00E02A1A" w:rsidRPr="00A03C88" w:rsidRDefault="00E02A1A" w:rsidP="00E02A1A">
            <w:pPr>
              <w:rPr>
                <w:sz w:val="24"/>
                <w:szCs w:val="24"/>
                <w:lang w:val="ro-MD" w:eastAsia="ru-RU"/>
              </w:rPr>
            </w:pPr>
            <w:r w:rsidRPr="00A03C88">
              <w:rPr>
                <w:sz w:val="24"/>
                <w:szCs w:val="24"/>
                <w:lang w:val="ro-MD" w:eastAsia="ru-RU"/>
              </w:rPr>
              <w:t>Politici şi management în domeniul agriculturii</w:t>
            </w:r>
          </w:p>
        </w:tc>
        <w:tc>
          <w:tcPr>
            <w:tcW w:w="708" w:type="dxa"/>
          </w:tcPr>
          <w:p w:rsidR="00E02A1A" w:rsidRPr="00A03C88" w:rsidRDefault="00E02A1A" w:rsidP="00E02A1A">
            <w:pPr>
              <w:jc w:val="center"/>
              <w:rPr>
                <w:sz w:val="24"/>
                <w:szCs w:val="24"/>
                <w:lang w:val="ro-MD" w:eastAsia="ru-RU"/>
              </w:rPr>
            </w:pPr>
          </w:p>
        </w:tc>
        <w:tc>
          <w:tcPr>
            <w:tcW w:w="1134" w:type="dxa"/>
          </w:tcPr>
          <w:p w:rsidR="00E02A1A" w:rsidRPr="00A03C88" w:rsidRDefault="00E02A1A" w:rsidP="00E02A1A">
            <w:pPr>
              <w:rPr>
                <w:sz w:val="24"/>
                <w:szCs w:val="24"/>
                <w:lang w:val="ro-MD" w:eastAsia="ru-RU"/>
              </w:rPr>
            </w:pPr>
            <w:r w:rsidRPr="00A03C88">
              <w:rPr>
                <w:sz w:val="24"/>
                <w:szCs w:val="24"/>
                <w:lang w:val="ro-MD" w:eastAsia="ru-RU"/>
              </w:rPr>
              <w:t>5101</w:t>
            </w:r>
          </w:p>
        </w:tc>
        <w:tc>
          <w:tcPr>
            <w:tcW w:w="1134" w:type="dxa"/>
          </w:tcPr>
          <w:p w:rsidR="00E02A1A" w:rsidRPr="00A03C88" w:rsidRDefault="00E02A1A" w:rsidP="00E02A1A">
            <w:pPr>
              <w:jc w:val="center"/>
              <w:rPr>
                <w:sz w:val="24"/>
                <w:szCs w:val="24"/>
                <w:lang w:val="ro-MD" w:eastAsia="ru-RU"/>
              </w:rPr>
            </w:pPr>
            <w:r w:rsidRPr="00A03C88">
              <w:rPr>
                <w:sz w:val="24"/>
                <w:szCs w:val="24"/>
                <w:lang w:val="ro-MD" w:eastAsia="ru-RU"/>
              </w:rPr>
              <w:t>1150,0</w:t>
            </w:r>
          </w:p>
        </w:tc>
        <w:tc>
          <w:tcPr>
            <w:tcW w:w="1134" w:type="dxa"/>
          </w:tcPr>
          <w:p w:rsidR="00E02A1A" w:rsidRPr="00A03C88" w:rsidRDefault="00E46191" w:rsidP="00E02A1A">
            <w:pPr>
              <w:jc w:val="center"/>
              <w:rPr>
                <w:lang w:val="ro-MD" w:eastAsia="ru-RU"/>
              </w:rPr>
            </w:pPr>
            <w:r>
              <w:rPr>
                <w:lang w:val="ro-MD" w:eastAsia="ru-RU"/>
              </w:rPr>
              <w:t>+45,6</w:t>
            </w:r>
          </w:p>
        </w:tc>
        <w:tc>
          <w:tcPr>
            <w:tcW w:w="1418" w:type="dxa"/>
          </w:tcPr>
          <w:p w:rsidR="00E02A1A" w:rsidRPr="00A03C88" w:rsidRDefault="0044637F" w:rsidP="00E02A1A">
            <w:pPr>
              <w:jc w:val="center"/>
              <w:rPr>
                <w:sz w:val="24"/>
                <w:szCs w:val="24"/>
                <w:lang w:val="ro-MD" w:eastAsia="ru-RU"/>
              </w:rPr>
            </w:pPr>
            <w:r>
              <w:rPr>
                <w:sz w:val="24"/>
                <w:szCs w:val="24"/>
                <w:lang w:val="ro-MD" w:eastAsia="ru-RU"/>
              </w:rPr>
              <w:t>1195,6</w:t>
            </w:r>
          </w:p>
        </w:tc>
      </w:tr>
      <w:tr w:rsidR="00E02A1A" w:rsidRPr="00A03C88" w:rsidTr="00E02A1A">
        <w:trPr>
          <w:trHeight w:val="549"/>
        </w:trPr>
        <w:tc>
          <w:tcPr>
            <w:tcW w:w="851" w:type="dxa"/>
          </w:tcPr>
          <w:p w:rsidR="00E02A1A" w:rsidRPr="00A03C88" w:rsidRDefault="00E02A1A" w:rsidP="00E02A1A">
            <w:pPr>
              <w:jc w:val="center"/>
              <w:rPr>
                <w:color w:val="FF0000"/>
                <w:sz w:val="24"/>
                <w:szCs w:val="24"/>
                <w:lang w:val="ro-MD" w:eastAsia="ru-RU"/>
              </w:rPr>
            </w:pPr>
          </w:p>
        </w:tc>
        <w:tc>
          <w:tcPr>
            <w:tcW w:w="3544" w:type="dxa"/>
          </w:tcPr>
          <w:p w:rsidR="00E02A1A" w:rsidRPr="00A03C88" w:rsidRDefault="00E02A1A" w:rsidP="00E02A1A">
            <w:pPr>
              <w:rPr>
                <w:sz w:val="24"/>
                <w:szCs w:val="24"/>
                <w:lang w:val="ro-MD" w:eastAsia="ru-RU"/>
              </w:rPr>
            </w:pPr>
            <w:r w:rsidRPr="00A03C88">
              <w:rPr>
                <w:sz w:val="24"/>
                <w:szCs w:val="24"/>
                <w:lang w:val="ro-MD" w:eastAsia="ru-RU"/>
              </w:rPr>
              <w:t>Politici şi management în domeniul dezvoltării regionale si construcțiilor</w:t>
            </w:r>
          </w:p>
        </w:tc>
        <w:tc>
          <w:tcPr>
            <w:tcW w:w="708" w:type="dxa"/>
          </w:tcPr>
          <w:p w:rsidR="00E02A1A" w:rsidRPr="00A03C88" w:rsidRDefault="00E02A1A" w:rsidP="00E02A1A">
            <w:pPr>
              <w:jc w:val="center"/>
              <w:rPr>
                <w:sz w:val="24"/>
                <w:szCs w:val="24"/>
                <w:lang w:val="ro-MD" w:eastAsia="ru-RU"/>
              </w:rPr>
            </w:pPr>
          </w:p>
        </w:tc>
        <w:tc>
          <w:tcPr>
            <w:tcW w:w="1134" w:type="dxa"/>
          </w:tcPr>
          <w:p w:rsidR="00E02A1A" w:rsidRPr="00A03C88" w:rsidRDefault="00E02A1A" w:rsidP="00E02A1A">
            <w:pPr>
              <w:rPr>
                <w:sz w:val="24"/>
                <w:szCs w:val="24"/>
                <w:lang w:val="ro-MD" w:eastAsia="ru-RU"/>
              </w:rPr>
            </w:pPr>
            <w:r w:rsidRPr="00A03C88">
              <w:rPr>
                <w:sz w:val="24"/>
                <w:szCs w:val="24"/>
                <w:lang w:val="ro-MD" w:eastAsia="ru-RU"/>
              </w:rPr>
              <w:t>6101</w:t>
            </w:r>
          </w:p>
        </w:tc>
        <w:tc>
          <w:tcPr>
            <w:tcW w:w="1134" w:type="dxa"/>
          </w:tcPr>
          <w:p w:rsidR="00E02A1A" w:rsidRPr="00A03C88" w:rsidRDefault="00E02A1A" w:rsidP="00E02A1A">
            <w:pPr>
              <w:jc w:val="center"/>
              <w:rPr>
                <w:sz w:val="24"/>
                <w:szCs w:val="24"/>
                <w:lang w:val="ro-MD" w:eastAsia="ru-RU"/>
              </w:rPr>
            </w:pPr>
            <w:r w:rsidRPr="00A03C88">
              <w:rPr>
                <w:sz w:val="24"/>
                <w:szCs w:val="24"/>
                <w:lang w:val="ro-MD" w:eastAsia="ru-RU"/>
              </w:rPr>
              <w:t>800,0</w:t>
            </w:r>
          </w:p>
        </w:tc>
        <w:tc>
          <w:tcPr>
            <w:tcW w:w="1134" w:type="dxa"/>
          </w:tcPr>
          <w:p w:rsidR="00E02A1A" w:rsidRPr="00A03C88" w:rsidRDefault="00E02A1A" w:rsidP="00E02A1A">
            <w:pPr>
              <w:jc w:val="center"/>
              <w:rPr>
                <w:lang w:val="ro-MD" w:eastAsia="ru-RU"/>
              </w:rPr>
            </w:pPr>
          </w:p>
        </w:tc>
        <w:tc>
          <w:tcPr>
            <w:tcW w:w="1418" w:type="dxa"/>
          </w:tcPr>
          <w:p w:rsidR="00E02A1A" w:rsidRPr="00A03C88" w:rsidRDefault="00E02A1A" w:rsidP="00E02A1A">
            <w:pPr>
              <w:jc w:val="center"/>
              <w:rPr>
                <w:sz w:val="24"/>
                <w:szCs w:val="24"/>
                <w:lang w:val="ro-MD" w:eastAsia="ru-RU"/>
              </w:rPr>
            </w:pPr>
            <w:r w:rsidRPr="00A03C88">
              <w:rPr>
                <w:sz w:val="24"/>
                <w:szCs w:val="24"/>
                <w:lang w:val="ro-MD" w:eastAsia="ru-RU"/>
              </w:rPr>
              <w:t>800,0</w:t>
            </w:r>
          </w:p>
        </w:tc>
      </w:tr>
      <w:tr w:rsidR="00E02A1A" w:rsidRPr="00A03C88" w:rsidTr="00E02A1A">
        <w:trPr>
          <w:trHeight w:val="279"/>
        </w:trPr>
        <w:tc>
          <w:tcPr>
            <w:tcW w:w="851" w:type="dxa"/>
          </w:tcPr>
          <w:p w:rsidR="00E02A1A" w:rsidRPr="00A03C88" w:rsidRDefault="00E02A1A" w:rsidP="00E02A1A">
            <w:pPr>
              <w:jc w:val="center"/>
              <w:rPr>
                <w:color w:val="FF0000"/>
                <w:sz w:val="24"/>
                <w:szCs w:val="24"/>
                <w:lang w:val="ro-MD" w:eastAsia="ru-RU"/>
              </w:rPr>
            </w:pPr>
          </w:p>
        </w:tc>
        <w:tc>
          <w:tcPr>
            <w:tcW w:w="3544" w:type="dxa"/>
          </w:tcPr>
          <w:p w:rsidR="00E02A1A" w:rsidRPr="00A03C88" w:rsidRDefault="00E02A1A" w:rsidP="00E02A1A">
            <w:pPr>
              <w:rPr>
                <w:sz w:val="24"/>
                <w:szCs w:val="24"/>
                <w:lang w:val="ro-MD" w:eastAsia="ru-RU"/>
              </w:rPr>
            </w:pPr>
            <w:r w:rsidRPr="00A03C88">
              <w:rPr>
                <w:sz w:val="24"/>
                <w:szCs w:val="24"/>
                <w:lang w:val="ro-MD" w:eastAsia="ru-RU"/>
              </w:rPr>
              <w:t>Dezvoltarea drumurilor</w:t>
            </w:r>
          </w:p>
        </w:tc>
        <w:tc>
          <w:tcPr>
            <w:tcW w:w="708" w:type="dxa"/>
          </w:tcPr>
          <w:p w:rsidR="00E02A1A" w:rsidRPr="00A03C88" w:rsidRDefault="00E02A1A" w:rsidP="00E02A1A">
            <w:pPr>
              <w:jc w:val="center"/>
              <w:rPr>
                <w:sz w:val="24"/>
                <w:szCs w:val="24"/>
                <w:lang w:val="ro-MD" w:eastAsia="ru-RU"/>
              </w:rPr>
            </w:pPr>
          </w:p>
        </w:tc>
        <w:tc>
          <w:tcPr>
            <w:tcW w:w="1134" w:type="dxa"/>
          </w:tcPr>
          <w:p w:rsidR="00E02A1A" w:rsidRPr="00A03C88" w:rsidRDefault="00E02A1A" w:rsidP="00E02A1A">
            <w:pPr>
              <w:rPr>
                <w:sz w:val="24"/>
                <w:szCs w:val="24"/>
                <w:lang w:val="ro-MD" w:eastAsia="ru-RU"/>
              </w:rPr>
            </w:pPr>
            <w:r w:rsidRPr="00A03C88">
              <w:rPr>
                <w:sz w:val="24"/>
                <w:szCs w:val="24"/>
                <w:lang w:val="ro-MD" w:eastAsia="ru-RU"/>
              </w:rPr>
              <w:t>6402</w:t>
            </w:r>
          </w:p>
        </w:tc>
        <w:tc>
          <w:tcPr>
            <w:tcW w:w="1134" w:type="dxa"/>
          </w:tcPr>
          <w:p w:rsidR="00E02A1A" w:rsidRPr="00A03C88" w:rsidRDefault="00E02A1A" w:rsidP="00E02A1A">
            <w:pPr>
              <w:jc w:val="center"/>
              <w:rPr>
                <w:sz w:val="24"/>
                <w:szCs w:val="24"/>
                <w:lang w:val="ro-MD" w:eastAsia="ru-RU"/>
              </w:rPr>
            </w:pPr>
            <w:r w:rsidRPr="00A03C88">
              <w:rPr>
                <w:sz w:val="24"/>
                <w:szCs w:val="24"/>
                <w:lang w:val="ro-MD" w:eastAsia="ru-RU"/>
              </w:rPr>
              <w:t>20921,0</w:t>
            </w:r>
          </w:p>
        </w:tc>
        <w:tc>
          <w:tcPr>
            <w:tcW w:w="1134" w:type="dxa"/>
          </w:tcPr>
          <w:p w:rsidR="00E02A1A" w:rsidRPr="00A03C88" w:rsidRDefault="00E02A1A" w:rsidP="00E02A1A">
            <w:pPr>
              <w:jc w:val="center"/>
              <w:rPr>
                <w:lang w:val="ro-MD" w:eastAsia="ru-RU"/>
              </w:rPr>
            </w:pPr>
          </w:p>
        </w:tc>
        <w:tc>
          <w:tcPr>
            <w:tcW w:w="1418" w:type="dxa"/>
          </w:tcPr>
          <w:p w:rsidR="00E02A1A" w:rsidRPr="00A03C88" w:rsidRDefault="00E02A1A" w:rsidP="00E02A1A">
            <w:pPr>
              <w:jc w:val="center"/>
              <w:rPr>
                <w:sz w:val="24"/>
                <w:szCs w:val="24"/>
                <w:lang w:val="ro-MD" w:eastAsia="ru-RU"/>
              </w:rPr>
            </w:pPr>
            <w:r w:rsidRPr="00A03C88">
              <w:rPr>
                <w:sz w:val="24"/>
                <w:szCs w:val="24"/>
                <w:lang w:val="ro-MD" w:eastAsia="ru-RU"/>
              </w:rPr>
              <w:t>20921,0</w:t>
            </w:r>
          </w:p>
        </w:tc>
      </w:tr>
      <w:tr w:rsidR="00E02A1A" w:rsidRPr="00A03C88" w:rsidTr="00E02A1A">
        <w:trPr>
          <w:trHeight w:val="549"/>
        </w:trPr>
        <w:tc>
          <w:tcPr>
            <w:tcW w:w="851" w:type="dxa"/>
          </w:tcPr>
          <w:p w:rsidR="00E02A1A" w:rsidRPr="00A03C88" w:rsidRDefault="00E02A1A" w:rsidP="00E02A1A">
            <w:pPr>
              <w:jc w:val="center"/>
              <w:rPr>
                <w:color w:val="FF0000"/>
                <w:sz w:val="24"/>
                <w:szCs w:val="24"/>
                <w:lang w:val="ro-MD" w:eastAsia="ru-RU"/>
              </w:rPr>
            </w:pPr>
          </w:p>
        </w:tc>
        <w:tc>
          <w:tcPr>
            <w:tcW w:w="3544" w:type="dxa"/>
          </w:tcPr>
          <w:p w:rsidR="00E02A1A" w:rsidRPr="00A03C88" w:rsidRDefault="00E02A1A" w:rsidP="00E02A1A">
            <w:pPr>
              <w:rPr>
                <w:sz w:val="24"/>
                <w:szCs w:val="24"/>
                <w:lang w:val="ro-MD" w:eastAsia="ru-RU"/>
              </w:rPr>
            </w:pPr>
            <w:r w:rsidRPr="00A03C88">
              <w:rPr>
                <w:sz w:val="24"/>
                <w:szCs w:val="24"/>
                <w:lang w:val="ro-MD" w:eastAsia="ru-RU"/>
              </w:rPr>
              <w:t>Politici şi management în domeniul geodeziei, cartografiei şi cadastrului</w:t>
            </w:r>
          </w:p>
        </w:tc>
        <w:tc>
          <w:tcPr>
            <w:tcW w:w="708" w:type="dxa"/>
          </w:tcPr>
          <w:p w:rsidR="00E02A1A" w:rsidRPr="00A03C88" w:rsidRDefault="00E02A1A" w:rsidP="00E02A1A">
            <w:pPr>
              <w:jc w:val="center"/>
              <w:rPr>
                <w:sz w:val="24"/>
                <w:szCs w:val="24"/>
                <w:lang w:val="ro-MD" w:eastAsia="ru-RU"/>
              </w:rPr>
            </w:pPr>
          </w:p>
        </w:tc>
        <w:tc>
          <w:tcPr>
            <w:tcW w:w="1134" w:type="dxa"/>
          </w:tcPr>
          <w:p w:rsidR="00E02A1A" w:rsidRPr="00A03C88" w:rsidRDefault="00E02A1A" w:rsidP="00E02A1A">
            <w:pPr>
              <w:rPr>
                <w:sz w:val="24"/>
                <w:szCs w:val="24"/>
                <w:lang w:val="ro-MD" w:eastAsia="ru-RU"/>
              </w:rPr>
            </w:pPr>
            <w:r w:rsidRPr="00A03C88">
              <w:rPr>
                <w:sz w:val="24"/>
                <w:szCs w:val="24"/>
                <w:lang w:val="ro-MD" w:eastAsia="ru-RU"/>
              </w:rPr>
              <w:t>6901</w:t>
            </w:r>
          </w:p>
        </w:tc>
        <w:tc>
          <w:tcPr>
            <w:tcW w:w="1134" w:type="dxa"/>
          </w:tcPr>
          <w:p w:rsidR="00E02A1A" w:rsidRPr="00A03C88" w:rsidRDefault="00E02A1A" w:rsidP="00E02A1A">
            <w:pPr>
              <w:jc w:val="center"/>
              <w:rPr>
                <w:sz w:val="24"/>
                <w:szCs w:val="24"/>
                <w:lang w:val="ro-MD" w:eastAsia="ru-RU"/>
              </w:rPr>
            </w:pPr>
            <w:r w:rsidRPr="00A03C88">
              <w:rPr>
                <w:sz w:val="24"/>
                <w:szCs w:val="24"/>
                <w:lang w:val="ro-MD" w:eastAsia="ru-RU"/>
              </w:rPr>
              <w:t>280,0</w:t>
            </w:r>
          </w:p>
        </w:tc>
        <w:tc>
          <w:tcPr>
            <w:tcW w:w="1134" w:type="dxa"/>
          </w:tcPr>
          <w:p w:rsidR="00E02A1A" w:rsidRPr="00A03C88" w:rsidRDefault="00E02A1A" w:rsidP="00E02A1A">
            <w:pPr>
              <w:jc w:val="center"/>
              <w:rPr>
                <w:lang w:val="ro-MD" w:eastAsia="ru-RU"/>
              </w:rPr>
            </w:pPr>
          </w:p>
        </w:tc>
        <w:tc>
          <w:tcPr>
            <w:tcW w:w="1418" w:type="dxa"/>
          </w:tcPr>
          <w:p w:rsidR="00E02A1A" w:rsidRPr="00A03C88" w:rsidRDefault="00E02A1A" w:rsidP="00E02A1A">
            <w:pPr>
              <w:jc w:val="center"/>
              <w:rPr>
                <w:sz w:val="24"/>
                <w:szCs w:val="24"/>
                <w:lang w:val="ro-MD" w:eastAsia="ru-RU"/>
              </w:rPr>
            </w:pPr>
            <w:r w:rsidRPr="00A03C88">
              <w:rPr>
                <w:sz w:val="24"/>
                <w:szCs w:val="24"/>
                <w:lang w:val="ro-MD" w:eastAsia="ru-RU"/>
              </w:rPr>
              <w:t>280,0</w:t>
            </w:r>
          </w:p>
        </w:tc>
      </w:tr>
      <w:tr w:rsidR="00E02A1A" w:rsidRPr="00A03C88" w:rsidTr="00E02A1A">
        <w:trPr>
          <w:trHeight w:val="284"/>
        </w:trPr>
        <w:tc>
          <w:tcPr>
            <w:tcW w:w="851" w:type="dxa"/>
          </w:tcPr>
          <w:p w:rsidR="00E02A1A" w:rsidRPr="00A03C88" w:rsidRDefault="00E02A1A" w:rsidP="00E02A1A">
            <w:pPr>
              <w:jc w:val="center"/>
              <w:rPr>
                <w:b/>
                <w:sz w:val="24"/>
                <w:szCs w:val="24"/>
                <w:lang w:val="en-US" w:eastAsia="ru-RU"/>
              </w:rPr>
            </w:pPr>
            <w:r w:rsidRPr="00A03C88">
              <w:rPr>
                <w:b/>
                <w:sz w:val="24"/>
                <w:szCs w:val="24"/>
                <w:lang w:val="en-US" w:eastAsia="ru-RU"/>
              </w:rPr>
              <w:t>06</w:t>
            </w:r>
          </w:p>
        </w:tc>
        <w:tc>
          <w:tcPr>
            <w:tcW w:w="3544" w:type="dxa"/>
          </w:tcPr>
          <w:p w:rsidR="00E02A1A" w:rsidRPr="00A03C88" w:rsidRDefault="00E02A1A" w:rsidP="00E02A1A">
            <w:pPr>
              <w:rPr>
                <w:b/>
                <w:sz w:val="24"/>
                <w:szCs w:val="24"/>
                <w:lang w:val="ro-MD" w:eastAsia="ru-RU"/>
              </w:rPr>
            </w:pPr>
            <w:r w:rsidRPr="00A03C88">
              <w:rPr>
                <w:b/>
                <w:sz w:val="24"/>
                <w:szCs w:val="24"/>
                <w:lang w:val="ro-MD" w:eastAsia="ru-RU"/>
              </w:rPr>
              <w:t>Gospodăria de locuințe și gospodăria serviciilor comunale</w:t>
            </w:r>
          </w:p>
        </w:tc>
        <w:tc>
          <w:tcPr>
            <w:tcW w:w="708" w:type="dxa"/>
          </w:tcPr>
          <w:p w:rsidR="00E02A1A" w:rsidRPr="00A03C88" w:rsidRDefault="00E02A1A" w:rsidP="00E02A1A">
            <w:pPr>
              <w:jc w:val="center"/>
              <w:rPr>
                <w:sz w:val="24"/>
                <w:szCs w:val="24"/>
                <w:lang w:val="en-US" w:eastAsia="ru-RU"/>
              </w:rPr>
            </w:pP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jc w:val="center"/>
              <w:rPr>
                <w:sz w:val="24"/>
                <w:szCs w:val="24"/>
                <w:lang w:val="ro-MD" w:eastAsia="ru-RU"/>
              </w:rPr>
            </w:pPr>
          </w:p>
        </w:tc>
        <w:tc>
          <w:tcPr>
            <w:tcW w:w="1134" w:type="dxa"/>
          </w:tcPr>
          <w:p w:rsidR="00E02A1A" w:rsidRPr="00A03C88" w:rsidRDefault="00E02A1A" w:rsidP="00E02A1A">
            <w:pPr>
              <w:jc w:val="center"/>
              <w:rPr>
                <w:sz w:val="24"/>
                <w:szCs w:val="24"/>
                <w:lang w:val="ro-MD" w:eastAsia="ru-RU"/>
              </w:rPr>
            </w:pPr>
          </w:p>
        </w:tc>
        <w:tc>
          <w:tcPr>
            <w:tcW w:w="1418" w:type="dxa"/>
          </w:tcPr>
          <w:p w:rsidR="00E02A1A" w:rsidRPr="00A03C88" w:rsidRDefault="00E02A1A" w:rsidP="00E02A1A">
            <w:pPr>
              <w:jc w:val="center"/>
              <w:rPr>
                <w:sz w:val="24"/>
                <w:szCs w:val="24"/>
                <w:lang w:val="ro-MD" w:eastAsia="ru-RU"/>
              </w:rPr>
            </w:pPr>
          </w:p>
        </w:tc>
      </w:tr>
      <w:tr w:rsidR="00E02A1A" w:rsidRPr="00A03C88" w:rsidTr="00E02A1A">
        <w:trPr>
          <w:trHeight w:val="284"/>
        </w:trPr>
        <w:tc>
          <w:tcPr>
            <w:tcW w:w="851" w:type="dxa"/>
          </w:tcPr>
          <w:p w:rsidR="00E02A1A" w:rsidRPr="00A03C88" w:rsidRDefault="00E02A1A" w:rsidP="00E02A1A">
            <w:pPr>
              <w:jc w:val="center"/>
              <w:rPr>
                <w:sz w:val="24"/>
                <w:szCs w:val="24"/>
                <w:lang w:val="en-US" w:eastAsia="ru-RU"/>
              </w:rPr>
            </w:pPr>
          </w:p>
        </w:tc>
        <w:tc>
          <w:tcPr>
            <w:tcW w:w="3544" w:type="dxa"/>
          </w:tcPr>
          <w:p w:rsidR="00E02A1A" w:rsidRPr="00A03C88" w:rsidRDefault="00E02A1A" w:rsidP="00E02A1A">
            <w:pPr>
              <w:rPr>
                <w:b/>
                <w:bCs/>
                <w:sz w:val="24"/>
                <w:szCs w:val="24"/>
                <w:lang w:val="ro-MD" w:eastAsia="ru-RU"/>
              </w:rPr>
            </w:pPr>
            <w:r w:rsidRPr="00A03C88">
              <w:rPr>
                <w:b/>
                <w:sz w:val="24"/>
                <w:szCs w:val="24"/>
                <w:lang w:val="ro-MD" w:eastAsia="ru-RU"/>
              </w:rPr>
              <w:t>Resurse-total</w:t>
            </w:r>
          </w:p>
        </w:tc>
        <w:tc>
          <w:tcPr>
            <w:tcW w:w="708" w:type="dxa"/>
          </w:tcPr>
          <w:p w:rsidR="00E02A1A" w:rsidRPr="00A03C88" w:rsidRDefault="00E02A1A" w:rsidP="00E02A1A">
            <w:pPr>
              <w:jc w:val="center"/>
              <w:rPr>
                <w:sz w:val="24"/>
                <w:szCs w:val="24"/>
                <w:lang w:val="en-US" w:eastAsia="ru-RU"/>
              </w:rPr>
            </w:pP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jc w:val="center"/>
              <w:rPr>
                <w:b/>
                <w:sz w:val="24"/>
                <w:szCs w:val="24"/>
                <w:lang w:val="ro-MD" w:eastAsia="ru-RU"/>
              </w:rPr>
            </w:pPr>
            <w:r w:rsidRPr="00A03C88">
              <w:rPr>
                <w:b/>
                <w:sz w:val="24"/>
                <w:szCs w:val="24"/>
                <w:lang w:val="ro-MD" w:eastAsia="ru-RU"/>
              </w:rPr>
              <w:t>3289,1</w:t>
            </w:r>
          </w:p>
        </w:tc>
        <w:tc>
          <w:tcPr>
            <w:tcW w:w="1134" w:type="dxa"/>
          </w:tcPr>
          <w:p w:rsidR="00E02A1A" w:rsidRPr="00A03C88" w:rsidRDefault="00E46191" w:rsidP="00E02A1A">
            <w:pPr>
              <w:jc w:val="center"/>
              <w:rPr>
                <w:b/>
                <w:sz w:val="24"/>
                <w:szCs w:val="24"/>
                <w:lang w:val="ro-MD" w:eastAsia="ru-RU"/>
              </w:rPr>
            </w:pPr>
            <w:r>
              <w:rPr>
                <w:b/>
                <w:sz w:val="24"/>
                <w:szCs w:val="24"/>
                <w:lang w:val="ro-MD" w:eastAsia="ru-RU"/>
              </w:rPr>
              <w:t>+152,5</w:t>
            </w:r>
          </w:p>
        </w:tc>
        <w:tc>
          <w:tcPr>
            <w:tcW w:w="1418" w:type="dxa"/>
          </w:tcPr>
          <w:p w:rsidR="00E02A1A" w:rsidRPr="00A03C88" w:rsidRDefault="00E46191" w:rsidP="00E02A1A">
            <w:pPr>
              <w:jc w:val="center"/>
              <w:rPr>
                <w:b/>
                <w:sz w:val="24"/>
                <w:szCs w:val="24"/>
                <w:lang w:val="ro-MD" w:eastAsia="ru-RU"/>
              </w:rPr>
            </w:pPr>
            <w:r>
              <w:rPr>
                <w:b/>
                <w:sz w:val="24"/>
                <w:szCs w:val="24"/>
                <w:lang w:val="ro-MD" w:eastAsia="ru-RU"/>
              </w:rPr>
              <w:t>3441,6</w:t>
            </w:r>
          </w:p>
        </w:tc>
      </w:tr>
      <w:tr w:rsidR="00E02A1A" w:rsidRPr="00A03C88" w:rsidTr="00E02A1A">
        <w:trPr>
          <w:trHeight w:val="284"/>
        </w:trPr>
        <w:tc>
          <w:tcPr>
            <w:tcW w:w="851" w:type="dxa"/>
          </w:tcPr>
          <w:p w:rsidR="00E02A1A" w:rsidRPr="00A03C88" w:rsidRDefault="00E02A1A" w:rsidP="00E02A1A">
            <w:pPr>
              <w:jc w:val="center"/>
              <w:rPr>
                <w:sz w:val="24"/>
                <w:szCs w:val="24"/>
                <w:lang w:val="en-US" w:eastAsia="ru-RU"/>
              </w:rPr>
            </w:pPr>
          </w:p>
        </w:tc>
        <w:tc>
          <w:tcPr>
            <w:tcW w:w="3544" w:type="dxa"/>
          </w:tcPr>
          <w:p w:rsidR="00E02A1A" w:rsidRPr="00A03C88" w:rsidRDefault="00E02A1A" w:rsidP="00E02A1A">
            <w:pPr>
              <w:rPr>
                <w:i/>
                <w:sz w:val="24"/>
                <w:szCs w:val="24"/>
                <w:lang w:val="ro-MD" w:eastAsia="ru-RU"/>
              </w:rPr>
            </w:pPr>
            <w:r w:rsidRPr="00A03C88">
              <w:rPr>
                <w:i/>
                <w:sz w:val="24"/>
                <w:szCs w:val="24"/>
                <w:lang w:val="ro-MD" w:eastAsia="ru-RU"/>
              </w:rPr>
              <w:t>Resurse generale</w:t>
            </w:r>
          </w:p>
        </w:tc>
        <w:tc>
          <w:tcPr>
            <w:tcW w:w="708" w:type="dxa"/>
          </w:tcPr>
          <w:p w:rsidR="00E02A1A" w:rsidRPr="00A03C88" w:rsidRDefault="00E02A1A" w:rsidP="00E02A1A">
            <w:pPr>
              <w:jc w:val="center"/>
              <w:rPr>
                <w:sz w:val="24"/>
                <w:szCs w:val="24"/>
                <w:lang w:val="en-US" w:eastAsia="ru-RU"/>
              </w:rPr>
            </w:pPr>
            <w:r w:rsidRPr="00A03C88">
              <w:rPr>
                <w:sz w:val="24"/>
                <w:szCs w:val="24"/>
                <w:lang w:val="en-US" w:eastAsia="ru-RU"/>
              </w:rPr>
              <w:t>1</w:t>
            </w: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jc w:val="center"/>
              <w:rPr>
                <w:sz w:val="24"/>
                <w:szCs w:val="24"/>
                <w:lang w:val="ro-MD" w:eastAsia="ru-RU"/>
              </w:rPr>
            </w:pPr>
            <w:r w:rsidRPr="00A03C88">
              <w:rPr>
                <w:sz w:val="24"/>
                <w:szCs w:val="24"/>
                <w:lang w:val="ro-MD" w:eastAsia="ru-RU"/>
              </w:rPr>
              <w:t>3289,1</w:t>
            </w:r>
          </w:p>
        </w:tc>
        <w:tc>
          <w:tcPr>
            <w:tcW w:w="1134" w:type="dxa"/>
          </w:tcPr>
          <w:p w:rsidR="00E02A1A" w:rsidRPr="00A03C88" w:rsidRDefault="00E46191" w:rsidP="00E02A1A">
            <w:pPr>
              <w:jc w:val="center"/>
              <w:rPr>
                <w:sz w:val="24"/>
                <w:szCs w:val="24"/>
                <w:lang w:val="ro-MD" w:eastAsia="ru-RU"/>
              </w:rPr>
            </w:pPr>
            <w:r>
              <w:rPr>
                <w:sz w:val="24"/>
                <w:szCs w:val="24"/>
                <w:lang w:val="ro-MD" w:eastAsia="ru-RU"/>
              </w:rPr>
              <w:t>+152,5</w:t>
            </w:r>
          </w:p>
        </w:tc>
        <w:tc>
          <w:tcPr>
            <w:tcW w:w="1418" w:type="dxa"/>
          </w:tcPr>
          <w:p w:rsidR="00E02A1A" w:rsidRPr="00A03C88" w:rsidRDefault="00E46191" w:rsidP="00E02A1A">
            <w:pPr>
              <w:jc w:val="center"/>
              <w:rPr>
                <w:sz w:val="24"/>
                <w:szCs w:val="24"/>
                <w:lang w:val="ro-MD" w:eastAsia="ru-RU"/>
              </w:rPr>
            </w:pPr>
            <w:r>
              <w:rPr>
                <w:sz w:val="24"/>
                <w:szCs w:val="24"/>
                <w:lang w:val="ro-MD" w:eastAsia="ru-RU"/>
              </w:rPr>
              <w:t>3441,6</w:t>
            </w:r>
          </w:p>
        </w:tc>
      </w:tr>
      <w:tr w:rsidR="00E02A1A" w:rsidRPr="00A03C88" w:rsidTr="00E02A1A">
        <w:trPr>
          <w:trHeight w:val="284"/>
        </w:trPr>
        <w:tc>
          <w:tcPr>
            <w:tcW w:w="851" w:type="dxa"/>
          </w:tcPr>
          <w:p w:rsidR="00E02A1A" w:rsidRPr="00A03C88" w:rsidRDefault="00E02A1A" w:rsidP="00E02A1A">
            <w:pPr>
              <w:jc w:val="center"/>
              <w:rPr>
                <w:sz w:val="24"/>
                <w:szCs w:val="24"/>
                <w:lang w:val="en-US" w:eastAsia="ru-RU"/>
              </w:rPr>
            </w:pPr>
          </w:p>
        </w:tc>
        <w:tc>
          <w:tcPr>
            <w:tcW w:w="3544" w:type="dxa"/>
          </w:tcPr>
          <w:p w:rsidR="00E02A1A" w:rsidRPr="00A03C88" w:rsidRDefault="00E02A1A" w:rsidP="00E02A1A">
            <w:pPr>
              <w:rPr>
                <w:i/>
                <w:sz w:val="24"/>
                <w:szCs w:val="24"/>
                <w:lang w:val="ro-MD" w:eastAsia="ru-RU"/>
              </w:rPr>
            </w:pPr>
            <w:r w:rsidRPr="00A03C88">
              <w:rPr>
                <w:i/>
                <w:sz w:val="24"/>
                <w:szCs w:val="24"/>
                <w:lang w:val="ro-MD" w:eastAsia="ru-RU"/>
              </w:rPr>
              <w:t>Resurse colectate de autorități/instituții bugetare</w:t>
            </w:r>
          </w:p>
        </w:tc>
        <w:tc>
          <w:tcPr>
            <w:tcW w:w="708" w:type="dxa"/>
          </w:tcPr>
          <w:p w:rsidR="00E02A1A" w:rsidRPr="00A03C88" w:rsidRDefault="00E02A1A" w:rsidP="00E02A1A">
            <w:pPr>
              <w:jc w:val="center"/>
              <w:rPr>
                <w:sz w:val="24"/>
                <w:szCs w:val="24"/>
                <w:lang w:val="en-US" w:eastAsia="ru-RU"/>
              </w:rPr>
            </w:pPr>
            <w:r w:rsidRPr="00A03C88">
              <w:rPr>
                <w:sz w:val="24"/>
                <w:szCs w:val="24"/>
                <w:lang w:val="en-US" w:eastAsia="ru-RU"/>
              </w:rPr>
              <w:t>2</w:t>
            </w: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jc w:val="center"/>
              <w:rPr>
                <w:sz w:val="24"/>
                <w:szCs w:val="24"/>
                <w:lang w:val="ro-MD" w:eastAsia="ru-RU"/>
              </w:rPr>
            </w:pPr>
          </w:p>
        </w:tc>
        <w:tc>
          <w:tcPr>
            <w:tcW w:w="1134" w:type="dxa"/>
          </w:tcPr>
          <w:p w:rsidR="00E02A1A" w:rsidRPr="00A03C88" w:rsidRDefault="00E02A1A" w:rsidP="00E02A1A">
            <w:pPr>
              <w:jc w:val="center"/>
              <w:rPr>
                <w:sz w:val="24"/>
                <w:szCs w:val="24"/>
                <w:lang w:val="ro-MD" w:eastAsia="ru-RU"/>
              </w:rPr>
            </w:pPr>
          </w:p>
        </w:tc>
        <w:tc>
          <w:tcPr>
            <w:tcW w:w="1418" w:type="dxa"/>
          </w:tcPr>
          <w:p w:rsidR="00E02A1A" w:rsidRPr="00A03C88" w:rsidRDefault="00E02A1A" w:rsidP="00E02A1A">
            <w:pPr>
              <w:jc w:val="center"/>
              <w:rPr>
                <w:sz w:val="24"/>
                <w:szCs w:val="24"/>
                <w:lang w:val="ro-MD" w:eastAsia="ru-RU"/>
              </w:rPr>
            </w:pPr>
          </w:p>
        </w:tc>
      </w:tr>
      <w:tr w:rsidR="00E02A1A" w:rsidRPr="00A03C88" w:rsidTr="00E02A1A">
        <w:trPr>
          <w:trHeight w:val="284"/>
        </w:trPr>
        <w:tc>
          <w:tcPr>
            <w:tcW w:w="851" w:type="dxa"/>
          </w:tcPr>
          <w:p w:rsidR="00E02A1A" w:rsidRPr="00A03C88" w:rsidRDefault="00E02A1A" w:rsidP="00E02A1A">
            <w:pPr>
              <w:jc w:val="center"/>
              <w:rPr>
                <w:sz w:val="24"/>
                <w:szCs w:val="24"/>
                <w:lang w:val="en-US" w:eastAsia="ru-RU"/>
              </w:rPr>
            </w:pPr>
          </w:p>
        </w:tc>
        <w:tc>
          <w:tcPr>
            <w:tcW w:w="3544" w:type="dxa"/>
          </w:tcPr>
          <w:p w:rsidR="00E02A1A" w:rsidRPr="00A03C88" w:rsidRDefault="00E02A1A" w:rsidP="00E02A1A">
            <w:pPr>
              <w:rPr>
                <w:b/>
                <w:sz w:val="24"/>
                <w:szCs w:val="24"/>
                <w:lang w:val="ro-MD" w:eastAsia="ru-RU"/>
              </w:rPr>
            </w:pPr>
            <w:r w:rsidRPr="00A03C88">
              <w:rPr>
                <w:b/>
                <w:sz w:val="24"/>
                <w:szCs w:val="24"/>
                <w:lang w:val="ro-MD" w:eastAsia="ru-RU"/>
              </w:rPr>
              <w:t>Cheltuieli – total</w:t>
            </w:r>
          </w:p>
        </w:tc>
        <w:tc>
          <w:tcPr>
            <w:tcW w:w="708" w:type="dxa"/>
          </w:tcPr>
          <w:p w:rsidR="00E02A1A" w:rsidRPr="00A03C88" w:rsidRDefault="00E02A1A" w:rsidP="00E02A1A">
            <w:pPr>
              <w:jc w:val="center"/>
              <w:rPr>
                <w:sz w:val="24"/>
                <w:szCs w:val="24"/>
                <w:lang w:val="en-US" w:eastAsia="ru-RU"/>
              </w:rPr>
            </w:pP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jc w:val="center"/>
              <w:rPr>
                <w:sz w:val="24"/>
                <w:szCs w:val="24"/>
                <w:lang w:val="ro-MD" w:eastAsia="ru-RU"/>
              </w:rPr>
            </w:pPr>
          </w:p>
        </w:tc>
        <w:tc>
          <w:tcPr>
            <w:tcW w:w="1134" w:type="dxa"/>
          </w:tcPr>
          <w:p w:rsidR="00E02A1A" w:rsidRPr="00A03C88" w:rsidRDefault="00E02A1A" w:rsidP="00E02A1A">
            <w:pPr>
              <w:jc w:val="center"/>
              <w:rPr>
                <w:sz w:val="24"/>
                <w:szCs w:val="24"/>
                <w:lang w:val="ro-MD" w:eastAsia="ru-RU"/>
              </w:rPr>
            </w:pPr>
          </w:p>
        </w:tc>
        <w:tc>
          <w:tcPr>
            <w:tcW w:w="1418" w:type="dxa"/>
          </w:tcPr>
          <w:p w:rsidR="00E02A1A" w:rsidRPr="00A03C88" w:rsidRDefault="00E02A1A" w:rsidP="00E02A1A">
            <w:pPr>
              <w:jc w:val="center"/>
              <w:rPr>
                <w:sz w:val="24"/>
                <w:szCs w:val="24"/>
                <w:lang w:val="ro-MD" w:eastAsia="ru-RU"/>
              </w:rPr>
            </w:pPr>
          </w:p>
        </w:tc>
      </w:tr>
      <w:tr w:rsidR="00E46191" w:rsidRPr="00A03C88" w:rsidTr="00E02A1A">
        <w:trPr>
          <w:trHeight w:val="284"/>
        </w:trPr>
        <w:tc>
          <w:tcPr>
            <w:tcW w:w="851" w:type="dxa"/>
          </w:tcPr>
          <w:p w:rsidR="00E46191" w:rsidRPr="00A03C88" w:rsidRDefault="00E46191" w:rsidP="00E46191">
            <w:pPr>
              <w:jc w:val="center"/>
              <w:rPr>
                <w:sz w:val="24"/>
                <w:szCs w:val="24"/>
                <w:lang w:val="en-US" w:eastAsia="ru-RU"/>
              </w:rPr>
            </w:pPr>
          </w:p>
        </w:tc>
        <w:tc>
          <w:tcPr>
            <w:tcW w:w="3544" w:type="dxa"/>
          </w:tcPr>
          <w:p w:rsidR="00E46191" w:rsidRPr="00A03C88" w:rsidRDefault="00E46191" w:rsidP="00E46191">
            <w:pPr>
              <w:rPr>
                <w:b/>
                <w:bCs/>
                <w:sz w:val="24"/>
                <w:szCs w:val="24"/>
                <w:lang w:val="ro-MD" w:eastAsia="ru-RU"/>
              </w:rPr>
            </w:pPr>
            <w:r w:rsidRPr="00A03C88">
              <w:rPr>
                <w:b/>
                <w:sz w:val="24"/>
                <w:szCs w:val="24"/>
                <w:lang w:val="ro-MD" w:eastAsia="ru-RU"/>
              </w:rPr>
              <w:t>Resurse-total</w:t>
            </w:r>
          </w:p>
        </w:tc>
        <w:tc>
          <w:tcPr>
            <w:tcW w:w="708" w:type="dxa"/>
          </w:tcPr>
          <w:p w:rsidR="00E46191" w:rsidRPr="00A03C88" w:rsidRDefault="00E46191" w:rsidP="00E46191">
            <w:pPr>
              <w:jc w:val="center"/>
              <w:rPr>
                <w:sz w:val="24"/>
                <w:szCs w:val="24"/>
                <w:lang w:val="en-US" w:eastAsia="ru-RU"/>
              </w:rPr>
            </w:pPr>
          </w:p>
        </w:tc>
        <w:tc>
          <w:tcPr>
            <w:tcW w:w="1134" w:type="dxa"/>
          </w:tcPr>
          <w:p w:rsidR="00E46191" w:rsidRPr="00A03C88" w:rsidRDefault="00E46191" w:rsidP="00E46191">
            <w:pPr>
              <w:rPr>
                <w:sz w:val="24"/>
                <w:szCs w:val="24"/>
                <w:lang w:val="ro-MD" w:eastAsia="ru-RU"/>
              </w:rPr>
            </w:pPr>
          </w:p>
        </w:tc>
        <w:tc>
          <w:tcPr>
            <w:tcW w:w="1134" w:type="dxa"/>
          </w:tcPr>
          <w:p w:rsidR="00E46191" w:rsidRPr="00A03C88" w:rsidRDefault="00E46191" w:rsidP="00E46191">
            <w:pPr>
              <w:jc w:val="center"/>
              <w:rPr>
                <w:b/>
                <w:sz w:val="24"/>
                <w:szCs w:val="24"/>
                <w:lang w:val="ro-MD" w:eastAsia="ru-RU"/>
              </w:rPr>
            </w:pPr>
            <w:r w:rsidRPr="00A03C88">
              <w:rPr>
                <w:b/>
                <w:sz w:val="24"/>
                <w:szCs w:val="24"/>
                <w:lang w:val="ro-MD" w:eastAsia="ru-RU"/>
              </w:rPr>
              <w:t>3289,1</w:t>
            </w:r>
          </w:p>
        </w:tc>
        <w:tc>
          <w:tcPr>
            <w:tcW w:w="1134" w:type="dxa"/>
          </w:tcPr>
          <w:p w:rsidR="00E46191" w:rsidRPr="00A03C88" w:rsidRDefault="00E46191" w:rsidP="00E46191">
            <w:pPr>
              <w:jc w:val="center"/>
              <w:rPr>
                <w:b/>
                <w:sz w:val="24"/>
                <w:szCs w:val="24"/>
                <w:lang w:val="ro-MD" w:eastAsia="ru-RU"/>
              </w:rPr>
            </w:pPr>
          </w:p>
        </w:tc>
        <w:tc>
          <w:tcPr>
            <w:tcW w:w="1418" w:type="dxa"/>
          </w:tcPr>
          <w:p w:rsidR="00E46191" w:rsidRPr="00A03C88" w:rsidRDefault="00E46191" w:rsidP="00E46191">
            <w:pPr>
              <w:jc w:val="center"/>
              <w:rPr>
                <w:b/>
                <w:sz w:val="24"/>
                <w:szCs w:val="24"/>
                <w:lang w:val="ro-MD" w:eastAsia="ru-RU"/>
              </w:rPr>
            </w:pPr>
            <w:r>
              <w:rPr>
                <w:b/>
                <w:sz w:val="24"/>
                <w:szCs w:val="24"/>
                <w:lang w:val="ro-MD" w:eastAsia="ru-RU"/>
              </w:rPr>
              <w:t>3441,6</w:t>
            </w:r>
          </w:p>
        </w:tc>
      </w:tr>
      <w:tr w:rsidR="00E46191" w:rsidRPr="00A03C88" w:rsidTr="00E02A1A">
        <w:trPr>
          <w:trHeight w:val="284"/>
        </w:trPr>
        <w:tc>
          <w:tcPr>
            <w:tcW w:w="851" w:type="dxa"/>
          </w:tcPr>
          <w:p w:rsidR="00E46191" w:rsidRPr="00A03C88" w:rsidRDefault="00E46191" w:rsidP="00E46191">
            <w:pPr>
              <w:jc w:val="center"/>
              <w:rPr>
                <w:sz w:val="24"/>
                <w:szCs w:val="24"/>
                <w:lang w:val="en-US" w:eastAsia="ru-RU"/>
              </w:rPr>
            </w:pPr>
          </w:p>
        </w:tc>
        <w:tc>
          <w:tcPr>
            <w:tcW w:w="3544" w:type="dxa"/>
          </w:tcPr>
          <w:p w:rsidR="00E46191" w:rsidRPr="00A03C88" w:rsidRDefault="00E46191" w:rsidP="00E46191">
            <w:pPr>
              <w:rPr>
                <w:sz w:val="24"/>
                <w:szCs w:val="24"/>
                <w:lang w:val="ro-MD" w:eastAsia="ru-RU"/>
              </w:rPr>
            </w:pPr>
            <w:r w:rsidRPr="00A03C88">
              <w:rPr>
                <w:sz w:val="24"/>
                <w:szCs w:val="24"/>
                <w:lang w:val="ro-MD" w:eastAsia="ru-RU"/>
              </w:rPr>
              <w:t>Aprovizionare cu apă și canalizare</w:t>
            </w:r>
          </w:p>
        </w:tc>
        <w:tc>
          <w:tcPr>
            <w:tcW w:w="708" w:type="dxa"/>
          </w:tcPr>
          <w:p w:rsidR="00E46191" w:rsidRPr="00A03C88" w:rsidRDefault="00E46191" w:rsidP="00E46191">
            <w:pPr>
              <w:jc w:val="center"/>
              <w:rPr>
                <w:sz w:val="24"/>
                <w:szCs w:val="24"/>
                <w:lang w:val="en-US" w:eastAsia="ru-RU"/>
              </w:rPr>
            </w:pPr>
          </w:p>
        </w:tc>
        <w:tc>
          <w:tcPr>
            <w:tcW w:w="1134" w:type="dxa"/>
          </w:tcPr>
          <w:p w:rsidR="00E46191" w:rsidRPr="00A03C88" w:rsidRDefault="00E46191" w:rsidP="00E46191">
            <w:pPr>
              <w:rPr>
                <w:sz w:val="24"/>
                <w:szCs w:val="24"/>
                <w:lang w:val="ro-MD" w:eastAsia="ru-RU"/>
              </w:rPr>
            </w:pPr>
            <w:r w:rsidRPr="00A03C88">
              <w:rPr>
                <w:sz w:val="24"/>
                <w:szCs w:val="24"/>
                <w:lang w:val="ro-MD" w:eastAsia="ru-RU"/>
              </w:rPr>
              <w:t>7503</w:t>
            </w:r>
          </w:p>
        </w:tc>
        <w:tc>
          <w:tcPr>
            <w:tcW w:w="1134" w:type="dxa"/>
          </w:tcPr>
          <w:p w:rsidR="00E46191" w:rsidRPr="00A03C88" w:rsidRDefault="00E46191" w:rsidP="00E46191">
            <w:pPr>
              <w:jc w:val="center"/>
              <w:rPr>
                <w:sz w:val="24"/>
                <w:szCs w:val="24"/>
                <w:lang w:val="ro-MD" w:eastAsia="ru-RU"/>
              </w:rPr>
            </w:pPr>
            <w:r w:rsidRPr="00A03C88">
              <w:rPr>
                <w:sz w:val="24"/>
                <w:szCs w:val="24"/>
                <w:lang w:val="ro-MD" w:eastAsia="ru-RU"/>
              </w:rPr>
              <w:t>3289,1</w:t>
            </w:r>
          </w:p>
        </w:tc>
        <w:tc>
          <w:tcPr>
            <w:tcW w:w="1134" w:type="dxa"/>
          </w:tcPr>
          <w:p w:rsidR="00E46191" w:rsidRPr="00A03C88" w:rsidRDefault="00E46191" w:rsidP="00E46191">
            <w:pPr>
              <w:jc w:val="center"/>
              <w:rPr>
                <w:sz w:val="24"/>
                <w:szCs w:val="24"/>
                <w:lang w:val="ro-MD" w:eastAsia="ru-RU"/>
              </w:rPr>
            </w:pPr>
          </w:p>
        </w:tc>
        <w:tc>
          <w:tcPr>
            <w:tcW w:w="1418" w:type="dxa"/>
          </w:tcPr>
          <w:p w:rsidR="00E46191" w:rsidRPr="00A03C88" w:rsidRDefault="00E46191" w:rsidP="00E46191">
            <w:pPr>
              <w:jc w:val="center"/>
              <w:rPr>
                <w:sz w:val="24"/>
                <w:szCs w:val="24"/>
                <w:lang w:val="ro-MD" w:eastAsia="ru-RU"/>
              </w:rPr>
            </w:pPr>
            <w:r>
              <w:rPr>
                <w:sz w:val="24"/>
                <w:szCs w:val="24"/>
                <w:lang w:val="ro-MD" w:eastAsia="ru-RU"/>
              </w:rPr>
              <w:t>3441,6</w:t>
            </w:r>
          </w:p>
        </w:tc>
      </w:tr>
      <w:tr w:rsidR="00E02A1A" w:rsidRPr="00A03C88" w:rsidTr="00E02A1A">
        <w:trPr>
          <w:trHeight w:val="283"/>
        </w:trPr>
        <w:tc>
          <w:tcPr>
            <w:tcW w:w="851" w:type="dxa"/>
          </w:tcPr>
          <w:p w:rsidR="00E02A1A" w:rsidRPr="00A03C88" w:rsidRDefault="00E02A1A" w:rsidP="00E02A1A">
            <w:pPr>
              <w:jc w:val="center"/>
              <w:rPr>
                <w:b/>
                <w:sz w:val="24"/>
                <w:szCs w:val="24"/>
                <w:lang w:val="ro-MD" w:eastAsia="ru-RU"/>
              </w:rPr>
            </w:pPr>
            <w:r w:rsidRPr="00A03C88">
              <w:rPr>
                <w:b/>
                <w:sz w:val="24"/>
                <w:szCs w:val="24"/>
                <w:lang w:val="ro-MD" w:eastAsia="ru-RU"/>
              </w:rPr>
              <w:t>07</w:t>
            </w:r>
          </w:p>
        </w:tc>
        <w:tc>
          <w:tcPr>
            <w:tcW w:w="3544" w:type="dxa"/>
          </w:tcPr>
          <w:p w:rsidR="00E02A1A" w:rsidRPr="00A03C88" w:rsidRDefault="00E02A1A" w:rsidP="00E02A1A">
            <w:pPr>
              <w:rPr>
                <w:b/>
                <w:sz w:val="24"/>
                <w:szCs w:val="24"/>
                <w:lang w:val="ro-MD" w:eastAsia="ru-RU"/>
              </w:rPr>
            </w:pPr>
            <w:r w:rsidRPr="00A03C88">
              <w:rPr>
                <w:b/>
                <w:sz w:val="24"/>
                <w:szCs w:val="24"/>
                <w:lang w:val="ro-MD" w:eastAsia="ru-RU"/>
              </w:rPr>
              <w:t>Ocrotirea sănătății</w:t>
            </w:r>
          </w:p>
        </w:tc>
        <w:tc>
          <w:tcPr>
            <w:tcW w:w="708" w:type="dxa"/>
          </w:tcPr>
          <w:p w:rsidR="00E02A1A" w:rsidRPr="00A03C88" w:rsidRDefault="00E02A1A" w:rsidP="00E02A1A">
            <w:pPr>
              <w:jc w:val="center"/>
              <w:rPr>
                <w:b/>
                <w:sz w:val="24"/>
                <w:szCs w:val="24"/>
                <w:lang w:val="ro-MD" w:eastAsia="ru-RU"/>
              </w:rPr>
            </w:pP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jc w:val="center"/>
              <w:rPr>
                <w:sz w:val="24"/>
                <w:szCs w:val="24"/>
                <w:lang w:val="ro-MD" w:eastAsia="ru-RU"/>
              </w:rPr>
            </w:pPr>
          </w:p>
        </w:tc>
        <w:tc>
          <w:tcPr>
            <w:tcW w:w="1134" w:type="dxa"/>
          </w:tcPr>
          <w:p w:rsidR="00E02A1A" w:rsidRPr="00A03C88" w:rsidRDefault="00E02A1A" w:rsidP="00E02A1A">
            <w:pPr>
              <w:jc w:val="center"/>
              <w:rPr>
                <w:sz w:val="24"/>
                <w:szCs w:val="24"/>
                <w:lang w:val="ro-MD" w:eastAsia="ru-RU"/>
              </w:rPr>
            </w:pPr>
          </w:p>
        </w:tc>
        <w:tc>
          <w:tcPr>
            <w:tcW w:w="1418" w:type="dxa"/>
          </w:tcPr>
          <w:p w:rsidR="00E02A1A" w:rsidRPr="00A03C88" w:rsidRDefault="00E02A1A" w:rsidP="00E02A1A">
            <w:pPr>
              <w:jc w:val="center"/>
              <w:rPr>
                <w:sz w:val="24"/>
                <w:szCs w:val="24"/>
                <w:lang w:val="ro-MD" w:eastAsia="ru-RU"/>
              </w:rPr>
            </w:pPr>
          </w:p>
        </w:tc>
      </w:tr>
      <w:tr w:rsidR="00E02A1A" w:rsidRPr="00A03C88" w:rsidTr="00E02A1A">
        <w:trPr>
          <w:trHeight w:val="283"/>
        </w:trPr>
        <w:tc>
          <w:tcPr>
            <w:tcW w:w="851" w:type="dxa"/>
          </w:tcPr>
          <w:p w:rsidR="00E02A1A" w:rsidRPr="00A03C88" w:rsidRDefault="00E02A1A" w:rsidP="00E02A1A">
            <w:pPr>
              <w:jc w:val="center"/>
              <w:rPr>
                <w:b/>
                <w:sz w:val="24"/>
                <w:szCs w:val="24"/>
                <w:lang w:val="ro-MD" w:eastAsia="ru-RU"/>
              </w:rPr>
            </w:pPr>
          </w:p>
        </w:tc>
        <w:tc>
          <w:tcPr>
            <w:tcW w:w="3544" w:type="dxa"/>
          </w:tcPr>
          <w:p w:rsidR="00E02A1A" w:rsidRPr="00A03C88" w:rsidRDefault="00E02A1A" w:rsidP="00E02A1A">
            <w:pPr>
              <w:rPr>
                <w:b/>
                <w:sz w:val="24"/>
                <w:szCs w:val="24"/>
                <w:lang w:val="ro-MD" w:eastAsia="ru-RU"/>
              </w:rPr>
            </w:pPr>
            <w:r w:rsidRPr="00A03C88">
              <w:rPr>
                <w:b/>
                <w:sz w:val="24"/>
                <w:szCs w:val="24"/>
                <w:lang w:val="ro-MD" w:eastAsia="ru-RU"/>
              </w:rPr>
              <w:t>Resurse-total</w:t>
            </w:r>
          </w:p>
        </w:tc>
        <w:tc>
          <w:tcPr>
            <w:tcW w:w="708" w:type="dxa"/>
          </w:tcPr>
          <w:p w:rsidR="00E02A1A" w:rsidRPr="00A03C88" w:rsidRDefault="00E02A1A" w:rsidP="00E02A1A">
            <w:pPr>
              <w:jc w:val="center"/>
              <w:rPr>
                <w:b/>
                <w:sz w:val="24"/>
                <w:szCs w:val="24"/>
                <w:lang w:val="ro-MD" w:eastAsia="ru-RU"/>
              </w:rPr>
            </w:pP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jc w:val="center"/>
              <w:rPr>
                <w:b/>
                <w:sz w:val="24"/>
                <w:szCs w:val="24"/>
                <w:lang w:val="ro-MD" w:eastAsia="ru-RU"/>
              </w:rPr>
            </w:pPr>
            <w:r w:rsidRPr="00A03C88">
              <w:rPr>
                <w:b/>
                <w:sz w:val="24"/>
                <w:szCs w:val="24"/>
                <w:lang w:val="ro-MD" w:eastAsia="ru-RU"/>
              </w:rPr>
              <w:t>1231,0</w:t>
            </w:r>
          </w:p>
        </w:tc>
        <w:tc>
          <w:tcPr>
            <w:tcW w:w="1134" w:type="dxa"/>
          </w:tcPr>
          <w:p w:rsidR="00E02A1A" w:rsidRPr="00A03C88" w:rsidRDefault="00E02A1A" w:rsidP="00E02A1A">
            <w:pPr>
              <w:jc w:val="center"/>
              <w:rPr>
                <w:b/>
                <w:sz w:val="24"/>
                <w:szCs w:val="24"/>
                <w:lang w:val="ro-MD" w:eastAsia="ru-RU"/>
              </w:rPr>
            </w:pPr>
          </w:p>
        </w:tc>
        <w:tc>
          <w:tcPr>
            <w:tcW w:w="1418" w:type="dxa"/>
          </w:tcPr>
          <w:p w:rsidR="00E02A1A" w:rsidRPr="00A03C88" w:rsidRDefault="00E02A1A" w:rsidP="00E02A1A">
            <w:pPr>
              <w:jc w:val="center"/>
              <w:rPr>
                <w:b/>
                <w:sz w:val="24"/>
                <w:szCs w:val="24"/>
                <w:lang w:val="ro-MD" w:eastAsia="ru-RU"/>
              </w:rPr>
            </w:pPr>
            <w:r w:rsidRPr="00A03C88">
              <w:rPr>
                <w:b/>
                <w:sz w:val="24"/>
                <w:szCs w:val="24"/>
                <w:lang w:val="ro-MD" w:eastAsia="ru-RU"/>
              </w:rPr>
              <w:t>1231,0</w:t>
            </w:r>
          </w:p>
        </w:tc>
      </w:tr>
      <w:tr w:rsidR="00E02A1A" w:rsidRPr="00A03C88" w:rsidTr="00E02A1A">
        <w:trPr>
          <w:trHeight w:val="283"/>
        </w:trPr>
        <w:tc>
          <w:tcPr>
            <w:tcW w:w="851" w:type="dxa"/>
          </w:tcPr>
          <w:p w:rsidR="00E02A1A" w:rsidRPr="00A03C88" w:rsidRDefault="00E02A1A" w:rsidP="00E02A1A">
            <w:pPr>
              <w:jc w:val="center"/>
              <w:rPr>
                <w:b/>
                <w:sz w:val="24"/>
                <w:szCs w:val="24"/>
                <w:lang w:val="ro-MD" w:eastAsia="ru-RU"/>
              </w:rPr>
            </w:pPr>
          </w:p>
        </w:tc>
        <w:tc>
          <w:tcPr>
            <w:tcW w:w="3544" w:type="dxa"/>
          </w:tcPr>
          <w:p w:rsidR="00E02A1A" w:rsidRPr="00A03C88" w:rsidRDefault="00E02A1A" w:rsidP="00E02A1A">
            <w:pPr>
              <w:rPr>
                <w:b/>
                <w:sz w:val="24"/>
                <w:szCs w:val="24"/>
                <w:lang w:val="ro-MD" w:eastAsia="ru-RU"/>
              </w:rPr>
            </w:pPr>
            <w:r w:rsidRPr="00A03C88">
              <w:rPr>
                <w:i/>
                <w:sz w:val="24"/>
                <w:szCs w:val="24"/>
                <w:lang w:val="ro-MD" w:eastAsia="ru-RU"/>
              </w:rPr>
              <w:t>Resurse generale</w:t>
            </w:r>
          </w:p>
        </w:tc>
        <w:tc>
          <w:tcPr>
            <w:tcW w:w="708" w:type="dxa"/>
          </w:tcPr>
          <w:p w:rsidR="00E02A1A" w:rsidRPr="00A03C88" w:rsidRDefault="00E02A1A" w:rsidP="00E02A1A">
            <w:pPr>
              <w:jc w:val="center"/>
              <w:rPr>
                <w:b/>
                <w:sz w:val="24"/>
                <w:szCs w:val="24"/>
                <w:lang w:val="ro-MD" w:eastAsia="ru-RU"/>
              </w:rPr>
            </w:pPr>
            <w:r w:rsidRPr="00A03C88">
              <w:rPr>
                <w:sz w:val="24"/>
                <w:szCs w:val="24"/>
                <w:lang w:val="ro-MD" w:eastAsia="ru-RU"/>
              </w:rPr>
              <w:t>1</w:t>
            </w: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jc w:val="center"/>
              <w:rPr>
                <w:sz w:val="24"/>
                <w:szCs w:val="24"/>
                <w:lang w:val="ro-MD" w:eastAsia="ru-RU"/>
              </w:rPr>
            </w:pPr>
            <w:r w:rsidRPr="00A03C88">
              <w:rPr>
                <w:sz w:val="24"/>
                <w:szCs w:val="24"/>
                <w:lang w:val="ro-MD" w:eastAsia="ru-RU"/>
              </w:rPr>
              <w:t>327,5</w:t>
            </w:r>
          </w:p>
        </w:tc>
        <w:tc>
          <w:tcPr>
            <w:tcW w:w="1134" w:type="dxa"/>
          </w:tcPr>
          <w:p w:rsidR="00E02A1A" w:rsidRPr="00A03C88" w:rsidRDefault="00E02A1A" w:rsidP="00E02A1A">
            <w:pPr>
              <w:jc w:val="center"/>
              <w:rPr>
                <w:sz w:val="24"/>
                <w:szCs w:val="24"/>
                <w:lang w:val="ro-MD" w:eastAsia="ru-RU"/>
              </w:rPr>
            </w:pPr>
          </w:p>
        </w:tc>
        <w:tc>
          <w:tcPr>
            <w:tcW w:w="1418" w:type="dxa"/>
          </w:tcPr>
          <w:p w:rsidR="00E02A1A" w:rsidRPr="00A03C88" w:rsidRDefault="00E02A1A" w:rsidP="00E02A1A">
            <w:pPr>
              <w:jc w:val="center"/>
              <w:rPr>
                <w:sz w:val="24"/>
                <w:szCs w:val="24"/>
                <w:lang w:val="ro-MD" w:eastAsia="ru-RU"/>
              </w:rPr>
            </w:pPr>
            <w:r w:rsidRPr="00A03C88">
              <w:rPr>
                <w:sz w:val="24"/>
                <w:szCs w:val="24"/>
                <w:lang w:val="ro-MD" w:eastAsia="ru-RU"/>
              </w:rPr>
              <w:t>327,5</w:t>
            </w:r>
          </w:p>
        </w:tc>
      </w:tr>
      <w:tr w:rsidR="00E02A1A" w:rsidRPr="00A03C88" w:rsidTr="00E02A1A">
        <w:trPr>
          <w:trHeight w:val="283"/>
        </w:trPr>
        <w:tc>
          <w:tcPr>
            <w:tcW w:w="851" w:type="dxa"/>
          </w:tcPr>
          <w:p w:rsidR="00E02A1A" w:rsidRPr="00A03C88" w:rsidRDefault="00E02A1A" w:rsidP="00E02A1A">
            <w:pPr>
              <w:jc w:val="center"/>
              <w:rPr>
                <w:b/>
                <w:sz w:val="24"/>
                <w:szCs w:val="24"/>
                <w:lang w:val="ro-MD" w:eastAsia="ru-RU"/>
              </w:rPr>
            </w:pPr>
          </w:p>
        </w:tc>
        <w:tc>
          <w:tcPr>
            <w:tcW w:w="3544" w:type="dxa"/>
          </w:tcPr>
          <w:p w:rsidR="00E02A1A" w:rsidRPr="00A03C88" w:rsidRDefault="00E02A1A" w:rsidP="00E02A1A">
            <w:pPr>
              <w:rPr>
                <w:b/>
                <w:sz w:val="24"/>
                <w:szCs w:val="24"/>
                <w:lang w:val="ro-MD" w:eastAsia="ru-RU"/>
              </w:rPr>
            </w:pPr>
            <w:r w:rsidRPr="00A03C88">
              <w:rPr>
                <w:i/>
                <w:sz w:val="24"/>
                <w:szCs w:val="24"/>
                <w:lang w:val="ro-MD" w:eastAsia="ru-RU"/>
              </w:rPr>
              <w:t>Resurse colectate de autorități/instituții bugetare</w:t>
            </w:r>
          </w:p>
        </w:tc>
        <w:tc>
          <w:tcPr>
            <w:tcW w:w="708" w:type="dxa"/>
          </w:tcPr>
          <w:p w:rsidR="00E02A1A" w:rsidRPr="00A03C88" w:rsidRDefault="00E02A1A" w:rsidP="00E02A1A">
            <w:pPr>
              <w:jc w:val="center"/>
              <w:rPr>
                <w:b/>
                <w:sz w:val="24"/>
                <w:szCs w:val="24"/>
                <w:lang w:val="ro-MD" w:eastAsia="ru-RU"/>
              </w:rPr>
            </w:pPr>
            <w:r w:rsidRPr="00A03C88">
              <w:rPr>
                <w:sz w:val="24"/>
                <w:szCs w:val="24"/>
                <w:lang w:val="ro-MD" w:eastAsia="ru-RU"/>
              </w:rPr>
              <w:t>2</w:t>
            </w: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jc w:val="center"/>
              <w:rPr>
                <w:sz w:val="24"/>
                <w:szCs w:val="24"/>
                <w:lang w:val="ro-MD" w:eastAsia="ru-RU"/>
              </w:rPr>
            </w:pPr>
            <w:r w:rsidRPr="00A03C88">
              <w:rPr>
                <w:sz w:val="24"/>
                <w:szCs w:val="24"/>
                <w:lang w:val="ro-MD" w:eastAsia="ru-RU"/>
              </w:rPr>
              <w:t>903,5</w:t>
            </w:r>
          </w:p>
        </w:tc>
        <w:tc>
          <w:tcPr>
            <w:tcW w:w="1134" w:type="dxa"/>
          </w:tcPr>
          <w:p w:rsidR="00E02A1A" w:rsidRPr="00A03C88" w:rsidRDefault="00E02A1A" w:rsidP="00E02A1A">
            <w:pPr>
              <w:jc w:val="center"/>
              <w:rPr>
                <w:sz w:val="24"/>
                <w:szCs w:val="24"/>
                <w:lang w:val="ro-MD" w:eastAsia="ru-RU"/>
              </w:rPr>
            </w:pPr>
          </w:p>
        </w:tc>
        <w:tc>
          <w:tcPr>
            <w:tcW w:w="1418" w:type="dxa"/>
          </w:tcPr>
          <w:p w:rsidR="00E02A1A" w:rsidRPr="00A03C88" w:rsidRDefault="00E02A1A" w:rsidP="00E02A1A">
            <w:pPr>
              <w:jc w:val="center"/>
              <w:rPr>
                <w:sz w:val="24"/>
                <w:szCs w:val="24"/>
                <w:lang w:val="ro-MD" w:eastAsia="ru-RU"/>
              </w:rPr>
            </w:pPr>
            <w:r w:rsidRPr="00A03C88">
              <w:rPr>
                <w:sz w:val="24"/>
                <w:szCs w:val="24"/>
                <w:lang w:val="ro-MD" w:eastAsia="ru-RU"/>
              </w:rPr>
              <w:t>903,5</w:t>
            </w:r>
          </w:p>
        </w:tc>
      </w:tr>
      <w:tr w:rsidR="00E02A1A" w:rsidRPr="00A03C88" w:rsidTr="00E02A1A">
        <w:trPr>
          <w:trHeight w:val="283"/>
        </w:trPr>
        <w:tc>
          <w:tcPr>
            <w:tcW w:w="851" w:type="dxa"/>
          </w:tcPr>
          <w:p w:rsidR="00E02A1A" w:rsidRPr="00A03C88" w:rsidRDefault="00E02A1A" w:rsidP="00E02A1A">
            <w:pPr>
              <w:jc w:val="center"/>
              <w:rPr>
                <w:b/>
                <w:color w:val="FF0000"/>
                <w:sz w:val="24"/>
                <w:szCs w:val="24"/>
                <w:lang w:val="ro-MD" w:eastAsia="ru-RU"/>
              </w:rPr>
            </w:pPr>
          </w:p>
        </w:tc>
        <w:tc>
          <w:tcPr>
            <w:tcW w:w="3544" w:type="dxa"/>
          </w:tcPr>
          <w:p w:rsidR="00E02A1A" w:rsidRPr="00A03C88" w:rsidRDefault="00E02A1A" w:rsidP="00E02A1A">
            <w:pPr>
              <w:rPr>
                <w:b/>
                <w:sz w:val="24"/>
                <w:szCs w:val="24"/>
                <w:lang w:val="ro-MD" w:eastAsia="ru-RU"/>
              </w:rPr>
            </w:pPr>
            <w:r w:rsidRPr="00A03C88">
              <w:rPr>
                <w:b/>
                <w:sz w:val="24"/>
                <w:szCs w:val="24"/>
                <w:lang w:val="ro-MD" w:eastAsia="ru-RU"/>
              </w:rPr>
              <w:t>Cheltuieli – total</w:t>
            </w:r>
          </w:p>
        </w:tc>
        <w:tc>
          <w:tcPr>
            <w:tcW w:w="708" w:type="dxa"/>
          </w:tcPr>
          <w:p w:rsidR="00E02A1A" w:rsidRPr="00A03C88" w:rsidRDefault="00E02A1A" w:rsidP="00E02A1A">
            <w:pPr>
              <w:jc w:val="center"/>
              <w:rPr>
                <w:b/>
                <w:sz w:val="24"/>
                <w:szCs w:val="24"/>
                <w:lang w:val="ro-MD" w:eastAsia="ru-RU"/>
              </w:rPr>
            </w:pP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jc w:val="center"/>
              <w:rPr>
                <w:b/>
                <w:sz w:val="24"/>
                <w:szCs w:val="24"/>
                <w:lang w:val="ro-MD" w:eastAsia="ru-RU"/>
              </w:rPr>
            </w:pPr>
            <w:r w:rsidRPr="00A03C88">
              <w:rPr>
                <w:b/>
                <w:sz w:val="24"/>
                <w:szCs w:val="24"/>
                <w:lang w:val="ro-MD" w:eastAsia="ru-RU"/>
              </w:rPr>
              <w:t>1231,0</w:t>
            </w:r>
          </w:p>
        </w:tc>
        <w:tc>
          <w:tcPr>
            <w:tcW w:w="1134" w:type="dxa"/>
          </w:tcPr>
          <w:p w:rsidR="00E02A1A" w:rsidRPr="00A03C88" w:rsidRDefault="00E02A1A" w:rsidP="00E02A1A">
            <w:pPr>
              <w:jc w:val="center"/>
              <w:rPr>
                <w:b/>
                <w:sz w:val="24"/>
                <w:szCs w:val="24"/>
                <w:lang w:val="ro-MD" w:eastAsia="ru-RU"/>
              </w:rPr>
            </w:pPr>
          </w:p>
        </w:tc>
        <w:tc>
          <w:tcPr>
            <w:tcW w:w="1418" w:type="dxa"/>
          </w:tcPr>
          <w:p w:rsidR="00E02A1A" w:rsidRPr="00A03C88" w:rsidRDefault="00E02A1A" w:rsidP="00E02A1A">
            <w:pPr>
              <w:jc w:val="center"/>
              <w:rPr>
                <w:b/>
                <w:sz w:val="24"/>
                <w:szCs w:val="24"/>
                <w:lang w:val="ro-MD" w:eastAsia="ru-RU"/>
              </w:rPr>
            </w:pPr>
            <w:r w:rsidRPr="00A03C88">
              <w:rPr>
                <w:b/>
                <w:sz w:val="24"/>
                <w:szCs w:val="24"/>
                <w:lang w:val="ro-MD" w:eastAsia="ru-RU"/>
              </w:rPr>
              <w:t>1231,0</w:t>
            </w:r>
          </w:p>
        </w:tc>
      </w:tr>
      <w:tr w:rsidR="00E02A1A" w:rsidRPr="00A03C88" w:rsidTr="00E02A1A">
        <w:trPr>
          <w:trHeight w:val="283"/>
        </w:trPr>
        <w:tc>
          <w:tcPr>
            <w:tcW w:w="851" w:type="dxa"/>
          </w:tcPr>
          <w:p w:rsidR="00E02A1A" w:rsidRPr="00A03C88" w:rsidRDefault="00E02A1A" w:rsidP="00E02A1A">
            <w:pPr>
              <w:jc w:val="center"/>
              <w:rPr>
                <w:b/>
                <w:color w:val="FF0000"/>
                <w:sz w:val="24"/>
                <w:szCs w:val="24"/>
                <w:lang w:val="ro-MD" w:eastAsia="ru-RU"/>
              </w:rPr>
            </w:pPr>
          </w:p>
        </w:tc>
        <w:tc>
          <w:tcPr>
            <w:tcW w:w="3544" w:type="dxa"/>
          </w:tcPr>
          <w:p w:rsidR="00E02A1A" w:rsidRPr="00A03C88" w:rsidRDefault="00E02A1A" w:rsidP="00E02A1A">
            <w:pPr>
              <w:rPr>
                <w:sz w:val="24"/>
                <w:szCs w:val="24"/>
                <w:lang w:val="ro-MD" w:eastAsia="ru-RU"/>
              </w:rPr>
            </w:pPr>
            <w:r w:rsidRPr="00A03C88">
              <w:rPr>
                <w:sz w:val="24"/>
                <w:szCs w:val="24"/>
                <w:lang w:val="ro-MD" w:eastAsia="ru-RU"/>
              </w:rPr>
              <w:t>Programe naționale și speciale în domneiul ocrotirii sănătății</w:t>
            </w:r>
          </w:p>
        </w:tc>
        <w:tc>
          <w:tcPr>
            <w:tcW w:w="708" w:type="dxa"/>
          </w:tcPr>
          <w:p w:rsidR="00E02A1A" w:rsidRPr="00A03C88" w:rsidRDefault="00E02A1A" w:rsidP="00E02A1A">
            <w:pPr>
              <w:jc w:val="center"/>
              <w:rPr>
                <w:b/>
                <w:sz w:val="24"/>
                <w:szCs w:val="24"/>
                <w:lang w:val="ro-MD" w:eastAsia="ru-RU"/>
              </w:rPr>
            </w:pPr>
          </w:p>
        </w:tc>
        <w:tc>
          <w:tcPr>
            <w:tcW w:w="1134" w:type="dxa"/>
          </w:tcPr>
          <w:p w:rsidR="00E02A1A" w:rsidRPr="00A03C88" w:rsidRDefault="00E02A1A" w:rsidP="00E02A1A">
            <w:pPr>
              <w:rPr>
                <w:sz w:val="24"/>
                <w:szCs w:val="24"/>
                <w:lang w:val="ro-MD" w:eastAsia="ru-RU"/>
              </w:rPr>
            </w:pPr>
            <w:r w:rsidRPr="00A03C88">
              <w:rPr>
                <w:sz w:val="24"/>
                <w:szCs w:val="24"/>
                <w:lang w:val="ro-MD" w:eastAsia="ru-RU"/>
              </w:rPr>
              <w:t>8018</w:t>
            </w:r>
          </w:p>
        </w:tc>
        <w:tc>
          <w:tcPr>
            <w:tcW w:w="1134" w:type="dxa"/>
          </w:tcPr>
          <w:p w:rsidR="00E02A1A" w:rsidRPr="00A03C88" w:rsidRDefault="00E02A1A" w:rsidP="00E02A1A">
            <w:pPr>
              <w:jc w:val="center"/>
              <w:rPr>
                <w:b/>
                <w:sz w:val="24"/>
                <w:szCs w:val="24"/>
                <w:lang w:val="ro-MD" w:eastAsia="ru-RU"/>
              </w:rPr>
            </w:pPr>
            <w:r w:rsidRPr="00A03C88">
              <w:rPr>
                <w:b/>
                <w:sz w:val="24"/>
                <w:szCs w:val="24"/>
                <w:lang w:val="ro-MD" w:eastAsia="ru-RU"/>
              </w:rPr>
              <w:t>125,0</w:t>
            </w:r>
          </w:p>
        </w:tc>
        <w:tc>
          <w:tcPr>
            <w:tcW w:w="1134" w:type="dxa"/>
          </w:tcPr>
          <w:p w:rsidR="00E02A1A" w:rsidRPr="00A03C88" w:rsidRDefault="00E02A1A" w:rsidP="00E02A1A">
            <w:pPr>
              <w:jc w:val="center"/>
              <w:rPr>
                <w:b/>
                <w:sz w:val="24"/>
                <w:szCs w:val="24"/>
                <w:lang w:val="ro-MD" w:eastAsia="ru-RU"/>
              </w:rPr>
            </w:pPr>
          </w:p>
        </w:tc>
        <w:tc>
          <w:tcPr>
            <w:tcW w:w="1418" w:type="dxa"/>
          </w:tcPr>
          <w:p w:rsidR="00E02A1A" w:rsidRPr="00A03C88" w:rsidRDefault="00E02A1A" w:rsidP="00E02A1A">
            <w:pPr>
              <w:jc w:val="center"/>
              <w:rPr>
                <w:b/>
                <w:sz w:val="24"/>
                <w:szCs w:val="24"/>
                <w:lang w:val="ro-MD" w:eastAsia="ru-RU"/>
              </w:rPr>
            </w:pPr>
            <w:r w:rsidRPr="00A03C88">
              <w:rPr>
                <w:b/>
                <w:sz w:val="24"/>
                <w:szCs w:val="24"/>
                <w:lang w:val="ro-MD" w:eastAsia="ru-RU"/>
              </w:rPr>
              <w:t>125,0</w:t>
            </w:r>
          </w:p>
        </w:tc>
      </w:tr>
      <w:tr w:rsidR="00E02A1A" w:rsidRPr="00A03C88" w:rsidTr="00E02A1A">
        <w:trPr>
          <w:trHeight w:val="283"/>
        </w:trPr>
        <w:tc>
          <w:tcPr>
            <w:tcW w:w="851" w:type="dxa"/>
          </w:tcPr>
          <w:p w:rsidR="00E02A1A" w:rsidRPr="00A03C88" w:rsidRDefault="00E02A1A" w:rsidP="00E02A1A">
            <w:pPr>
              <w:jc w:val="center"/>
              <w:rPr>
                <w:b/>
                <w:color w:val="FF0000"/>
                <w:sz w:val="24"/>
                <w:szCs w:val="24"/>
                <w:lang w:val="ro-MD" w:eastAsia="ru-RU"/>
              </w:rPr>
            </w:pPr>
          </w:p>
        </w:tc>
        <w:tc>
          <w:tcPr>
            <w:tcW w:w="3544" w:type="dxa"/>
          </w:tcPr>
          <w:p w:rsidR="00E02A1A" w:rsidRPr="00A03C88" w:rsidRDefault="00E02A1A" w:rsidP="00E02A1A">
            <w:pPr>
              <w:rPr>
                <w:b/>
                <w:sz w:val="24"/>
                <w:szCs w:val="24"/>
                <w:lang w:val="ro-MD" w:eastAsia="ru-RU"/>
              </w:rPr>
            </w:pPr>
            <w:r w:rsidRPr="00A03C88">
              <w:rPr>
                <w:sz w:val="24"/>
                <w:szCs w:val="24"/>
                <w:lang w:val="ro-MD" w:eastAsia="ru-RU"/>
              </w:rPr>
              <w:t>Dezvoltarea și modernizarea instituțiilor în domeniul sănătății</w:t>
            </w:r>
          </w:p>
        </w:tc>
        <w:tc>
          <w:tcPr>
            <w:tcW w:w="708" w:type="dxa"/>
          </w:tcPr>
          <w:p w:rsidR="00E02A1A" w:rsidRPr="00A03C88" w:rsidRDefault="00E02A1A" w:rsidP="00E02A1A">
            <w:pPr>
              <w:jc w:val="center"/>
              <w:rPr>
                <w:b/>
                <w:sz w:val="24"/>
                <w:szCs w:val="24"/>
                <w:lang w:val="ro-MD" w:eastAsia="ru-RU"/>
              </w:rPr>
            </w:pPr>
          </w:p>
        </w:tc>
        <w:tc>
          <w:tcPr>
            <w:tcW w:w="1134" w:type="dxa"/>
          </w:tcPr>
          <w:p w:rsidR="00E02A1A" w:rsidRPr="00A03C88" w:rsidRDefault="00E02A1A" w:rsidP="00E02A1A">
            <w:pPr>
              <w:rPr>
                <w:sz w:val="24"/>
                <w:szCs w:val="24"/>
                <w:lang w:val="ro-MD" w:eastAsia="ru-RU"/>
              </w:rPr>
            </w:pPr>
            <w:r w:rsidRPr="00A03C88">
              <w:rPr>
                <w:sz w:val="24"/>
                <w:szCs w:val="24"/>
                <w:lang w:val="ro-MD" w:eastAsia="ru-RU"/>
              </w:rPr>
              <w:t>8019</w:t>
            </w:r>
          </w:p>
        </w:tc>
        <w:tc>
          <w:tcPr>
            <w:tcW w:w="1134" w:type="dxa"/>
          </w:tcPr>
          <w:p w:rsidR="00E02A1A" w:rsidRPr="00A03C88" w:rsidRDefault="00E02A1A" w:rsidP="00E02A1A">
            <w:pPr>
              <w:jc w:val="center"/>
              <w:rPr>
                <w:sz w:val="24"/>
                <w:szCs w:val="24"/>
                <w:lang w:val="ro-MD" w:eastAsia="ru-RU"/>
              </w:rPr>
            </w:pPr>
            <w:r w:rsidRPr="00A03C88">
              <w:rPr>
                <w:sz w:val="24"/>
                <w:szCs w:val="24"/>
                <w:lang w:val="ro-MD" w:eastAsia="ru-RU"/>
              </w:rPr>
              <w:t>1106,0</w:t>
            </w:r>
          </w:p>
        </w:tc>
        <w:tc>
          <w:tcPr>
            <w:tcW w:w="1134" w:type="dxa"/>
          </w:tcPr>
          <w:p w:rsidR="00E02A1A" w:rsidRPr="00A03C88" w:rsidRDefault="00E02A1A" w:rsidP="00E02A1A">
            <w:pPr>
              <w:jc w:val="center"/>
              <w:rPr>
                <w:sz w:val="24"/>
                <w:szCs w:val="24"/>
                <w:lang w:val="ro-MD" w:eastAsia="ru-RU"/>
              </w:rPr>
            </w:pPr>
          </w:p>
        </w:tc>
        <w:tc>
          <w:tcPr>
            <w:tcW w:w="1418" w:type="dxa"/>
          </w:tcPr>
          <w:p w:rsidR="00E02A1A" w:rsidRPr="00A03C88" w:rsidRDefault="00E02A1A" w:rsidP="00E02A1A">
            <w:pPr>
              <w:jc w:val="center"/>
              <w:rPr>
                <w:sz w:val="24"/>
                <w:szCs w:val="24"/>
                <w:lang w:val="ro-MD" w:eastAsia="ru-RU"/>
              </w:rPr>
            </w:pPr>
            <w:r w:rsidRPr="00A03C88">
              <w:rPr>
                <w:sz w:val="24"/>
                <w:szCs w:val="24"/>
                <w:lang w:val="ro-MD" w:eastAsia="ru-RU"/>
              </w:rPr>
              <w:t>1106,0</w:t>
            </w:r>
          </w:p>
        </w:tc>
      </w:tr>
      <w:tr w:rsidR="00E02A1A" w:rsidRPr="00A03C88" w:rsidTr="00E02A1A">
        <w:trPr>
          <w:trHeight w:val="279"/>
        </w:trPr>
        <w:tc>
          <w:tcPr>
            <w:tcW w:w="851" w:type="dxa"/>
          </w:tcPr>
          <w:p w:rsidR="00E02A1A" w:rsidRPr="00A03C88" w:rsidRDefault="00E02A1A" w:rsidP="00E02A1A">
            <w:pPr>
              <w:jc w:val="center"/>
              <w:rPr>
                <w:b/>
                <w:sz w:val="24"/>
                <w:szCs w:val="24"/>
                <w:lang w:val="ro-MD" w:eastAsia="ru-RU"/>
              </w:rPr>
            </w:pPr>
            <w:r w:rsidRPr="00A03C88">
              <w:rPr>
                <w:b/>
                <w:sz w:val="24"/>
                <w:szCs w:val="24"/>
                <w:lang w:val="ro-MD" w:eastAsia="ru-RU"/>
              </w:rPr>
              <w:t>08</w:t>
            </w:r>
          </w:p>
        </w:tc>
        <w:tc>
          <w:tcPr>
            <w:tcW w:w="3544" w:type="dxa"/>
          </w:tcPr>
          <w:p w:rsidR="00E02A1A" w:rsidRPr="00A03C88" w:rsidRDefault="00E02A1A" w:rsidP="00E02A1A">
            <w:pPr>
              <w:rPr>
                <w:sz w:val="24"/>
                <w:szCs w:val="24"/>
                <w:lang w:val="ro-MD" w:eastAsia="ru-RU"/>
              </w:rPr>
            </w:pPr>
            <w:r w:rsidRPr="00A03C88">
              <w:rPr>
                <w:b/>
                <w:bCs/>
                <w:sz w:val="24"/>
                <w:szCs w:val="24"/>
                <w:lang w:val="ro-MD" w:eastAsia="ru-RU"/>
              </w:rPr>
              <w:t>Cultură, sport, tineret, culte și odihnă</w:t>
            </w:r>
          </w:p>
        </w:tc>
        <w:tc>
          <w:tcPr>
            <w:tcW w:w="708" w:type="dxa"/>
          </w:tcPr>
          <w:p w:rsidR="00E02A1A" w:rsidRPr="00A03C88" w:rsidRDefault="00E02A1A" w:rsidP="00E02A1A">
            <w:pPr>
              <w:jc w:val="center"/>
              <w:rPr>
                <w:sz w:val="24"/>
                <w:szCs w:val="24"/>
                <w:lang w:val="ro-MD" w:eastAsia="ru-RU"/>
              </w:rPr>
            </w:pP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jc w:val="center"/>
              <w:rPr>
                <w:b/>
                <w:color w:val="FF0000"/>
                <w:sz w:val="24"/>
                <w:szCs w:val="24"/>
                <w:lang w:val="ro-MD" w:eastAsia="ru-RU"/>
              </w:rPr>
            </w:pPr>
          </w:p>
        </w:tc>
        <w:tc>
          <w:tcPr>
            <w:tcW w:w="1134" w:type="dxa"/>
          </w:tcPr>
          <w:p w:rsidR="00E02A1A" w:rsidRPr="00A03C88" w:rsidRDefault="00E02A1A" w:rsidP="00E02A1A">
            <w:pPr>
              <w:jc w:val="center"/>
              <w:rPr>
                <w:b/>
                <w:color w:val="FF0000"/>
                <w:lang w:val="ro-MD" w:eastAsia="ru-RU"/>
              </w:rPr>
            </w:pPr>
          </w:p>
        </w:tc>
        <w:tc>
          <w:tcPr>
            <w:tcW w:w="1418" w:type="dxa"/>
          </w:tcPr>
          <w:p w:rsidR="00E02A1A" w:rsidRPr="00A03C88" w:rsidRDefault="00E02A1A" w:rsidP="00E02A1A">
            <w:pPr>
              <w:rPr>
                <w:b/>
                <w:color w:val="FF0000"/>
                <w:sz w:val="24"/>
                <w:szCs w:val="24"/>
                <w:lang w:val="ro-MD" w:eastAsia="ru-RU"/>
              </w:rPr>
            </w:pPr>
          </w:p>
        </w:tc>
      </w:tr>
      <w:tr w:rsidR="00E02A1A" w:rsidRPr="00A03C88" w:rsidTr="00E02A1A">
        <w:trPr>
          <w:trHeight w:val="269"/>
        </w:trPr>
        <w:tc>
          <w:tcPr>
            <w:tcW w:w="851" w:type="dxa"/>
          </w:tcPr>
          <w:p w:rsidR="00E02A1A" w:rsidRPr="00A03C88" w:rsidRDefault="00E02A1A" w:rsidP="00E02A1A">
            <w:pPr>
              <w:jc w:val="center"/>
              <w:rPr>
                <w:sz w:val="24"/>
                <w:szCs w:val="24"/>
                <w:lang w:val="ro-MD" w:eastAsia="ru-RU"/>
              </w:rPr>
            </w:pPr>
          </w:p>
        </w:tc>
        <w:tc>
          <w:tcPr>
            <w:tcW w:w="3544" w:type="dxa"/>
          </w:tcPr>
          <w:p w:rsidR="00E02A1A" w:rsidRPr="00A03C88" w:rsidRDefault="00E02A1A" w:rsidP="00E02A1A">
            <w:pPr>
              <w:rPr>
                <w:b/>
                <w:bCs/>
                <w:sz w:val="24"/>
                <w:szCs w:val="24"/>
                <w:lang w:val="ro-MD" w:eastAsia="ru-RU"/>
              </w:rPr>
            </w:pPr>
            <w:r w:rsidRPr="00A03C88">
              <w:rPr>
                <w:b/>
                <w:sz w:val="24"/>
                <w:szCs w:val="24"/>
                <w:lang w:val="ro-MD" w:eastAsia="ru-RU"/>
              </w:rPr>
              <w:t>Resurse-total</w:t>
            </w:r>
          </w:p>
        </w:tc>
        <w:tc>
          <w:tcPr>
            <w:tcW w:w="708" w:type="dxa"/>
          </w:tcPr>
          <w:p w:rsidR="00E02A1A" w:rsidRPr="00A03C88" w:rsidRDefault="00E02A1A" w:rsidP="00E02A1A">
            <w:pPr>
              <w:jc w:val="center"/>
              <w:rPr>
                <w:sz w:val="24"/>
                <w:szCs w:val="24"/>
                <w:lang w:val="ro-MD" w:eastAsia="ru-RU"/>
              </w:rPr>
            </w:pP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rPr>
                <w:b/>
                <w:sz w:val="24"/>
                <w:szCs w:val="24"/>
                <w:lang w:val="ro-MD" w:eastAsia="ru-RU"/>
              </w:rPr>
            </w:pPr>
            <w:r w:rsidRPr="00A03C88">
              <w:rPr>
                <w:b/>
                <w:sz w:val="24"/>
                <w:szCs w:val="24"/>
                <w:lang w:val="ro-MD" w:eastAsia="ru-RU"/>
              </w:rPr>
              <w:t>29495,0</w:t>
            </w:r>
          </w:p>
        </w:tc>
        <w:tc>
          <w:tcPr>
            <w:tcW w:w="1134" w:type="dxa"/>
          </w:tcPr>
          <w:p w:rsidR="00E02A1A" w:rsidRPr="00377898" w:rsidRDefault="001D61D9" w:rsidP="00E02A1A">
            <w:pPr>
              <w:jc w:val="center"/>
              <w:rPr>
                <w:b/>
                <w:lang w:val="ro-MD" w:eastAsia="ru-RU"/>
              </w:rPr>
            </w:pPr>
            <w:r>
              <w:rPr>
                <w:b/>
                <w:lang w:val="ro-MD" w:eastAsia="ru-RU"/>
              </w:rPr>
              <w:t>+1507,2</w:t>
            </w:r>
          </w:p>
        </w:tc>
        <w:tc>
          <w:tcPr>
            <w:tcW w:w="1418" w:type="dxa"/>
          </w:tcPr>
          <w:p w:rsidR="00E02A1A" w:rsidRPr="00A03C88" w:rsidRDefault="001D61D9" w:rsidP="00377898">
            <w:pPr>
              <w:rPr>
                <w:b/>
                <w:color w:val="FF0000"/>
                <w:sz w:val="24"/>
                <w:szCs w:val="24"/>
                <w:lang w:val="ro-MD" w:eastAsia="ru-RU"/>
              </w:rPr>
            </w:pPr>
            <w:r>
              <w:rPr>
                <w:b/>
                <w:sz w:val="24"/>
                <w:szCs w:val="24"/>
                <w:lang w:val="ro-MD" w:eastAsia="ru-RU"/>
              </w:rPr>
              <w:t>31002,2</w:t>
            </w:r>
          </w:p>
        </w:tc>
      </w:tr>
      <w:tr w:rsidR="00E02A1A" w:rsidRPr="00A03C88" w:rsidTr="00E02A1A">
        <w:trPr>
          <w:trHeight w:val="279"/>
        </w:trPr>
        <w:tc>
          <w:tcPr>
            <w:tcW w:w="851" w:type="dxa"/>
          </w:tcPr>
          <w:p w:rsidR="00E02A1A" w:rsidRPr="00A03C88" w:rsidRDefault="00E02A1A" w:rsidP="00E02A1A">
            <w:pPr>
              <w:jc w:val="center"/>
              <w:rPr>
                <w:sz w:val="24"/>
                <w:szCs w:val="24"/>
                <w:lang w:val="ro-MD" w:eastAsia="ru-RU"/>
              </w:rPr>
            </w:pPr>
          </w:p>
        </w:tc>
        <w:tc>
          <w:tcPr>
            <w:tcW w:w="3544" w:type="dxa"/>
          </w:tcPr>
          <w:p w:rsidR="00E02A1A" w:rsidRPr="00A03C88" w:rsidRDefault="00E02A1A" w:rsidP="00E02A1A">
            <w:pPr>
              <w:rPr>
                <w:i/>
                <w:sz w:val="24"/>
                <w:szCs w:val="24"/>
                <w:lang w:val="ro-MD" w:eastAsia="ru-RU"/>
              </w:rPr>
            </w:pPr>
            <w:r w:rsidRPr="00A03C88">
              <w:rPr>
                <w:i/>
                <w:sz w:val="24"/>
                <w:szCs w:val="24"/>
                <w:lang w:val="ro-MD" w:eastAsia="ru-RU"/>
              </w:rPr>
              <w:t>Resurse generale</w:t>
            </w:r>
          </w:p>
        </w:tc>
        <w:tc>
          <w:tcPr>
            <w:tcW w:w="708" w:type="dxa"/>
          </w:tcPr>
          <w:p w:rsidR="00E02A1A" w:rsidRPr="00A03C88" w:rsidRDefault="00E02A1A" w:rsidP="00E02A1A">
            <w:pPr>
              <w:jc w:val="center"/>
              <w:rPr>
                <w:sz w:val="24"/>
                <w:szCs w:val="24"/>
                <w:lang w:val="ro-MD" w:eastAsia="ru-RU"/>
              </w:rPr>
            </w:pPr>
            <w:r w:rsidRPr="00A03C88">
              <w:rPr>
                <w:sz w:val="24"/>
                <w:szCs w:val="24"/>
                <w:lang w:val="ro-MD" w:eastAsia="ru-RU"/>
              </w:rPr>
              <w:t>1</w:t>
            </w: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rPr>
                <w:b/>
                <w:i/>
                <w:sz w:val="24"/>
                <w:szCs w:val="24"/>
                <w:lang w:val="ro-MD" w:eastAsia="ru-RU"/>
              </w:rPr>
            </w:pPr>
            <w:r w:rsidRPr="00A03C88">
              <w:rPr>
                <w:b/>
                <w:i/>
                <w:sz w:val="24"/>
                <w:szCs w:val="24"/>
                <w:lang w:val="ro-MD" w:eastAsia="ru-RU"/>
              </w:rPr>
              <w:t>22167,9</w:t>
            </w:r>
          </w:p>
        </w:tc>
        <w:tc>
          <w:tcPr>
            <w:tcW w:w="1134" w:type="dxa"/>
          </w:tcPr>
          <w:p w:rsidR="00E02A1A" w:rsidRPr="00377898" w:rsidRDefault="001D61D9" w:rsidP="00E02A1A">
            <w:pPr>
              <w:jc w:val="center"/>
              <w:rPr>
                <w:b/>
                <w:i/>
                <w:lang w:val="ro-MD" w:eastAsia="ru-RU"/>
              </w:rPr>
            </w:pPr>
            <w:r>
              <w:rPr>
                <w:b/>
                <w:i/>
                <w:lang w:val="ro-MD" w:eastAsia="ru-RU"/>
              </w:rPr>
              <w:t>+1407,2</w:t>
            </w:r>
          </w:p>
        </w:tc>
        <w:tc>
          <w:tcPr>
            <w:tcW w:w="1418" w:type="dxa"/>
          </w:tcPr>
          <w:p w:rsidR="00E02A1A" w:rsidRPr="00A03C88" w:rsidRDefault="001D61D9" w:rsidP="00E02A1A">
            <w:pPr>
              <w:rPr>
                <w:b/>
                <w:i/>
                <w:color w:val="FF0000"/>
                <w:sz w:val="24"/>
                <w:szCs w:val="24"/>
                <w:lang w:val="ro-MD" w:eastAsia="ru-RU"/>
              </w:rPr>
            </w:pPr>
            <w:r w:rsidRPr="001D61D9">
              <w:rPr>
                <w:b/>
                <w:i/>
                <w:sz w:val="24"/>
                <w:szCs w:val="24"/>
                <w:lang w:val="ro-MD" w:eastAsia="ru-RU"/>
              </w:rPr>
              <w:t>23575,1</w:t>
            </w:r>
          </w:p>
        </w:tc>
      </w:tr>
      <w:tr w:rsidR="00E02A1A" w:rsidRPr="00A03C88" w:rsidTr="00E02A1A">
        <w:trPr>
          <w:trHeight w:val="549"/>
        </w:trPr>
        <w:tc>
          <w:tcPr>
            <w:tcW w:w="851" w:type="dxa"/>
          </w:tcPr>
          <w:p w:rsidR="00E02A1A" w:rsidRPr="00A03C88" w:rsidRDefault="00E02A1A" w:rsidP="00E02A1A">
            <w:pPr>
              <w:jc w:val="center"/>
              <w:rPr>
                <w:sz w:val="24"/>
                <w:szCs w:val="24"/>
                <w:lang w:val="ro-MD" w:eastAsia="ru-RU"/>
              </w:rPr>
            </w:pPr>
          </w:p>
        </w:tc>
        <w:tc>
          <w:tcPr>
            <w:tcW w:w="3544" w:type="dxa"/>
          </w:tcPr>
          <w:p w:rsidR="00E02A1A" w:rsidRPr="00A03C88" w:rsidRDefault="00E02A1A" w:rsidP="00E02A1A">
            <w:pPr>
              <w:rPr>
                <w:i/>
                <w:sz w:val="24"/>
                <w:szCs w:val="24"/>
                <w:lang w:val="ro-MD" w:eastAsia="ru-RU"/>
              </w:rPr>
            </w:pPr>
            <w:r w:rsidRPr="00A03C88">
              <w:rPr>
                <w:i/>
                <w:sz w:val="24"/>
                <w:szCs w:val="24"/>
                <w:lang w:val="ro-MD" w:eastAsia="ru-RU"/>
              </w:rPr>
              <w:t>Resurse colectate de autorități/instituții bugetare</w:t>
            </w:r>
          </w:p>
        </w:tc>
        <w:tc>
          <w:tcPr>
            <w:tcW w:w="708" w:type="dxa"/>
          </w:tcPr>
          <w:p w:rsidR="00E02A1A" w:rsidRPr="00A03C88" w:rsidRDefault="00E02A1A" w:rsidP="00E02A1A">
            <w:pPr>
              <w:jc w:val="center"/>
              <w:rPr>
                <w:sz w:val="24"/>
                <w:szCs w:val="24"/>
                <w:lang w:val="ro-MD" w:eastAsia="ru-RU"/>
              </w:rPr>
            </w:pPr>
            <w:r w:rsidRPr="00A03C88">
              <w:rPr>
                <w:sz w:val="24"/>
                <w:szCs w:val="24"/>
                <w:lang w:val="ro-MD" w:eastAsia="ru-RU"/>
              </w:rPr>
              <w:t>2</w:t>
            </w: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rPr>
                <w:b/>
                <w:i/>
                <w:sz w:val="24"/>
                <w:szCs w:val="24"/>
                <w:lang w:val="ro-MD" w:eastAsia="ru-RU"/>
              </w:rPr>
            </w:pPr>
            <w:r w:rsidRPr="00A03C88">
              <w:rPr>
                <w:b/>
                <w:i/>
                <w:sz w:val="24"/>
                <w:szCs w:val="24"/>
                <w:lang w:val="ro-MD" w:eastAsia="ru-RU"/>
              </w:rPr>
              <w:t>7327,1</w:t>
            </w:r>
          </w:p>
        </w:tc>
        <w:tc>
          <w:tcPr>
            <w:tcW w:w="1134" w:type="dxa"/>
          </w:tcPr>
          <w:p w:rsidR="00E02A1A" w:rsidRPr="00377898" w:rsidRDefault="00377898" w:rsidP="00E02A1A">
            <w:pPr>
              <w:jc w:val="center"/>
              <w:rPr>
                <w:b/>
                <w:i/>
                <w:lang w:val="ro-MD" w:eastAsia="ru-RU"/>
              </w:rPr>
            </w:pPr>
            <w:r w:rsidRPr="00377898">
              <w:rPr>
                <w:b/>
                <w:i/>
                <w:lang w:val="ro-MD" w:eastAsia="ru-RU"/>
              </w:rPr>
              <w:t>+100,0</w:t>
            </w:r>
          </w:p>
        </w:tc>
        <w:tc>
          <w:tcPr>
            <w:tcW w:w="1418" w:type="dxa"/>
          </w:tcPr>
          <w:p w:rsidR="00E02A1A" w:rsidRPr="00A03C88" w:rsidRDefault="00E02A1A" w:rsidP="00377898">
            <w:pPr>
              <w:rPr>
                <w:b/>
                <w:i/>
                <w:sz w:val="24"/>
                <w:szCs w:val="24"/>
                <w:lang w:val="ro-MD" w:eastAsia="ru-RU"/>
              </w:rPr>
            </w:pPr>
            <w:r w:rsidRPr="00A03C88">
              <w:rPr>
                <w:b/>
                <w:i/>
                <w:sz w:val="24"/>
                <w:szCs w:val="24"/>
                <w:lang w:val="ro-MD" w:eastAsia="ru-RU"/>
              </w:rPr>
              <w:t>7</w:t>
            </w:r>
            <w:r w:rsidR="00377898">
              <w:rPr>
                <w:b/>
                <w:i/>
                <w:sz w:val="24"/>
                <w:szCs w:val="24"/>
                <w:lang w:val="ro-MD" w:eastAsia="ru-RU"/>
              </w:rPr>
              <w:t>4</w:t>
            </w:r>
            <w:r w:rsidRPr="00A03C88">
              <w:rPr>
                <w:b/>
                <w:i/>
                <w:sz w:val="24"/>
                <w:szCs w:val="24"/>
                <w:lang w:val="ro-MD" w:eastAsia="ru-RU"/>
              </w:rPr>
              <w:t>27,1</w:t>
            </w:r>
          </w:p>
        </w:tc>
      </w:tr>
      <w:tr w:rsidR="00E02A1A" w:rsidRPr="00A03C88" w:rsidTr="00E02A1A">
        <w:trPr>
          <w:trHeight w:val="279"/>
        </w:trPr>
        <w:tc>
          <w:tcPr>
            <w:tcW w:w="851" w:type="dxa"/>
          </w:tcPr>
          <w:p w:rsidR="00E02A1A" w:rsidRPr="00A03C88" w:rsidRDefault="00E02A1A" w:rsidP="00E02A1A">
            <w:pPr>
              <w:jc w:val="center"/>
              <w:rPr>
                <w:sz w:val="24"/>
                <w:szCs w:val="24"/>
                <w:lang w:val="ro-MD" w:eastAsia="ru-RU"/>
              </w:rPr>
            </w:pPr>
          </w:p>
        </w:tc>
        <w:tc>
          <w:tcPr>
            <w:tcW w:w="3544" w:type="dxa"/>
          </w:tcPr>
          <w:p w:rsidR="00E02A1A" w:rsidRPr="00A03C88" w:rsidRDefault="00E02A1A" w:rsidP="00E02A1A">
            <w:pPr>
              <w:rPr>
                <w:b/>
                <w:sz w:val="24"/>
                <w:szCs w:val="24"/>
                <w:lang w:val="ro-MD" w:eastAsia="ru-RU"/>
              </w:rPr>
            </w:pPr>
            <w:r w:rsidRPr="00A03C88">
              <w:rPr>
                <w:b/>
                <w:sz w:val="24"/>
                <w:szCs w:val="24"/>
                <w:lang w:val="ro-MD" w:eastAsia="ru-RU"/>
              </w:rPr>
              <w:t>Cheltuieli – total</w:t>
            </w:r>
          </w:p>
        </w:tc>
        <w:tc>
          <w:tcPr>
            <w:tcW w:w="708" w:type="dxa"/>
          </w:tcPr>
          <w:p w:rsidR="00E02A1A" w:rsidRPr="00A03C88" w:rsidRDefault="00E02A1A" w:rsidP="00E02A1A">
            <w:pPr>
              <w:jc w:val="center"/>
              <w:rPr>
                <w:sz w:val="24"/>
                <w:szCs w:val="24"/>
                <w:lang w:val="ro-MD" w:eastAsia="ru-RU"/>
              </w:rPr>
            </w:pP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rPr>
                <w:b/>
                <w:sz w:val="24"/>
                <w:szCs w:val="24"/>
                <w:lang w:val="ro-MD" w:eastAsia="ru-RU"/>
              </w:rPr>
            </w:pPr>
            <w:r w:rsidRPr="00A03C88">
              <w:rPr>
                <w:b/>
                <w:sz w:val="24"/>
                <w:szCs w:val="24"/>
                <w:lang w:val="ro-MD" w:eastAsia="ru-RU"/>
              </w:rPr>
              <w:t>29495,0</w:t>
            </w:r>
          </w:p>
        </w:tc>
        <w:tc>
          <w:tcPr>
            <w:tcW w:w="1134" w:type="dxa"/>
          </w:tcPr>
          <w:p w:rsidR="00E02A1A" w:rsidRPr="00A03C88" w:rsidRDefault="001D61D9" w:rsidP="00E02A1A">
            <w:pPr>
              <w:jc w:val="center"/>
              <w:rPr>
                <w:b/>
                <w:color w:val="FF0000"/>
                <w:lang w:val="ro-MD" w:eastAsia="ru-RU"/>
              </w:rPr>
            </w:pPr>
            <w:r>
              <w:rPr>
                <w:b/>
                <w:lang w:val="ro-MD" w:eastAsia="ru-RU"/>
              </w:rPr>
              <w:t>+1507,2</w:t>
            </w:r>
          </w:p>
        </w:tc>
        <w:tc>
          <w:tcPr>
            <w:tcW w:w="1418" w:type="dxa"/>
          </w:tcPr>
          <w:p w:rsidR="00E02A1A" w:rsidRPr="00A03C88" w:rsidRDefault="001D61D9" w:rsidP="00377898">
            <w:pPr>
              <w:rPr>
                <w:b/>
                <w:color w:val="FF0000"/>
                <w:sz w:val="24"/>
                <w:szCs w:val="24"/>
                <w:lang w:val="ro-MD" w:eastAsia="ru-RU"/>
              </w:rPr>
            </w:pPr>
            <w:r>
              <w:rPr>
                <w:b/>
                <w:sz w:val="24"/>
                <w:szCs w:val="24"/>
                <w:lang w:val="ro-MD" w:eastAsia="ru-RU"/>
              </w:rPr>
              <w:t>31002,2</w:t>
            </w:r>
          </w:p>
        </w:tc>
      </w:tr>
      <w:tr w:rsidR="00E02A1A" w:rsidRPr="00A03C88" w:rsidTr="00E02A1A">
        <w:trPr>
          <w:trHeight w:val="549"/>
        </w:trPr>
        <w:tc>
          <w:tcPr>
            <w:tcW w:w="851" w:type="dxa"/>
          </w:tcPr>
          <w:p w:rsidR="00E02A1A" w:rsidRPr="00A03C88" w:rsidRDefault="00E02A1A" w:rsidP="00E02A1A">
            <w:pPr>
              <w:jc w:val="center"/>
              <w:rPr>
                <w:sz w:val="24"/>
                <w:szCs w:val="24"/>
                <w:lang w:val="ro-MD" w:eastAsia="ru-RU"/>
              </w:rPr>
            </w:pPr>
          </w:p>
        </w:tc>
        <w:tc>
          <w:tcPr>
            <w:tcW w:w="3544" w:type="dxa"/>
          </w:tcPr>
          <w:p w:rsidR="00E02A1A" w:rsidRPr="00A03C88" w:rsidRDefault="00E02A1A" w:rsidP="00E02A1A">
            <w:pPr>
              <w:rPr>
                <w:sz w:val="24"/>
                <w:szCs w:val="24"/>
                <w:lang w:val="ro-MD" w:eastAsia="ru-RU"/>
              </w:rPr>
            </w:pPr>
            <w:r w:rsidRPr="00A03C88">
              <w:rPr>
                <w:sz w:val="24"/>
                <w:szCs w:val="24"/>
                <w:lang w:val="ro-MD" w:eastAsia="ru-RU"/>
              </w:rPr>
              <w:t xml:space="preserve">Politici şi management în domeniul culturii </w:t>
            </w:r>
          </w:p>
        </w:tc>
        <w:tc>
          <w:tcPr>
            <w:tcW w:w="708" w:type="dxa"/>
          </w:tcPr>
          <w:p w:rsidR="00E02A1A" w:rsidRPr="00A03C88" w:rsidRDefault="00E02A1A" w:rsidP="00E02A1A">
            <w:pPr>
              <w:jc w:val="center"/>
              <w:rPr>
                <w:sz w:val="24"/>
                <w:szCs w:val="24"/>
                <w:lang w:val="ro-MD" w:eastAsia="ru-RU"/>
              </w:rPr>
            </w:pPr>
          </w:p>
        </w:tc>
        <w:tc>
          <w:tcPr>
            <w:tcW w:w="1134" w:type="dxa"/>
          </w:tcPr>
          <w:p w:rsidR="00E02A1A" w:rsidRPr="00A03C88" w:rsidRDefault="00E02A1A" w:rsidP="00E02A1A">
            <w:pPr>
              <w:rPr>
                <w:sz w:val="24"/>
                <w:szCs w:val="24"/>
                <w:lang w:val="ro-MD" w:eastAsia="ru-RU"/>
              </w:rPr>
            </w:pPr>
            <w:r w:rsidRPr="00A03C88">
              <w:rPr>
                <w:sz w:val="24"/>
                <w:szCs w:val="24"/>
                <w:lang w:val="ro-MD" w:eastAsia="ru-RU"/>
              </w:rPr>
              <w:t>8501</w:t>
            </w:r>
          </w:p>
        </w:tc>
        <w:tc>
          <w:tcPr>
            <w:tcW w:w="1134" w:type="dxa"/>
          </w:tcPr>
          <w:p w:rsidR="00E02A1A" w:rsidRPr="00A03C88" w:rsidRDefault="00E02A1A" w:rsidP="00E02A1A">
            <w:pPr>
              <w:rPr>
                <w:sz w:val="24"/>
                <w:szCs w:val="24"/>
                <w:lang w:val="ro-MD" w:eastAsia="ru-RU"/>
              </w:rPr>
            </w:pPr>
            <w:r w:rsidRPr="00A03C88">
              <w:rPr>
                <w:sz w:val="24"/>
                <w:szCs w:val="24"/>
                <w:lang w:val="ro-MD" w:eastAsia="ru-RU"/>
              </w:rPr>
              <w:t>1250,0</w:t>
            </w:r>
          </w:p>
        </w:tc>
        <w:tc>
          <w:tcPr>
            <w:tcW w:w="1134" w:type="dxa"/>
          </w:tcPr>
          <w:p w:rsidR="00E02A1A" w:rsidRPr="00A03C88" w:rsidRDefault="00E02A1A" w:rsidP="00E02A1A">
            <w:pPr>
              <w:jc w:val="center"/>
              <w:rPr>
                <w:lang w:val="ro-MD" w:eastAsia="ru-RU"/>
              </w:rPr>
            </w:pPr>
          </w:p>
        </w:tc>
        <w:tc>
          <w:tcPr>
            <w:tcW w:w="1418" w:type="dxa"/>
          </w:tcPr>
          <w:p w:rsidR="00E02A1A" w:rsidRPr="00A03C88" w:rsidRDefault="00E02A1A" w:rsidP="00E02A1A">
            <w:pPr>
              <w:rPr>
                <w:sz w:val="24"/>
                <w:szCs w:val="24"/>
                <w:lang w:val="ro-MD" w:eastAsia="ru-RU"/>
              </w:rPr>
            </w:pPr>
            <w:r w:rsidRPr="00A03C88">
              <w:rPr>
                <w:sz w:val="24"/>
                <w:szCs w:val="24"/>
                <w:lang w:val="ro-MD" w:eastAsia="ru-RU"/>
              </w:rPr>
              <w:t>1250,0</w:t>
            </w:r>
          </w:p>
        </w:tc>
      </w:tr>
      <w:tr w:rsidR="00E02A1A" w:rsidRPr="00A03C88" w:rsidTr="00E02A1A">
        <w:trPr>
          <w:trHeight w:val="279"/>
        </w:trPr>
        <w:tc>
          <w:tcPr>
            <w:tcW w:w="851" w:type="dxa"/>
          </w:tcPr>
          <w:p w:rsidR="00E02A1A" w:rsidRPr="00A03C88" w:rsidRDefault="00E02A1A" w:rsidP="00E02A1A">
            <w:pPr>
              <w:jc w:val="center"/>
              <w:rPr>
                <w:sz w:val="24"/>
                <w:szCs w:val="24"/>
                <w:lang w:val="ro-MD" w:eastAsia="ru-RU"/>
              </w:rPr>
            </w:pPr>
          </w:p>
        </w:tc>
        <w:tc>
          <w:tcPr>
            <w:tcW w:w="3544" w:type="dxa"/>
          </w:tcPr>
          <w:p w:rsidR="00E02A1A" w:rsidRPr="00A03C88" w:rsidRDefault="00E02A1A" w:rsidP="00E02A1A">
            <w:pPr>
              <w:rPr>
                <w:sz w:val="24"/>
                <w:szCs w:val="24"/>
                <w:lang w:val="ro-MD" w:eastAsia="ru-RU"/>
              </w:rPr>
            </w:pPr>
            <w:r w:rsidRPr="00A03C88">
              <w:rPr>
                <w:sz w:val="24"/>
                <w:szCs w:val="24"/>
                <w:lang w:val="ro-MD" w:eastAsia="ru-RU"/>
              </w:rPr>
              <w:t>Dezvoltarea culturii</w:t>
            </w:r>
          </w:p>
        </w:tc>
        <w:tc>
          <w:tcPr>
            <w:tcW w:w="708" w:type="dxa"/>
          </w:tcPr>
          <w:p w:rsidR="00E02A1A" w:rsidRPr="00A03C88" w:rsidRDefault="00E02A1A" w:rsidP="00E02A1A">
            <w:pPr>
              <w:jc w:val="center"/>
              <w:rPr>
                <w:sz w:val="24"/>
                <w:szCs w:val="24"/>
                <w:lang w:val="ro-MD" w:eastAsia="ru-RU"/>
              </w:rPr>
            </w:pPr>
          </w:p>
        </w:tc>
        <w:tc>
          <w:tcPr>
            <w:tcW w:w="1134" w:type="dxa"/>
          </w:tcPr>
          <w:p w:rsidR="00E02A1A" w:rsidRPr="00A03C88" w:rsidRDefault="00E02A1A" w:rsidP="00E02A1A">
            <w:pPr>
              <w:rPr>
                <w:sz w:val="24"/>
                <w:szCs w:val="24"/>
                <w:lang w:val="ro-MD" w:eastAsia="ru-RU"/>
              </w:rPr>
            </w:pPr>
            <w:r w:rsidRPr="00A03C88">
              <w:rPr>
                <w:sz w:val="24"/>
                <w:szCs w:val="24"/>
                <w:lang w:val="ro-MD" w:eastAsia="ru-RU"/>
              </w:rPr>
              <w:t>8502</w:t>
            </w:r>
          </w:p>
        </w:tc>
        <w:tc>
          <w:tcPr>
            <w:tcW w:w="1134" w:type="dxa"/>
          </w:tcPr>
          <w:p w:rsidR="00E02A1A" w:rsidRPr="00A03C88" w:rsidRDefault="00E02A1A" w:rsidP="00E02A1A">
            <w:pPr>
              <w:rPr>
                <w:sz w:val="24"/>
                <w:szCs w:val="24"/>
                <w:lang w:val="ro-MD" w:eastAsia="ru-RU"/>
              </w:rPr>
            </w:pPr>
            <w:r w:rsidRPr="00A03C88">
              <w:rPr>
                <w:sz w:val="24"/>
                <w:szCs w:val="24"/>
                <w:lang w:val="ro-MD" w:eastAsia="ru-RU"/>
              </w:rPr>
              <w:t>15984,5</w:t>
            </w:r>
          </w:p>
        </w:tc>
        <w:tc>
          <w:tcPr>
            <w:tcW w:w="1134" w:type="dxa"/>
          </w:tcPr>
          <w:p w:rsidR="00E02A1A" w:rsidRPr="00A03C88" w:rsidRDefault="00377898" w:rsidP="00E02A1A">
            <w:pPr>
              <w:jc w:val="center"/>
              <w:rPr>
                <w:lang w:val="ro-MD" w:eastAsia="ru-RU"/>
              </w:rPr>
            </w:pPr>
            <w:r>
              <w:rPr>
                <w:lang w:val="ro-MD" w:eastAsia="ru-RU"/>
              </w:rPr>
              <w:t>+100,0</w:t>
            </w:r>
          </w:p>
        </w:tc>
        <w:tc>
          <w:tcPr>
            <w:tcW w:w="1418" w:type="dxa"/>
          </w:tcPr>
          <w:p w:rsidR="00E02A1A" w:rsidRPr="00A03C88" w:rsidRDefault="00377898" w:rsidP="00E02A1A">
            <w:pPr>
              <w:rPr>
                <w:sz w:val="24"/>
                <w:szCs w:val="24"/>
                <w:lang w:val="ro-MD" w:eastAsia="ru-RU"/>
              </w:rPr>
            </w:pPr>
            <w:r>
              <w:rPr>
                <w:sz w:val="24"/>
                <w:szCs w:val="24"/>
                <w:lang w:val="ro-MD" w:eastAsia="ru-RU"/>
              </w:rPr>
              <w:t>160</w:t>
            </w:r>
            <w:r w:rsidR="00E02A1A" w:rsidRPr="00A03C88">
              <w:rPr>
                <w:sz w:val="24"/>
                <w:szCs w:val="24"/>
                <w:lang w:val="ro-MD" w:eastAsia="ru-RU"/>
              </w:rPr>
              <w:t>84,5</w:t>
            </w:r>
          </w:p>
        </w:tc>
      </w:tr>
      <w:tr w:rsidR="00E02A1A" w:rsidRPr="00A03C88" w:rsidTr="00E02A1A">
        <w:trPr>
          <w:trHeight w:val="549"/>
        </w:trPr>
        <w:tc>
          <w:tcPr>
            <w:tcW w:w="851" w:type="dxa"/>
          </w:tcPr>
          <w:p w:rsidR="00E02A1A" w:rsidRPr="00A03C88" w:rsidRDefault="00E02A1A" w:rsidP="00E02A1A">
            <w:pPr>
              <w:jc w:val="center"/>
              <w:rPr>
                <w:sz w:val="24"/>
                <w:szCs w:val="24"/>
                <w:lang w:val="ro-MD" w:eastAsia="ru-RU"/>
              </w:rPr>
            </w:pPr>
          </w:p>
        </w:tc>
        <w:tc>
          <w:tcPr>
            <w:tcW w:w="3544" w:type="dxa"/>
          </w:tcPr>
          <w:p w:rsidR="00E02A1A" w:rsidRPr="00A03C88" w:rsidRDefault="00E02A1A" w:rsidP="00E02A1A">
            <w:pPr>
              <w:rPr>
                <w:sz w:val="24"/>
                <w:szCs w:val="24"/>
                <w:lang w:val="ro-MD" w:eastAsia="ru-RU"/>
              </w:rPr>
            </w:pPr>
            <w:r w:rsidRPr="00A03C88">
              <w:rPr>
                <w:sz w:val="24"/>
                <w:szCs w:val="24"/>
                <w:lang w:val="ro-MD" w:eastAsia="ru-RU"/>
              </w:rPr>
              <w:t>Protejarea și punerea în valoare a patrimoniului cultural național</w:t>
            </w:r>
          </w:p>
        </w:tc>
        <w:tc>
          <w:tcPr>
            <w:tcW w:w="708" w:type="dxa"/>
          </w:tcPr>
          <w:p w:rsidR="00E02A1A" w:rsidRPr="00A03C88" w:rsidRDefault="00E02A1A" w:rsidP="00E02A1A">
            <w:pPr>
              <w:jc w:val="center"/>
              <w:rPr>
                <w:sz w:val="24"/>
                <w:szCs w:val="24"/>
                <w:lang w:val="ro-MD" w:eastAsia="ru-RU"/>
              </w:rPr>
            </w:pPr>
          </w:p>
        </w:tc>
        <w:tc>
          <w:tcPr>
            <w:tcW w:w="1134" w:type="dxa"/>
          </w:tcPr>
          <w:p w:rsidR="00E02A1A" w:rsidRPr="00A03C88" w:rsidRDefault="00E02A1A" w:rsidP="00E02A1A">
            <w:pPr>
              <w:rPr>
                <w:sz w:val="24"/>
                <w:szCs w:val="24"/>
                <w:lang w:val="ro-MD" w:eastAsia="ru-RU"/>
              </w:rPr>
            </w:pPr>
            <w:r w:rsidRPr="00A03C88">
              <w:rPr>
                <w:sz w:val="24"/>
                <w:szCs w:val="24"/>
                <w:lang w:val="ro-MD" w:eastAsia="ru-RU"/>
              </w:rPr>
              <w:t>8503</w:t>
            </w:r>
          </w:p>
        </w:tc>
        <w:tc>
          <w:tcPr>
            <w:tcW w:w="1134" w:type="dxa"/>
          </w:tcPr>
          <w:p w:rsidR="00E02A1A" w:rsidRPr="00A03C88" w:rsidRDefault="00E02A1A" w:rsidP="00E02A1A">
            <w:pPr>
              <w:rPr>
                <w:sz w:val="24"/>
                <w:szCs w:val="24"/>
                <w:lang w:val="ro-MD" w:eastAsia="ru-RU"/>
              </w:rPr>
            </w:pPr>
            <w:r w:rsidRPr="00A03C88">
              <w:rPr>
                <w:sz w:val="24"/>
                <w:szCs w:val="24"/>
                <w:lang w:val="ro-MD" w:eastAsia="ru-RU"/>
              </w:rPr>
              <w:t>8083,8</w:t>
            </w:r>
          </w:p>
        </w:tc>
        <w:tc>
          <w:tcPr>
            <w:tcW w:w="1134" w:type="dxa"/>
          </w:tcPr>
          <w:p w:rsidR="00E02A1A" w:rsidRPr="00A03C88" w:rsidRDefault="001D61D9" w:rsidP="00E02A1A">
            <w:pPr>
              <w:jc w:val="center"/>
              <w:rPr>
                <w:lang w:val="ro-MD" w:eastAsia="ru-RU"/>
              </w:rPr>
            </w:pPr>
            <w:r>
              <w:rPr>
                <w:lang w:val="ro-MD" w:eastAsia="ru-RU"/>
              </w:rPr>
              <w:t>+656,0</w:t>
            </w:r>
          </w:p>
        </w:tc>
        <w:tc>
          <w:tcPr>
            <w:tcW w:w="1418" w:type="dxa"/>
          </w:tcPr>
          <w:p w:rsidR="00E02A1A" w:rsidRPr="00A03C88" w:rsidRDefault="00E02A1A" w:rsidP="00E02A1A">
            <w:pPr>
              <w:rPr>
                <w:sz w:val="24"/>
                <w:szCs w:val="24"/>
                <w:lang w:val="ro-MD" w:eastAsia="ru-RU"/>
              </w:rPr>
            </w:pPr>
            <w:r w:rsidRPr="00A03C88">
              <w:rPr>
                <w:sz w:val="24"/>
                <w:szCs w:val="24"/>
                <w:lang w:val="ro-MD" w:eastAsia="ru-RU"/>
              </w:rPr>
              <w:t>8083,8</w:t>
            </w:r>
          </w:p>
        </w:tc>
      </w:tr>
      <w:tr w:rsidR="00E02A1A" w:rsidRPr="00A03C88" w:rsidTr="00E02A1A">
        <w:trPr>
          <w:trHeight w:val="269"/>
        </w:trPr>
        <w:tc>
          <w:tcPr>
            <w:tcW w:w="851" w:type="dxa"/>
          </w:tcPr>
          <w:p w:rsidR="00E02A1A" w:rsidRPr="00A03C88" w:rsidRDefault="00E02A1A" w:rsidP="00E02A1A">
            <w:pPr>
              <w:jc w:val="center"/>
              <w:rPr>
                <w:sz w:val="24"/>
                <w:szCs w:val="24"/>
                <w:lang w:val="ro-MD" w:eastAsia="ru-RU"/>
              </w:rPr>
            </w:pPr>
          </w:p>
        </w:tc>
        <w:tc>
          <w:tcPr>
            <w:tcW w:w="3544" w:type="dxa"/>
          </w:tcPr>
          <w:p w:rsidR="00E02A1A" w:rsidRPr="00A03C88" w:rsidRDefault="00E02A1A" w:rsidP="00E02A1A">
            <w:pPr>
              <w:rPr>
                <w:sz w:val="24"/>
                <w:szCs w:val="24"/>
                <w:lang w:val="ro-MD" w:eastAsia="ru-RU"/>
              </w:rPr>
            </w:pPr>
            <w:r w:rsidRPr="00A03C88">
              <w:rPr>
                <w:sz w:val="24"/>
                <w:szCs w:val="24"/>
                <w:lang w:val="ro-MD" w:eastAsia="ru-RU"/>
              </w:rPr>
              <w:t>Sport</w:t>
            </w:r>
          </w:p>
        </w:tc>
        <w:tc>
          <w:tcPr>
            <w:tcW w:w="708" w:type="dxa"/>
          </w:tcPr>
          <w:p w:rsidR="00E02A1A" w:rsidRPr="00A03C88" w:rsidRDefault="00E02A1A" w:rsidP="00E02A1A">
            <w:pPr>
              <w:jc w:val="center"/>
              <w:rPr>
                <w:sz w:val="24"/>
                <w:szCs w:val="24"/>
                <w:lang w:val="ro-MD" w:eastAsia="ru-RU"/>
              </w:rPr>
            </w:pPr>
          </w:p>
        </w:tc>
        <w:tc>
          <w:tcPr>
            <w:tcW w:w="1134" w:type="dxa"/>
          </w:tcPr>
          <w:p w:rsidR="00E02A1A" w:rsidRPr="00A03C88" w:rsidRDefault="00E02A1A" w:rsidP="00E02A1A">
            <w:pPr>
              <w:rPr>
                <w:sz w:val="24"/>
                <w:szCs w:val="24"/>
                <w:lang w:val="ro-MD" w:eastAsia="ru-RU"/>
              </w:rPr>
            </w:pPr>
            <w:r w:rsidRPr="00A03C88">
              <w:rPr>
                <w:sz w:val="24"/>
                <w:szCs w:val="24"/>
                <w:lang w:val="ro-MD" w:eastAsia="ru-RU"/>
              </w:rPr>
              <w:t>8602</w:t>
            </w:r>
          </w:p>
        </w:tc>
        <w:tc>
          <w:tcPr>
            <w:tcW w:w="1134" w:type="dxa"/>
          </w:tcPr>
          <w:p w:rsidR="00E02A1A" w:rsidRPr="00A03C88" w:rsidRDefault="00E02A1A" w:rsidP="00E02A1A">
            <w:pPr>
              <w:rPr>
                <w:sz w:val="24"/>
                <w:szCs w:val="24"/>
                <w:lang w:val="ro-MD" w:eastAsia="ru-RU"/>
              </w:rPr>
            </w:pPr>
            <w:r w:rsidRPr="00A03C88">
              <w:rPr>
                <w:sz w:val="24"/>
                <w:szCs w:val="24"/>
                <w:lang w:val="ro-MD" w:eastAsia="ru-RU"/>
              </w:rPr>
              <w:t>3346,7</w:t>
            </w:r>
          </w:p>
        </w:tc>
        <w:tc>
          <w:tcPr>
            <w:tcW w:w="1134" w:type="dxa"/>
          </w:tcPr>
          <w:p w:rsidR="00E02A1A" w:rsidRPr="00A03C88" w:rsidRDefault="001D61D9" w:rsidP="00E02A1A">
            <w:pPr>
              <w:jc w:val="center"/>
              <w:rPr>
                <w:lang w:val="ro-MD" w:eastAsia="ru-RU"/>
              </w:rPr>
            </w:pPr>
            <w:r>
              <w:rPr>
                <w:lang w:val="ro-MD" w:eastAsia="ru-RU"/>
              </w:rPr>
              <w:t>+751,2</w:t>
            </w:r>
          </w:p>
        </w:tc>
        <w:tc>
          <w:tcPr>
            <w:tcW w:w="1418" w:type="dxa"/>
          </w:tcPr>
          <w:p w:rsidR="00E02A1A" w:rsidRPr="00A03C88" w:rsidRDefault="001D61D9" w:rsidP="00E02A1A">
            <w:pPr>
              <w:rPr>
                <w:sz w:val="24"/>
                <w:szCs w:val="24"/>
                <w:lang w:val="ro-MD" w:eastAsia="ru-RU"/>
              </w:rPr>
            </w:pPr>
            <w:r>
              <w:rPr>
                <w:sz w:val="24"/>
                <w:szCs w:val="24"/>
                <w:lang w:val="ro-MD" w:eastAsia="ru-RU"/>
              </w:rPr>
              <w:t>4097,9</w:t>
            </w:r>
          </w:p>
        </w:tc>
      </w:tr>
      <w:tr w:rsidR="00E02A1A" w:rsidRPr="00A03C88" w:rsidTr="00E02A1A">
        <w:trPr>
          <w:trHeight w:val="269"/>
        </w:trPr>
        <w:tc>
          <w:tcPr>
            <w:tcW w:w="851" w:type="dxa"/>
          </w:tcPr>
          <w:p w:rsidR="00E02A1A" w:rsidRPr="00A03C88" w:rsidRDefault="00E02A1A" w:rsidP="00E02A1A">
            <w:pPr>
              <w:jc w:val="center"/>
              <w:rPr>
                <w:sz w:val="24"/>
                <w:szCs w:val="24"/>
                <w:lang w:val="ro-MD" w:eastAsia="ru-RU"/>
              </w:rPr>
            </w:pPr>
            <w:r w:rsidRPr="00A03C88">
              <w:rPr>
                <w:sz w:val="24"/>
                <w:szCs w:val="24"/>
                <w:lang w:val="ro-MD" w:eastAsia="ru-RU"/>
              </w:rPr>
              <w:t>1</w:t>
            </w:r>
          </w:p>
        </w:tc>
        <w:tc>
          <w:tcPr>
            <w:tcW w:w="3544" w:type="dxa"/>
          </w:tcPr>
          <w:p w:rsidR="00E02A1A" w:rsidRPr="00A03C88" w:rsidRDefault="00E02A1A" w:rsidP="00E02A1A">
            <w:pPr>
              <w:jc w:val="center"/>
              <w:rPr>
                <w:sz w:val="24"/>
                <w:szCs w:val="24"/>
                <w:lang w:val="ro-MD" w:eastAsia="ru-RU"/>
              </w:rPr>
            </w:pPr>
            <w:r w:rsidRPr="00A03C88">
              <w:rPr>
                <w:sz w:val="24"/>
                <w:szCs w:val="24"/>
                <w:lang w:val="ro-MD" w:eastAsia="ru-RU"/>
              </w:rPr>
              <w:t>2</w:t>
            </w:r>
          </w:p>
        </w:tc>
        <w:tc>
          <w:tcPr>
            <w:tcW w:w="708" w:type="dxa"/>
          </w:tcPr>
          <w:p w:rsidR="00E02A1A" w:rsidRPr="00A03C88" w:rsidRDefault="00E02A1A" w:rsidP="00E02A1A">
            <w:pPr>
              <w:jc w:val="center"/>
              <w:rPr>
                <w:sz w:val="24"/>
                <w:szCs w:val="24"/>
                <w:lang w:val="ro-MD" w:eastAsia="ru-RU"/>
              </w:rPr>
            </w:pPr>
            <w:r w:rsidRPr="00A03C88">
              <w:rPr>
                <w:sz w:val="24"/>
                <w:szCs w:val="24"/>
                <w:lang w:val="ro-MD" w:eastAsia="ru-RU"/>
              </w:rPr>
              <w:t>3</w:t>
            </w:r>
          </w:p>
        </w:tc>
        <w:tc>
          <w:tcPr>
            <w:tcW w:w="1134" w:type="dxa"/>
          </w:tcPr>
          <w:p w:rsidR="00E02A1A" w:rsidRPr="00A03C88" w:rsidRDefault="00E02A1A" w:rsidP="00E02A1A">
            <w:pPr>
              <w:jc w:val="center"/>
              <w:rPr>
                <w:sz w:val="24"/>
                <w:szCs w:val="24"/>
                <w:lang w:val="ro-MD" w:eastAsia="ru-RU"/>
              </w:rPr>
            </w:pPr>
            <w:r w:rsidRPr="00A03C88">
              <w:rPr>
                <w:sz w:val="24"/>
                <w:szCs w:val="24"/>
                <w:lang w:val="ro-MD" w:eastAsia="ru-RU"/>
              </w:rPr>
              <w:t>4</w:t>
            </w:r>
          </w:p>
        </w:tc>
        <w:tc>
          <w:tcPr>
            <w:tcW w:w="1134" w:type="dxa"/>
          </w:tcPr>
          <w:p w:rsidR="00E02A1A" w:rsidRPr="00A03C88" w:rsidRDefault="00E02A1A" w:rsidP="00E02A1A">
            <w:pPr>
              <w:jc w:val="center"/>
              <w:rPr>
                <w:sz w:val="24"/>
                <w:szCs w:val="24"/>
                <w:lang w:val="ro-MD" w:eastAsia="ru-RU"/>
              </w:rPr>
            </w:pPr>
            <w:r w:rsidRPr="00A03C88">
              <w:rPr>
                <w:sz w:val="24"/>
                <w:szCs w:val="24"/>
                <w:lang w:val="ro-MD" w:eastAsia="ru-RU"/>
              </w:rPr>
              <w:t>5</w:t>
            </w:r>
          </w:p>
        </w:tc>
        <w:tc>
          <w:tcPr>
            <w:tcW w:w="1134" w:type="dxa"/>
          </w:tcPr>
          <w:p w:rsidR="00E02A1A" w:rsidRPr="00A03C88" w:rsidRDefault="00E02A1A" w:rsidP="00E02A1A">
            <w:pPr>
              <w:jc w:val="center"/>
              <w:rPr>
                <w:lang w:val="ro-MD" w:eastAsia="ru-RU"/>
              </w:rPr>
            </w:pPr>
            <w:r w:rsidRPr="00A03C88">
              <w:rPr>
                <w:lang w:val="ro-MD" w:eastAsia="ru-RU"/>
              </w:rPr>
              <w:t>6</w:t>
            </w:r>
          </w:p>
        </w:tc>
        <w:tc>
          <w:tcPr>
            <w:tcW w:w="1418" w:type="dxa"/>
          </w:tcPr>
          <w:p w:rsidR="00E02A1A" w:rsidRPr="00A03C88" w:rsidRDefault="00E02A1A" w:rsidP="00E02A1A">
            <w:pPr>
              <w:jc w:val="center"/>
              <w:rPr>
                <w:sz w:val="24"/>
                <w:szCs w:val="24"/>
                <w:lang w:val="ro-MD" w:eastAsia="ru-RU"/>
              </w:rPr>
            </w:pPr>
            <w:r w:rsidRPr="00A03C88">
              <w:rPr>
                <w:sz w:val="24"/>
                <w:szCs w:val="24"/>
                <w:lang w:val="ro-MD" w:eastAsia="ru-RU"/>
              </w:rPr>
              <w:t>7</w:t>
            </w:r>
          </w:p>
        </w:tc>
      </w:tr>
      <w:tr w:rsidR="00E02A1A" w:rsidRPr="00A03C88" w:rsidTr="00E02A1A">
        <w:trPr>
          <w:trHeight w:val="279"/>
        </w:trPr>
        <w:tc>
          <w:tcPr>
            <w:tcW w:w="851" w:type="dxa"/>
          </w:tcPr>
          <w:p w:rsidR="00E02A1A" w:rsidRPr="00A03C88" w:rsidRDefault="00E02A1A" w:rsidP="00E02A1A">
            <w:pPr>
              <w:jc w:val="center"/>
              <w:rPr>
                <w:sz w:val="24"/>
                <w:szCs w:val="24"/>
                <w:lang w:val="ro-MD" w:eastAsia="ru-RU"/>
              </w:rPr>
            </w:pPr>
          </w:p>
        </w:tc>
        <w:tc>
          <w:tcPr>
            <w:tcW w:w="3544" w:type="dxa"/>
          </w:tcPr>
          <w:p w:rsidR="00E02A1A" w:rsidRPr="00A03C88" w:rsidRDefault="00E02A1A" w:rsidP="00E02A1A">
            <w:pPr>
              <w:rPr>
                <w:sz w:val="24"/>
                <w:szCs w:val="24"/>
                <w:lang w:val="ro-MD" w:eastAsia="ru-RU"/>
              </w:rPr>
            </w:pPr>
            <w:r w:rsidRPr="00A03C88">
              <w:rPr>
                <w:sz w:val="24"/>
                <w:szCs w:val="24"/>
                <w:lang w:val="ro-MD" w:eastAsia="ru-RU"/>
              </w:rPr>
              <w:t>Tineret</w:t>
            </w:r>
          </w:p>
        </w:tc>
        <w:tc>
          <w:tcPr>
            <w:tcW w:w="708" w:type="dxa"/>
          </w:tcPr>
          <w:p w:rsidR="00E02A1A" w:rsidRPr="00A03C88" w:rsidRDefault="00E02A1A" w:rsidP="00E02A1A">
            <w:pPr>
              <w:jc w:val="center"/>
              <w:rPr>
                <w:sz w:val="24"/>
                <w:szCs w:val="24"/>
                <w:lang w:val="ro-MD" w:eastAsia="ru-RU"/>
              </w:rPr>
            </w:pPr>
          </w:p>
        </w:tc>
        <w:tc>
          <w:tcPr>
            <w:tcW w:w="1134" w:type="dxa"/>
          </w:tcPr>
          <w:p w:rsidR="00E02A1A" w:rsidRPr="00A03C88" w:rsidRDefault="00E02A1A" w:rsidP="00E02A1A">
            <w:pPr>
              <w:rPr>
                <w:sz w:val="24"/>
                <w:szCs w:val="24"/>
                <w:lang w:val="ro-MD" w:eastAsia="ru-RU"/>
              </w:rPr>
            </w:pPr>
            <w:r w:rsidRPr="00A03C88">
              <w:rPr>
                <w:sz w:val="24"/>
                <w:szCs w:val="24"/>
                <w:lang w:val="ro-MD" w:eastAsia="ru-RU"/>
              </w:rPr>
              <w:t>8603</w:t>
            </w:r>
          </w:p>
        </w:tc>
        <w:tc>
          <w:tcPr>
            <w:tcW w:w="1134" w:type="dxa"/>
          </w:tcPr>
          <w:p w:rsidR="00E02A1A" w:rsidRPr="00A03C88" w:rsidRDefault="00E02A1A" w:rsidP="00E02A1A">
            <w:pPr>
              <w:rPr>
                <w:sz w:val="24"/>
                <w:szCs w:val="24"/>
                <w:lang w:val="ro-MD" w:eastAsia="ru-RU"/>
              </w:rPr>
            </w:pPr>
            <w:r w:rsidRPr="00A03C88">
              <w:rPr>
                <w:sz w:val="24"/>
                <w:szCs w:val="24"/>
                <w:lang w:val="ro-MD" w:eastAsia="ru-RU"/>
              </w:rPr>
              <w:t>830,0</w:t>
            </w:r>
          </w:p>
        </w:tc>
        <w:tc>
          <w:tcPr>
            <w:tcW w:w="1134" w:type="dxa"/>
          </w:tcPr>
          <w:p w:rsidR="00E02A1A" w:rsidRPr="00A03C88" w:rsidRDefault="00E02A1A" w:rsidP="00E02A1A">
            <w:pPr>
              <w:jc w:val="center"/>
              <w:rPr>
                <w:lang w:val="ro-MD" w:eastAsia="ru-RU"/>
              </w:rPr>
            </w:pPr>
          </w:p>
        </w:tc>
        <w:tc>
          <w:tcPr>
            <w:tcW w:w="1418" w:type="dxa"/>
          </w:tcPr>
          <w:p w:rsidR="00E02A1A" w:rsidRPr="00A03C88" w:rsidRDefault="00E02A1A" w:rsidP="00E02A1A">
            <w:pPr>
              <w:rPr>
                <w:sz w:val="24"/>
                <w:szCs w:val="24"/>
                <w:lang w:val="ro-MD" w:eastAsia="ru-RU"/>
              </w:rPr>
            </w:pPr>
            <w:r w:rsidRPr="00A03C88">
              <w:rPr>
                <w:sz w:val="24"/>
                <w:szCs w:val="24"/>
                <w:lang w:val="ro-MD" w:eastAsia="ru-RU"/>
              </w:rPr>
              <w:t>830,0</w:t>
            </w:r>
          </w:p>
        </w:tc>
      </w:tr>
      <w:tr w:rsidR="00E02A1A" w:rsidRPr="00A03C88" w:rsidTr="00E02A1A">
        <w:trPr>
          <w:trHeight w:val="279"/>
        </w:trPr>
        <w:tc>
          <w:tcPr>
            <w:tcW w:w="851" w:type="dxa"/>
          </w:tcPr>
          <w:p w:rsidR="00E02A1A" w:rsidRPr="00A03C88" w:rsidRDefault="00E02A1A" w:rsidP="00E02A1A">
            <w:pPr>
              <w:jc w:val="center"/>
              <w:rPr>
                <w:b/>
                <w:sz w:val="24"/>
                <w:szCs w:val="24"/>
                <w:lang w:val="ro-MD" w:eastAsia="ru-RU"/>
              </w:rPr>
            </w:pPr>
            <w:r w:rsidRPr="00A03C88">
              <w:rPr>
                <w:b/>
                <w:sz w:val="24"/>
                <w:szCs w:val="24"/>
                <w:lang w:val="ro-MD" w:eastAsia="ru-RU"/>
              </w:rPr>
              <w:t>09</w:t>
            </w:r>
          </w:p>
        </w:tc>
        <w:tc>
          <w:tcPr>
            <w:tcW w:w="3544" w:type="dxa"/>
          </w:tcPr>
          <w:p w:rsidR="00E02A1A" w:rsidRPr="00A03C88" w:rsidRDefault="00E02A1A" w:rsidP="00E02A1A">
            <w:pPr>
              <w:rPr>
                <w:sz w:val="24"/>
                <w:szCs w:val="24"/>
                <w:lang w:val="ro-MD" w:eastAsia="ru-RU"/>
              </w:rPr>
            </w:pPr>
            <w:r w:rsidRPr="00A03C88">
              <w:rPr>
                <w:b/>
                <w:bCs/>
                <w:sz w:val="24"/>
                <w:szCs w:val="24"/>
                <w:lang w:val="ro-MD" w:eastAsia="ru-RU"/>
              </w:rPr>
              <w:t>Învățămînt</w:t>
            </w:r>
          </w:p>
        </w:tc>
        <w:tc>
          <w:tcPr>
            <w:tcW w:w="708" w:type="dxa"/>
          </w:tcPr>
          <w:p w:rsidR="00E02A1A" w:rsidRPr="00A03C88" w:rsidRDefault="00E02A1A" w:rsidP="00E02A1A">
            <w:pPr>
              <w:jc w:val="center"/>
              <w:rPr>
                <w:sz w:val="24"/>
                <w:szCs w:val="24"/>
                <w:lang w:val="ro-MD" w:eastAsia="ru-RU"/>
              </w:rPr>
            </w:pP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jc w:val="center"/>
              <w:rPr>
                <w:color w:val="FF0000"/>
                <w:sz w:val="24"/>
                <w:szCs w:val="24"/>
                <w:lang w:val="ro-MD" w:eastAsia="ru-RU"/>
              </w:rPr>
            </w:pPr>
          </w:p>
        </w:tc>
        <w:tc>
          <w:tcPr>
            <w:tcW w:w="1134" w:type="dxa"/>
          </w:tcPr>
          <w:p w:rsidR="00E02A1A" w:rsidRPr="00A03C88" w:rsidRDefault="00E02A1A" w:rsidP="00E02A1A">
            <w:pPr>
              <w:jc w:val="center"/>
              <w:rPr>
                <w:color w:val="FF0000"/>
                <w:sz w:val="24"/>
                <w:szCs w:val="24"/>
                <w:lang w:val="ro-MD" w:eastAsia="ru-RU"/>
              </w:rPr>
            </w:pPr>
          </w:p>
        </w:tc>
        <w:tc>
          <w:tcPr>
            <w:tcW w:w="1418" w:type="dxa"/>
          </w:tcPr>
          <w:p w:rsidR="00E02A1A" w:rsidRPr="00A03C88" w:rsidRDefault="00E02A1A" w:rsidP="00E02A1A">
            <w:pPr>
              <w:rPr>
                <w:color w:val="FF0000"/>
                <w:sz w:val="24"/>
                <w:szCs w:val="24"/>
                <w:lang w:val="ro-MD" w:eastAsia="ru-RU"/>
              </w:rPr>
            </w:pPr>
          </w:p>
        </w:tc>
      </w:tr>
      <w:tr w:rsidR="00E02A1A" w:rsidRPr="00A03C88" w:rsidTr="00E02A1A">
        <w:trPr>
          <w:trHeight w:val="269"/>
        </w:trPr>
        <w:tc>
          <w:tcPr>
            <w:tcW w:w="851" w:type="dxa"/>
          </w:tcPr>
          <w:p w:rsidR="00E02A1A" w:rsidRPr="00A03C88" w:rsidRDefault="00E02A1A" w:rsidP="00E02A1A">
            <w:pPr>
              <w:jc w:val="center"/>
              <w:rPr>
                <w:color w:val="FF0000"/>
                <w:sz w:val="24"/>
                <w:szCs w:val="24"/>
                <w:lang w:val="ro-MD" w:eastAsia="ru-RU"/>
              </w:rPr>
            </w:pPr>
          </w:p>
        </w:tc>
        <w:tc>
          <w:tcPr>
            <w:tcW w:w="3544" w:type="dxa"/>
          </w:tcPr>
          <w:p w:rsidR="00E02A1A" w:rsidRPr="00A03C88" w:rsidRDefault="00E02A1A" w:rsidP="00E02A1A">
            <w:pPr>
              <w:rPr>
                <w:b/>
                <w:bCs/>
                <w:sz w:val="24"/>
                <w:szCs w:val="24"/>
                <w:lang w:val="ro-MD" w:eastAsia="ru-RU"/>
              </w:rPr>
            </w:pPr>
            <w:r w:rsidRPr="00A03C88">
              <w:rPr>
                <w:b/>
                <w:sz w:val="24"/>
                <w:szCs w:val="24"/>
                <w:lang w:val="ro-MD" w:eastAsia="ru-RU"/>
              </w:rPr>
              <w:t>Resurse-total</w:t>
            </w:r>
          </w:p>
        </w:tc>
        <w:tc>
          <w:tcPr>
            <w:tcW w:w="708" w:type="dxa"/>
          </w:tcPr>
          <w:p w:rsidR="00E02A1A" w:rsidRPr="00A03C88" w:rsidRDefault="00E02A1A" w:rsidP="00E02A1A">
            <w:pPr>
              <w:jc w:val="center"/>
              <w:rPr>
                <w:sz w:val="24"/>
                <w:szCs w:val="24"/>
                <w:lang w:val="ro-MD" w:eastAsia="ru-RU"/>
              </w:rPr>
            </w:pP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rPr>
                <w:b/>
                <w:sz w:val="24"/>
                <w:szCs w:val="24"/>
                <w:lang w:val="ro-MD" w:eastAsia="ru-RU"/>
              </w:rPr>
            </w:pPr>
            <w:r w:rsidRPr="00A03C88">
              <w:rPr>
                <w:b/>
                <w:sz w:val="24"/>
                <w:szCs w:val="24"/>
                <w:lang w:val="ro-MD" w:eastAsia="ru-RU"/>
              </w:rPr>
              <w:t>283538,5</w:t>
            </w:r>
          </w:p>
        </w:tc>
        <w:tc>
          <w:tcPr>
            <w:tcW w:w="1134" w:type="dxa"/>
          </w:tcPr>
          <w:p w:rsidR="00E02A1A" w:rsidRPr="00A03C88" w:rsidRDefault="001D61D9" w:rsidP="00E02A1A">
            <w:pPr>
              <w:jc w:val="center"/>
              <w:rPr>
                <w:b/>
                <w:sz w:val="24"/>
                <w:szCs w:val="24"/>
                <w:lang w:val="ro-MD" w:eastAsia="ru-RU"/>
              </w:rPr>
            </w:pPr>
            <w:r>
              <w:rPr>
                <w:b/>
                <w:sz w:val="24"/>
                <w:szCs w:val="24"/>
                <w:lang w:val="ro-MD" w:eastAsia="ru-RU"/>
              </w:rPr>
              <w:t>+279,9</w:t>
            </w:r>
          </w:p>
        </w:tc>
        <w:tc>
          <w:tcPr>
            <w:tcW w:w="1418" w:type="dxa"/>
          </w:tcPr>
          <w:p w:rsidR="00E02A1A" w:rsidRPr="00A03C88" w:rsidRDefault="001D61D9" w:rsidP="00E02A1A">
            <w:pPr>
              <w:rPr>
                <w:b/>
                <w:sz w:val="24"/>
                <w:szCs w:val="24"/>
                <w:lang w:val="ro-MD" w:eastAsia="ru-RU"/>
              </w:rPr>
            </w:pPr>
            <w:r>
              <w:rPr>
                <w:b/>
                <w:sz w:val="24"/>
                <w:szCs w:val="24"/>
                <w:lang w:val="ro-MD" w:eastAsia="ru-RU"/>
              </w:rPr>
              <w:t>283818,4</w:t>
            </w:r>
          </w:p>
        </w:tc>
      </w:tr>
      <w:tr w:rsidR="00E02A1A" w:rsidRPr="00A03C88" w:rsidTr="00E02A1A">
        <w:trPr>
          <w:trHeight w:val="279"/>
        </w:trPr>
        <w:tc>
          <w:tcPr>
            <w:tcW w:w="851" w:type="dxa"/>
          </w:tcPr>
          <w:p w:rsidR="00E02A1A" w:rsidRPr="00A03C88" w:rsidRDefault="00E02A1A" w:rsidP="00E02A1A">
            <w:pPr>
              <w:rPr>
                <w:color w:val="FF0000"/>
                <w:sz w:val="24"/>
                <w:szCs w:val="24"/>
                <w:lang w:val="ro-MD" w:eastAsia="ru-RU"/>
              </w:rPr>
            </w:pPr>
          </w:p>
        </w:tc>
        <w:tc>
          <w:tcPr>
            <w:tcW w:w="3544" w:type="dxa"/>
          </w:tcPr>
          <w:p w:rsidR="00E02A1A" w:rsidRPr="00A03C88" w:rsidRDefault="00E02A1A" w:rsidP="00E02A1A">
            <w:pPr>
              <w:rPr>
                <w:i/>
                <w:sz w:val="24"/>
                <w:szCs w:val="24"/>
                <w:lang w:val="ro-MD" w:eastAsia="ru-RU"/>
              </w:rPr>
            </w:pPr>
            <w:r w:rsidRPr="00A03C88">
              <w:rPr>
                <w:i/>
                <w:sz w:val="24"/>
                <w:szCs w:val="24"/>
                <w:lang w:val="ro-MD" w:eastAsia="ru-RU"/>
              </w:rPr>
              <w:t>Resurse generale</w:t>
            </w:r>
          </w:p>
        </w:tc>
        <w:tc>
          <w:tcPr>
            <w:tcW w:w="708" w:type="dxa"/>
          </w:tcPr>
          <w:p w:rsidR="00E02A1A" w:rsidRPr="00A03C88" w:rsidRDefault="00E02A1A" w:rsidP="00E02A1A">
            <w:pPr>
              <w:jc w:val="center"/>
              <w:rPr>
                <w:sz w:val="24"/>
                <w:szCs w:val="24"/>
                <w:lang w:val="ro-MD" w:eastAsia="ru-RU"/>
              </w:rPr>
            </w:pPr>
            <w:r w:rsidRPr="00A03C88">
              <w:rPr>
                <w:sz w:val="24"/>
                <w:szCs w:val="24"/>
                <w:lang w:val="ro-MD" w:eastAsia="ru-RU"/>
              </w:rPr>
              <w:t>1</w:t>
            </w: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rPr>
                <w:b/>
                <w:i/>
                <w:sz w:val="24"/>
                <w:szCs w:val="24"/>
                <w:lang w:val="ro-MD" w:eastAsia="ru-RU"/>
              </w:rPr>
            </w:pPr>
            <w:r w:rsidRPr="00A03C88">
              <w:rPr>
                <w:b/>
                <w:i/>
                <w:sz w:val="24"/>
                <w:szCs w:val="24"/>
                <w:lang w:val="ro-MD" w:eastAsia="ru-RU"/>
              </w:rPr>
              <w:t>279335,4</w:t>
            </w:r>
          </w:p>
        </w:tc>
        <w:tc>
          <w:tcPr>
            <w:tcW w:w="1134" w:type="dxa"/>
          </w:tcPr>
          <w:p w:rsidR="00E02A1A" w:rsidRPr="00A03C88" w:rsidRDefault="00E02A1A" w:rsidP="00E02A1A">
            <w:pPr>
              <w:jc w:val="center"/>
              <w:rPr>
                <w:b/>
                <w:i/>
                <w:sz w:val="24"/>
                <w:szCs w:val="24"/>
                <w:lang w:val="ro-MD" w:eastAsia="ru-RU"/>
              </w:rPr>
            </w:pPr>
          </w:p>
        </w:tc>
        <w:tc>
          <w:tcPr>
            <w:tcW w:w="1418" w:type="dxa"/>
          </w:tcPr>
          <w:p w:rsidR="00E02A1A" w:rsidRPr="00A03C88" w:rsidRDefault="001D61D9" w:rsidP="00E02A1A">
            <w:pPr>
              <w:rPr>
                <w:b/>
                <w:i/>
                <w:sz w:val="24"/>
                <w:szCs w:val="24"/>
                <w:lang w:val="ro-MD" w:eastAsia="ru-RU"/>
              </w:rPr>
            </w:pPr>
            <w:r w:rsidRPr="00A03C88">
              <w:rPr>
                <w:b/>
                <w:i/>
                <w:sz w:val="24"/>
                <w:szCs w:val="24"/>
                <w:lang w:val="ro-MD" w:eastAsia="ru-RU"/>
              </w:rPr>
              <w:t>279335,4</w:t>
            </w:r>
          </w:p>
        </w:tc>
      </w:tr>
      <w:tr w:rsidR="00E02A1A" w:rsidRPr="00A03C88" w:rsidTr="00E02A1A">
        <w:trPr>
          <w:trHeight w:val="279"/>
        </w:trPr>
        <w:tc>
          <w:tcPr>
            <w:tcW w:w="851" w:type="dxa"/>
          </w:tcPr>
          <w:p w:rsidR="00E02A1A" w:rsidRPr="00A03C88" w:rsidRDefault="00E02A1A" w:rsidP="00E02A1A">
            <w:pPr>
              <w:jc w:val="center"/>
              <w:rPr>
                <w:b/>
                <w:sz w:val="24"/>
                <w:szCs w:val="24"/>
                <w:lang w:val="ro-MD" w:eastAsia="ru-RU"/>
              </w:rPr>
            </w:pPr>
          </w:p>
        </w:tc>
        <w:tc>
          <w:tcPr>
            <w:tcW w:w="3544" w:type="dxa"/>
          </w:tcPr>
          <w:p w:rsidR="00E02A1A" w:rsidRPr="00A03C88" w:rsidRDefault="00E02A1A" w:rsidP="00E02A1A">
            <w:pPr>
              <w:jc w:val="center"/>
              <w:rPr>
                <w:b/>
                <w:sz w:val="24"/>
                <w:szCs w:val="24"/>
                <w:lang w:val="ro-MD" w:eastAsia="ru-RU"/>
              </w:rPr>
            </w:pPr>
          </w:p>
        </w:tc>
        <w:tc>
          <w:tcPr>
            <w:tcW w:w="708" w:type="dxa"/>
          </w:tcPr>
          <w:p w:rsidR="00E02A1A" w:rsidRPr="00A03C88" w:rsidRDefault="00E02A1A" w:rsidP="00E02A1A">
            <w:pPr>
              <w:jc w:val="center"/>
              <w:rPr>
                <w:b/>
                <w:sz w:val="24"/>
                <w:szCs w:val="24"/>
                <w:lang w:val="ro-MD" w:eastAsia="ru-RU"/>
              </w:rPr>
            </w:pPr>
          </w:p>
        </w:tc>
        <w:tc>
          <w:tcPr>
            <w:tcW w:w="1134" w:type="dxa"/>
          </w:tcPr>
          <w:p w:rsidR="00E02A1A" w:rsidRPr="00A03C88" w:rsidRDefault="00E02A1A" w:rsidP="00E02A1A">
            <w:pPr>
              <w:jc w:val="center"/>
              <w:rPr>
                <w:b/>
                <w:sz w:val="24"/>
                <w:szCs w:val="24"/>
                <w:lang w:val="ro-MD" w:eastAsia="ru-RU"/>
              </w:rPr>
            </w:pPr>
          </w:p>
        </w:tc>
        <w:tc>
          <w:tcPr>
            <w:tcW w:w="1134" w:type="dxa"/>
          </w:tcPr>
          <w:p w:rsidR="00E02A1A" w:rsidRPr="00A03C88" w:rsidRDefault="00E02A1A" w:rsidP="00E02A1A">
            <w:pPr>
              <w:rPr>
                <w:b/>
                <w:sz w:val="24"/>
                <w:szCs w:val="24"/>
                <w:lang w:val="ro-MD" w:eastAsia="ru-RU"/>
              </w:rPr>
            </w:pPr>
          </w:p>
        </w:tc>
        <w:tc>
          <w:tcPr>
            <w:tcW w:w="1134" w:type="dxa"/>
          </w:tcPr>
          <w:p w:rsidR="00E02A1A" w:rsidRPr="00A03C88" w:rsidRDefault="00E02A1A" w:rsidP="00E02A1A">
            <w:pPr>
              <w:jc w:val="center"/>
              <w:rPr>
                <w:b/>
                <w:sz w:val="24"/>
                <w:szCs w:val="24"/>
                <w:lang w:val="ro-MD" w:eastAsia="ru-RU"/>
              </w:rPr>
            </w:pPr>
          </w:p>
        </w:tc>
        <w:tc>
          <w:tcPr>
            <w:tcW w:w="1418" w:type="dxa"/>
          </w:tcPr>
          <w:p w:rsidR="00E02A1A" w:rsidRPr="00A03C88" w:rsidRDefault="00E02A1A" w:rsidP="00E02A1A">
            <w:pPr>
              <w:rPr>
                <w:b/>
                <w:sz w:val="24"/>
                <w:szCs w:val="24"/>
                <w:lang w:val="ro-MD" w:eastAsia="ru-RU"/>
              </w:rPr>
            </w:pPr>
          </w:p>
        </w:tc>
      </w:tr>
      <w:tr w:rsidR="00E02A1A" w:rsidRPr="00A03C88" w:rsidTr="00E02A1A">
        <w:trPr>
          <w:trHeight w:val="549"/>
        </w:trPr>
        <w:tc>
          <w:tcPr>
            <w:tcW w:w="851" w:type="dxa"/>
          </w:tcPr>
          <w:p w:rsidR="00E02A1A" w:rsidRPr="00A03C88" w:rsidRDefault="00E02A1A" w:rsidP="00E02A1A">
            <w:pPr>
              <w:jc w:val="center"/>
              <w:rPr>
                <w:color w:val="FF0000"/>
                <w:sz w:val="24"/>
                <w:szCs w:val="24"/>
                <w:lang w:val="ro-MD" w:eastAsia="ru-RU"/>
              </w:rPr>
            </w:pPr>
          </w:p>
        </w:tc>
        <w:tc>
          <w:tcPr>
            <w:tcW w:w="3544" w:type="dxa"/>
          </w:tcPr>
          <w:p w:rsidR="00E02A1A" w:rsidRPr="00A03C88" w:rsidRDefault="00E02A1A" w:rsidP="00E02A1A">
            <w:pPr>
              <w:rPr>
                <w:i/>
                <w:sz w:val="24"/>
                <w:szCs w:val="24"/>
                <w:lang w:val="ro-MD" w:eastAsia="ru-RU"/>
              </w:rPr>
            </w:pPr>
            <w:r w:rsidRPr="00A03C88">
              <w:rPr>
                <w:i/>
                <w:sz w:val="24"/>
                <w:szCs w:val="24"/>
                <w:lang w:val="ro-MD" w:eastAsia="ru-RU"/>
              </w:rPr>
              <w:t>Resurse colectate de autorități/instituții bugetare</w:t>
            </w:r>
          </w:p>
        </w:tc>
        <w:tc>
          <w:tcPr>
            <w:tcW w:w="708" w:type="dxa"/>
          </w:tcPr>
          <w:p w:rsidR="00E02A1A" w:rsidRPr="00A03C88" w:rsidRDefault="00E02A1A" w:rsidP="00E02A1A">
            <w:pPr>
              <w:jc w:val="center"/>
              <w:rPr>
                <w:sz w:val="24"/>
                <w:szCs w:val="24"/>
                <w:lang w:val="ro-MD" w:eastAsia="ru-RU"/>
              </w:rPr>
            </w:pPr>
            <w:r w:rsidRPr="00A03C88">
              <w:rPr>
                <w:sz w:val="24"/>
                <w:szCs w:val="24"/>
                <w:lang w:val="ro-MD" w:eastAsia="ru-RU"/>
              </w:rPr>
              <w:t>2</w:t>
            </w: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rPr>
                <w:b/>
                <w:i/>
                <w:sz w:val="24"/>
                <w:szCs w:val="24"/>
                <w:lang w:val="ro-MD" w:eastAsia="ru-RU"/>
              </w:rPr>
            </w:pPr>
            <w:r w:rsidRPr="00A03C88">
              <w:rPr>
                <w:b/>
                <w:i/>
                <w:sz w:val="24"/>
                <w:szCs w:val="24"/>
                <w:lang w:val="ro-MD" w:eastAsia="ru-RU"/>
              </w:rPr>
              <w:t>4203,1</w:t>
            </w:r>
          </w:p>
        </w:tc>
        <w:tc>
          <w:tcPr>
            <w:tcW w:w="1134" w:type="dxa"/>
          </w:tcPr>
          <w:p w:rsidR="00E02A1A" w:rsidRPr="00A03C88" w:rsidRDefault="001D61D9" w:rsidP="001D61D9">
            <w:pPr>
              <w:jc w:val="center"/>
              <w:rPr>
                <w:b/>
                <w:i/>
                <w:lang w:val="ro-MD" w:eastAsia="ru-RU"/>
              </w:rPr>
            </w:pPr>
            <w:r>
              <w:rPr>
                <w:b/>
                <w:i/>
                <w:lang w:val="ro-MD" w:eastAsia="ru-RU"/>
              </w:rPr>
              <w:t>+279,9</w:t>
            </w:r>
          </w:p>
        </w:tc>
        <w:tc>
          <w:tcPr>
            <w:tcW w:w="1418" w:type="dxa"/>
          </w:tcPr>
          <w:p w:rsidR="00E02A1A" w:rsidRPr="00A03C88" w:rsidRDefault="001D61D9" w:rsidP="00E02A1A">
            <w:pPr>
              <w:rPr>
                <w:b/>
                <w:i/>
                <w:sz w:val="24"/>
                <w:szCs w:val="24"/>
                <w:lang w:val="ro-MD" w:eastAsia="ru-RU"/>
              </w:rPr>
            </w:pPr>
            <w:r>
              <w:rPr>
                <w:b/>
                <w:i/>
                <w:sz w:val="24"/>
                <w:szCs w:val="24"/>
                <w:lang w:val="ro-MD" w:eastAsia="ru-RU"/>
              </w:rPr>
              <w:t>4483,0</w:t>
            </w:r>
          </w:p>
        </w:tc>
      </w:tr>
      <w:tr w:rsidR="00E02A1A" w:rsidRPr="00A03C88" w:rsidTr="00E02A1A">
        <w:trPr>
          <w:trHeight w:val="279"/>
        </w:trPr>
        <w:tc>
          <w:tcPr>
            <w:tcW w:w="851" w:type="dxa"/>
          </w:tcPr>
          <w:p w:rsidR="00E02A1A" w:rsidRPr="00A03C88" w:rsidRDefault="00E02A1A" w:rsidP="00E02A1A">
            <w:pPr>
              <w:jc w:val="center"/>
              <w:rPr>
                <w:color w:val="FF0000"/>
                <w:sz w:val="24"/>
                <w:szCs w:val="24"/>
                <w:lang w:val="ro-MD" w:eastAsia="ru-RU"/>
              </w:rPr>
            </w:pPr>
          </w:p>
        </w:tc>
        <w:tc>
          <w:tcPr>
            <w:tcW w:w="3544" w:type="dxa"/>
          </w:tcPr>
          <w:p w:rsidR="00E02A1A" w:rsidRPr="00A03C88" w:rsidRDefault="00E02A1A" w:rsidP="00E02A1A">
            <w:pPr>
              <w:rPr>
                <w:b/>
                <w:sz w:val="24"/>
                <w:szCs w:val="24"/>
                <w:lang w:val="ro-MD" w:eastAsia="ru-RU"/>
              </w:rPr>
            </w:pPr>
            <w:r w:rsidRPr="00A03C88">
              <w:rPr>
                <w:b/>
                <w:sz w:val="24"/>
                <w:szCs w:val="24"/>
                <w:lang w:val="ro-MD" w:eastAsia="ru-RU"/>
              </w:rPr>
              <w:t>Cheltuieli – total</w:t>
            </w:r>
          </w:p>
        </w:tc>
        <w:tc>
          <w:tcPr>
            <w:tcW w:w="708" w:type="dxa"/>
          </w:tcPr>
          <w:p w:rsidR="00E02A1A" w:rsidRPr="00A03C88" w:rsidRDefault="00E02A1A" w:rsidP="00E02A1A">
            <w:pPr>
              <w:jc w:val="center"/>
              <w:rPr>
                <w:sz w:val="24"/>
                <w:szCs w:val="24"/>
                <w:lang w:val="ro-MD" w:eastAsia="ru-RU"/>
              </w:rPr>
            </w:pPr>
          </w:p>
        </w:tc>
        <w:tc>
          <w:tcPr>
            <w:tcW w:w="1134" w:type="dxa"/>
          </w:tcPr>
          <w:p w:rsidR="00E02A1A" w:rsidRPr="00A03C88" w:rsidRDefault="00E02A1A" w:rsidP="00E02A1A">
            <w:pPr>
              <w:rPr>
                <w:sz w:val="24"/>
                <w:szCs w:val="24"/>
                <w:lang w:val="ro-MD" w:eastAsia="ru-RU"/>
              </w:rPr>
            </w:pPr>
          </w:p>
        </w:tc>
        <w:tc>
          <w:tcPr>
            <w:tcW w:w="1134" w:type="dxa"/>
          </w:tcPr>
          <w:p w:rsidR="00E02A1A" w:rsidRPr="00A03C88" w:rsidRDefault="00E02A1A" w:rsidP="00E02A1A">
            <w:pPr>
              <w:rPr>
                <w:b/>
                <w:sz w:val="24"/>
                <w:szCs w:val="24"/>
                <w:lang w:val="ro-MD" w:eastAsia="ru-RU"/>
              </w:rPr>
            </w:pPr>
            <w:r w:rsidRPr="00A03C88">
              <w:rPr>
                <w:b/>
                <w:sz w:val="24"/>
                <w:szCs w:val="24"/>
                <w:lang w:val="ro-MD" w:eastAsia="ru-RU"/>
              </w:rPr>
              <w:t>283538,5</w:t>
            </w:r>
          </w:p>
        </w:tc>
        <w:tc>
          <w:tcPr>
            <w:tcW w:w="1134" w:type="dxa"/>
          </w:tcPr>
          <w:p w:rsidR="00E02A1A" w:rsidRPr="00A03C88" w:rsidRDefault="001D61D9" w:rsidP="00E02A1A">
            <w:pPr>
              <w:jc w:val="center"/>
              <w:rPr>
                <w:b/>
                <w:lang w:val="ro-MD" w:eastAsia="ru-RU"/>
              </w:rPr>
            </w:pPr>
            <w:r>
              <w:rPr>
                <w:b/>
                <w:lang w:val="ro-MD" w:eastAsia="ru-RU"/>
              </w:rPr>
              <w:t>+279,9</w:t>
            </w:r>
          </w:p>
        </w:tc>
        <w:tc>
          <w:tcPr>
            <w:tcW w:w="1418" w:type="dxa"/>
          </w:tcPr>
          <w:p w:rsidR="00E02A1A" w:rsidRPr="00A03C88" w:rsidRDefault="001D61D9" w:rsidP="00E02A1A">
            <w:pPr>
              <w:rPr>
                <w:b/>
                <w:sz w:val="24"/>
                <w:szCs w:val="24"/>
                <w:lang w:val="ro-MD" w:eastAsia="ru-RU"/>
              </w:rPr>
            </w:pPr>
            <w:r>
              <w:rPr>
                <w:b/>
                <w:sz w:val="24"/>
                <w:szCs w:val="24"/>
                <w:lang w:val="ro-MD" w:eastAsia="ru-RU"/>
              </w:rPr>
              <w:t>283818,4</w:t>
            </w:r>
          </w:p>
        </w:tc>
      </w:tr>
      <w:tr w:rsidR="00E02A1A" w:rsidRPr="00A03C88" w:rsidTr="00E02A1A">
        <w:trPr>
          <w:trHeight w:val="118"/>
        </w:trPr>
        <w:tc>
          <w:tcPr>
            <w:tcW w:w="851" w:type="dxa"/>
          </w:tcPr>
          <w:p w:rsidR="00E02A1A" w:rsidRPr="00A03C88" w:rsidRDefault="00E02A1A" w:rsidP="00E02A1A">
            <w:pPr>
              <w:jc w:val="center"/>
              <w:rPr>
                <w:color w:val="FF0000"/>
                <w:sz w:val="24"/>
                <w:szCs w:val="24"/>
                <w:lang w:val="ro-MD" w:eastAsia="ru-RU"/>
              </w:rPr>
            </w:pPr>
          </w:p>
        </w:tc>
        <w:tc>
          <w:tcPr>
            <w:tcW w:w="3544" w:type="dxa"/>
          </w:tcPr>
          <w:p w:rsidR="00E02A1A" w:rsidRPr="00A03C88" w:rsidRDefault="00E02A1A" w:rsidP="00E02A1A">
            <w:pPr>
              <w:rPr>
                <w:b/>
                <w:sz w:val="24"/>
                <w:szCs w:val="24"/>
                <w:lang w:val="ro-MD" w:eastAsia="ru-RU"/>
              </w:rPr>
            </w:pPr>
            <w:r w:rsidRPr="00A03C88">
              <w:rPr>
                <w:sz w:val="24"/>
                <w:szCs w:val="24"/>
                <w:lang w:val="ro-MD" w:eastAsia="ru-RU"/>
              </w:rPr>
              <w:t>Politici şi management în domeniul educaţiei</w:t>
            </w:r>
          </w:p>
        </w:tc>
        <w:tc>
          <w:tcPr>
            <w:tcW w:w="708" w:type="dxa"/>
          </w:tcPr>
          <w:p w:rsidR="00E02A1A" w:rsidRPr="00A03C88" w:rsidRDefault="00E02A1A" w:rsidP="00E02A1A">
            <w:pPr>
              <w:jc w:val="center"/>
              <w:rPr>
                <w:sz w:val="24"/>
                <w:szCs w:val="24"/>
                <w:lang w:val="ro-MD" w:eastAsia="ru-RU"/>
              </w:rPr>
            </w:pPr>
          </w:p>
        </w:tc>
        <w:tc>
          <w:tcPr>
            <w:tcW w:w="1134" w:type="dxa"/>
          </w:tcPr>
          <w:p w:rsidR="00E02A1A" w:rsidRPr="00A03C88" w:rsidRDefault="00E02A1A" w:rsidP="00E02A1A">
            <w:pPr>
              <w:rPr>
                <w:sz w:val="24"/>
                <w:szCs w:val="24"/>
                <w:lang w:val="ro-MD" w:eastAsia="ru-RU"/>
              </w:rPr>
            </w:pPr>
            <w:r w:rsidRPr="00A03C88">
              <w:rPr>
                <w:sz w:val="24"/>
                <w:szCs w:val="24"/>
                <w:lang w:val="ro-MD" w:eastAsia="ru-RU"/>
              </w:rPr>
              <w:t>8801</w:t>
            </w:r>
          </w:p>
        </w:tc>
        <w:tc>
          <w:tcPr>
            <w:tcW w:w="1134" w:type="dxa"/>
          </w:tcPr>
          <w:p w:rsidR="00E02A1A" w:rsidRPr="00A03C88" w:rsidRDefault="00E02A1A" w:rsidP="00E02A1A">
            <w:pPr>
              <w:rPr>
                <w:sz w:val="24"/>
                <w:szCs w:val="24"/>
                <w:lang w:val="ro-MD" w:eastAsia="ru-RU"/>
              </w:rPr>
            </w:pPr>
            <w:r w:rsidRPr="00A03C88">
              <w:rPr>
                <w:sz w:val="24"/>
                <w:szCs w:val="24"/>
                <w:lang w:val="ro-MD" w:eastAsia="ru-RU"/>
              </w:rPr>
              <w:t>2637,4</w:t>
            </w:r>
          </w:p>
        </w:tc>
        <w:tc>
          <w:tcPr>
            <w:tcW w:w="1134" w:type="dxa"/>
          </w:tcPr>
          <w:p w:rsidR="00E02A1A" w:rsidRPr="00A03C88" w:rsidRDefault="00E02A1A" w:rsidP="00E02A1A">
            <w:pPr>
              <w:jc w:val="center"/>
              <w:rPr>
                <w:lang w:val="ro-MD" w:eastAsia="ru-RU"/>
              </w:rPr>
            </w:pPr>
          </w:p>
        </w:tc>
        <w:tc>
          <w:tcPr>
            <w:tcW w:w="1418" w:type="dxa"/>
          </w:tcPr>
          <w:p w:rsidR="00E02A1A" w:rsidRPr="00A03C88" w:rsidRDefault="001D61D9" w:rsidP="00E02A1A">
            <w:pPr>
              <w:rPr>
                <w:sz w:val="24"/>
                <w:szCs w:val="24"/>
                <w:lang w:val="ro-MD" w:eastAsia="ru-RU"/>
              </w:rPr>
            </w:pPr>
            <w:r w:rsidRPr="00A03C88">
              <w:rPr>
                <w:sz w:val="24"/>
                <w:szCs w:val="24"/>
                <w:lang w:val="ro-MD" w:eastAsia="ru-RU"/>
              </w:rPr>
              <w:t>2637,4</w:t>
            </w:r>
          </w:p>
        </w:tc>
      </w:tr>
      <w:tr w:rsidR="00E02A1A" w:rsidRPr="00A03C88" w:rsidTr="00E02A1A">
        <w:trPr>
          <w:trHeight w:val="269"/>
        </w:trPr>
        <w:tc>
          <w:tcPr>
            <w:tcW w:w="851" w:type="dxa"/>
          </w:tcPr>
          <w:p w:rsidR="00E02A1A" w:rsidRPr="00A03C88" w:rsidRDefault="00E02A1A" w:rsidP="00E02A1A">
            <w:pPr>
              <w:jc w:val="center"/>
              <w:rPr>
                <w:color w:val="FF0000"/>
                <w:sz w:val="24"/>
                <w:szCs w:val="24"/>
                <w:lang w:val="ro-MD" w:eastAsia="ru-RU"/>
              </w:rPr>
            </w:pPr>
          </w:p>
        </w:tc>
        <w:tc>
          <w:tcPr>
            <w:tcW w:w="3544" w:type="dxa"/>
            <w:vAlign w:val="center"/>
          </w:tcPr>
          <w:p w:rsidR="00E02A1A" w:rsidRPr="00A03C88" w:rsidRDefault="00E02A1A" w:rsidP="00E02A1A">
            <w:pPr>
              <w:rPr>
                <w:sz w:val="24"/>
                <w:szCs w:val="24"/>
                <w:lang w:val="ro-MD" w:eastAsia="ru-RU"/>
              </w:rPr>
            </w:pPr>
            <w:r w:rsidRPr="00A03C88">
              <w:rPr>
                <w:sz w:val="24"/>
                <w:szCs w:val="24"/>
                <w:lang w:val="ro-MD" w:eastAsia="ru-RU"/>
              </w:rPr>
              <w:t>Educație timpurie</w:t>
            </w:r>
          </w:p>
        </w:tc>
        <w:tc>
          <w:tcPr>
            <w:tcW w:w="708" w:type="dxa"/>
          </w:tcPr>
          <w:p w:rsidR="00E02A1A" w:rsidRPr="00A03C88" w:rsidRDefault="00E02A1A" w:rsidP="00E02A1A">
            <w:pPr>
              <w:jc w:val="center"/>
              <w:rPr>
                <w:sz w:val="24"/>
                <w:szCs w:val="24"/>
                <w:lang w:val="ro-MD" w:eastAsia="ru-RU"/>
              </w:rPr>
            </w:pPr>
          </w:p>
        </w:tc>
        <w:tc>
          <w:tcPr>
            <w:tcW w:w="1134" w:type="dxa"/>
          </w:tcPr>
          <w:p w:rsidR="00E02A1A" w:rsidRPr="00A03C88" w:rsidRDefault="00E02A1A" w:rsidP="00E02A1A">
            <w:pPr>
              <w:rPr>
                <w:sz w:val="24"/>
                <w:szCs w:val="24"/>
                <w:lang w:val="ro-MD" w:eastAsia="ru-RU"/>
              </w:rPr>
            </w:pPr>
            <w:r w:rsidRPr="00A03C88">
              <w:rPr>
                <w:sz w:val="24"/>
                <w:szCs w:val="24"/>
                <w:lang w:val="ro-MD" w:eastAsia="ru-RU"/>
              </w:rPr>
              <w:t>8802</w:t>
            </w:r>
          </w:p>
        </w:tc>
        <w:tc>
          <w:tcPr>
            <w:tcW w:w="1134" w:type="dxa"/>
          </w:tcPr>
          <w:p w:rsidR="00E02A1A" w:rsidRPr="00A03C88" w:rsidRDefault="00E02A1A" w:rsidP="00E02A1A">
            <w:pPr>
              <w:rPr>
                <w:sz w:val="24"/>
                <w:szCs w:val="24"/>
                <w:lang w:val="ro-MD" w:eastAsia="ru-RU"/>
              </w:rPr>
            </w:pPr>
            <w:r w:rsidRPr="00A03C88">
              <w:rPr>
                <w:sz w:val="24"/>
                <w:szCs w:val="24"/>
                <w:lang w:val="ro-MD" w:eastAsia="ru-RU"/>
              </w:rPr>
              <w:t>10561,8</w:t>
            </w:r>
          </w:p>
        </w:tc>
        <w:tc>
          <w:tcPr>
            <w:tcW w:w="1134" w:type="dxa"/>
          </w:tcPr>
          <w:p w:rsidR="00E02A1A" w:rsidRPr="00A03C88" w:rsidRDefault="00377898" w:rsidP="00E02A1A">
            <w:pPr>
              <w:jc w:val="center"/>
              <w:rPr>
                <w:lang w:val="ro-MD" w:eastAsia="ru-RU"/>
              </w:rPr>
            </w:pPr>
            <w:r>
              <w:rPr>
                <w:lang w:val="ro-MD" w:eastAsia="ru-RU"/>
              </w:rPr>
              <w:t>+29,9</w:t>
            </w:r>
          </w:p>
        </w:tc>
        <w:tc>
          <w:tcPr>
            <w:tcW w:w="1418" w:type="dxa"/>
          </w:tcPr>
          <w:p w:rsidR="00E02A1A" w:rsidRPr="00A03C88" w:rsidRDefault="001D61D9" w:rsidP="00E02A1A">
            <w:pPr>
              <w:rPr>
                <w:sz w:val="24"/>
                <w:szCs w:val="24"/>
                <w:lang w:val="ro-MD" w:eastAsia="ru-RU"/>
              </w:rPr>
            </w:pPr>
            <w:r>
              <w:rPr>
                <w:sz w:val="24"/>
                <w:szCs w:val="24"/>
                <w:lang w:val="ro-MD" w:eastAsia="ru-RU"/>
              </w:rPr>
              <w:t>10591,7</w:t>
            </w:r>
          </w:p>
        </w:tc>
      </w:tr>
      <w:tr w:rsidR="001D61D9" w:rsidRPr="00A03C88" w:rsidTr="00E02A1A">
        <w:trPr>
          <w:trHeight w:val="279"/>
        </w:trPr>
        <w:tc>
          <w:tcPr>
            <w:tcW w:w="851" w:type="dxa"/>
          </w:tcPr>
          <w:p w:rsidR="001D61D9" w:rsidRPr="00A03C88" w:rsidRDefault="001D61D9" w:rsidP="001D61D9">
            <w:pPr>
              <w:jc w:val="center"/>
              <w:rPr>
                <w:color w:val="FF0000"/>
                <w:sz w:val="24"/>
                <w:szCs w:val="24"/>
                <w:lang w:val="ro-MD" w:eastAsia="ru-RU"/>
              </w:rPr>
            </w:pPr>
          </w:p>
        </w:tc>
        <w:tc>
          <w:tcPr>
            <w:tcW w:w="3544" w:type="dxa"/>
            <w:vAlign w:val="center"/>
          </w:tcPr>
          <w:p w:rsidR="001D61D9" w:rsidRPr="00A03C88" w:rsidRDefault="001D61D9" w:rsidP="001D61D9">
            <w:pPr>
              <w:rPr>
                <w:sz w:val="24"/>
                <w:szCs w:val="24"/>
                <w:lang w:val="ro-MD" w:eastAsia="ru-RU"/>
              </w:rPr>
            </w:pPr>
            <w:r w:rsidRPr="00A03C88">
              <w:rPr>
                <w:sz w:val="24"/>
                <w:szCs w:val="24"/>
                <w:lang w:val="ro-MD" w:eastAsia="ru-RU"/>
              </w:rPr>
              <w:t>Învățămînt primar</w:t>
            </w:r>
          </w:p>
        </w:tc>
        <w:tc>
          <w:tcPr>
            <w:tcW w:w="708" w:type="dxa"/>
          </w:tcPr>
          <w:p w:rsidR="001D61D9" w:rsidRPr="00A03C88" w:rsidRDefault="001D61D9" w:rsidP="001D61D9">
            <w:pPr>
              <w:jc w:val="center"/>
              <w:rPr>
                <w:sz w:val="24"/>
                <w:szCs w:val="24"/>
                <w:lang w:val="ro-MD" w:eastAsia="ru-RU"/>
              </w:rPr>
            </w:pPr>
          </w:p>
        </w:tc>
        <w:tc>
          <w:tcPr>
            <w:tcW w:w="1134" w:type="dxa"/>
          </w:tcPr>
          <w:p w:rsidR="001D61D9" w:rsidRPr="00A03C88" w:rsidRDefault="001D61D9" w:rsidP="001D61D9">
            <w:pPr>
              <w:rPr>
                <w:sz w:val="24"/>
                <w:szCs w:val="24"/>
                <w:lang w:val="ro-MD" w:eastAsia="ru-RU"/>
              </w:rPr>
            </w:pPr>
            <w:r w:rsidRPr="00A03C88">
              <w:rPr>
                <w:sz w:val="24"/>
                <w:szCs w:val="24"/>
                <w:lang w:val="ro-MD" w:eastAsia="ru-RU"/>
              </w:rPr>
              <w:t>8803</w:t>
            </w:r>
          </w:p>
        </w:tc>
        <w:tc>
          <w:tcPr>
            <w:tcW w:w="1134" w:type="dxa"/>
          </w:tcPr>
          <w:p w:rsidR="001D61D9" w:rsidRPr="00A03C88" w:rsidRDefault="001D61D9" w:rsidP="001D61D9">
            <w:pPr>
              <w:rPr>
                <w:sz w:val="24"/>
                <w:szCs w:val="24"/>
                <w:lang w:val="ro-MD" w:eastAsia="ru-RU"/>
              </w:rPr>
            </w:pPr>
            <w:r w:rsidRPr="00A03C88">
              <w:rPr>
                <w:sz w:val="24"/>
                <w:szCs w:val="24"/>
                <w:lang w:val="ro-MD" w:eastAsia="ru-RU"/>
              </w:rPr>
              <w:t>2796,1</w:t>
            </w:r>
          </w:p>
        </w:tc>
        <w:tc>
          <w:tcPr>
            <w:tcW w:w="1134" w:type="dxa"/>
          </w:tcPr>
          <w:p w:rsidR="001D61D9" w:rsidRPr="00A03C88" w:rsidRDefault="001D61D9" w:rsidP="001D61D9">
            <w:pPr>
              <w:jc w:val="center"/>
              <w:rPr>
                <w:lang w:val="ro-MD" w:eastAsia="ru-RU"/>
              </w:rPr>
            </w:pPr>
          </w:p>
        </w:tc>
        <w:tc>
          <w:tcPr>
            <w:tcW w:w="1418" w:type="dxa"/>
          </w:tcPr>
          <w:p w:rsidR="001D61D9" w:rsidRPr="00A03C88" w:rsidRDefault="001D61D9" w:rsidP="001D61D9">
            <w:pPr>
              <w:rPr>
                <w:sz w:val="24"/>
                <w:szCs w:val="24"/>
                <w:lang w:val="ro-MD" w:eastAsia="ru-RU"/>
              </w:rPr>
            </w:pPr>
            <w:r w:rsidRPr="00A03C88">
              <w:rPr>
                <w:sz w:val="24"/>
                <w:szCs w:val="24"/>
                <w:lang w:val="ro-MD" w:eastAsia="ru-RU"/>
              </w:rPr>
              <w:t>2796,1</w:t>
            </w:r>
          </w:p>
        </w:tc>
      </w:tr>
      <w:tr w:rsidR="001D61D9" w:rsidRPr="00A03C88" w:rsidTr="00E02A1A">
        <w:trPr>
          <w:trHeight w:val="279"/>
        </w:trPr>
        <w:tc>
          <w:tcPr>
            <w:tcW w:w="851" w:type="dxa"/>
          </w:tcPr>
          <w:p w:rsidR="001D61D9" w:rsidRPr="00A03C88" w:rsidRDefault="001D61D9" w:rsidP="001D61D9">
            <w:pPr>
              <w:jc w:val="center"/>
              <w:rPr>
                <w:color w:val="FF0000"/>
                <w:sz w:val="24"/>
                <w:szCs w:val="24"/>
                <w:lang w:val="ro-MD" w:eastAsia="ru-RU"/>
              </w:rPr>
            </w:pPr>
          </w:p>
        </w:tc>
        <w:tc>
          <w:tcPr>
            <w:tcW w:w="3544" w:type="dxa"/>
            <w:vAlign w:val="center"/>
          </w:tcPr>
          <w:p w:rsidR="001D61D9" w:rsidRPr="00A03C88" w:rsidRDefault="001D61D9" w:rsidP="001D61D9">
            <w:pPr>
              <w:rPr>
                <w:sz w:val="24"/>
                <w:szCs w:val="24"/>
                <w:lang w:val="ro-MD" w:eastAsia="ru-RU"/>
              </w:rPr>
            </w:pPr>
            <w:r w:rsidRPr="00A03C88">
              <w:rPr>
                <w:sz w:val="24"/>
                <w:szCs w:val="24"/>
                <w:lang w:val="ro-MD" w:eastAsia="ru-RU"/>
              </w:rPr>
              <w:t>Învățămînt gimnazial</w:t>
            </w:r>
          </w:p>
        </w:tc>
        <w:tc>
          <w:tcPr>
            <w:tcW w:w="708" w:type="dxa"/>
          </w:tcPr>
          <w:p w:rsidR="001D61D9" w:rsidRPr="00A03C88" w:rsidRDefault="001D61D9" w:rsidP="001D61D9">
            <w:pPr>
              <w:jc w:val="center"/>
              <w:rPr>
                <w:sz w:val="24"/>
                <w:szCs w:val="24"/>
                <w:lang w:val="ro-MD" w:eastAsia="ru-RU"/>
              </w:rPr>
            </w:pPr>
          </w:p>
        </w:tc>
        <w:tc>
          <w:tcPr>
            <w:tcW w:w="1134" w:type="dxa"/>
          </w:tcPr>
          <w:p w:rsidR="001D61D9" w:rsidRPr="00A03C88" w:rsidRDefault="001D61D9" w:rsidP="001D61D9">
            <w:pPr>
              <w:rPr>
                <w:sz w:val="24"/>
                <w:szCs w:val="24"/>
                <w:lang w:val="ro-MD" w:eastAsia="ru-RU"/>
              </w:rPr>
            </w:pPr>
            <w:r w:rsidRPr="00A03C88">
              <w:rPr>
                <w:sz w:val="24"/>
                <w:szCs w:val="24"/>
                <w:lang w:val="ro-MD" w:eastAsia="ru-RU"/>
              </w:rPr>
              <w:t>8804</w:t>
            </w:r>
          </w:p>
        </w:tc>
        <w:tc>
          <w:tcPr>
            <w:tcW w:w="1134" w:type="dxa"/>
          </w:tcPr>
          <w:p w:rsidR="001D61D9" w:rsidRPr="00A03C88" w:rsidRDefault="001D61D9" w:rsidP="001D61D9">
            <w:pPr>
              <w:rPr>
                <w:sz w:val="24"/>
                <w:szCs w:val="24"/>
                <w:lang w:val="ro-MD" w:eastAsia="ru-RU"/>
              </w:rPr>
            </w:pPr>
            <w:r w:rsidRPr="00A03C88">
              <w:rPr>
                <w:sz w:val="24"/>
                <w:szCs w:val="24"/>
                <w:lang w:val="ro-MD" w:eastAsia="ru-RU"/>
              </w:rPr>
              <w:t>141969,5</w:t>
            </w:r>
          </w:p>
        </w:tc>
        <w:tc>
          <w:tcPr>
            <w:tcW w:w="1134" w:type="dxa"/>
          </w:tcPr>
          <w:p w:rsidR="001D61D9" w:rsidRPr="00A03C88" w:rsidRDefault="001D61D9" w:rsidP="001D61D9">
            <w:pPr>
              <w:jc w:val="center"/>
              <w:rPr>
                <w:lang w:val="ro-MD" w:eastAsia="ru-RU"/>
              </w:rPr>
            </w:pPr>
            <w:r>
              <w:rPr>
                <w:lang w:val="ro-MD" w:eastAsia="ru-RU"/>
              </w:rPr>
              <w:t>250,0</w:t>
            </w:r>
          </w:p>
        </w:tc>
        <w:tc>
          <w:tcPr>
            <w:tcW w:w="1418" w:type="dxa"/>
          </w:tcPr>
          <w:p w:rsidR="001D61D9" w:rsidRPr="00A03C88" w:rsidRDefault="001D61D9" w:rsidP="001D61D9">
            <w:pPr>
              <w:rPr>
                <w:sz w:val="24"/>
                <w:szCs w:val="24"/>
                <w:lang w:val="ro-MD" w:eastAsia="ru-RU"/>
              </w:rPr>
            </w:pPr>
            <w:r>
              <w:rPr>
                <w:sz w:val="24"/>
                <w:szCs w:val="24"/>
                <w:lang w:val="ro-MD" w:eastAsia="ru-RU"/>
              </w:rPr>
              <w:t>142219,5</w:t>
            </w:r>
          </w:p>
        </w:tc>
      </w:tr>
      <w:tr w:rsidR="001D61D9" w:rsidRPr="00A03C88" w:rsidTr="00E02A1A">
        <w:trPr>
          <w:trHeight w:val="269"/>
        </w:trPr>
        <w:tc>
          <w:tcPr>
            <w:tcW w:w="851" w:type="dxa"/>
          </w:tcPr>
          <w:p w:rsidR="001D61D9" w:rsidRPr="00A03C88" w:rsidRDefault="001D61D9" w:rsidP="001D61D9">
            <w:pPr>
              <w:jc w:val="center"/>
              <w:rPr>
                <w:color w:val="FF0000"/>
                <w:sz w:val="24"/>
                <w:szCs w:val="24"/>
                <w:lang w:val="ro-MD" w:eastAsia="ru-RU"/>
              </w:rPr>
            </w:pPr>
          </w:p>
        </w:tc>
        <w:tc>
          <w:tcPr>
            <w:tcW w:w="3544" w:type="dxa"/>
            <w:vAlign w:val="center"/>
          </w:tcPr>
          <w:p w:rsidR="001D61D9" w:rsidRPr="00A03C88" w:rsidRDefault="001D61D9" w:rsidP="001D61D9">
            <w:pPr>
              <w:rPr>
                <w:sz w:val="24"/>
                <w:szCs w:val="24"/>
                <w:lang w:val="ro-MD" w:eastAsia="ru-RU"/>
              </w:rPr>
            </w:pPr>
            <w:r w:rsidRPr="00A03C88">
              <w:rPr>
                <w:sz w:val="24"/>
                <w:szCs w:val="24"/>
                <w:lang w:val="ro-MD" w:eastAsia="ru-RU"/>
              </w:rPr>
              <w:t>Învățămînt liceal</w:t>
            </w:r>
          </w:p>
        </w:tc>
        <w:tc>
          <w:tcPr>
            <w:tcW w:w="708" w:type="dxa"/>
          </w:tcPr>
          <w:p w:rsidR="001D61D9" w:rsidRPr="00A03C88" w:rsidRDefault="001D61D9" w:rsidP="001D61D9">
            <w:pPr>
              <w:jc w:val="center"/>
              <w:rPr>
                <w:sz w:val="24"/>
                <w:szCs w:val="24"/>
                <w:lang w:val="ro-MD" w:eastAsia="ru-RU"/>
              </w:rPr>
            </w:pPr>
          </w:p>
        </w:tc>
        <w:tc>
          <w:tcPr>
            <w:tcW w:w="1134" w:type="dxa"/>
          </w:tcPr>
          <w:p w:rsidR="001D61D9" w:rsidRPr="00A03C88" w:rsidRDefault="001D61D9" w:rsidP="001D61D9">
            <w:pPr>
              <w:rPr>
                <w:sz w:val="24"/>
                <w:szCs w:val="24"/>
                <w:lang w:val="ro-MD" w:eastAsia="ru-RU"/>
              </w:rPr>
            </w:pPr>
            <w:r w:rsidRPr="00A03C88">
              <w:rPr>
                <w:sz w:val="24"/>
                <w:szCs w:val="24"/>
                <w:lang w:val="ro-MD" w:eastAsia="ru-RU"/>
              </w:rPr>
              <w:t>8806</w:t>
            </w:r>
          </w:p>
        </w:tc>
        <w:tc>
          <w:tcPr>
            <w:tcW w:w="1134" w:type="dxa"/>
          </w:tcPr>
          <w:p w:rsidR="001D61D9" w:rsidRPr="00A03C88" w:rsidRDefault="001D61D9" w:rsidP="001D61D9">
            <w:pPr>
              <w:rPr>
                <w:sz w:val="24"/>
                <w:szCs w:val="24"/>
                <w:lang w:val="ro-MD" w:eastAsia="ru-RU"/>
              </w:rPr>
            </w:pPr>
            <w:r w:rsidRPr="00A03C88">
              <w:rPr>
                <w:sz w:val="24"/>
                <w:szCs w:val="24"/>
                <w:lang w:val="ro-MD" w:eastAsia="ru-RU"/>
              </w:rPr>
              <w:t>106918,6</w:t>
            </w:r>
          </w:p>
        </w:tc>
        <w:tc>
          <w:tcPr>
            <w:tcW w:w="1134" w:type="dxa"/>
          </w:tcPr>
          <w:p w:rsidR="001D61D9" w:rsidRPr="00A03C88" w:rsidRDefault="001D61D9" w:rsidP="001D61D9">
            <w:pPr>
              <w:jc w:val="center"/>
              <w:rPr>
                <w:lang w:val="ro-MD" w:eastAsia="ru-RU"/>
              </w:rPr>
            </w:pPr>
          </w:p>
        </w:tc>
        <w:tc>
          <w:tcPr>
            <w:tcW w:w="1418" w:type="dxa"/>
          </w:tcPr>
          <w:p w:rsidR="001D61D9" w:rsidRPr="00A03C88" w:rsidRDefault="001D61D9" w:rsidP="001D61D9">
            <w:pPr>
              <w:rPr>
                <w:sz w:val="24"/>
                <w:szCs w:val="24"/>
                <w:lang w:val="ro-MD" w:eastAsia="ru-RU"/>
              </w:rPr>
            </w:pPr>
            <w:r w:rsidRPr="00A03C88">
              <w:rPr>
                <w:sz w:val="24"/>
                <w:szCs w:val="24"/>
                <w:lang w:val="ro-MD" w:eastAsia="ru-RU"/>
              </w:rPr>
              <w:t>106918,6</w:t>
            </w:r>
          </w:p>
        </w:tc>
      </w:tr>
      <w:tr w:rsidR="001D61D9" w:rsidRPr="00A03C88" w:rsidTr="00E02A1A">
        <w:trPr>
          <w:trHeight w:val="279"/>
        </w:trPr>
        <w:tc>
          <w:tcPr>
            <w:tcW w:w="851" w:type="dxa"/>
          </w:tcPr>
          <w:p w:rsidR="001D61D9" w:rsidRPr="00A03C88" w:rsidRDefault="001D61D9" w:rsidP="001D61D9">
            <w:pPr>
              <w:jc w:val="center"/>
              <w:rPr>
                <w:color w:val="FF0000"/>
                <w:sz w:val="24"/>
                <w:szCs w:val="24"/>
                <w:lang w:val="ro-MD" w:eastAsia="ru-RU"/>
              </w:rPr>
            </w:pPr>
          </w:p>
        </w:tc>
        <w:tc>
          <w:tcPr>
            <w:tcW w:w="3544" w:type="dxa"/>
            <w:vAlign w:val="center"/>
          </w:tcPr>
          <w:p w:rsidR="001D61D9" w:rsidRPr="00A03C88" w:rsidRDefault="001D61D9" w:rsidP="001D61D9">
            <w:pPr>
              <w:rPr>
                <w:sz w:val="24"/>
                <w:szCs w:val="24"/>
                <w:lang w:val="ro-MD" w:eastAsia="ru-RU"/>
              </w:rPr>
            </w:pPr>
            <w:r w:rsidRPr="00A03C88">
              <w:rPr>
                <w:sz w:val="24"/>
                <w:szCs w:val="24"/>
                <w:lang w:val="ro-MD" w:eastAsia="ru-RU"/>
              </w:rPr>
              <w:t>Servicii generale în educaţie</w:t>
            </w:r>
          </w:p>
        </w:tc>
        <w:tc>
          <w:tcPr>
            <w:tcW w:w="708" w:type="dxa"/>
          </w:tcPr>
          <w:p w:rsidR="001D61D9" w:rsidRPr="00A03C88" w:rsidRDefault="001D61D9" w:rsidP="001D61D9">
            <w:pPr>
              <w:jc w:val="center"/>
              <w:rPr>
                <w:sz w:val="24"/>
                <w:szCs w:val="24"/>
                <w:lang w:val="ro-MD" w:eastAsia="ru-RU"/>
              </w:rPr>
            </w:pPr>
          </w:p>
        </w:tc>
        <w:tc>
          <w:tcPr>
            <w:tcW w:w="1134" w:type="dxa"/>
          </w:tcPr>
          <w:p w:rsidR="001D61D9" w:rsidRPr="00A03C88" w:rsidRDefault="001D61D9" w:rsidP="001D61D9">
            <w:pPr>
              <w:rPr>
                <w:sz w:val="24"/>
                <w:szCs w:val="24"/>
                <w:lang w:val="ro-MD" w:eastAsia="ru-RU"/>
              </w:rPr>
            </w:pPr>
            <w:r w:rsidRPr="00A03C88">
              <w:rPr>
                <w:sz w:val="24"/>
                <w:szCs w:val="24"/>
                <w:lang w:val="ro-MD" w:eastAsia="ru-RU"/>
              </w:rPr>
              <w:t>8813</w:t>
            </w:r>
          </w:p>
        </w:tc>
        <w:tc>
          <w:tcPr>
            <w:tcW w:w="1134" w:type="dxa"/>
          </w:tcPr>
          <w:p w:rsidR="001D61D9" w:rsidRPr="00A03C88" w:rsidRDefault="001D61D9" w:rsidP="001D61D9">
            <w:pPr>
              <w:rPr>
                <w:sz w:val="24"/>
                <w:szCs w:val="24"/>
                <w:lang w:val="ro-MD" w:eastAsia="ru-RU"/>
              </w:rPr>
            </w:pPr>
            <w:r w:rsidRPr="00A03C88">
              <w:rPr>
                <w:sz w:val="24"/>
                <w:szCs w:val="24"/>
                <w:lang w:val="ro-MD" w:eastAsia="ru-RU"/>
              </w:rPr>
              <w:t>3034,5</w:t>
            </w:r>
          </w:p>
        </w:tc>
        <w:tc>
          <w:tcPr>
            <w:tcW w:w="1134" w:type="dxa"/>
          </w:tcPr>
          <w:p w:rsidR="001D61D9" w:rsidRPr="00A03C88" w:rsidRDefault="001D61D9" w:rsidP="001D61D9">
            <w:pPr>
              <w:jc w:val="center"/>
              <w:rPr>
                <w:lang w:val="ro-MD" w:eastAsia="ru-RU"/>
              </w:rPr>
            </w:pPr>
          </w:p>
        </w:tc>
        <w:tc>
          <w:tcPr>
            <w:tcW w:w="1418" w:type="dxa"/>
          </w:tcPr>
          <w:p w:rsidR="001D61D9" w:rsidRPr="00A03C88" w:rsidRDefault="001D61D9" w:rsidP="001D61D9">
            <w:pPr>
              <w:rPr>
                <w:sz w:val="24"/>
                <w:szCs w:val="24"/>
                <w:lang w:val="ro-MD" w:eastAsia="ru-RU"/>
              </w:rPr>
            </w:pPr>
            <w:r w:rsidRPr="00A03C88">
              <w:rPr>
                <w:sz w:val="24"/>
                <w:szCs w:val="24"/>
                <w:lang w:val="ro-MD" w:eastAsia="ru-RU"/>
              </w:rPr>
              <w:t>3034,5</w:t>
            </w:r>
          </w:p>
        </w:tc>
      </w:tr>
      <w:tr w:rsidR="001D61D9" w:rsidRPr="00A03C88" w:rsidTr="00E02A1A">
        <w:trPr>
          <w:trHeight w:val="549"/>
        </w:trPr>
        <w:tc>
          <w:tcPr>
            <w:tcW w:w="851" w:type="dxa"/>
          </w:tcPr>
          <w:p w:rsidR="001D61D9" w:rsidRPr="00A03C88" w:rsidRDefault="001D61D9" w:rsidP="001D61D9">
            <w:pPr>
              <w:jc w:val="center"/>
              <w:rPr>
                <w:color w:val="FF0000"/>
                <w:sz w:val="24"/>
                <w:szCs w:val="24"/>
                <w:lang w:val="ro-MD" w:eastAsia="ru-RU"/>
              </w:rPr>
            </w:pPr>
          </w:p>
        </w:tc>
        <w:tc>
          <w:tcPr>
            <w:tcW w:w="3544" w:type="dxa"/>
            <w:vAlign w:val="center"/>
          </w:tcPr>
          <w:p w:rsidR="001D61D9" w:rsidRPr="00A03C88" w:rsidRDefault="001D61D9" w:rsidP="001D61D9">
            <w:pPr>
              <w:rPr>
                <w:sz w:val="24"/>
                <w:szCs w:val="24"/>
                <w:lang w:val="ro-MD" w:eastAsia="ru-RU"/>
              </w:rPr>
            </w:pPr>
            <w:r w:rsidRPr="00A03C88">
              <w:rPr>
                <w:sz w:val="24"/>
                <w:szCs w:val="24"/>
                <w:lang w:val="ro-MD" w:eastAsia="ru-RU"/>
              </w:rPr>
              <w:t>Educație extrașcolară și susținerea elevilor dotați</w:t>
            </w:r>
          </w:p>
        </w:tc>
        <w:tc>
          <w:tcPr>
            <w:tcW w:w="708" w:type="dxa"/>
          </w:tcPr>
          <w:p w:rsidR="001D61D9" w:rsidRPr="00A03C88" w:rsidRDefault="001D61D9" w:rsidP="001D61D9">
            <w:pPr>
              <w:jc w:val="center"/>
              <w:rPr>
                <w:sz w:val="24"/>
                <w:szCs w:val="24"/>
                <w:lang w:val="ro-MD" w:eastAsia="ru-RU"/>
              </w:rPr>
            </w:pPr>
          </w:p>
        </w:tc>
        <w:tc>
          <w:tcPr>
            <w:tcW w:w="1134" w:type="dxa"/>
          </w:tcPr>
          <w:p w:rsidR="001D61D9" w:rsidRPr="00A03C88" w:rsidRDefault="001D61D9" w:rsidP="001D61D9">
            <w:pPr>
              <w:rPr>
                <w:sz w:val="24"/>
                <w:szCs w:val="24"/>
                <w:lang w:val="ro-MD" w:eastAsia="ru-RU"/>
              </w:rPr>
            </w:pPr>
            <w:r w:rsidRPr="00A03C88">
              <w:rPr>
                <w:sz w:val="24"/>
                <w:szCs w:val="24"/>
                <w:lang w:val="ro-MD" w:eastAsia="ru-RU"/>
              </w:rPr>
              <w:t>8814</w:t>
            </w:r>
          </w:p>
        </w:tc>
        <w:tc>
          <w:tcPr>
            <w:tcW w:w="1134" w:type="dxa"/>
          </w:tcPr>
          <w:p w:rsidR="001D61D9" w:rsidRPr="00A03C88" w:rsidRDefault="001D61D9" w:rsidP="001D61D9">
            <w:pPr>
              <w:rPr>
                <w:sz w:val="24"/>
                <w:szCs w:val="24"/>
                <w:lang w:val="ro-MD" w:eastAsia="ru-RU"/>
              </w:rPr>
            </w:pPr>
            <w:r w:rsidRPr="00A03C88">
              <w:rPr>
                <w:sz w:val="24"/>
                <w:szCs w:val="24"/>
                <w:lang w:val="ro-MD" w:eastAsia="ru-RU"/>
              </w:rPr>
              <w:t>15318,3</w:t>
            </w:r>
          </w:p>
        </w:tc>
        <w:tc>
          <w:tcPr>
            <w:tcW w:w="1134" w:type="dxa"/>
          </w:tcPr>
          <w:p w:rsidR="001D61D9" w:rsidRPr="00A03C88" w:rsidRDefault="001D61D9" w:rsidP="001D61D9">
            <w:pPr>
              <w:jc w:val="center"/>
              <w:rPr>
                <w:color w:val="FF0000"/>
                <w:lang w:val="ro-MD" w:eastAsia="ru-RU"/>
              </w:rPr>
            </w:pPr>
          </w:p>
        </w:tc>
        <w:tc>
          <w:tcPr>
            <w:tcW w:w="1418" w:type="dxa"/>
          </w:tcPr>
          <w:p w:rsidR="001D61D9" w:rsidRPr="00A03C88" w:rsidRDefault="001D61D9" w:rsidP="001D61D9">
            <w:pPr>
              <w:rPr>
                <w:sz w:val="24"/>
                <w:szCs w:val="24"/>
                <w:lang w:val="ro-MD" w:eastAsia="ru-RU"/>
              </w:rPr>
            </w:pPr>
            <w:r w:rsidRPr="00A03C88">
              <w:rPr>
                <w:sz w:val="24"/>
                <w:szCs w:val="24"/>
                <w:lang w:val="ro-MD" w:eastAsia="ru-RU"/>
              </w:rPr>
              <w:t>15318,3</w:t>
            </w:r>
          </w:p>
        </w:tc>
      </w:tr>
      <w:tr w:rsidR="001D61D9" w:rsidRPr="00A03C88" w:rsidTr="00E02A1A">
        <w:trPr>
          <w:trHeight w:val="279"/>
        </w:trPr>
        <w:tc>
          <w:tcPr>
            <w:tcW w:w="851" w:type="dxa"/>
          </w:tcPr>
          <w:p w:rsidR="001D61D9" w:rsidRPr="00A03C88" w:rsidRDefault="001D61D9" w:rsidP="001D61D9">
            <w:pPr>
              <w:jc w:val="center"/>
              <w:rPr>
                <w:color w:val="FF0000"/>
                <w:sz w:val="24"/>
                <w:szCs w:val="24"/>
                <w:lang w:val="ro-MD" w:eastAsia="ru-RU"/>
              </w:rPr>
            </w:pPr>
          </w:p>
        </w:tc>
        <w:tc>
          <w:tcPr>
            <w:tcW w:w="3544" w:type="dxa"/>
            <w:vAlign w:val="center"/>
          </w:tcPr>
          <w:p w:rsidR="001D61D9" w:rsidRPr="00A03C88" w:rsidRDefault="001D61D9" w:rsidP="001D61D9">
            <w:pPr>
              <w:rPr>
                <w:sz w:val="24"/>
                <w:szCs w:val="24"/>
                <w:lang w:val="ro-MD" w:eastAsia="ru-RU"/>
              </w:rPr>
            </w:pPr>
            <w:r w:rsidRPr="00A03C88">
              <w:rPr>
                <w:sz w:val="24"/>
                <w:szCs w:val="24"/>
                <w:lang w:val="ro-MD" w:eastAsia="ru-RU"/>
              </w:rPr>
              <w:t>Curriculum</w:t>
            </w:r>
          </w:p>
        </w:tc>
        <w:tc>
          <w:tcPr>
            <w:tcW w:w="708" w:type="dxa"/>
          </w:tcPr>
          <w:p w:rsidR="001D61D9" w:rsidRPr="00A03C88" w:rsidRDefault="001D61D9" w:rsidP="001D61D9">
            <w:pPr>
              <w:jc w:val="center"/>
              <w:rPr>
                <w:sz w:val="24"/>
                <w:szCs w:val="24"/>
                <w:lang w:val="ro-MD" w:eastAsia="ru-RU"/>
              </w:rPr>
            </w:pPr>
          </w:p>
        </w:tc>
        <w:tc>
          <w:tcPr>
            <w:tcW w:w="1134" w:type="dxa"/>
          </w:tcPr>
          <w:p w:rsidR="001D61D9" w:rsidRPr="00A03C88" w:rsidRDefault="001D61D9" w:rsidP="001D61D9">
            <w:pPr>
              <w:rPr>
                <w:sz w:val="24"/>
                <w:szCs w:val="24"/>
                <w:lang w:val="ro-MD" w:eastAsia="ru-RU"/>
              </w:rPr>
            </w:pPr>
            <w:r w:rsidRPr="00A03C88">
              <w:rPr>
                <w:sz w:val="24"/>
                <w:szCs w:val="24"/>
                <w:lang w:val="ro-MD" w:eastAsia="ru-RU"/>
              </w:rPr>
              <w:t>8815</w:t>
            </w:r>
          </w:p>
        </w:tc>
        <w:tc>
          <w:tcPr>
            <w:tcW w:w="1134" w:type="dxa"/>
          </w:tcPr>
          <w:p w:rsidR="001D61D9" w:rsidRPr="00A03C88" w:rsidRDefault="001D61D9" w:rsidP="001D61D9">
            <w:pPr>
              <w:rPr>
                <w:sz w:val="24"/>
                <w:szCs w:val="24"/>
                <w:lang w:val="ro-MD" w:eastAsia="ru-RU"/>
              </w:rPr>
            </w:pPr>
            <w:r w:rsidRPr="00A03C88">
              <w:rPr>
                <w:sz w:val="24"/>
                <w:szCs w:val="24"/>
                <w:lang w:val="ro-MD" w:eastAsia="ru-RU"/>
              </w:rPr>
              <w:t>302,3</w:t>
            </w:r>
          </w:p>
        </w:tc>
        <w:tc>
          <w:tcPr>
            <w:tcW w:w="1134" w:type="dxa"/>
          </w:tcPr>
          <w:p w:rsidR="001D61D9" w:rsidRPr="00A03C88" w:rsidRDefault="001D61D9" w:rsidP="001D61D9">
            <w:pPr>
              <w:jc w:val="center"/>
              <w:rPr>
                <w:lang w:val="ro-MD" w:eastAsia="ru-RU"/>
              </w:rPr>
            </w:pPr>
          </w:p>
        </w:tc>
        <w:tc>
          <w:tcPr>
            <w:tcW w:w="1418" w:type="dxa"/>
          </w:tcPr>
          <w:p w:rsidR="001D61D9" w:rsidRPr="00A03C88" w:rsidRDefault="001D61D9" w:rsidP="001D61D9">
            <w:pPr>
              <w:rPr>
                <w:sz w:val="24"/>
                <w:szCs w:val="24"/>
                <w:lang w:val="ro-MD" w:eastAsia="ru-RU"/>
              </w:rPr>
            </w:pPr>
            <w:r w:rsidRPr="00A03C88">
              <w:rPr>
                <w:sz w:val="24"/>
                <w:szCs w:val="24"/>
                <w:lang w:val="ro-MD" w:eastAsia="ru-RU"/>
              </w:rPr>
              <w:t>302,3</w:t>
            </w:r>
          </w:p>
        </w:tc>
      </w:tr>
      <w:tr w:rsidR="001D61D9" w:rsidRPr="00A03C88" w:rsidTr="00E02A1A">
        <w:trPr>
          <w:trHeight w:val="269"/>
        </w:trPr>
        <w:tc>
          <w:tcPr>
            <w:tcW w:w="851" w:type="dxa"/>
          </w:tcPr>
          <w:p w:rsidR="001D61D9" w:rsidRPr="00A03C88" w:rsidRDefault="001D61D9" w:rsidP="001D61D9">
            <w:pPr>
              <w:jc w:val="center"/>
              <w:rPr>
                <w:b/>
                <w:sz w:val="24"/>
                <w:szCs w:val="24"/>
                <w:lang w:val="ro-MD" w:eastAsia="ru-RU"/>
              </w:rPr>
            </w:pPr>
            <w:r w:rsidRPr="00A03C88">
              <w:rPr>
                <w:b/>
                <w:sz w:val="24"/>
                <w:szCs w:val="24"/>
                <w:lang w:val="ro-MD" w:eastAsia="ru-RU"/>
              </w:rPr>
              <w:t>10</w:t>
            </w:r>
          </w:p>
        </w:tc>
        <w:tc>
          <w:tcPr>
            <w:tcW w:w="3544" w:type="dxa"/>
          </w:tcPr>
          <w:p w:rsidR="001D61D9" w:rsidRPr="00A03C88" w:rsidRDefault="001D61D9" w:rsidP="001D61D9">
            <w:pPr>
              <w:rPr>
                <w:b/>
                <w:sz w:val="24"/>
                <w:szCs w:val="24"/>
                <w:lang w:val="ro-MD" w:eastAsia="ru-RU"/>
              </w:rPr>
            </w:pPr>
            <w:r w:rsidRPr="00A03C88">
              <w:rPr>
                <w:b/>
                <w:bCs/>
                <w:sz w:val="24"/>
                <w:szCs w:val="24"/>
                <w:lang w:val="ro-MD" w:eastAsia="ru-RU"/>
              </w:rPr>
              <w:t>Protecţie socială</w:t>
            </w:r>
          </w:p>
        </w:tc>
        <w:tc>
          <w:tcPr>
            <w:tcW w:w="708" w:type="dxa"/>
          </w:tcPr>
          <w:p w:rsidR="001D61D9" w:rsidRPr="00A03C88" w:rsidRDefault="001D61D9" w:rsidP="001D61D9">
            <w:pPr>
              <w:jc w:val="center"/>
              <w:rPr>
                <w:sz w:val="24"/>
                <w:szCs w:val="24"/>
                <w:lang w:val="ro-MD" w:eastAsia="ru-RU"/>
              </w:rPr>
            </w:pPr>
          </w:p>
        </w:tc>
        <w:tc>
          <w:tcPr>
            <w:tcW w:w="1134" w:type="dxa"/>
          </w:tcPr>
          <w:p w:rsidR="001D61D9" w:rsidRPr="00A03C88" w:rsidRDefault="001D61D9" w:rsidP="001D61D9">
            <w:pPr>
              <w:rPr>
                <w:sz w:val="24"/>
                <w:szCs w:val="24"/>
                <w:lang w:val="ro-MD" w:eastAsia="ru-RU"/>
              </w:rPr>
            </w:pPr>
          </w:p>
        </w:tc>
        <w:tc>
          <w:tcPr>
            <w:tcW w:w="1134" w:type="dxa"/>
          </w:tcPr>
          <w:p w:rsidR="001D61D9" w:rsidRPr="00A03C88" w:rsidRDefault="001D61D9" w:rsidP="001D61D9">
            <w:pPr>
              <w:rPr>
                <w:color w:val="FF0000"/>
                <w:sz w:val="24"/>
                <w:szCs w:val="24"/>
                <w:lang w:val="ro-MD" w:eastAsia="ru-RU"/>
              </w:rPr>
            </w:pPr>
          </w:p>
        </w:tc>
        <w:tc>
          <w:tcPr>
            <w:tcW w:w="1134" w:type="dxa"/>
          </w:tcPr>
          <w:p w:rsidR="001D61D9" w:rsidRPr="00A03C88" w:rsidRDefault="001D61D9" w:rsidP="001D61D9">
            <w:pPr>
              <w:jc w:val="center"/>
              <w:rPr>
                <w:color w:val="FF0000"/>
                <w:lang w:val="ro-MD" w:eastAsia="ru-RU"/>
              </w:rPr>
            </w:pPr>
          </w:p>
        </w:tc>
        <w:tc>
          <w:tcPr>
            <w:tcW w:w="1418" w:type="dxa"/>
          </w:tcPr>
          <w:p w:rsidR="001D61D9" w:rsidRPr="00A03C88" w:rsidRDefault="001D61D9" w:rsidP="001D61D9">
            <w:pPr>
              <w:rPr>
                <w:color w:val="FF0000"/>
                <w:sz w:val="24"/>
                <w:szCs w:val="24"/>
                <w:lang w:val="ro-MD" w:eastAsia="ru-RU"/>
              </w:rPr>
            </w:pPr>
          </w:p>
        </w:tc>
      </w:tr>
      <w:tr w:rsidR="001D61D9" w:rsidRPr="00A03C88" w:rsidTr="00E02A1A">
        <w:trPr>
          <w:trHeight w:val="279"/>
        </w:trPr>
        <w:tc>
          <w:tcPr>
            <w:tcW w:w="851" w:type="dxa"/>
          </w:tcPr>
          <w:p w:rsidR="001D61D9" w:rsidRPr="00A03C88" w:rsidRDefault="001D61D9" w:rsidP="001D61D9">
            <w:pPr>
              <w:jc w:val="center"/>
              <w:rPr>
                <w:sz w:val="24"/>
                <w:szCs w:val="24"/>
                <w:lang w:val="ro-MD" w:eastAsia="ru-RU"/>
              </w:rPr>
            </w:pPr>
          </w:p>
        </w:tc>
        <w:tc>
          <w:tcPr>
            <w:tcW w:w="3544" w:type="dxa"/>
          </w:tcPr>
          <w:p w:rsidR="001D61D9" w:rsidRPr="00A03C88" w:rsidRDefault="001D61D9" w:rsidP="001D61D9">
            <w:pPr>
              <w:rPr>
                <w:b/>
                <w:bCs/>
                <w:sz w:val="24"/>
                <w:szCs w:val="24"/>
                <w:lang w:val="ro-MD" w:eastAsia="ru-RU"/>
              </w:rPr>
            </w:pPr>
            <w:r w:rsidRPr="00A03C88">
              <w:rPr>
                <w:b/>
                <w:sz w:val="24"/>
                <w:szCs w:val="24"/>
                <w:lang w:val="ro-MD" w:eastAsia="ru-RU"/>
              </w:rPr>
              <w:t>Resurse-total</w:t>
            </w:r>
          </w:p>
        </w:tc>
        <w:tc>
          <w:tcPr>
            <w:tcW w:w="708" w:type="dxa"/>
          </w:tcPr>
          <w:p w:rsidR="001D61D9" w:rsidRPr="00A03C88" w:rsidRDefault="001D61D9" w:rsidP="001D61D9">
            <w:pPr>
              <w:jc w:val="center"/>
              <w:rPr>
                <w:sz w:val="24"/>
                <w:szCs w:val="24"/>
                <w:lang w:val="ro-MD" w:eastAsia="ru-RU"/>
              </w:rPr>
            </w:pPr>
          </w:p>
        </w:tc>
        <w:tc>
          <w:tcPr>
            <w:tcW w:w="1134" w:type="dxa"/>
          </w:tcPr>
          <w:p w:rsidR="001D61D9" w:rsidRPr="00A03C88" w:rsidRDefault="001D61D9" w:rsidP="001D61D9">
            <w:pPr>
              <w:rPr>
                <w:sz w:val="24"/>
                <w:szCs w:val="24"/>
                <w:lang w:val="ro-MD" w:eastAsia="ru-RU"/>
              </w:rPr>
            </w:pPr>
          </w:p>
        </w:tc>
        <w:tc>
          <w:tcPr>
            <w:tcW w:w="1134" w:type="dxa"/>
          </w:tcPr>
          <w:p w:rsidR="001D61D9" w:rsidRPr="00A03C88" w:rsidRDefault="001D61D9" w:rsidP="001D61D9">
            <w:pPr>
              <w:rPr>
                <w:b/>
                <w:sz w:val="24"/>
                <w:szCs w:val="24"/>
                <w:lang w:val="ro-MD" w:eastAsia="ru-RU"/>
              </w:rPr>
            </w:pPr>
            <w:r w:rsidRPr="00A03C88">
              <w:rPr>
                <w:b/>
                <w:sz w:val="24"/>
                <w:szCs w:val="24"/>
                <w:lang w:val="ro-MD" w:eastAsia="ru-RU"/>
              </w:rPr>
              <w:t>7224,9</w:t>
            </w:r>
          </w:p>
        </w:tc>
        <w:tc>
          <w:tcPr>
            <w:tcW w:w="1134" w:type="dxa"/>
          </w:tcPr>
          <w:p w:rsidR="001D61D9" w:rsidRPr="00A03C88" w:rsidRDefault="001D61D9" w:rsidP="001D61D9">
            <w:pPr>
              <w:jc w:val="center"/>
              <w:rPr>
                <w:b/>
                <w:lang w:val="ro-MD" w:eastAsia="ru-RU"/>
              </w:rPr>
            </w:pPr>
          </w:p>
        </w:tc>
        <w:tc>
          <w:tcPr>
            <w:tcW w:w="1418" w:type="dxa"/>
          </w:tcPr>
          <w:p w:rsidR="001D61D9" w:rsidRPr="00A03C88" w:rsidRDefault="001D61D9" w:rsidP="001D61D9">
            <w:pPr>
              <w:rPr>
                <w:b/>
                <w:sz w:val="24"/>
                <w:szCs w:val="24"/>
                <w:lang w:val="ro-MD" w:eastAsia="ru-RU"/>
              </w:rPr>
            </w:pPr>
            <w:r w:rsidRPr="00A03C88">
              <w:rPr>
                <w:b/>
                <w:sz w:val="24"/>
                <w:szCs w:val="24"/>
                <w:lang w:val="ro-MD" w:eastAsia="ru-RU"/>
              </w:rPr>
              <w:t>7224,9</w:t>
            </w:r>
          </w:p>
        </w:tc>
      </w:tr>
      <w:tr w:rsidR="001D61D9" w:rsidRPr="00A03C88" w:rsidTr="00E02A1A">
        <w:trPr>
          <w:trHeight w:val="269"/>
        </w:trPr>
        <w:tc>
          <w:tcPr>
            <w:tcW w:w="851" w:type="dxa"/>
          </w:tcPr>
          <w:p w:rsidR="001D61D9" w:rsidRPr="00A03C88" w:rsidRDefault="001D61D9" w:rsidP="001D61D9">
            <w:pPr>
              <w:jc w:val="center"/>
              <w:rPr>
                <w:sz w:val="24"/>
                <w:szCs w:val="24"/>
                <w:lang w:val="ro-MD" w:eastAsia="ru-RU"/>
              </w:rPr>
            </w:pPr>
          </w:p>
        </w:tc>
        <w:tc>
          <w:tcPr>
            <w:tcW w:w="3544" w:type="dxa"/>
          </w:tcPr>
          <w:p w:rsidR="001D61D9" w:rsidRPr="00A03C88" w:rsidRDefault="001D61D9" w:rsidP="001D61D9">
            <w:pPr>
              <w:rPr>
                <w:i/>
                <w:sz w:val="24"/>
                <w:szCs w:val="24"/>
                <w:lang w:val="ro-MD" w:eastAsia="ru-RU"/>
              </w:rPr>
            </w:pPr>
            <w:r w:rsidRPr="00A03C88">
              <w:rPr>
                <w:i/>
                <w:sz w:val="24"/>
                <w:szCs w:val="24"/>
                <w:lang w:val="ro-MD" w:eastAsia="ru-RU"/>
              </w:rPr>
              <w:t>Resurse generale</w:t>
            </w:r>
          </w:p>
        </w:tc>
        <w:tc>
          <w:tcPr>
            <w:tcW w:w="708" w:type="dxa"/>
          </w:tcPr>
          <w:p w:rsidR="001D61D9" w:rsidRPr="00A03C88" w:rsidRDefault="001D61D9" w:rsidP="001D61D9">
            <w:pPr>
              <w:jc w:val="center"/>
              <w:rPr>
                <w:sz w:val="24"/>
                <w:szCs w:val="24"/>
                <w:lang w:val="ro-MD" w:eastAsia="ru-RU"/>
              </w:rPr>
            </w:pPr>
            <w:r w:rsidRPr="00A03C88">
              <w:rPr>
                <w:sz w:val="24"/>
                <w:szCs w:val="24"/>
                <w:lang w:val="ro-MD" w:eastAsia="ru-RU"/>
              </w:rPr>
              <w:t>1</w:t>
            </w:r>
          </w:p>
        </w:tc>
        <w:tc>
          <w:tcPr>
            <w:tcW w:w="1134" w:type="dxa"/>
          </w:tcPr>
          <w:p w:rsidR="001D61D9" w:rsidRPr="00A03C88" w:rsidRDefault="001D61D9" w:rsidP="001D61D9">
            <w:pPr>
              <w:rPr>
                <w:sz w:val="24"/>
                <w:szCs w:val="24"/>
                <w:lang w:val="ro-MD" w:eastAsia="ru-RU"/>
              </w:rPr>
            </w:pPr>
          </w:p>
        </w:tc>
        <w:tc>
          <w:tcPr>
            <w:tcW w:w="1134" w:type="dxa"/>
          </w:tcPr>
          <w:p w:rsidR="001D61D9" w:rsidRPr="00A03C88" w:rsidRDefault="0044637F" w:rsidP="001D61D9">
            <w:pPr>
              <w:rPr>
                <w:i/>
                <w:sz w:val="24"/>
                <w:szCs w:val="24"/>
                <w:lang w:val="ro-MD" w:eastAsia="ru-RU"/>
              </w:rPr>
            </w:pPr>
            <w:r>
              <w:rPr>
                <w:i/>
                <w:sz w:val="24"/>
                <w:szCs w:val="24"/>
                <w:lang w:val="ro-MD" w:eastAsia="ru-RU"/>
              </w:rPr>
              <w:t>7016,7</w:t>
            </w:r>
          </w:p>
        </w:tc>
        <w:tc>
          <w:tcPr>
            <w:tcW w:w="1134" w:type="dxa"/>
          </w:tcPr>
          <w:p w:rsidR="001D61D9" w:rsidRPr="00A03C88" w:rsidRDefault="001D61D9" w:rsidP="001D61D9">
            <w:pPr>
              <w:jc w:val="center"/>
              <w:rPr>
                <w:i/>
                <w:lang w:val="ro-MD" w:eastAsia="ru-RU"/>
              </w:rPr>
            </w:pPr>
          </w:p>
        </w:tc>
        <w:tc>
          <w:tcPr>
            <w:tcW w:w="1418" w:type="dxa"/>
          </w:tcPr>
          <w:p w:rsidR="001D61D9" w:rsidRPr="00A03C88" w:rsidRDefault="0044637F" w:rsidP="001D61D9">
            <w:pPr>
              <w:rPr>
                <w:i/>
                <w:sz w:val="24"/>
                <w:szCs w:val="24"/>
                <w:lang w:val="ro-MD" w:eastAsia="ru-RU"/>
              </w:rPr>
            </w:pPr>
            <w:r>
              <w:rPr>
                <w:i/>
                <w:sz w:val="24"/>
                <w:szCs w:val="24"/>
                <w:lang w:val="ro-MD" w:eastAsia="ru-RU"/>
              </w:rPr>
              <w:t>7016,7</w:t>
            </w:r>
          </w:p>
        </w:tc>
      </w:tr>
      <w:tr w:rsidR="001D61D9" w:rsidRPr="00A03C88" w:rsidTr="00E02A1A">
        <w:trPr>
          <w:trHeight w:val="559"/>
        </w:trPr>
        <w:tc>
          <w:tcPr>
            <w:tcW w:w="851" w:type="dxa"/>
          </w:tcPr>
          <w:p w:rsidR="001D61D9" w:rsidRPr="00A03C88" w:rsidRDefault="001D61D9" w:rsidP="001D61D9">
            <w:pPr>
              <w:jc w:val="center"/>
              <w:rPr>
                <w:sz w:val="24"/>
                <w:szCs w:val="24"/>
                <w:lang w:val="ro-MD" w:eastAsia="ru-RU"/>
              </w:rPr>
            </w:pPr>
          </w:p>
        </w:tc>
        <w:tc>
          <w:tcPr>
            <w:tcW w:w="3544" w:type="dxa"/>
          </w:tcPr>
          <w:p w:rsidR="001D61D9" w:rsidRPr="00A03C88" w:rsidRDefault="001D61D9" w:rsidP="001D61D9">
            <w:pPr>
              <w:rPr>
                <w:i/>
                <w:sz w:val="24"/>
                <w:szCs w:val="24"/>
                <w:lang w:val="ro-MD" w:eastAsia="ru-RU"/>
              </w:rPr>
            </w:pPr>
            <w:r w:rsidRPr="00A03C88">
              <w:rPr>
                <w:i/>
                <w:sz w:val="24"/>
                <w:szCs w:val="24"/>
                <w:lang w:val="ro-MD" w:eastAsia="ru-RU"/>
              </w:rPr>
              <w:t>Resurse colectate de autorități/instituții bugetare</w:t>
            </w:r>
          </w:p>
        </w:tc>
        <w:tc>
          <w:tcPr>
            <w:tcW w:w="708" w:type="dxa"/>
          </w:tcPr>
          <w:p w:rsidR="001D61D9" w:rsidRPr="00A03C88" w:rsidRDefault="001D61D9" w:rsidP="001D61D9">
            <w:pPr>
              <w:jc w:val="center"/>
              <w:rPr>
                <w:sz w:val="24"/>
                <w:szCs w:val="24"/>
                <w:lang w:val="ro-MD" w:eastAsia="ru-RU"/>
              </w:rPr>
            </w:pPr>
            <w:r w:rsidRPr="00A03C88">
              <w:rPr>
                <w:sz w:val="24"/>
                <w:szCs w:val="24"/>
                <w:lang w:val="ro-MD" w:eastAsia="ru-RU"/>
              </w:rPr>
              <w:t>2</w:t>
            </w:r>
          </w:p>
        </w:tc>
        <w:tc>
          <w:tcPr>
            <w:tcW w:w="1134" w:type="dxa"/>
          </w:tcPr>
          <w:p w:rsidR="001D61D9" w:rsidRPr="00A03C88" w:rsidRDefault="001D61D9" w:rsidP="001D61D9">
            <w:pPr>
              <w:rPr>
                <w:sz w:val="24"/>
                <w:szCs w:val="24"/>
                <w:lang w:val="ro-MD" w:eastAsia="ru-RU"/>
              </w:rPr>
            </w:pPr>
          </w:p>
        </w:tc>
        <w:tc>
          <w:tcPr>
            <w:tcW w:w="1134" w:type="dxa"/>
          </w:tcPr>
          <w:p w:rsidR="001D61D9" w:rsidRPr="00A03C88" w:rsidRDefault="001D61D9" w:rsidP="001D61D9">
            <w:pPr>
              <w:rPr>
                <w:i/>
                <w:sz w:val="24"/>
                <w:szCs w:val="24"/>
                <w:lang w:val="ro-MD" w:eastAsia="ru-RU"/>
              </w:rPr>
            </w:pPr>
            <w:r w:rsidRPr="00A03C88">
              <w:rPr>
                <w:i/>
                <w:sz w:val="24"/>
                <w:szCs w:val="24"/>
                <w:lang w:val="ro-MD" w:eastAsia="ru-RU"/>
              </w:rPr>
              <w:t>208,2</w:t>
            </w:r>
          </w:p>
        </w:tc>
        <w:tc>
          <w:tcPr>
            <w:tcW w:w="1134" w:type="dxa"/>
          </w:tcPr>
          <w:p w:rsidR="001D61D9" w:rsidRPr="00A03C88" w:rsidRDefault="001D61D9" w:rsidP="001D61D9">
            <w:pPr>
              <w:jc w:val="center"/>
              <w:rPr>
                <w:i/>
                <w:lang w:val="ro-MD" w:eastAsia="ru-RU"/>
              </w:rPr>
            </w:pPr>
          </w:p>
        </w:tc>
        <w:tc>
          <w:tcPr>
            <w:tcW w:w="1418" w:type="dxa"/>
          </w:tcPr>
          <w:p w:rsidR="001D61D9" w:rsidRPr="00A03C88" w:rsidRDefault="001D61D9" w:rsidP="001D61D9">
            <w:pPr>
              <w:rPr>
                <w:i/>
                <w:sz w:val="24"/>
                <w:szCs w:val="24"/>
                <w:lang w:val="ro-MD" w:eastAsia="ru-RU"/>
              </w:rPr>
            </w:pPr>
            <w:r w:rsidRPr="00A03C88">
              <w:rPr>
                <w:i/>
                <w:sz w:val="24"/>
                <w:szCs w:val="24"/>
                <w:lang w:val="ro-MD" w:eastAsia="ru-RU"/>
              </w:rPr>
              <w:t>208,2</w:t>
            </w:r>
          </w:p>
        </w:tc>
      </w:tr>
      <w:tr w:rsidR="001D61D9" w:rsidRPr="00A03C88" w:rsidTr="00E02A1A">
        <w:trPr>
          <w:trHeight w:val="269"/>
        </w:trPr>
        <w:tc>
          <w:tcPr>
            <w:tcW w:w="851" w:type="dxa"/>
          </w:tcPr>
          <w:p w:rsidR="001D61D9" w:rsidRPr="00A03C88" w:rsidRDefault="001D61D9" w:rsidP="001D61D9">
            <w:pPr>
              <w:jc w:val="center"/>
              <w:rPr>
                <w:sz w:val="24"/>
                <w:szCs w:val="24"/>
                <w:lang w:val="ro-MD" w:eastAsia="ru-RU"/>
              </w:rPr>
            </w:pPr>
          </w:p>
        </w:tc>
        <w:tc>
          <w:tcPr>
            <w:tcW w:w="3544" w:type="dxa"/>
          </w:tcPr>
          <w:p w:rsidR="001D61D9" w:rsidRPr="00A03C88" w:rsidRDefault="001D61D9" w:rsidP="001D61D9">
            <w:pPr>
              <w:rPr>
                <w:b/>
                <w:sz w:val="24"/>
                <w:szCs w:val="24"/>
                <w:lang w:val="ro-MD" w:eastAsia="ru-RU"/>
              </w:rPr>
            </w:pPr>
            <w:r w:rsidRPr="00A03C88">
              <w:rPr>
                <w:b/>
                <w:sz w:val="24"/>
                <w:szCs w:val="24"/>
                <w:lang w:val="ro-MD" w:eastAsia="ru-RU"/>
              </w:rPr>
              <w:t>Cheltuieli – total</w:t>
            </w:r>
          </w:p>
        </w:tc>
        <w:tc>
          <w:tcPr>
            <w:tcW w:w="708" w:type="dxa"/>
          </w:tcPr>
          <w:p w:rsidR="001D61D9" w:rsidRPr="00A03C88" w:rsidRDefault="001D61D9" w:rsidP="001D61D9">
            <w:pPr>
              <w:jc w:val="center"/>
              <w:rPr>
                <w:sz w:val="24"/>
                <w:szCs w:val="24"/>
                <w:lang w:val="ro-MD" w:eastAsia="ru-RU"/>
              </w:rPr>
            </w:pPr>
          </w:p>
        </w:tc>
        <w:tc>
          <w:tcPr>
            <w:tcW w:w="1134" w:type="dxa"/>
          </w:tcPr>
          <w:p w:rsidR="001D61D9" w:rsidRPr="00A03C88" w:rsidRDefault="001D61D9" w:rsidP="001D61D9">
            <w:pPr>
              <w:rPr>
                <w:sz w:val="24"/>
                <w:szCs w:val="24"/>
                <w:lang w:val="ro-MD" w:eastAsia="ru-RU"/>
              </w:rPr>
            </w:pPr>
          </w:p>
        </w:tc>
        <w:tc>
          <w:tcPr>
            <w:tcW w:w="1134" w:type="dxa"/>
          </w:tcPr>
          <w:p w:rsidR="001D61D9" w:rsidRPr="00A03C88" w:rsidRDefault="001D61D9" w:rsidP="001D61D9">
            <w:pPr>
              <w:rPr>
                <w:b/>
                <w:sz w:val="24"/>
                <w:szCs w:val="24"/>
                <w:lang w:val="ro-MD" w:eastAsia="ru-RU"/>
              </w:rPr>
            </w:pPr>
            <w:r w:rsidRPr="00A03C88">
              <w:rPr>
                <w:b/>
                <w:sz w:val="24"/>
                <w:szCs w:val="24"/>
                <w:lang w:val="ro-MD" w:eastAsia="ru-RU"/>
              </w:rPr>
              <w:t>7224,9</w:t>
            </w:r>
          </w:p>
        </w:tc>
        <w:tc>
          <w:tcPr>
            <w:tcW w:w="1134" w:type="dxa"/>
          </w:tcPr>
          <w:p w:rsidR="001D61D9" w:rsidRPr="00A03C88" w:rsidRDefault="001D61D9" w:rsidP="001D61D9">
            <w:pPr>
              <w:jc w:val="center"/>
              <w:rPr>
                <w:b/>
                <w:lang w:val="ro-MD" w:eastAsia="ru-RU"/>
              </w:rPr>
            </w:pPr>
          </w:p>
        </w:tc>
        <w:tc>
          <w:tcPr>
            <w:tcW w:w="1418" w:type="dxa"/>
          </w:tcPr>
          <w:p w:rsidR="001D61D9" w:rsidRPr="00A03C88" w:rsidRDefault="001D61D9" w:rsidP="001D61D9">
            <w:pPr>
              <w:rPr>
                <w:b/>
                <w:sz w:val="24"/>
                <w:szCs w:val="24"/>
                <w:lang w:val="ro-MD" w:eastAsia="ru-RU"/>
              </w:rPr>
            </w:pPr>
            <w:r w:rsidRPr="00A03C88">
              <w:rPr>
                <w:b/>
                <w:sz w:val="24"/>
                <w:szCs w:val="24"/>
                <w:lang w:val="ro-MD" w:eastAsia="ru-RU"/>
              </w:rPr>
              <w:t>7224,9</w:t>
            </w:r>
          </w:p>
        </w:tc>
      </w:tr>
      <w:tr w:rsidR="001D61D9" w:rsidRPr="00A03C88" w:rsidTr="00E02A1A">
        <w:trPr>
          <w:trHeight w:val="279"/>
        </w:trPr>
        <w:tc>
          <w:tcPr>
            <w:tcW w:w="851" w:type="dxa"/>
          </w:tcPr>
          <w:p w:rsidR="001D61D9" w:rsidRPr="00A03C88" w:rsidRDefault="001D61D9" w:rsidP="001D61D9">
            <w:pPr>
              <w:jc w:val="center"/>
              <w:rPr>
                <w:sz w:val="24"/>
                <w:szCs w:val="24"/>
                <w:lang w:val="ro-MD" w:eastAsia="ru-RU"/>
              </w:rPr>
            </w:pPr>
          </w:p>
        </w:tc>
        <w:tc>
          <w:tcPr>
            <w:tcW w:w="3544" w:type="dxa"/>
          </w:tcPr>
          <w:p w:rsidR="001D61D9" w:rsidRPr="00A03C88" w:rsidRDefault="001D61D9" w:rsidP="001D61D9">
            <w:pPr>
              <w:rPr>
                <w:sz w:val="24"/>
                <w:szCs w:val="24"/>
                <w:lang w:val="ro-MD" w:eastAsia="ru-RU"/>
              </w:rPr>
            </w:pPr>
            <w:r w:rsidRPr="00A03C88">
              <w:rPr>
                <w:sz w:val="24"/>
                <w:szCs w:val="24"/>
                <w:lang w:val="ro-MD" w:eastAsia="ru-RU"/>
              </w:rPr>
              <w:t>Protecție socială în cazuri excepționale</w:t>
            </w:r>
          </w:p>
        </w:tc>
        <w:tc>
          <w:tcPr>
            <w:tcW w:w="708" w:type="dxa"/>
          </w:tcPr>
          <w:p w:rsidR="001D61D9" w:rsidRPr="00A03C88" w:rsidRDefault="001D61D9" w:rsidP="001D61D9">
            <w:pPr>
              <w:jc w:val="center"/>
              <w:rPr>
                <w:sz w:val="24"/>
                <w:szCs w:val="24"/>
                <w:lang w:val="ro-MD" w:eastAsia="ru-RU"/>
              </w:rPr>
            </w:pPr>
          </w:p>
        </w:tc>
        <w:tc>
          <w:tcPr>
            <w:tcW w:w="1134" w:type="dxa"/>
          </w:tcPr>
          <w:p w:rsidR="001D61D9" w:rsidRPr="00A03C88" w:rsidRDefault="001D61D9" w:rsidP="001D61D9">
            <w:pPr>
              <w:rPr>
                <w:sz w:val="24"/>
                <w:szCs w:val="24"/>
                <w:lang w:val="ro-MD" w:eastAsia="ru-RU"/>
              </w:rPr>
            </w:pPr>
            <w:r w:rsidRPr="00A03C88">
              <w:rPr>
                <w:sz w:val="24"/>
                <w:szCs w:val="24"/>
                <w:lang w:val="ro-MD" w:eastAsia="ru-RU"/>
              </w:rPr>
              <w:t>9012</w:t>
            </w:r>
          </w:p>
        </w:tc>
        <w:tc>
          <w:tcPr>
            <w:tcW w:w="1134" w:type="dxa"/>
          </w:tcPr>
          <w:p w:rsidR="001D61D9" w:rsidRPr="00A03C88" w:rsidRDefault="001D61D9" w:rsidP="001D61D9">
            <w:pPr>
              <w:rPr>
                <w:b/>
                <w:sz w:val="24"/>
                <w:szCs w:val="24"/>
                <w:lang w:val="ro-MD" w:eastAsia="ru-RU"/>
              </w:rPr>
            </w:pPr>
            <w:r w:rsidRPr="00A03C88">
              <w:rPr>
                <w:b/>
                <w:sz w:val="24"/>
                <w:szCs w:val="24"/>
                <w:lang w:val="ro-MD" w:eastAsia="ru-RU"/>
              </w:rPr>
              <w:t>712,4</w:t>
            </w:r>
          </w:p>
        </w:tc>
        <w:tc>
          <w:tcPr>
            <w:tcW w:w="1134" w:type="dxa"/>
          </w:tcPr>
          <w:p w:rsidR="001D61D9" w:rsidRPr="00A03C88" w:rsidRDefault="001D61D9" w:rsidP="001D61D9">
            <w:pPr>
              <w:jc w:val="center"/>
              <w:rPr>
                <w:b/>
                <w:lang w:val="ro-MD" w:eastAsia="ru-RU"/>
              </w:rPr>
            </w:pPr>
          </w:p>
        </w:tc>
        <w:tc>
          <w:tcPr>
            <w:tcW w:w="1418" w:type="dxa"/>
          </w:tcPr>
          <w:p w:rsidR="001D61D9" w:rsidRPr="00A03C88" w:rsidRDefault="001D61D9" w:rsidP="001D61D9">
            <w:pPr>
              <w:rPr>
                <w:b/>
                <w:sz w:val="24"/>
                <w:szCs w:val="24"/>
                <w:lang w:val="ro-MD" w:eastAsia="ru-RU"/>
              </w:rPr>
            </w:pPr>
            <w:r w:rsidRPr="00A03C88">
              <w:rPr>
                <w:b/>
                <w:sz w:val="24"/>
                <w:szCs w:val="24"/>
                <w:lang w:val="ro-MD" w:eastAsia="ru-RU"/>
              </w:rPr>
              <w:t>712,4</w:t>
            </w:r>
          </w:p>
        </w:tc>
      </w:tr>
      <w:tr w:rsidR="001D61D9" w:rsidRPr="00A03C88" w:rsidTr="00E02A1A">
        <w:trPr>
          <w:trHeight w:val="549"/>
        </w:trPr>
        <w:tc>
          <w:tcPr>
            <w:tcW w:w="851" w:type="dxa"/>
          </w:tcPr>
          <w:p w:rsidR="001D61D9" w:rsidRPr="00A03C88" w:rsidRDefault="001D61D9" w:rsidP="001D61D9">
            <w:pPr>
              <w:jc w:val="center"/>
              <w:rPr>
                <w:sz w:val="24"/>
                <w:szCs w:val="24"/>
                <w:lang w:val="ro-MD" w:eastAsia="ru-RU"/>
              </w:rPr>
            </w:pPr>
          </w:p>
        </w:tc>
        <w:tc>
          <w:tcPr>
            <w:tcW w:w="3544" w:type="dxa"/>
          </w:tcPr>
          <w:p w:rsidR="001D61D9" w:rsidRPr="00A03C88" w:rsidRDefault="001D61D9" w:rsidP="001D61D9">
            <w:pPr>
              <w:rPr>
                <w:sz w:val="24"/>
                <w:szCs w:val="24"/>
                <w:lang w:val="ro-MD" w:eastAsia="ru-RU"/>
              </w:rPr>
            </w:pPr>
            <w:r w:rsidRPr="00A03C88">
              <w:rPr>
                <w:sz w:val="24"/>
                <w:szCs w:val="24"/>
                <w:lang w:val="ro-MD" w:eastAsia="ru-RU"/>
              </w:rPr>
              <w:t>Protecția socială a unor categorii de cetățeni</w:t>
            </w:r>
          </w:p>
        </w:tc>
        <w:tc>
          <w:tcPr>
            <w:tcW w:w="708" w:type="dxa"/>
          </w:tcPr>
          <w:p w:rsidR="001D61D9" w:rsidRPr="00A03C88" w:rsidRDefault="001D61D9" w:rsidP="001D61D9">
            <w:pPr>
              <w:jc w:val="center"/>
              <w:rPr>
                <w:sz w:val="24"/>
                <w:szCs w:val="24"/>
                <w:lang w:val="ro-MD" w:eastAsia="ru-RU"/>
              </w:rPr>
            </w:pPr>
          </w:p>
        </w:tc>
        <w:tc>
          <w:tcPr>
            <w:tcW w:w="1134" w:type="dxa"/>
          </w:tcPr>
          <w:p w:rsidR="001D61D9" w:rsidRPr="00A03C88" w:rsidRDefault="001D61D9" w:rsidP="001D61D9">
            <w:pPr>
              <w:rPr>
                <w:sz w:val="24"/>
                <w:szCs w:val="24"/>
                <w:lang w:val="ro-MD" w:eastAsia="ru-RU"/>
              </w:rPr>
            </w:pPr>
            <w:r w:rsidRPr="00A03C88">
              <w:rPr>
                <w:sz w:val="24"/>
                <w:szCs w:val="24"/>
                <w:lang w:val="ro-MD" w:eastAsia="ru-RU"/>
              </w:rPr>
              <w:t>9019</w:t>
            </w:r>
          </w:p>
        </w:tc>
        <w:tc>
          <w:tcPr>
            <w:tcW w:w="1134" w:type="dxa"/>
          </w:tcPr>
          <w:p w:rsidR="001D61D9" w:rsidRPr="00A03C88" w:rsidRDefault="001D61D9" w:rsidP="001D61D9">
            <w:pPr>
              <w:rPr>
                <w:b/>
                <w:sz w:val="24"/>
                <w:szCs w:val="24"/>
                <w:lang w:val="ro-MD" w:eastAsia="ru-RU"/>
              </w:rPr>
            </w:pPr>
            <w:r w:rsidRPr="00A03C88">
              <w:rPr>
                <w:b/>
                <w:sz w:val="24"/>
                <w:szCs w:val="24"/>
                <w:lang w:val="ro-MD" w:eastAsia="ru-RU"/>
              </w:rPr>
              <w:t>1630,0</w:t>
            </w:r>
          </w:p>
        </w:tc>
        <w:tc>
          <w:tcPr>
            <w:tcW w:w="1134" w:type="dxa"/>
          </w:tcPr>
          <w:p w:rsidR="001D61D9" w:rsidRPr="00A03C88" w:rsidRDefault="001D61D9" w:rsidP="001D61D9">
            <w:pPr>
              <w:jc w:val="center"/>
              <w:rPr>
                <w:b/>
                <w:lang w:val="ro-MD" w:eastAsia="ru-RU"/>
              </w:rPr>
            </w:pPr>
          </w:p>
        </w:tc>
        <w:tc>
          <w:tcPr>
            <w:tcW w:w="1418" w:type="dxa"/>
          </w:tcPr>
          <w:p w:rsidR="001D61D9" w:rsidRPr="00A03C88" w:rsidRDefault="001D61D9" w:rsidP="001D61D9">
            <w:pPr>
              <w:rPr>
                <w:b/>
                <w:sz w:val="24"/>
                <w:szCs w:val="24"/>
                <w:lang w:val="ro-MD" w:eastAsia="ru-RU"/>
              </w:rPr>
            </w:pPr>
            <w:r w:rsidRPr="00A03C88">
              <w:rPr>
                <w:b/>
                <w:sz w:val="24"/>
                <w:szCs w:val="24"/>
                <w:lang w:val="ro-MD" w:eastAsia="ru-RU"/>
              </w:rPr>
              <w:t>1630,0</w:t>
            </w:r>
          </w:p>
        </w:tc>
      </w:tr>
      <w:tr w:rsidR="001D61D9" w:rsidRPr="00A03C88" w:rsidTr="00E02A1A">
        <w:trPr>
          <w:trHeight w:val="549"/>
        </w:trPr>
        <w:tc>
          <w:tcPr>
            <w:tcW w:w="851" w:type="dxa"/>
          </w:tcPr>
          <w:p w:rsidR="001D61D9" w:rsidRPr="00A03C88" w:rsidRDefault="001D61D9" w:rsidP="001D61D9">
            <w:pPr>
              <w:jc w:val="center"/>
              <w:rPr>
                <w:sz w:val="24"/>
                <w:szCs w:val="24"/>
                <w:lang w:val="ro-MD" w:eastAsia="ru-RU"/>
              </w:rPr>
            </w:pPr>
          </w:p>
        </w:tc>
        <w:tc>
          <w:tcPr>
            <w:tcW w:w="3544" w:type="dxa"/>
          </w:tcPr>
          <w:p w:rsidR="001D61D9" w:rsidRPr="00A03C88" w:rsidRDefault="001D61D9" w:rsidP="001D61D9">
            <w:pPr>
              <w:rPr>
                <w:sz w:val="24"/>
                <w:szCs w:val="24"/>
                <w:lang w:val="ro-MD" w:eastAsia="ru-RU"/>
              </w:rPr>
            </w:pPr>
            <w:r w:rsidRPr="00A03C88">
              <w:rPr>
                <w:sz w:val="24"/>
                <w:szCs w:val="24"/>
                <w:lang w:val="ro-MD" w:eastAsia="ru-RU"/>
              </w:rPr>
              <w:t>Politici şi management în domeniul protecției sociale</w:t>
            </w:r>
          </w:p>
        </w:tc>
        <w:tc>
          <w:tcPr>
            <w:tcW w:w="708" w:type="dxa"/>
          </w:tcPr>
          <w:p w:rsidR="001D61D9" w:rsidRPr="00A03C88" w:rsidRDefault="001D61D9" w:rsidP="001D61D9">
            <w:pPr>
              <w:jc w:val="center"/>
              <w:rPr>
                <w:sz w:val="24"/>
                <w:szCs w:val="24"/>
                <w:lang w:val="ro-MD" w:eastAsia="ru-RU"/>
              </w:rPr>
            </w:pPr>
          </w:p>
        </w:tc>
        <w:tc>
          <w:tcPr>
            <w:tcW w:w="1134" w:type="dxa"/>
          </w:tcPr>
          <w:p w:rsidR="001D61D9" w:rsidRPr="00A03C88" w:rsidRDefault="001D61D9" w:rsidP="001D61D9">
            <w:pPr>
              <w:rPr>
                <w:sz w:val="24"/>
                <w:szCs w:val="24"/>
                <w:lang w:val="ro-MD" w:eastAsia="ru-RU"/>
              </w:rPr>
            </w:pPr>
            <w:r w:rsidRPr="00A03C88">
              <w:rPr>
                <w:sz w:val="24"/>
                <w:szCs w:val="24"/>
                <w:lang w:val="ro-MD" w:eastAsia="ru-RU"/>
              </w:rPr>
              <w:t>9001</w:t>
            </w:r>
          </w:p>
        </w:tc>
        <w:tc>
          <w:tcPr>
            <w:tcW w:w="1134" w:type="dxa"/>
          </w:tcPr>
          <w:p w:rsidR="001D61D9" w:rsidRPr="00A03C88" w:rsidRDefault="001D61D9" w:rsidP="001D61D9">
            <w:pPr>
              <w:rPr>
                <w:b/>
                <w:sz w:val="24"/>
                <w:szCs w:val="24"/>
                <w:lang w:val="ro-MD" w:eastAsia="ru-RU"/>
              </w:rPr>
            </w:pPr>
            <w:r w:rsidRPr="00A03C88">
              <w:rPr>
                <w:b/>
                <w:sz w:val="24"/>
                <w:szCs w:val="24"/>
                <w:lang w:val="ro-MD" w:eastAsia="ru-RU"/>
              </w:rPr>
              <w:t>4882,5</w:t>
            </w:r>
          </w:p>
        </w:tc>
        <w:tc>
          <w:tcPr>
            <w:tcW w:w="1134" w:type="dxa"/>
          </w:tcPr>
          <w:p w:rsidR="001D61D9" w:rsidRPr="00A03C88" w:rsidRDefault="001D61D9" w:rsidP="001D61D9">
            <w:pPr>
              <w:jc w:val="center"/>
              <w:rPr>
                <w:b/>
                <w:lang w:val="ro-MD" w:eastAsia="ru-RU"/>
              </w:rPr>
            </w:pPr>
          </w:p>
        </w:tc>
        <w:tc>
          <w:tcPr>
            <w:tcW w:w="1418" w:type="dxa"/>
          </w:tcPr>
          <w:p w:rsidR="001D61D9" w:rsidRPr="00A03C88" w:rsidRDefault="001D61D9" w:rsidP="001D61D9">
            <w:pPr>
              <w:rPr>
                <w:b/>
                <w:sz w:val="24"/>
                <w:szCs w:val="24"/>
                <w:lang w:val="ro-MD" w:eastAsia="ru-RU"/>
              </w:rPr>
            </w:pPr>
            <w:r w:rsidRPr="00A03C88">
              <w:rPr>
                <w:b/>
                <w:sz w:val="24"/>
                <w:szCs w:val="24"/>
                <w:lang w:val="ro-MD" w:eastAsia="ru-RU"/>
              </w:rPr>
              <w:t>4882,5</w:t>
            </w:r>
          </w:p>
        </w:tc>
      </w:tr>
    </w:tbl>
    <w:p w:rsidR="00A03C88" w:rsidRPr="00A03C88" w:rsidRDefault="00A03C88" w:rsidP="00A03C88">
      <w:pPr>
        <w:spacing w:after="0" w:line="240" w:lineRule="auto"/>
        <w:rPr>
          <w:rFonts w:ascii="Times New Roman" w:eastAsia="Times New Roman" w:hAnsi="Times New Roman" w:cs="Times New Roman"/>
          <w:b/>
          <w:sz w:val="24"/>
          <w:szCs w:val="24"/>
          <w:lang w:val="ro-MD" w:eastAsia="ru-RU"/>
        </w:rPr>
      </w:pPr>
      <w:r w:rsidRPr="00A03C88">
        <w:rPr>
          <w:rFonts w:ascii="Times New Roman" w:eastAsia="Times New Roman" w:hAnsi="Times New Roman" w:cs="Times New Roman"/>
          <w:b/>
          <w:sz w:val="24"/>
          <w:szCs w:val="24"/>
          <w:lang w:val="ro-MD" w:eastAsia="ru-RU"/>
        </w:rPr>
        <w:t xml:space="preserve">          </w:t>
      </w:r>
    </w:p>
    <w:p w:rsidR="00A03C88" w:rsidRPr="00A03C88" w:rsidRDefault="00A03C88" w:rsidP="00A03C88">
      <w:pPr>
        <w:spacing w:after="0" w:line="240" w:lineRule="auto"/>
        <w:jc w:val="center"/>
        <w:rPr>
          <w:rFonts w:ascii="Times New Roman" w:eastAsia="Calibri" w:hAnsi="Times New Roman" w:cs="Times New Roman"/>
          <w:b/>
          <w:sz w:val="24"/>
          <w:szCs w:val="24"/>
          <w:lang w:val="ro-MD" w:eastAsia="ru-RU"/>
        </w:rPr>
      </w:pPr>
    </w:p>
    <w:p w:rsidR="00A03C88" w:rsidRPr="00A03C88" w:rsidRDefault="00A03C88" w:rsidP="00A03C88">
      <w:pPr>
        <w:spacing w:after="0" w:line="240" w:lineRule="auto"/>
        <w:rPr>
          <w:rFonts w:ascii="Times New Roman" w:eastAsia="Times New Roman" w:hAnsi="Times New Roman" w:cs="Times New Roman"/>
          <w:b/>
          <w:sz w:val="26"/>
          <w:szCs w:val="26"/>
          <w:lang w:val="ro-RO" w:eastAsia="ru-RU"/>
        </w:rPr>
      </w:pPr>
      <w:r w:rsidRPr="00A03C88">
        <w:rPr>
          <w:rFonts w:ascii="Times New Roman" w:eastAsia="Times New Roman" w:hAnsi="Times New Roman" w:cs="Times New Roman"/>
          <w:sz w:val="20"/>
          <w:szCs w:val="20"/>
          <w:lang w:val="ro-RO" w:eastAsia="ru-RU"/>
        </w:rPr>
        <w:tab/>
      </w:r>
      <w:r w:rsidRPr="00A03C88">
        <w:rPr>
          <w:rFonts w:ascii="Times New Roman" w:eastAsia="Times New Roman" w:hAnsi="Times New Roman" w:cs="Times New Roman"/>
          <w:sz w:val="20"/>
          <w:szCs w:val="20"/>
          <w:lang w:val="ro-RO" w:eastAsia="ru-RU"/>
        </w:rPr>
        <w:tab/>
      </w:r>
      <w:r w:rsidRPr="00A03C88">
        <w:rPr>
          <w:rFonts w:ascii="Times New Roman" w:eastAsia="Times New Roman" w:hAnsi="Times New Roman" w:cs="Times New Roman"/>
          <w:sz w:val="20"/>
          <w:szCs w:val="20"/>
          <w:lang w:val="ro-RO" w:eastAsia="ru-RU"/>
        </w:rPr>
        <w:tab/>
      </w:r>
      <w:r w:rsidRPr="00A03C88">
        <w:rPr>
          <w:rFonts w:ascii="Times New Roman" w:eastAsia="Times New Roman" w:hAnsi="Times New Roman" w:cs="Times New Roman"/>
          <w:sz w:val="20"/>
          <w:szCs w:val="20"/>
          <w:lang w:val="ro-RO" w:eastAsia="ru-RU"/>
        </w:rPr>
        <w:tab/>
      </w:r>
      <w:r w:rsidRPr="00A03C88">
        <w:rPr>
          <w:rFonts w:ascii="Times New Roman" w:eastAsia="Times New Roman" w:hAnsi="Times New Roman" w:cs="Times New Roman"/>
          <w:sz w:val="20"/>
          <w:szCs w:val="20"/>
          <w:lang w:val="ro-RO" w:eastAsia="ru-RU"/>
        </w:rPr>
        <w:tab/>
      </w:r>
      <w:r w:rsidRPr="00A03C88">
        <w:rPr>
          <w:rFonts w:ascii="Times New Roman" w:eastAsia="Times New Roman" w:hAnsi="Times New Roman" w:cs="Times New Roman"/>
          <w:sz w:val="20"/>
          <w:szCs w:val="20"/>
          <w:lang w:val="ro-RO" w:eastAsia="ru-RU"/>
        </w:rPr>
        <w:tab/>
      </w:r>
      <w:r w:rsidRPr="00A03C88">
        <w:rPr>
          <w:rFonts w:ascii="Times New Roman" w:eastAsia="Times New Roman" w:hAnsi="Times New Roman" w:cs="Times New Roman"/>
          <w:sz w:val="20"/>
          <w:szCs w:val="20"/>
          <w:lang w:val="ro-RO" w:eastAsia="ru-RU"/>
        </w:rPr>
        <w:tab/>
      </w:r>
      <w:r w:rsidRPr="00A03C88">
        <w:rPr>
          <w:rFonts w:ascii="Times New Roman" w:eastAsia="Times New Roman" w:hAnsi="Times New Roman" w:cs="Times New Roman"/>
          <w:sz w:val="20"/>
          <w:szCs w:val="20"/>
          <w:lang w:val="ro-RO" w:eastAsia="ru-RU"/>
        </w:rPr>
        <w:tab/>
      </w:r>
      <w:r w:rsidRPr="00A03C88">
        <w:rPr>
          <w:rFonts w:ascii="Times New Roman" w:eastAsia="Times New Roman" w:hAnsi="Times New Roman" w:cs="Times New Roman"/>
          <w:sz w:val="20"/>
          <w:szCs w:val="20"/>
          <w:lang w:val="ro-RO" w:eastAsia="ru-RU"/>
        </w:rPr>
        <w:tab/>
      </w:r>
    </w:p>
    <w:p w:rsidR="003B402F" w:rsidRDefault="003B402F" w:rsidP="00D15B53">
      <w:pPr>
        <w:spacing w:after="0" w:line="240" w:lineRule="auto"/>
        <w:jc w:val="center"/>
        <w:rPr>
          <w:rFonts w:ascii="Times New Roman" w:eastAsia="Calibri" w:hAnsi="Times New Roman" w:cs="Times New Roman"/>
          <w:b/>
          <w:sz w:val="24"/>
          <w:szCs w:val="24"/>
          <w:lang w:val="ro-MD"/>
        </w:rPr>
      </w:pPr>
    </w:p>
    <w:sectPr w:rsidR="003B40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28D" w:rsidRDefault="00C7728D" w:rsidP="00B15CF1">
      <w:pPr>
        <w:spacing w:after="0" w:line="240" w:lineRule="auto"/>
      </w:pPr>
      <w:r>
        <w:separator/>
      </w:r>
    </w:p>
  </w:endnote>
  <w:endnote w:type="continuationSeparator" w:id="0">
    <w:p w:rsidR="00C7728D" w:rsidRDefault="00C7728D" w:rsidP="00B15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28D" w:rsidRDefault="00C7728D" w:rsidP="00B15CF1">
      <w:pPr>
        <w:spacing w:after="0" w:line="240" w:lineRule="auto"/>
      </w:pPr>
      <w:r>
        <w:separator/>
      </w:r>
    </w:p>
  </w:footnote>
  <w:footnote w:type="continuationSeparator" w:id="0">
    <w:p w:rsidR="00C7728D" w:rsidRDefault="00C7728D" w:rsidP="00B15C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3909A2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373A43"/>
    <w:multiLevelType w:val="hybridMultilevel"/>
    <w:tmpl w:val="ACBE7E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4F74F5"/>
    <w:multiLevelType w:val="hybridMultilevel"/>
    <w:tmpl w:val="DEB67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1B1A23"/>
    <w:multiLevelType w:val="hybridMultilevel"/>
    <w:tmpl w:val="E5F68EB6"/>
    <w:lvl w:ilvl="0" w:tplc="0419000F">
      <w:start w:val="1"/>
      <w:numFmt w:val="decimal"/>
      <w:lvlText w:val="%1."/>
      <w:lvlJc w:val="left"/>
      <w:pPr>
        <w:ind w:left="149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DEB2AB2"/>
    <w:multiLevelType w:val="hybridMultilevel"/>
    <w:tmpl w:val="398ADA28"/>
    <w:lvl w:ilvl="0" w:tplc="04190017">
      <w:start w:val="1"/>
      <w:numFmt w:val="lowerLetter"/>
      <w:lvlText w:val="%1)"/>
      <w:lvlJc w:val="left"/>
      <w:pPr>
        <w:ind w:left="927" w:hanging="360"/>
      </w:pPr>
    </w:lvl>
    <w:lvl w:ilvl="1" w:tplc="04190017">
      <w:start w:val="1"/>
      <w:numFmt w:val="lowerLetter"/>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FC9520C"/>
    <w:multiLevelType w:val="hybridMultilevel"/>
    <w:tmpl w:val="DEB67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AA7C50"/>
    <w:multiLevelType w:val="hybridMultilevel"/>
    <w:tmpl w:val="CFB60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AF40D1"/>
    <w:multiLevelType w:val="hybridMultilevel"/>
    <w:tmpl w:val="E31413F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3A5F5D"/>
    <w:multiLevelType w:val="hybridMultilevel"/>
    <w:tmpl w:val="57EA1B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2E06159"/>
    <w:multiLevelType w:val="hybridMultilevel"/>
    <w:tmpl w:val="DB3C253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9B7E1E"/>
    <w:multiLevelType w:val="hybridMultilevel"/>
    <w:tmpl w:val="398ADA28"/>
    <w:lvl w:ilvl="0" w:tplc="04190017">
      <w:start w:val="1"/>
      <w:numFmt w:val="lowerLetter"/>
      <w:lvlText w:val="%1)"/>
      <w:lvlJc w:val="left"/>
      <w:pPr>
        <w:ind w:left="720" w:hanging="360"/>
      </w:pPr>
    </w:lvl>
    <w:lvl w:ilvl="1" w:tplc="04190017">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3D6132"/>
    <w:multiLevelType w:val="hybridMultilevel"/>
    <w:tmpl w:val="25D22D4A"/>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2" w15:restartNumberingAfterBreak="0">
    <w:nsid w:val="1AC70789"/>
    <w:multiLevelType w:val="hybridMultilevel"/>
    <w:tmpl w:val="A7BC47B8"/>
    <w:lvl w:ilvl="0" w:tplc="FC7A9700">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64090E"/>
    <w:multiLevelType w:val="hybridMultilevel"/>
    <w:tmpl w:val="0EBA598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A43BB3"/>
    <w:multiLevelType w:val="hybridMultilevel"/>
    <w:tmpl w:val="88909B34"/>
    <w:lvl w:ilvl="0" w:tplc="FC7A9700">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083DBA"/>
    <w:multiLevelType w:val="hybridMultilevel"/>
    <w:tmpl w:val="2B34D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6178FC"/>
    <w:multiLevelType w:val="hybridMultilevel"/>
    <w:tmpl w:val="45A2D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AD86CB3"/>
    <w:multiLevelType w:val="hybridMultilevel"/>
    <w:tmpl w:val="A8DC8400"/>
    <w:lvl w:ilvl="0" w:tplc="0419000F">
      <w:start w:val="1"/>
      <w:numFmt w:val="decimal"/>
      <w:lvlText w:val="%1."/>
      <w:lvlJc w:val="left"/>
      <w:pPr>
        <w:ind w:left="790" w:hanging="360"/>
      </w:p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18" w15:restartNumberingAfterBreak="0">
    <w:nsid w:val="2BCF534E"/>
    <w:multiLevelType w:val="hybridMultilevel"/>
    <w:tmpl w:val="43BAA3AA"/>
    <w:lvl w:ilvl="0" w:tplc="17427E16">
      <w:start w:val="10"/>
      <w:numFmt w:val="bullet"/>
      <w:lvlText w:val="-"/>
      <w:lvlJc w:val="left"/>
      <w:pPr>
        <w:ind w:left="3054" w:hanging="360"/>
      </w:pPr>
      <w:rPr>
        <w:rFonts w:ascii="Times New Roman" w:eastAsia="Times New Roman" w:hAnsi="Times New Roman" w:cs="Times New Roman" w:hint="default"/>
      </w:rPr>
    </w:lvl>
    <w:lvl w:ilvl="1" w:tplc="04190003" w:tentative="1">
      <w:start w:val="1"/>
      <w:numFmt w:val="bullet"/>
      <w:lvlText w:val="o"/>
      <w:lvlJc w:val="left"/>
      <w:pPr>
        <w:ind w:left="3774" w:hanging="360"/>
      </w:pPr>
      <w:rPr>
        <w:rFonts w:ascii="Courier New" w:hAnsi="Courier New" w:cs="Courier New" w:hint="default"/>
      </w:rPr>
    </w:lvl>
    <w:lvl w:ilvl="2" w:tplc="04190005" w:tentative="1">
      <w:start w:val="1"/>
      <w:numFmt w:val="bullet"/>
      <w:lvlText w:val=""/>
      <w:lvlJc w:val="left"/>
      <w:pPr>
        <w:ind w:left="4494" w:hanging="360"/>
      </w:pPr>
      <w:rPr>
        <w:rFonts w:ascii="Wingdings" w:hAnsi="Wingdings"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19" w15:restartNumberingAfterBreak="0">
    <w:nsid w:val="2E8736D4"/>
    <w:multiLevelType w:val="hybridMultilevel"/>
    <w:tmpl w:val="38825EE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2EA81673"/>
    <w:multiLevelType w:val="hybridMultilevel"/>
    <w:tmpl w:val="46BAC1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3342396F"/>
    <w:multiLevelType w:val="hybridMultilevel"/>
    <w:tmpl w:val="82E87C78"/>
    <w:lvl w:ilvl="0" w:tplc="C548FE6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9B6F73"/>
    <w:multiLevelType w:val="hybridMultilevel"/>
    <w:tmpl w:val="B282D04A"/>
    <w:lvl w:ilvl="0" w:tplc="17427E16">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CFE0FE5"/>
    <w:multiLevelType w:val="hybridMultilevel"/>
    <w:tmpl w:val="049409C6"/>
    <w:lvl w:ilvl="0" w:tplc="FC7A9700">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DD66C2C"/>
    <w:multiLevelType w:val="hybridMultilevel"/>
    <w:tmpl w:val="4EA45F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4392724E"/>
    <w:multiLevelType w:val="hybridMultilevel"/>
    <w:tmpl w:val="6ACA2EE8"/>
    <w:lvl w:ilvl="0" w:tplc="A1B059D2">
      <w:start w:val="1"/>
      <w:numFmt w:val="bullet"/>
      <w:lvlText w:val="-"/>
      <w:lvlJc w:val="left"/>
      <w:pPr>
        <w:ind w:left="720" w:hanging="360"/>
      </w:pPr>
      <w:rPr>
        <w:rFonts w:ascii="Times New Roman" w:eastAsiaTheme="minorHAnsi" w:hAnsi="Times New Roman" w:cs="Times New Roman" w:hint="default"/>
        <w:i/>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672551D"/>
    <w:multiLevelType w:val="hybridMultilevel"/>
    <w:tmpl w:val="5CDA79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EC464D"/>
    <w:multiLevelType w:val="hybridMultilevel"/>
    <w:tmpl w:val="6EC016A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D207BF"/>
    <w:multiLevelType w:val="hybridMultilevel"/>
    <w:tmpl w:val="91B44AB4"/>
    <w:lvl w:ilvl="0" w:tplc="17427E16">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391519"/>
    <w:multiLevelType w:val="hybridMultilevel"/>
    <w:tmpl w:val="A5262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0B8629E"/>
    <w:multiLevelType w:val="hybridMultilevel"/>
    <w:tmpl w:val="39700322"/>
    <w:lvl w:ilvl="0" w:tplc="17427E16">
      <w:start w:val="10"/>
      <w:numFmt w:val="bullet"/>
      <w:lvlText w:val="-"/>
      <w:lvlJc w:val="left"/>
      <w:pPr>
        <w:ind w:left="643" w:hanging="360"/>
      </w:pPr>
      <w:rPr>
        <w:rFonts w:ascii="Times New Roman" w:eastAsia="Times New Roman" w:hAnsi="Times New Roman"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1" w15:restartNumberingAfterBreak="0">
    <w:nsid w:val="5A17628B"/>
    <w:multiLevelType w:val="hybridMultilevel"/>
    <w:tmpl w:val="8DBA7EA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BA46F90"/>
    <w:multiLevelType w:val="hybridMultilevel"/>
    <w:tmpl w:val="6500412A"/>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3" w15:restartNumberingAfterBreak="0">
    <w:nsid w:val="611F314D"/>
    <w:multiLevelType w:val="hybridMultilevel"/>
    <w:tmpl w:val="3FE219C0"/>
    <w:lvl w:ilvl="0" w:tplc="17427E16">
      <w:start w:val="10"/>
      <w:numFmt w:val="bullet"/>
      <w:lvlText w:val="-"/>
      <w:lvlJc w:val="left"/>
      <w:pPr>
        <w:ind w:left="792" w:hanging="360"/>
      </w:pPr>
      <w:rPr>
        <w:rFonts w:ascii="Times New Roman" w:eastAsia="Times New Roman" w:hAnsi="Times New Roman" w:cs="Times New Roman"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4" w15:restartNumberingAfterBreak="0">
    <w:nsid w:val="623E26BD"/>
    <w:multiLevelType w:val="hybridMultilevel"/>
    <w:tmpl w:val="7E342660"/>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3E35046"/>
    <w:multiLevelType w:val="hybridMultilevel"/>
    <w:tmpl w:val="91B8B654"/>
    <w:lvl w:ilvl="0" w:tplc="4B9CFC66">
      <w:numFmt w:val="bullet"/>
      <w:lvlText w:val=""/>
      <w:lvlJc w:val="left"/>
      <w:pPr>
        <w:ind w:left="400" w:hanging="423"/>
      </w:pPr>
      <w:rPr>
        <w:rFonts w:ascii="Symbol" w:eastAsia="Symbol" w:hAnsi="Symbol" w:cs="Symbol" w:hint="default"/>
        <w:w w:val="100"/>
        <w:sz w:val="28"/>
        <w:szCs w:val="28"/>
        <w:lang w:val="ro-RO" w:eastAsia="en-US" w:bidi="ar-SA"/>
      </w:rPr>
    </w:lvl>
    <w:lvl w:ilvl="1" w:tplc="6262D288">
      <w:numFmt w:val="bullet"/>
      <w:lvlText w:val="•"/>
      <w:lvlJc w:val="left"/>
      <w:pPr>
        <w:ind w:left="1372" w:hanging="423"/>
      </w:pPr>
      <w:rPr>
        <w:rFonts w:hint="default"/>
        <w:lang w:val="ro-RO" w:eastAsia="en-US" w:bidi="ar-SA"/>
      </w:rPr>
    </w:lvl>
    <w:lvl w:ilvl="2" w:tplc="4BE623AC">
      <w:numFmt w:val="bullet"/>
      <w:lvlText w:val="•"/>
      <w:lvlJc w:val="left"/>
      <w:pPr>
        <w:ind w:left="2345" w:hanging="423"/>
      </w:pPr>
      <w:rPr>
        <w:rFonts w:hint="default"/>
        <w:lang w:val="ro-RO" w:eastAsia="en-US" w:bidi="ar-SA"/>
      </w:rPr>
    </w:lvl>
    <w:lvl w:ilvl="3" w:tplc="F850D9AC">
      <w:numFmt w:val="bullet"/>
      <w:lvlText w:val="•"/>
      <w:lvlJc w:val="left"/>
      <w:pPr>
        <w:ind w:left="3317" w:hanging="423"/>
      </w:pPr>
      <w:rPr>
        <w:rFonts w:hint="default"/>
        <w:lang w:val="ro-RO" w:eastAsia="en-US" w:bidi="ar-SA"/>
      </w:rPr>
    </w:lvl>
    <w:lvl w:ilvl="4" w:tplc="54188FF0">
      <w:numFmt w:val="bullet"/>
      <w:lvlText w:val="•"/>
      <w:lvlJc w:val="left"/>
      <w:pPr>
        <w:ind w:left="4290" w:hanging="423"/>
      </w:pPr>
      <w:rPr>
        <w:rFonts w:hint="default"/>
        <w:lang w:val="ro-RO" w:eastAsia="en-US" w:bidi="ar-SA"/>
      </w:rPr>
    </w:lvl>
    <w:lvl w:ilvl="5" w:tplc="6BF861A4">
      <w:numFmt w:val="bullet"/>
      <w:lvlText w:val="•"/>
      <w:lvlJc w:val="left"/>
      <w:pPr>
        <w:ind w:left="5263" w:hanging="423"/>
      </w:pPr>
      <w:rPr>
        <w:rFonts w:hint="default"/>
        <w:lang w:val="ro-RO" w:eastAsia="en-US" w:bidi="ar-SA"/>
      </w:rPr>
    </w:lvl>
    <w:lvl w:ilvl="6" w:tplc="3FEE1CAC">
      <w:numFmt w:val="bullet"/>
      <w:lvlText w:val="•"/>
      <w:lvlJc w:val="left"/>
      <w:pPr>
        <w:ind w:left="6235" w:hanging="423"/>
      </w:pPr>
      <w:rPr>
        <w:rFonts w:hint="default"/>
        <w:lang w:val="ro-RO" w:eastAsia="en-US" w:bidi="ar-SA"/>
      </w:rPr>
    </w:lvl>
    <w:lvl w:ilvl="7" w:tplc="6CD47A40">
      <w:numFmt w:val="bullet"/>
      <w:lvlText w:val="•"/>
      <w:lvlJc w:val="left"/>
      <w:pPr>
        <w:ind w:left="7208" w:hanging="423"/>
      </w:pPr>
      <w:rPr>
        <w:rFonts w:hint="default"/>
        <w:lang w:val="ro-RO" w:eastAsia="en-US" w:bidi="ar-SA"/>
      </w:rPr>
    </w:lvl>
    <w:lvl w:ilvl="8" w:tplc="51DE478A">
      <w:numFmt w:val="bullet"/>
      <w:lvlText w:val="•"/>
      <w:lvlJc w:val="left"/>
      <w:pPr>
        <w:ind w:left="8181" w:hanging="423"/>
      </w:pPr>
      <w:rPr>
        <w:rFonts w:hint="default"/>
        <w:lang w:val="ro-RO" w:eastAsia="en-US" w:bidi="ar-SA"/>
      </w:rPr>
    </w:lvl>
  </w:abstractNum>
  <w:abstractNum w:abstractNumId="36" w15:restartNumberingAfterBreak="0">
    <w:nsid w:val="6D0A5FF2"/>
    <w:multiLevelType w:val="hybridMultilevel"/>
    <w:tmpl w:val="1F2655BA"/>
    <w:lvl w:ilvl="0" w:tplc="17427E16">
      <w:start w:val="1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6E4802D5"/>
    <w:multiLevelType w:val="hybridMultilevel"/>
    <w:tmpl w:val="A6405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74753B"/>
    <w:multiLevelType w:val="hybridMultilevel"/>
    <w:tmpl w:val="CB82A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1452185"/>
    <w:multiLevelType w:val="hybridMultilevel"/>
    <w:tmpl w:val="4B542790"/>
    <w:lvl w:ilvl="0" w:tplc="17427E16">
      <w:start w:val="1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731E23F3"/>
    <w:multiLevelType w:val="hybridMultilevel"/>
    <w:tmpl w:val="D98A08C4"/>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1" w15:restartNumberingAfterBreak="0">
    <w:nsid w:val="73251D53"/>
    <w:multiLevelType w:val="hybridMultilevel"/>
    <w:tmpl w:val="68E21D6A"/>
    <w:lvl w:ilvl="0" w:tplc="17427E16">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A043687"/>
    <w:multiLevelType w:val="hybridMultilevel"/>
    <w:tmpl w:val="BF56E2C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0A2F7F"/>
    <w:multiLevelType w:val="hybridMultilevel"/>
    <w:tmpl w:val="A6302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4C0D11"/>
    <w:multiLevelType w:val="hybridMultilevel"/>
    <w:tmpl w:val="75F2556C"/>
    <w:lvl w:ilvl="0" w:tplc="0419000F">
      <w:start w:val="1"/>
      <w:numFmt w:val="decimal"/>
      <w:lvlText w:val="%1."/>
      <w:lvlJc w:val="left"/>
      <w:pPr>
        <w:ind w:left="1971" w:hanging="360"/>
      </w:pPr>
    </w:lvl>
    <w:lvl w:ilvl="1" w:tplc="04190019" w:tentative="1">
      <w:start w:val="1"/>
      <w:numFmt w:val="lowerLetter"/>
      <w:lvlText w:val="%2."/>
      <w:lvlJc w:val="left"/>
      <w:pPr>
        <w:ind w:left="2691" w:hanging="360"/>
      </w:pPr>
    </w:lvl>
    <w:lvl w:ilvl="2" w:tplc="0419001B" w:tentative="1">
      <w:start w:val="1"/>
      <w:numFmt w:val="lowerRoman"/>
      <w:lvlText w:val="%3."/>
      <w:lvlJc w:val="right"/>
      <w:pPr>
        <w:ind w:left="3411" w:hanging="180"/>
      </w:pPr>
    </w:lvl>
    <w:lvl w:ilvl="3" w:tplc="0419000F" w:tentative="1">
      <w:start w:val="1"/>
      <w:numFmt w:val="decimal"/>
      <w:lvlText w:val="%4."/>
      <w:lvlJc w:val="left"/>
      <w:pPr>
        <w:ind w:left="4131" w:hanging="360"/>
      </w:pPr>
    </w:lvl>
    <w:lvl w:ilvl="4" w:tplc="04190019" w:tentative="1">
      <w:start w:val="1"/>
      <w:numFmt w:val="lowerLetter"/>
      <w:lvlText w:val="%5."/>
      <w:lvlJc w:val="left"/>
      <w:pPr>
        <w:ind w:left="4851" w:hanging="360"/>
      </w:pPr>
    </w:lvl>
    <w:lvl w:ilvl="5" w:tplc="0419001B" w:tentative="1">
      <w:start w:val="1"/>
      <w:numFmt w:val="lowerRoman"/>
      <w:lvlText w:val="%6."/>
      <w:lvlJc w:val="right"/>
      <w:pPr>
        <w:ind w:left="5571" w:hanging="180"/>
      </w:pPr>
    </w:lvl>
    <w:lvl w:ilvl="6" w:tplc="0419000F" w:tentative="1">
      <w:start w:val="1"/>
      <w:numFmt w:val="decimal"/>
      <w:lvlText w:val="%7."/>
      <w:lvlJc w:val="left"/>
      <w:pPr>
        <w:ind w:left="6291" w:hanging="360"/>
      </w:pPr>
    </w:lvl>
    <w:lvl w:ilvl="7" w:tplc="04190019" w:tentative="1">
      <w:start w:val="1"/>
      <w:numFmt w:val="lowerLetter"/>
      <w:lvlText w:val="%8."/>
      <w:lvlJc w:val="left"/>
      <w:pPr>
        <w:ind w:left="7011" w:hanging="360"/>
      </w:pPr>
    </w:lvl>
    <w:lvl w:ilvl="8" w:tplc="0419001B" w:tentative="1">
      <w:start w:val="1"/>
      <w:numFmt w:val="lowerRoman"/>
      <w:lvlText w:val="%9."/>
      <w:lvlJc w:val="right"/>
      <w:pPr>
        <w:ind w:left="7731" w:hanging="180"/>
      </w:pPr>
    </w:lvl>
  </w:abstractNum>
  <w:abstractNum w:abstractNumId="45" w15:restartNumberingAfterBreak="0">
    <w:nsid w:val="7DFC060A"/>
    <w:multiLevelType w:val="hybridMultilevel"/>
    <w:tmpl w:val="41B89F9C"/>
    <w:lvl w:ilvl="0" w:tplc="0419000F">
      <w:start w:val="1"/>
      <w:numFmt w:val="decimal"/>
      <w:lvlText w:val="%1."/>
      <w:lvlJc w:val="left"/>
      <w:pPr>
        <w:ind w:left="3053" w:hanging="360"/>
      </w:p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num w:numId="1">
    <w:abstractNumId w:val="6"/>
  </w:num>
  <w:num w:numId="2">
    <w:abstractNumId w:val="22"/>
  </w:num>
  <w:num w:numId="3">
    <w:abstractNumId w:val="30"/>
  </w:num>
  <w:num w:numId="4">
    <w:abstractNumId w:val="34"/>
  </w:num>
  <w:num w:numId="5">
    <w:abstractNumId w:val="39"/>
  </w:num>
  <w:num w:numId="6">
    <w:abstractNumId w:val="28"/>
  </w:num>
  <w:num w:numId="7">
    <w:abstractNumId w:val="21"/>
  </w:num>
  <w:num w:numId="8">
    <w:abstractNumId w:val="36"/>
  </w:num>
  <w:num w:numId="9">
    <w:abstractNumId w:val="41"/>
  </w:num>
  <w:num w:numId="10">
    <w:abstractNumId w:val="29"/>
  </w:num>
  <w:num w:numId="11">
    <w:abstractNumId w:val="1"/>
  </w:num>
  <w:num w:numId="12">
    <w:abstractNumId w:val="2"/>
  </w:num>
  <w:num w:numId="13">
    <w:abstractNumId w:val="5"/>
  </w:num>
  <w:num w:numId="14">
    <w:abstractNumId w:val="15"/>
  </w:num>
  <w:num w:numId="15">
    <w:abstractNumId w:val="4"/>
  </w:num>
  <w:num w:numId="16">
    <w:abstractNumId w:val="14"/>
  </w:num>
  <w:num w:numId="17">
    <w:abstractNumId w:val="25"/>
  </w:num>
  <w:num w:numId="18">
    <w:abstractNumId w:val="9"/>
  </w:num>
  <w:num w:numId="19">
    <w:abstractNumId w:val="27"/>
  </w:num>
  <w:num w:numId="20">
    <w:abstractNumId w:val="23"/>
  </w:num>
  <w:num w:numId="21">
    <w:abstractNumId w:val="12"/>
  </w:num>
  <w:num w:numId="22">
    <w:abstractNumId w:val="10"/>
  </w:num>
  <w:num w:numId="23">
    <w:abstractNumId w:val="13"/>
  </w:num>
  <w:num w:numId="24">
    <w:abstractNumId w:val="19"/>
  </w:num>
  <w:num w:numId="25">
    <w:abstractNumId w:val="16"/>
  </w:num>
  <w:num w:numId="26">
    <w:abstractNumId w:val="38"/>
  </w:num>
  <w:num w:numId="27">
    <w:abstractNumId w:val="33"/>
  </w:num>
  <w:num w:numId="28">
    <w:abstractNumId w:val="42"/>
  </w:num>
  <w:num w:numId="29">
    <w:abstractNumId w:val="31"/>
  </w:num>
  <w:num w:numId="30">
    <w:abstractNumId w:val="26"/>
  </w:num>
  <w:num w:numId="31">
    <w:abstractNumId w:val="43"/>
  </w:num>
  <w:num w:numId="32">
    <w:abstractNumId w:val="44"/>
  </w:num>
  <w:num w:numId="33">
    <w:abstractNumId w:val="24"/>
  </w:num>
  <w:num w:numId="34">
    <w:abstractNumId w:val="20"/>
  </w:num>
  <w:num w:numId="35">
    <w:abstractNumId w:val="17"/>
  </w:num>
  <w:num w:numId="36">
    <w:abstractNumId w:val="8"/>
  </w:num>
  <w:num w:numId="37">
    <w:abstractNumId w:val="37"/>
  </w:num>
  <w:num w:numId="38">
    <w:abstractNumId w:val="45"/>
  </w:num>
  <w:num w:numId="39">
    <w:abstractNumId w:val="18"/>
  </w:num>
  <w:num w:numId="40">
    <w:abstractNumId w:val="7"/>
  </w:num>
  <w:num w:numId="41">
    <w:abstractNumId w:val="40"/>
  </w:num>
  <w:num w:numId="42">
    <w:abstractNumId w:val="32"/>
  </w:num>
  <w:num w:numId="43">
    <w:abstractNumId w:val="11"/>
  </w:num>
  <w:num w:numId="44">
    <w:abstractNumId w:val="0"/>
  </w:num>
  <w:num w:numId="45">
    <w:abstractNumId w:val="3"/>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DC"/>
    <w:rsid w:val="000041B0"/>
    <w:rsid w:val="00004496"/>
    <w:rsid w:val="00006BB4"/>
    <w:rsid w:val="000122A4"/>
    <w:rsid w:val="0001273D"/>
    <w:rsid w:val="00013083"/>
    <w:rsid w:val="0001663E"/>
    <w:rsid w:val="00016AB1"/>
    <w:rsid w:val="00030FC4"/>
    <w:rsid w:val="000422F7"/>
    <w:rsid w:val="000423BE"/>
    <w:rsid w:val="00056C12"/>
    <w:rsid w:val="00060FE3"/>
    <w:rsid w:val="0006243F"/>
    <w:rsid w:val="00071B01"/>
    <w:rsid w:val="0007288A"/>
    <w:rsid w:val="00083E37"/>
    <w:rsid w:val="00084E45"/>
    <w:rsid w:val="00092768"/>
    <w:rsid w:val="00096794"/>
    <w:rsid w:val="000A127D"/>
    <w:rsid w:val="000A2644"/>
    <w:rsid w:val="000A39AC"/>
    <w:rsid w:val="000A7810"/>
    <w:rsid w:val="000B5639"/>
    <w:rsid w:val="000B64B8"/>
    <w:rsid w:val="000B7D43"/>
    <w:rsid w:val="000C2C63"/>
    <w:rsid w:val="000C6BD0"/>
    <w:rsid w:val="000C6CB1"/>
    <w:rsid w:val="000D1F2E"/>
    <w:rsid w:val="000D4405"/>
    <w:rsid w:val="000D6007"/>
    <w:rsid w:val="000E01B2"/>
    <w:rsid w:val="000E5C40"/>
    <w:rsid w:val="000E6BA7"/>
    <w:rsid w:val="000E74CA"/>
    <w:rsid w:val="000F028D"/>
    <w:rsid w:val="000F1DE6"/>
    <w:rsid w:val="000F2729"/>
    <w:rsid w:val="000F437E"/>
    <w:rsid w:val="00103FA5"/>
    <w:rsid w:val="001040AD"/>
    <w:rsid w:val="00105761"/>
    <w:rsid w:val="0010644F"/>
    <w:rsid w:val="00111A63"/>
    <w:rsid w:val="00112676"/>
    <w:rsid w:val="00112E1E"/>
    <w:rsid w:val="00115485"/>
    <w:rsid w:val="0013085D"/>
    <w:rsid w:val="001324BE"/>
    <w:rsid w:val="0013537A"/>
    <w:rsid w:val="001471B9"/>
    <w:rsid w:val="001608E4"/>
    <w:rsid w:val="00164C4A"/>
    <w:rsid w:val="001654E8"/>
    <w:rsid w:val="00165D6D"/>
    <w:rsid w:val="00166048"/>
    <w:rsid w:val="00166FD4"/>
    <w:rsid w:val="00173082"/>
    <w:rsid w:val="001747C0"/>
    <w:rsid w:val="00177C9A"/>
    <w:rsid w:val="001847AC"/>
    <w:rsid w:val="00185126"/>
    <w:rsid w:val="001872B4"/>
    <w:rsid w:val="00195E26"/>
    <w:rsid w:val="001A0438"/>
    <w:rsid w:val="001A1483"/>
    <w:rsid w:val="001A4E48"/>
    <w:rsid w:val="001A5D84"/>
    <w:rsid w:val="001A5DB2"/>
    <w:rsid w:val="001B12A5"/>
    <w:rsid w:val="001B1F1D"/>
    <w:rsid w:val="001B30E2"/>
    <w:rsid w:val="001B4C40"/>
    <w:rsid w:val="001B77D3"/>
    <w:rsid w:val="001C0727"/>
    <w:rsid w:val="001C67F4"/>
    <w:rsid w:val="001D61D9"/>
    <w:rsid w:val="001E2326"/>
    <w:rsid w:val="001E3DB3"/>
    <w:rsid w:val="001E739A"/>
    <w:rsid w:val="001E7F3C"/>
    <w:rsid w:val="001F19F9"/>
    <w:rsid w:val="001F255E"/>
    <w:rsid w:val="002101D4"/>
    <w:rsid w:val="002208C2"/>
    <w:rsid w:val="00223C47"/>
    <w:rsid w:val="0023005F"/>
    <w:rsid w:val="00234A3C"/>
    <w:rsid w:val="00237701"/>
    <w:rsid w:val="00242BAB"/>
    <w:rsid w:val="002504B5"/>
    <w:rsid w:val="00255CE5"/>
    <w:rsid w:val="00256E78"/>
    <w:rsid w:val="00261466"/>
    <w:rsid w:val="002637C5"/>
    <w:rsid w:val="00270FB2"/>
    <w:rsid w:val="00272E47"/>
    <w:rsid w:val="00275990"/>
    <w:rsid w:val="002818C1"/>
    <w:rsid w:val="0029066A"/>
    <w:rsid w:val="00294D9C"/>
    <w:rsid w:val="0029544D"/>
    <w:rsid w:val="0029628F"/>
    <w:rsid w:val="002A2860"/>
    <w:rsid w:val="002A6F25"/>
    <w:rsid w:val="002B2199"/>
    <w:rsid w:val="002B6F68"/>
    <w:rsid w:val="002C79CE"/>
    <w:rsid w:val="002D5E01"/>
    <w:rsid w:val="002D6228"/>
    <w:rsid w:val="002D7789"/>
    <w:rsid w:val="002E2F7F"/>
    <w:rsid w:val="002E60CA"/>
    <w:rsid w:val="002E7055"/>
    <w:rsid w:val="002F29A7"/>
    <w:rsid w:val="002F3B93"/>
    <w:rsid w:val="002F4DE6"/>
    <w:rsid w:val="002F5330"/>
    <w:rsid w:val="002F53B4"/>
    <w:rsid w:val="002F5652"/>
    <w:rsid w:val="002F6608"/>
    <w:rsid w:val="003026E6"/>
    <w:rsid w:val="00304366"/>
    <w:rsid w:val="00307B42"/>
    <w:rsid w:val="003104F5"/>
    <w:rsid w:val="00311CEA"/>
    <w:rsid w:val="00327F3F"/>
    <w:rsid w:val="00330AA1"/>
    <w:rsid w:val="00333682"/>
    <w:rsid w:val="003345C1"/>
    <w:rsid w:val="00337F6C"/>
    <w:rsid w:val="003414ED"/>
    <w:rsid w:val="00343C75"/>
    <w:rsid w:val="00345E11"/>
    <w:rsid w:val="003503FF"/>
    <w:rsid w:val="0035111E"/>
    <w:rsid w:val="00352596"/>
    <w:rsid w:val="00352699"/>
    <w:rsid w:val="00352ED1"/>
    <w:rsid w:val="00353A83"/>
    <w:rsid w:val="00355EBA"/>
    <w:rsid w:val="003653F3"/>
    <w:rsid w:val="0037281D"/>
    <w:rsid w:val="003742DF"/>
    <w:rsid w:val="003759AA"/>
    <w:rsid w:val="00377898"/>
    <w:rsid w:val="00385FF8"/>
    <w:rsid w:val="00386686"/>
    <w:rsid w:val="00396328"/>
    <w:rsid w:val="00397CC0"/>
    <w:rsid w:val="003A5619"/>
    <w:rsid w:val="003B3AA2"/>
    <w:rsid w:val="003B402F"/>
    <w:rsid w:val="003B6C28"/>
    <w:rsid w:val="003C17DA"/>
    <w:rsid w:val="003C3183"/>
    <w:rsid w:val="003D138F"/>
    <w:rsid w:val="003D735D"/>
    <w:rsid w:val="003F0C2E"/>
    <w:rsid w:val="003F100B"/>
    <w:rsid w:val="003F4197"/>
    <w:rsid w:val="004068CB"/>
    <w:rsid w:val="004121E6"/>
    <w:rsid w:val="0041360F"/>
    <w:rsid w:val="00413C5C"/>
    <w:rsid w:val="004151F9"/>
    <w:rsid w:val="00416283"/>
    <w:rsid w:val="00416857"/>
    <w:rsid w:val="00422E08"/>
    <w:rsid w:val="00431A2C"/>
    <w:rsid w:val="0043227A"/>
    <w:rsid w:val="00443141"/>
    <w:rsid w:val="0044637F"/>
    <w:rsid w:val="004531ED"/>
    <w:rsid w:val="0045467F"/>
    <w:rsid w:val="004568B1"/>
    <w:rsid w:val="004621E2"/>
    <w:rsid w:val="004647A2"/>
    <w:rsid w:val="00464B76"/>
    <w:rsid w:val="0046754F"/>
    <w:rsid w:val="0047519A"/>
    <w:rsid w:val="00475D92"/>
    <w:rsid w:val="00487958"/>
    <w:rsid w:val="00487C0A"/>
    <w:rsid w:val="004908A7"/>
    <w:rsid w:val="00491AE1"/>
    <w:rsid w:val="004926D4"/>
    <w:rsid w:val="0049500C"/>
    <w:rsid w:val="0049619E"/>
    <w:rsid w:val="004A245F"/>
    <w:rsid w:val="004A294D"/>
    <w:rsid w:val="004A4D72"/>
    <w:rsid w:val="004A5663"/>
    <w:rsid w:val="004C0513"/>
    <w:rsid w:val="004C69F1"/>
    <w:rsid w:val="004D2B08"/>
    <w:rsid w:val="004E215B"/>
    <w:rsid w:val="004E5ADF"/>
    <w:rsid w:val="004E5D54"/>
    <w:rsid w:val="004F33CC"/>
    <w:rsid w:val="004F4F75"/>
    <w:rsid w:val="005056E1"/>
    <w:rsid w:val="00505AC4"/>
    <w:rsid w:val="00506370"/>
    <w:rsid w:val="00510F56"/>
    <w:rsid w:val="00512C4D"/>
    <w:rsid w:val="00517F70"/>
    <w:rsid w:val="00525107"/>
    <w:rsid w:val="005308EB"/>
    <w:rsid w:val="0053152B"/>
    <w:rsid w:val="00541187"/>
    <w:rsid w:val="005431A1"/>
    <w:rsid w:val="005440E4"/>
    <w:rsid w:val="005515B0"/>
    <w:rsid w:val="00552300"/>
    <w:rsid w:val="00555C6A"/>
    <w:rsid w:val="0056355E"/>
    <w:rsid w:val="00563A56"/>
    <w:rsid w:val="00571B85"/>
    <w:rsid w:val="00582FAF"/>
    <w:rsid w:val="005836DF"/>
    <w:rsid w:val="00585634"/>
    <w:rsid w:val="0058656E"/>
    <w:rsid w:val="00586E8E"/>
    <w:rsid w:val="00591C5A"/>
    <w:rsid w:val="005922F2"/>
    <w:rsid w:val="00593455"/>
    <w:rsid w:val="00594700"/>
    <w:rsid w:val="005A2E1E"/>
    <w:rsid w:val="005A372C"/>
    <w:rsid w:val="005A6C6E"/>
    <w:rsid w:val="005B17B9"/>
    <w:rsid w:val="005B25DE"/>
    <w:rsid w:val="005B425B"/>
    <w:rsid w:val="005D50D4"/>
    <w:rsid w:val="005E65FD"/>
    <w:rsid w:val="005E6940"/>
    <w:rsid w:val="005F05C7"/>
    <w:rsid w:val="005F117B"/>
    <w:rsid w:val="005F6F8F"/>
    <w:rsid w:val="00605DEE"/>
    <w:rsid w:val="00605FD5"/>
    <w:rsid w:val="0061064E"/>
    <w:rsid w:val="006109D9"/>
    <w:rsid w:val="00616CB1"/>
    <w:rsid w:val="0062164D"/>
    <w:rsid w:val="00622B13"/>
    <w:rsid w:val="00623D56"/>
    <w:rsid w:val="00634306"/>
    <w:rsid w:val="00635FCD"/>
    <w:rsid w:val="00646D02"/>
    <w:rsid w:val="0065290F"/>
    <w:rsid w:val="00653367"/>
    <w:rsid w:val="00656469"/>
    <w:rsid w:val="00656B61"/>
    <w:rsid w:val="00657F42"/>
    <w:rsid w:val="0066380C"/>
    <w:rsid w:val="00666808"/>
    <w:rsid w:val="00675647"/>
    <w:rsid w:val="00690CD4"/>
    <w:rsid w:val="00693596"/>
    <w:rsid w:val="00694F64"/>
    <w:rsid w:val="006B28BB"/>
    <w:rsid w:val="006B3817"/>
    <w:rsid w:val="006B4465"/>
    <w:rsid w:val="006B7332"/>
    <w:rsid w:val="006C04E9"/>
    <w:rsid w:val="006D075A"/>
    <w:rsid w:val="006D7293"/>
    <w:rsid w:val="006E4EE3"/>
    <w:rsid w:val="006E4FFA"/>
    <w:rsid w:val="006E53D5"/>
    <w:rsid w:val="006F4B19"/>
    <w:rsid w:val="006F64D7"/>
    <w:rsid w:val="00701F72"/>
    <w:rsid w:val="0070348F"/>
    <w:rsid w:val="00712BC4"/>
    <w:rsid w:val="00721B24"/>
    <w:rsid w:val="007236C3"/>
    <w:rsid w:val="00724CA4"/>
    <w:rsid w:val="007258A8"/>
    <w:rsid w:val="007310AF"/>
    <w:rsid w:val="007321A5"/>
    <w:rsid w:val="00732E87"/>
    <w:rsid w:val="00734FAA"/>
    <w:rsid w:val="0075005C"/>
    <w:rsid w:val="00750478"/>
    <w:rsid w:val="00761CC9"/>
    <w:rsid w:val="00763299"/>
    <w:rsid w:val="00772143"/>
    <w:rsid w:val="00772415"/>
    <w:rsid w:val="0077344C"/>
    <w:rsid w:val="00777F18"/>
    <w:rsid w:val="007814A9"/>
    <w:rsid w:val="00784074"/>
    <w:rsid w:val="00784F65"/>
    <w:rsid w:val="00787018"/>
    <w:rsid w:val="00790F65"/>
    <w:rsid w:val="00792548"/>
    <w:rsid w:val="00794AD4"/>
    <w:rsid w:val="00797BA9"/>
    <w:rsid w:val="007A0164"/>
    <w:rsid w:val="007B4BED"/>
    <w:rsid w:val="007C58DD"/>
    <w:rsid w:val="007C6574"/>
    <w:rsid w:val="007D1FBF"/>
    <w:rsid w:val="007D5E92"/>
    <w:rsid w:val="007E2A0D"/>
    <w:rsid w:val="007E2C0E"/>
    <w:rsid w:val="007E38FD"/>
    <w:rsid w:val="007F171B"/>
    <w:rsid w:val="007F2911"/>
    <w:rsid w:val="007F3321"/>
    <w:rsid w:val="007F3B23"/>
    <w:rsid w:val="00800252"/>
    <w:rsid w:val="00802CA4"/>
    <w:rsid w:val="00807284"/>
    <w:rsid w:val="0081096F"/>
    <w:rsid w:val="00812BA1"/>
    <w:rsid w:val="00814EF3"/>
    <w:rsid w:val="00815F3E"/>
    <w:rsid w:val="00820EEE"/>
    <w:rsid w:val="008220B6"/>
    <w:rsid w:val="008235A4"/>
    <w:rsid w:val="00826AEB"/>
    <w:rsid w:val="00831B88"/>
    <w:rsid w:val="008373DC"/>
    <w:rsid w:val="008376F2"/>
    <w:rsid w:val="00845C7B"/>
    <w:rsid w:val="008619D3"/>
    <w:rsid w:val="00862826"/>
    <w:rsid w:val="00862FE7"/>
    <w:rsid w:val="00871A13"/>
    <w:rsid w:val="00872D36"/>
    <w:rsid w:val="00875859"/>
    <w:rsid w:val="00876F6A"/>
    <w:rsid w:val="00883030"/>
    <w:rsid w:val="00886FCD"/>
    <w:rsid w:val="008904CD"/>
    <w:rsid w:val="0089406B"/>
    <w:rsid w:val="00894DE1"/>
    <w:rsid w:val="008A125B"/>
    <w:rsid w:val="008A3F6B"/>
    <w:rsid w:val="008A511B"/>
    <w:rsid w:val="008B175C"/>
    <w:rsid w:val="008B51E7"/>
    <w:rsid w:val="008C0532"/>
    <w:rsid w:val="008C116B"/>
    <w:rsid w:val="008D0DFF"/>
    <w:rsid w:val="008D192F"/>
    <w:rsid w:val="008D40F6"/>
    <w:rsid w:val="008D630E"/>
    <w:rsid w:val="008D66BC"/>
    <w:rsid w:val="008D7864"/>
    <w:rsid w:val="008E1381"/>
    <w:rsid w:val="008E489A"/>
    <w:rsid w:val="008E7DFD"/>
    <w:rsid w:val="008F56D8"/>
    <w:rsid w:val="008F6B5A"/>
    <w:rsid w:val="009033C1"/>
    <w:rsid w:val="00905E3E"/>
    <w:rsid w:val="009068DA"/>
    <w:rsid w:val="009100B0"/>
    <w:rsid w:val="00910240"/>
    <w:rsid w:val="00910576"/>
    <w:rsid w:val="00912CDA"/>
    <w:rsid w:val="00913A94"/>
    <w:rsid w:val="0092088A"/>
    <w:rsid w:val="00925193"/>
    <w:rsid w:val="00926809"/>
    <w:rsid w:val="00936D4E"/>
    <w:rsid w:val="00940FBB"/>
    <w:rsid w:val="009426A9"/>
    <w:rsid w:val="00950EFA"/>
    <w:rsid w:val="00951B94"/>
    <w:rsid w:val="00951F01"/>
    <w:rsid w:val="0095430A"/>
    <w:rsid w:val="00955C2E"/>
    <w:rsid w:val="0096301B"/>
    <w:rsid w:val="009634F3"/>
    <w:rsid w:val="00966DEC"/>
    <w:rsid w:val="00972E6D"/>
    <w:rsid w:val="009758BC"/>
    <w:rsid w:val="009819DE"/>
    <w:rsid w:val="00991978"/>
    <w:rsid w:val="00992E3E"/>
    <w:rsid w:val="009932F9"/>
    <w:rsid w:val="00994B5D"/>
    <w:rsid w:val="00995C82"/>
    <w:rsid w:val="009A37E3"/>
    <w:rsid w:val="009A4745"/>
    <w:rsid w:val="009B5777"/>
    <w:rsid w:val="009C7531"/>
    <w:rsid w:val="009D41D5"/>
    <w:rsid w:val="009D7401"/>
    <w:rsid w:val="009E0AF2"/>
    <w:rsid w:val="009E4486"/>
    <w:rsid w:val="009E7BED"/>
    <w:rsid w:val="009F563B"/>
    <w:rsid w:val="009F5FF2"/>
    <w:rsid w:val="009F6D8B"/>
    <w:rsid w:val="00A03C88"/>
    <w:rsid w:val="00A0453E"/>
    <w:rsid w:val="00A1037E"/>
    <w:rsid w:val="00A12D6C"/>
    <w:rsid w:val="00A21002"/>
    <w:rsid w:val="00A23360"/>
    <w:rsid w:val="00A24F61"/>
    <w:rsid w:val="00A27490"/>
    <w:rsid w:val="00A33D3F"/>
    <w:rsid w:val="00A3489B"/>
    <w:rsid w:val="00A43413"/>
    <w:rsid w:val="00A43785"/>
    <w:rsid w:val="00A46DE6"/>
    <w:rsid w:val="00A51F11"/>
    <w:rsid w:val="00A56521"/>
    <w:rsid w:val="00A625F7"/>
    <w:rsid w:val="00A63003"/>
    <w:rsid w:val="00A660FF"/>
    <w:rsid w:val="00A6746E"/>
    <w:rsid w:val="00A706FA"/>
    <w:rsid w:val="00A77739"/>
    <w:rsid w:val="00A8051C"/>
    <w:rsid w:val="00A82D5A"/>
    <w:rsid w:val="00A8460D"/>
    <w:rsid w:val="00A85CA4"/>
    <w:rsid w:val="00A902AD"/>
    <w:rsid w:val="00A94080"/>
    <w:rsid w:val="00AA178C"/>
    <w:rsid w:val="00AA42AE"/>
    <w:rsid w:val="00AA744B"/>
    <w:rsid w:val="00AB2DEA"/>
    <w:rsid w:val="00AB64DC"/>
    <w:rsid w:val="00AC24BA"/>
    <w:rsid w:val="00AC5A2A"/>
    <w:rsid w:val="00AD6D6B"/>
    <w:rsid w:val="00AE5857"/>
    <w:rsid w:val="00AF7DE8"/>
    <w:rsid w:val="00B01C4E"/>
    <w:rsid w:val="00B03F67"/>
    <w:rsid w:val="00B07167"/>
    <w:rsid w:val="00B15CF1"/>
    <w:rsid w:val="00B1666B"/>
    <w:rsid w:val="00B166AB"/>
    <w:rsid w:val="00B169AC"/>
    <w:rsid w:val="00B21F81"/>
    <w:rsid w:val="00B21F9C"/>
    <w:rsid w:val="00B24882"/>
    <w:rsid w:val="00B249CE"/>
    <w:rsid w:val="00B3055C"/>
    <w:rsid w:val="00B36850"/>
    <w:rsid w:val="00B462D4"/>
    <w:rsid w:val="00B4700B"/>
    <w:rsid w:val="00B53D8D"/>
    <w:rsid w:val="00B570B6"/>
    <w:rsid w:val="00B600DB"/>
    <w:rsid w:val="00B601DF"/>
    <w:rsid w:val="00B6225B"/>
    <w:rsid w:val="00B63341"/>
    <w:rsid w:val="00B63BDD"/>
    <w:rsid w:val="00B64145"/>
    <w:rsid w:val="00B65CD5"/>
    <w:rsid w:val="00B760FC"/>
    <w:rsid w:val="00B81BA1"/>
    <w:rsid w:val="00B82C03"/>
    <w:rsid w:val="00B839FD"/>
    <w:rsid w:val="00B925C1"/>
    <w:rsid w:val="00B95024"/>
    <w:rsid w:val="00B954FA"/>
    <w:rsid w:val="00BA0A79"/>
    <w:rsid w:val="00BB4496"/>
    <w:rsid w:val="00BB6497"/>
    <w:rsid w:val="00BB6B3E"/>
    <w:rsid w:val="00BD0F11"/>
    <w:rsid w:val="00BD3F11"/>
    <w:rsid w:val="00BD50E1"/>
    <w:rsid w:val="00BD71EC"/>
    <w:rsid w:val="00BE003A"/>
    <w:rsid w:val="00BE063E"/>
    <w:rsid w:val="00BF0599"/>
    <w:rsid w:val="00C03FBB"/>
    <w:rsid w:val="00C05268"/>
    <w:rsid w:val="00C11CBB"/>
    <w:rsid w:val="00C11DB7"/>
    <w:rsid w:val="00C11E2C"/>
    <w:rsid w:val="00C140A2"/>
    <w:rsid w:val="00C177E1"/>
    <w:rsid w:val="00C27F7B"/>
    <w:rsid w:val="00C36F01"/>
    <w:rsid w:val="00C37134"/>
    <w:rsid w:val="00C4540B"/>
    <w:rsid w:val="00C52A99"/>
    <w:rsid w:val="00C53C1C"/>
    <w:rsid w:val="00C546DE"/>
    <w:rsid w:val="00C548CB"/>
    <w:rsid w:val="00C60DA2"/>
    <w:rsid w:val="00C65085"/>
    <w:rsid w:val="00C73645"/>
    <w:rsid w:val="00C759A4"/>
    <w:rsid w:val="00C7728D"/>
    <w:rsid w:val="00C83909"/>
    <w:rsid w:val="00C83BA0"/>
    <w:rsid w:val="00C85915"/>
    <w:rsid w:val="00C901D2"/>
    <w:rsid w:val="00C90B82"/>
    <w:rsid w:val="00C94C07"/>
    <w:rsid w:val="00C95285"/>
    <w:rsid w:val="00CA1625"/>
    <w:rsid w:val="00CB3783"/>
    <w:rsid w:val="00CB3ABA"/>
    <w:rsid w:val="00CC0663"/>
    <w:rsid w:val="00CC0822"/>
    <w:rsid w:val="00CC15A1"/>
    <w:rsid w:val="00CC223C"/>
    <w:rsid w:val="00CD5F1D"/>
    <w:rsid w:val="00CD6B08"/>
    <w:rsid w:val="00CD7968"/>
    <w:rsid w:val="00CE041E"/>
    <w:rsid w:val="00CF6EF9"/>
    <w:rsid w:val="00D00DC7"/>
    <w:rsid w:val="00D04BCD"/>
    <w:rsid w:val="00D05F1D"/>
    <w:rsid w:val="00D14C3A"/>
    <w:rsid w:val="00D155D6"/>
    <w:rsid w:val="00D15B53"/>
    <w:rsid w:val="00D165EA"/>
    <w:rsid w:val="00D20B0E"/>
    <w:rsid w:val="00D210BA"/>
    <w:rsid w:val="00D22003"/>
    <w:rsid w:val="00D315CD"/>
    <w:rsid w:val="00D35A8F"/>
    <w:rsid w:val="00D36599"/>
    <w:rsid w:val="00D36CC0"/>
    <w:rsid w:val="00D37785"/>
    <w:rsid w:val="00D436B3"/>
    <w:rsid w:val="00D44378"/>
    <w:rsid w:val="00D44864"/>
    <w:rsid w:val="00D44D3F"/>
    <w:rsid w:val="00D4687E"/>
    <w:rsid w:val="00D46CC4"/>
    <w:rsid w:val="00D50A4C"/>
    <w:rsid w:val="00D57FD6"/>
    <w:rsid w:val="00D61649"/>
    <w:rsid w:val="00D62FB8"/>
    <w:rsid w:val="00D6463C"/>
    <w:rsid w:val="00D6636E"/>
    <w:rsid w:val="00D67636"/>
    <w:rsid w:val="00D709F7"/>
    <w:rsid w:val="00D734E0"/>
    <w:rsid w:val="00D75126"/>
    <w:rsid w:val="00D8223C"/>
    <w:rsid w:val="00D8333C"/>
    <w:rsid w:val="00D84C5E"/>
    <w:rsid w:val="00D87354"/>
    <w:rsid w:val="00D903BF"/>
    <w:rsid w:val="00D913FA"/>
    <w:rsid w:val="00D93A3B"/>
    <w:rsid w:val="00DA0B16"/>
    <w:rsid w:val="00DA0EAB"/>
    <w:rsid w:val="00DB1761"/>
    <w:rsid w:val="00DB5188"/>
    <w:rsid w:val="00DB67B6"/>
    <w:rsid w:val="00DC3408"/>
    <w:rsid w:val="00DD51AC"/>
    <w:rsid w:val="00DD6C68"/>
    <w:rsid w:val="00DE12BD"/>
    <w:rsid w:val="00DE1687"/>
    <w:rsid w:val="00DE393A"/>
    <w:rsid w:val="00DE6012"/>
    <w:rsid w:val="00DF3C92"/>
    <w:rsid w:val="00DF74EF"/>
    <w:rsid w:val="00E01BF0"/>
    <w:rsid w:val="00E02A1A"/>
    <w:rsid w:val="00E04C6F"/>
    <w:rsid w:val="00E06CC5"/>
    <w:rsid w:val="00E10327"/>
    <w:rsid w:val="00E1060B"/>
    <w:rsid w:val="00E12F90"/>
    <w:rsid w:val="00E13691"/>
    <w:rsid w:val="00E14560"/>
    <w:rsid w:val="00E1541E"/>
    <w:rsid w:val="00E16BF6"/>
    <w:rsid w:val="00E23371"/>
    <w:rsid w:val="00E24C82"/>
    <w:rsid w:val="00E262AB"/>
    <w:rsid w:val="00E27470"/>
    <w:rsid w:val="00E31751"/>
    <w:rsid w:val="00E31B57"/>
    <w:rsid w:val="00E31DF8"/>
    <w:rsid w:val="00E3777F"/>
    <w:rsid w:val="00E405FC"/>
    <w:rsid w:val="00E40821"/>
    <w:rsid w:val="00E44830"/>
    <w:rsid w:val="00E46191"/>
    <w:rsid w:val="00E648A2"/>
    <w:rsid w:val="00E67EB2"/>
    <w:rsid w:val="00E704A6"/>
    <w:rsid w:val="00E71B3A"/>
    <w:rsid w:val="00E76F1B"/>
    <w:rsid w:val="00E77BBE"/>
    <w:rsid w:val="00E874D2"/>
    <w:rsid w:val="00E9399F"/>
    <w:rsid w:val="00E954CB"/>
    <w:rsid w:val="00E95A54"/>
    <w:rsid w:val="00EA01D6"/>
    <w:rsid w:val="00EA63A8"/>
    <w:rsid w:val="00EA6B4E"/>
    <w:rsid w:val="00EB631F"/>
    <w:rsid w:val="00EC452E"/>
    <w:rsid w:val="00EC7A00"/>
    <w:rsid w:val="00ED08C5"/>
    <w:rsid w:val="00EE2CBA"/>
    <w:rsid w:val="00EF17B1"/>
    <w:rsid w:val="00F0115A"/>
    <w:rsid w:val="00F0127C"/>
    <w:rsid w:val="00F01E91"/>
    <w:rsid w:val="00F06602"/>
    <w:rsid w:val="00F076B1"/>
    <w:rsid w:val="00F111AB"/>
    <w:rsid w:val="00F13DBE"/>
    <w:rsid w:val="00F20D7E"/>
    <w:rsid w:val="00F3435F"/>
    <w:rsid w:val="00F375F4"/>
    <w:rsid w:val="00F3765D"/>
    <w:rsid w:val="00F4062E"/>
    <w:rsid w:val="00F4203F"/>
    <w:rsid w:val="00F4284A"/>
    <w:rsid w:val="00F43E4D"/>
    <w:rsid w:val="00F5380A"/>
    <w:rsid w:val="00F56E26"/>
    <w:rsid w:val="00F6053F"/>
    <w:rsid w:val="00F61AC1"/>
    <w:rsid w:val="00F632CE"/>
    <w:rsid w:val="00F63AC3"/>
    <w:rsid w:val="00F63DC9"/>
    <w:rsid w:val="00F6459E"/>
    <w:rsid w:val="00F70EDF"/>
    <w:rsid w:val="00F72FD3"/>
    <w:rsid w:val="00F81713"/>
    <w:rsid w:val="00F87BC9"/>
    <w:rsid w:val="00F87E3D"/>
    <w:rsid w:val="00F9208A"/>
    <w:rsid w:val="00F952E1"/>
    <w:rsid w:val="00F95A59"/>
    <w:rsid w:val="00F9742F"/>
    <w:rsid w:val="00FA2965"/>
    <w:rsid w:val="00FA54B4"/>
    <w:rsid w:val="00FA7350"/>
    <w:rsid w:val="00FB050F"/>
    <w:rsid w:val="00FB0B47"/>
    <w:rsid w:val="00FB14BB"/>
    <w:rsid w:val="00FB19CB"/>
    <w:rsid w:val="00FB2437"/>
    <w:rsid w:val="00FB301D"/>
    <w:rsid w:val="00FB333A"/>
    <w:rsid w:val="00FB551E"/>
    <w:rsid w:val="00FB7709"/>
    <w:rsid w:val="00FB7E89"/>
    <w:rsid w:val="00FC3511"/>
    <w:rsid w:val="00FC6422"/>
    <w:rsid w:val="00FD008B"/>
    <w:rsid w:val="00FD15E6"/>
    <w:rsid w:val="00FE0D73"/>
    <w:rsid w:val="00FE287B"/>
    <w:rsid w:val="00FE3259"/>
    <w:rsid w:val="00FF0A62"/>
    <w:rsid w:val="00FF5ABD"/>
    <w:rsid w:val="00FF648F"/>
    <w:rsid w:val="00FF7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D0B1F3-D8F7-435C-9DFD-6CCFB08C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0A62"/>
  </w:style>
  <w:style w:type="paragraph" w:styleId="1">
    <w:name w:val="heading 1"/>
    <w:basedOn w:val="a0"/>
    <w:next w:val="a0"/>
    <w:link w:val="10"/>
    <w:uiPriority w:val="99"/>
    <w:qFormat/>
    <w:rsid w:val="00CD6B08"/>
    <w:pPr>
      <w:keepNext/>
      <w:spacing w:after="0" w:line="240" w:lineRule="auto"/>
      <w:outlineLvl w:val="0"/>
    </w:pPr>
    <w:rPr>
      <w:rFonts w:ascii="Times New Roman" w:eastAsia="Times New Roman" w:hAnsi="Times New Roman" w:cs="Times New Roman"/>
      <w:sz w:val="28"/>
      <w:szCs w:val="28"/>
      <w:lang w:val="ro-RO" w:eastAsia="ru-RU"/>
    </w:rPr>
  </w:style>
  <w:style w:type="paragraph" w:styleId="2">
    <w:name w:val="heading 2"/>
    <w:basedOn w:val="a0"/>
    <w:next w:val="a0"/>
    <w:link w:val="20"/>
    <w:unhideWhenUsed/>
    <w:qFormat/>
    <w:rsid w:val="00CD6B08"/>
    <w:pPr>
      <w:keepNext/>
      <w:spacing w:before="240" w:after="60" w:line="240" w:lineRule="auto"/>
      <w:outlineLvl w:val="1"/>
    </w:pPr>
    <w:rPr>
      <w:rFonts w:ascii="Cambria" w:eastAsia="Times New Roman" w:hAnsi="Cambria" w:cs="Times New Roman"/>
      <w:b/>
      <w:bCs/>
      <w:i/>
      <w:iCs/>
      <w:sz w:val="28"/>
      <w:szCs w:val="28"/>
      <w:lang w:val="ro-RO" w:eastAsia="ru-RU"/>
    </w:rPr>
  </w:style>
  <w:style w:type="paragraph" w:styleId="3">
    <w:name w:val="heading 3"/>
    <w:basedOn w:val="a0"/>
    <w:next w:val="a0"/>
    <w:link w:val="30"/>
    <w:uiPriority w:val="9"/>
    <w:unhideWhenUsed/>
    <w:qFormat/>
    <w:rsid w:val="002C79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nhideWhenUsed/>
    <w:qFormat/>
    <w:rsid w:val="00A03C88"/>
    <w:pPr>
      <w:keepNext/>
      <w:spacing w:before="240" w:after="60" w:line="240" w:lineRule="auto"/>
      <w:outlineLvl w:val="3"/>
    </w:pPr>
    <w:rPr>
      <w:rFonts w:ascii="Calibri" w:eastAsia="Times New Roman" w:hAnsi="Calibri" w:cs="Times New Roman"/>
      <w:b/>
      <w:bCs/>
      <w:sz w:val="28"/>
      <w:szCs w:val="28"/>
      <w:lang w:val="ro-RO" w:eastAsia="ru-RU"/>
    </w:rPr>
  </w:style>
  <w:style w:type="paragraph" w:styleId="5">
    <w:name w:val="heading 5"/>
    <w:basedOn w:val="a0"/>
    <w:next w:val="a0"/>
    <w:link w:val="50"/>
    <w:semiHidden/>
    <w:unhideWhenUsed/>
    <w:qFormat/>
    <w:rsid w:val="00A03C88"/>
    <w:pPr>
      <w:spacing w:before="240" w:after="60" w:line="240" w:lineRule="auto"/>
      <w:outlineLvl w:val="4"/>
    </w:pPr>
    <w:rPr>
      <w:rFonts w:ascii="Calibri" w:eastAsia="Times New Roman" w:hAnsi="Calibri" w:cs="Times New Roman"/>
      <w:b/>
      <w:bCs/>
      <w:i/>
      <w:iCs/>
      <w:sz w:val="26"/>
      <w:szCs w:val="26"/>
      <w:lang w:val="ro-RO" w:eastAsia="ru-RU"/>
    </w:rPr>
  </w:style>
  <w:style w:type="paragraph" w:styleId="9">
    <w:name w:val="heading 9"/>
    <w:basedOn w:val="a0"/>
    <w:next w:val="a0"/>
    <w:link w:val="90"/>
    <w:qFormat/>
    <w:rsid w:val="00A03C88"/>
    <w:pPr>
      <w:keepNext/>
      <w:spacing w:after="0" w:line="240" w:lineRule="auto"/>
      <w:ind w:left="-900"/>
      <w:jc w:val="both"/>
      <w:outlineLvl w:val="8"/>
    </w:pPr>
    <w:rPr>
      <w:rFonts w:ascii="Times New Roman" w:eastAsia="Times New Roman" w:hAnsi="Times New Roman" w:cs="Times New Roman"/>
      <w:b/>
      <w:bCs/>
      <w:color w:val="000000"/>
      <w:sz w:val="24"/>
      <w:szCs w:val="24"/>
      <w:lang w:val="ro-RO"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AB64DC"/>
    <w:pPr>
      <w:spacing w:after="0" w:line="240" w:lineRule="auto"/>
    </w:pPr>
  </w:style>
  <w:style w:type="character" w:customStyle="1" w:styleId="a5">
    <w:name w:val="Заголовок Знак"/>
    <w:link w:val="a6"/>
    <w:locked/>
    <w:rsid w:val="00AB64DC"/>
    <w:rPr>
      <w:b/>
      <w:bCs/>
      <w:sz w:val="32"/>
      <w:szCs w:val="24"/>
      <w:lang w:val="en-US" w:eastAsia="ru-RU"/>
    </w:rPr>
  </w:style>
  <w:style w:type="paragraph" w:styleId="a6">
    <w:name w:val="Title"/>
    <w:basedOn w:val="a0"/>
    <w:link w:val="a5"/>
    <w:qFormat/>
    <w:rsid w:val="00AB64DC"/>
    <w:pPr>
      <w:spacing w:after="0" w:line="240" w:lineRule="auto"/>
      <w:jc w:val="center"/>
    </w:pPr>
    <w:rPr>
      <w:b/>
      <w:bCs/>
      <w:sz w:val="32"/>
      <w:szCs w:val="24"/>
      <w:lang w:val="en-US" w:eastAsia="ru-RU"/>
    </w:rPr>
  </w:style>
  <w:style w:type="character" w:customStyle="1" w:styleId="11">
    <w:name w:val="Заголовок Знак1"/>
    <w:basedOn w:val="a1"/>
    <w:uiPriority w:val="10"/>
    <w:rsid w:val="00AB64DC"/>
    <w:rPr>
      <w:rFonts w:asciiTheme="majorHAnsi" w:eastAsiaTheme="majorEastAsia" w:hAnsiTheme="majorHAnsi" w:cstheme="majorBidi"/>
      <w:spacing w:val="-10"/>
      <w:kern w:val="28"/>
      <w:sz w:val="56"/>
      <w:szCs w:val="56"/>
    </w:rPr>
  </w:style>
  <w:style w:type="table" w:styleId="a7">
    <w:name w:val="Table Grid"/>
    <w:basedOn w:val="a2"/>
    <w:uiPriority w:val="59"/>
    <w:rsid w:val="00B60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1"/>
    <w:link w:val="12"/>
    <w:rsid w:val="00016AB1"/>
    <w:rPr>
      <w:rFonts w:ascii="Times New Roman" w:eastAsia="Times New Roman" w:hAnsi="Times New Roman" w:cs="Times New Roman"/>
      <w:sz w:val="26"/>
      <w:szCs w:val="26"/>
      <w:shd w:val="clear" w:color="auto" w:fill="FFFFFF"/>
    </w:rPr>
  </w:style>
  <w:style w:type="paragraph" w:customStyle="1" w:styleId="12">
    <w:name w:val="Основной текст1"/>
    <w:basedOn w:val="a0"/>
    <w:link w:val="Bodytext"/>
    <w:qFormat/>
    <w:rsid w:val="00016AB1"/>
    <w:pPr>
      <w:widowControl w:val="0"/>
      <w:shd w:val="clear" w:color="auto" w:fill="FFFFFF"/>
      <w:spacing w:after="300"/>
    </w:pPr>
    <w:rPr>
      <w:rFonts w:ascii="Times New Roman" w:eastAsia="Times New Roman" w:hAnsi="Times New Roman" w:cs="Times New Roman"/>
      <w:sz w:val="26"/>
      <w:szCs w:val="26"/>
    </w:rPr>
  </w:style>
  <w:style w:type="paragraph" w:styleId="a8">
    <w:name w:val="Balloon Text"/>
    <w:basedOn w:val="a0"/>
    <w:link w:val="a9"/>
    <w:uiPriority w:val="99"/>
    <w:semiHidden/>
    <w:unhideWhenUsed/>
    <w:rsid w:val="002B6F68"/>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2B6F68"/>
    <w:rPr>
      <w:rFonts w:ascii="Segoe UI" w:hAnsi="Segoe UI" w:cs="Segoe UI"/>
      <w:sz w:val="18"/>
      <w:szCs w:val="18"/>
    </w:rPr>
  </w:style>
  <w:style w:type="character" w:customStyle="1" w:styleId="10">
    <w:name w:val="Заголовок 1 Знак"/>
    <w:basedOn w:val="a1"/>
    <w:link w:val="1"/>
    <w:uiPriority w:val="99"/>
    <w:rsid w:val="00CD6B08"/>
    <w:rPr>
      <w:rFonts w:ascii="Times New Roman" w:eastAsia="Times New Roman" w:hAnsi="Times New Roman" w:cs="Times New Roman"/>
      <w:sz w:val="28"/>
      <w:szCs w:val="28"/>
      <w:lang w:val="ro-RO" w:eastAsia="ru-RU"/>
    </w:rPr>
  </w:style>
  <w:style w:type="character" w:customStyle="1" w:styleId="20">
    <w:name w:val="Заголовок 2 Знак"/>
    <w:basedOn w:val="a1"/>
    <w:link w:val="2"/>
    <w:rsid w:val="00CD6B08"/>
    <w:rPr>
      <w:rFonts w:ascii="Cambria" w:eastAsia="Times New Roman" w:hAnsi="Cambria" w:cs="Times New Roman"/>
      <w:b/>
      <w:bCs/>
      <w:i/>
      <w:iCs/>
      <w:sz w:val="28"/>
      <w:szCs w:val="28"/>
      <w:lang w:val="ro-RO" w:eastAsia="ru-RU"/>
    </w:rPr>
  </w:style>
  <w:style w:type="paragraph" w:styleId="aa">
    <w:name w:val="List Paragraph"/>
    <w:basedOn w:val="a0"/>
    <w:uiPriority w:val="1"/>
    <w:qFormat/>
    <w:rsid w:val="002F53B4"/>
    <w:pPr>
      <w:ind w:left="720"/>
      <w:contextualSpacing/>
    </w:pPr>
  </w:style>
  <w:style w:type="table" w:customStyle="1" w:styleId="13">
    <w:name w:val="Сетка таблицы1"/>
    <w:basedOn w:val="a2"/>
    <w:next w:val="a7"/>
    <w:uiPriority w:val="59"/>
    <w:rsid w:val="00307B4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header"/>
    <w:basedOn w:val="a0"/>
    <w:link w:val="ac"/>
    <w:uiPriority w:val="99"/>
    <w:unhideWhenUsed/>
    <w:rsid w:val="00510F56"/>
    <w:pPr>
      <w:tabs>
        <w:tab w:val="center" w:pos="4677"/>
        <w:tab w:val="right" w:pos="9355"/>
      </w:tabs>
      <w:spacing w:after="0" w:line="240" w:lineRule="auto"/>
    </w:pPr>
    <w:rPr>
      <w:rFonts w:ascii="Times New Roman" w:eastAsia="Times New Roman" w:hAnsi="Times New Roman" w:cs="Times New Roman"/>
      <w:sz w:val="24"/>
      <w:szCs w:val="24"/>
      <w:lang w:val="ro-RO" w:eastAsia="ro-RO"/>
    </w:rPr>
  </w:style>
  <w:style w:type="character" w:customStyle="1" w:styleId="ac">
    <w:name w:val="Верхний колонтитул Знак"/>
    <w:basedOn w:val="a1"/>
    <w:link w:val="ab"/>
    <w:uiPriority w:val="99"/>
    <w:rsid w:val="00510F56"/>
    <w:rPr>
      <w:rFonts w:ascii="Times New Roman" w:eastAsia="Times New Roman" w:hAnsi="Times New Roman" w:cs="Times New Roman"/>
      <w:sz w:val="24"/>
      <w:szCs w:val="24"/>
      <w:lang w:val="ro-RO" w:eastAsia="ro-RO"/>
    </w:rPr>
  </w:style>
  <w:style w:type="paragraph" w:styleId="ad">
    <w:name w:val="footer"/>
    <w:basedOn w:val="a0"/>
    <w:link w:val="ae"/>
    <w:uiPriority w:val="99"/>
    <w:unhideWhenUsed/>
    <w:rsid w:val="00510F56"/>
    <w:pPr>
      <w:tabs>
        <w:tab w:val="center" w:pos="4677"/>
        <w:tab w:val="right" w:pos="9355"/>
      </w:tabs>
      <w:spacing w:after="0" w:line="240" w:lineRule="auto"/>
    </w:pPr>
    <w:rPr>
      <w:rFonts w:ascii="Times New Roman" w:eastAsia="Times New Roman" w:hAnsi="Times New Roman" w:cs="Times New Roman"/>
      <w:sz w:val="24"/>
      <w:szCs w:val="24"/>
      <w:lang w:val="ro-RO" w:eastAsia="ro-RO"/>
    </w:rPr>
  </w:style>
  <w:style w:type="character" w:customStyle="1" w:styleId="ae">
    <w:name w:val="Нижний колонтитул Знак"/>
    <w:basedOn w:val="a1"/>
    <w:link w:val="ad"/>
    <w:uiPriority w:val="99"/>
    <w:rsid w:val="00510F56"/>
    <w:rPr>
      <w:rFonts w:ascii="Times New Roman" w:eastAsia="Times New Roman" w:hAnsi="Times New Roman" w:cs="Times New Roman"/>
      <w:sz w:val="24"/>
      <w:szCs w:val="24"/>
      <w:lang w:val="ro-RO" w:eastAsia="ro-RO"/>
    </w:rPr>
  </w:style>
  <w:style w:type="paragraph" w:styleId="af">
    <w:name w:val="Normal (Web)"/>
    <w:basedOn w:val="a0"/>
    <w:rsid w:val="00820EEE"/>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2C79CE"/>
    <w:rPr>
      <w:rFonts w:asciiTheme="majorHAnsi" w:eastAsiaTheme="majorEastAsia" w:hAnsiTheme="majorHAnsi" w:cstheme="majorBidi"/>
      <w:color w:val="1F3763" w:themeColor="accent1" w:themeShade="7F"/>
      <w:sz w:val="24"/>
      <w:szCs w:val="24"/>
    </w:rPr>
  </w:style>
  <w:style w:type="table" w:customStyle="1" w:styleId="21">
    <w:name w:val="Сетка таблицы2"/>
    <w:basedOn w:val="a2"/>
    <w:next w:val="a7"/>
    <w:uiPriority w:val="59"/>
    <w:rsid w:val="002C79CE"/>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7"/>
    <w:uiPriority w:val="59"/>
    <w:rsid w:val="000F1DE6"/>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7"/>
    <w:uiPriority w:val="59"/>
    <w:rsid w:val="000E5C40"/>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7"/>
    <w:uiPriority w:val="59"/>
    <w:rsid w:val="0023770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7"/>
    <w:uiPriority w:val="59"/>
    <w:rsid w:val="0023770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7"/>
    <w:uiPriority w:val="59"/>
    <w:rsid w:val="0023770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7"/>
    <w:uiPriority w:val="59"/>
    <w:rsid w:val="002A2860"/>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7"/>
    <w:uiPriority w:val="59"/>
    <w:rsid w:val="00F4284A"/>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7"/>
    <w:uiPriority w:val="59"/>
    <w:rsid w:val="00B07167"/>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3"/>
    <w:uiPriority w:val="99"/>
    <w:semiHidden/>
    <w:unhideWhenUsed/>
    <w:rsid w:val="00B63341"/>
  </w:style>
  <w:style w:type="table" w:customStyle="1" w:styleId="110">
    <w:name w:val="Сетка таблицы11"/>
    <w:basedOn w:val="a2"/>
    <w:next w:val="a7"/>
    <w:uiPriority w:val="59"/>
    <w:rsid w:val="00B63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7"/>
    <w:uiPriority w:val="59"/>
    <w:rsid w:val="00B6334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0">
    <w:name w:val="Сетка таблицы21"/>
    <w:basedOn w:val="a2"/>
    <w:next w:val="a7"/>
    <w:uiPriority w:val="59"/>
    <w:rsid w:val="00B6334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7"/>
    <w:uiPriority w:val="59"/>
    <w:rsid w:val="00B6334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7"/>
    <w:uiPriority w:val="59"/>
    <w:rsid w:val="00B6334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7"/>
    <w:uiPriority w:val="59"/>
    <w:rsid w:val="00B6334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7"/>
    <w:uiPriority w:val="59"/>
    <w:rsid w:val="00B6334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2"/>
    <w:next w:val="a7"/>
    <w:uiPriority w:val="59"/>
    <w:rsid w:val="00B6334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2"/>
    <w:next w:val="a7"/>
    <w:uiPriority w:val="59"/>
    <w:rsid w:val="00B6334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7"/>
    <w:uiPriority w:val="59"/>
    <w:rsid w:val="00B6334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7"/>
    <w:uiPriority w:val="59"/>
    <w:rsid w:val="00B6334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2"/>
    <w:next w:val="a7"/>
    <w:uiPriority w:val="39"/>
    <w:rsid w:val="00815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rsid w:val="00A03C88"/>
    <w:rPr>
      <w:rFonts w:ascii="Calibri" w:eastAsia="Times New Roman" w:hAnsi="Calibri" w:cs="Times New Roman"/>
      <w:b/>
      <w:bCs/>
      <w:sz w:val="28"/>
      <w:szCs w:val="28"/>
      <w:lang w:val="ro-RO" w:eastAsia="ru-RU"/>
    </w:rPr>
  </w:style>
  <w:style w:type="character" w:customStyle="1" w:styleId="50">
    <w:name w:val="Заголовок 5 Знак"/>
    <w:basedOn w:val="a1"/>
    <w:link w:val="5"/>
    <w:semiHidden/>
    <w:rsid w:val="00A03C88"/>
    <w:rPr>
      <w:rFonts w:ascii="Calibri" w:eastAsia="Times New Roman" w:hAnsi="Calibri" w:cs="Times New Roman"/>
      <w:b/>
      <w:bCs/>
      <w:i/>
      <w:iCs/>
      <w:sz w:val="26"/>
      <w:szCs w:val="26"/>
      <w:lang w:val="ro-RO" w:eastAsia="ru-RU"/>
    </w:rPr>
  </w:style>
  <w:style w:type="character" w:customStyle="1" w:styleId="90">
    <w:name w:val="Заголовок 9 Знак"/>
    <w:basedOn w:val="a1"/>
    <w:link w:val="9"/>
    <w:rsid w:val="00A03C88"/>
    <w:rPr>
      <w:rFonts w:ascii="Times New Roman" w:eastAsia="Times New Roman" w:hAnsi="Times New Roman" w:cs="Times New Roman"/>
      <w:b/>
      <w:bCs/>
      <w:color w:val="000000"/>
      <w:sz w:val="24"/>
      <w:szCs w:val="24"/>
      <w:lang w:val="ro-RO" w:eastAsia="ru-RU"/>
    </w:rPr>
  </w:style>
  <w:style w:type="numbering" w:customStyle="1" w:styleId="22">
    <w:name w:val="Нет списка2"/>
    <w:next w:val="a3"/>
    <w:uiPriority w:val="99"/>
    <w:semiHidden/>
    <w:unhideWhenUsed/>
    <w:rsid w:val="00A03C88"/>
  </w:style>
  <w:style w:type="character" w:styleId="af0">
    <w:name w:val="Hyperlink"/>
    <w:basedOn w:val="a1"/>
    <w:uiPriority w:val="99"/>
    <w:rsid w:val="00A03C88"/>
    <w:rPr>
      <w:color w:val="0000FF"/>
      <w:u w:val="single"/>
    </w:rPr>
  </w:style>
  <w:style w:type="paragraph" w:styleId="32">
    <w:name w:val="Body Text 3"/>
    <w:basedOn w:val="a0"/>
    <w:link w:val="33"/>
    <w:rsid w:val="00A03C88"/>
    <w:pPr>
      <w:tabs>
        <w:tab w:val="left" w:pos="180"/>
      </w:tabs>
      <w:spacing w:after="0" w:line="240" w:lineRule="auto"/>
    </w:pPr>
    <w:rPr>
      <w:rFonts w:ascii="Times New Roman" w:eastAsia="Times New Roman" w:hAnsi="Times New Roman" w:cs="Times New Roman"/>
      <w:sz w:val="28"/>
      <w:szCs w:val="28"/>
      <w:lang w:val="ro-RO" w:eastAsia="ru-RU"/>
    </w:rPr>
  </w:style>
  <w:style w:type="character" w:customStyle="1" w:styleId="33">
    <w:name w:val="Основной текст 3 Знак"/>
    <w:basedOn w:val="a1"/>
    <w:link w:val="32"/>
    <w:rsid w:val="00A03C88"/>
    <w:rPr>
      <w:rFonts w:ascii="Times New Roman" w:eastAsia="Times New Roman" w:hAnsi="Times New Roman" w:cs="Times New Roman"/>
      <w:sz w:val="28"/>
      <w:szCs w:val="28"/>
      <w:lang w:val="ro-RO" w:eastAsia="ru-RU"/>
    </w:rPr>
  </w:style>
  <w:style w:type="paragraph" w:styleId="23">
    <w:name w:val="Body Text Indent 2"/>
    <w:basedOn w:val="a0"/>
    <w:link w:val="24"/>
    <w:rsid w:val="00A03C88"/>
    <w:pPr>
      <w:spacing w:after="120" w:line="480" w:lineRule="auto"/>
      <w:ind w:left="283"/>
    </w:pPr>
    <w:rPr>
      <w:rFonts w:ascii="Times New Roman" w:eastAsia="Times New Roman" w:hAnsi="Times New Roman" w:cs="Times New Roman"/>
      <w:sz w:val="24"/>
      <w:szCs w:val="24"/>
      <w:lang w:val="ro-RO" w:eastAsia="ru-RU"/>
    </w:rPr>
  </w:style>
  <w:style w:type="character" w:customStyle="1" w:styleId="24">
    <w:name w:val="Основной текст с отступом 2 Знак"/>
    <w:basedOn w:val="a1"/>
    <w:link w:val="23"/>
    <w:rsid w:val="00A03C88"/>
    <w:rPr>
      <w:rFonts w:ascii="Times New Roman" w:eastAsia="Times New Roman" w:hAnsi="Times New Roman" w:cs="Times New Roman"/>
      <w:sz w:val="24"/>
      <w:szCs w:val="24"/>
      <w:lang w:val="ro-RO" w:eastAsia="ru-RU"/>
    </w:rPr>
  </w:style>
  <w:style w:type="character" w:styleId="af1">
    <w:name w:val="page number"/>
    <w:basedOn w:val="a1"/>
    <w:rsid w:val="00A03C88"/>
  </w:style>
  <w:style w:type="table" w:customStyle="1" w:styleId="130">
    <w:name w:val="Сетка таблицы13"/>
    <w:basedOn w:val="a2"/>
    <w:next w:val="a7"/>
    <w:uiPriority w:val="59"/>
    <w:rsid w:val="00A03C88"/>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A03C88"/>
    <w:pPr>
      <w:numPr>
        <w:numId w:val="44"/>
      </w:numPr>
      <w:spacing w:after="0" w:line="240" w:lineRule="auto"/>
    </w:pPr>
    <w:rPr>
      <w:rFonts w:ascii="Times New Roman" w:eastAsia="Times New Roman" w:hAnsi="Times New Roman" w:cs="Times New Roman"/>
      <w:sz w:val="28"/>
      <w:szCs w:val="28"/>
      <w:lang w:val="ro-RO" w:eastAsia="ru-RU"/>
    </w:rPr>
  </w:style>
  <w:style w:type="paragraph" w:styleId="af2">
    <w:name w:val="Body Text"/>
    <w:basedOn w:val="a0"/>
    <w:link w:val="af3"/>
    <w:rsid w:val="00A03C88"/>
    <w:pPr>
      <w:spacing w:after="120" w:line="240" w:lineRule="auto"/>
    </w:pPr>
    <w:rPr>
      <w:rFonts w:ascii="Times New Roman" w:eastAsia="Times New Roman" w:hAnsi="Times New Roman" w:cs="Times New Roman"/>
      <w:sz w:val="24"/>
      <w:szCs w:val="24"/>
      <w:lang w:val="ro-RO" w:eastAsia="ru-RU"/>
    </w:rPr>
  </w:style>
  <w:style w:type="character" w:customStyle="1" w:styleId="af3">
    <w:name w:val="Основной текст Знак"/>
    <w:basedOn w:val="a1"/>
    <w:link w:val="af2"/>
    <w:rsid w:val="00A03C88"/>
    <w:rPr>
      <w:rFonts w:ascii="Times New Roman" w:eastAsia="Times New Roman" w:hAnsi="Times New Roman" w:cs="Times New Roman"/>
      <w:sz w:val="24"/>
      <w:szCs w:val="24"/>
      <w:lang w:val="ro-RO" w:eastAsia="ru-RU"/>
    </w:rPr>
  </w:style>
  <w:style w:type="paragraph" w:customStyle="1" w:styleId="Style6">
    <w:name w:val="Style6"/>
    <w:basedOn w:val="a0"/>
    <w:uiPriority w:val="99"/>
    <w:rsid w:val="00A03C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0"/>
    <w:rsid w:val="00A03C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0"/>
    <w:rsid w:val="00A03C88"/>
    <w:pPr>
      <w:widowControl w:val="0"/>
      <w:autoSpaceDE w:val="0"/>
      <w:autoSpaceDN w:val="0"/>
      <w:adjustRightInd w:val="0"/>
      <w:spacing w:after="0" w:line="322" w:lineRule="exact"/>
      <w:jc w:val="right"/>
    </w:pPr>
    <w:rPr>
      <w:rFonts w:ascii="Times New Roman" w:eastAsia="Times New Roman" w:hAnsi="Times New Roman" w:cs="Times New Roman"/>
      <w:sz w:val="24"/>
      <w:szCs w:val="24"/>
      <w:lang w:eastAsia="ru-RU"/>
    </w:rPr>
  </w:style>
  <w:style w:type="paragraph" w:customStyle="1" w:styleId="Style16">
    <w:name w:val="Style16"/>
    <w:basedOn w:val="a0"/>
    <w:rsid w:val="00A03C88"/>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paragraph" w:customStyle="1" w:styleId="Style17">
    <w:name w:val="Style17"/>
    <w:basedOn w:val="a0"/>
    <w:rsid w:val="00A03C88"/>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9">
    <w:name w:val="Font Style19"/>
    <w:basedOn w:val="a1"/>
    <w:rsid w:val="00A03C88"/>
    <w:rPr>
      <w:rFonts w:ascii="Times New Roman" w:hAnsi="Times New Roman" w:cs="Times New Roman"/>
      <w:b/>
      <w:bCs/>
      <w:sz w:val="22"/>
      <w:szCs w:val="22"/>
    </w:rPr>
  </w:style>
  <w:style w:type="character" w:customStyle="1" w:styleId="FontStyle23">
    <w:name w:val="Font Style23"/>
    <w:basedOn w:val="a1"/>
    <w:rsid w:val="00A03C88"/>
    <w:rPr>
      <w:rFonts w:ascii="Times New Roman" w:hAnsi="Times New Roman" w:cs="Times New Roman"/>
      <w:b/>
      <w:bCs/>
      <w:sz w:val="24"/>
      <w:szCs w:val="24"/>
    </w:rPr>
  </w:style>
  <w:style w:type="character" w:customStyle="1" w:styleId="FontStyle26">
    <w:name w:val="Font Style26"/>
    <w:basedOn w:val="a1"/>
    <w:rsid w:val="00A03C88"/>
    <w:rPr>
      <w:rFonts w:ascii="Times New Roman" w:hAnsi="Times New Roman" w:cs="Times New Roman"/>
      <w:sz w:val="24"/>
      <w:szCs w:val="24"/>
    </w:rPr>
  </w:style>
  <w:style w:type="character" w:customStyle="1" w:styleId="FontStyle27">
    <w:name w:val="Font Style27"/>
    <w:basedOn w:val="a1"/>
    <w:rsid w:val="00A03C88"/>
    <w:rPr>
      <w:rFonts w:ascii="Times New Roman" w:hAnsi="Times New Roman" w:cs="Times New Roman"/>
      <w:i/>
      <w:iCs/>
      <w:sz w:val="22"/>
      <w:szCs w:val="22"/>
    </w:rPr>
  </w:style>
  <w:style w:type="character" w:customStyle="1" w:styleId="FontStyle30">
    <w:name w:val="Font Style30"/>
    <w:basedOn w:val="a1"/>
    <w:rsid w:val="00A03C88"/>
    <w:rPr>
      <w:rFonts w:ascii="Times New Roman" w:hAnsi="Times New Roman" w:cs="Times New Roman"/>
      <w:smallCaps/>
      <w:sz w:val="36"/>
      <w:szCs w:val="36"/>
    </w:rPr>
  </w:style>
  <w:style w:type="paragraph" w:customStyle="1" w:styleId="Style2">
    <w:name w:val="Style2"/>
    <w:basedOn w:val="a0"/>
    <w:uiPriority w:val="99"/>
    <w:rsid w:val="00A03C88"/>
    <w:pPr>
      <w:widowControl w:val="0"/>
      <w:autoSpaceDE w:val="0"/>
      <w:autoSpaceDN w:val="0"/>
      <w:adjustRightInd w:val="0"/>
      <w:spacing w:after="0" w:line="320" w:lineRule="exact"/>
      <w:ind w:firstLine="566"/>
    </w:pPr>
    <w:rPr>
      <w:rFonts w:ascii="Times New Roman" w:eastAsia="Times New Roman" w:hAnsi="Times New Roman" w:cs="Times New Roman"/>
      <w:sz w:val="24"/>
      <w:szCs w:val="24"/>
      <w:lang w:eastAsia="ru-RU"/>
    </w:rPr>
  </w:style>
  <w:style w:type="character" w:customStyle="1" w:styleId="FontStyle16">
    <w:name w:val="Font Style16"/>
    <w:basedOn w:val="a1"/>
    <w:rsid w:val="00A03C88"/>
    <w:rPr>
      <w:rFonts w:ascii="Times New Roman" w:hAnsi="Times New Roman" w:cs="Times New Roman"/>
      <w:b/>
      <w:bCs/>
      <w:smallCaps/>
      <w:sz w:val="26"/>
      <w:szCs w:val="26"/>
    </w:rPr>
  </w:style>
  <w:style w:type="character" w:customStyle="1" w:styleId="FontStyle18">
    <w:name w:val="Font Style18"/>
    <w:basedOn w:val="a1"/>
    <w:rsid w:val="00A03C88"/>
    <w:rPr>
      <w:rFonts w:ascii="Times New Roman" w:hAnsi="Times New Roman" w:cs="Times New Roman"/>
      <w:b/>
      <w:bCs/>
      <w:spacing w:val="-20"/>
      <w:sz w:val="24"/>
      <w:szCs w:val="24"/>
    </w:rPr>
  </w:style>
  <w:style w:type="character" w:customStyle="1" w:styleId="FontStyle22">
    <w:name w:val="Font Style22"/>
    <w:basedOn w:val="a1"/>
    <w:rsid w:val="00A03C88"/>
    <w:rPr>
      <w:rFonts w:ascii="Times New Roman" w:hAnsi="Times New Roman" w:cs="Times New Roman"/>
      <w:sz w:val="26"/>
      <w:szCs w:val="26"/>
    </w:rPr>
  </w:style>
  <w:style w:type="paragraph" w:customStyle="1" w:styleId="Style8">
    <w:name w:val="Style8"/>
    <w:basedOn w:val="a0"/>
    <w:uiPriority w:val="99"/>
    <w:rsid w:val="00A03C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0"/>
    <w:uiPriority w:val="99"/>
    <w:rsid w:val="00A03C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basedOn w:val="a1"/>
    <w:uiPriority w:val="99"/>
    <w:rsid w:val="00A03C88"/>
    <w:rPr>
      <w:rFonts w:ascii="Times New Roman" w:hAnsi="Times New Roman" w:cs="Times New Roman"/>
      <w:sz w:val="30"/>
      <w:szCs w:val="30"/>
    </w:rPr>
  </w:style>
  <w:style w:type="character" w:customStyle="1" w:styleId="FontStyle15">
    <w:name w:val="Font Style15"/>
    <w:basedOn w:val="a1"/>
    <w:uiPriority w:val="99"/>
    <w:rsid w:val="00A03C88"/>
    <w:rPr>
      <w:rFonts w:ascii="Times New Roman" w:hAnsi="Times New Roman" w:cs="Times New Roman"/>
      <w:sz w:val="26"/>
      <w:szCs w:val="26"/>
    </w:rPr>
  </w:style>
  <w:style w:type="character" w:customStyle="1" w:styleId="FontStyle24">
    <w:name w:val="Font Style24"/>
    <w:basedOn w:val="a1"/>
    <w:uiPriority w:val="99"/>
    <w:rsid w:val="00A03C88"/>
    <w:rPr>
      <w:rFonts w:ascii="Times New Roman" w:hAnsi="Times New Roman" w:cs="Times New Roman"/>
      <w:sz w:val="24"/>
      <w:szCs w:val="24"/>
    </w:rPr>
  </w:style>
  <w:style w:type="character" w:customStyle="1" w:styleId="FontStyle11">
    <w:name w:val="Font Style11"/>
    <w:basedOn w:val="a1"/>
    <w:uiPriority w:val="99"/>
    <w:rsid w:val="00A03C88"/>
    <w:rPr>
      <w:rFonts w:ascii="Times New Roman" w:hAnsi="Times New Roman" w:cs="Times New Roman" w:hint="default"/>
      <w:b/>
      <w:bCs/>
      <w:sz w:val="24"/>
      <w:szCs w:val="24"/>
    </w:rPr>
  </w:style>
  <w:style w:type="character" w:customStyle="1" w:styleId="FontStyle12">
    <w:name w:val="Font Style12"/>
    <w:basedOn w:val="a1"/>
    <w:uiPriority w:val="99"/>
    <w:rsid w:val="00A03C88"/>
    <w:rPr>
      <w:rFonts w:ascii="Times New Roman" w:hAnsi="Times New Roman" w:cs="Times New Roman" w:hint="default"/>
      <w:sz w:val="24"/>
      <w:szCs w:val="24"/>
    </w:rPr>
  </w:style>
  <w:style w:type="paragraph" w:customStyle="1" w:styleId="Style3">
    <w:name w:val="Style3"/>
    <w:basedOn w:val="a0"/>
    <w:uiPriority w:val="99"/>
    <w:rsid w:val="00A03C88"/>
    <w:pPr>
      <w:widowControl w:val="0"/>
      <w:autoSpaceDE w:val="0"/>
      <w:autoSpaceDN w:val="0"/>
      <w:adjustRightInd w:val="0"/>
      <w:spacing w:after="0" w:line="312" w:lineRule="exact"/>
      <w:jc w:val="center"/>
    </w:pPr>
    <w:rPr>
      <w:rFonts w:ascii="Times New Roman" w:eastAsia="Times New Roman" w:hAnsi="Times New Roman" w:cs="Times New Roman"/>
      <w:sz w:val="24"/>
      <w:szCs w:val="24"/>
      <w:lang w:eastAsia="ru-RU"/>
    </w:rPr>
  </w:style>
  <w:style w:type="character" w:customStyle="1" w:styleId="FontStyle13">
    <w:name w:val="Font Style13"/>
    <w:basedOn w:val="a1"/>
    <w:uiPriority w:val="99"/>
    <w:rsid w:val="00A03C88"/>
    <w:rPr>
      <w:rFonts w:ascii="Times New Roman" w:hAnsi="Times New Roman" w:cs="Times New Roman"/>
      <w:b/>
      <w:bCs/>
      <w:sz w:val="26"/>
      <w:szCs w:val="26"/>
    </w:rPr>
  </w:style>
  <w:style w:type="paragraph" w:customStyle="1" w:styleId="Style1">
    <w:name w:val="Style1"/>
    <w:basedOn w:val="a0"/>
    <w:uiPriority w:val="99"/>
    <w:rsid w:val="00A03C88"/>
    <w:pPr>
      <w:widowControl w:val="0"/>
      <w:autoSpaceDE w:val="0"/>
      <w:autoSpaceDN w:val="0"/>
      <w:adjustRightInd w:val="0"/>
      <w:spacing w:after="0" w:line="197" w:lineRule="exact"/>
      <w:ind w:firstLine="302"/>
    </w:pPr>
    <w:rPr>
      <w:rFonts w:ascii="Times New Roman" w:eastAsia="Times New Roman" w:hAnsi="Times New Roman" w:cs="Times New Roman"/>
      <w:sz w:val="24"/>
      <w:szCs w:val="24"/>
      <w:lang w:eastAsia="ru-RU"/>
    </w:rPr>
  </w:style>
  <w:style w:type="paragraph" w:customStyle="1" w:styleId="Style4">
    <w:name w:val="Style4"/>
    <w:basedOn w:val="a0"/>
    <w:uiPriority w:val="99"/>
    <w:rsid w:val="00A03C88"/>
    <w:pPr>
      <w:widowControl w:val="0"/>
      <w:autoSpaceDE w:val="0"/>
      <w:autoSpaceDN w:val="0"/>
      <w:adjustRightInd w:val="0"/>
      <w:spacing w:after="0" w:line="197" w:lineRule="exact"/>
      <w:ind w:firstLine="485"/>
    </w:pPr>
    <w:rPr>
      <w:rFonts w:ascii="Times New Roman" w:eastAsia="Times New Roman" w:hAnsi="Times New Roman" w:cs="Times New Roman"/>
      <w:sz w:val="24"/>
      <w:szCs w:val="24"/>
      <w:lang w:eastAsia="ru-RU"/>
    </w:rPr>
  </w:style>
  <w:style w:type="paragraph" w:customStyle="1" w:styleId="Style5">
    <w:name w:val="Style5"/>
    <w:basedOn w:val="a0"/>
    <w:uiPriority w:val="99"/>
    <w:rsid w:val="00A03C88"/>
    <w:pPr>
      <w:widowControl w:val="0"/>
      <w:autoSpaceDE w:val="0"/>
      <w:autoSpaceDN w:val="0"/>
      <w:adjustRightInd w:val="0"/>
      <w:spacing w:after="0" w:line="197" w:lineRule="exact"/>
      <w:ind w:firstLine="211"/>
    </w:pPr>
    <w:rPr>
      <w:rFonts w:ascii="Times New Roman" w:eastAsia="Times New Roman" w:hAnsi="Times New Roman" w:cs="Times New Roman"/>
      <w:sz w:val="24"/>
      <w:szCs w:val="24"/>
      <w:lang w:eastAsia="ru-RU"/>
    </w:rPr>
  </w:style>
  <w:style w:type="paragraph" w:customStyle="1" w:styleId="Style7">
    <w:name w:val="Style7"/>
    <w:basedOn w:val="a0"/>
    <w:uiPriority w:val="99"/>
    <w:rsid w:val="00A03C88"/>
    <w:pPr>
      <w:widowControl w:val="0"/>
      <w:autoSpaceDE w:val="0"/>
      <w:autoSpaceDN w:val="0"/>
      <w:adjustRightInd w:val="0"/>
      <w:spacing w:after="0" w:line="199" w:lineRule="exact"/>
      <w:ind w:firstLine="278"/>
      <w:jc w:val="both"/>
    </w:pPr>
    <w:rPr>
      <w:rFonts w:ascii="Times New Roman" w:eastAsia="Times New Roman" w:hAnsi="Times New Roman" w:cs="Times New Roman"/>
      <w:sz w:val="24"/>
      <w:szCs w:val="24"/>
      <w:lang w:eastAsia="ru-RU"/>
    </w:rPr>
  </w:style>
  <w:style w:type="character" w:customStyle="1" w:styleId="FontStyle21">
    <w:name w:val="Font Style21"/>
    <w:basedOn w:val="a1"/>
    <w:uiPriority w:val="99"/>
    <w:rsid w:val="00A03C88"/>
    <w:rPr>
      <w:rFonts w:ascii="Times New Roman" w:hAnsi="Times New Roman" w:cs="Times New Roman"/>
      <w:sz w:val="16"/>
      <w:szCs w:val="16"/>
    </w:rPr>
  </w:style>
  <w:style w:type="paragraph" w:customStyle="1" w:styleId="Style10">
    <w:name w:val="Style10"/>
    <w:basedOn w:val="a0"/>
    <w:rsid w:val="00A03C88"/>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character" w:customStyle="1" w:styleId="FontStyle31">
    <w:name w:val="Font Style31"/>
    <w:basedOn w:val="a1"/>
    <w:rsid w:val="00A03C88"/>
    <w:rPr>
      <w:rFonts w:ascii="Times New Roman" w:hAnsi="Times New Roman" w:cs="Times New Roman" w:hint="default"/>
      <w:sz w:val="22"/>
      <w:szCs w:val="22"/>
    </w:rPr>
  </w:style>
  <w:style w:type="character" w:customStyle="1" w:styleId="apple-style-span">
    <w:name w:val="apple-style-span"/>
    <w:basedOn w:val="a1"/>
    <w:rsid w:val="00A03C88"/>
  </w:style>
  <w:style w:type="character" w:customStyle="1" w:styleId="apple-converted-space">
    <w:name w:val="apple-converted-space"/>
    <w:basedOn w:val="a1"/>
    <w:rsid w:val="00A03C88"/>
  </w:style>
  <w:style w:type="character" w:customStyle="1" w:styleId="docbody1">
    <w:name w:val="doc_body1"/>
    <w:rsid w:val="00A03C88"/>
    <w:rPr>
      <w:rFonts w:ascii="Times New Roman" w:hAnsi="Times New Roman" w:cs="Times New Roman" w:hint="default"/>
      <w:color w:val="000000"/>
      <w:sz w:val="24"/>
      <w:szCs w:val="24"/>
    </w:rPr>
  </w:style>
  <w:style w:type="paragraph" w:customStyle="1" w:styleId="CharCharChar">
    <w:name w:val="Char Знак Знак Char Char Знак"/>
    <w:basedOn w:val="a0"/>
    <w:rsid w:val="00A03C88"/>
    <w:pPr>
      <w:spacing w:line="240" w:lineRule="exact"/>
    </w:pPr>
    <w:rPr>
      <w:rFonts w:ascii="Tahoma" w:eastAsia="Times New Roman" w:hAnsi="Tahoma" w:cs="Times New Roman"/>
      <w:sz w:val="20"/>
      <w:szCs w:val="20"/>
      <w:lang w:val="en-US"/>
    </w:rPr>
  </w:style>
  <w:style w:type="table" w:customStyle="1" w:styleId="140">
    <w:name w:val="Сетка таблицы14"/>
    <w:basedOn w:val="a2"/>
    <w:next w:val="a7"/>
    <w:uiPriority w:val="59"/>
    <w:rsid w:val="00A03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Indent"/>
    <w:basedOn w:val="a0"/>
    <w:link w:val="af5"/>
    <w:uiPriority w:val="99"/>
    <w:semiHidden/>
    <w:unhideWhenUsed/>
    <w:rsid w:val="00A03C88"/>
    <w:pPr>
      <w:spacing w:after="120" w:line="240" w:lineRule="auto"/>
      <w:ind w:left="283"/>
    </w:pPr>
    <w:rPr>
      <w:rFonts w:ascii="Times New Roman" w:eastAsia="Times New Roman" w:hAnsi="Times New Roman" w:cs="Times New Roman"/>
      <w:sz w:val="24"/>
      <w:szCs w:val="24"/>
      <w:lang w:val="ro-RO" w:eastAsia="ru-RU"/>
    </w:rPr>
  </w:style>
  <w:style w:type="character" w:customStyle="1" w:styleId="af5">
    <w:name w:val="Основной текст с отступом Знак"/>
    <w:basedOn w:val="a1"/>
    <w:link w:val="af4"/>
    <w:uiPriority w:val="99"/>
    <w:semiHidden/>
    <w:rsid w:val="00A03C88"/>
    <w:rPr>
      <w:rFonts w:ascii="Times New Roman" w:eastAsia="Times New Roman" w:hAnsi="Times New Roman" w:cs="Times New Roman"/>
      <w:sz w:val="24"/>
      <w:szCs w:val="24"/>
      <w:lang w:val="ro-RO" w:eastAsia="ru-RU"/>
    </w:rPr>
  </w:style>
  <w:style w:type="character" w:customStyle="1" w:styleId="15">
    <w:name w:val="Просмотренная гиперссылка1"/>
    <w:basedOn w:val="a1"/>
    <w:uiPriority w:val="99"/>
    <w:semiHidden/>
    <w:unhideWhenUsed/>
    <w:rsid w:val="00A03C88"/>
    <w:rPr>
      <w:color w:val="800080"/>
      <w:u w:val="single"/>
    </w:rPr>
  </w:style>
  <w:style w:type="paragraph" w:customStyle="1" w:styleId="msonormal0">
    <w:name w:val="msonormal"/>
    <w:basedOn w:val="a0"/>
    <w:rsid w:val="00A03C8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2">
    <w:name w:val="Сетка таблицы112"/>
    <w:basedOn w:val="a2"/>
    <w:uiPriority w:val="59"/>
    <w:rsid w:val="00A03C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Основной текст_"/>
    <w:basedOn w:val="a1"/>
    <w:rsid w:val="00A03C88"/>
    <w:rPr>
      <w:rFonts w:ascii="Times New Roman" w:eastAsia="Times New Roman" w:hAnsi="Times New Roman" w:cs="Times New Roman"/>
    </w:rPr>
  </w:style>
  <w:style w:type="character" w:customStyle="1" w:styleId="docheader">
    <w:name w:val="doc_header"/>
    <w:basedOn w:val="a1"/>
    <w:rsid w:val="00A03C88"/>
  </w:style>
  <w:style w:type="paragraph" w:customStyle="1" w:styleId="16">
    <w:name w:val="Без интервала1"/>
    <w:rsid w:val="00A03C88"/>
    <w:pPr>
      <w:spacing w:after="0" w:line="240" w:lineRule="auto"/>
    </w:pPr>
    <w:rPr>
      <w:rFonts w:ascii="Calibri" w:eastAsia="Calibri" w:hAnsi="Calibri" w:cs="Times New Roman"/>
      <w:lang w:val="en-US"/>
    </w:rPr>
  </w:style>
  <w:style w:type="character" w:customStyle="1" w:styleId="markedcontent">
    <w:name w:val="markedcontent"/>
    <w:basedOn w:val="a1"/>
    <w:rsid w:val="00A03C88"/>
  </w:style>
  <w:style w:type="numbering" w:customStyle="1" w:styleId="113">
    <w:name w:val="Нет списка11"/>
    <w:next w:val="a3"/>
    <w:uiPriority w:val="99"/>
    <w:semiHidden/>
    <w:unhideWhenUsed/>
    <w:rsid w:val="00A03C88"/>
  </w:style>
  <w:style w:type="character" w:styleId="af7">
    <w:name w:val="FollowedHyperlink"/>
    <w:basedOn w:val="a1"/>
    <w:uiPriority w:val="99"/>
    <w:semiHidden/>
    <w:unhideWhenUsed/>
    <w:rsid w:val="00A03C88"/>
    <w:rPr>
      <w:color w:val="954F72" w:themeColor="followedHyperlink"/>
      <w:u w:val="single"/>
    </w:rPr>
  </w:style>
  <w:style w:type="character" w:styleId="af8">
    <w:name w:val="annotation reference"/>
    <w:basedOn w:val="a1"/>
    <w:uiPriority w:val="99"/>
    <w:semiHidden/>
    <w:unhideWhenUsed/>
    <w:rsid w:val="00CC223C"/>
    <w:rPr>
      <w:sz w:val="16"/>
      <w:szCs w:val="16"/>
    </w:rPr>
  </w:style>
  <w:style w:type="paragraph" w:styleId="af9">
    <w:name w:val="annotation text"/>
    <w:basedOn w:val="a0"/>
    <w:link w:val="afa"/>
    <w:uiPriority w:val="99"/>
    <w:semiHidden/>
    <w:unhideWhenUsed/>
    <w:rsid w:val="00CC223C"/>
    <w:pPr>
      <w:spacing w:line="240" w:lineRule="auto"/>
    </w:pPr>
    <w:rPr>
      <w:sz w:val="20"/>
      <w:szCs w:val="20"/>
    </w:rPr>
  </w:style>
  <w:style w:type="character" w:customStyle="1" w:styleId="afa">
    <w:name w:val="Текст примечания Знак"/>
    <w:basedOn w:val="a1"/>
    <w:link w:val="af9"/>
    <w:uiPriority w:val="99"/>
    <w:semiHidden/>
    <w:rsid w:val="00CC223C"/>
    <w:rPr>
      <w:sz w:val="20"/>
      <w:szCs w:val="20"/>
    </w:rPr>
  </w:style>
  <w:style w:type="paragraph" w:styleId="afb">
    <w:name w:val="annotation subject"/>
    <w:basedOn w:val="af9"/>
    <w:next w:val="af9"/>
    <w:link w:val="afc"/>
    <w:uiPriority w:val="99"/>
    <w:semiHidden/>
    <w:unhideWhenUsed/>
    <w:rsid w:val="00CC223C"/>
    <w:rPr>
      <w:b/>
      <w:bCs/>
    </w:rPr>
  </w:style>
  <w:style w:type="character" w:customStyle="1" w:styleId="afc">
    <w:name w:val="Тема примечания Знак"/>
    <w:basedOn w:val="afa"/>
    <w:link w:val="afb"/>
    <w:uiPriority w:val="99"/>
    <w:semiHidden/>
    <w:rsid w:val="00CC22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71521">
      <w:bodyDiv w:val="1"/>
      <w:marLeft w:val="0"/>
      <w:marRight w:val="0"/>
      <w:marTop w:val="0"/>
      <w:marBottom w:val="0"/>
      <w:divBdr>
        <w:top w:val="none" w:sz="0" w:space="0" w:color="auto"/>
        <w:left w:val="none" w:sz="0" w:space="0" w:color="auto"/>
        <w:bottom w:val="none" w:sz="0" w:space="0" w:color="auto"/>
        <w:right w:val="none" w:sz="0" w:space="0" w:color="auto"/>
      </w:divBdr>
    </w:div>
    <w:div w:id="278072751">
      <w:bodyDiv w:val="1"/>
      <w:marLeft w:val="0"/>
      <w:marRight w:val="0"/>
      <w:marTop w:val="0"/>
      <w:marBottom w:val="0"/>
      <w:divBdr>
        <w:top w:val="none" w:sz="0" w:space="0" w:color="auto"/>
        <w:left w:val="none" w:sz="0" w:space="0" w:color="auto"/>
        <w:bottom w:val="none" w:sz="0" w:space="0" w:color="auto"/>
        <w:right w:val="none" w:sz="0" w:space="0" w:color="auto"/>
      </w:divBdr>
    </w:div>
    <w:div w:id="283509625">
      <w:bodyDiv w:val="1"/>
      <w:marLeft w:val="0"/>
      <w:marRight w:val="0"/>
      <w:marTop w:val="0"/>
      <w:marBottom w:val="0"/>
      <w:divBdr>
        <w:top w:val="none" w:sz="0" w:space="0" w:color="auto"/>
        <w:left w:val="none" w:sz="0" w:space="0" w:color="auto"/>
        <w:bottom w:val="none" w:sz="0" w:space="0" w:color="auto"/>
        <w:right w:val="none" w:sz="0" w:space="0" w:color="auto"/>
      </w:divBdr>
    </w:div>
    <w:div w:id="294338359">
      <w:bodyDiv w:val="1"/>
      <w:marLeft w:val="0"/>
      <w:marRight w:val="0"/>
      <w:marTop w:val="0"/>
      <w:marBottom w:val="0"/>
      <w:divBdr>
        <w:top w:val="none" w:sz="0" w:space="0" w:color="auto"/>
        <w:left w:val="none" w:sz="0" w:space="0" w:color="auto"/>
        <w:bottom w:val="none" w:sz="0" w:space="0" w:color="auto"/>
        <w:right w:val="none" w:sz="0" w:space="0" w:color="auto"/>
      </w:divBdr>
    </w:div>
    <w:div w:id="488597745">
      <w:bodyDiv w:val="1"/>
      <w:marLeft w:val="0"/>
      <w:marRight w:val="0"/>
      <w:marTop w:val="0"/>
      <w:marBottom w:val="0"/>
      <w:divBdr>
        <w:top w:val="none" w:sz="0" w:space="0" w:color="auto"/>
        <w:left w:val="none" w:sz="0" w:space="0" w:color="auto"/>
        <w:bottom w:val="none" w:sz="0" w:space="0" w:color="auto"/>
        <w:right w:val="none" w:sz="0" w:space="0" w:color="auto"/>
      </w:divBdr>
    </w:div>
    <w:div w:id="540174380">
      <w:bodyDiv w:val="1"/>
      <w:marLeft w:val="0"/>
      <w:marRight w:val="0"/>
      <w:marTop w:val="0"/>
      <w:marBottom w:val="0"/>
      <w:divBdr>
        <w:top w:val="none" w:sz="0" w:space="0" w:color="auto"/>
        <w:left w:val="none" w:sz="0" w:space="0" w:color="auto"/>
        <w:bottom w:val="none" w:sz="0" w:space="0" w:color="auto"/>
        <w:right w:val="none" w:sz="0" w:space="0" w:color="auto"/>
      </w:divBdr>
    </w:div>
    <w:div w:id="676034402">
      <w:bodyDiv w:val="1"/>
      <w:marLeft w:val="0"/>
      <w:marRight w:val="0"/>
      <w:marTop w:val="0"/>
      <w:marBottom w:val="0"/>
      <w:divBdr>
        <w:top w:val="none" w:sz="0" w:space="0" w:color="auto"/>
        <w:left w:val="none" w:sz="0" w:space="0" w:color="auto"/>
        <w:bottom w:val="none" w:sz="0" w:space="0" w:color="auto"/>
        <w:right w:val="none" w:sz="0" w:space="0" w:color="auto"/>
      </w:divBdr>
    </w:div>
    <w:div w:id="958296003">
      <w:bodyDiv w:val="1"/>
      <w:marLeft w:val="0"/>
      <w:marRight w:val="0"/>
      <w:marTop w:val="0"/>
      <w:marBottom w:val="0"/>
      <w:divBdr>
        <w:top w:val="none" w:sz="0" w:space="0" w:color="auto"/>
        <w:left w:val="none" w:sz="0" w:space="0" w:color="auto"/>
        <w:bottom w:val="none" w:sz="0" w:space="0" w:color="auto"/>
        <w:right w:val="none" w:sz="0" w:space="0" w:color="auto"/>
      </w:divBdr>
    </w:div>
    <w:div w:id="1044020920">
      <w:bodyDiv w:val="1"/>
      <w:marLeft w:val="0"/>
      <w:marRight w:val="0"/>
      <w:marTop w:val="0"/>
      <w:marBottom w:val="0"/>
      <w:divBdr>
        <w:top w:val="none" w:sz="0" w:space="0" w:color="auto"/>
        <w:left w:val="none" w:sz="0" w:space="0" w:color="auto"/>
        <w:bottom w:val="none" w:sz="0" w:space="0" w:color="auto"/>
        <w:right w:val="none" w:sz="0" w:space="0" w:color="auto"/>
      </w:divBdr>
    </w:div>
    <w:div w:id="1203207691">
      <w:bodyDiv w:val="1"/>
      <w:marLeft w:val="0"/>
      <w:marRight w:val="0"/>
      <w:marTop w:val="0"/>
      <w:marBottom w:val="0"/>
      <w:divBdr>
        <w:top w:val="none" w:sz="0" w:space="0" w:color="auto"/>
        <w:left w:val="none" w:sz="0" w:space="0" w:color="auto"/>
        <w:bottom w:val="none" w:sz="0" w:space="0" w:color="auto"/>
        <w:right w:val="none" w:sz="0" w:space="0" w:color="auto"/>
      </w:divBdr>
    </w:div>
    <w:div w:id="1352875296">
      <w:bodyDiv w:val="1"/>
      <w:marLeft w:val="0"/>
      <w:marRight w:val="0"/>
      <w:marTop w:val="0"/>
      <w:marBottom w:val="0"/>
      <w:divBdr>
        <w:top w:val="none" w:sz="0" w:space="0" w:color="auto"/>
        <w:left w:val="none" w:sz="0" w:space="0" w:color="auto"/>
        <w:bottom w:val="none" w:sz="0" w:space="0" w:color="auto"/>
        <w:right w:val="none" w:sz="0" w:space="0" w:color="auto"/>
      </w:divBdr>
    </w:div>
    <w:div w:id="1690376201">
      <w:bodyDiv w:val="1"/>
      <w:marLeft w:val="0"/>
      <w:marRight w:val="0"/>
      <w:marTop w:val="0"/>
      <w:marBottom w:val="0"/>
      <w:divBdr>
        <w:top w:val="none" w:sz="0" w:space="0" w:color="auto"/>
        <w:left w:val="none" w:sz="0" w:space="0" w:color="auto"/>
        <w:bottom w:val="none" w:sz="0" w:space="0" w:color="auto"/>
        <w:right w:val="none" w:sz="0" w:space="0" w:color="auto"/>
      </w:divBdr>
    </w:div>
    <w:div w:id="1728526180">
      <w:bodyDiv w:val="1"/>
      <w:marLeft w:val="0"/>
      <w:marRight w:val="0"/>
      <w:marTop w:val="0"/>
      <w:marBottom w:val="0"/>
      <w:divBdr>
        <w:top w:val="none" w:sz="0" w:space="0" w:color="auto"/>
        <w:left w:val="none" w:sz="0" w:space="0" w:color="auto"/>
        <w:bottom w:val="none" w:sz="0" w:space="0" w:color="auto"/>
        <w:right w:val="none" w:sz="0" w:space="0" w:color="auto"/>
      </w:divBdr>
    </w:div>
    <w:div w:id="1831286435">
      <w:bodyDiv w:val="1"/>
      <w:marLeft w:val="0"/>
      <w:marRight w:val="0"/>
      <w:marTop w:val="0"/>
      <w:marBottom w:val="0"/>
      <w:divBdr>
        <w:top w:val="none" w:sz="0" w:space="0" w:color="auto"/>
        <w:left w:val="none" w:sz="0" w:space="0" w:color="auto"/>
        <w:bottom w:val="none" w:sz="0" w:space="0" w:color="auto"/>
        <w:right w:val="none" w:sz="0" w:space="0" w:color="auto"/>
      </w:divBdr>
    </w:div>
    <w:div w:id="1862279221">
      <w:bodyDiv w:val="1"/>
      <w:marLeft w:val="0"/>
      <w:marRight w:val="0"/>
      <w:marTop w:val="0"/>
      <w:marBottom w:val="0"/>
      <w:divBdr>
        <w:top w:val="none" w:sz="0" w:space="0" w:color="auto"/>
        <w:left w:val="none" w:sz="0" w:space="0" w:color="auto"/>
        <w:bottom w:val="none" w:sz="0" w:space="0" w:color="auto"/>
        <w:right w:val="none" w:sz="0" w:space="0" w:color="auto"/>
      </w:divBdr>
    </w:div>
    <w:div w:id="1940721293">
      <w:bodyDiv w:val="1"/>
      <w:marLeft w:val="0"/>
      <w:marRight w:val="0"/>
      <w:marTop w:val="0"/>
      <w:marBottom w:val="0"/>
      <w:divBdr>
        <w:top w:val="none" w:sz="0" w:space="0" w:color="auto"/>
        <w:left w:val="none" w:sz="0" w:space="0" w:color="auto"/>
        <w:bottom w:val="none" w:sz="0" w:space="0" w:color="auto"/>
        <w:right w:val="none" w:sz="0" w:space="0" w:color="auto"/>
      </w:divBdr>
    </w:div>
    <w:div w:id="1950354141">
      <w:bodyDiv w:val="1"/>
      <w:marLeft w:val="0"/>
      <w:marRight w:val="0"/>
      <w:marTop w:val="0"/>
      <w:marBottom w:val="0"/>
      <w:divBdr>
        <w:top w:val="none" w:sz="0" w:space="0" w:color="auto"/>
        <w:left w:val="none" w:sz="0" w:space="0" w:color="auto"/>
        <w:bottom w:val="none" w:sz="0" w:space="0" w:color="auto"/>
        <w:right w:val="none" w:sz="0" w:space="0" w:color="auto"/>
      </w:divBdr>
    </w:div>
    <w:div w:id="204814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4A8C7-92AB-41A1-A572-0C6C0CE92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6052</Words>
  <Characters>35108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Directia Generala Finante Hincesti</Company>
  <LinksUpToDate>false</LinksUpToDate>
  <CharactersWithSpaces>41078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ErhanGalina</dc:creator>
  <cp:keywords/>
  <dc:description/>
  <cp:lastModifiedBy>User</cp:lastModifiedBy>
  <cp:revision>2</cp:revision>
  <cp:lastPrinted>2024-08-16T11:05:00Z</cp:lastPrinted>
  <dcterms:created xsi:type="dcterms:W3CDTF">2024-08-16T14:51:00Z</dcterms:created>
  <dcterms:modified xsi:type="dcterms:W3CDTF">2024-08-16T14:51:00Z</dcterms:modified>
</cp:coreProperties>
</file>