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A602FA" w:rsidRPr="00197D78" w14:paraId="4084E988" w14:textId="77777777" w:rsidTr="0047299C">
        <w:tc>
          <w:tcPr>
            <w:tcW w:w="4140" w:type="dxa"/>
            <w:tcBorders>
              <w:bottom w:val="double" w:sz="6" w:space="0" w:color="auto"/>
            </w:tcBorders>
            <w:vAlign w:val="center"/>
          </w:tcPr>
          <w:p w14:paraId="18645B97" w14:textId="77777777" w:rsidR="00A602FA" w:rsidRPr="00197D78" w:rsidRDefault="00A602FA" w:rsidP="00EA608F">
            <w:pPr>
              <w:pStyle w:val="9"/>
              <w:tabs>
                <w:tab w:val="left" w:pos="0"/>
              </w:tabs>
              <w:ind w:left="0"/>
              <w:jc w:val="center"/>
              <w:rPr>
                <w:b w:val="0"/>
                <w:sz w:val="26"/>
              </w:rPr>
            </w:pPr>
            <w:bookmarkStart w:id="0" w:name="_GoBack"/>
            <w:bookmarkEnd w:id="0"/>
            <w:r w:rsidRPr="00197D78">
              <w:rPr>
                <w:b w:val="0"/>
                <w:sz w:val="26"/>
              </w:rPr>
              <w:t>REPUBLICA MOLDOVA</w:t>
            </w:r>
          </w:p>
          <w:p w14:paraId="5D1A72EA" w14:textId="77777777" w:rsidR="00A602FA" w:rsidRPr="00197D78" w:rsidRDefault="00A602FA" w:rsidP="00EA608F">
            <w:pPr>
              <w:pStyle w:val="31"/>
              <w:tabs>
                <w:tab w:val="clear" w:pos="180"/>
                <w:tab w:val="left" w:pos="0"/>
              </w:tabs>
              <w:jc w:val="center"/>
              <w:rPr>
                <w:sz w:val="26"/>
              </w:rPr>
            </w:pPr>
            <w:r w:rsidRPr="00197D78">
              <w:rPr>
                <w:sz w:val="26"/>
              </w:rPr>
              <w:t>CONSILIUL RAIONAL HÎNCEŞTI</w:t>
            </w:r>
          </w:p>
          <w:p w14:paraId="5AB77627" w14:textId="77777777" w:rsidR="00A602FA" w:rsidRPr="00197D78" w:rsidRDefault="00A602FA" w:rsidP="00EA608F">
            <w:pPr>
              <w:tabs>
                <w:tab w:val="left" w:pos="0"/>
              </w:tabs>
              <w:ind w:left="72"/>
              <w:jc w:val="center"/>
              <w:rPr>
                <w:sz w:val="12"/>
              </w:rPr>
            </w:pPr>
          </w:p>
          <w:p w14:paraId="4B3C90FB" w14:textId="77777777" w:rsidR="00A602FA" w:rsidRPr="00197D78" w:rsidRDefault="00A602FA" w:rsidP="00EA608F">
            <w:pPr>
              <w:pStyle w:val="9"/>
              <w:tabs>
                <w:tab w:val="left" w:pos="0"/>
              </w:tabs>
              <w:ind w:left="72"/>
              <w:jc w:val="center"/>
              <w:rPr>
                <w:sz w:val="28"/>
              </w:rPr>
            </w:pPr>
            <w:r w:rsidRPr="00197D78">
              <w:rPr>
                <w:sz w:val="28"/>
              </w:rPr>
              <w:t xml:space="preserve">CONSILIUL </w:t>
            </w:r>
          </w:p>
          <w:p w14:paraId="6D92CCB7" w14:textId="77777777" w:rsidR="00A602FA" w:rsidRPr="00197D78" w:rsidRDefault="00A602FA" w:rsidP="00EA608F">
            <w:pPr>
              <w:pStyle w:val="9"/>
              <w:tabs>
                <w:tab w:val="left" w:pos="0"/>
              </w:tabs>
              <w:ind w:left="72"/>
              <w:jc w:val="center"/>
            </w:pPr>
            <w:r w:rsidRPr="00197D78">
              <w:rPr>
                <w:sz w:val="28"/>
              </w:rPr>
              <w:t>RAIONAL HÎNCEŞTI</w:t>
            </w:r>
          </w:p>
          <w:p w14:paraId="33C47906" w14:textId="77777777" w:rsidR="00A602FA" w:rsidRPr="00197D78" w:rsidRDefault="00A602FA" w:rsidP="00EA608F">
            <w:pPr>
              <w:tabs>
                <w:tab w:val="left" w:pos="0"/>
              </w:tabs>
              <w:ind w:left="72"/>
              <w:jc w:val="center"/>
              <w:rPr>
                <w:sz w:val="12"/>
              </w:rPr>
            </w:pPr>
          </w:p>
          <w:p w14:paraId="1363AE6E" w14:textId="61641051" w:rsidR="00A602FA" w:rsidRPr="00197D78" w:rsidRDefault="00A602FA" w:rsidP="00EA608F">
            <w:pPr>
              <w:tabs>
                <w:tab w:val="left" w:pos="0"/>
              </w:tabs>
              <w:ind w:left="72"/>
              <w:jc w:val="center"/>
              <w:rPr>
                <w:color w:val="000000"/>
                <w:sz w:val="20"/>
              </w:rPr>
            </w:pPr>
            <w:r w:rsidRPr="00197D78">
              <w:rPr>
                <w:color w:val="000000"/>
                <w:sz w:val="20"/>
              </w:rPr>
              <w:t xml:space="preserve">MD-3400, </w:t>
            </w:r>
            <w:r w:rsidR="00384F22">
              <w:rPr>
                <w:color w:val="000000"/>
                <w:sz w:val="20"/>
              </w:rPr>
              <w:t>mun</w:t>
            </w:r>
            <w:r w:rsidRPr="00197D78">
              <w:rPr>
                <w:color w:val="000000"/>
                <w:sz w:val="20"/>
              </w:rPr>
              <w:t>. Hînceşti, str. M. Hîncu, 1</w:t>
            </w:r>
            <w:r w:rsidR="00CB49E9">
              <w:rPr>
                <w:color w:val="000000"/>
                <w:sz w:val="20"/>
              </w:rPr>
              <w:t>38</w:t>
            </w:r>
          </w:p>
          <w:p w14:paraId="72275DDE" w14:textId="77777777" w:rsidR="00A602FA" w:rsidRPr="00197D78" w:rsidRDefault="00A602FA" w:rsidP="00EA608F">
            <w:pPr>
              <w:tabs>
                <w:tab w:val="left" w:pos="0"/>
              </w:tabs>
              <w:ind w:left="72"/>
              <w:jc w:val="center"/>
              <w:rPr>
                <w:color w:val="000000"/>
                <w:sz w:val="20"/>
              </w:rPr>
            </w:pPr>
            <w:r w:rsidRPr="00197D78">
              <w:rPr>
                <w:color w:val="000000"/>
                <w:sz w:val="20"/>
              </w:rPr>
              <w:t xml:space="preserve">tel. (0269) 2 </w:t>
            </w:r>
            <w:r w:rsidR="00E442F5" w:rsidRPr="00197D78">
              <w:rPr>
                <w:color w:val="000000"/>
                <w:sz w:val="20"/>
              </w:rPr>
              <w:t>-</w:t>
            </w:r>
            <w:r w:rsidRPr="00197D78">
              <w:rPr>
                <w:color w:val="000000"/>
                <w:sz w:val="20"/>
              </w:rPr>
              <w:t xml:space="preserve"> 20 -58, fax (269) 2 - 23 - 02,</w:t>
            </w:r>
          </w:p>
          <w:p w14:paraId="6B48F86B" w14:textId="77777777" w:rsidR="00A602FA" w:rsidRPr="00197D78" w:rsidRDefault="00A602FA" w:rsidP="00EA608F">
            <w:pPr>
              <w:tabs>
                <w:tab w:val="left" w:pos="0"/>
              </w:tabs>
              <w:ind w:left="72"/>
              <w:jc w:val="center"/>
              <w:rPr>
                <w:color w:val="000000"/>
                <w:sz w:val="20"/>
              </w:rPr>
            </w:pPr>
            <w:r w:rsidRPr="00197D78">
              <w:rPr>
                <w:color w:val="000000"/>
                <w:sz w:val="20"/>
              </w:rPr>
              <w:t xml:space="preserve">E-mail: </w:t>
            </w:r>
            <w:r w:rsidRPr="00197D78">
              <w:t>consiliul@hincesti.md</w:t>
            </w:r>
          </w:p>
          <w:p w14:paraId="696F1AED" w14:textId="77777777" w:rsidR="00A602FA" w:rsidRPr="00197D78" w:rsidRDefault="00A602FA" w:rsidP="00EA608F">
            <w:pPr>
              <w:tabs>
                <w:tab w:val="left" w:pos="0"/>
              </w:tabs>
              <w:ind w:left="72"/>
              <w:jc w:val="center"/>
              <w:rPr>
                <w:color w:val="000000"/>
                <w:sz w:val="12"/>
              </w:rPr>
            </w:pPr>
          </w:p>
        </w:tc>
        <w:tc>
          <w:tcPr>
            <w:tcW w:w="1620" w:type="dxa"/>
            <w:tcBorders>
              <w:bottom w:val="double" w:sz="6" w:space="0" w:color="auto"/>
            </w:tcBorders>
            <w:vAlign w:val="center"/>
          </w:tcPr>
          <w:p w14:paraId="6668F240" w14:textId="77777777" w:rsidR="00A602FA" w:rsidRPr="00197D78" w:rsidRDefault="008E443E" w:rsidP="00EA608F">
            <w:pPr>
              <w:jc w:val="center"/>
              <w:rPr>
                <w:color w:val="000000"/>
                <w:sz w:val="28"/>
              </w:rPr>
            </w:pPr>
            <w:r>
              <w:rPr>
                <w:noProof/>
              </w:rPr>
              <w:object w:dxaOrig="1440" w:dyaOrig="1440" w14:anchorId="4076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14.9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7" DrawAspect="Content" ObjectID="_1767797948" r:id="rId9"/>
              </w:object>
            </w:r>
          </w:p>
          <w:p w14:paraId="632280A0" w14:textId="77777777" w:rsidR="00A602FA" w:rsidRPr="00197D78" w:rsidRDefault="00A602FA" w:rsidP="00EA608F">
            <w:pPr>
              <w:jc w:val="center"/>
              <w:rPr>
                <w:color w:val="000000"/>
                <w:sz w:val="28"/>
              </w:rPr>
            </w:pPr>
          </w:p>
        </w:tc>
        <w:tc>
          <w:tcPr>
            <w:tcW w:w="4500" w:type="dxa"/>
            <w:tcBorders>
              <w:bottom w:val="double" w:sz="6" w:space="0" w:color="auto"/>
            </w:tcBorders>
            <w:vAlign w:val="center"/>
          </w:tcPr>
          <w:p w14:paraId="3DAD723C" w14:textId="77777777" w:rsidR="00A602FA" w:rsidRPr="00197D78" w:rsidRDefault="00A602FA" w:rsidP="00EA608F">
            <w:pPr>
              <w:tabs>
                <w:tab w:val="left" w:pos="180"/>
              </w:tabs>
              <w:jc w:val="center"/>
              <w:rPr>
                <w:sz w:val="26"/>
              </w:rPr>
            </w:pPr>
            <w:r w:rsidRPr="00197D78">
              <w:rPr>
                <w:sz w:val="26"/>
              </w:rPr>
              <w:t>РЕСПУБЛИКА МОЛДОВА</w:t>
            </w:r>
          </w:p>
          <w:p w14:paraId="42044828" w14:textId="77777777" w:rsidR="00A602FA" w:rsidRPr="00197D78" w:rsidRDefault="00A602FA" w:rsidP="00EA608F">
            <w:pPr>
              <w:tabs>
                <w:tab w:val="left" w:pos="180"/>
              </w:tabs>
              <w:jc w:val="center"/>
              <w:rPr>
                <w:color w:val="000000"/>
              </w:rPr>
            </w:pPr>
            <w:r w:rsidRPr="00197D78">
              <w:rPr>
                <w:sz w:val="26"/>
              </w:rPr>
              <w:t>РАЙОHНЫЙ СОВЕТ ХЫНЧЕШТЬ</w:t>
            </w:r>
          </w:p>
          <w:p w14:paraId="3950F0A3" w14:textId="77777777" w:rsidR="00A602FA" w:rsidRPr="00197D78" w:rsidRDefault="00A602FA" w:rsidP="00EA608F">
            <w:pPr>
              <w:tabs>
                <w:tab w:val="left" w:pos="180"/>
              </w:tabs>
              <w:ind w:right="180"/>
              <w:jc w:val="center"/>
              <w:rPr>
                <w:color w:val="000000"/>
                <w:sz w:val="12"/>
              </w:rPr>
            </w:pPr>
          </w:p>
          <w:p w14:paraId="712C6957" w14:textId="77777777" w:rsidR="00A602FA" w:rsidRPr="00197D78" w:rsidRDefault="00A602FA" w:rsidP="00EA608F">
            <w:pPr>
              <w:tabs>
                <w:tab w:val="left" w:pos="180"/>
              </w:tabs>
              <w:jc w:val="center"/>
              <w:rPr>
                <w:b/>
                <w:color w:val="000000"/>
                <w:sz w:val="28"/>
              </w:rPr>
            </w:pPr>
            <w:r w:rsidRPr="00197D78">
              <w:rPr>
                <w:b/>
                <w:color w:val="000000"/>
                <w:sz w:val="28"/>
              </w:rPr>
              <w:t>РАЙОННЫЙ</w:t>
            </w:r>
          </w:p>
          <w:p w14:paraId="4FD21D6C" w14:textId="77777777" w:rsidR="00A602FA" w:rsidRPr="00197D78" w:rsidRDefault="00A602FA" w:rsidP="00EA608F">
            <w:pPr>
              <w:tabs>
                <w:tab w:val="left" w:pos="180"/>
              </w:tabs>
              <w:jc w:val="center"/>
              <w:rPr>
                <w:b/>
                <w:color w:val="000000"/>
              </w:rPr>
            </w:pPr>
            <w:r w:rsidRPr="00197D78">
              <w:rPr>
                <w:b/>
                <w:color w:val="000000"/>
                <w:sz w:val="28"/>
              </w:rPr>
              <w:t>СОВЕТ  ХЫНЧЕШТЬ</w:t>
            </w:r>
          </w:p>
          <w:p w14:paraId="4ABFAAF3" w14:textId="77777777" w:rsidR="00A602FA" w:rsidRPr="00197D78" w:rsidRDefault="00A602FA" w:rsidP="00EA608F">
            <w:pPr>
              <w:tabs>
                <w:tab w:val="left" w:pos="180"/>
              </w:tabs>
              <w:jc w:val="center"/>
              <w:rPr>
                <w:color w:val="000000"/>
                <w:sz w:val="12"/>
              </w:rPr>
            </w:pPr>
          </w:p>
          <w:p w14:paraId="360E09A4" w14:textId="17FE2483" w:rsidR="00A602FA" w:rsidRPr="00197D78" w:rsidRDefault="00A602FA" w:rsidP="00EA608F">
            <w:pPr>
              <w:tabs>
                <w:tab w:val="left" w:pos="180"/>
              </w:tabs>
              <w:jc w:val="center"/>
              <w:rPr>
                <w:color w:val="000000"/>
                <w:sz w:val="20"/>
              </w:rPr>
            </w:pPr>
            <w:r w:rsidRPr="00197D78">
              <w:rPr>
                <w:color w:val="000000"/>
                <w:sz w:val="20"/>
              </w:rPr>
              <w:t xml:space="preserve">МД-3400, </w:t>
            </w:r>
            <w:r w:rsidR="00384F22">
              <w:rPr>
                <w:color w:val="000000"/>
                <w:sz w:val="20"/>
                <w:lang w:val="ru-RU"/>
              </w:rPr>
              <w:t>мун</w:t>
            </w:r>
            <w:r w:rsidRPr="00197D78">
              <w:rPr>
                <w:color w:val="000000"/>
                <w:sz w:val="20"/>
              </w:rPr>
              <w:t>. Хынчешть, ул. М.Хынку, 1</w:t>
            </w:r>
            <w:r w:rsidR="00CB49E9">
              <w:rPr>
                <w:color w:val="000000"/>
                <w:sz w:val="20"/>
              </w:rPr>
              <w:t>38</w:t>
            </w:r>
          </w:p>
          <w:p w14:paraId="5394987E" w14:textId="77777777" w:rsidR="00A602FA" w:rsidRPr="00197D78" w:rsidRDefault="00A602FA" w:rsidP="00EA608F">
            <w:pPr>
              <w:jc w:val="center"/>
              <w:rPr>
                <w:color w:val="000000"/>
                <w:sz w:val="20"/>
              </w:rPr>
            </w:pPr>
            <w:r w:rsidRPr="00197D78">
              <w:rPr>
                <w:color w:val="000000"/>
                <w:sz w:val="20"/>
              </w:rPr>
              <w:t>тел. (0269) 2 - 20 -58, факс (269) 2 - 23 - 02,</w:t>
            </w:r>
          </w:p>
          <w:p w14:paraId="06AAF14B" w14:textId="77777777" w:rsidR="00A602FA" w:rsidRPr="00197D78" w:rsidRDefault="00A602FA" w:rsidP="00EA608F">
            <w:pPr>
              <w:jc w:val="center"/>
              <w:rPr>
                <w:color w:val="000000"/>
                <w:sz w:val="16"/>
              </w:rPr>
            </w:pPr>
            <w:r w:rsidRPr="00197D78">
              <w:rPr>
                <w:color w:val="000000"/>
                <w:sz w:val="20"/>
              </w:rPr>
              <w:t xml:space="preserve">E-mail: </w:t>
            </w:r>
            <w:r w:rsidRPr="00197D78">
              <w:t>consiliul@hincesti.md</w:t>
            </w:r>
          </w:p>
          <w:p w14:paraId="66F783B7" w14:textId="77777777" w:rsidR="00A602FA" w:rsidRPr="00197D78" w:rsidRDefault="00A602FA" w:rsidP="00EA608F">
            <w:pPr>
              <w:jc w:val="center"/>
              <w:rPr>
                <w:color w:val="000000"/>
                <w:sz w:val="12"/>
              </w:rPr>
            </w:pPr>
          </w:p>
        </w:tc>
      </w:tr>
    </w:tbl>
    <w:p w14:paraId="068F4870" w14:textId="2783B82B" w:rsidR="00A602FA" w:rsidRPr="001E6A6A" w:rsidRDefault="0013779C" w:rsidP="00262B60">
      <w:pPr>
        <w:rPr>
          <w:b/>
          <w:sz w:val="28"/>
          <w:szCs w:val="28"/>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262B60" w:rsidRPr="00CB49E9">
        <w:rPr>
          <w:b/>
          <w:sz w:val="28"/>
          <w:szCs w:val="28"/>
        </w:rPr>
        <w:tab/>
      </w:r>
      <w:r w:rsidR="00262B60">
        <w:rPr>
          <w:b/>
          <w:sz w:val="28"/>
          <w:szCs w:val="28"/>
        </w:rPr>
        <w:tab/>
      </w:r>
      <w:r w:rsidR="00262B60">
        <w:rPr>
          <w:b/>
          <w:sz w:val="28"/>
          <w:szCs w:val="28"/>
        </w:rPr>
        <w:tab/>
      </w:r>
      <w:r w:rsidR="00262B60">
        <w:rPr>
          <w:b/>
          <w:sz w:val="28"/>
          <w:szCs w:val="28"/>
        </w:rPr>
        <w:tab/>
      </w:r>
      <w:r w:rsidR="00721E3A">
        <w:rPr>
          <w:b/>
          <w:sz w:val="28"/>
          <w:szCs w:val="28"/>
        </w:rPr>
        <w:t>PROIECT</w:t>
      </w:r>
      <w:r w:rsidR="00262B60">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262B60">
        <w:rPr>
          <w:b/>
          <w:sz w:val="28"/>
          <w:szCs w:val="28"/>
        </w:rPr>
        <w:t xml:space="preserve">  </w:t>
      </w:r>
      <w:r w:rsidR="00B47A6C">
        <w:rPr>
          <w:b/>
          <w:sz w:val="28"/>
          <w:szCs w:val="28"/>
        </w:rPr>
        <w:t xml:space="preserve">          </w:t>
      </w:r>
      <w:r w:rsidR="00A602FA" w:rsidRPr="001E6A6A">
        <w:rPr>
          <w:b/>
          <w:sz w:val="28"/>
          <w:szCs w:val="28"/>
        </w:rPr>
        <w:t xml:space="preserve">D E C I Z I E  </w:t>
      </w:r>
      <w:r w:rsidR="005551D7">
        <w:rPr>
          <w:b/>
          <w:sz w:val="28"/>
          <w:szCs w:val="28"/>
        </w:rPr>
        <w:tab/>
      </w:r>
      <w:r w:rsidR="005551D7">
        <w:rPr>
          <w:b/>
          <w:sz w:val="28"/>
          <w:szCs w:val="28"/>
        </w:rPr>
        <w:tab/>
      </w:r>
      <w:r w:rsidR="005551D7">
        <w:rPr>
          <w:b/>
          <w:sz w:val="28"/>
          <w:szCs w:val="28"/>
        </w:rPr>
        <w:tab/>
      </w:r>
      <w:r w:rsidR="00A602FA" w:rsidRPr="001E6A6A">
        <w:rPr>
          <w:b/>
          <w:sz w:val="28"/>
          <w:szCs w:val="28"/>
        </w:rPr>
        <w:t xml:space="preserve">     </w:t>
      </w:r>
    </w:p>
    <w:p w14:paraId="41DAAF41" w14:textId="037F66F6" w:rsidR="00A602FA" w:rsidRPr="00E232C0" w:rsidRDefault="00A602FA" w:rsidP="00A602FA">
      <w:pPr>
        <w:tabs>
          <w:tab w:val="left" w:pos="4485"/>
          <w:tab w:val="center" w:pos="5527"/>
        </w:tabs>
        <w:ind w:left="566"/>
        <w:rPr>
          <w:b/>
          <w:sz w:val="28"/>
          <w:szCs w:val="28"/>
        </w:rPr>
      </w:pPr>
      <w:r w:rsidRPr="00E232C0">
        <w:rPr>
          <w:b/>
          <w:sz w:val="28"/>
          <w:szCs w:val="28"/>
        </w:rPr>
        <w:t xml:space="preserve">                                            </w:t>
      </w:r>
      <w:r w:rsidR="00721E3A">
        <w:rPr>
          <w:b/>
          <w:sz w:val="28"/>
          <w:szCs w:val="28"/>
        </w:rPr>
        <w:t xml:space="preserve">          </w:t>
      </w:r>
      <w:r w:rsidRPr="00E232C0">
        <w:rPr>
          <w:b/>
          <w:sz w:val="28"/>
          <w:szCs w:val="28"/>
        </w:rPr>
        <w:t xml:space="preserve"> </w:t>
      </w:r>
      <w:r w:rsidR="00384F22" w:rsidRPr="00E232C0">
        <w:rPr>
          <w:b/>
          <w:sz w:val="28"/>
          <w:szCs w:val="28"/>
        </w:rPr>
        <w:t>mun</w:t>
      </w:r>
      <w:r w:rsidRPr="00E232C0">
        <w:rPr>
          <w:b/>
          <w:sz w:val="28"/>
          <w:szCs w:val="28"/>
        </w:rPr>
        <w:t>.Hîncești</w:t>
      </w:r>
    </w:p>
    <w:p w14:paraId="7D821DC9" w14:textId="77777777" w:rsidR="00A602FA" w:rsidRPr="00E232C0" w:rsidRDefault="00A602FA" w:rsidP="00A602FA">
      <w:pPr>
        <w:ind w:left="3540"/>
        <w:jc w:val="right"/>
        <w:rPr>
          <w:b/>
          <w:bCs/>
          <w:sz w:val="28"/>
          <w:szCs w:val="28"/>
          <w:u w:val="single"/>
        </w:rPr>
      </w:pPr>
    </w:p>
    <w:p w14:paraId="03BDABAC" w14:textId="20AAB981" w:rsidR="00A602FA" w:rsidRPr="00AE4764" w:rsidRDefault="00A602FA" w:rsidP="00A602FA">
      <w:pPr>
        <w:rPr>
          <w:b/>
          <w:sz w:val="28"/>
          <w:szCs w:val="28"/>
          <w:lang w:val="pt-BR"/>
        </w:rPr>
      </w:pPr>
      <w:r w:rsidRPr="00E232C0">
        <w:rPr>
          <w:b/>
          <w:sz w:val="28"/>
          <w:szCs w:val="28"/>
        </w:rPr>
        <w:t xml:space="preserve">   </w:t>
      </w:r>
      <w:r w:rsidR="00AA4E50" w:rsidRPr="00E232C0">
        <w:rPr>
          <w:b/>
          <w:sz w:val="28"/>
          <w:szCs w:val="28"/>
        </w:rPr>
        <w:t xml:space="preserve">      </w:t>
      </w:r>
      <w:r w:rsidRPr="00E232C0">
        <w:rPr>
          <w:b/>
          <w:sz w:val="28"/>
          <w:szCs w:val="28"/>
        </w:rPr>
        <w:t xml:space="preserve">  din </w:t>
      </w:r>
      <w:r w:rsidR="00721E3A">
        <w:rPr>
          <w:b/>
          <w:sz w:val="28"/>
          <w:szCs w:val="28"/>
        </w:rPr>
        <w:t>_____________</w:t>
      </w:r>
      <w:r w:rsidRPr="00E232C0">
        <w:rPr>
          <w:b/>
          <w:sz w:val="28"/>
          <w:szCs w:val="28"/>
        </w:rPr>
        <w:t xml:space="preserve"> 20</w:t>
      </w:r>
      <w:r w:rsidR="00155D09" w:rsidRPr="00E232C0">
        <w:rPr>
          <w:b/>
          <w:sz w:val="28"/>
          <w:szCs w:val="28"/>
        </w:rPr>
        <w:t>2</w:t>
      </w:r>
      <w:r w:rsidR="00721E3A">
        <w:rPr>
          <w:b/>
          <w:sz w:val="28"/>
          <w:szCs w:val="28"/>
        </w:rPr>
        <w:t>4</w:t>
      </w:r>
      <w:r w:rsidRPr="00E232C0">
        <w:rPr>
          <w:b/>
          <w:sz w:val="28"/>
          <w:szCs w:val="28"/>
        </w:rPr>
        <w:t xml:space="preserve">                   </w:t>
      </w:r>
      <w:r w:rsidRPr="00E232C0">
        <w:rPr>
          <w:b/>
          <w:sz w:val="28"/>
          <w:szCs w:val="28"/>
        </w:rPr>
        <w:tab/>
      </w:r>
      <w:r w:rsidRPr="00E232C0">
        <w:rPr>
          <w:b/>
          <w:sz w:val="28"/>
          <w:szCs w:val="28"/>
        </w:rPr>
        <w:tab/>
      </w:r>
      <w:r w:rsidRPr="00E232C0">
        <w:rPr>
          <w:b/>
          <w:sz w:val="28"/>
          <w:szCs w:val="28"/>
        </w:rPr>
        <w:tab/>
      </w:r>
      <w:r w:rsidR="008E6C57" w:rsidRPr="00E232C0">
        <w:rPr>
          <w:b/>
          <w:sz w:val="28"/>
          <w:szCs w:val="28"/>
        </w:rPr>
        <w:t xml:space="preserve">            </w:t>
      </w:r>
      <w:r w:rsidRPr="00E232C0">
        <w:rPr>
          <w:b/>
          <w:sz w:val="28"/>
          <w:szCs w:val="28"/>
        </w:rPr>
        <w:t xml:space="preserve">       nr.</w:t>
      </w:r>
      <w:r w:rsidR="00A40747" w:rsidRPr="00E232C0">
        <w:rPr>
          <w:b/>
          <w:sz w:val="28"/>
          <w:szCs w:val="28"/>
        </w:rPr>
        <w:t xml:space="preserve"> </w:t>
      </w:r>
      <w:r w:rsidR="00721E3A">
        <w:rPr>
          <w:b/>
          <w:sz w:val="28"/>
          <w:szCs w:val="28"/>
        </w:rPr>
        <w:t>____</w:t>
      </w:r>
    </w:p>
    <w:p w14:paraId="1E6F9E82" w14:textId="77777777" w:rsidR="00A602FA" w:rsidRPr="00E232C0" w:rsidRDefault="00A602FA" w:rsidP="00A602FA">
      <w:pPr>
        <w:rPr>
          <w:sz w:val="28"/>
          <w:szCs w:val="28"/>
        </w:rPr>
      </w:pPr>
      <w:r w:rsidRPr="00E232C0">
        <w:rPr>
          <w:sz w:val="28"/>
          <w:szCs w:val="28"/>
        </w:rPr>
        <w:tab/>
      </w:r>
      <w:r w:rsidRPr="00E232C0">
        <w:rPr>
          <w:sz w:val="28"/>
          <w:szCs w:val="28"/>
        </w:rPr>
        <w:tab/>
      </w:r>
    </w:p>
    <w:p w14:paraId="3B209D78" w14:textId="23FA6DAC" w:rsidR="00A5338D" w:rsidRPr="00E232C0" w:rsidRDefault="00AA4E50" w:rsidP="004075CE">
      <w:pPr>
        <w:ind w:left="426"/>
        <w:rPr>
          <w:b/>
          <w:i/>
          <w:sz w:val="28"/>
          <w:szCs w:val="28"/>
        </w:rPr>
      </w:pPr>
      <w:r w:rsidRPr="00E232C0">
        <w:rPr>
          <w:b/>
          <w:i/>
          <w:sz w:val="28"/>
          <w:szCs w:val="28"/>
        </w:rPr>
        <w:t xml:space="preserve">   </w:t>
      </w:r>
      <w:r w:rsidRPr="00E232C0">
        <w:rPr>
          <w:b/>
          <w:i/>
          <w:sz w:val="28"/>
          <w:szCs w:val="28"/>
        </w:rPr>
        <w:tab/>
      </w:r>
      <w:r w:rsidR="00A602FA" w:rsidRPr="00E232C0">
        <w:rPr>
          <w:b/>
          <w:i/>
          <w:sz w:val="28"/>
          <w:szCs w:val="28"/>
        </w:rPr>
        <w:t xml:space="preserve">Cu privire la </w:t>
      </w:r>
      <w:r w:rsidR="00721E3A">
        <w:rPr>
          <w:b/>
          <w:i/>
          <w:sz w:val="28"/>
          <w:szCs w:val="28"/>
        </w:rPr>
        <w:t>corelarea</w:t>
      </w:r>
      <w:r w:rsidR="00A602FA" w:rsidRPr="00E232C0">
        <w:rPr>
          <w:b/>
          <w:i/>
          <w:sz w:val="28"/>
          <w:szCs w:val="28"/>
        </w:rPr>
        <w:t xml:space="preserve"> </w:t>
      </w:r>
      <w:r w:rsidR="00A5338D" w:rsidRPr="00E232C0">
        <w:rPr>
          <w:b/>
          <w:i/>
          <w:sz w:val="28"/>
          <w:szCs w:val="28"/>
        </w:rPr>
        <w:t xml:space="preserve">bugetului raional </w:t>
      </w:r>
    </w:p>
    <w:p w14:paraId="6D45DFEE" w14:textId="6CF19C27" w:rsidR="00621809" w:rsidRDefault="004075CE" w:rsidP="004075CE">
      <w:pPr>
        <w:ind w:left="426"/>
        <w:rPr>
          <w:b/>
          <w:i/>
          <w:sz w:val="28"/>
          <w:szCs w:val="28"/>
        </w:rPr>
      </w:pPr>
      <w:r w:rsidRPr="00E232C0">
        <w:rPr>
          <w:b/>
          <w:i/>
          <w:sz w:val="28"/>
          <w:szCs w:val="28"/>
        </w:rPr>
        <w:tab/>
      </w:r>
      <w:r w:rsidR="00721E3A">
        <w:rPr>
          <w:b/>
          <w:i/>
          <w:sz w:val="28"/>
          <w:szCs w:val="28"/>
        </w:rPr>
        <w:t>aprobat</w:t>
      </w:r>
      <w:r w:rsidR="00A5338D" w:rsidRPr="00E232C0">
        <w:rPr>
          <w:b/>
          <w:i/>
          <w:sz w:val="28"/>
          <w:szCs w:val="28"/>
        </w:rPr>
        <w:t xml:space="preserve"> pe</w:t>
      </w:r>
      <w:r w:rsidR="00C33C18" w:rsidRPr="00E232C0">
        <w:rPr>
          <w:b/>
          <w:i/>
          <w:sz w:val="28"/>
          <w:szCs w:val="28"/>
        </w:rPr>
        <w:t>ntru</w:t>
      </w:r>
      <w:r w:rsidR="00A5338D" w:rsidRPr="00E232C0">
        <w:rPr>
          <w:b/>
          <w:i/>
          <w:sz w:val="28"/>
          <w:szCs w:val="28"/>
        </w:rPr>
        <w:t xml:space="preserve"> anul 20</w:t>
      </w:r>
      <w:r w:rsidR="00303834" w:rsidRPr="00E232C0">
        <w:rPr>
          <w:b/>
          <w:i/>
          <w:sz w:val="28"/>
          <w:szCs w:val="28"/>
        </w:rPr>
        <w:t>2</w:t>
      </w:r>
      <w:r w:rsidR="00E90A1E">
        <w:rPr>
          <w:b/>
          <w:i/>
          <w:sz w:val="28"/>
          <w:szCs w:val="28"/>
        </w:rPr>
        <w:t>4</w:t>
      </w:r>
      <w:r w:rsidR="00721E3A">
        <w:rPr>
          <w:b/>
          <w:i/>
          <w:sz w:val="28"/>
          <w:szCs w:val="28"/>
        </w:rPr>
        <w:t xml:space="preserve"> cu Legea</w:t>
      </w:r>
    </w:p>
    <w:p w14:paraId="0C006F8B" w14:textId="4970A61E" w:rsidR="00721E3A" w:rsidRPr="00E232C0" w:rsidRDefault="00721E3A" w:rsidP="004075CE">
      <w:pPr>
        <w:ind w:left="426"/>
        <w:rPr>
          <w:b/>
          <w:i/>
          <w:sz w:val="28"/>
          <w:szCs w:val="28"/>
        </w:rPr>
      </w:pPr>
      <w:r>
        <w:rPr>
          <w:b/>
          <w:i/>
          <w:sz w:val="28"/>
          <w:szCs w:val="28"/>
        </w:rPr>
        <w:t xml:space="preserve">    bugetului de stat pentru anul 2024</w:t>
      </w:r>
    </w:p>
    <w:p w14:paraId="2CAC9769" w14:textId="77777777" w:rsidR="00621809" w:rsidRPr="00E232C0" w:rsidRDefault="00621809" w:rsidP="00621809">
      <w:pPr>
        <w:rPr>
          <w:b/>
          <w:i/>
          <w:sz w:val="16"/>
          <w:szCs w:val="16"/>
        </w:rPr>
      </w:pPr>
    </w:p>
    <w:p w14:paraId="1F37351B" w14:textId="590C0B3D" w:rsidR="00E232C0" w:rsidRPr="00AE4764" w:rsidRDefault="00E232C0" w:rsidP="00343E5C">
      <w:pPr>
        <w:ind w:left="340" w:firstLine="651"/>
        <w:jc w:val="both"/>
        <w:rPr>
          <w:b/>
          <w:sz w:val="28"/>
          <w:szCs w:val="28"/>
        </w:rPr>
      </w:pPr>
      <w:r w:rsidRPr="00E232C0">
        <w:rPr>
          <w:sz w:val="28"/>
          <w:szCs w:val="28"/>
        </w:rPr>
        <w:t>În conformitate cu prevederile art. 43 (1) b) din Legea privind administraţia publică locală nr. 436-XVI din 28.12.2006, art. 2</w:t>
      </w:r>
      <w:r w:rsidR="00721E3A">
        <w:rPr>
          <w:sz w:val="28"/>
          <w:szCs w:val="28"/>
        </w:rPr>
        <w:t>4</w:t>
      </w:r>
      <w:r w:rsidRPr="00E232C0">
        <w:rPr>
          <w:sz w:val="28"/>
          <w:szCs w:val="28"/>
        </w:rPr>
        <w:t xml:space="preserve"> din Legea privind finanţele publice</w:t>
      </w:r>
      <w:r w:rsidRPr="00B9335E">
        <w:rPr>
          <w:sz w:val="28"/>
          <w:szCs w:val="28"/>
        </w:rPr>
        <w:t xml:space="preserve"> locale</w:t>
      </w:r>
      <w:r w:rsidR="00B47A6C">
        <w:rPr>
          <w:sz w:val="28"/>
          <w:szCs w:val="28"/>
        </w:rPr>
        <w:t xml:space="preserve"> </w:t>
      </w:r>
      <w:r w:rsidRPr="00B9335E">
        <w:rPr>
          <w:sz w:val="28"/>
          <w:szCs w:val="28"/>
        </w:rPr>
        <w:t>nr.</w:t>
      </w:r>
      <w:r w:rsidR="00B47A6C">
        <w:rPr>
          <w:sz w:val="28"/>
          <w:szCs w:val="28"/>
        </w:rPr>
        <w:t xml:space="preserve"> </w:t>
      </w:r>
      <w:r w:rsidRPr="00B9335E">
        <w:rPr>
          <w:sz w:val="28"/>
          <w:szCs w:val="28"/>
        </w:rPr>
        <w:t xml:space="preserve">397 – XV din 16 octombrie 2003, art. 55 </w:t>
      </w:r>
      <w:r w:rsidR="00721E3A">
        <w:rPr>
          <w:sz w:val="28"/>
          <w:szCs w:val="28"/>
        </w:rPr>
        <w:t xml:space="preserve">alin (5) </w:t>
      </w:r>
      <w:r w:rsidRPr="00B9335E">
        <w:rPr>
          <w:sz w:val="28"/>
          <w:szCs w:val="28"/>
        </w:rPr>
        <w:t xml:space="preserve">din Legea privind finanţele publice şi responsabilităţii bugetar-fiscale nr.181 din 25.07.2014, </w:t>
      </w:r>
      <w:r w:rsidR="00B21209">
        <w:rPr>
          <w:sz w:val="28"/>
          <w:szCs w:val="28"/>
        </w:rPr>
        <w:t>Legii bugetului de stat pentru anul 2024 nr.418 din 22 decembrie 2023</w:t>
      </w:r>
      <w:r w:rsidR="00EF5DB5">
        <w:rPr>
          <w:sz w:val="28"/>
          <w:szCs w:val="28"/>
        </w:rPr>
        <w:t xml:space="preserve">, </w:t>
      </w:r>
      <w:r w:rsidR="00C517AA">
        <w:rPr>
          <w:sz w:val="28"/>
          <w:szCs w:val="28"/>
        </w:rPr>
        <w:t>coraborate cu art.118; 120; 132 Cod Administrativ</w:t>
      </w:r>
      <w:r w:rsidR="00847587" w:rsidRPr="00AE4764">
        <w:rPr>
          <w:sz w:val="28"/>
          <w:szCs w:val="28"/>
        </w:rPr>
        <w:t>,</w:t>
      </w:r>
      <w:r w:rsidR="00F56838" w:rsidRPr="00AE4764">
        <w:rPr>
          <w:sz w:val="28"/>
          <w:szCs w:val="28"/>
        </w:rPr>
        <w:t xml:space="preserve"> </w:t>
      </w:r>
      <w:r w:rsidRPr="00B9335E">
        <w:rPr>
          <w:sz w:val="28"/>
          <w:szCs w:val="28"/>
        </w:rPr>
        <w:t xml:space="preserve">Consiliul Raional Hînceşti </w:t>
      </w:r>
      <w:r w:rsidRPr="00B9335E">
        <w:rPr>
          <w:b/>
          <w:sz w:val="28"/>
          <w:szCs w:val="28"/>
        </w:rPr>
        <w:t>DECIDE:</w:t>
      </w:r>
    </w:p>
    <w:p w14:paraId="3D5C8C1D" w14:textId="77777777" w:rsidR="00B47A6C" w:rsidRDefault="00343E5C" w:rsidP="00343E5C">
      <w:pPr>
        <w:ind w:left="340"/>
        <w:jc w:val="both"/>
        <w:rPr>
          <w:sz w:val="28"/>
          <w:szCs w:val="28"/>
          <w:lang w:val="ro-MD"/>
        </w:rPr>
      </w:pPr>
      <w:r>
        <w:rPr>
          <w:sz w:val="28"/>
          <w:szCs w:val="28"/>
          <w:lang w:val="ro-MD"/>
        </w:rPr>
        <w:t xml:space="preserve">1. </w:t>
      </w:r>
      <w:r w:rsidR="00721E3A" w:rsidRPr="00343E5C">
        <w:rPr>
          <w:sz w:val="28"/>
          <w:szCs w:val="28"/>
          <w:lang w:val="ro-MD"/>
        </w:rPr>
        <w:t>Decizia Consiliului raional Hîncești „Cu privire la aprobarea bugetului raional Hâncești pentru anul 202</w:t>
      </w:r>
      <w:r w:rsidR="00EF5DB5" w:rsidRPr="00343E5C">
        <w:rPr>
          <w:sz w:val="28"/>
          <w:szCs w:val="28"/>
          <w:lang w:val="ro-MD"/>
        </w:rPr>
        <w:t>4</w:t>
      </w:r>
      <w:r w:rsidR="00721E3A" w:rsidRPr="00343E5C">
        <w:rPr>
          <w:sz w:val="28"/>
          <w:szCs w:val="28"/>
          <w:lang w:val="ro-MD"/>
        </w:rPr>
        <w:t xml:space="preserve"> în a doua lectură” nr. 0</w:t>
      </w:r>
      <w:r w:rsidR="00EF5DB5" w:rsidRPr="00343E5C">
        <w:rPr>
          <w:sz w:val="28"/>
          <w:szCs w:val="28"/>
          <w:lang w:val="ro-MD"/>
        </w:rPr>
        <w:t>3</w:t>
      </w:r>
      <w:r w:rsidR="00721E3A" w:rsidRPr="00343E5C">
        <w:rPr>
          <w:sz w:val="28"/>
          <w:szCs w:val="28"/>
          <w:lang w:val="ro-MD"/>
        </w:rPr>
        <w:t>/0</w:t>
      </w:r>
      <w:r w:rsidR="00EF5DB5" w:rsidRPr="00343E5C">
        <w:rPr>
          <w:sz w:val="28"/>
          <w:szCs w:val="28"/>
          <w:lang w:val="ro-MD"/>
        </w:rPr>
        <w:t>6</w:t>
      </w:r>
      <w:r w:rsidR="00721E3A" w:rsidRPr="00343E5C">
        <w:rPr>
          <w:sz w:val="28"/>
          <w:szCs w:val="28"/>
          <w:lang w:val="ro-MD"/>
        </w:rPr>
        <w:t xml:space="preserve"> din 2</w:t>
      </w:r>
      <w:r w:rsidR="00EF5DB5" w:rsidRPr="00343E5C">
        <w:rPr>
          <w:sz w:val="28"/>
          <w:szCs w:val="28"/>
          <w:lang w:val="ro-MD"/>
        </w:rPr>
        <w:t>2</w:t>
      </w:r>
      <w:r w:rsidR="00721E3A" w:rsidRPr="00343E5C">
        <w:rPr>
          <w:sz w:val="28"/>
          <w:szCs w:val="28"/>
          <w:lang w:val="ro-MD"/>
        </w:rPr>
        <w:t xml:space="preserve"> decembrie 202</w:t>
      </w:r>
      <w:r w:rsidR="00EF5DB5" w:rsidRPr="00343E5C">
        <w:rPr>
          <w:sz w:val="28"/>
          <w:szCs w:val="28"/>
          <w:lang w:val="ro-MD"/>
        </w:rPr>
        <w:t>3</w:t>
      </w:r>
      <w:r w:rsidR="00721E3A" w:rsidRPr="00343E5C">
        <w:rPr>
          <w:sz w:val="28"/>
          <w:szCs w:val="28"/>
          <w:lang w:val="ro-MD"/>
        </w:rPr>
        <w:t xml:space="preserve"> se modifică și se corelează cu Legea bugetului de stat nr.</w:t>
      </w:r>
      <w:r w:rsidR="00EF5DB5" w:rsidRPr="00343E5C">
        <w:rPr>
          <w:sz w:val="28"/>
          <w:szCs w:val="28"/>
          <w:lang w:val="ro-MD"/>
        </w:rPr>
        <w:t>418</w:t>
      </w:r>
      <w:r w:rsidR="00721E3A" w:rsidRPr="00343E5C">
        <w:rPr>
          <w:sz w:val="28"/>
          <w:szCs w:val="28"/>
          <w:lang w:val="ro-MD"/>
        </w:rPr>
        <w:t>/202</w:t>
      </w:r>
      <w:r w:rsidR="00EF5DB5" w:rsidRPr="00343E5C">
        <w:rPr>
          <w:sz w:val="28"/>
          <w:szCs w:val="28"/>
          <w:lang w:val="ro-MD"/>
        </w:rPr>
        <w:t>3</w:t>
      </w:r>
      <w:r w:rsidR="00721E3A" w:rsidRPr="00343E5C">
        <w:rPr>
          <w:sz w:val="28"/>
          <w:szCs w:val="28"/>
          <w:lang w:val="ro-MD"/>
        </w:rPr>
        <w:t>, după cum urmează:</w:t>
      </w:r>
    </w:p>
    <w:p w14:paraId="3C0DB173" w14:textId="3E1817F9" w:rsidR="00721E3A" w:rsidRPr="00B47A6C" w:rsidRDefault="00721E3A" w:rsidP="00343E5C">
      <w:pPr>
        <w:ind w:left="340"/>
        <w:jc w:val="both"/>
        <w:rPr>
          <w:sz w:val="10"/>
          <w:szCs w:val="10"/>
          <w:lang w:val="ro-MD"/>
        </w:rPr>
      </w:pPr>
      <w:r w:rsidRPr="00343E5C">
        <w:rPr>
          <w:sz w:val="28"/>
          <w:szCs w:val="28"/>
          <w:lang w:val="ro-MD"/>
        </w:rPr>
        <w:t xml:space="preserve"> </w:t>
      </w:r>
    </w:p>
    <w:p w14:paraId="1634A7A7" w14:textId="6AE3B889" w:rsidR="00EF5DB5" w:rsidRDefault="00721E3A" w:rsidP="00343E5C">
      <w:pPr>
        <w:ind w:left="340"/>
        <w:jc w:val="both"/>
        <w:rPr>
          <w:sz w:val="28"/>
          <w:szCs w:val="28"/>
          <w:lang w:val="ro-MD"/>
        </w:rPr>
      </w:pPr>
      <w:r w:rsidRPr="00B47A6C">
        <w:rPr>
          <w:i/>
          <w:sz w:val="28"/>
          <w:szCs w:val="28"/>
          <w:lang w:val="ro-MD"/>
        </w:rPr>
        <w:t>1.1</w:t>
      </w:r>
      <w:r w:rsidR="00EF5DB5" w:rsidRPr="00AE4764">
        <w:rPr>
          <w:b/>
          <w:i/>
          <w:sz w:val="28"/>
          <w:szCs w:val="28"/>
          <w:lang w:val="pt-BR"/>
        </w:rPr>
        <w:t xml:space="preserve"> </w:t>
      </w:r>
      <w:r w:rsidR="00EF5DB5" w:rsidRPr="00AE4764">
        <w:rPr>
          <w:i/>
          <w:sz w:val="28"/>
          <w:szCs w:val="28"/>
          <w:lang w:val="pt-BR"/>
        </w:rPr>
        <w:t>la punctul 1 sintagma</w:t>
      </w:r>
      <w:r w:rsidR="00EF5DB5" w:rsidRPr="00AE4764">
        <w:rPr>
          <w:sz w:val="28"/>
          <w:szCs w:val="28"/>
          <w:lang w:val="pt-BR"/>
        </w:rPr>
        <w:t xml:space="preserve"> </w:t>
      </w:r>
      <w:r w:rsidR="00EF5DB5" w:rsidRPr="00EF5DB5">
        <w:rPr>
          <w:sz w:val="28"/>
          <w:szCs w:val="28"/>
          <w:lang w:val="ro-MD"/>
        </w:rPr>
        <w:t>„</w:t>
      </w:r>
      <w:r w:rsidR="00EF5DB5" w:rsidRPr="00AE4764">
        <w:rPr>
          <w:sz w:val="28"/>
          <w:szCs w:val="28"/>
          <w:lang w:val="pt-BR"/>
        </w:rPr>
        <w:t xml:space="preserve">Bugetul raional pentru anul 2024 se aprobă la venituri in sumă de 331659,7 mii lei şi la cheltuieli in sumă de 328906,0 mii lei, </w:t>
      </w:r>
      <w:r w:rsidR="00EF5DB5" w:rsidRPr="00EF5DB5">
        <w:rPr>
          <w:sz w:val="28"/>
          <w:szCs w:val="28"/>
        </w:rPr>
        <w:t>cu excedent în sumă de 2753,7 mii lei</w:t>
      </w:r>
      <w:r w:rsidR="00EF5DB5" w:rsidRPr="00EF5DB5">
        <w:rPr>
          <w:sz w:val="28"/>
          <w:szCs w:val="28"/>
          <w:lang w:val="ro-MD"/>
        </w:rPr>
        <w:t xml:space="preserve">” </w:t>
      </w:r>
      <w:r w:rsidR="00EF5DB5" w:rsidRPr="00912CA4">
        <w:rPr>
          <w:i/>
          <w:sz w:val="28"/>
          <w:szCs w:val="28"/>
          <w:lang w:val="ro-MD"/>
        </w:rPr>
        <w:t>se substituie cu sintagma</w:t>
      </w:r>
      <w:r w:rsidR="00EF5DB5" w:rsidRPr="00EF5DB5">
        <w:rPr>
          <w:sz w:val="28"/>
          <w:szCs w:val="28"/>
          <w:lang w:val="ro-MD"/>
        </w:rPr>
        <w:t xml:space="preserve"> „</w:t>
      </w:r>
      <w:r w:rsidR="00EF5DB5" w:rsidRPr="00AE4764">
        <w:rPr>
          <w:sz w:val="28"/>
          <w:szCs w:val="28"/>
          <w:lang w:val="pt-BR"/>
        </w:rPr>
        <w:t xml:space="preserve">Bugetul raional pentru anul 2024 se aprobă la venituri in sumă de 332152,1 mii lei şi la cheltuieli in sumă de 329398,4 mii lei, </w:t>
      </w:r>
      <w:r w:rsidR="00EF5DB5" w:rsidRPr="00EF5DB5">
        <w:rPr>
          <w:sz w:val="28"/>
          <w:szCs w:val="28"/>
        </w:rPr>
        <w:t>cu excedent în sumă de 2753,7 mii lei</w:t>
      </w:r>
      <w:r w:rsidR="00EF5DB5" w:rsidRPr="00EF5DB5">
        <w:rPr>
          <w:sz w:val="28"/>
          <w:szCs w:val="28"/>
          <w:lang w:val="ro-MD"/>
        </w:rPr>
        <w:t>”</w:t>
      </w:r>
      <w:r w:rsidR="00B47A6C">
        <w:rPr>
          <w:sz w:val="28"/>
          <w:szCs w:val="28"/>
          <w:lang w:val="ro-MD"/>
        </w:rPr>
        <w:t>;</w:t>
      </w:r>
    </w:p>
    <w:p w14:paraId="3D2B4466" w14:textId="77777777" w:rsidR="00B47A6C" w:rsidRPr="00AE4764" w:rsidRDefault="00B47A6C" w:rsidP="00343E5C">
      <w:pPr>
        <w:ind w:left="340"/>
        <w:jc w:val="both"/>
        <w:rPr>
          <w:i/>
          <w:sz w:val="10"/>
          <w:szCs w:val="10"/>
          <w:lang w:val="pt-BR"/>
        </w:rPr>
      </w:pPr>
    </w:p>
    <w:p w14:paraId="3EF049CF" w14:textId="41FABC90" w:rsidR="00721E3A" w:rsidRDefault="00721E3A" w:rsidP="00343E5C">
      <w:pPr>
        <w:ind w:left="340"/>
        <w:jc w:val="both"/>
        <w:rPr>
          <w:sz w:val="28"/>
          <w:szCs w:val="28"/>
          <w:lang w:val="ro-MD"/>
        </w:rPr>
      </w:pPr>
      <w:r w:rsidRPr="00DB5843">
        <w:rPr>
          <w:i/>
          <w:sz w:val="28"/>
          <w:szCs w:val="28"/>
          <w:lang w:val="ro-MD"/>
        </w:rPr>
        <w:t>1.</w:t>
      </w:r>
      <w:r w:rsidRPr="007B0569">
        <w:rPr>
          <w:i/>
          <w:sz w:val="28"/>
          <w:szCs w:val="28"/>
          <w:lang w:val="ro-MD"/>
        </w:rPr>
        <w:t xml:space="preserve">2 </w:t>
      </w:r>
      <w:r w:rsidR="00343E5C">
        <w:rPr>
          <w:i/>
          <w:sz w:val="28"/>
          <w:szCs w:val="28"/>
          <w:lang w:val="ro-MD"/>
        </w:rPr>
        <w:t>l</w:t>
      </w:r>
      <w:r w:rsidRPr="007B0569">
        <w:rPr>
          <w:i/>
          <w:sz w:val="28"/>
          <w:szCs w:val="28"/>
          <w:lang w:val="ro-MD"/>
        </w:rPr>
        <w:t xml:space="preserve">a punctul 2.1, </w:t>
      </w:r>
      <w:r w:rsidR="00B47A6C" w:rsidRPr="00EF5DB5">
        <w:rPr>
          <w:sz w:val="28"/>
          <w:szCs w:val="28"/>
          <w:lang w:val="ro-MD"/>
        </w:rPr>
        <w:t>„</w:t>
      </w:r>
      <w:r w:rsidR="00343E5C" w:rsidRPr="00343E5C">
        <w:rPr>
          <w:sz w:val="28"/>
          <w:szCs w:val="28"/>
        </w:rPr>
        <w:t>Indicatorii generali și sursele de finanțare ale bugetului raional pentru anul 2024</w:t>
      </w:r>
      <w:r w:rsidR="00B47A6C" w:rsidRPr="00EF5DB5">
        <w:rPr>
          <w:sz w:val="28"/>
          <w:szCs w:val="28"/>
          <w:lang w:val="ro-MD"/>
        </w:rPr>
        <w:t>”</w:t>
      </w:r>
      <w:r w:rsidR="00343E5C" w:rsidRPr="00343E5C">
        <w:rPr>
          <w:sz w:val="28"/>
          <w:szCs w:val="28"/>
        </w:rPr>
        <w:t xml:space="preserve">, </w:t>
      </w:r>
      <w:r w:rsidRPr="00343E5C">
        <w:rPr>
          <w:sz w:val="28"/>
          <w:szCs w:val="28"/>
          <w:lang w:val="ro-MD"/>
        </w:rPr>
        <w:t>anexa nr.1 se prezintă în redacție nouă</w:t>
      </w:r>
      <w:r w:rsidR="00B47A6C">
        <w:rPr>
          <w:sz w:val="28"/>
          <w:szCs w:val="28"/>
          <w:lang w:val="ro-MD"/>
        </w:rPr>
        <w:t>,</w:t>
      </w:r>
      <w:r w:rsidRPr="00343E5C">
        <w:rPr>
          <w:sz w:val="28"/>
          <w:szCs w:val="28"/>
          <w:lang w:val="ro-MD"/>
        </w:rPr>
        <w:t xml:space="preserve"> conform anexei nr. 1 la prezenta decizie ;</w:t>
      </w:r>
    </w:p>
    <w:p w14:paraId="554F647C" w14:textId="77777777" w:rsidR="00B47A6C" w:rsidRPr="00B47A6C" w:rsidRDefault="00B47A6C" w:rsidP="00343E5C">
      <w:pPr>
        <w:ind w:left="340"/>
        <w:jc w:val="both"/>
        <w:rPr>
          <w:sz w:val="10"/>
          <w:szCs w:val="10"/>
          <w:lang w:val="ro-MD"/>
        </w:rPr>
      </w:pPr>
    </w:p>
    <w:p w14:paraId="234C7007" w14:textId="4B20C8FD" w:rsidR="00721E3A" w:rsidRDefault="00721E3A" w:rsidP="00343E5C">
      <w:pPr>
        <w:ind w:left="340"/>
        <w:jc w:val="both"/>
        <w:rPr>
          <w:sz w:val="28"/>
          <w:szCs w:val="28"/>
          <w:lang w:val="ro-MD"/>
        </w:rPr>
      </w:pPr>
      <w:r w:rsidRPr="00343E5C">
        <w:rPr>
          <w:sz w:val="28"/>
          <w:szCs w:val="28"/>
          <w:lang w:val="ro-MD"/>
        </w:rPr>
        <w:t xml:space="preserve">1.3 </w:t>
      </w:r>
      <w:r w:rsidR="00343E5C" w:rsidRPr="00343E5C">
        <w:rPr>
          <w:i/>
          <w:sz w:val="28"/>
          <w:szCs w:val="28"/>
          <w:lang w:val="ro-MD"/>
        </w:rPr>
        <w:t>l</w:t>
      </w:r>
      <w:r w:rsidRPr="00343E5C">
        <w:rPr>
          <w:i/>
          <w:sz w:val="28"/>
          <w:szCs w:val="28"/>
          <w:lang w:val="ro-MD"/>
        </w:rPr>
        <w:t>a punctul 2.2</w:t>
      </w:r>
      <w:r w:rsidRPr="00343E5C">
        <w:rPr>
          <w:sz w:val="28"/>
          <w:szCs w:val="28"/>
          <w:lang w:val="ro-MD"/>
        </w:rPr>
        <w:t xml:space="preserve">, </w:t>
      </w:r>
      <w:r w:rsidR="00B47A6C" w:rsidRPr="00EF5DB5">
        <w:rPr>
          <w:sz w:val="28"/>
          <w:szCs w:val="28"/>
          <w:lang w:val="ro-MD"/>
        </w:rPr>
        <w:t>„</w:t>
      </w:r>
      <w:r w:rsidR="00343E5C">
        <w:rPr>
          <w:sz w:val="28"/>
          <w:szCs w:val="28"/>
          <w:lang w:val="ro-MD"/>
        </w:rPr>
        <w:t>S</w:t>
      </w:r>
      <w:r w:rsidR="00343E5C" w:rsidRPr="00E232C0">
        <w:rPr>
          <w:sz w:val="28"/>
          <w:szCs w:val="28"/>
        </w:rPr>
        <w:t>inteza veniturilor bugetului raional pentru anul 202</w:t>
      </w:r>
      <w:r w:rsidR="00343E5C">
        <w:rPr>
          <w:sz w:val="28"/>
          <w:szCs w:val="28"/>
        </w:rPr>
        <w:t>4</w:t>
      </w:r>
      <w:r w:rsidR="00B47A6C" w:rsidRPr="00EF5DB5">
        <w:rPr>
          <w:sz w:val="28"/>
          <w:szCs w:val="28"/>
          <w:lang w:val="ro-MD"/>
        </w:rPr>
        <w:t>”</w:t>
      </w:r>
      <w:r w:rsidR="00343E5C">
        <w:rPr>
          <w:sz w:val="28"/>
          <w:szCs w:val="28"/>
        </w:rPr>
        <w:t xml:space="preserve">, </w:t>
      </w:r>
      <w:r w:rsidRPr="00343E5C">
        <w:rPr>
          <w:sz w:val="28"/>
          <w:szCs w:val="28"/>
          <w:lang w:val="ro-MD"/>
        </w:rPr>
        <w:t>anexa nr.2 se prezintă în redacție nouă</w:t>
      </w:r>
      <w:r w:rsidR="00B47A6C">
        <w:rPr>
          <w:sz w:val="28"/>
          <w:szCs w:val="28"/>
          <w:lang w:val="ro-MD"/>
        </w:rPr>
        <w:t>,</w:t>
      </w:r>
      <w:r w:rsidRPr="00343E5C">
        <w:rPr>
          <w:sz w:val="28"/>
          <w:szCs w:val="28"/>
          <w:lang w:val="ro-MD"/>
        </w:rPr>
        <w:t xml:space="preserve"> conform anexei nr. 2 la prezenta decizie;</w:t>
      </w:r>
    </w:p>
    <w:p w14:paraId="40DD5453" w14:textId="77777777" w:rsidR="00B47A6C" w:rsidRPr="00B47A6C" w:rsidRDefault="00B47A6C" w:rsidP="00343E5C">
      <w:pPr>
        <w:ind w:left="340"/>
        <w:jc w:val="both"/>
        <w:rPr>
          <w:sz w:val="10"/>
          <w:szCs w:val="10"/>
          <w:lang w:val="ro-MD"/>
        </w:rPr>
      </w:pPr>
    </w:p>
    <w:p w14:paraId="4672909D" w14:textId="43CB623C" w:rsidR="00721E3A" w:rsidRDefault="00721E3A" w:rsidP="00343E5C">
      <w:pPr>
        <w:widowControl w:val="0"/>
        <w:autoSpaceDE w:val="0"/>
        <w:autoSpaceDN w:val="0"/>
        <w:adjustRightInd w:val="0"/>
        <w:ind w:left="340"/>
        <w:contextualSpacing/>
        <w:jc w:val="both"/>
        <w:rPr>
          <w:sz w:val="28"/>
          <w:szCs w:val="28"/>
          <w:lang w:val="ro-MD"/>
        </w:rPr>
      </w:pPr>
      <w:r w:rsidRPr="00343E5C">
        <w:rPr>
          <w:sz w:val="28"/>
          <w:szCs w:val="28"/>
          <w:lang w:val="ro-MD"/>
        </w:rPr>
        <w:t xml:space="preserve">1.4 </w:t>
      </w:r>
      <w:r w:rsidR="00343E5C" w:rsidRPr="00343E5C">
        <w:rPr>
          <w:i/>
          <w:sz w:val="28"/>
          <w:szCs w:val="28"/>
          <w:lang w:val="ro-MD"/>
        </w:rPr>
        <w:t>l</w:t>
      </w:r>
      <w:r w:rsidRPr="00343E5C">
        <w:rPr>
          <w:i/>
          <w:sz w:val="28"/>
          <w:szCs w:val="28"/>
          <w:lang w:val="ro-MD"/>
        </w:rPr>
        <w:t>a punctul 2.3</w:t>
      </w:r>
      <w:r w:rsidRPr="00343E5C">
        <w:rPr>
          <w:sz w:val="28"/>
          <w:szCs w:val="28"/>
          <w:lang w:val="ro-MD"/>
        </w:rPr>
        <w:t xml:space="preserve">, </w:t>
      </w:r>
      <w:r w:rsidR="00B47A6C" w:rsidRPr="00EF5DB5">
        <w:rPr>
          <w:sz w:val="28"/>
          <w:szCs w:val="28"/>
          <w:lang w:val="ro-MD"/>
        </w:rPr>
        <w:t>„</w:t>
      </w:r>
      <w:r w:rsidR="00205C94">
        <w:rPr>
          <w:sz w:val="28"/>
          <w:szCs w:val="28"/>
          <w:lang w:val="ro-MD"/>
        </w:rPr>
        <w:t>T</w:t>
      </w:r>
      <w:r w:rsidR="00205C94">
        <w:rPr>
          <w:sz w:val="28"/>
          <w:szCs w:val="28"/>
        </w:rPr>
        <w:t>ransferuri de la bugetul de stat către bugetul raional Hîncești pentru anul 2024</w:t>
      </w:r>
      <w:r w:rsidR="00B47A6C" w:rsidRPr="00EF5DB5">
        <w:rPr>
          <w:sz w:val="28"/>
          <w:szCs w:val="28"/>
          <w:lang w:val="ro-MD"/>
        </w:rPr>
        <w:t>”</w:t>
      </w:r>
      <w:r w:rsidR="00205C94">
        <w:rPr>
          <w:sz w:val="28"/>
          <w:szCs w:val="28"/>
        </w:rPr>
        <w:t xml:space="preserve">, </w:t>
      </w:r>
      <w:r w:rsidRPr="00343E5C">
        <w:rPr>
          <w:sz w:val="28"/>
          <w:szCs w:val="28"/>
          <w:lang w:val="ro-MD"/>
        </w:rPr>
        <w:t>anexa nr.3 se prezintă în redacție nouă</w:t>
      </w:r>
      <w:r w:rsidR="00B47A6C">
        <w:rPr>
          <w:sz w:val="28"/>
          <w:szCs w:val="28"/>
          <w:lang w:val="ro-MD"/>
        </w:rPr>
        <w:t>,</w:t>
      </w:r>
      <w:r w:rsidRPr="00343E5C">
        <w:rPr>
          <w:sz w:val="28"/>
          <w:szCs w:val="28"/>
          <w:lang w:val="ro-MD"/>
        </w:rPr>
        <w:t xml:space="preserve"> conform anexei nr. 3 la prezenta decizie;</w:t>
      </w:r>
    </w:p>
    <w:p w14:paraId="33291049" w14:textId="77777777" w:rsidR="00B47A6C" w:rsidRPr="00B47A6C" w:rsidRDefault="00B47A6C" w:rsidP="00343E5C">
      <w:pPr>
        <w:widowControl w:val="0"/>
        <w:autoSpaceDE w:val="0"/>
        <w:autoSpaceDN w:val="0"/>
        <w:adjustRightInd w:val="0"/>
        <w:ind w:left="340"/>
        <w:contextualSpacing/>
        <w:jc w:val="both"/>
        <w:rPr>
          <w:sz w:val="10"/>
          <w:szCs w:val="10"/>
          <w:lang w:val="ro-MD"/>
        </w:rPr>
      </w:pPr>
    </w:p>
    <w:p w14:paraId="27ADDD8F" w14:textId="15680ACC" w:rsidR="00912CA4" w:rsidRDefault="00721E3A" w:rsidP="00AC518E">
      <w:pPr>
        <w:ind w:left="340" w:firstLine="9"/>
        <w:jc w:val="both"/>
        <w:rPr>
          <w:sz w:val="28"/>
          <w:szCs w:val="28"/>
          <w:lang w:val="ro-MD"/>
        </w:rPr>
      </w:pPr>
      <w:r w:rsidRPr="00343E5C">
        <w:rPr>
          <w:sz w:val="28"/>
          <w:szCs w:val="28"/>
          <w:lang w:val="ro-MD"/>
        </w:rPr>
        <w:t>1.5</w:t>
      </w:r>
      <w:r w:rsidR="00912CA4" w:rsidRPr="00343E5C">
        <w:rPr>
          <w:sz w:val="28"/>
          <w:szCs w:val="28"/>
          <w:lang w:val="ro-MD"/>
        </w:rPr>
        <w:t xml:space="preserve"> </w:t>
      </w:r>
      <w:r w:rsidR="00343E5C" w:rsidRPr="00205C94">
        <w:rPr>
          <w:i/>
          <w:sz w:val="28"/>
          <w:szCs w:val="28"/>
          <w:lang w:val="ro-MD"/>
        </w:rPr>
        <w:t>l</w:t>
      </w:r>
      <w:r w:rsidR="00912CA4" w:rsidRPr="00205C94">
        <w:rPr>
          <w:i/>
          <w:sz w:val="28"/>
          <w:szCs w:val="28"/>
          <w:lang w:val="ro-MD"/>
        </w:rPr>
        <w:t>a punctul</w:t>
      </w:r>
      <w:r w:rsidR="00B47A6C">
        <w:rPr>
          <w:i/>
          <w:sz w:val="28"/>
          <w:szCs w:val="28"/>
          <w:lang w:val="ro-MD"/>
        </w:rPr>
        <w:t xml:space="preserve"> </w:t>
      </w:r>
      <w:r w:rsidR="00912CA4" w:rsidRPr="00205C94">
        <w:rPr>
          <w:i/>
          <w:sz w:val="28"/>
          <w:szCs w:val="28"/>
          <w:lang w:val="ro-MD"/>
        </w:rPr>
        <w:t>2.4</w:t>
      </w:r>
      <w:r w:rsidR="00912CA4" w:rsidRPr="00343E5C">
        <w:rPr>
          <w:sz w:val="28"/>
          <w:szCs w:val="28"/>
          <w:lang w:val="ro-MD"/>
        </w:rPr>
        <w:t xml:space="preserve">, </w:t>
      </w:r>
      <w:r w:rsidR="00B47A6C" w:rsidRPr="00EF5DB5">
        <w:rPr>
          <w:sz w:val="28"/>
          <w:szCs w:val="28"/>
          <w:lang w:val="ro-MD"/>
        </w:rPr>
        <w:t>„</w:t>
      </w:r>
      <w:r w:rsidR="00B47A6C">
        <w:rPr>
          <w:sz w:val="28"/>
          <w:szCs w:val="28"/>
          <w:lang w:val="ro-MD"/>
        </w:rPr>
        <w:t>S</w:t>
      </w:r>
      <w:r w:rsidR="00205C94" w:rsidRPr="00E232C0">
        <w:rPr>
          <w:sz w:val="28"/>
          <w:szCs w:val="28"/>
        </w:rPr>
        <w:t xml:space="preserve">inteza cheltuielilor bugetului raional conform clasificației </w:t>
      </w:r>
      <w:r w:rsidR="004C59AC">
        <w:rPr>
          <w:sz w:val="28"/>
          <w:szCs w:val="28"/>
        </w:rPr>
        <w:t xml:space="preserve">             </w:t>
      </w:r>
      <w:r w:rsidR="00AC518E">
        <w:rPr>
          <w:sz w:val="28"/>
          <w:szCs w:val="28"/>
        </w:rPr>
        <w:t xml:space="preserve">  </w:t>
      </w:r>
      <w:r w:rsidR="00205C94" w:rsidRPr="00E232C0">
        <w:rPr>
          <w:sz w:val="28"/>
          <w:szCs w:val="28"/>
        </w:rPr>
        <w:t>funcționale și clasificației pe programe</w:t>
      </w:r>
      <w:r w:rsidR="00205C94" w:rsidRPr="00343E5C">
        <w:rPr>
          <w:sz w:val="28"/>
          <w:szCs w:val="28"/>
          <w:lang w:val="ro-MD"/>
        </w:rPr>
        <w:t xml:space="preserve"> </w:t>
      </w:r>
      <w:r w:rsidR="00B47A6C" w:rsidRPr="00EF5DB5">
        <w:rPr>
          <w:sz w:val="28"/>
          <w:szCs w:val="28"/>
          <w:lang w:val="ro-MD"/>
        </w:rPr>
        <w:t>”</w:t>
      </w:r>
      <w:r w:rsidR="00B47A6C">
        <w:rPr>
          <w:sz w:val="28"/>
          <w:szCs w:val="28"/>
          <w:lang w:val="ro-MD"/>
        </w:rPr>
        <w:t xml:space="preserve">, </w:t>
      </w:r>
      <w:r w:rsidR="00912CA4" w:rsidRPr="00343E5C">
        <w:rPr>
          <w:sz w:val="28"/>
          <w:szCs w:val="28"/>
          <w:lang w:val="ro-MD"/>
        </w:rPr>
        <w:t>anexa nr.</w:t>
      </w:r>
      <w:r w:rsidR="00AC518E">
        <w:rPr>
          <w:sz w:val="28"/>
          <w:szCs w:val="28"/>
          <w:lang w:val="ro-MD"/>
        </w:rPr>
        <w:t>4</w:t>
      </w:r>
      <w:r w:rsidR="00912CA4" w:rsidRPr="00343E5C">
        <w:rPr>
          <w:sz w:val="28"/>
          <w:szCs w:val="28"/>
          <w:lang w:val="ro-MD"/>
        </w:rPr>
        <w:t xml:space="preserve"> se prezintă în redacție nouă</w:t>
      </w:r>
      <w:r w:rsidR="00B47A6C">
        <w:rPr>
          <w:sz w:val="28"/>
          <w:szCs w:val="28"/>
          <w:lang w:val="ro-MD"/>
        </w:rPr>
        <w:t>,</w:t>
      </w:r>
      <w:r w:rsidR="00AC518E">
        <w:rPr>
          <w:sz w:val="28"/>
          <w:szCs w:val="28"/>
          <w:lang w:val="ro-MD"/>
        </w:rPr>
        <w:t xml:space="preserve"> </w:t>
      </w:r>
      <w:r w:rsidR="00912CA4" w:rsidRPr="00343E5C">
        <w:rPr>
          <w:sz w:val="28"/>
          <w:szCs w:val="28"/>
          <w:lang w:val="ro-MD"/>
        </w:rPr>
        <w:t>conform anexei nr. 4 la prezenta decizie;</w:t>
      </w:r>
    </w:p>
    <w:p w14:paraId="5372E1F7" w14:textId="77777777" w:rsidR="00AC518E" w:rsidRPr="00343E5C" w:rsidRDefault="00AC518E" w:rsidP="00AC518E">
      <w:pPr>
        <w:ind w:left="340" w:firstLine="9"/>
        <w:jc w:val="both"/>
        <w:rPr>
          <w:sz w:val="28"/>
          <w:szCs w:val="28"/>
          <w:lang w:val="ro-MD"/>
        </w:rPr>
      </w:pPr>
    </w:p>
    <w:p w14:paraId="3422A93C" w14:textId="2E6A5E83" w:rsidR="00721E3A" w:rsidRDefault="00912CA4" w:rsidP="00343E5C">
      <w:pPr>
        <w:widowControl w:val="0"/>
        <w:autoSpaceDE w:val="0"/>
        <w:autoSpaceDN w:val="0"/>
        <w:adjustRightInd w:val="0"/>
        <w:spacing w:after="160" w:line="259" w:lineRule="auto"/>
        <w:ind w:left="340"/>
        <w:contextualSpacing/>
        <w:jc w:val="both"/>
        <w:rPr>
          <w:sz w:val="28"/>
          <w:szCs w:val="28"/>
          <w:lang w:val="ro-MD"/>
        </w:rPr>
      </w:pPr>
      <w:r w:rsidRPr="00343E5C">
        <w:rPr>
          <w:sz w:val="28"/>
          <w:szCs w:val="28"/>
          <w:lang w:val="ro-MD"/>
        </w:rPr>
        <w:lastRenderedPageBreak/>
        <w:t>1.6</w:t>
      </w:r>
      <w:r w:rsidR="00721E3A" w:rsidRPr="00343E5C">
        <w:rPr>
          <w:sz w:val="28"/>
          <w:szCs w:val="28"/>
          <w:lang w:val="ro-MD"/>
        </w:rPr>
        <w:t xml:space="preserve"> </w:t>
      </w:r>
      <w:r w:rsidR="00343E5C">
        <w:rPr>
          <w:sz w:val="28"/>
          <w:szCs w:val="28"/>
          <w:lang w:val="ro-MD"/>
        </w:rPr>
        <w:t>l</w:t>
      </w:r>
      <w:r w:rsidR="00721E3A" w:rsidRPr="00343E5C">
        <w:rPr>
          <w:sz w:val="28"/>
          <w:szCs w:val="28"/>
          <w:lang w:val="ro-MD"/>
        </w:rPr>
        <w:t xml:space="preserve">a punctul 2.14, </w:t>
      </w:r>
      <w:r w:rsidR="00B47A6C" w:rsidRPr="00EF5DB5">
        <w:rPr>
          <w:sz w:val="28"/>
          <w:szCs w:val="28"/>
          <w:lang w:val="ro-MD"/>
        </w:rPr>
        <w:t>„</w:t>
      </w:r>
      <w:r w:rsidR="00B47A6C">
        <w:rPr>
          <w:sz w:val="28"/>
          <w:szCs w:val="28"/>
          <w:lang w:val="ro-MD"/>
        </w:rPr>
        <w:t>V</w:t>
      </w:r>
      <w:r w:rsidR="004C59AC" w:rsidRPr="004E4D78">
        <w:rPr>
          <w:sz w:val="28"/>
          <w:szCs w:val="28"/>
        </w:rPr>
        <w:t>olumul de cheltuieli pentru instituțiile bugetare finanțate de la bugetul raional</w:t>
      </w:r>
      <w:r w:rsidR="00B47A6C" w:rsidRPr="00EF5DB5">
        <w:rPr>
          <w:sz w:val="28"/>
          <w:szCs w:val="28"/>
          <w:lang w:val="ro-MD"/>
        </w:rPr>
        <w:t>”</w:t>
      </w:r>
      <w:r w:rsidR="004C59AC" w:rsidRPr="004E4D78">
        <w:rPr>
          <w:sz w:val="28"/>
          <w:szCs w:val="28"/>
        </w:rPr>
        <w:t xml:space="preserve">, </w:t>
      </w:r>
      <w:r w:rsidR="00721E3A" w:rsidRPr="00343E5C">
        <w:rPr>
          <w:sz w:val="28"/>
          <w:szCs w:val="28"/>
          <w:lang w:val="ro-MD"/>
        </w:rPr>
        <w:t>anexa nr.12 se prezintă în redacție nouă</w:t>
      </w:r>
      <w:r w:rsidR="00B47A6C">
        <w:rPr>
          <w:sz w:val="28"/>
          <w:szCs w:val="28"/>
          <w:lang w:val="ro-MD"/>
        </w:rPr>
        <w:t>,</w:t>
      </w:r>
      <w:r w:rsidR="00721E3A" w:rsidRPr="00343E5C">
        <w:rPr>
          <w:sz w:val="28"/>
          <w:szCs w:val="28"/>
          <w:lang w:val="ro-MD"/>
        </w:rPr>
        <w:t xml:space="preserve"> conform anexei nr. </w:t>
      </w:r>
      <w:r w:rsidRPr="00343E5C">
        <w:rPr>
          <w:sz w:val="28"/>
          <w:szCs w:val="28"/>
          <w:lang w:val="ro-MD"/>
        </w:rPr>
        <w:t>5</w:t>
      </w:r>
      <w:r w:rsidR="00721E3A" w:rsidRPr="00343E5C">
        <w:rPr>
          <w:sz w:val="28"/>
          <w:szCs w:val="28"/>
          <w:lang w:val="ro-MD"/>
        </w:rPr>
        <w:t xml:space="preserve"> la prezenta decizie</w:t>
      </w:r>
      <w:r w:rsidR="00B47A6C">
        <w:rPr>
          <w:sz w:val="28"/>
          <w:szCs w:val="28"/>
          <w:lang w:val="ro-MD"/>
        </w:rPr>
        <w:t>;</w:t>
      </w:r>
    </w:p>
    <w:p w14:paraId="0113AC92" w14:textId="77777777" w:rsidR="00B47A6C" w:rsidRPr="00B47A6C" w:rsidRDefault="00B47A6C" w:rsidP="00343E5C">
      <w:pPr>
        <w:widowControl w:val="0"/>
        <w:autoSpaceDE w:val="0"/>
        <w:autoSpaceDN w:val="0"/>
        <w:adjustRightInd w:val="0"/>
        <w:spacing w:after="160" w:line="259" w:lineRule="auto"/>
        <w:ind w:left="340"/>
        <w:contextualSpacing/>
        <w:jc w:val="both"/>
        <w:rPr>
          <w:sz w:val="10"/>
          <w:szCs w:val="10"/>
          <w:lang w:val="ro-MD"/>
        </w:rPr>
      </w:pPr>
    </w:p>
    <w:p w14:paraId="1DBDA0C9" w14:textId="68A4C719" w:rsidR="00912CA4" w:rsidRPr="00DB5843" w:rsidRDefault="00721E3A" w:rsidP="00343E5C">
      <w:pPr>
        <w:ind w:left="340"/>
        <w:jc w:val="both"/>
        <w:rPr>
          <w:sz w:val="28"/>
          <w:szCs w:val="28"/>
          <w:lang w:val="ro-MD"/>
        </w:rPr>
      </w:pPr>
      <w:r>
        <w:rPr>
          <w:i/>
          <w:sz w:val="28"/>
          <w:szCs w:val="28"/>
          <w:lang w:val="ro-MD"/>
        </w:rPr>
        <w:t>1.6</w:t>
      </w:r>
      <w:r w:rsidRPr="007B0569">
        <w:rPr>
          <w:i/>
          <w:sz w:val="28"/>
          <w:szCs w:val="28"/>
          <w:lang w:val="ro-MD"/>
        </w:rPr>
        <w:t xml:space="preserve"> La punctul 2.1</w:t>
      </w:r>
      <w:r w:rsidR="00912CA4">
        <w:rPr>
          <w:i/>
          <w:sz w:val="28"/>
          <w:szCs w:val="28"/>
          <w:lang w:val="ro-MD"/>
        </w:rPr>
        <w:t>5</w:t>
      </w:r>
      <w:r w:rsidRPr="007B0569">
        <w:rPr>
          <w:i/>
          <w:sz w:val="28"/>
          <w:szCs w:val="28"/>
          <w:lang w:val="ro-MD"/>
        </w:rPr>
        <w:t>,</w:t>
      </w:r>
      <w:r w:rsidR="00912CA4" w:rsidRPr="00912CA4">
        <w:rPr>
          <w:sz w:val="28"/>
          <w:szCs w:val="28"/>
        </w:rPr>
        <w:t xml:space="preserve"> </w:t>
      </w:r>
      <w:r w:rsidR="00B47A6C" w:rsidRPr="00EF5DB5">
        <w:rPr>
          <w:sz w:val="28"/>
          <w:szCs w:val="28"/>
          <w:lang w:val="ro-MD"/>
        </w:rPr>
        <w:t>„</w:t>
      </w:r>
      <w:r w:rsidR="00912CA4" w:rsidRPr="00262D9B">
        <w:rPr>
          <w:sz w:val="28"/>
          <w:szCs w:val="28"/>
        </w:rPr>
        <w:t>volumul de cheltuieli pentru infrastructura drumurilor locale din contul transferurilor cu destinație specială</w:t>
      </w:r>
      <w:r w:rsidR="00B47A6C" w:rsidRPr="00EF5DB5">
        <w:rPr>
          <w:sz w:val="28"/>
          <w:szCs w:val="28"/>
          <w:lang w:val="ro-MD"/>
        </w:rPr>
        <w:t>”</w:t>
      </w:r>
      <w:r w:rsidR="00912CA4">
        <w:rPr>
          <w:sz w:val="28"/>
          <w:szCs w:val="28"/>
        </w:rPr>
        <w:t>,</w:t>
      </w:r>
      <w:r w:rsidR="00912CA4" w:rsidRPr="00262D9B">
        <w:rPr>
          <w:sz w:val="28"/>
          <w:szCs w:val="28"/>
        </w:rPr>
        <w:t xml:space="preserve"> </w:t>
      </w:r>
      <w:r w:rsidR="00912CA4" w:rsidRPr="00DB5843">
        <w:rPr>
          <w:i/>
          <w:sz w:val="28"/>
          <w:szCs w:val="28"/>
          <w:lang w:val="ro-MD"/>
        </w:rPr>
        <w:t>cifrele</w:t>
      </w:r>
      <w:r w:rsidR="00912CA4" w:rsidRPr="0037741F">
        <w:rPr>
          <w:i/>
          <w:sz w:val="28"/>
          <w:szCs w:val="28"/>
          <w:lang w:val="pt-BR"/>
        </w:rPr>
        <w:t xml:space="preserve"> </w:t>
      </w:r>
      <w:r w:rsidR="00912CA4" w:rsidRPr="00DB5843">
        <w:rPr>
          <w:sz w:val="28"/>
          <w:szCs w:val="28"/>
          <w:lang w:val="ro-MD"/>
        </w:rPr>
        <w:t xml:space="preserve"> „</w:t>
      </w:r>
      <w:r w:rsidR="00912CA4">
        <w:rPr>
          <w:sz w:val="28"/>
          <w:szCs w:val="28"/>
          <w:lang w:val="ro-MD"/>
        </w:rPr>
        <w:t>20442,1</w:t>
      </w:r>
      <w:r w:rsidR="00912CA4" w:rsidRPr="00DB5843">
        <w:rPr>
          <w:sz w:val="28"/>
          <w:szCs w:val="28"/>
          <w:lang w:val="ro-MD"/>
        </w:rPr>
        <w:t>”, se substituie cu cifrele „</w:t>
      </w:r>
      <w:r w:rsidR="00912CA4">
        <w:rPr>
          <w:sz w:val="28"/>
          <w:szCs w:val="28"/>
          <w:lang w:val="ro-MD"/>
        </w:rPr>
        <w:t>20901,5</w:t>
      </w:r>
      <w:r w:rsidR="00912CA4" w:rsidRPr="00DB5843">
        <w:rPr>
          <w:sz w:val="28"/>
          <w:szCs w:val="28"/>
          <w:lang w:val="ro-MD"/>
        </w:rPr>
        <w:t>”</w:t>
      </w:r>
      <w:r w:rsidR="00912CA4">
        <w:rPr>
          <w:sz w:val="28"/>
          <w:szCs w:val="28"/>
          <w:lang w:val="ro-MD"/>
        </w:rPr>
        <w:t>.</w:t>
      </w:r>
      <w:r w:rsidR="00912CA4" w:rsidRPr="00DB5843">
        <w:rPr>
          <w:sz w:val="28"/>
          <w:szCs w:val="28"/>
          <w:lang w:val="ro-MD"/>
        </w:rPr>
        <w:t xml:space="preserve"> </w:t>
      </w:r>
    </w:p>
    <w:p w14:paraId="48B89BE7" w14:textId="3EE62246" w:rsidR="00721E3A" w:rsidRPr="005451DA" w:rsidRDefault="00721E3A" w:rsidP="004C59AC">
      <w:pPr>
        <w:widowControl w:val="0"/>
        <w:autoSpaceDE w:val="0"/>
        <w:autoSpaceDN w:val="0"/>
        <w:adjustRightInd w:val="0"/>
        <w:spacing w:after="160" w:line="259" w:lineRule="auto"/>
        <w:ind w:left="340"/>
        <w:contextualSpacing/>
        <w:jc w:val="both"/>
        <w:rPr>
          <w:sz w:val="28"/>
          <w:szCs w:val="28"/>
          <w:lang w:val="ro-MD"/>
        </w:rPr>
      </w:pPr>
      <w:r>
        <w:rPr>
          <w:bCs/>
          <w:sz w:val="28"/>
          <w:szCs w:val="28"/>
          <w:lang w:val="ro-MD" w:eastAsia="ro-RO"/>
        </w:rPr>
        <w:t>2.</w:t>
      </w:r>
      <w:r w:rsidRPr="00AA5B01">
        <w:rPr>
          <w:bCs/>
          <w:sz w:val="28"/>
          <w:szCs w:val="28"/>
          <w:lang w:val="ro-MD" w:eastAsia="ro-RO"/>
        </w:rPr>
        <w:t xml:space="preserve"> </w:t>
      </w:r>
      <w:r w:rsidRPr="005451DA">
        <w:rPr>
          <w:bCs/>
          <w:sz w:val="28"/>
          <w:szCs w:val="28"/>
          <w:lang w:val="ro-MD" w:eastAsia="ro-RO"/>
        </w:rPr>
        <w:t xml:space="preserve">Controlul executării prezentei decizii se pune în sarcina Președintelui raionului </w:t>
      </w:r>
    </w:p>
    <w:p w14:paraId="6D41BB4A" w14:textId="77777777" w:rsidR="00721E3A" w:rsidRPr="005451DA" w:rsidRDefault="00721E3A" w:rsidP="004C59AC">
      <w:pPr>
        <w:ind w:left="340"/>
        <w:jc w:val="both"/>
        <w:rPr>
          <w:sz w:val="28"/>
          <w:szCs w:val="28"/>
          <w:lang w:val="ro-MD"/>
        </w:rPr>
      </w:pPr>
      <w:r>
        <w:rPr>
          <w:bCs/>
          <w:sz w:val="28"/>
          <w:szCs w:val="28"/>
          <w:lang w:val="ro-MD" w:eastAsia="ro-RO"/>
        </w:rPr>
        <w:t>Hî</w:t>
      </w:r>
      <w:r w:rsidRPr="005451DA">
        <w:rPr>
          <w:bCs/>
          <w:sz w:val="28"/>
          <w:szCs w:val="28"/>
          <w:lang w:val="ro-MD" w:eastAsia="ro-RO"/>
        </w:rPr>
        <w:t>ncești</w:t>
      </w:r>
      <w:r w:rsidRPr="005451DA">
        <w:rPr>
          <w:sz w:val="28"/>
          <w:szCs w:val="28"/>
          <w:lang w:val="ro-MD"/>
        </w:rPr>
        <w:t>.</w:t>
      </w:r>
    </w:p>
    <w:p w14:paraId="0DBB05F0" w14:textId="77777777" w:rsidR="00721E3A" w:rsidRDefault="00721E3A" w:rsidP="004C59AC">
      <w:pPr>
        <w:widowControl w:val="0"/>
        <w:autoSpaceDE w:val="0"/>
        <w:autoSpaceDN w:val="0"/>
        <w:adjustRightInd w:val="0"/>
        <w:spacing w:after="160" w:line="259" w:lineRule="auto"/>
        <w:ind w:left="340"/>
        <w:contextualSpacing/>
        <w:jc w:val="both"/>
        <w:rPr>
          <w:bCs/>
          <w:sz w:val="28"/>
          <w:szCs w:val="28"/>
          <w:lang w:val="ro-MD" w:eastAsia="ro-RO"/>
        </w:rPr>
      </w:pPr>
      <w:r>
        <w:rPr>
          <w:bCs/>
          <w:sz w:val="28"/>
          <w:szCs w:val="28"/>
          <w:lang w:val="ro-MD" w:eastAsia="ro-RO"/>
        </w:rPr>
        <w:t xml:space="preserve"> 3. Prezenta decizie se include în Registrul de Stat al Actelor Locale, și poate fi contestată la Judecătoria Hînceti, sediul Ialoveni, în termen de 30 zile de la data comunicării, potrivit prevederilor Codului Administrativ nr.116/2018.</w:t>
      </w:r>
    </w:p>
    <w:p w14:paraId="5ADF8BFF" w14:textId="77777777" w:rsidR="00721E3A" w:rsidRPr="005451DA" w:rsidRDefault="00721E3A" w:rsidP="00721E3A">
      <w:pPr>
        <w:widowControl w:val="0"/>
        <w:autoSpaceDE w:val="0"/>
        <w:autoSpaceDN w:val="0"/>
        <w:adjustRightInd w:val="0"/>
        <w:spacing w:after="160" w:line="259" w:lineRule="auto"/>
        <w:contextualSpacing/>
        <w:jc w:val="both"/>
        <w:rPr>
          <w:sz w:val="28"/>
          <w:szCs w:val="28"/>
          <w:lang w:val="ro-MD"/>
        </w:rPr>
      </w:pPr>
    </w:p>
    <w:p w14:paraId="4D0A9E3C" w14:textId="77777777" w:rsidR="00721E3A" w:rsidRPr="00671EFC" w:rsidRDefault="00721E3A" w:rsidP="00721E3A">
      <w:pPr>
        <w:rPr>
          <w:b/>
          <w:sz w:val="28"/>
          <w:szCs w:val="28"/>
        </w:rPr>
      </w:pPr>
      <w:r w:rsidRPr="00671EFC">
        <w:rPr>
          <w:b/>
          <w:sz w:val="28"/>
          <w:szCs w:val="28"/>
        </w:rPr>
        <w:t xml:space="preserve"> </w:t>
      </w:r>
    </w:p>
    <w:p w14:paraId="2B655384" w14:textId="77777777" w:rsidR="00721E3A" w:rsidRPr="00671EFC" w:rsidRDefault="00721E3A" w:rsidP="00721E3A">
      <w:pPr>
        <w:rPr>
          <w:b/>
          <w:sz w:val="28"/>
          <w:szCs w:val="28"/>
        </w:rPr>
      </w:pPr>
    </w:p>
    <w:p w14:paraId="6941C21F" w14:textId="77777777" w:rsidR="00721E3A" w:rsidRPr="00671EFC" w:rsidRDefault="00721E3A" w:rsidP="00721E3A">
      <w:pPr>
        <w:rPr>
          <w:b/>
          <w:sz w:val="28"/>
          <w:szCs w:val="28"/>
        </w:rPr>
      </w:pPr>
    </w:p>
    <w:p w14:paraId="1AC110EE" w14:textId="798C8D1C" w:rsidR="00721E3A" w:rsidRPr="00671EFC" w:rsidRDefault="00721E3A" w:rsidP="00721E3A">
      <w:pPr>
        <w:rPr>
          <w:b/>
          <w:sz w:val="28"/>
          <w:szCs w:val="28"/>
        </w:rPr>
      </w:pPr>
      <w:r w:rsidRPr="00671EFC">
        <w:rPr>
          <w:b/>
          <w:sz w:val="28"/>
          <w:szCs w:val="28"/>
        </w:rPr>
        <w:t xml:space="preserve">   Președintele ședinței</w:t>
      </w:r>
      <w:r w:rsidRPr="00671EFC">
        <w:rPr>
          <w:b/>
          <w:sz w:val="28"/>
          <w:szCs w:val="28"/>
        </w:rPr>
        <w:tab/>
        <w:t xml:space="preserve">                   </w:t>
      </w:r>
      <w:r>
        <w:rPr>
          <w:b/>
          <w:sz w:val="28"/>
          <w:szCs w:val="28"/>
        </w:rPr>
        <w:t xml:space="preserve">                          </w:t>
      </w:r>
      <w:r w:rsidRPr="00671EFC">
        <w:rPr>
          <w:b/>
          <w:sz w:val="28"/>
          <w:szCs w:val="28"/>
        </w:rPr>
        <w:tab/>
      </w:r>
      <w:r w:rsidRPr="00671EFC">
        <w:rPr>
          <w:b/>
          <w:sz w:val="28"/>
          <w:szCs w:val="28"/>
        </w:rPr>
        <w:tab/>
        <w:t xml:space="preserve">                            </w:t>
      </w:r>
      <w:r w:rsidRPr="00671EFC">
        <w:rPr>
          <w:b/>
          <w:sz w:val="28"/>
          <w:szCs w:val="28"/>
        </w:rPr>
        <w:tab/>
      </w:r>
      <w:r w:rsidRPr="00671EFC">
        <w:rPr>
          <w:b/>
          <w:sz w:val="28"/>
          <w:szCs w:val="28"/>
        </w:rPr>
        <w:tab/>
      </w:r>
    </w:p>
    <w:p w14:paraId="7BB342FD" w14:textId="77777777" w:rsidR="00721E3A" w:rsidRPr="00671EFC" w:rsidRDefault="00721E3A" w:rsidP="00721E3A">
      <w:pPr>
        <w:jc w:val="both"/>
        <w:rPr>
          <w:b/>
          <w:sz w:val="28"/>
          <w:szCs w:val="28"/>
        </w:rPr>
      </w:pPr>
      <w:r w:rsidRPr="00671EFC">
        <w:rPr>
          <w:b/>
          <w:sz w:val="28"/>
          <w:szCs w:val="28"/>
        </w:rPr>
        <w:t xml:space="preserve"> </w:t>
      </w:r>
      <w:r w:rsidRPr="00671EFC">
        <w:rPr>
          <w:b/>
          <w:sz w:val="28"/>
          <w:szCs w:val="28"/>
        </w:rPr>
        <w:tab/>
        <w:t xml:space="preserve">           Contrasemnează :</w:t>
      </w:r>
    </w:p>
    <w:p w14:paraId="271DDD85" w14:textId="77777777" w:rsidR="00721E3A" w:rsidRPr="00671EFC" w:rsidRDefault="00721E3A" w:rsidP="00721E3A">
      <w:pPr>
        <w:jc w:val="both"/>
        <w:rPr>
          <w:b/>
          <w:sz w:val="28"/>
          <w:szCs w:val="28"/>
        </w:rPr>
      </w:pPr>
    </w:p>
    <w:p w14:paraId="3FC809AA" w14:textId="77777777" w:rsidR="00721E3A" w:rsidRPr="00671EFC" w:rsidRDefault="00721E3A" w:rsidP="00721E3A">
      <w:pPr>
        <w:rPr>
          <w:sz w:val="28"/>
          <w:szCs w:val="28"/>
        </w:rPr>
      </w:pPr>
      <w:r w:rsidRPr="00671EFC">
        <w:rPr>
          <w:b/>
          <w:sz w:val="28"/>
          <w:szCs w:val="28"/>
        </w:rPr>
        <w:t>Secretar</w:t>
      </w:r>
      <w:r>
        <w:rPr>
          <w:b/>
          <w:sz w:val="28"/>
          <w:szCs w:val="28"/>
        </w:rPr>
        <w:t>a</w:t>
      </w:r>
      <w:r w:rsidRPr="00671EFC">
        <w:rPr>
          <w:b/>
          <w:sz w:val="28"/>
          <w:szCs w:val="28"/>
        </w:rPr>
        <w:t xml:space="preserve"> Consiliului Raional Hâncești  </w:t>
      </w:r>
      <w:r>
        <w:rPr>
          <w:b/>
          <w:sz w:val="28"/>
          <w:szCs w:val="28"/>
        </w:rPr>
        <w:t xml:space="preserve">                </w:t>
      </w:r>
      <w:r w:rsidRPr="00671EFC">
        <w:rPr>
          <w:b/>
          <w:sz w:val="28"/>
          <w:szCs w:val="28"/>
        </w:rPr>
        <w:t xml:space="preserve"> Elena MORARU TOMA</w:t>
      </w:r>
    </w:p>
    <w:p w14:paraId="78278A22" w14:textId="77777777" w:rsidR="00721E3A" w:rsidRPr="00671EFC" w:rsidRDefault="00721E3A" w:rsidP="00721E3A">
      <w:pPr>
        <w:jc w:val="both"/>
        <w:rPr>
          <w:b/>
          <w:sz w:val="28"/>
          <w:szCs w:val="28"/>
        </w:rPr>
      </w:pPr>
    </w:p>
    <w:p w14:paraId="1FEB3037" w14:textId="77777777" w:rsidR="00721E3A" w:rsidRPr="00671EFC" w:rsidRDefault="00721E3A" w:rsidP="00721E3A">
      <w:pPr>
        <w:ind w:left="5664" w:firstLine="708"/>
        <w:rPr>
          <w:sz w:val="28"/>
          <w:szCs w:val="28"/>
        </w:rPr>
      </w:pPr>
    </w:p>
    <w:p w14:paraId="1CA57D2F" w14:textId="77777777" w:rsidR="00721E3A" w:rsidRPr="00671EFC" w:rsidRDefault="00721E3A" w:rsidP="00721E3A">
      <w:pPr>
        <w:ind w:left="5664" w:firstLine="708"/>
        <w:rPr>
          <w:sz w:val="28"/>
          <w:szCs w:val="28"/>
        </w:rPr>
      </w:pPr>
    </w:p>
    <w:p w14:paraId="13C02754" w14:textId="77777777" w:rsidR="00721E3A" w:rsidRPr="00671EFC" w:rsidRDefault="00721E3A" w:rsidP="00721E3A">
      <w:pPr>
        <w:ind w:left="5664" w:firstLine="708"/>
        <w:rPr>
          <w:sz w:val="28"/>
          <w:szCs w:val="28"/>
        </w:rPr>
      </w:pPr>
    </w:p>
    <w:p w14:paraId="4DB17E48" w14:textId="77777777" w:rsidR="00721E3A" w:rsidRPr="00671EFC" w:rsidRDefault="00721E3A" w:rsidP="00721E3A">
      <w:pPr>
        <w:ind w:left="5664" w:firstLine="708"/>
        <w:rPr>
          <w:sz w:val="20"/>
          <w:szCs w:val="20"/>
        </w:rPr>
      </w:pPr>
    </w:p>
    <w:p w14:paraId="2D4675E9" w14:textId="77777777" w:rsidR="00721E3A" w:rsidRPr="00671EFC" w:rsidRDefault="00721E3A" w:rsidP="00721E3A">
      <w:pPr>
        <w:ind w:left="5664" w:firstLine="708"/>
        <w:rPr>
          <w:sz w:val="20"/>
          <w:szCs w:val="20"/>
        </w:rPr>
      </w:pPr>
    </w:p>
    <w:p w14:paraId="48EFB4C1" w14:textId="77777777" w:rsidR="00A602FA" w:rsidRPr="0052783A" w:rsidRDefault="00A602FA" w:rsidP="00056D57">
      <w:pPr>
        <w:ind w:left="340"/>
        <w:jc w:val="both"/>
        <w:rPr>
          <w:sz w:val="28"/>
          <w:szCs w:val="28"/>
        </w:rPr>
      </w:pPr>
    </w:p>
    <w:p w14:paraId="4133BF3F" w14:textId="77777777" w:rsidR="00710AF6" w:rsidRPr="0052783A" w:rsidRDefault="00710AF6" w:rsidP="001E6A6A">
      <w:pPr>
        <w:rPr>
          <w:b/>
          <w:sz w:val="28"/>
          <w:szCs w:val="28"/>
        </w:rPr>
      </w:pPr>
    </w:p>
    <w:p w14:paraId="4D0FD279" w14:textId="0E1A8060" w:rsidR="00A602FA" w:rsidRPr="00397C05" w:rsidRDefault="00A602FA" w:rsidP="00A602FA">
      <w:pPr>
        <w:jc w:val="both"/>
        <w:rPr>
          <w:b/>
          <w:color w:val="FF0000"/>
          <w:sz w:val="28"/>
          <w:szCs w:val="28"/>
        </w:rPr>
      </w:pPr>
    </w:p>
    <w:p w14:paraId="730A4352" w14:textId="77777777" w:rsidR="00A602FA" w:rsidRPr="00397C05" w:rsidRDefault="00A602FA" w:rsidP="00A602FA">
      <w:pPr>
        <w:ind w:firstLine="708"/>
        <w:jc w:val="both"/>
        <w:rPr>
          <w:b/>
          <w:color w:val="FF0000"/>
          <w:sz w:val="28"/>
          <w:szCs w:val="28"/>
        </w:rPr>
      </w:pPr>
    </w:p>
    <w:p w14:paraId="6BC5990C" w14:textId="77777777" w:rsidR="003C024D" w:rsidRPr="00397C05" w:rsidRDefault="003C024D" w:rsidP="00AB408D">
      <w:pPr>
        <w:ind w:left="5664" w:firstLine="708"/>
        <w:rPr>
          <w:color w:val="FF0000"/>
          <w:sz w:val="20"/>
          <w:szCs w:val="20"/>
        </w:rPr>
      </w:pPr>
    </w:p>
    <w:p w14:paraId="168D4FBB" w14:textId="77777777" w:rsidR="003C024D" w:rsidRPr="00397C05" w:rsidRDefault="003C024D" w:rsidP="00AB408D">
      <w:pPr>
        <w:ind w:left="5664" w:firstLine="708"/>
        <w:rPr>
          <w:color w:val="FF0000"/>
          <w:sz w:val="20"/>
          <w:szCs w:val="20"/>
        </w:rPr>
      </w:pPr>
    </w:p>
    <w:p w14:paraId="2B4017B6" w14:textId="54DA5F58" w:rsidR="00712A2D" w:rsidRDefault="00712A2D" w:rsidP="00AB408D">
      <w:pPr>
        <w:ind w:left="5664" w:firstLine="708"/>
        <w:rPr>
          <w:color w:val="FF0000"/>
          <w:sz w:val="20"/>
          <w:szCs w:val="20"/>
        </w:rPr>
      </w:pPr>
    </w:p>
    <w:p w14:paraId="58889A55" w14:textId="0B958B7E" w:rsidR="00712A2D" w:rsidRDefault="00712A2D" w:rsidP="00AB408D">
      <w:pPr>
        <w:ind w:left="5664" w:firstLine="708"/>
        <w:rPr>
          <w:color w:val="FF0000"/>
          <w:sz w:val="20"/>
          <w:szCs w:val="20"/>
        </w:rPr>
      </w:pPr>
    </w:p>
    <w:p w14:paraId="031527BC" w14:textId="5DA20B4C" w:rsidR="00712A2D" w:rsidRDefault="00712A2D" w:rsidP="00AB408D">
      <w:pPr>
        <w:ind w:left="5664" w:firstLine="708"/>
        <w:rPr>
          <w:color w:val="FF0000"/>
          <w:sz w:val="20"/>
          <w:szCs w:val="20"/>
        </w:rPr>
      </w:pPr>
    </w:p>
    <w:p w14:paraId="2C983EB3" w14:textId="67AA2C92" w:rsidR="00712A2D" w:rsidRDefault="00712A2D" w:rsidP="00AB408D">
      <w:pPr>
        <w:ind w:left="5664" w:firstLine="708"/>
        <w:rPr>
          <w:color w:val="FF0000"/>
          <w:sz w:val="20"/>
          <w:szCs w:val="20"/>
        </w:rPr>
      </w:pPr>
    </w:p>
    <w:p w14:paraId="067CCB30" w14:textId="7C8BA45C" w:rsidR="00712A2D" w:rsidRDefault="00712A2D" w:rsidP="00AB408D">
      <w:pPr>
        <w:ind w:left="5664" w:firstLine="708"/>
        <w:rPr>
          <w:color w:val="FF0000"/>
          <w:sz w:val="20"/>
          <w:szCs w:val="20"/>
        </w:rPr>
      </w:pPr>
    </w:p>
    <w:p w14:paraId="142D58E8" w14:textId="2AB87CF2" w:rsidR="00712A2D" w:rsidRDefault="00712A2D" w:rsidP="00AB408D">
      <w:pPr>
        <w:ind w:left="5664" w:firstLine="708"/>
        <w:rPr>
          <w:color w:val="FF0000"/>
          <w:sz w:val="20"/>
          <w:szCs w:val="20"/>
        </w:rPr>
      </w:pPr>
    </w:p>
    <w:p w14:paraId="029E2064" w14:textId="06B1FDBA" w:rsidR="00712A2D" w:rsidRDefault="00712A2D" w:rsidP="00AB408D">
      <w:pPr>
        <w:ind w:left="5664" w:firstLine="708"/>
        <w:rPr>
          <w:color w:val="FF0000"/>
          <w:sz w:val="20"/>
          <w:szCs w:val="20"/>
        </w:rPr>
      </w:pPr>
    </w:p>
    <w:p w14:paraId="2333BFD6" w14:textId="1353393B" w:rsidR="00B213FD" w:rsidRDefault="00B213FD" w:rsidP="00AB408D">
      <w:pPr>
        <w:ind w:left="5664" w:firstLine="708"/>
        <w:rPr>
          <w:color w:val="FF0000"/>
          <w:sz w:val="20"/>
          <w:szCs w:val="20"/>
        </w:rPr>
      </w:pPr>
    </w:p>
    <w:p w14:paraId="7AC740A8" w14:textId="49085E06" w:rsidR="00B213FD" w:rsidRDefault="00B213FD" w:rsidP="00AB408D">
      <w:pPr>
        <w:ind w:left="5664" w:firstLine="708"/>
        <w:rPr>
          <w:color w:val="FF0000"/>
          <w:sz w:val="20"/>
          <w:szCs w:val="20"/>
        </w:rPr>
      </w:pPr>
    </w:p>
    <w:p w14:paraId="610BE2B8" w14:textId="77777777" w:rsidR="00B213FD" w:rsidRDefault="00B213FD" w:rsidP="00AB408D">
      <w:pPr>
        <w:ind w:left="5664" w:firstLine="708"/>
        <w:rPr>
          <w:color w:val="FF0000"/>
          <w:sz w:val="20"/>
          <w:szCs w:val="20"/>
        </w:rPr>
      </w:pPr>
    </w:p>
    <w:p w14:paraId="45DC24AA" w14:textId="29777A08" w:rsidR="00207792" w:rsidRDefault="00207792" w:rsidP="00AB408D">
      <w:pPr>
        <w:ind w:left="5664" w:firstLine="708"/>
        <w:rPr>
          <w:color w:val="FF0000"/>
          <w:sz w:val="20"/>
          <w:szCs w:val="20"/>
        </w:rPr>
      </w:pPr>
    </w:p>
    <w:p w14:paraId="54BE3EC6" w14:textId="77777777" w:rsidR="00461150" w:rsidRDefault="008A4E16" w:rsidP="00AB408D">
      <w:pPr>
        <w:ind w:left="5664" w:firstLine="708"/>
        <w:rPr>
          <w:sz w:val="20"/>
          <w:szCs w:val="20"/>
        </w:rPr>
      </w:pPr>
      <w:r w:rsidRPr="000E579E">
        <w:rPr>
          <w:sz w:val="20"/>
          <w:szCs w:val="20"/>
        </w:rPr>
        <w:t xml:space="preserve">   </w:t>
      </w:r>
      <w:r w:rsidR="00056D57" w:rsidRPr="000E579E">
        <w:rPr>
          <w:sz w:val="20"/>
          <w:szCs w:val="20"/>
        </w:rPr>
        <w:t xml:space="preserve"> </w:t>
      </w:r>
      <w:r w:rsidR="00963BD6">
        <w:rPr>
          <w:sz w:val="20"/>
          <w:szCs w:val="20"/>
        </w:rPr>
        <w:t xml:space="preserve">   </w:t>
      </w:r>
      <w:r w:rsidR="00CC04F3">
        <w:rPr>
          <w:sz w:val="20"/>
          <w:szCs w:val="20"/>
        </w:rPr>
        <w:tab/>
      </w:r>
    </w:p>
    <w:p w14:paraId="11358FF4" w14:textId="77777777" w:rsidR="00461150" w:rsidRPr="000C0548" w:rsidRDefault="00461150" w:rsidP="00461150">
      <w:pPr>
        <w:tabs>
          <w:tab w:val="left" w:pos="5958"/>
        </w:tabs>
        <w:spacing w:after="160" w:line="259" w:lineRule="auto"/>
        <w:rPr>
          <w:sz w:val="20"/>
          <w:szCs w:val="20"/>
          <w:shd w:val="clear" w:color="auto" w:fill="FFFFFF"/>
          <w:lang w:val="ro-MD" w:eastAsia="en-US"/>
        </w:rPr>
      </w:pPr>
      <w:r>
        <w:rPr>
          <w:sz w:val="20"/>
          <w:szCs w:val="20"/>
          <w:shd w:val="clear" w:color="auto" w:fill="FFFFFF"/>
          <w:lang w:val="ro-MD" w:eastAsia="en-US"/>
        </w:rPr>
        <w:t>Coordonat:</w:t>
      </w:r>
      <w:r w:rsidRPr="000C0548">
        <w:rPr>
          <w:sz w:val="20"/>
          <w:szCs w:val="20"/>
          <w:shd w:val="clear" w:color="auto" w:fill="FFFFFF"/>
          <w:lang w:val="ro-MD" w:eastAsia="en-US"/>
        </w:rPr>
        <w:t xml:space="preserve"> Iurie L</w:t>
      </w:r>
      <w:r>
        <w:rPr>
          <w:sz w:val="20"/>
          <w:szCs w:val="20"/>
          <w:shd w:val="clear" w:color="auto" w:fill="FFFFFF"/>
          <w:lang w:val="ro-MD" w:eastAsia="en-US"/>
        </w:rPr>
        <w:t>EVINSCHI</w:t>
      </w:r>
      <w:r w:rsidRPr="000C0548">
        <w:rPr>
          <w:sz w:val="20"/>
          <w:szCs w:val="20"/>
          <w:shd w:val="clear" w:color="auto" w:fill="FFFFFF"/>
          <w:lang w:val="ro-MD" w:eastAsia="en-US"/>
        </w:rPr>
        <w:t>, Președintele raionului</w:t>
      </w:r>
      <w:r>
        <w:rPr>
          <w:sz w:val="20"/>
          <w:szCs w:val="20"/>
          <w:shd w:val="clear" w:color="auto" w:fill="FFFFFF"/>
          <w:lang w:val="ro-MD" w:eastAsia="en-US"/>
        </w:rPr>
        <w:t xml:space="preserve"> ________________________________________</w:t>
      </w:r>
    </w:p>
    <w:p w14:paraId="4EE04760" w14:textId="77777777" w:rsidR="00461150" w:rsidRPr="000C0548" w:rsidRDefault="00461150" w:rsidP="00461150">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Elaborat: Galina E</w:t>
      </w:r>
      <w:r>
        <w:rPr>
          <w:sz w:val="20"/>
          <w:szCs w:val="20"/>
          <w:shd w:val="clear" w:color="auto" w:fill="FFFFFF"/>
          <w:lang w:val="ro-MD" w:eastAsia="en-US"/>
        </w:rPr>
        <w:t>RHAN</w:t>
      </w:r>
      <w:r w:rsidRPr="000C0548">
        <w:rPr>
          <w:sz w:val="20"/>
          <w:szCs w:val="20"/>
          <w:shd w:val="clear" w:color="auto" w:fill="FFFFFF"/>
          <w:lang w:val="ro-MD" w:eastAsia="en-US"/>
        </w:rPr>
        <w:t>, Șefa Direcției Generale Finanțe</w:t>
      </w:r>
      <w:r>
        <w:rPr>
          <w:sz w:val="20"/>
          <w:szCs w:val="20"/>
          <w:shd w:val="clear" w:color="auto" w:fill="FFFFFF"/>
          <w:lang w:val="ro-MD" w:eastAsia="en-US"/>
        </w:rPr>
        <w:t xml:space="preserve"> </w:t>
      </w:r>
      <w:r w:rsidRPr="000C0548">
        <w:rPr>
          <w:sz w:val="20"/>
          <w:szCs w:val="20"/>
          <w:shd w:val="clear" w:color="auto" w:fill="FFFFFF"/>
          <w:lang w:val="ro-MD" w:eastAsia="en-US"/>
        </w:rPr>
        <w:t>____________________</w:t>
      </w:r>
      <w:r>
        <w:rPr>
          <w:sz w:val="20"/>
          <w:szCs w:val="20"/>
          <w:shd w:val="clear" w:color="auto" w:fill="FFFFFF"/>
          <w:lang w:val="ro-MD" w:eastAsia="en-US"/>
        </w:rPr>
        <w:t>________________</w:t>
      </w:r>
    </w:p>
    <w:p w14:paraId="0D1F0F83" w14:textId="77777777" w:rsidR="00461150" w:rsidRDefault="00461150" w:rsidP="00461150">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Avizat</w:t>
      </w:r>
      <w:r>
        <w:rPr>
          <w:sz w:val="20"/>
          <w:szCs w:val="20"/>
          <w:shd w:val="clear" w:color="auto" w:fill="FFFFFF"/>
          <w:lang w:val="ro-MD" w:eastAsia="en-US"/>
        </w:rPr>
        <w:t xml:space="preserve"> pentru legalitate</w:t>
      </w:r>
      <w:r w:rsidRPr="000C0548">
        <w:rPr>
          <w:sz w:val="20"/>
          <w:szCs w:val="20"/>
          <w:shd w:val="clear" w:color="auto" w:fill="FFFFFF"/>
          <w:lang w:val="ro-MD" w:eastAsia="en-US"/>
        </w:rPr>
        <w:t xml:space="preserve"> : Sergiu P</w:t>
      </w:r>
      <w:r>
        <w:rPr>
          <w:sz w:val="20"/>
          <w:szCs w:val="20"/>
          <w:shd w:val="clear" w:color="auto" w:fill="FFFFFF"/>
          <w:lang w:val="ro-MD" w:eastAsia="en-US"/>
        </w:rPr>
        <w:t>ASCAL</w:t>
      </w:r>
      <w:r w:rsidRPr="000C0548">
        <w:rPr>
          <w:sz w:val="20"/>
          <w:szCs w:val="20"/>
          <w:shd w:val="clear" w:color="auto" w:fill="FFFFFF"/>
          <w:lang w:val="ro-MD" w:eastAsia="en-US"/>
        </w:rPr>
        <w:t>, specialist principal (jurist)</w:t>
      </w:r>
      <w:r w:rsidRPr="008806D5">
        <w:rPr>
          <w:sz w:val="20"/>
          <w:szCs w:val="20"/>
          <w:shd w:val="clear" w:color="auto" w:fill="FFFFFF"/>
          <w:lang w:val="ro-MD" w:eastAsia="en-US"/>
        </w:rPr>
        <w:t xml:space="preserve"> </w:t>
      </w:r>
      <w:r w:rsidRPr="000C0548">
        <w:rPr>
          <w:sz w:val="20"/>
          <w:szCs w:val="20"/>
          <w:shd w:val="clear" w:color="auto" w:fill="FFFFFF"/>
          <w:lang w:val="ro-MD" w:eastAsia="en-US"/>
        </w:rPr>
        <w:t>____________________</w:t>
      </w:r>
      <w:r>
        <w:rPr>
          <w:sz w:val="20"/>
          <w:szCs w:val="20"/>
          <w:shd w:val="clear" w:color="auto" w:fill="FFFFFF"/>
          <w:lang w:val="ro-MD" w:eastAsia="en-US"/>
        </w:rPr>
        <w:t>________</w:t>
      </w:r>
    </w:p>
    <w:p w14:paraId="2D9F7279" w14:textId="77777777" w:rsidR="00AC518E" w:rsidRDefault="00461150" w:rsidP="00AC518E">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Avizat</w:t>
      </w:r>
      <w:r>
        <w:rPr>
          <w:sz w:val="20"/>
          <w:szCs w:val="20"/>
          <w:shd w:val="clear" w:color="auto" w:fill="FFFFFF"/>
          <w:lang w:val="ro-MD" w:eastAsia="en-US"/>
        </w:rPr>
        <w:t>: Elena MORARU TOMA, secretara Consiliului raional __________________________________</w:t>
      </w:r>
    </w:p>
    <w:p w14:paraId="60E6416E" w14:textId="184F19DA" w:rsidR="00461150" w:rsidRDefault="00461150" w:rsidP="00AC518E">
      <w:pPr>
        <w:tabs>
          <w:tab w:val="left" w:pos="5958"/>
        </w:tabs>
        <w:spacing w:after="160" w:line="259" w:lineRule="auto"/>
        <w:rPr>
          <w:sz w:val="20"/>
          <w:szCs w:val="20"/>
        </w:rPr>
      </w:pPr>
      <w:r>
        <w:rPr>
          <w:sz w:val="20"/>
          <w:szCs w:val="20"/>
        </w:rPr>
        <w:t xml:space="preserve">  </w:t>
      </w:r>
    </w:p>
    <w:p w14:paraId="3F66E7F5" w14:textId="77777777" w:rsidR="006C60ED" w:rsidRPr="000E579E" w:rsidRDefault="00461150" w:rsidP="006C60ED">
      <w:pPr>
        <w:ind w:left="5664" w:firstLine="708"/>
        <w:rPr>
          <w:sz w:val="20"/>
          <w:szCs w:val="20"/>
        </w:rPr>
      </w:pPr>
      <w:r>
        <w:rPr>
          <w:sz w:val="20"/>
          <w:szCs w:val="20"/>
        </w:rPr>
        <w:lastRenderedPageBreak/>
        <w:t xml:space="preserve">         </w:t>
      </w:r>
      <w:r w:rsidR="00963BD6">
        <w:rPr>
          <w:sz w:val="20"/>
          <w:szCs w:val="20"/>
        </w:rPr>
        <w:t xml:space="preserve"> </w:t>
      </w:r>
      <w:r w:rsidR="00056D57" w:rsidRPr="000E579E">
        <w:rPr>
          <w:sz w:val="20"/>
          <w:szCs w:val="20"/>
        </w:rPr>
        <w:t xml:space="preserve"> </w:t>
      </w:r>
      <w:r w:rsidR="006C60ED" w:rsidRPr="000E579E">
        <w:rPr>
          <w:sz w:val="20"/>
          <w:szCs w:val="20"/>
        </w:rPr>
        <w:t>Anexa nr.1</w:t>
      </w:r>
    </w:p>
    <w:p w14:paraId="69DD7A0B" w14:textId="77777777" w:rsidR="006C60ED" w:rsidRPr="000E579E" w:rsidRDefault="006C60ED" w:rsidP="006C60ED">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709FE23E" w14:textId="77777777" w:rsidR="006C60ED" w:rsidRPr="000E579E" w:rsidRDefault="006C60ED" w:rsidP="006C60ED">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Pr>
          <w:sz w:val="20"/>
          <w:szCs w:val="20"/>
        </w:rPr>
        <w:t>_______</w:t>
      </w:r>
      <w:r w:rsidRPr="000E579E">
        <w:rPr>
          <w:sz w:val="20"/>
          <w:szCs w:val="20"/>
        </w:rPr>
        <w:t xml:space="preserve"> din </w:t>
      </w:r>
      <w:r>
        <w:rPr>
          <w:sz w:val="20"/>
          <w:szCs w:val="20"/>
        </w:rPr>
        <w:t>___________</w:t>
      </w:r>
      <w:r w:rsidRPr="000E579E">
        <w:rPr>
          <w:sz w:val="20"/>
          <w:szCs w:val="20"/>
        </w:rPr>
        <w:t xml:space="preserve"> 202</w:t>
      </w:r>
      <w:r>
        <w:rPr>
          <w:sz w:val="20"/>
          <w:szCs w:val="20"/>
        </w:rPr>
        <w:t>4</w:t>
      </w:r>
    </w:p>
    <w:p w14:paraId="74E29BC4" w14:textId="013FD553" w:rsidR="00AB408D" w:rsidRPr="000E579E" w:rsidRDefault="0088569B" w:rsidP="00AB408D">
      <w:pPr>
        <w:ind w:left="5664" w:firstLine="708"/>
        <w:rPr>
          <w:sz w:val="20"/>
          <w:szCs w:val="20"/>
        </w:rPr>
      </w:pPr>
      <w:r>
        <w:rPr>
          <w:sz w:val="20"/>
          <w:szCs w:val="20"/>
        </w:rPr>
        <w:t xml:space="preserve">                </w:t>
      </w:r>
      <w:r w:rsidR="00AB408D" w:rsidRPr="000E579E">
        <w:rPr>
          <w:sz w:val="20"/>
          <w:szCs w:val="20"/>
        </w:rPr>
        <w:t>Anexa nr.1</w:t>
      </w:r>
    </w:p>
    <w:p w14:paraId="347EAACF" w14:textId="77777777" w:rsidR="00AB408D" w:rsidRPr="000E579E" w:rsidRDefault="00AB408D" w:rsidP="00AB408D">
      <w:pPr>
        <w:ind w:left="4956"/>
        <w:rPr>
          <w:sz w:val="20"/>
          <w:szCs w:val="20"/>
        </w:rPr>
      </w:pPr>
      <w:r w:rsidRPr="000E579E">
        <w:rPr>
          <w:sz w:val="20"/>
          <w:szCs w:val="20"/>
        </w:rPr>
        <w:t xml:space="preserve">          </w:t>
      </w:r>
      <w:r w:rsidR="00AA4E50" w:rsidRPr="000E579E">
        <w:rPr>
          <w:sz w:val="20"/>
          <w:szCs w:val="20"/>
        </w:rPr>
        <w:tab/>
      </w:r>
      <w:r w:rsidR="00AA4E50" w:rsidRPr="000E579E">
        <w:rPr>
          <w:sz w:val="20"/>
          <w:szCs w:val="20"/>
        </w:rPr>
        <w:tab/>
      </w:r>
      <w:r w:rsidRPr="000E579E">
        <w:rPr>
          <w:sz w:val="20"/>
          <w:szCs w:val="20"/>
        </w:rPr>
        <w:t>la decizia Consiliului raional Hîncești</w:t>
      </w:r>
    </w:p>
    <w:p w14:paraId="7A6BA3BB" w14:textId="59F41595" w:rsidR="00930DC7" w:rsidRDefault="00AB408D" w:rsidP="00AB408D">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00AA4E50" w:rsidRPr="000E579E">
        <w:rPr>
          <w:b/>
          <w:sz w:val="20"/>
          <w:szCs w:val="20"/>
        </w:rPr>
        <w:tab/>
      </w:r>
      <w:r w:rsidRPr="000E579E">
        <w:rPr>
          <w:sz w:val="20"/>
          <w:szCs w:val="20"/>
        </w:rPr>
        <w:t xml:space="preserve">nr. </w:t>
      </w:r>
      <w:r w:rsidR="00B213FD">
        <w:rPr>
          <w:sz w:val="20"/>
          <w:szCs w:val="20"/>
        </w:rPr>
        <w:t>03/06</w:t>
      </w:r>
      <w:r w:rsidRPr="000E579E">
        <w:rPr>
          <w:sz w:val="20"/>
          <w:szCs w:val="20"/>
        </w:rPr>
        <w:t xml:space="preserve"> din</w:t>
      </w:r>
      <w:r w:rsidR="00D11118" w:rsidRPr="000E579E">
        <w:rPr>
          <w:sz w:val="20"/>
          <w:szCs w:val="20"/>
        </w:rPr>
        <w:t xml:space="preserve"> </w:t>
      </w:r>
      <w:r w:rsidR="00B213FD">
        <w:rPr>
          <w:sz w:val="20"/>
          <w:szCs w:val="20"/>
        </w:rPr>
        <w:t>22</w:t>
      </w:r>
      <w:r w:rsidR="001E6A6A" w:rsidRPr="000E579E">
        <w:rPr>
          <w:sz w:val="20"/>
          <w:szCs w:val="20"/>
        </w:rPr>
        <w:t xml:space="preserve"> decembrie</w:t>
      </w:r>
      <w:r w:rsidRPr="000E579E">
        <w:rPr>
          <w:sz w:val="20"/>
          <w:szCs w:val="20"/>
        </w:rPr>
        <w:t xml:space="preserve"> 20</w:t>
      </w:r>
      <w:r w:rsidR="00203DA7" w:rsidRPr="000E579E">
        <w:rPr>
          <w:sz w:val="20"/>
          <w:szCs w:val="20"/>
        </w:rPr>
        <w:t>2</w:t>
      </w:r>
      <w:r w:rsidR="001F5313">
        <w:rPr>
          <w:sz w:val="20"/>
          <w:szCs w:val="20"/>
        </w:rPr>
        <w:t>3</w:t>
      </w:r>
    </w:p>
    <w:p w14:paraId="24124794" w14:textId="57AA680F" w:rsidR="00461150" w:rsidRPr="000E579E" w:rsidRDefault="00461150" w:rsidP="006C60ED">
      <w:pPr>
        <w:ind w:left="5664" w:firstLine="708"/>
        <w:rPr>
          <w:sz w:val="20"/>
          <w:szCs w:val="20"/>
        </w:rPr>
      </w:pPr>
      <w:r>
        <w:rPr>
          <w:sz w:val="20"/>
          <w:szCs w:val="20"/>
        </w:rPr>
        <w:t xml:space="preserve">             </w:t>
      </w:r>
    </w:p>
    <w:p w14:paraId="03ECD976" w14:textId="77777777" w:rsidR="00461150" w:rsidRPr="000E579E" w:rsidRDefault="00461150" w:rsidP="00AB408D">
      <w:pPr>
        <w:rPr>
          <w:sz w:val="20"/>
          <w:szCs w:val="20"/>
        </w:rPr>
      </w:pPr>
    </w:p>
    <w:p w14:paraId="0E7549A7" w14:textId="77777777" w:rsidR="00930DC7" w:rsidRPr="00AE4764" w:rsidRDefault="00930DC7" w:rsidP="00AB408D">
      <w:pPr>
        <w:jc w:val="center"/>
        <w:rPr>
          <w:b/>
          <w:bCs/>
          <w:lang w:val="pt-BR"/>
        </w:rPr>
      </w:pPr>
    </w:p>
    <w:p w14:paraId="449743F0" w14:textId="045CE93B" w:rsidR="00AB408D" w:rsidRPr="00AE4764" w:rsidRDefault="00AB408D" w:rsidP="00AB408D">
      <w:pPr>
        <w:jc w:val="center"/>
        <w:rPr>
          <w:b/>
          <w:bCs/>
          <w:lang w:val="pt-BR"/>
        </w:rPr>
      </w:pPr>
      <w:r w:rsidRPr="00AE4764">
        <w:rPr>
          <w:b/>
          <w:bCs/>
          <w:lang w:val="pt-BR"/>
        </w:rPr>
        <w:t xml:space="preserve">Indicatorii generali şi sursele de finanţare ale bugetului </w:t>
      </w:r>
      <w:r w:rsidR="0059123E" w:rsidRPr="00AE4764">
        <w:rPr>
          <w:b/>
          <w:bCs/>
          <w:lang w:val="pt-BR"/>
        </w:rPr>
        <w:t>raional</w:t>
      </w:r>
      <w:r w:rsidRPr="00AE4764">
        <w:rPr>
          <w:b/>
          <w:bCs/>
          <w:lang w:val="pt-BR"/>
        </w:rPr>
        <w:t xml:space="preserve"> pe</w:t>
      </w:r>
      <w:r w:rsidR="00422751" w:rsidRPr="00AE4764">
        <w:rPr>
          <w:b/>
          <w:bCs/>
          <w:lang w:val="pt-BR"/>
        </w:rPr>
        <w:t>ntru</w:t>
      </w:r>
      <w:r w:rsidRPr="00AE4764">
        <w:rPr>
          <w:b/>
          <w:bCs/>
          <w:lang w:val="pt-BR"/>
        </w:rPr>
        <w:t xml:space="preserve"> anul 20</w:t>
      </w:r>
      <w:r w:rsidR="00362221" w:rsidRPr="00AE4764">
        <w:rPr>
          <w:b/>
          <w:bCs/>
          <w:lang w:val="pt-BR"/>
        </w:rPr>
        <w:t>2</w:t>
      </w:r>
      <w:r w:rsidR="001F5313" w:rsidRPr="00AE4764">
        <w:rPr>
          <w:b/>
          <w:bCs/>
          <w:lang w:val="pt-BR"/>
        </w:rPr>
        <w:t>4</w:t>
      </w:r>
    </w:p>
    <w:p w14:paraId="7A1637D5" w14:textId="77777777" w:rsidR="00AB408D" w:rsidRPr="00AE4764" w:rsidRDefault="00AB408D" w:rsidP="00AB408D">
      <w:pPr>
        <w:jc w:val="center"/>
        <w:rPr>
          <w:lang w:val="pt-BR"/>
        </w:rPr>
      </w:pPr>
    </w:p>
    <w:p w14:paraId="4168EAED" w14:textId="77777777" w:rsidR="00930DC7" w:rsidRPr="00AE4764" w:rsidRDefault="00930DC7" w:rsidP="00AB408D">
      <w:pPr>
        <w:jc w:val="center"/>
        <w:rPr>
          <w:lang w:val="pt-BR"/>
        </w:rPr>
      </w:pPr>
    </w:p>
    <w:tbl>
      <w:tblPr>
        <w:tblpPr w:leftFromText="180" w:rightFromText="180" w:vertAnchor="text" w:horzAnchor="margin" w:tblpX="534" w:tblpY="25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8A5BB0" w:rsidRPr="000E579E" w14:paraId="7CED68A8" w14:textId="77777777" w:rsidTr="002C26CA">
        <w:trPr>
          <w:trHeight w:val="550"/>
        </w:trPr>
        <w:tc>
          <w:tcPr>
            <w:tcW w:w="6938" w:type="dxa"/>
          </w:tcPr>
          <w:p w14:paraId="71096C5F" w14:textId="77777777" w:rsidR="00AA4E50" w:rsidRPr="000E579E" w:rsidRDefault="00AA4E50" w:rsidP="00AA4E50">
            <w:pPr>
              <w:jc w:val="center"/>
              <w:rPr>
                <w:b/>
              </w:rPr>
            </w:pPr>
            <w:r w:rsidRPr="000E579E">
              <w:rPr>
                <w:b/>
              </w:rPr>
              <w:t>Denumirea</w:t>
            </w:r>
          </w:p>
        </w:tc>
        <w:tc>
          <w:tcPr>
            <w:tcW w:w="1392" w:type="dxa"/>
          </w:tcPr>
          <w:p w14:paraId="118F7665" w14:textId="77777777" w:rsidR="00AA4E50" w:rsidRPr="000E579E" w:rsidRDefault="00AA4E50" w:rsidP="00AA4E50">
            <w:pPr>
              <w:jc w:val="center"/>
              <w:rPr>
                <w:b/>
              </w:rPr>
            </w:pPr>
            <w:r w:rsidRPr="000E579E">
              <w:rPr>
                <w:b/>
              </w:rPr>
              <w:t>Cod</w:t>
            </w:r>
          </w:p>
          <w:p w14:paraId="47BDBA29" w14:textId="77777777" w:rsidR="00AA4E50" w:rsidRPr="000E579E" w:rsidRDefault="00AA4E50" w:rsidP="00AA4E50">
            <w:pPr>
              <w:jc w:val="center"/>
              <w:rPr>
                <w:b/>
                <w:lang w:val="en-US"/>
              </w:rPr>
            </w:pPr>
            <w:r w:rsidRPr="000E579E">
              <w:rPr>
                <w:b/>
              </w:rPr>
              <w:t xml:space="preserve">Eco </w:t>
            </w:r>
          </w:p>
        </w:tc>
        <w:tc>
          <w:tcPr>
            <w:tcW w:w="1312" w:type="dxa"/>
          </w:tcPr>
          <w:p w14:paraId="549B9CF2" w14:textId="77777777" w:rsidR="00AA4E50" w:rsidRPr="000E579E" w:rsidRDefault="00AA4E50" w:rsidP="00AA4E50">
            <w:pPr>
              <w:jc w:val="center"/>
              <w:rPr>
                <w:b/>
              </w:rPr>
            </w:pPr>
            <w:r w:rsidRPr="000E579E">
              <w:rPr>
                <w:b/>
              </w:rPr>
              <w:t xml:space="preserve">Suma, </w:t>
            </w:r>
          </w:p>
          <w:p w14:paraId="70E0D8E3" w14:textId="77777777" w:rsidR="00AA4E50" w:rsidRPr="000E579E" w:rsidRDefault="00AA4E50" w:rsidP="00AA4E50">
            <w:pPr>
              <w:jc w:val="center"/>
              <w:rPr>
                <w:b/>
              </w:rPr>
            </w:pPr>
            <w:r w:rsidRPr="000E579E">
              <w:rPr>
                <w:b/>
              </w:rPr>
              <w:t>mii lei</w:t>
            </w:r>
          </w:p>
        </w:tc>
      </w:tr>
      <w:tr w:rsidR="00780E0A" w:rsidRPr="000E579E" w14:paraId="22C5ADAD" w14:textId="77777777" w:rsidTr="002C26CA">
        <w:trPr>
          <w:trHeight w:val="267"/>
        </w:trPr>
        <w:tc>
          <w:tcPr>
            <w:tcW w:w="6938" w:type="dxa"/>
          </w:tcPr>
          <w:p w14:paraId="3AD50053" w14:textId="77777777" w:rsidR="00AA4E50" w:rsidRPr="000E579E" w:rsidRDefault="00AA4E50" w:rsidP="00AA4E50">
            <w:pPr>
              <w:rPr>
                <w:b/>
              </w:rPr>
            </w:pPr>
            <w:r w:rsidRPr="000E579E">
              <w:rPr>
                <w:b/>
              </w:rPr>
              <w:t>I. Venituri, total</w:t>
            </w:r>
          </w:p>
        </w:tc>
        <w:tc>
          <w:tcPr>
            <w:tcW w:w="1392" w:type="dxa"/>
          </w:tcPr>
          <w:p w14:paraId="187A3D68" w14:textId="77777777" w:rsidR="00AA4E50" w:rsidRPr="000E579E" w:rsidRDefault="00AA4E50" w:rsidP="00AA4E50">
            <w:pPr>
              <w:jc w:val="center"/>
              <w:rPr>
                <w:b/>
              </w:rPr>
            </w:pPr>
            <w:r w:rsidRPr="000E579E">
              <w:rPr>
                <w:b/>
              </w:rPr>
              <w:t>1</w:t>
            </w:r>
          </w:p>
        </w:tc>
        <w:tc>
          <w:tcPr>
            <w:tcW w:w="1312" w:type="dxa"/>
          </w:tcPr>
          <w:p w14:paraId="24927CAD" w14:textId="13887336" w:rsidR="00AA4E50" w:rsidRPr="000E579E" w:rsidRDefault="006C60ED" w:rsidP="00780E0A">
            <w:pPr>
              <w:jc w:val="center"/>
              <w:rPr>
                <w:b/>
              </w:rPr>
            </w:pPr>
            <w:r>
              <w:rPr>
                <w:b/>
              </w:rPr>
              <w:t>332152,1</w:t>
            </w:r>
          </w:p>
        </w:tc>
      </w:tr>
      <w:tr w:rsidR="008A5BB0" w:rsidRPr="000E579E" w14:paraId="7F3A8819" w14:textId="77777777" w:rsidTr="002C26CA">
        <w:trPr>
          <w:trHeight w:val="267"/>
        </w:trPr>
        <w:tc>
          <w:tcPr>
            <w:tcW w:w="6938" w:type="dxa"/>
          </w:tcPr>
          <w:p w14:paraId="14A47B80" w14:textId="18C2DE88" w:rsidR="00AA4E50" w:rsidRPr="000E579E" w:rsidRDefault="00C53E04" w:rsidP="00AA4E50">
            <w:pPr>
              <w:rPr>
                <w:b/>
                <w:lang w:val="en-US"/>
              </w:rPr>
            </w:pPr>
            <w:r w:rsidRPr="000E579E">
              <w:rPr>
                <w:b/>
              </w:rPr>
              <w:t>i</w:t>
            </w:r>
            <w:r w:rsidR="00AA4E50" w:rsidRPr="000E579E">
              <w:rPr>
                <w:b/>
              </w:rPr>
              <w:t>nclusiv:</w:t>
            </w:r>
            <w:r w:rsidR="00AA4E50" w:rsidRPr="000E579E">
              <w:rPr>
                <w:b/>
                <w:lang w:val="en-US"/>
              </w:rPr>
              <w:t xml:space="preserve"> </w:t>
            </w:r>
          </w:p>
        </w:tc>
        <w:tc>
          <w:tcPr>
            <w:tcW w:w="1392" w:type="dxa"/>
          </w:tcPr>
          <w:p w14:paraId="05229314" w14:textId="77777777" w:rsidR="00AA4E50" w:rsidRPr="000E579E" w:rsidRDefault="00AA4E50" w:rsidP="00AA4E50">
            <w:pPr>
              <w:jc w:val="center"/>
              <w:rPr>
                <w:b/>
              </w:rPr>
            </w:pPr>
          </w:p>
        </w:tc>
        <w:tc>
          <w:tcPr>
            <w:tcW w:w="1312" w:type="dxa"/>
          </w:tcPr>
          <w:p w14:paraId="1A7114E0" w14:textId="77777777" w:rsidR="00AA4E50" w:rsidRPr="000E579E" w:rsidRDefault="00AA4E50" w:rsidP="00AA4E50">
            <w:pPr>
              <w:jc w:val="center"/>
              <w:rPr>
                <w:b/>
              </w:rPr>
            </w:pPr>
          </w:p>
        </w:tc>
      </w:tr>
      <w:tr w:rsidR="008A5BB0" w:rsidRPr="000E579E" w14:paraId="42255522" w14:textId="77777777" w:rsidTr="002C26CA">
        <w:trPr>
          <w:trHeight w:val="267"/>
        </w:trPr>
        <w:tc>
          <w:tcPr>
            <w:tcW w:w="6938" w:type="dxa"/>
          </w:tcPr>
          <w:p w14:paraId="0384262A" w14:textId="77777777" w:rsidR="00AA4E50" w:rsidRPr="000E579E" w:rsidRDefault="00AA4E50" w:rsidP="00AA4E50">
            <w:pPr>
              <w:ind w:left="360"/>
              <w:rPr>
                <w:b/>
              </w:rPr>
            </w:pPr>
            <w:r w:rsidRPr="000E579E">
              <w:rPr>
                <w:b/>
              </w:rPr>
              <w:t>Transferuri de la bugetul de stat</w:t>
            </w:r>
          </w:p>
        </w:tc>
        <w:tc>
          <w:tcPr>
            <w:tcW w:w="1392" w:type="dxa"/>
          </w:tcPr>
          <w:p w14:paraId="7FB8CF21" w14:textId="77777777" w:rsidR="00AA4E50" w:rsidRPr="000E579E" w:rsidRDefault="00AA4E50" w:rsidP="00AA4E50">
            <w:pPr>
              <w:jc w:val="center"/>
              <w:rPr>
                <w:b/>
              </w:rPr>
            </w:pPr>
          </w:p>
        </w:tc>
        <w:tc>
          <w:tcPr>
            <w:tcW w:w="1312" w:type="dxa"/>
          </w:tcPr>
          <w:p w14:paraId="6FEF15D4" w14:textId="21A7056B" w:rsidR="00AA4E50" w:rsidRPr="000E579E" w:rsidRDefault="006C60ED" w:rsidP="007A6C13">
            <w:pPr>
              <w:jc w:val="center"/>
              <w:rPr>
                <w:b/>
              </w:rPr>
            </w:pPr>
            <w:r>
              <w:rPr>
                <w:b/>
              </w:rPr>
              <w:t>312472,1</w:t>
            </w:r>
          </w:p>
        </w:tc>
      </w:tr>
      <w:tr w:rsidR="00780E0A" w:rsidRPr="000E579E" w14:paraId="6C09CA7C" w14:textId="77777777" w:rsidTr="002C26CA">
        <w:trPr>
          <w:trHeight w:val="269"/>
        </w:trPr>
        <w:tc>
          <w:tcPr>
            <w:tcW w:w="6938" w:type="dxa"/>
          </w:tcPr>
          <w:p w14:paraId="2D3FE194" w14:textId="77777777" w:rsidR="00AA4E50" w:rsidRPr="000E579E" w:rsidRDefault="00AA4E50" w:rsidP="00AA4E50">
            <w:pPr>
              <w:rPr>
                <w:b/>
              </w:rPr>
            </w:pPr>
            <w:r w:rsidRPr="000E579E">
              <w:rPr>
                <w:b/>
              </w:rPr>
              <w:t>II. Cheltuieli, total</w:t>
            </w:r>
          </w:p>
        </w:tc>
        <w:tc>
          <w:tcPr>
            <w:tcW w:w="1392" w:type="dxa"/>
          </w:tcPr>
          <w:p w14:paraId="06BDB7A5" w14:textId="77777777" w:rsidR="00AA4E50" w:rsidRPr="000E579E" w:rsidRDefault="00AA4E50" w:rsidP="00AA4E50">
            <w:pPr>
              <w:jc w:val="center"/>
              <w:rPr>
                <w:b/>
              </w:rPr>
            </w:pPr>
            <w:r w:rsidRPr="000E579E">
              <w:rPr>
                <w:b/>
              </w:rPr>
              <w:t>2+3</w:t>
            </w:r>
          </w:p>
        </w:tc>
        <w:tc>
          <w:tcPr>
            <w:tcW w:w="1312" w:type="dxa"/>
          </w:tcPr>
          <w:p w14:paraId="373AF65B" w14:textId="102357C6" w:rsidR="00AA4E50" w:rsidRPr="000E579E" w:rsidRDefault="006C60ED" w:rsidP="00780E0A">
            <w:pPr>
              <w:jc w:val="center"/>
              <w:rPr>
                <w:b/>
              </w:rPr>
            </w:pPr>
            <w:r>
              <w:rPr>
                <w:b/>
              </w:rPr>
              <w:t>329398,4</w:t>
            </w:r>
          </w:p>
        </w:tc>
      </w:tr>
      <w:tr w:rsidR="008A5BB0" w:rsidRPr="000E579E" w14:paraId="6DE0BA8D" w14:textId="77777777" w:rsidTr="002C26CA">
        <w:trPr>
          <w:trHeight w:val="269"/>
        </w:trPr>
        <w:tc>
          <w:tcPr>
            <w:tcW w:w="6938" w:type="dxa"/>
          </w:tcPr>
          <w:p w14:paraId="4EA9F78C" w14:textId="77777777" w:rsidR="00AA4E50" w:rsidRPr="000E579E" w:rsidRDefault="00AA4E50" w:rsidP="00AA4E50">
            <w:pPr>
              <w:rPr>
                <w:b/>
              </w:rPr>
            </w:pPr>
            <w:r w:rsidRPr="000E579E">
              <w:rPr>
                <w:b/>
              </w:rPr>
              <w:t>III. Sold bugetar</w:t>
            </w:r>
          </w:p>
        </w:tc>
        <w:tc>
          <w:tcPr>
            <w:tcW w:w="1392" w:type="dxa"/>
          </w:tcPr>
          <w:p w14:paraId="698AA37A" w14:textId="77777777" w:rsidR="00AA4E50" w:rsidRPr="000E579E" w:rsidRDefault="00AA4E50" w:rsidP="00AA4E50">
            <w:pPr>
              <w:jc w:val="center"/>
              <w:rPr>
                <w:b/>
              </w:rPr>
            </w:pPr>
            <w:r w:rsidRPr="000E579E">
              <w:rPr>
                <w:b/>
              </w:rPr>
              <w:t>1- (2+3)</w:t>
            </w:r>
          </w:p>
        </w:tc>
        <w:tc>
          <w:tcPr>
            <w:tcW w:w="1312" w:type="dxa"/>
          </w:tcPr>
          <w:p w14:paraId="06AE7590" w14:textId="6F41C03D" w:rsidR="00AA4E50" w:rsidRPr="000E579E" w:rsidRDefault="009115B9" w:rsidP="00AA4E50">
            <w:pPr>
              <w:jc w:val="center"/>
              <w:rPr>
                <w:b/>
              </w:rPr>
            </w:pPr>
            <w:r>
              <w:rPr>
                <w:b/>
              </w:rPr>
              <w:t>2753,7</w:t>
            </w:r>
          </w:p>
        </w:tc>
      </w:tr>
      <w:tr w:rsidR="008A5BB0" w:rsidRPr="000E579E" w14:paraId="4881A9A7" w14:textId="77777777" w:rsidTr="002C26CA">
        <w:trPr>
          <w:trHeight w:val="269"/>
        </w:trPr>
        <w:tc>
          <w:tcPr>
            <w:tcW w:w="6938" w:type="dxa"/>
          </w:tcPr>
          <w:p w14:paraId="616197A0" w14:textId="77777777" w:rsidR="00AA4E50" w:rsidRPr="000E579E" w:rsidRDefault="00AA4E50" w:rsidP="00AA4E50">
            <w:pPr>
              <w:rPr>
                <w:b/>
              </w:rPr>
            </w:pPr>
            <w:r w:rsidRPr="000E579E">
              <w:rPr>
                <w:b/>
              </w:rPr>
              <w:t>IV. Sursele de finanţare, total</w:t>
            </w:r>
          </w:p>
        </w:tc>
        <w:tc>
          <w:tcPr>
            <w:tcW w:w="1392" w:type="dxa"/>
          </w:tcPr>
          <w:p w14:paraId="7802BE3F" w14:textId="77777777" w:rsidR="00AA4E50" w:rsidRPr="000E579E" w:rsidRDefault="00AA4E50" w:rsidP="00AA4E50">
            <w:pPr>
              <w:jc w:val="center"/>
              <w:rPr>
                <w:b/>
              </w:rPr>
            </w:pPr>
            <w:r w:rsidRPr="000E579E">
              <w:rPr>
                <w:b/>
              </w:rPr>
              <w:t>4+5+9</w:t>
            </w:r>
          </w:p>
        </w:tc>
        <w:tc>
          <w:tcPr>
            <w:tcW w:w="1312" w:type="dxa"/>
          </w:tcPr>
          <w:p w14:paraId="1C497106" w14:textId="4F4DF592" w:rsidR="00AA4E50" w:rsidRPr="000E579E" w:rsidRDefault="009115B9" w:rsidP="00687F28">
            <w:pPr>
              <w:jc w:val="center"/>
              <w:rPr>
                <w:b/>
              </w:rPr>
            </w:pPr>
            <w:r>
              <w:rPr>
                <w:b/>
              </w:rPr>
              <w:t>-2753,7</w:t>
            </w:r>
          </w:p>
        </w:tc>
      </w:tr>
      <w:tr w:rsidR="008A5BB0" w:rsidRPr="000E579E" w14:paraId="6E5C9C9D" w14:textId="77777777" w:rsidTr="002C26CA">
        <w:trPr>
          <w:trHeight w:val="269"/>
        </w:trPr>
        <w:tc>
          <w:tcPr>
            <w:tcW w:w="6938" w:type="dxa"/>
          </w:tcPr>
          <w:p w14:paraId="31564788" w14:textId="147B7191" w:rsidR="00AA4E50" w:rsidRPr="000E579E" w:rsidRDefault="00C53E04" w:rsidP="00AA4E50">
            <w:pPr>
              <w:rPr>
                <w:b/>
              </w:rPr>
            </w:pPr>
            <w:r w:rsidRPr="000E579E">
              <w:rPr>
                <w:b/>
              </w:rPr>
              <w:t>i</w:t>
            </w:r>
            <w:r w:rsidR="00AA4E50" w:rsidRPr="000E579E">
              <w:rPr>
                <w:b/>
              </w:rPr>
              <w:t>nclusiv:</w:t>
            </w:r>
          </w:p>
        </w:tc>
        <w:tc>
          <w:tcPr>
            <w:tcW w:w="1392" w:type="dxa"/>
          </w:tcPr>
          <w:p w14:paraId="5602FA68" w14:textId="77777777" w:rsidR="00AA4E50" w:rsidRPr="000E579E" w:rsidRDefault="00AA4E50" w:rsidP="00AA4E50">
            <w:pPr>
              <w:jc w:val="center"/>
            </w:pPr>
          </w:p>
        </w:tc>
        <w:tc>
          <w:tcPr>
            <w:tcW w:w="1312" w:type="dxa"/>
          </w:tcPr>
          <w:p w14:paraId="4B4D44FE" w14:textId="77777777" w:rsidR="00AA4E50" w:rsidRPr="000E579E" w:rsidRDefault="00AA4E50" w:rsidP="00AA4E50">
            <w:pPr>
              <w:jc w:val="center"/>
              <w:rPr>
                <w:b/>
              </w:rPr>
            </w:pPr>
          </w:p>
        </w:tc>
      </w:tr>
      <w:tr w:rsidR="008A5BB0" w:rsidRPr="000E579E" w14:paraId="0E49C9E3" w14:textId="77777777" w:rsidTr="002C26CA">
        <w:trPr>
          <w:trHeight w:val="269"/>
        </w:trPr>
        <w:tc>
          <w:tcPr>
            <w:tcW w:w="6938" w:type="dxa"/>
          </w:tcPr>
          <w:p w14:paraId="40BF9892" w14:textId="7861560E" w:rsidR="003A05FE" w:rsidRPr="000E579E" w:rsidRDefault="003A05FE" w:rsidP="00AA4E50">
            <w:pPr>
              <w:rPr>
                <w:b/>
              </w:rPr>
            </w:pPr>
            <w:r w:rsidRPr="000E579E">
              <w:t>Rambursarea împrumuturilor recreditate între bugetele locale de nivelul II și bugetele locale de nivelul I în cadrul unei unități administrativ-teritoriale</w:t>
            </w:r>
          </w:p>
        </w:tc>
        <w:tc>
          <w:tcPr>
            <w:tcW w:w="1392" w:type="dxa"/>
          </w:tcPr>
          <w:p w14:paraId="114CFCEC" w14:textId="0736FF72" w:rsidR="003A05FE" w:rsidRPr="000E579E" w:rsidRDefault="003A05FE" w:rsidP="00AA4E50">
            <w:pPr>
              <w:jc w:val="center"/>
            </w:pPr>
            <w:r w:rsidRPr="000E579E">
              <w:t>463120</w:t>
            </w:r>
          </w:p>
        </w:tc>
        <w:tc>
          <w:tcPr>
            <w:tcW w:w="1312" w:type="dxa"/>
            <w:vMerge w:val="restart"/>
          </w:tcPr>
          <w:p w14:paraId="7C23B1C7" w14:textId="77777777" w:rsidR="003A05FE" w:rsidRDefault="003A05FE" w:rsidP="003746B3">
            <w:pPr>
              <w:jc w:val="center"/>
              <w:rPr>
                <w:b/>
              </w:rPr>
            </w:pPr>
          </w:p>
          <w:p w14:paraId="332038D2" w14:textId="77777777" w:rsidR="00CC04F3" w:rsidRDefault="00CC04F3" w:rsidP="003746B3">
            <w:pPr>
              <w:jc w:val="center"/>
              <w:rPr>
                <w:b/>
              </w:rPr>
            </w:pPr>
          </w:p>
          <w:p w14:paraId="518FA214" w14:textId="6D26EBEA" w:rsidR="00CC04F3" w:rsidRPr="000E579E" w:rsidRDefault="00CC04F3" w:rsidP="00CC04F3">
            <w:pPr>
              <w:jc w:val="center"/>
              <w:rPr>
                <w:b/>
              </w:rPr>
            </w:pPr>
            <w:r>
              <w:rPr>
                <w:b/>
              </w:rPr>
              <w:t>1015,2</w:t>
            </w:r>
          </w:p>
        </w:tc>
      </w:tr>
      <w:tr w:rsidR="008A5BB0" w:rsidRPr="000E579E" w14:paraId="675604ED" w14:textId="77777777" w:rsidTr="00687F28">
        <w:trPr>
          <w:trHeight w:val="274"/>
        </w:trPr>
        <w:tc>
          <w:tcPr>
            <w:tcW w:w="6938" w:type="dxa"/>
          </w:tcPr>
          <w:p w14:paraId="71F112CA" w14:textId="0DAB570B" w:rsidR="003A05FE" w:rsidRPr="000E579E" w:rsidRDefault="003A05FE" w:rsidP="00BF08D9">
            <w:pPr>
              <w:rPr>
                <w:b/>
              </w:rPr>
            </w:pPr>
            <w:r w:rsidRPr="000E579E">
              <w:t>Rambursarea împrumuturilor recreditate instituțiilor nefinanciare</w:t>
            </w:r>
          </w:p>
        </w:tc>
        <w:tc>
          <w:tcPr>
            <w:tcW w:w="1392" w:type="dxa"/>
          </w:tcPr>
          <w:p w14:paraId="486AD4FB" w14:textId="66B1A66B" w:rsidR="003A05FE" w:rsidRPr="000E579E" w:rsidRDefault="003A05FE" w:rsidP="00BF08D9">
            <w:pPr>
              <w:jc w:val="center"/>
            </w:pPr>
            <w:r w:rsidRPr="000E579E">
              <w:t>471320</w:t>
            </w:r>
          </w:p>
        </w:tc>
        <w:tc>
          <w:tcPr>
            <w:tcW w:w="1312" w:type="dxa"/>
            <w:vMerge/>
          </w:tcPr>
          <w:p w14:paraId="2ECF7205" w14:textId="6188FFBC" w:rsidR="003A05FE" w:rsidRPr="000E579E" w:rsidRDefault="003A05FE" w:rsidP="001F416E">
            <w:pPr>
              <w:jc w:val="center"/>
              <w:rPr>
                <w:b/>
              </w:rPr>
            </w:pPr>
          </w:p>
        </w:tc>
      </w:tr>
      <w:tr w:rsidR="008A5BB0" w:rsidRPr="000E579E" w14:paraId="651A71C9" w14:textId="77777777" w:rsidTr="002C26CA">
        <w:trPr>
          <w:trHeight w:val="269"/>
        </w:trPr>
        <w:tc>
          <w:tcPr>
            <w:tcW w:w="6938" w:type="dxa"/>
          </w:tcPr>
          <w:p w14:paraId="18DAA648" w14:textId="77777777" w:rsidR="00AA4E50" w:rsidRPr="000E579E" w:rsidRDefault="00AA4E50" w:rsidP="00AA4E50">
            <w:pPr>
              <w:rPr>
                <w:rFonts w:ascii="Times" w:hAnsi="Times" w:cs="Times"/>
                <w:b/>
              </w:rPr>
            </w:pPr>
            <w:r w:rsidRPr="000E579E">
              <w:rPr>
                <w:rFonts w:ascii="Times" w:hAnsi="Times" w:cs="Times"/>
                <w:b/>
              </w:rPr>
              <w:t>V.Datorii</w:t>
            </w:r>
          </w:p>
        </w:tc>
        <w:tc>
          <w:tcPr>
            <w:tcW w:w="1392" w:type="dxa"/>
          </w:tcPr>
          <w:p w14:paraId="1729CDE2" w14:textId="77777777" w:rsidR="00AA4E50" w:rsidRPr="000E579E" w:rsidRDefault="00AA4E50" w:rsidP="00AA4E50">
            <w:pPr>
              <w:jc w:val="center"/>
            </w:pPr>
          </w:p>
        </w:tc>
        <w:tc>
          <w:tcPr>
            <w:tcW w:w="1312" w:type="dxa"/>
          </w:tcPr>
          <w:p w14:paraId="39CC13A5" w14:textId="77777777" w:rsidR="00AA4E50" w:rsidRPr="000E579E" w:rsidRDefault="00AA4E50" w:rsidP="00AA4E50">
            <w:pPr>
              <w:jc w:val="center"/>
              <w:rPr>
                <w:b/>
              </w:rPr>
            </w:pPr>
          </w:p>
        </w:tc>
      </w:tr>
      <w:tr w:rsidR="008A5BB0" w:rsidRPr="000E579E" w14:paraId="017FA5FD" w14:textId="77777777" w:rsidTr="002C26CA">
        <w:trPr>
          <w:trHeight w:val="269"/>
        </w:trPr>
        <w:tc>
          <w:tcPr>
            <w:tcW w:w="6938" w:type="dxa"/>
          </w:tcPr>
          <w:p w14:paraId="79B09840" w14:textId="1601E7A5" w:rsidR="000366B5" w:rsidRPr="000E579E" w:rsidRDefault="000366B5" w:rsidP="000366B5">
            <w:r w:rsidRPr="000E579E">
              <w:t>Rambursarea împrumutului recreditat între bugetul de stat și bugetele locale de  nivelul II</w:t>
            </w:r>
          </w:p>
        </w:tc>
        <w:tc>
          <w:tcPr>
            <w:tcW w:w="1392" w:type="dxa"/>
          </w:tcPr>
          <w:p w14:paraId="06CDDAFF" w14:textId="62205558" w:rsidR="000366B5" w:rsidRPr="000E579E" w:rsidRDefault="000366B5" w:rsidP="000366B5">
            <w:pPr>
              <w:jc w:val="center"/>
            </w:pPr>
            <w:r w:rsidRPr="000E579E">
              <w:t>561120</w:t>
            </w:r>
          </w:p>
        </w:tc>
        <w:tc>
          <w:tcPr>
            <w:tcW w:w="1312" w:type="dxa"/>
          </w:tcPr>
          <w:p w14:paraId="225712F9" w14:textId="61D99C77" w:rsidR="000366B5" w:rsidRPr="000E579E" w:rsidRDefault="00CC04F3" w:rsidP="00CC04F3">
            <w:pPr>
              <w:jc w:val="center"/>
            </w:pPr>
            <w:r>
              <w:t>- 3768,9</w:t>
            </w:r>
          </w:p>
        </w:tc>
      </w:tr>
    </w:tbl>
    <w:p w14:paraId="350B2364" w14:textId="77777777" w:rsidR="00AB408D" w:rsidRPr="000E579E" w:rsidRDefault="00AB408D" w:rsidP="00AB408D">
      <w:pPr>
        <w:rPr>
          <w:lang w:val="en-US"/>
        </w:rPr>
      </w:pPr>
    </w:p>
    <w:p w14:paraId="0DA6E90B" w14:textId="77777777" w:rsidR="00AB408D" w:rsidRPr="000E579E" w:rsidRDefault="00AB408D" w:rsidP="00173C35">
      <w:pPr>
        <w:ind w:left="5664" w:firstLine="708"/>
        <w:rPr>
          <w:sz w:val="22"/>
          <w:szCs w:val="22"/>
        </w:rPr>
      </w:pPr>
    </w:p>
    <w:p w14:paraId="57470477" w14:textId="77777777" w:rsidR="00AB408D" w:rsidRPr="000E579E" w:rsidRDefault="00AB408D" w:rsidP="00173C35">
      <w:pPr>
        <w:ind w:left="5664" w:firstLine="708"/>
        <w:rPr>
          <w:sz w:val="22"/>
          <w:szCs w:val="22"/>
        </w:rPr>
      </w:pPr>
    </w:p>
    <w:p w14:paraId="5A832F48" w14:textId="4F3E42E6" w:rsidR="00AB408D" w:rsidRPr="000E579E" w:rsidRDefault="00AA4E50" w:rsidP="000B1498">
      <w:pPr>
        <w:rPr>
          <w:b/>
        </w:rPr>
      </w:pPr>
      <w:bookmarkStart w:id="1" w:name="_Hlk89538804"/>
      <w:r w:rsidRPr="000E579E">
        <w:rPr>
          <w:b/>
        </w:rPr>
        <w:t xml:space="preserve">             </w:t>
      </w:r>
      <w:r w:rsidR="00FA3743" w:rsidRPr="000E579E">
        <w:rPr>
          <w:b/>
        </w:rPr>
        <w:t xml:space="preserve">Secretarul Consiliului Raional Hincesti                             </w:t>
      </w:r>
      <w:r w:rsidR="008A4E16" w:rsidRPr="000E579E">
        <w:rPr>
          <w:b/>
        </w:rPr>
        <w:t xml:space="preserve">      </w:t>
      </w:r>
      <w:r w:rsidR="00FA3743" w:rsidRPr="000E579E">
        <w:rPr>
          <w:b/>
        </w:rPr>
        <w:t xml:space="preserve"> </w:t>
      </w:r>
      <w:r w:rsidR="000B1498" w:rsidRPr="000E579E">
        <w:rPr>
          <w:b/>
        </w:rPr>
        <w:t>Elena MORARU TOMA</w:t>
      </w:r>
    </w:p>
    <w:bookmarkEnd w:id="1"/>
    <w:p w14:paraId="75B9C621" w14:textId="77777777" w:rsidR="00A461EE" w:rsidRPr="000E579E" w:rsidRDefault="00A461EE" w:rsidP="000B1498">
      <w:pPr>
        <w:rPr>
          <w:b/>
        </w:rPr>
      </w:pPr>
    </w:p>
    <w:p w14:paraId="72F2CC2F" w14:textId="77777777" w:rsidR="00ED1278" w:rsidRPr="000E579E" w:rsidRDefault="00ED1278" w:rsidP="00021F57">
      <w:pPr>
        <w:ind w:left="5664" w:firstLine="708"/>
        <w:rPr>
          <w:sz w:val="20"/>
          <w:szCs w:val="20"/>
        </w:rPr>
      </w:pPr>
    </w:p>
    <w:p w14:paraId="67900C00" w14:textId="77777777" w:rsidR="00896A93" w:rsidRPr="000E579E" w:rsidRDefault="00896A93" w:rsidP="00021F57">
      <w:pPr>
        <w:ind w:left="5664" w:firstLine="708"/>
        <w:rPr>
          <w:sz w:val="20"/>
          <w:szCs w:val="20"/>
        </w:rPr>
      </w:pPr>
    </w:p>
    <w:p w14:paraId="10B2E00E" w14:textId="77777777" w:rsidR="00743507" w:rsidRPr="000E579E" w:rsidRDefault="00743507" w:rsidP="00021F57">
      <w:pPr>
        <w:ind w:left="5664" w:firstLine="708"/>
        <w:rPr>
          <w:sz w:val="20"/>
          <w:szCs w:val="20"/>
        </w:rPr>
      </w:pPr>
    </w:p>
    <w:p w14:paraId="394A3D92" w14:textId="77777777" w:rsidR="00743507" w:rsidRPr="000E579E" w:rsidRDefault="00743507" w:rsidP="00021F57">
      <w:pPr>
        <w:ind w:left="5664" w:firstLine="708"/>
        <w:rPr>
          <w:sz w:val="20"/>
          <w:szCs w:val="20"/>
        </w:rPr>
      </w:pPr>
    </w:p>
    <w:p w14:paraId="7028E4A0" w14:textId="77777777" w:rsidR="00743507" w:rsidRPr="008A5BB0" w:rsidRDefault="00743507" w:rsidP="00021F57">
      <w:pPr>
        <w:ind w:left="5664" w:firstLine="708"/>
        <w:rPr>
          <w:color w:val="FF0000"/>
          <w:sz w:val="20"/>
          <w:szCs w:val="20"/>
        </w:rPr>
      </w:pPr>
    </w:p>
    <w:p w14:paraId="6BD7BF1D" w14:textId="77777777" w:rsidR="00743507" w:rsidRPr="008A5BB0" w:rsidRDefault="00743507" w:rsidP="00021F57">
      <w:pPr>
        <w:ind w:left="5664" w:firstLine="708"/>
        <w:rPr>
          <w:color w:val="FF0000"/>
          <w:sz w:val="20"/>
          <w:szCs w:val="20"/>
        </w:rPr>
      </w:pPr>
    </w:p>
    <w:p w14:paraId="4ECBB871" w14:textId="77777777" w:rsidR="00743507" w:rsidRPr="008A5BB0" w:rsidRDefault="00743507" w:rsidP="00021F57">
      <w:pPr>
        <w:ind w:left="5664" w:firstLine="708"/>
        <w:rPr>
          <w:color w:val="FF0000"/>
          <w:sz w:val="20"/>
          <w:szCs w:val="20"/>
        </w:rPr>
      </w:pPr>
    </w:p>
    <w:p w14:paraId="786F9918" w14:textId="77777777" w:rsidR="00743507" w:rsidRPr="008A5BB0" w:rsidRDefault="00743507" w:rsidP="00021F57">
      <w:pPr>
        <w:ind w:left="5664" w:firstLine="708"/>
        <w:rPr>
          <w:color w:val="FF0000"/>
          <w:sz w:val="20"/>
          <w:szCs w:val="20"/>
        </w:rPr>
      </w:pPr>
    </w:p>
    <w:p w14:paraId="6C5129F3" w14:textId="77777777" w:rsidR="00743507" w:rsidRPr="008A5BB0" w:rsidRDefault="00743507" w:rsidP="00021F57">
      <w:pPr>
        <w:ind w:left="5664" w:firstLine="708"/>
        <w:rPr>
          <w:color w:val="FF0000"/>
          <w:sz w:val="20"/>
          <w:szCs w:val="20"/>
        </w:rPr>
      </w:pPr>
    </w:p>
    <w:p w14:paraId="00C32F6A" w14:textId="77777777" w:rsidR="00743507" w:rsidRPr="008A5BB0" w:rsidRDefault="00743507" w:rsidP="00021F57">
      <w:pPr>
        <w:ind w:left="5664" w:firstLine="708"/>
        <w:rPr>
          <w:color w:val="FF0000"/>
          <w:sz w:val="20"/>
          <w:szCs w:val="20"/>
        </w:rPr>
      </w:pPr>
    </w:p>
    <w:p w14:paraId="5AFEAAC8" w14:textId="77777777" w:rsidR="00743507" w:rsidRPr="008A5BB0" w:rsidRDefault="00743507" w:rsidP="00021F57">
      <w:pPr>
        <w:ind w:left="5664" w:firstLine="708"/>
        <w:rPr>
          <w:color w:val="FF0000"/>
          <w:sz w:val="20"/>
          <w:szCs w:val="20"/>
        </w:rPr>
      </w:pPr>
    </w:p>
    <w:p w14:paraId="76EA9A1D" w14:textId="77777777" w:rsidR="00743507" w:rsidRPr="008A5BB0" w:rsidRDefault="00743507" w:rsidP="00021F57">
      <w:pPr>
        <w:ind w:left="5664" w:firstLine="708"/>
        <w:rPr>
          <w:color w:val="FF0000"/>
          <w:sz w:val="20"/>
          <w:szCs w:val="20"/>
        </w:rPr>
      </w:pPr>
    </w:p>
    <w:p w14:paraId="21273F93" w14:textId="77777777" w:rsidR="00743507" w:rsidRPr="008A5BB0" w:rsidRDefault="00743507" w:rsidP="00021F57">
      <w:pPr>
        <w:ind w:left="5664" w:firstLine="708"/>
        <w:rPr>
          <w:color w:val="FF0000"/>
          <w:sz w:val="20"/>
          <w:szCs w:val="20"/>
        </w:rPr>
      </w:pPr>
    </w:p>
    <w:p w14:paraId="79BEB9C0" w14:textId="77777777" w:rsidR="00743507" w:rsidRPr="008A5BB0" w:rsidRDefault="00743507" w:rsidP="00021F57">
      <w:pPr>
        <w:ind w:left="5664" w:firstLine="708"/>
        <w:rPr>
          <w:color w:val="FF0000"/>
          <w:sz w:val="20"/>
          <w:szCs w:val="20"/>
        </w:rPr>
      </w:pPr>
    </w:p>
    <w:p w14:paraId="24E8E24E" w14:textId="77777777" w:rsidR="00ED6AD4" w:rsidRPr="008A5BB0" w:rsidRDefault="00ED6AD4" w:rsidP="00021F57">
      <w:pPr>
        <w:ind w:left="5664" w:firstLine="708"/>
        <w:rPr>
          <w:color w:val="FF0000"/>
          <w:sz w:val="20"/>
          <w:szCs w:val="20"/>
        </w:rPr>
      </w:pPr>
    </w:p>
    <w:p w14:paraId="153E7F03" w14:textId="77777777" w:rsidR="00203DA7" w:rsidRPr="008A5BB0" w:rsidRDefault="00203DA7" w:rsidP="00021F57">
      <w:pPr>
        <w:ind w:left="5664" w:firstLine="708"/>
        <w:rPr>
          <w:color w:val="FF0000"/>
          <w:sz w:val="20"/>
          <w:szCs w:val="20"/>
        </w:rPr>
      </w:pPr>
    </w:p>
    <w:p w14:paraId="199B642B" w14:textId="77777777" w:rsidR="00ED6AD4" w:rsidRPr="008A5BB0" w:rsidRDefault="00ED6AD4" w:rsidP="00021F57">
      <w:pPr>
        <w:ind w:left="5664" w:firstLine="708"/>
        <w:rPr>
          <w:color w:val="FF0000"/>
          <w:sz w:val="20"/>
          <w:szCs w:val="20"/>
        </w:rPr>
      </w:pPr>
    </w:p>
    <w:p w14:paraId="795E836F" w14:textId="77777777" w:rsidR="00DD1BDE" w:rsidRPr="008A5BB0" w:rsidRDefault="00AA4E50" w:rsidP="00710AF6">
      <w:pPr>
        <w:ind w:left="5664" w:firstLine="708"/>
        <w:rPr>
          <w:color w:val="FF0000"/>
          <w:sz w:val="20"/>
          <w:szCs w:val="20"/>
        </w:rPr>
      </w:pPr>
      <w:r w:rsidRPr="008A5BB0">
        <w:rPr>
          <w:color w:val="FF0000"/>
          <w:sz w:val="20"/>
          <w:szCs w:val="20"/>
        </w:rPr>
        <w:tab/>
      </w:r>
    </w:p>
    <w:p w14:paraId="542D5270" w14:textId="77777777" w:rsidR="00C53E04" w:rsidRPr="008A5BB0" w:rsidRDefault="00C53E04" w:rsidP="00710AF6">
      <w:pPr>
        <w:ind w:left="5664" w:firstLine="708"/>
        <w:rPr>
          <w:color w:val="FF0000"/>
          <w:sz w:val="20"/>
          <w:szCs w:val="20"/>
        </w:rPr>
      </w:pPr>
    </w:p>
    <w:p w14:paraId="19ED1C3B" w14:textId="77777777" w:rsidR="00C53E04" w:rsidRPr="008A5BB0" w:rsidRDefault="00C53E04" w:rsidP="00710AF6">
      <w:pPr>
        <w:ind w:left="5664" w:firstLine="708"/>
        <w:rPr>
          <w:color w:val="FF0000"/>
          <w:sz w:val="20"/>
          <w:szCs w:val="20"/>
        </w:rPr>
      </w:pPr>
    </w:p>
    <w:p w14:paraId="718997FC" w14:textId="77777777" w:rsidR="00C53E04" w:rsidRPr="008A5BB0" w:rsidRDefault="00C53E04" w:rsidP="00710AF6">
      <w:pPr>
        <w:ind w:left="5664" w:firstLine="708"/>
        <w:rPr>
          <w:color w:val="FF0000"/>
          <w:sz w:val="20"/>
          <w:szCs w:val="20"/>
        </w:rPr>
      </w:pPr>
    </w:p>
    <w:p w14:paraId="3A818CB9" w14:textId="77777777" w:rsidR="00BF08D9" w:rsidRPr="008A5BB0" w:rsidRDefault="00DD1BDE" w:rsidP="00710AF6">
      <w:pPr>
        <w:ind w:left="5664" w:firstLine="708"/>
        <w:rPr>
          <w:color w:val="FF0000"/>
          <w:sz w:val="20"/>
          <w:szCs w:val="20"/>
        </w:rPr>
      </w:pPr>
      <w:r w:rsidRPr="008A5BB0">
        <w:rPr>
          <w:color w:val="FF0000"/>
          <w:sz w:val="20"/>
          <w:szCs w:val="20"/>
        </w:rPr>
        <w:t xml:space="preserve">               </w:t>
      </w:r>
    </w:p>
    <w:p w14:paraId="3DFABA67" w14:textId="77777777" w:rsidR="00687F28" w:rsidRPr="008A5BB0" w:rsidRDefault="00BF08D9" w:rsidP="00710AF6">
      <w:pPr>
        <w:ind w:left="5664" w:firstLine="708"/>
        <w:rPr>
          <w:color w:val="FF0000"/>
          <w:sz w:val="20"/>
          <w:szCs w:val="20"/>
        </w:rPr>
      </w:pPr>
      <w:r w:rsidRPr="008A5BB0">
        <w:rPr>
          <w:color w:val="FF0000"/>
          <w:sz w:val="20"/>
          <w:szCs w:val="20"/>
        </w:rPr>
        <w:tab/>
      </w:r>
      <w:r w:rsidRPr="008A5BB0">
        <w:rPr>
          <w:color w:val="FF0000"/>
          <w:sz w:val="20"/>
          <w:szCs w:val="20"/>
        </w:rPr>
        <w:tab/>
      </w:r>
    </w:p>
    <w:p w14:paraId="60EFFC8E" w14:textId="1EC0FB71" w:rsidR="006C60ED" w:rsidRPr="000E579E" w:rsidRDefault="00687F28" w:rsidP="006C60ED">
      <w:pPr>
        <w:ind w:left="5664" w:firstLine="708"/>
        <w:rPr>
          <w:sz w:val="20"/>
          <w:szCs w:val="20"/>
        </w:rPr>
      </w:pPr>
      <w:r w:rsidRPr="008A5BB0">
        <w:rPr>
          <w:color w:val="FF0000"/>
          <w:sz w:val="20"/>
          <w:szCs w:val="20"/>
        </w:rPr>
        <w:lastRenderedPageBreak/>
        <w:tab/>
      </w:r>
      <w:r w:rsidR="006C60ED">
        <w:rPr>
          <w:sz w:val="20"/>
          <w:szCs w:val="20"/>
        </w:rPr>
        <w:t xml:space="preserve">          </w:t>
      </w:r>
      <w:r w:rsidR="006C60ED" w:rsidRPr="000E579E">
        <w:rPr>
          <w:sz w:val="20"/>
          <w:szCs w:val="20"/>
        </w:rPr>
        <w:t xml:space="preserve"> Anexa nr.</w:t>
      </w:r>
      <w:r w:rsidR="006C60ED">
        <w:rPr>
          <w:sz w:val="20"/>
          <w:szCs w:val="20"/>
        </w:rPr>
        <w:t>2</w:t>
      </w:r>
    </w:p>
    <w:p w14:paraId="71B8BDE8" w14:textId="77777777" w:rsidR="006C60ED" w:rsidRPr="000E579E" w:rsidRDefault="006C60ED" w:rsidP="006C60ED">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575A7174" w14:textId="77777777" w:rsidR="006C60ED" w:rsidRPr="000E579E" w:rsidRDefault="006C60ED" w:rsidP="006C60ED">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Pr>
          <w:sz w:val="20"/>
          <w:szCs w:val="20"/>
        </w:rPr>
        <w:t>_______</w:t>
      </w:r>
      <w:r w:rsidRPr="000E579E">
        <w:rPr>
          <w:sz w:val="20"/>
          <w:szCs w:val="20"/>
        </w:rPr>
        <w:t xml:space="preserve"> din </w:t>
      </w:r>
      <w:r>
        <w:rPr>
          <w:sz w:val="20"/>
          <w:szCs w:val="20"/>
        </w:rPr>
        <w:t>___________</w:t>
      </w:r>
      <w:r w:rsidRPr="000E579E">
        <w:rPr>
          <w:sz w:val="20"/>
          <w:szCs w:val="20"/>
        </w:rPr>
        <w:t xml:space="preserve"> 202</w:t>
      </w:r>
      <w:r>
        <w:rPr>
          <w:sz w:val="20"/>
          <w:szCs w:val="20"/>
        </w:rPr>
        <w:t>4</w:t>
      </w:r>
    </w:p>
    <w:p w14:paraId="39E533E8" w14:textId="601CBF6B" w:rsidR="00710AF6" w:rsidRPr="000E579E" w:rsidRDefault="00687F28" w:rsidP="00710AF6">
      <w:pPr>
        <w:ind w:left="5664" w:firstLine="708"/>
        <w:rPr>
          <w:sz w:val="20"/>
          <w:szCs w:val="20"/>
        </w:rPr>
      </w:pPr>
      <w:r w:rsidRPr="008A5BB0">
        <w:rPr>
          <w:color w:val="FF0000"/>
          <w:sz w:val="20"/>
          <w:szCs w:val="20"/>
        </w:rPr>
        <w:tab/>
      </w:r>
      <w:r w:rsidR="00CE626E" w:rsidRPr="008A5BB0">
        <w:rPr>
          <w:color w:val="FF0000"/>
          <w:sz w:val="20"/>
          <w:szCs w:val="20"/>
        </w:rPr>
        <w:t xml:space="preserve">          </w:t>
      </w:r>
      <w:r w:rsidR="00CE626E" w:rsidRPr="000E579E">
        <w:rPr>
          <w:sz w:val="20"/>
          <w:szCs w:val="20"/>
        </w:rPr>
        <w:t xml:space="preserve"> </w:t>
      </w:r>
      <w:r w:rsidR="00710AF6" w:rsidRPr="000E579E">
        <w:rPr>
          <w:sz w:val="20"/>
          <w:szCs w:val="20"/>
        </w:rPr>
        <w:t>Anexa nr.2</w:t>
      </w:r>
    </w:p>
    <w:p w14:paraId="29052B6A" w14:textId="77777777" w:rsidR="00021F57" w:rsidRPr="000E579E" w:rsidRDefault="00710AF6" w:rsidP="00021F57">
      <w:pPr>
        <w:ind w:left="4956"/>
        <w:rPr>
          <w:sz w:val="20"/>
          <w:szCs w:val="20"/>
        </w:rPr>
      </w:pPr>
      <w:r w:rsidRPr="000E579E">
        <w:rPr>
          <w:sz w:val="20"/>
          <w:szCs w:val="20"/>
        </w:rPr>
        <w:t xml:space="preserve">                           </w:t>
      </w:r>
      <w:r w:rsidR="00021F57" w:rsidRPr="000E579E">
        <w:rPr>
          <w:sz w:val="20"/>
          <w:szCs w:val="20"/>
        </w:rPr>
        <w:t>la decizia Consiliului raional Hîncești</w:t>
      </w:r>
    </w:p>
    <w:p w14:paraId="465F5D12" w14:textId="4C8CB277" w:rsidR="00021F57" w:rsidRPr="000E579E" w:rsidRDefault="001E6A6A" w:rsidP="0038792A">
      <w:pPr>
        <w:rPr>
          <w:b/>
          <w:sz w:val="22"/>
          <w:szCs w:val="22"/>
        </w:rPr>
      </w:pP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00AA4E50" w:rsidRPr="000E579E">
        <w:rPr>
          <w:sz w:val="20"/>
          <w:szCs w:val="20"/>
        </w:rPr>
        <w:tab/>
        <w:t xml:space="preserve">   </w:t>
      </w:r>
      <w:r w:rsidRPr="000E579E">
        <w:rPr>
          <w:sz w:val="20"/>
          <w:szCs w:val="20"/>
        </w:rPr>
        <w:t>nr.</w:t>
      </w:r>
      <w:r w:rsidR="00B213FD">
        <w:rPr>
          <w:sz w:val="20"/>
          <w:szCs w:val="20"/>
        </w:rPr>
        <w:t>03/06</w:t>
      </w:r>
      <w:r w:rsidRPr="000E579E">
        <w:rPr>
          <w:sz w:val="20"/>
          <w:szCs w:val="20"/>
        </w:rPr>
        <w:t xml:space="preserve"> din</w:t>
      </w:r>
      <w:r w:rsidR="008A4E16" w:rsidRPr="000E579E">
        <w:rPr>
          <w:sz w:val="20"/>
          <w:szCs w:val="20"/>
        </w:rPr>
        <w:t xml:space="preserve"> </w:t>
      </w:r>
      <w:r w:rsidR="00B213FD">
        <w:rPr>
          <w:sz w:val="20"/>
          <w:szCs w:val="20"/>
        </w:rPr>
        <w:t>22</w:t>
      </w:r>
      <w:r w:rsidR="008A4E16" w:rsidRPr="000E579E">
        <w:rPr>
          <w:sz w:val="20"/>
          <w:szCs w:val="20"/>
        </w:rPr>
        <w:t xml:space="preserve"> </w:t>
      </w:r>
      <w:r w:rsidRPr="000E579E">
        <w:rPr>
          <w:sz w:val="20"/>
          <w:szCs w:val="20"/>
        </w:rPr>
        <w:t>decembrie 20</w:t>
      </w:r>
      <w:r w:rsidR="00203DA7" w:rsidRPr="000E579E">
        <w:rPr>
          <w:sz w:val="20"/>
          <w:szCs w:val="20"/>
        </w:rPr>
        <w:t>2</w:t>
      </w:r>
      <w:r w:rsidR="001F5313">
        <w:rPr>
          <w:sz w:val="20"/>
          <w:szCs w:val="20"/>
        </w:rPr>
        <w:t>3</w:t>
      </w:r>
    </w:p>
    <w:p w14:paraId="53825407" w14:textId="77777777" w:rsidR="001E6A6A" w:rsidRPr="001F5313" w:rsidRDefault="001E6A6A" w:rsidP="00193BAF">
      <w:pPr>
        <w:jc w:val="center"/>
        <w:rPr>
          <w:b/>
          <w:sz w:val="8"/>
          <w:szCs w:val="8"/>
        </w:rPr>
      </w:pPr>
    </w:p>
    <w:p w14:paraId="34C9C02F" w14:textId="12C2AA22" w:rsidR="000D3C57" w:rsidRPr="00AE4764" w:rsidRDefault="000D3C57" w:rsidP="000D3C57">
      <w:pPr>
        <w:jc w:val="center"/>
        <w:rPr>
          <w:b/>
          <w:bCs/>
          <w:lang w:val="pt-BR"/>
        </w:rPr>
      </w:pPr>
      <w:r w:rsidRPr="000E579E">
        <w:rPr>
          <w:b/>
        </w:rPr>
        <w:t>Sinteza veniturilor</w:t>
      </w:r>
      <w:r w:rsidRPr="00AE4764">
        <w:rPr>
          <w:b/>
          <w:bCs/>
          <w:lang w:val="pt-BR"/>
        </w:rPr>
        <w:t xml:space="preserve"> bugetului raional pentru anul 202</w:t>
      </w:r>
      <w:r w:rsidR="001F5313" w:rsidRPr="00AE4764">
        <w:rPr>
          <w:b/>
          <w:bCs/>
          <w:lang w:val="pt-BR"/>
        </w:rPr>
        <w:t>4</w:t>
      </w:r>
      <w:r w:rsidRPr="00AE4764">
        <w:rPr>
          <w:b/>
          <w:bCs/>
          <w:lang w:val="pt-BR"/>
        </w:rPr>
        <w:t xml:space="preserve">  </w:t>
      </w:r>
    </w:p>
    <w:p w14:paraId="3ADE94CE" w14:textId="77777777" w:rsidR="000D3C57" w:rsidRPr="000E579E" w:rsidRDefault="000D3C57" w:rsidP="000D3C57">
      <w:pPr>
        <w:jc w:val="center"/>
        <w:rPr>
          <w:b/>
          <w:sz w:val="18"/>
          <w:szCs w:val="18"/>
        </w:rPr>
      </w:pPr>
      <w:r w:rsidRPr="00AE4764">
        <w:rPr>
          <w:b/>
          <w:bCs/>
          <w:lang w:val="pt-BR"/>
        </w:rPr>
        <w:t xml:space="preserve">                                     </w:t>
      </w:r>
    </w:p>
    <w:tbl>
      <w:tblPr>
        <w:tblStyle w:val="ac"/>
        <w:tblW w:w="10314" w:type="dxa"/>
        <w:tblLook w:val="04A0" w:firstRow="1" w:lastRow="0" w:firstColumn="1" w:lastColumn="0" w:noHBand="0" w:noVBand="1"/>
      </w:tblPr>
      <w:tblGrid>
        <w:gridCol w:w="7921"/>
        <w:gridCol w:w="1123"/>
        <w:gridCol w:w="1270"/>
      </w:tblGrid>
      <w:tr w:rsidR="000E579E" w:rsidRPr="000E579E" w14:paraId="4B3A0056" w14:textId="77777777" w:rsidTr="007472C1">
        <w:trPr>
          <w:trHeight w:val="590"/>
        </w:trPr>
        <w:tc>
          <w:tcPr>
            <w:tcW w:w="7921" w:type="dxa"/>
            <w:tcBorders>
              <w:top w:val="single" w:sz="4" w:space="0" w:color="auto"/>
              <w:left w:val="single" w:sz="4" w:space="0" w:color="auto"/>
              <w:bottom w:val="single" w:sz="4" w:space="0" w:color="auto"/>
              <w:right w:val="single" w:sz="4" w:space="0" w:color="auto"/>
            </w:tcBorders>
          </w:tcPr>
          <w:p w14:paraId="07FF727D" w14:textId="77777777" w:rsidR="000D3C57" w:rsidRPr="000E579E" w:rsidRDefault="000D3C57" w:rsidP="008A5BB0">
            <w:pPr>
              <w:autoSpaceDE w:val="0"/>
              <w:autoSpaceDN w:val="0"/>
              <w:adjustRightInd w:val="0"/>
              <w:jc w:val="center"/>
            </w:pPr>
            <w:r w:rsidRPr="000E579E">
              <w:rPr>
                <w:b/>
              </w:rPr>
              <w:t>Denumirea indicatorului</w:t>
            </w:r>
          </w:p>
        </w:tc>
        <w:tc>
          <w:tcPr>
            <w:tcW w:w="1123" w:type="dxa"/>
            <w:tcBorders>
              <w:top w:val="single" w:sz="4" w:space="0" w:color="auto"/>
              <w:left w:val="single" w:sz="4" w:space="0" w:color="auto"/>
              <w:bottom w:val="single" w:sz="4" w:space="0" w:color="auto"/>
              <w:right w:val="single" w:sz="4" w:space="0" w:color="auto"/>
            </w:tcBorders>
          </w:tcPr>
          <w:p w14:paraId="6DD7DC1B" w14:textId="77777777" w:rsidR="000D3C57" w:rsidRPr="000E579E" w:rsidRDefault="000D3C57" w:rsidP="008A5BB0">
            <w:pPr>
              <w:autoSpaceDE w:val="0"/>
              <w:autoSpaceDN w:val="0"/>
              <w:adjustRightInd w:val="0"/>
              <w:jc w:val="center"/>
              <w:rPr>
                <w:b/>
              </w:rPr>
            </w:pPr>
            <w:r w:rsidRPr="000E579E">
              <w:rPr>
                <w:b/>
              </w:rPr>
              <w:t>Codurile</w:t>
            </w:r>
          </w:p>
          <w:p w14:paraId="359E377B" w14:textId="3C91E618" w:rsidR="000D3C57" w:rsidRPr="000E579E" w:rsidRDefault="000D3C57" w:rsidP="008B1FB4">
            <w:pPr>
              <w:autoSpaceDE w:val="0"/>
              <w:autoSpaceDN w:val="0"/>
              <w:adjustRightInd w:val="0"/>
              <w:jc w:val="center"/>
            </w:pPr>
            <w:r w:rsidRPr="000E579E">
              <w:rPr>
                <w:b/>
              </w:rPr>
              <w:t>Eco (K</w:t>
            </w:r>
            <w:r w:rsidRPr="000E579E">
              <w:rPr>
                <w:b/>
                <w:vertAlign w:val="subscript"/>
              </w:rPr>
              <w:t>6</w:t>
            </w:r>
            <w:r w:rsidRPr="000E579E">
              <w:rPr>
                <w:b/>
              </w:rPr>
              <w:t>)</w:t>
            </w:r>
          </w:p>
        </w:tc>
        <w:tc>
          <w:tcPr>
            <w:tcW w:w="1270" w:type="dxa"/>
            <w:tcBorders>
              <w:top w:val="single" w:sz="4" w:space="0" w:color="auto"/>
              <w:left w:val="single" w:sz="4" w:space="0" w:color="auto"/>
              <w:bottom w:val="single" w:sz="4" w:space="0" w:color="auto"/>
              <w:right w:val="single" w:sz="4" w:space="0" w:color="auto"/>
            </w:tcBorders>
          </w:tcPr>
          <w:p w14:paraId="11C328A0" w14:textId="77777777" w:rsidR="000D3C57" w:rsidRPr="000E579E" w:rsidRDefault="000D3C57" w:rsidP="008A5BB0">
            <w:pPr>
              <w:autoSpaceDE w:val="0"/>
              <w:autoSpaceDN w:val="0"/>
              <w:adjustRightInd w:val="0"/>
              <w:jc w:val="center"/>
              <w:rPr>
                <w:b/>
                <w:spacing w:val="-20"/>
              </w:rPr>
            </w:pPr>
            <w:r w:rsidRPr="000E579E">
              <w:rPr>
                <w:b/>
              </w:rPr>
              <w:t>Total</w:t>
            </w:r>
            <w:r w:rsidRPr="000E579E">
              <w:rPr>
                <w:b/>
                <w:spacing w:val="-20"/>
              </w:rPr>
              <w:t xml:space="preserve"> ,</w:t>
            </w:r>
          </w:p>
          <w:p w14:paraId="06FA4BC9" w14:textId="77777777" w:rsidR="000D3C57" w:rsidRPr="000E579E" w:rsidRDefault="000D3C57" w:rsidP="008A5BB0">
            <w:pPr>
              <w:autoSpaceDE w:val="0"/>
              <w:autoSpaceDN w:val="0"/>
              <w:adjustRightInd w:val="0"/>
              <w:jc w:val="center"/>
            </w:pPr>
            <w:r w:rsidRPr="000E579E">
              <w:rPr>
                <w:b/>
                <w:spacing w:val="-20"/>
              </w:rPr>
              <w:t xml:space="preserve"> mii lei</w:t>
            </w:r>
          </w:p>
        </w:tc>
      </w:tr>
      <w:tr w:rsidR="000E579E" w:rsidRPr="000E579E" w14:paraId="67605D97" w14:textId="77777777" w:rsidTr="007472C1">
        <w:tc>
          <w:tcPr>
            <w:tcW w:w="7921" w:type="dxa"/>
            <w:tcBorders>
              <w:top w:val="single" w:sz="4" w:space="0" w:color="auto"/>
              <w:left w:val="single" w:sz="4" w:space="0" w:color="auto"/>
              <w:bottom w:val="single" w:sz="4" w:space="0" w:color="auto"/>
              <w:right w:val="single" w:sz="4" w:space="0" w:color="auto"/>
            </w:tcBorders>
          </w:tcPr>
          <w:p w14:paraId="06CF9202" w14:textId="77777777" w:rsidR="000D3C57" w:rsidRPr="00290818" w:rsidRDefault="000D3C57" w:rsidP="00290818">
            <w:pPr>
              <w:pStyle w:val="af1"/>
              <w:numPr>
                <w:ilvl w:val="0"/>
                <w:numId w:val="35"/>
              </w:numPr>
              <w:rPr>
                <w:b/>
                <w:i/>
                <w:lang w:val="ro-MD"/>
              </w:rPr>
            </w:pPr>
            <w:r w:rsidRPr="00290818">
              <w:rPr>
                <w:b/>
                <w:i/>
                <w:lang w:val="ro-MD"/>
              </w:rPr>
              <w:t>Impozit pe venitul persoanelor fizice</w:t>
            </w:r>
          </w:p>
        </w:tc>
        <w:tc>
          <w:tcPr>
            <w:tcW w:w="1123" w:type="dxa"/>
            <w:tcBorders>
              <w:top w:val="single" w:sz="4" w:space="0" w:color="auto"/>
              <w:left w:val="single" w:sz="4" w:space="0" w:color="auto"/>
              <w:bottom w:val="single" w:sz="4" w:space="0" w:color="auto"/>
              <w:right w:val="single" w:sz="4" w:space="0" w:color="auto"/>
            </w:tcBorders>
            <w:vAlign w:val="center"/>
          </w:tcPr>
          <w:p w14:paraId="64210A46" w14:textId="77777777" w:rsidR="000D3C57" w:rsidRPr="000E579E" w:rsidRDefault="000D3C57" w:rsidP="008A5BB0">
            <w:pPr>
              <w:autoSpaceDE w:val="0"/>
              <w:autoSpaceDN w:val="0"/>
              <w:adjustRightInd w:val="0"/>
              <w:jc w:val="center"/>
              <w:rPr>
                <w:b/>
                <w:lang w:val="ro-MD"/>
              </w:rPr>
            </w:pPr>
            <w:r w:rsidRPr="000E579E">
              <w:rPr>
                <w:b/>
                <w:lang w:val="ro-MD"/>
              </w:rPr>
              <w:t>1111</w:t>
            </w:r>
          </w:p>
        </w:tc>
        <w:tc>
          <w:tcPr>
            <w:tcW w:w="1270" w:type="dxa"/>
            <w:tcBorders>
              <w:top w:val="single" w:sz="4" w:space="0" w:color="auto"/>
              <w:left w:val="single" w:sz="4" w:space="0" w:color="auto"/>
              <w:bottom w:val="single" w:sz="4" w:space="0" w:color="auto"/>
              <w:right w:val="single" w:sz="4" w:space="0" w:color="auto"/>
            </w:tcBorders>
          </w:tcPr>
          <w:p w14:paraId="62941E6E" w14:textId="257AEF71" w:rsidR="000D3C57" w:rsidRPr="000E579E" w:rsidRDefault="009115B9" w:rsidP="008A5BB0">
            <w:pPr>
              <w:autoSpaceDE w:val="0"/>
              <w:autoSpaceDN w:val="0"/>
              <w:adjustRightInd w:val="0"/>
              <w:jc w:val="center"/>
              <w:rPr>
                <w:b/>
              </w:rPr>
            </w:pPr>
            <w:r>
              <w:rPr>
                <w:b/>
              </w:rPr>
              <w:t>12750,0</w:t>
            </w:r>
          </w:p>
        </w:tc>
      </w:tr>
      <w:tr w:rsidR="000E579E" w:rsidRPr="000E579E" w14:paraId="0370078F" w14:textId="77777777" w:rsidTr="007472C1">
        <w:tc>
          <w:tcPr>
            <w:tcW w:w="7921" w:type="dxa"/>
            <w:tcBorders>
              <w:top w:val="single" w:sz="4" w:space="0" w:color="auto"/>
              <w:left w:val="single" w:sz="4" w:space="0" w:color="auto"/>
              <w:bottom w:val="single" w:sz="4" w:space="0" w:color="auto"/>
              <w:right w:val="single" w:sz="4" w:space="0" w:color="auto"/>
            </w:tcBorders>
          </w:tcPr>
          <w:p w14:paraId="76F35ED1" w14:textId="77777777" w:rsidR="000D3C57" w:rsidRPr="000E579E" w:rsidRDefault="000D3C57" w:rsidP="008A5BB0">
            <w:pPr>
              <w:autoSpaceDE w:val="0"/>
              <w:autoSpaceDN w:val="0"/>
              <w:adjustRightInd w:val="0"/>
              <w:rPr>
                <w:i/>
                <w:lang w:val="ro-MD"/>
              </w:rPr>
            </w:pPr>
            <w:r w:rsidRPr="000E579E">
              <w:rPr>
                <w:i/>
                <w:lang w:val="ro-MD"/>
              </w:rPr>
              <w:t>1.1 impozitul pe venitul persoanelor fizice</w:t>
            </w:r>
          </w:p>
        </w:tc>
        <w:tc>
          <w:tcPr>
            <w:tcW w:w="1123" w:type="dxa"/>
            <w:tcBorders>
              <w:top w:val="single" w:sz="4" w:space="0" w:color="auto"/>
              <w:left w:val="single" w:sz="4" w:space="0" w:color="auto"/>
              <w:bottom w:val="single" w:sz="4" w:space="0" w:color="auto"/>
              <w:right w:val="single" w:sz="4" w:space="0" w:color="auto"/>
            </w:tcBorders>
            <w:vAlign w:val="center"/>
          </w:tcPr>
          <w:p w14:paraId="71896684" w14:textId="77777777" w:rsidR="000D3C57" w:rsidRPr="000E579E" w:rsidRDefault="000D3C57" w:rsidP="008A5BB0">
            <w:pPr>
              <w:autoSpaceDE w:val="0"/>
              <w:autoSpaceDN w:val="0"/>
              <w:adjustRightInd w:val="0"/>
              <w:jc w:val="center"/>
            </w:pPr>
            <w:r w:rsidRPr="000E579E">
              <w:t>111110</w:t>
            </w:r>
          </w:p>
        </w:tc>
        <w:tc>
          <w:tcPr>
            <w:tcW w:w="1270" w:type="dxa"/>
            <w:tcBorders>
              <w:top w:val="single" w:sz="4" w:space="0" w:color="auto"/>
              <w:left w:val="single" w:sz="4" w:space="0" w:color="auto"/>
              <w:bottom w:val="single" w:sz="4" w:space="0" w:color="auto"/>
              <w:right w:val="single" w:sz="4" w:space="0" w:color="auto"/>
            </w:tcBorders>
          </w:tcPr>
          <w:p w14:paraId="3F2EDA0D" w14:textId="7E6363B5" w:rsidR="000D3C57" w:rsidRPr="00290818" w:rsidRDefault="00290818" w:rsidP="008A5BB0">
            <w:pPr>
              <w:autoSpaceDE w:val="0"/>
              <w:autoSpaceDN w:val="0"/>
              <w:adjustRightInd w:val="0"/>
              <w:jc w:val="center"/>
            </w:pPr>
            <w:r w:rsidRPr="00290818">
              <w:t>12387,5</w:t>
            </w:r>
          </w:p>
        </w:tc>
      </w:tr>
      <w:tr w:rsidR="000E579E" w:rsidRPr="000E579E" w14:paraId="3396E669" w14:textId="77777777" w:rsidTr="007472C1">
        <w:tc>
          <w:tcPr>
            <w:tcW w:w="7921" w:type="dxa"/>
            <w:tcBorders>
              <w:top w:val="single" w:sz="4" w:space="0" w:color="auto"/>
              <w:left w:val="single" w:sz="4" w:space="0" w:color="auto"/>
              <w:bottom w:val="single" w:sz="4" w:space="0" w:color="auto"/>
              <w:right w:val="single" w:sz="4" w:space="0" w:color="auto"/>
            </w:tcBorders>
          </w:tcPr>
          <w:p w14:paraId="7BDE9C76" w14:textId="77777777" w:rsidR="000D3C57" w:rsidRPr="000E579E" w:rsidRDefault="000D3C57" w:rsidP="008A5BB0">
            <w:pPr>
              <w:autoSpaceDE w:val="0"/>
              <w:autoSpaceDN w:val="0"/>
              <w:adjustRightInd w:val="0"/>
              <w:rPr>
                <w:i/>
                <w:lang w:val="ro-MD"/>
              </w:rPr>
            </w:pPr>
            <w:r w:rsidRPr="000E579E">
              <w:rPr>
                <w:i/>
                <w:lang w:val="ro-MD"/>
              </w:rPr>
              <w:t>1.2 impozitul pe venitul persoanelor fizice spre plata/achitat</w:t>
            </w:r>
          </w:p>
        </w:tc>
        <w:tc>
          <w:tcPr>
            <w:tcW w:w="1123" w:type="dxa"/>
            <w:tcBorders>
              <w:top w:val="single" w:sz="4" w:space="0" w:color="auto"/>
              <w:left w:val="single" w:sz="4" w:space="0" w:color="auto"/>
              <w:bottom w:val="single" w:sz="4" w:space="0" w:color="auto"/>
              <w:right w:val="single" w:sz="4" w:space="0" w:color="auto"/>
            </w:tcBorders>
            <w:vAlign w:val="center"/>
          </w:tcPr>
          <w:p w14:paraId="26255ED1" w14:textId="77777777" w:rsidR="000D3C57" w:rsidRPr="000E579E" w:rsidRDefault="000D3C57" w:rsidP="008A5BB0">
            <w:pPr>
              <w:autoSpaceDE w:val="0"/>
              <w:autoSpaceDN w:val="0"/>
              <w:adjustRightInd w:val="0"/>
              <w:jc w:val="center"/>
            </w:pPr>
            <w:r w:rsidRPr="000E579E">
              <w:t>111121</w:t>
            </w:r>
          </w:p>
        </w:tc>
        <w:tc>
          <w:tcPr>
            <w:tcW w:w="1270" w:type="dxa"/>
            <w:tcBorders>
              <w:top w:val="single" w:sz="4" w:space="0" w:color="auto"/>
              <w:left w:val="single" w:sz="4" w:space="0" w:color="auto"/>
              <w:bottom w:val="single" w:sz="4" w:space="0" w:color="auto"/>
              <w:right w:val="single" w:sz="4" w:space="0" w:color="auto"/>
            </w:tcBorders>
          </w:tcPr>
          <w:p w14:paraId="02B34CD3" w14:textId="5FAEA1D6" w:rsidR="000D3C57" w:rsidRPr="000E579E" w:rsidRDefault="00290818" w:rsidP="008A5BB0">
            <w:pPr>
              <w:autoSpaceDE w:val="0"/>
              <w:autoSpaceDN w:val="0"/>
              <w:adjustRightInd w:val="0"/>
              <w:jc w:val="center"/>
            </w:pPr>
            <w:r>
              <w:t>300,0</w:t>
            </w:r>
          </w:p>
        </w:tc>
      </w:tr>
      <w:tr w:rsidR="000E579E" w:rsidRPr="000E579E" w14:paraId="78B65410" w14:textId="77777777" w:rsidTr="007472C1">
        <w:tc>
          <w:tcPr>
            <w:tcW w:w="7921" w:type="dxa"/>
            <w:tcBorders>
              <w:top w:val="single" w:sz="4" w:space="0" w:color="auto"/>
              <w:left w:val="single" w:sz="4" w:space="0" w:color="auto"/>
              <w:bottom w:val="single" w:sz="4" w:space="0" w:color="auto"/>
              <w:right w:val="single" w:sz="4" w:space="0" w:color="auto"/>
            </w:tcBorders>
          </w:tcPr>
          <w:p w14:paraId="3F1226FC" w14:textId="77777777" w:rsidR="000D3C57" w:rsidRPr="000E579E" w:rsidRDefault="000D3C57" w:rsidP="008A5BB0">
            <w:pPr>
              <w:autoSpaceDE w:val="0"/>
              <w:autoSpaceDN w:val="0"/>
              <w:adjustRightInd w:val="0"/>
              <w:rPr>
                <w:i/>
                <w:lang w:val="ro-MD"/>
              </w:rPr>
            </w:pPr>
            <w:r w:rsidRPr="000E579E">
              <w:rPr>
                <w:i/>
                <w:lang w:val="ro-MD"/>
              </w:rPr>
              <w:t>1.3 i</w:t>
            </w:r>
            <w:r w:rsidRPr="000E579E">
              <w:rPr>
                <w:i/>
                <w:iCs/>
                <w:lang w:val="ro-MD"/>
              </w:rPr>
              <w:t>mpozit pe venitul persoanelor fizice in domeniul transportului rutier de persoane in regim de taxi</w:t>
            </w:r>
          </w:p>
        </w:tc>
        <w:tc>
          <w:tcPr>
            <w:tcW w:w="1123" w:type="dxa"/>
            <w:tcBorders>
              <w:top w:val="single" w:sz="4" w:space="0" w:color="auto"/>
              <w:left w:val="single" w:sz="4" w:space="0" w:color="auto"/>
              <w:bottom w:val="single" w:sz="4" w:space="0" w:color="auto"/>
              <w:right w:val="single" w:sz="4" w:space="0" w:color="auto"/>
            </w:tcBorders>
            <w:vAlign w:val="center"/>
          </w:tcPr>
          <w:p w14:paraId="366E5E0D" w14:textId="77777777" w:rsidR="000D3C57" w:rsidRPr="000E579E" w:rsidRDefault="000D3C57" w:rsidP="008A5BB0">
            <w:pPr>
              <w:autoSpaceDE w:val="0"/>
              <w:autoSpaceDN w:val="0"/>
              <w:adjustRightInd w:val="0"/>
              <w:jc w:val="center"/>
            </w:pPr>
            <w:r w:rsidRPr="000E579E">
              <w:t>111125</w:t>
            </w:r>
          </w:p>
        </w:tc>
        <w:tc>
          <w:tcPr>
            <w:tcW w:w="1270" w:type="dxa"/>
            <w:tcBorders>
              <w:top w:val="single" w:sz="4" w:space="0" w:color="auto"/>
              <w:left w:val="single" w:sz="4" w:space="0" w:color="auto"/>
              <w:bottom w:val="single" w:sz="4" w:space="0" w:color="auto"/>
              <w:right w:val="single" w:sz="4" w:space="0" w:color="auto"/>
            </w:tcBorders>
          </w:tcPr>
          <w:p w14:paraId="431ADDA8" w14:textId="13F96113" w:rsidR="000D3C57" w:rsidRPr="000E579E" w:rsidRDefault="003506E7" w:rsidP="008A5BB0">
            <w:pPr>
              <w:autoSpaceDE w:val="0"/>
              <w:autoSpaceDN w:val="0"/>
              <w:adjustRightInd w:val="0"/>
              <w:jc w:val="center"/>
            </w:pPr>
            <w:r>
              <w:t>22,5</w:t>
            </w:r>
          </w:p>
        </w:tc>
      </w:tr>
      <w:tr w:rsidR="000E579E" w:rsidRPr="000E579E" w14:paraId="2A6A2D34" w14:textId="77777777" w:rsidTr="007472C1">
        <w:tc>
          <w:tcPr>
            <w:tcW w:w="7921" w:type="dxa"/>
            <w:tcBorders>
              <w:top w:val="single" w:sz="4" w:space="0" w:color="auto"/>
              <w:left w:val="single" w:sz="4" w:space="0" w:color="auto"/>
              <w:bottom w:val="single" w:sz="4" w:space="0" w:color="auto"/>
              <w:right w:val="single" w:sz="4" w:space="0" w:color="auto"/>
            </w:tcBorders>
          </w:tcPr>
          <w:p w14:paraId="05C3E872" w14:textId="77777777" w:rsidR="000D3C57" w:rsidRPr="000E579E" w:rsidRDefault="000D3C57" w:rsidP="008A5BB0">
            <w:pPr>
              <w:autoSpaceDE w:val="0"/>
              <w:autoSpaceDN w:val="0"/>
              <w:adjustRightInd w:val="0"/>
              <w:rPr>
                <w:i/>
                <w:lang w:val="ro-MD"/>
              </w:rPr>
            </w:pPr>
            <w:r w:rsidRPr="000E579E">
              <w:rPr>
                <w:i/>
                <w:lang w:val="ro-MD"/>
              </w:rPr>
              <w:t xml:space="preserve">1.4 </w:t>
            </w:r>
            <w:r w:rsidRPr="000E579E">
              <w:rPr>
                <w:i/>
                <w:iCs/>
                <w:lang w:val="ro-MD"/>
              </w:rPr>
              <w:t xml:space="preserve"> impozitul pe venit aferent operațiunilor de predare în posesie și/sau folosință a proprietății imobiliare</w:t>
            </w:r>
          </w:p>
        </w:tc>
        <w:tc>
          <w:tcPr>
            <w:tcW w:w="1123" w:type="dxa"/>
            <w:tcBorders>
              <w:top w:val="single" w:sz="4" w:space="0" w:color="auto"/>
              <w:left w:val="single" w:sz="4" w:space="0" w:color="auto"/>
              <w:bottom w:val="single" w:sz="4" w:space="0" w:color="auto"/>
              <w:right w:val="single" w:sz="4" w:space="0" w:color="auto"/>
            </w:tcBorders>
            <w:vAlign w:val="center"/>
          </w:tcPr>
          <w:p w14:paraId="47B90FFE" w14:textId="77777777" w:rsidR="000D3C57" w:rsidRPr="000E579E" w:rsidRDefault="000D3C57" w:rsidP="008A5BB0">
            <w:pPr>
              <w:autoSpaceDE w:val="0"/>
              <w:autoSpaceDN w:val="0"/>
              <w:adjustRightInd w:val="0"/>
              <w:jc w:val="center"/>
            </w:pPr>
            <w:r w:rsidRPr="000E579E">
              <w:t>111130</w:t>
            </w:r>
          </w:p>
        </w:tc>
        <w:tc>
          <w:tcPr>
            <w:tcW w:w="1270" w:type="dxa"/>
            <w:tcBorders>
              <w:top w:val="single" w:sz="4" w:space="0" w:color="auto"/>
              <w:left w:val="single" w:sz="4" w:space="0" w:color="auto"/>
              <w:bottom w:val="single" w:sz="4" w:space="0" w:color="auto"/>
              <w:right w:val="single" w:sz="4" w:space="0" w:color="auto"/>
            </w:tcBorders>
          </w:tcPr>
          <w:p w14:paraId="21A74E0E" w14:textId="3ABCD540" w:rsidR="000D3C57" w:rsidRPr="000E579E" w:rsidRDefault="00290818" w:rsidP="008A5BB0">
            <w:pPr>
              <w:autoSpaceDE w:val="0"/>
              <w:autoSpaceDN w:val="0"/>
              <w:adjustRightInd w:val="0"/>
              <w:jc w:val="center"/>
            </w:pPr>
            <w:r>
              <w:t>40,0</w:t>
            </w:r>
          </w:p>
        </w:tc>
      </w:tr>
      <w:tr w:rsidR="00290818" w:rsidRPr="000E579E" w14:paraId="2F37C12C" w14:textId="77777777" w:rsidTr="007472C1">
        <w:tc>
          <w:tcPr>
            <w:tcW w:w="7921" w:type="dxa"/>
            <w:tcBorders>
              <w:top w:val="single" w:sz="4" w:space="0" w:color="auto"/>
              <w:left w:val="single" w:sz="4" w:space="0" w:color="auto"/>
              <w:bottom w:val="single" w:sz="4" w:space="0" w:color="auto"/>
              <w:right w:val="single" w:sz="4" w:space="0" w:color="auto"/>
            </w:tcBorders>
          </w:tcPr>
          <w:p w14:paraId="10E1A3B6" w14:textId="032612AA" w:rsidR="00290818" w:rsidRPr="00290818" w:rsidRDefault="00290818" w:rsidP="00290818">
            <w:pPr>
              <w:pStyle w:val="af1"/>
              <w:numPr>
                <w:ilvl w:val="0"/>
                <w:numId w:val="35"/>
              </w:numPr>
              <w:rPr>
                <w:i/>
                <w:lang w:val="ro-MD"/>
              </w:rPr>
            </w:pPr>
            <w:r w:rsidRPr="00290818">
              <w:rPr>
                <w:b/>
                <w:i/>
                <w:lang w:val="ro-MD"/>
              </w:rPr>
              <w:t>Dobînzi și alte plăți încasate</w:t>
            </w:r>
          </w:p>
        </w:tc>
        <w:tc>
          <w:tcPr>
            <w:tcW w:w="1123" w:type="dxa"/>
            <w:tcBorders>
              <w:top w:val="single" w:sz="4" w:space="0" w:color="auto"/>
              <w:left w:val="single" w:sz="4" w:space="0" w:color="auto"/>
              <w:bottom w:val="single" w:sz="4" w:space="0" w:color="auto"/>
              <w:right w:val="single" w:sz="4" w:space="0" w:color="auto"/>
            </w:tcBorders>
            <w:vAlign w:val="center"/>
          </w:tcPr>
          <w:p w14:paraId="3B522E92" w14:textId="66A6AFAA" w:rsidR="00290818" w:rsidRPr="000E579E" w:rsidRDefault="00290818" w:rsidP="00290818">
            <w:pPr>
              <w:autoSpaceDE w:val="0"/>
              <w:autoSpaceDN w:val="0"/>
              <w:adjustRightInd w:val="0"/>
              <w:jc w:val="center"/>
            </w:pPr>
            <w:r w:rsidRPr="000E579E">
              <w:rPr>
                <w:b/>
              </w:rPr>
              <w:t>1411</w:t>
            </w:r>
          </w:p>
        </w:tc>
        <w:tc>
          <w:tcPr>
            <w:tcW w:w="1270" w:type="dxa"/>
            <w:tcBorders>
              <w:top w:val="single" w:sz="4" w:space="0" w:color="auto"/>
              <w:left w:val="single" w:sz="4" w:space="0" w:color="auto"/>
              <w:bottom w:val="single" w:sz="4" w:space="0" w:color="auto"/>
              <w:right w:val="single" w:sz="4" w:space="0" w:color="auto"/>
            </w:tcBorders>
          </w:tcPr>
          <w:p w14:paraId="5AD16C62" w14:textId="436872EF" w:rsidR="00290818" w:rsidRPr="00290818" w:rsidRDefault="00290818" w:rsidP="00290818">
            <w:pPr>
              <w:autoSpaceDE w:val="0"/>
              <w:autoSpaceDN w:val="0"/>
              <w:adjustRightInd w:val="0"/>
              <w:jc w:val="center"/>
              <w:rPr>
                <w:b/>
              </w:rPr>
            </w:pPr>
            <w:r w:rsidRPr="00290818">
              <w:rPr>
                <w:b/>
              </w:rPr>
              <w:t>331,9</w:t>
            </w:r>
          </w:p>
        </w:tc>
      </w:tr>
      <w:tr w:rsidR="00290818" w:rsidRPr="000E579E" w14:paraId="3D5ACC8E" w14:textId="77777777" w:rsidTr="007472C1">
        <w:tc>
          <w:tcPr>
            <w:tcW w:w="7921" w:type="dxa"/>
            <w:tcBorders>
              <w:top w:val="single" w:sz="4" w:space="0" w:color="auto"/>
              <w:left w:val="single" w:sz="4" w:space="0" w:color="auto"/>
              <w:bottom w:val="single" w:sz="4" w:space="0" w:color="auto"/>
              <w:right w:val="single" w:sz="4" w:space="0" w:color="auto"/>
            </w:tcBorders>
          </w:tcPr>
          <w:p w14:paraId="6E91FC71" w14:textId="4C21B098" w:rsidR="00290818" w:rsidRPr="000E579E" w:rsidRDefault="00290818" w:rsidP="00290818">
            <w:pPr>
              <w:autoSpaceDE w:val="0"/>
              <w:autoSpaceDN w:val="0"/>
              <w:adjustRightInd w:val="0"/>
              <w:rPr>
                <w:i/>
                <w:lang w:val="ro-MD"/>
              </w:rPr>
            </w:pPr>
            <w:r>
              <w:rPr>
                <w:i/>
                <w:lang w:val="ro-MD"/>
              </w:rPr>
              <w:t>2</w:t>
            </w:r>
            <w:r w:rsidRPr="000E579E">
              <w:rPr>
                <w:i/>
                <w:lang w:val="ro-MD"/>
              </w:rPr>
              <w:t>.1 dobânzi şi alte plăti încasate în bugetul local de nivelul II la împrumuturile acordate, împrumuturile recreditate şi mijloacele dezafectate de la buget pentru onorarea garanțiilor de stat</w:t>
            </w:r>
          </w:p>
        </w:tc>
        <w:tc>
          <w:tcPr>
            <w:tcW w:w="1123" w:type="dxa"/>
            <w:tcBorders>
              <w:top w:val="single" w:sz="4" w:space="0" w:color="auto"/>
              <w:left w:val="single" w:sz="4" w:space="0" w:color="auto"/>
              <w:bottom w:val="single" w:sz="4" w:space="0" w:color="auto"/>
              <w:right w:val="single" w:sz="4" w:space="0" w:color="auto"/>
            </w:tcBorders>
            <w:vAlign w:val="center"/>
          </w:tcPr>
          <w:p w14:paraId="718E690B" w14:textId="63FE0707" w:rsidR="00290818" w:rsidRPr="000E579E" w:rsidRDefault="00290818" w:rsidP="00290818">
            <w:pPr>
              <w:autoSpaceDE w:val="0"/>
              <w:autoSpaceDN w:val="0"/>
              <w:adjustRightInd w:val="0"/>
              <w:jc w:val="center"/>
            </w:pPr>
            <w:r w:rsidRPr="000E579E">
              <w:t>141142</w:t>
            </w:r>
          </w:p>
        </w:tc>
        <w:tc>
          <w:tcPr>
            <w:tcW w:w="1270" w:type="dxa"/>
            <w:tcBorders>
              <w:top w:val="single" w:sz="4" w:space="0" w:color="auto"/>
              <w:left w:val="single" w:sz="4" w:space="0" w:color="auto"/>
              <w:bottom w:val="single" w:sz="4" w:space="0" w:color="auto"/>
              <w:right w:val="single" w:sz="4" w:space="0" w:color="auto"/>
            </w:tcBorders>
          </w:tcPr>
          <w:p w14:paraId="6F946B74" w14:textId="77777777" w:rsidR="00290818" w:rsidRDefault="00290818" w:rsidP="00290818">
            <w:pPr>
              <w:autoSpaceDE w:val="0"/>
              <w:autoSpaceDN w:val="0"/>
              <w:adjustRightInd w:val="0"/>
              <w:jc w:val="center"/>
            </w:pPr>
          </w:p>
          <w:p w14:paraId="7F60BDB5" w14:textId="1085943C" w:rsidR="00290818" w:rsidRDefault="00290818" w:rsidP="00290818">
            <w:pPr>
              <w:autoSpaceDE w:val="0"/>
              <w:autoSpaceDN w:val="0"/>
              <w:adjustRightInd w:val="0"/>
              <w:jc w:val="center"/>
            </w:pPr>
            <w:r>
              <w:t>165,4</w:t>
            </w:r>
          </w:p>
        </w:tc>
      </w:tr>
      <w:tr w:rsidR="00290818" w:rsidRPr="000E579E" w14:paraId="30E7505D" w14:textId="77777777" w:rsidTr="007472C1">
        <w:tc>
          <w:tcPr>
            <w:tcW w:w="7921" w:type="dxa"/>
            <w:tcBorders>
              <w:top w:val="single" w:sz="4" w:space="0" w:color="auto"/>
              <w:left w:val="single" w:sz="4" w:space="0" w:color="auto"/>
              <w:bottom w:val="single" w:sz="4" w:space="0" w:color="auto"/>
              <w:right w:val="single" w:sz="4" w:space="0" w:color="auto"/>
            </w:tcBorders>
          </w:tcPr>
          <w:p w14:paraId="1C96D8A0" w14:textId="3918813F" w:rsidR="00290818" w:rsidRPr="000E579E" w:rsidRDefault="00290818" w:rsidP="00CF565A">
            <w:pPr>
              <w:autoSpaceDE w:val="0"/>
              <w:autoSpaceDN w:val="0"/>
              <w:adjustRightInd w:val="0"/>
              <w:rPr>
                <w:i/>
                <w:lang w:val="ro-MD"/>
              </w:rPr>
            </w:pPr>
            <w:r>
              <w:rPr>
                <w:i/>
                <w:lang w:val="ro-MD"/>
              </w:rPr>
              <w:t>2.2</w:t>
            </w:r>
            <w:r w:rsidR="00CF565A">
              <w:rPr>
                <w:i/>
                <w:lang w:val="ro-MD"/>
              </w:rPr>
              <w:t xml:space="preserve"> </w:t>
            </w:r>
            <w:r w:rsidR="00CF565A" w:rsidRPr="00CF565A">
              <w:rPr>
                <w:i/>
                <w:lang w:val="ro-MD"/>
              </w:rPr>
              <w:t>d</w:t>
            </w:r>
            <w:r w:rsidR="00CF565A" w:rsidRPr="00CF565A">
              <w:rPr>
                <w:i/>
              </w:rPr>
              <w:t>obanzi si alte plati incasate in bugetele locale de nivelul II la imprumuturile acordate, imprumuturile recreditate si mijloacele bugetare dezafectate pentru onorarea garantiilor acordate de autoritatile publice locale</w:t>
            </w:r>
          </w:p>
        </w:tc>
        <w:tc>
          <w:tcPr>
            <w:tcW w:w="1123" w:type="dxa"/>
            <w:tcBorders>
              <w:top w:val="single" w:sz="4" w:space="0" w:color="auto"/>
              <w:left w:val="single" w:sz="4" w:space="0" w:color="auto"/>
              <w:bottom w:val="single" w:sz="4" w:space="0" w:color="auto"/>
              <w:right w:val="single" w:sz="4" w:space="0" w:color="auto"/>
            </w:tcBorders>
            <w:vAlign w:val="center"/>
          </w:tcPr>
          <w:p w14:paraId="62013915" w14:textId="35592278" w:rsidR="00290818" w:rsidRPr="00CF565A" w:rsidRDefault="00290818" w:rsidP="00290818">
            <w:pPr>
              <w:autoSpaceDE w:val="0"/>
              <w:autoSpaceDN w:val="0"/>
              <w:adjustRightInd w:val="0"/>
              <w:jc w:val="center"/>
            </w:pPr>
            <w:r w:rsidRPr="00CF565A">
              <w:t>141151</w:t>
            </w:r>
          </w:p>
        </w:tc>
        <w:tc>
          <w:tcPr>
            <w:tcW w:w="1270" w:type="dxa"/>
            <w:tcBorders>
              <w:top w:val="single" w:sz="4" w:space="0" w:color="auto"/>
              <w:left w:val="single" w:sz="4" w:space="0" w:color="auto"/>
              <w:bottom w:val="single" w:sz="4" w:space="0" w:color="auto"/>
              <w:right w:val="single" w:sz="4" w:space="0" w:color="auto"/>
            </w:tcBorders>
          </w:tcPr>
          <w:p w14:paraId="50C94EF9" w14:textId="77777777" w:rsidR="00CF565A" w:rsidRPr="00CF565A" w:rsidRDefault="00CF565A" w:rsidP="00290818">
            <w:pPr>
              <w:autoSpaceDE w:val="0"/>
              <w:autoSpaceDN w:val="0"/>
              <w:adjustRightInd w:val="0"/>
              <w:jc w:val="center"/>
            </w:pPr>
          </w:p>
          <w:p w14:paraId="30C98BE6" w14:textId="77777777" w:rsidR="00CF565A" w:rsidRPr="00CF565A" w:rsidRDefault="00CF565A" w:rsidP="00290818">
            <w:pPr>
              <w:autoSpaceDE w:val="0"/>
              <w:autoSpaceDN w:val="0"/>
              <w:adjustRightInd w:val="0"/>
              <w:jc w:val="center"/>
            </w:pPr>
          </w:p>
          <w:p w14:paraId="63F7B4FE" w14:textId="3F08C18F" w:rsidR="00290818" w:rsidRPr="00CF565A" w:rsidRDefault="00290818" w:rsidP="00290818">
            <w:pPr>
              <w:autoSpaceDE w:val="0"/>
              <w:autoSpaceDN w:val="0"/>
              <w:adjustRightInd w:val="0"/>
              <w:jc w:val="center"/>
            </w:pPr>
            <w:r w:rsidRPr="00CF565A">
              <w:t>166,5</w:t>
            </w:r>
          </w:p>
        </w:tc>
      </w:tr>
      <w:tr w:rsidR="00290818" w:rsidRPr="000E579E" w14:paraId="18ADA52B" w14:textId="77777777" w:rsidTr="007472C1">
        <w:tc>
          <w:tcPr>
            <w:tcW w:w="7921" w:type="dxa"/>
            <w:tcBorders>
              <w:top w:val="single" w:sz="4" w:space="0" w:color="auto"/>
              <w:left w:val="single" w:sz="4" w:space="0" w:color="auto"/>
              <w:bottom w:val="single" w:sz="4" w:space="0" w:color="auto"/>
              <w:right w:val="single" w:sz="4" w:space="0" w:color="auto"/>
            </w:tcBorders>
          </w:tcPr>
          <w:p w14:paraId="4492207F" w14:textId="77777777" w:rsidR="00290818" w:rsidRPr="00290818" w:rsidRDefault="00290818" w:rsidP="00290818">
            <w:pPr>
              <w:pStyle w:val="af1"/>
              <w:numPr>
                <w:ilvl w:val="0"/>
                <w:numId w:val="35"/>
              </w:numPr>
              <w:rPr>
                <w:b/>
                <w:i/>
                <w:lang w:val="ro-MD"/>
              </w:rPr>
            </w:pPr>
            <w:r w:rsidRPr="00290818">
              <w:rPr>
                <w:b/>
                <w:i/>
                <w:lang w:val="ro-MD"/>
              </w:rPr>
              <w:t>Taxe și plăți administrative</w:t>
            </w:r>
          </w:p>
        </w:tc>
        <w:tc>
          <w:tcPr>
            <w:tcW w:w="1123" w:type="dxa"/>
            <w:tcBorders>
              <w:top w:val="single" w:sz="4" w:space="0" w:color="auto"/>
              <w:left w:val="single" w:sz="4" w:space="0" w:color="auto"/>
              <w:bottom w:val="single" w:sz="4" w:space="0" w:color="auto"/>
              <w:right w:val="single" w:sz="4" w:space="0" w:color="auto"/>
            </w:tcBorders>
            <w:vAlign w:val="center"/>
          </w:tcPr>
          <w:p w14:paraId="34F586C6" w14:textId="77777777" w:rsidR="00290818" w:rsidRPr="000E579E" w:rsidRDefault="00290818" w:rsidP="00290818">
            <w:pPr>
              <w:autoSpaceDE w:val="0"/>
              <w:autoSpaceDN w:val="0"/>
              <w:adjustRightInd w:val="0"/>
              <w:jc w:val="center"/>
              <w:rPr>
                <w:b/>
              </w:rPr>
            </w:pPr>
            <w:r w:rsidRPr="000E579E">
              <w:rPr>
                <w:b/>
              </w:rPr>
              <w:t>1422</w:t>
            </w:r>
          </w:p>
        </w:tc>
        <w:tc>
          <w:tcPr>
            <w:tcW w:w="1270" w:type="dxa"/>
            <w:tcBorders>
              <w:top w:val="single" w:sz="4" w:space="0" w:color="auto"/>
              <w:left w:val="single" w:sz="4" w:space="0" w:color="auto"/>
              <w:bottom w:val="single" w:sz="4" w:space="0" w:color="auto"/>
              <w:right w:val="single" w:sz="4" w:space="0" w:color="auto"/>
            </w:tcBorders>
            <w:vAlign w:val="center"/>
          </w:tcPr>
          <w:p w14:paraId="4A401D37" w14:textId="5D2DABF3" w:rsidR="00290818" w:rsidRPr="000E579E" w:rsidRDefault="009115B9" w:rsidP="00290818">
            <w:pPr>
              <w:autoSpaceDE w:val="0"/>
              <w:autoSpaceDN w:val="0"/>
              <w:adjustRightInd w:val="0"/>
              <w:jc w:val="center"/>
              <w:rPr>
                <w:b/>
              </w:rPr>
            </w:pPr>
            <w:r>
              <w:rPr>
                <w:b/>
              </w:rPr>
              <w:t>200,0</w:t>
            </w:r>
          </w:p>
        </w:tc>
      </w:tr>
      <w:tr w:rsidR="00290818" w:rsidRPr="000E579E" w14:paraId="5579E3B2" w14:textId="77777777" w:rsidTr="007472C1">
        <w:tc>
          <w:tcPr>
            <w:tcW w:w="7921" w:type="dxa"/>
            <w:tcBorders>
              <w:top w:val="single" w:sz="4" w:space="0" w:color="auto"/>
              <w:left w:val="single" w:sz="4" w:space="0" w:color="auto"/>
              <w:bottom w:val="single" w:sz="4" w:space="0" w:color="auto"/>
              <w:right w:val="single" w:sz="4" w:space="0" w:color="auto"/>
            </w:tcBorders>
          </w:tcPr>
          <w:p w14:paraId="58A62275" w14:textId="58E21AFC" w:rsidR="00290818" w:rsidRPr="000E579E" w:rsidRDefault="00290818" w:rsidP="00290818">
            <w:pPr>
              <w:rPr>
                <w:i/>
                <w:lang w:val="ro-MD"/>
              </w:rPr>
            </w:pPr>
            <w:r>
              <w:rPr>
                <w:i/>
                <w:lang w:val="ro-MD"/>
              </w:rPr>
              <w:t>3</w:t>
            </w:r>
            <w:r w:rsidRPr="000E579E">
              <w:rPr>
                <w:i/>
                <w:lang w:val="ro-MD"/>
              </w:rPr>
              <w:t>.1 taxa la cumpărarea valutei străine de către persoanele fizice în casele de schimb valutar</w:t>
            </w:r>
          </w:p>
        </w:tc>
        <w:tc>
          <w:tcPr>
            <w:tcW w:w="1123" w:type="dxa"/>
            <w:tcBorders>
              <w:top w:val="single" w:sz="4" w:space="0" w:color="auto"/>
              <w:left w:val="single" w:sz="4" w:space="0" w:color="auto"/>
              <w:bottom w:val="single" w:sz="4" w:space="0" w:color="auto"/>
              <w:right w:val="single" w:sz="4" w:space="0" w:color="auto"/>
            </w:tcBorders>
            <w:vAlign w:val="center"/>
          </w:tcPr>
          <w:p w14:paraId="7884D969" w14:textId="77777777" w:rsidR="00290818" w:rsidRPr="000E579E" w:rsidRDefault="00290818" w:rsidP="00290818">
            <w:pPr>
              <w:autoSpaceDE w:val="0"/>
              <w:autoSpaceDN w:val="0"/>
              <w:adjustRightInd w:val="0"/>
              <w:jc w:val="center"/>
            </w:pPr>
            <w:r w:rsidRPr="000E579E">
              <w:t>142245</w:t>
            </w:r>
          </w:p>
        </w:tc>
        <w:tc>
          <w:tcPr>
            <w:tcW w:w="1270" w:type="dxa"/>
            <w:tcBorders>
              <w:top w:val="single" w:sz="4" w:space="0" w:color="auto"/>
              <w:left w:val="single" w:sz="4" w:space="0" w:color="auto"/>
              <w:bottom w:val="single" w:sz="4" w:space="0" w:color="auto"/>
              <w:right w:val="single" w:sz="4" w:space="0" w:color="auto"/>
            </w:tcBorders>
          </w:tcPr>
          <w:p w14:paraId="1B959B77" w14:textId="0FCCDC16" w:rsidR="00290818" w:rsidRPr="00290818" w:rsidRDefault="00290818" w:rsidP="00290818">
            <w:pPr>
              <w:pStyle w:val="2"/>
              <w:spacing w:before="120"/>
              <w:outlineLvl w:val="1"/>
              <w:rPr>
                <w:rFonts w:ascii="Times New Roman" w:hAnsi="Times New Roman"/>
                <w:b w:val="0"/>
                <w:i w:val="0"/>
                <w:sz w:val="24"/>
                <w:szCs w:val="24"/>
              </w:rPr>
            </w:pPr>
            <w:r>
              <w:rPr>
                <w:rFonts w:ascii="Times New Roman" w:hAnsi="Times New Roman"/>
                <w:b w:val="0"/>
                <w:i w:val="0"/>
                <w:sz w:val="24"/>
                <w:szCs w:val="24"/>
              </w:rPr>
              <w:t xml:space="preserve">     </w:t>
            </w:r>
            <w:r w:rsidRPr="00290818">
              <w:rPr>
                <w:rFonts w:ascii="Times New Roman" w:hAnsi="Times New Roman"/>
                <w:b w:val="0"/>
                <w:i w:val="0"/>
                <w:sz w:val="24"/>
                <w:szCs w:val="24"/>
              </w:rPr>
              <w:t>200,0</w:t>
            </w:r>
          </w:p>
        </w:tc>
      </w:tr>
      <w:tr w:rsidR="00290818" w:rsidRPr="000E579E" w14:paraId="5C3DD781" w14:textId="77777777" w:rsidTr="007472C1">
        <w:tc>
          <w:tcPr>
            <w:tcW w:w="7921" w:type="dxa"/>
            <w:tcBorders>
              <w:top w:val="single" w:sz="4" w:space="0" w:color="auto"/>
              <w:left w:val="single" w:sz="4" w:space="0" w:color="auto"/>
              <w:bottom w:val="single" w:sz="4" w:space="0" w:color="auto"/>
              <w:right w:val="single" w:sz="4" w:space="0" w:color="auto"/>
            </w:tcBorders>
          </w:tcPr>
          <w:p w14:paraId="4020F7BC" w14:textId="77777777" w:rsidR="00290818" w:rsidRPr="00290818" w:rsidRDefault="00290818" w:rsidP="00290818">
            <w:pPr>
              <w:pStyle w:val="af1"/>
              <w:numPr>
                <w:ilvl w:val="0"/>
                <w:numId w:val="35"/>
              </w:numPr>
              <w:rPr>
                <w:b/>
                <w:i/>
                <w:lang w:val="ro-MD"/>
              </w:rPr>
            </w:pPr>
            <w:r w:rsidRPr="00290818">
              <w:rPr>
                <w:b/>
                <w:i/>
                <w:lang w:val="ro-MD"/>
              </w:rPr>
              <w:t>Comercializarea mărfurilor și serviciilor de către instituțiile bugetare</w:t>
            </w:r>
          </w:p>
        </w:tc>
        <w:tc>
          <w:tcPr>
            <w:tcW w:w="1123" w:type="dxa"/>
            <w:tcBorders>
              <w:top w:val="single" w:sz="4" w:space="0" w:color="auto"/>
              <w:left w:val="single" w:sz="4" w:space="0" w:color="auto"/>
              <w:bottom w:val="single" w:sz="4" w:space="0" w:color="auto"/>
              <w:right w:val="single" w:sz="4" w:space="0" w:color="auto"/>
            </w:tcBorders>
            <w:vAlign w:val="center"/>
          </w:tcPr>
          <w:p w14:paraId="4BCCB97E" w14:textId="77777777" w:rsidR="00290818" w:rsidRPr="000E579E" w:rsidRDefault="00290818" w:rsidP="00290818">
            <w:pPr>
              <w:autoSpaceDE w:val="0"/>
              <w:autoSpaceDN w:val="0"/>
              <w:adjustRightInd w:val="0"/>
              <w:jc w:val="center"/>
              <w:rPr>
                <w:b/>
              </w:rPr>
            </w:pPr>
            <w:r w:rsidRPr="000E579E">
              <w:rPr>
                <w:b/>
              </w:rPr>
              <w:t>1423</w:t>
            </w:r>
          </w:p>
        </w:tc>
        <w:tc>
          <w:tcPr>
            <w:tcW w:w="1270" w:type="dxa"/>
            <w:tcBorders>
              <w:top w:val="single" w:sz="4" w:space="0" w:color="auto"/>
              <w:left w:val="single" w:sz="4" w:space="0" w:color="auto"/>
              <w:bottom w:val="single" w:sz="4" w:space="0" w:color="auto"/>
              <w:right w:val="single" w:sz="4" w:space="0" w:color="auto"/>
            </w:tcBorders>
          </w:tcPr>
          <w:p w14:paraId="07F4FA95" w14:textId="33D3EBFE" w:rsidR="00290818" w:rsidRPr="000E579E" w:rsidRDefault="009115B9" w:rsidP="00290818">
            <w:pPr>
              <w:autoSpaceDE w:val="0"/>
              <w:autoSpaceDN w:val="0"/>
              <w:adjustRightInd w:val="0"/>
              <w:jc w:val="center"/>
              <w:rPr>
                <w:b/>
              </w:rPr>
            </w:pPr>
            <w:r>
              <w:rPr>
                <w:b/>
              </w:rPr>
              <w:t>6398,1</w:t>
            </w:r>
          </w:p>
        </w:tc>
      </w:tr>
      <w:tr w:rsidR="00290818" w:rsidRPr="000E579E" w14:paraId="20A8C4E9" w14:textId="77777777" w:rsidTr="007472C1">
        <w:tc>
          <w:tcPr>
            <w:tcW w:w="7921" w:type="dxa"/>
            <w:tcBorders>
              <w:top w:val="single" w:sz="4" w:space="0" w:color="auto"/>
              <w:left w:val="single" w:sz="4" w:space="0" w:color="auto"/>
              <w:bottom w:val="single" w:sz="4" w:space="0" w:color="auto"/>
              <w:right w:val="single" w:sz="4" w:space="0" w:color="auto"/>
            </w:tcBorders>
          </w:tcPr>
          <w:p w14:paraId="4B81649A" w14:textId="77777777" w:rsidR="00290818" w:rsidRPr="000E579E" w:rsidRDefault="00290818" w:rsidP="00290818">
            <w:pPr>
              <w:autoSpaceDE w:val="0"/>
              <w:autoSpaceDN w:val="0"/>
              <w:adjustRightInd w:val="0"/>
              <w:rPr>
                <w:i/>
                <w:lang w:val="ro-MD"/>
              </w:rPr>
            </w:pPr>
            <w:r w:rsidRPr="000E579E">
              <w:rPr>
                <w:i/>
                <w:lang w:val="ro-MD"/>
              </w:rPr>
              <w:t>4.1  încasări de la prestarea serviciilor cu plată</w:t>
            </w:r>
          </w:p>
        </w:tc>
        <w:tc>
          <w:tcPr>
            <w:tcW w:w="1123" w:type="dxa"/>
            <w:tcBorders>
              <w:top w:val="single" w:sz="4" w:space="0" w:color="auto"/>
              <w:left w:val="single" w:sz="4" w:space="0" w:color="auto"/>
              <w:bottom w:val="single" w:sz="4" w:space="0" w:color="auto"/>
              <w:right w:val="single" w:sz="4" w:space="0" w:color="auto"/>
            </w:tcBorders>
            <w:vAlign w:val="center"/>
          </w:tcPr>
          <w:p w14:paraId="3DFD41A3" w14:textId="77777777" w:rsidR="00290818" w:rsidRPr="000E579E" w:rsidRDefault="00290818" w:rsidP="00290818">
            <w:pPr>
              <w:autoSpaceDE w:val="0"/>
              <w:autoSpaceDN w:val="0"/>
              <w:adjustRightInd w:val="0"/>
              <w:jc w:val="center"/>
            </w:pPr>
            <w:r w:rsidRPr="000E579E">
              <w:t>142310</w:t>
            </w:r>
          </w:p>
        </w:tc>
        <w:tc>
          <w:tcPr>
            <w:tcW w:w="1270" w:type="dxa"/>
            <w:tcBorders>
              <w:top w:val="single" w:sz="4" w:space="0" w:color="auto"/>
              <w:left w:val="single" w:sz="4" w:space="0" w:color="auto"/>
              <w:bottom w:val="single" w:sz="4" w:space="0" w:color="auto"/>
              <w:right w:val="single" w:sz="4" w:space="0" w:color="auto"/>
            </w:tcBorders>
          </w:tcPr>
          <w:p w14:paraId="37CBCDF3" w14:textId="2FD4486A" w:rsidR="00290818" w:rsidRPr="000E579E" w:rsidRDefault="009115B9" w:rsidP="00290818">
            <w:pPr>
              <w:autoSpaceDE w:val="0"/>
              <w:autoSpaceDN w:val="0"/>
              <w:adjustRightInd w:val="0"/>
              <w:jc w:val="center"/>
              <w:rPr>
                <w:lang w:val="ro-MD"/>
              </w:rPr>
            </w:pPr>
            <w:r>
              <w:rPr>
                <w:lang w:val="ro-MD"/>
              </w:rPr>
              <w:t>3881,1</w:t>
            </w:r>
          </w:p>
        </w:tc>
      </w:tr>
      <w:tr w:rsidR="00290818" w:rsidRPr="000E579E" w14:paraId="62454490" w14:textId="77777777" w:rsidTr="007472C1">
        <w:tc>
          <w:tcPr>
            <w:tcW w:w="7921" w:type="dxa"/>
            <w:tcBorders>
              <w:top w:val="single" w:sz="4" w:space="0" w:color="auto"/>
              <w:left w:val="single" w:sz="4" w:space="0" w:color="auto"/>
              <w:bottom w:val="single" w:sz="4" w:space="0" w:color="auto"/>
              <w:right w:val="single" w:sz="4" w:space="0" w:color="auto"/>
            </w:tcBorders>
          </w:tcPr>
          <w:p w14:paraId="0596EC20" w14:textId="77777777" w:rsidR="00290818" w:rsidRPr="000E579E" w:rsidRDefault="00290818" w:rsidP="00290818">
            <w:pPr>
              <w:autoSpaceDE w:val="0"/>
              <w:autoSpaceDN w:val="0"/>
              <w:adjustRightInd w:val="0"/>
              <w:rPr>
                <w:i/>
                <w:lang w:val="ro-MD"/>
              </w:rPr>
            </w:pPr>
            <w:r w:rsidRPr="000E579E">
              <w:rPr>
                <w:i/>
                <w:lang w:val="ro-MD"/>
              </w:rPr>
              <w:t>4.2 încasări de la plata pentru locațiunea bunurilor patrimoniului public</w:t>
            </w:r>
          </w:p>
        </w:tc>
        <w:tc>
          <w:tcPr>
            <w:tcW w:w="1123" w:type="dxa"/>
            <w:tcBorders>
              <w:top w:val="single" w:sz="4" w:space="0" w:color="auto"/>
              <w:left w:val="single" w:sz="4" w:space="0" w:color="auto"/>
              <w:bottom w:val="single" w:sz="4" w:space="0" w:color="auto"/>
              <w:right w:val="single" w:sz="4" w:space="0" w:color="auto"/>
            </w:tcBorders>
            <w:vAlign w:val="center"/>
          </w:tcPr>
          <w:p w14:paraId="09ED3410" w14:textId="77777777" w:rsidR="00290818" w:rsidRPr="000E579E" w:rsidRDefault="00290818" w:rsidP="00290818">
            <w:pPr>
              <w:autoSpaceDE w:val="0"/>
              <w:autoSpaceDN w:val="0"/>
              <w:adjustRightInd w:val="0"/>
              <w:jc w:val="center"/>
            </w:pPr>
            <w:r w:rsidRPr="000E579E">
              <w:t>142320</w:t>
            </w:r>
          </w:p>
        </w:tc>
        <w:tc>
          <w:tcPr>
            <w:tcW w:w="1270" w:type="dxa"/>
            <w:tcBorders>
              <w:top w:val="single" w:sz="4" w:space="0" w:color="auto"/>
              <w:left w:val="single" w:sz="4" w:space="0" w:color="auto"/>
              <w:bottom w:val="single" w:sz="4" w:space="0" w:color="auto"/>
              <w:right w:val="single" w:sz="4" w:space="0" w:color="auto"/>
            </w:tcBorders>
          </w:tcPr>
          <w:p w14:paraId="6BF2F245" w14:textId="33B51285" w:rsidR="00290818" w:rsidRPr="000E579E" w:rsidRDefault="009115B9" w:rsidP="00290818">
            <w:pPr>
              <w:autoSpaceDE w:val="0"/>
              <w:autoSpaceDN w:val="0"/>
              <w:adjustRightInd w:val="0"/>
              <w:jc w:val="center"/>
            </w:pPr>
            <w:r>
              <w:t>2517,0</w:t>
            </w:r>
          </w:p>
        </w:tc>
      </w:tr>
      <w:tr w:rsidR="00290818" w:rsidRPr="000E579E" w14:paraId="370C9379" w14:textId="77777777" w:rsidTr="007472C1">
        <w:tc>
          <w:tcPr>
            <w:tcW w:w="7921" w:type="dxa"/>
            <w:tcBorders>
              <w:top w:val="single" w:sz="4" w:space="0" w:color="auto"/>
              <w:left w:val="single" w:sz="4" w:space="0" w:color="auto"/>
              <w:bottom w:val="single" w:sz="4" w:space="0" w:color="auto"/>
              <w:right w:val="single" w:sz="4" w:space="0" w:color="auto"/>
            </w:tcBorders>
          </w:tcPr>
          <w:p w14:paraId="34B212E5" w14:textId="77777777" w:rsidR="00290818" w:rsidRPr="00290818" w:rsidRDefault="00290818" w:rsidP="00290818">
            <w:pPr>
              <w:pStyle w:val="af1"/>
              <w:numPr>
                <w:ilvl w:val="0"/>
                <w:numId w:val="35"/>
              </w:numPr>
              <w:rPr>
                <w:b/>
                <w:i/>
                <w:lang w:val="en-US"/>
              </w:rPr>
            </w:pPr>
            <w:r w:rsidRPr="00290818">
              <w:rPr>
                <w:b/>
                <w:i/>
                <w:lang w:val="ro-MD"/>
              </w:rPr>
              <w:t>Transferuri</w:t>
            </w:r>
            <w:r w:rsidRPr="00290818">
              <w:rPr>
                <w:b/>
                <w:i/>
              </w:rPr>
              <w:t xml:space="preserve"> primite</w:t>
            </w:r>
            <w:r w:rsidRPr="00290818">
              <w:rPr>
                <w:b/>
                <w:i/>
                <w:lang w:val="en-US"/>
              </w:rPr>
              <w:t xml:space="preserve"> – total</w:t>
            </w:r>
          </w:p>
        </w:tc>
        <w:tc>
          <w:tcPr>
            <w:tcW w:w="1123" w:type="dxa"/>
            <w:tcBorders>
              <w:top w:val="single" w:sz="4" w:space="0" w:color="auto"/>
              <w:left w:val="single" w:sz="4" w:space="0" w:color="auto"/>
              <w:bottom w:val="single" w:sz="4" w:space="0" w:color="auto"/>
              <w:right w:val="single" w:sz="4" w:space="0" w:color="auto"/>
            </w:tcBorders>
            <w:vAlign w:val="center"/>
          </w:tcPr>
          <w:p w14:paraId="2E8BBDB9" w14:textId="77777777" w:rsidR="00290818" w:rsidRPr="000E579E" w:rsidRDefault="00290818" w:rsidP="00290818">
            <w:pPr>
              <w:autoSpaceDE w:val="0"/>
              <w:autoSpaceDN w:val="0"/>
              <w:adjustRightInd w:val="0"/>
              <w:jc w:val="center"/>
            </w:pPr>
          </w:p>
        </w:tc>
        <w:tc>
          <w:tcPr>
            <w:tcW w:w="1270" w:type="dxa"/>
            <w:tcBorders>
              <w:top w:val="single" w:sz="4" w:space="0" w:color="auto"/>
              <w:left w:val="single" w:sz="4" w:space="0" w:color="auto"/>
              <w:bottom w:val="single" w:sz="4" w:space="0" w:color="auto"/>
              <w:right w:val="single" w:sz="4" w:space="0" w:color="auto"/>
            </w:tcBorders>
          </w:tcPr>
          <w:p w14:paraId="41FA3694" w14:textId="45CEE908" w:rsidR="00290818" w:rsidRPr="000E579E" w:rsidRDefault="006C60ED" w:rsidP="00290818">
            <w:pPr>
              <w:autoSpaceDE w:val="0"/>
              <w:autoSpaceDN w:val="0"/>
              <w:adjustRightInd w:val="0"/>
              <w:jc w:val="center"/>
              <w:rPr>
                <w:b/>
              </w:rPr>
            </w:pPr>
            <w:r>
              <w:rPr>
                <w:b/>
              </w:rPr>
              <w:t>312472,1</w:t>
            </w:r>
          </w:p>
        </w:tc>
      </w:tr>
      <w:tr w:rsidR="00290818" w:rsidRPr="000E579E" w14:paraId="05A44430" w14:textId="77777777" w:rsidTr="007472C1">
        <w:tc>
          <w:tcPr>
            <w:tcW w:w="7921" w:type="dxa"/>
            <w:tcBorders>
              <w:top w:val="single" w:sz="4" w:space="0" w:color="auto"/>
              <w:left w:val="single" w:sz="4" w:space="0" w:color="auto"/>
              <w:bottom w:val="single" w:sz="4" w:space="0" w:color="auto"/>
              <w:right w:val="single" w:sz="4" w:space="0" w:color="auto"/>
            </w:tcBorders>
          </w:tcPr>
          <w:p w14:paraId="78825C46" w14:textId="77777777" w:rsidR="00290818" w:rsidRPr="000E579E" w:rsidRDefault="00290818" w:rsidP="00290818">
            <w:pPr>
              <w:widowControl w:val="0"/>
              <w:autoSpaceDE w:val="0"/>
              <w:autoSpaceDN w:val="0"/>
              <w:adjustRightInd w:val="0"/>
              <w:contextualSpacing/>
              <w:rPr>
                <w:b/>
                <w:i/>
                <w:lang w:val="ro-MD"/>
              </w:rPr>
            </w:pPr>
            <w:r w:rsidRPr="000E579E">
              <w:rPr>
                <w:b/>
                <w:i/>
                <w:lang w:val="ro-MD"/>
              </w:rPr>
              <w:t xml:space="preserve">  Transferuri primate între bugetul de stat și bugetele  locale</w:t>
            </w:r>
          </w:p>
          <w:p w14:paraId="3C1AE908" w14:textId="77777777" w:rsidR="00290818" w:rsidRPr="000E579E" w:rsidRDefault="00290818" w:rsidP="00290818">
            <w:pPr>
              <w:widowControl w:val="0"/>
              <w:autoSpaceDE w:val="0"/>
              <w:autoSpaceDN w:val="0"/>
              <w:adjustRightInd w:val="0"/>
              <w:contextualSpacing/>
              <w:rPr>
                <w:b/>
                <w:i/>
                <w:lang w:val="ro-MD"/>
              </w:rPr>
            </w:pPr>
            <w:r w:rsidRPr="000E579E">
              <w:rPr>
                <w:b/>
                <w:i/>
                <w:lang w:val="ro-MD"/>
              </w:rPr>
              <w:t xml:space="preserve"> de nivelul II</w:t>
            </w:r>
          </w:p>
        </w:tc>
        <w:tc>
          <w:tcPr>
            <w:tcW w:w="1123" w:type="dxa"/>
            <w:tcBorders>
              <w:top w:val="single" w:sz="4" w:space="0" w:color="auto"/>
              <w:left w:val="single" w:sz="4" w:space="0" w:color="auto"/>
              <w:bottom w:val="single" w:sz="4" w:space="0" w:color="auto"/>
              <w:right w:val="single" w:sz="4" w:space="0" w:color="auto"/>
            </w:tcBorders>
            <w:vAlign w:val="center"/>
          </w:tcPr>
          <w:p w14:paraId="2E17292E" w14:textId="77777777" w:rsidR="00CF565A" w:rsidRDefault="00CF565A" w:rsidP="00290818">
            <w:pPr>
              <w:autoSpaceDE w:val="0"/>
              <w:autoSpaceDN w:val="0"/>
              <w:adjustRightInd w:val="0"/>
              <w:jc w:val="center"/>
              <w:rPr>
                <w:b/>
              </w:rPr>
            </w:pPr>
          </w:p>
          <w:p w14:paraId="6F6ABEA1" w14:textId="23CDED59" w:rsidR="00290818" w:rsidRPr="000E579E" w:rsidRDefault="00290818" w:rsidP="00290818">
            <w:pPr>
              <w:autoSpaceDE w:val="0"/>
              <w:autoSpaceDN w:val="0"/>
              <w:adjustRightInd w:val="0"/>
              <w:jc w:val="center"/>
              <w:rPr>
                <w:b/>
              </w:rPr>
            </w:pPr>
            <w:r w:rsidRPr="000E579E">
              <w:rPr>
                <w:b/>
              </w:rPr>
              <w:t>1911</w:t>
            </w:r>
          </w:p>
        </w:tc>
        <w:tc>
          <w:tcPr>
            <w:tcW w:w="1270" w:type="dxa"/>
            <w:tcBorders>
              <w:top w:val="single" w:sz="4" w:space="0" w:color="auto"/>
              <w:left w:val="single" w:sz="4" w:space="0" w:color="auto"/>
              <w:bottom w:val="single" w:sz="4" w:space="0" w:color="auto"/>
              <w:right w:val="single" w:sz="4" w:space="0" w:color="auto"/>
            </w:tcBorders>
          </w:tcPr>
          <w:p w14:paraId="2320E407" w14:textId="77777777" w:rsidR="00290818" w:rsidRDefault="00290818" w:rsidP="00290818">
            <w:pPr>
              <w:autoSpaceDE w:val="0"/>
              <w:autoSpaceDN w:val="0"/>
              <w:adjustRightInd w:val="0"/>
              <w:jc w:val="right"/>
              <w:rPr>
                <w:b/>
              </w:rPr>
            </w:pPr>
          </w:p>
          <w:p w14:paraId="6D2027D0" w14:textId="1A040875" w:rsidR="00290818" w:rsidRPr="000E579E" w:rsidRDefault="006C60ED" w:rsidP="00CF565A">
            <w:pPr>
              <w:autoSpaceDE w:val="0"/>
              <w:autoSpaceDN w:val="0"/>
              <w:adjustRightInd w:val="0"/>
              <w:jc w:val="right"/>
              <w:rPr>
                <w:b/>
              </w:rPr>
            </w:pPr>
            <w:r>
              <w:rPr>
                <w:b/>
              </w:rPr>
              <w:t>312472,1</w:t>
            </w:r>
          </w:p>
        </w:tc>
      </w:tr>
      <w:tr w:rsidR="00290818" w:rsidRPr="000E579E" w14:paraId="0C63AD69" w14:textId="77777777" w:rsidTr="007472C1">
        <w:tc>
          <w:tcPr>
            <w:tcW w:w="7921" w:type="dxa"/>
            <w:tcBorders>
              <w:top w:val="single" w:sz="4" w:space="0" w:color="auto"/>
              <w:left w:val="single" w:sz="4" w:space="0" w:color="auto"/>
              <w:bottom w:val="single" w:sz="4" w:space="0" w:color="auto"/>
              <w:right w:val="single" w:sz="4" w:space="0" w:color="auto"/>
            </w:tcBorders>
          </w:tcPr>
          <w:p w14:paraId="09D88F07" w14:textId="04A6BFEB" w:rsidR="00290818" w:rsidRPr="000E579E" w:rsidRDefault="00CF565A" w:rsidP="00290818">
            <w:pPr>
              <w:rPr>
                <w:i/>
              </w:rPr>
            </w:pPr>
            <w:r>
              <w:rPr>
                <w:i/>
              </w:rPr>
              <w:t>5</w:t>
            </w:r>
            <w:r w:rsidR="00290818" w:rsidRPr="000E579E">
              <w:rPr>
                <w:i/>
              </w:rPr>
              <w:t>.1 Transferuri curente primite cu destinație speciala între bugetul de stat şi bugetele locale de nivelul II pentru învățământul preșcolar, primar, secundar general, special și complementar (extrașcolar)</w:t>
            </w:r>
          </w:p>
        </w:tc>
        <w:tc>
          <w:tcPr>
            <w:tcW w:w="1123" w:type="dxa"/>
            <w:tcBorders>
              <w:top w:val="single" w:sz="4" w:space="0" w:color="auto"/>
              <w:left w:val="single" w:sz="4" w:space="0" w:color="auto"/>
              <w:bottom w:val="single" w:sz="4" w:space="0" w:color="auto"/>
              <w:right w:val="single" w:sz="4" w:space="0" w:color="auto"/>
            </w:tcBorders>
            <w:vAlign w:val="center"/>
          </w:tcPr>
          <w:p w14:paraId="53F3ABC0" w14:textId="77777777" w:rsidR="00290818" w:rsidRPr="000E579E" w:rsidRDefault="00290818" w:rsidP="00290818">
            <w:pPr>
              <w:autoSpaceDE w:val="0"/>
              <w:autoSpaceDN w:val="0"/>
              <w:adjustRightInd w:val="0"/>
              <w:jc w:val="center"/>
            </w:pPr>
            <w:r w:rsidRPr="000E579E">
              <w:t>191111</w:t>
            </w:r>
          </w:p>
        </w:tc>
        <w:tc>
          <w:tcPr>
            <w:tcW w:w="1270" w:type="dxa"/>
            <w:tcBorders>
              <w:top w:val="single" w:sz="4" w:space="0" w:color="auto"/>
              <w:left w:val="single" w:sz="4" w:space="0" w:color="auto"/>
              <w:bottom w:val="single" w:sz="4" w:space="0" w:color="auto"/>
              <w:right w:val="single" w:sz="4" w:space="0" w:color="auto"/>
            </w:tcBorders>
            <w:vAlign w:val="center"/>
          </w:tcPr>
          <w:p w14:paraId="4610C508" w14:textId="5390DE9D" w:rsidR="00290818" w:rsidRPr="000E579E" w:rsidRDefault="006C60ED" w:rsidP="00290818">
            <w:pPr>
              <w:autoSpaceDE w:val="0"/>
              <w:autoSpaceDN w:val="0"/>
              <w:adjustRightInd w:val="0"/>
              <w:jc w:val="center"/>
            </w:pPr>
            <w:r>
              <w:t>258049,9</w:t>
            </w:r>
          </w:p>
        </w:tc>
      </w:tr>
      <w:tr w:rsidR="00290818" w:rsidRPr="000E579E" w14:paraId="4FBBE246" w14:textId="77777777" w:rsidTr="007472C1">
        <w:tc>
          <w:tcPr>
            <w:tcW w:w="7921" w:type="dxa"/>
            <w:tcBorders>
              <w:top w:val="single" w:sz="4" w:space="0" w:color="auto"/>
              <w:left w:val="single" w:sz="4" w:space="0" w:color="auto"/>
              <w:bottom w:val="single" w:sz="4" w:space="0" w:color="auto"/>
              <w:right w:val="single" w:sz="4" w:space="0" w:color="auto"/>
            </w:tcBorders>
            <w:vAlign w:val="center"/>
          </w:tcPr>
          <w:p w14:paraId="0F7EDDFE" w14:textId="5DCCD225" w:rsidR="00290818" w:rsidRPr="000E579E" w:rsidRDefault="00CF565A" w:rsidP="00290818">
            <w:pPr>
              <w:rPr>
                <w:i/>
              </w:rPr>
            </w:pPr>
            <w:r>
              <w:rPr>
                <w:i/>
              </w:rPr>
              <w:t>5</w:t>
            </w:r>
            <w:r w:rsidR="00290818" w:rsidRPr="000E579E">
              <w:rPr>
                <w:i/>
              </w:rPr>
              <w:t>.2 Transferuri curente primite cu destinație speciala între bugetul de stat şi bugetele locale de nivelul II pentru asigurarea și asistența socială</w:t>
            </w:r>
          </w:p>
        </w:tc>
        <w:tc>
          <w:tcPr>
            <w:tcW w:w="1123" w:type="dxa"/>
            <w:tcBorders>
              <w:top w:val="single" w:sz="4" w:space="0" w:color="auto"/>
              <w:left w:val="single" w:sz="4" w:space="0" w:color="auto"/>
              <w:bottom w:val="single" w:sz="4" w:space="0" w:color="auto"/>
              <w:right w:val="single" w:sz="4" w:space="0" w:color="auto"/>
            </w:tcBorders>
            <w:vAlign w:val="center"/>
          </w:tcPr>
          <w:p w14:paraId="111702B6" w14:textId="77777777" w:rsidR="00290818" w:rsidRPr="000E579E" w:rsidRDefault="00290818" w:rsidP="00290818">
            <w:pPr>
              <w:autoSpaceDE w:val="0"/>
              <w:autoSpaceDN w:val="0"/>
              <w:adjustRightInd w:val="0"/>
              <w:jc w:val="center"/>
            </w:pPr>
            <w:r w:rsidRPr="000E579E">
              <w:t>191112</w:t>
            </w:r>
          </w:p>
        </w:tc>
        <w:tc>
          <w:tcPr>
            <w:tcW w:w="1270" w:type="dxa"/>
            <w:tcBorders>
              <w:top w:val="single" w:sz="4" w:space="0" w:color="auto"/>
              <w:left w:val="single" w:sz="4" w:space="0" w:color="auto"/>
              <w:bottom w:val="single" w:sz="4" w:space="0" w:color="auto"/>
              <w:right w:val="single" w:sz="4" w:space="0" w:color="auto"/>
            </w:tcBorders>
            <w:vAlign w:val="center"/>
          </w:tcPr>
          <w:p w14:paraId="3ACFC4C1" w14:textId="16F8672C" w:rsidR="00290818" w:rsidRPr="000E579E" w:rsidRDefault="00290818" w:rsidP="00290818">
            <w:pPr>
              <w:autoSpaceDE w:val="0"/>
              <w:autoSpaceDN w:val="0"/>
              <w:adjustRightInd w:val="0"/>
              <w:jc w:val="center"/>
            </w:pPr>
            <w:r>
              <w:t>1190,0</w:t>
            </w:r>
          </w:p>
        </w:tc>
      </w:tr>
      <w:tr w:rsidR="00290818" w:rsidRPr="000E579E" w14:paraId="4455922B" w14:textId="77777777" w:rsidTr="007472C1">
        <w:tc>
          <w:tcPr>
            <w:tcW w:w="7921" w:type="dxa"/>
            <w:tcBorders>
              <w:top w:val="single" w:sz="4" w:space="0" w:color="auto"/>
              <w:left w:val="single" w:sz="4" w:space="0" w:color="auto"/>
              <w:bottom w:val="single" w:sz="4" w:space="0" w:color="auto"/>
              <w:right w:val="single" w:sz="4" w:space="0" w:color="auto"/>
            </w:tcBorders>
            <w:vAlign w:val="center"/>
          </w:tcPr>
          <w:p w14:paraId="75E4802D" w14:textId="77777777" w:rsidR="00290818" w:rsidRPr="000E579E" w:rsidRDefault="00290818" w:rsidP="00290818">
            <w:pPr>
              <w:rPr>
                <w:i/>
              </w:rPr>
            </w:pPr>
            <w:r w:rsidRPr="000E579E">
              <w:rPr>
                <w:i/>
              </w:rPr>
              <w:t>dintre care:</w:t>
            </w:r>
          </w:p>
        </w:tc>
        <w:tc>
          <w:tcPr>
            <w:tcW w:w="1123" w:type="dxa"/>
            <w:tcBorders>
              <w:top w:val="single" w:sz="4" w:space="0" w:color="auto"/>
              <w:left w:val="single" w:sz="4" w:space="0" w:color="auto"/>
              <w:bottom w:val="single" w:sz="4" w:space="0" w:color="auto"/>
              <w:right w:val="single" w:sz="4" w:space="0" w:color="auto"/>
            </w:tcBorders>
            <w:vAlign w:val="center"/>
          </w:tcPr>
          <w:p w14:paraId="5A163C00" w14:textId="77777777" w:rsidR="00290818" w:rsidRPr="000E579E" w:rsidRDefault="00290818" w:rsidP="00290818">
            <w:pPr>
              <w:autoSpaceDE w:val="0"/>
              <w:autoSpaceDN w:val="0"/>
              <w:adjustRightInd w:val="0"/>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208BD5E" w14:textId="77777777" w:rsidR="00290818" w:rsidRPr="000E579E" w:rsidRDefault="00290818" w:rsidP="00290818">
            <w:pPr>
              <w:autoSpaceDE w:val="0"/>
              <w:autoSpaceDN w:val="0"/>
              <w:adjustRightInd w:val="0"/>
              <w:jc w:val="center"/>
            </w:pPr>
          </w:p>
        </w:tc>
      </w:tr>
      <w:tr w:rsidR="00290818" w:rsidRPr="000E579E" w14:paraId="4668032C" w14:textId="77777777" w:rsidTr="007472C1">
        <w:tc>
          <w:tcPr>
            <w:tcW w:w="7921" w:type="dxa"/>
            <w:tcBorders>
              <w:top w:val="single" w:sz="4" w:space="0" w:color="auto"/>
              <w:left w:val="single" w:sz="4" w:space="0" w:color="auto"/>
              <w:bottom w:val="single" w:sz="4" w:space="0" w:color="auto"/>
              <w:right w:val="single" w:sz="4" w:space="0" w:color="auto"/>
            </w:tcBorders>
          </w:tcPr>
          <w:p w14:paraId="21CA64BB" w14:textId="77777777" w:rsidR="00290818" w:rsidRPr="000E579E" w:rsidRDefault="00290818" w:rsidP="00290818">
            <w:pPr>
              <w:ind w:left="57"/>
              <w:rPr>
                <w:i/>
              </w:rPr>
            </w:pPr>
            <w:r w:rsidRPr="000E579E">
              <w:rPr>
                <w:i/>
              </w:rPr>
              <w:t xml:space="preserve">- </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123" w:type="dxa"/>
            <w:tcBorders>
              <w:top w:val="single" w:sz="4" w:space="0" w:color="auto"/>
              <w:left w:val="single" w:sz="4" w:space="0" w:color="auto"/>
              <w:bottom w:val="single" w:sz="4" w:space="0" w:color="auto"/>
              <w:right w:val="single" w:sz="4" w:space="0" w:color="auto"/>
            </w:tcBorders>
            <w:vAlign w:val="center"/>
          </w:tcPr>
          <w:p w14:paraId="6C872E73" w14:textId="77777777" w:rsidR="00290818" w:rsidRPr="000E579E" w:rsidRDefault="00290818" w:rsidP="00290818">
            <w:pPr>
              <w:autoSpaceDE w:val="0"/>
              <w:autoSpaceDN w:val="0"/>
              <w:adjustRightInd w:val="0"/>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90DEDC9" w14:textId="1466BCAF" w:rsidR="00290818" w:rsidRPr="00CF565A" w:rsidRDefault="00290818" w:rsidP="00290818">
            <w:pPr>
              <w:autoSpaceDE w:val="0"/>
              <w:autoSpaceDN w:val="0"/>
              <w:adjustRightInd w:val="0"/>
              <w:jc w:val="center"/>
              <w:rPr>
                <w:i/>
              </w:rPr>
            </w:pPr>
            <w:r w:rsidRPr="00CF565A">
              <w:rPr>
                <w:i/>
              </w:rPr>
              <w:t>1190,0</w:t>
            </w:r>
          </w:p>
        </w:tc>
      </w:tr>
      <w:tr w:rsidR="00290818" w:rsidRPr="000E579E" w14:paraId="170625F4" w14:textId="77777777" w:rsidTr="007472C1">
        <w:tc>
          <w:tcPr>
            <w:tcW w:w="7921" w:type="dxa"/>
            <w:tcBorders>
              <w:top w:val="single" w:sz="4" w:space="0" w:color="auto"/>
              <w:left w:val="single" w:sz="4" w:space="0" w:color="auto"/>
              <w:bottom w:val="single" w:sz="4" w:space="0" w:color="auto"/>
              <w:right w:val="single" w:sz="4" w:space="0" w:color="auto"/>
            </w:tcBorders>
            <w:vAlign w:val="center"/>
          </w:tcPr>
          <w:p w14:paraId="01FBD8F6" w14:textId="3A1766DE" w:rsidR="00290818" w:rsidRPr="000E579E" w:rsidRDefault="00CF565A" w:rsidP="00290818">
            <w:pPr>
              <w:rPr>
                <w:i/>
                <w:lang w:val="ro-MD"/>
              </w:rPr>
            </w:pPr>
            <w:r>
              <w:rPr>
                <w:i/>
                <w:lang w:val="ro-MD"/>
              </w:rPr>
              <w:t>5</w:t>
            </w:r>
            <w:r w:rsidR="00290818" w:rsidRPr="000E579E">
              <w:rPr>
                <w:i/>
                <w:lang w:val="ro-MD"/>
              </w:rPr>
              <w:t>.3 Transferuri curente primite cu destinatei specială  între bugetul de stat şi bugetele locale de nivelul II pentru școli sportive</w:t>
            </w:r>
          </w:p>
        </w:tc>
        <w:tc>
          <w:tcPr>
            <w:tcW w:w="1123" w:type="dxa"/>
            <w:tcBorders>
              <w:top w:val="single" w:sz="4" w:space="0" w:color="auto"/>
              <w:left w:val="single" w:sz="4" w:space="0" w:color="auto"/>
              <w:bottom w:val="single" w:sz="4" w:space="0" w:color="auto"/>
              <w:right w:val="single" w:sz="4" w:space="0" w:color="auto"/>
            </w:tcBorders>
            <w:vAlign w:val="center"/>
          </w:tcPr>
          <w:p w14:paraId="313EB7EF" w14:textId="77777777" w:rsidR="00290818" w:rsidRDefault="00290818" w:rsidP="00290818">
            <w:pPr>
              <w:autoSpaceDE w:val="0"/>
              <w:autoSpaceDN w:val="0"/>
              <w:adjustRightInd w:val="0"/>
              <w:jc w:val="center"/>
            </w:pPr>
          </w:p>
          <w:p w14:paraId="35BEFC2E" w14:textId="2AE1BDE5" w:rsidR="00290818" w:rsidRPr="000E579E" w:rsidRDefault="00290818" w:rsidP="00290818">
            <w:pPr>
              <w:autoSpaceDE w:val="0"/>
              <w:autoSpaceDN w:val="0"/>
              <w:adjustRightInd w:val="0"/>
              <w:jc w:val="center"/>
            </w:pPr>
            <w:r w:rsidRPr="000E579E">
              <w:t>191113</w:t>
            </w:r>
          </w:p>
        </w:tc>
        <w:tc>
          <w:tcPr>
            <w:tcW w:w="1270" w:type="dxa"/>
            <w:tcBorders>
              <w:top w:val="single" w:sz="4" w:space="0" w:color="auto"/>
              <w:left w:val="single" w:sz="4" w:space="0" w:color="auto"/>
              <w:bottom w:val="single" w:sz="4" w:space="0" w:color="auto"/>
              <w:right w:val="single" w:sz="4" w:space="0" w:color="auto"/>
            </w:tcBorders>
          </w:tcPr>
          <w:p w14:paraId="6057FF15" w14:textId="77777777" w:rsidR="00290818" w:rsidRDefault="00290818" w:rsidP="00290818">
            <w:pPr>
              <w:autoSpaceDE w:val="0"/>
              <w:autoSpaceDN w:val="0"/>
              <w:adjustRightInd w:val="0"/>
              <w:jc w:val="center"/>
            </w:pPr>
          </w:p>
          <w:p w14:paraId="7ADD4DFF" w14:textId="43FEC31B" w:rsidR="00290818" w:rsidRPr="000E579E" w:rsidRDefault="00290818" w:rsidP="00290818">
            <w:pPr>
              <w:autoSpaceDE w:val="0"/>
              <w:autoSpaceDN w:val="0"/>
              <w:adjustRightInd w:val="0"/>
              <w:jc w:val="center"/>
            </w:pPr>
            <w:r>
              <w:t>2946,7</w:t>
            </w:r>
          </w:p>
        </w:tc>
      </w:tr>
      <w:tr w:rsidR="00290818" w:rsidRPr="000E579E" w14:paraId="7BB8A07F" w14:textId="77777777" w:rsidTr="007472C1">
        <w:tc>
          <w:tcPr>
            <w:tcW w:w="7921" w:type="dxa"/>
            <w:tcBorders>
              <w:top w:val="single" w:sz="4" w:space="0" w:color="auto"/>
              <w:left w:val="single" w:sz="4" w:space="0" w:color="auto"/>
              <w:bottom w:val="single" w:sz="4" w:space="0" w:color="auto"/>
              <w:right w:val="single" w:sz="4" w:space="0" w:color="auto"/>
            </w:tcBorders>
          </w:tcPr>
          <w:p w14:paraId="064091C6" w14:textId="4ED3B6A9" w:rsidR="00290818" w:rsidRPr="00AE4764" w:rsidRDefault="00CF565A" w:rsidP="00290818">
            <w:pPr>
              <w:rPr>
                <w:i/>
                <w:lang w:val="pt-BR"/>
              </w:rPr>
            </w:pPr>
            <w:r>
              <w:rPr>
                <w:i/>
              </w:rPr>
              <w:t>5</w:t>
            </w:r>
            <w:r w:rsidR="00290818" w:rsidRPr="000E579E">
              <w:rPr>
                <w:i/>
              </w:rPr>
              <w:t>.4 Transferuri curente primite cu destinație specială între bugetul de stat şi bugetele locale de nivelul II pentru infrastructura drumurilor</w:t>
            </w:r>
          </w:p>
        </w:tc>
        <w:tc>
          <w:tcPr>
            <w:tcW w:w="1123" w:type="dxa"/>
            <w:tcBorders>
              <w:top w:val="single" w:sz="4" w:space="0" w:color="auto"/>
              <w:left w:val="single" w:sz="4" w:space="0" w:color="auto"/>
              <w:bottom w:val="single" w:sz="4" w:space="0" w:color="auto"/>
              <w:right w:val="single" w:sz="4" w:space="0" w:color="auto"/>
            </w:tcBorders>
            <w:vAlign w:val="center"/>
          </w:tcPr>
          <w:p w14:paraId="76250B0E" w14:textId="77777777" w:rsidR="00290818" w:rsidRPr="000E579E" w:rsidRDefault="00290818" w:rsidP="00290818">
            <w:pPr>
              <w:autoSpaceDE w:val="0"/>
              <w:autoSpaceDN w:val="0"/>
              <w:adjustRightInd w:val="0"/>
              <w:jc w:val="center"/>
            </w:pPr>
            <w:r w:rsidRPr="000E579E">
              <w:t>191116</w:t>
            </w:r>
          </w:p>
        </w:tc>
        <w:tc>
          <w:tcPr>
            <w:tcW w:w="1270" w:type="dxa"/>
            <w:tcBorders>
              <w:top w:val="single" w:sz="4" w:space="0" w:color="auto"/>
              <w:left w:val="single" w:sz="4" w:space="0" w:color="auto"/>
              <w:bottom w:val="single" w:sz="4" w:space="0" w:color="auto"/>
              <w:right w:val="single" w:sz="4" w:space="0" w:color="auto"/>
            </w:tcBorders>
            <w:vAlign w:val="center"/>
          </w:tcPr>
          <w:p w14:paraId="062605C9" w14:textId="5DF8C664" w:rsidR="00290818" w:rsidRPr="000E579E" w:rsidRDefault="006C60ED" w:rsidP="00290818">
            <w:pPr>
              <w:autoSpaceDE w:val="0"/>
              <w:autoSpaceDN w:val="0"/>
              <w:adjustRightInd w:val="0"/>
              <w:jc w:val="center"/>
            </w:pPr>
            <w:r>
              <w:t>20901,5</w:t>
            </w:r>
          </w:p>
        </w:tc>
      </w:tr>
      <w:tr w:rsidR="00290818" w:rsidRPr="000E579E" w14:paraId="56A7EF46" w14:textId="77777777" w:rsidTr="007472C1">
        <w:tc>
          <w:tcPr>
            <w:tcW w:w="7921" w:type="dxa"/>
            <w:tcBorders>
              <w:top w:val="single" w:sz="4" w:space="0" w:color="auto"/>
              <w:left w:val="single" w:sz="4" w:space="0" w:color="auto"/>
              <w:bottom w:val="single" w:sz="4" w:space="0" w:color="auto"/>
              <w:right w:val="single" w:sz="4" w:space="0" w:color="auto"/>
            </w:tcBorders>
          </w:tcPr>
          <w:p w14:paraId="74F215FB" w14:textId="1FC3DCC1" w:rsidR="00290818" w:rsidRPr="000E579E" w:rsidRDefault="00CF565A" w:rsidP="00290818">
            <w:pPr>
              <w:rPr>
                <w:i/>
              </w:rPr>
            </w:pPr>
            <w:r>
              <w:rPr>
                <w:i/>
              </w:rPr>
              <w:t>5</w:t>
            </w:r>
            <w:r w:rsidR="00290818" w:rsidRPr="000E579E">
              <w:rPr>
                <w:i/>
              </w:rPr>
              <w:t>.5 Transferuri curente primite cu destinație generală între bugetul de stat şi bugetele locale de nivelul II</w:t>
            </w:r>
          </w:p>
        </w:tc>
        <w:tc>
          <w:tcPr>
            <w:tcW w:w="1123" w:type="dxa"/>
            <w:tcBorders>
              <w:top w:val="single" w:sz="4" w:space="0" w:color="auto"/>
              <w:left w:val="single" w:sz="4" w:space="0" w:color="auto"/>
              <w:bottom w:val="single" w:sz="4" w:space="0" w:color="auto"/>
              <w:right w:val="single" w:sz="4" w:space="0" w:color="auto"/>
            </w:tcBorders>
            <w:vAlign w:val="center"/>
          </w:tcPr>
          <w:p w14:paraId="0642231E" w14:textId="77777777" w:rsidR="00290818" w:rsidRPr="000E579E" w:rsidRDefault="00290818" w:rsidP="00290818">
            <w:pPr>
              <w:autoSpaceDE w:val="0"/>
              <w:autoSpaceDN w:val="0"/>
              <w:adjustRightInd w:val="0"/>
              <w:jc w:val="center"/>
            </w:pPr>
            <w:r w:rsidRPr="000E579E">
              <w:t>191131</w:t>
            </w:r>
          </w:p>
        </w:tc>
        <w:tc>
          <w:tcPr>
            <w:tcW w:w="1270" w:type="dxa"/>
            <w:tcBorders>
              <w:top w:val="single" w:sz="4" w:space="0" w:color="auto"/>
              <w:left w:val="single" w:sz="4" w:space="0" w:color="auto"/>
              <w:bottom w:val="single" w:sz="4" w:space="0" w:color="auto"/>
              <w:right w:val="single" w:sz="4" w:space="0" w:color="auto"/>
            </w:tcBorders>
            <w:vAlign w:val="center"/>
          </w:tcPr>
          <w:p w14:paraId="3249DCCA" w14:textId="009FC9AD" w:rsidR="00290818" w:rsidRPr="000E579E" w:rsidRDefault="00290818" w:rsidP="00290818">
            <w:pPr>
              <w:autoSpaceDE w:val="0"/>
              <w:autoSpaceDN w:val="0"/>
              <w:adjustRightInd w:val="0"/>
              <w:jc w:val="center"/>
            </w:pPr>
            <w:r>
              <w:t>29384,0</w:t>
            </w:r>
          </w:p>
        </w:tc>
      </w:tr>
      <w:tr w:rsidR="00290818" w:rsidRPr="000E579E" w14:paraId="3C4C75A8" w14:textId="77777777" w:rsidTr="007472C1">
        <w:tc>
          <w:tcPr>
            <w:tcW w:w="7921" w:type="dxa"/>
            <w:tcBorders>
              <w:top w:val="single" w:sz="4" w:space="0" w:color="auto"/>
              <w:left w:val="single" w:sz="4" w:space="0" w:color="auto"/>
              <w:bottom w:val="single" w:sz="4" w:space="0" w:color="auto"/>
              <w:right w:val="single" w:sz="4" w:space="0" w:color="auto"/>
            </w:tcBorders>
          </w:tcPr>
          <w:p w14:paraId="52941EAF" w14:textId="77777777" w:rsidR="00290818" w:rsidRPr="000E579E" w:rsidRDefault="00290818" w:rsidP="00290818">
            <w:pPr>
              <w:ind w:left="567"/>
              <w:rPr>
                <w:i/>
              </w:rPr>
            </w:pPr>
            <w:r w:rsidRPr="000E579E">
              <w:rPr>
                <w:b/>
                <w:i/>
              </w:rPr>
              <w:t>TOTAL GENERAL VENITURI</w:t>
            </w:r>
            <w:r w:rsidRPr="000E579E">
              <w:rPr>
                <w:i/>
              </w:rPr>
              <w:t>:</w:t>
            </w:r>
          </w:p>
        </w:tc>
        <w:tc>
          <w:tcPr>
            <w:tcW w:w="1123" w:type="dxa"/>
            <w:tcBorders>
              <w:top w:val="single" w:sz="4" w:space="0" w:color="auto"/>
              <w:left w:val="single" w:sz="4" w:space="0" w:color="auto"/>
              <w:bottom w:val="single" w:sz="4" w:space="0" w:color="auto"/>
              <w:right w:val="single" w:sz="4" w:space="0" w:color="auto"/>
            </w:tcBorders>
            <w:vAlign w:val="center"/>
          </w:tcPr>
          <w:p w14:paraId="176A0C39" w14:textId="77777777" w:rsidR="00290818" w:rsidRPr="000E579E" w:rsidRDefault="00290818" w:rsidP="00290818">
            <w:pPr>
              <w:ind w:left="567"/>
              <w:jc w:val="center"/>
            </w:pPr>
          </w:p>
        </w:tc>
        <w:tc>
          <w:tcPr>
            <w:tcW w:w="1270" w:type="dxa"/>
            <w:tcBorders>
              <w:top w:val="single" w:sz="4" w:space="0" w:color="auto"/>
              <w:left w:val="single" w:sz="4" w:space="0" w:color="auto"/>
              <w:bottom w:val="single" w:sz="4" w:space="0" w:color="auto"/>
              <w:right w:val="single" w:sz="4" w:space="0" w:color="auto"/>
            </w:tcBorders>
          </w:tcPr>
          <w:p w14:paraId="5A63A8B8" w14:textId="3973CB52" w:rsidR="00290818" w:rsidRPr="000E579E" w:rsidRDefault="006C60ED" w:rsidP="00290818">
            <w:pPr>
              <w:jc w:val="center"/>
              <w:rPr>
                <w:b/>
              </w:rPr>
            </w:pPr>
            <w:r>
              <w:rPr>
                <w:b/>
              </w:rPr>
              <w:t>332152,1</w:t>
            </w:r>
          </w:p>
        </w:tc>
      </w:tr>
    </w:tbl>
    <w:p w14:paraId="779DC100" w14:textId="77777777" w:rsidR="00464DD4" w:rsidRPr="000E579E" w:rsidRDefault="00464DD4" w:rsidP="00BA3180">
      <w:pPr>
        <w:ind w:left="5664" w:firstLine="708"/>
        <w:rPr>
          <w:sz w:val="10"/>
          <w:szCs w:val="10"/>
        </w:rPr>
      </w:pPr>
    </w:p>
    <w:p w14:paraId="577A13E9" w14:textId="47CE30C0" w:rsidR="003E3697" w:rsidRPr="000E579E" w:rsidRDefault="003E3697" w:rsidP="003E3697">
      <w:pPr>
        <w:ind w:left="708" w:firstLine="143"/>
        <w:rPr>
          <w:b/>
        </w:rPr>
      </w:pPr>
      <w:r w:rsidRPr="000E579E">
        <w:rPr>
          <w:b/>
        </w:rPr>
        <w:t xml:space="preserve">Secretarul Consiliului Raional Hincesti                         </w:t>
      </w:r>
      <w:r w:rsidR="008A4E16" w:rsidRPr="000E579E">
        <w:rPr>
          <w:b/>
        </w:rPr>
        <w:t xml:space="preserve">       </w:t>
      </w:r>
      <w:r w:rsidRPr="000E579E">
        <w:rPr>
          <w:b/>
        </w:rPr>
        <w:t xml:space="preserve">     Elena MORARU TOMA</w:t>
      </w:r>
    </w:p>
    <w:p w14:paraId="1519FCD7" w14:textId="77777777" w:rsidR="00290818" w:rsidRDefault="00290818" w:rsidP="00DD1BDE">
      <w:pPr>
        <w:ind w:left="6946" w:firstLine="708"/>
        <w:rPr>
          <w:sz w:val="20"/>
          <w:szCs w:val="20"/>
        </w:rPr>
      </w:pPr>
    </w:p>
    <w:p w14:paraId="127071A0" w14:textId="1296EE3C" w:rsidR="007472C1" w:rsidRPr="000E579E" w:rsidRDefault="007472C1" w:rsidP="007472C1">
      <w:pPr>
        <w:ind w:left="5664" w:firstLine="708"/>
        <w:rPr>
          <w:sz w:val="20"/>
          <w:szCs w:val="20"/>
        </w:rPr>
      </w:pPr>
      <w:r>
        <w:rPr>
          <w:sz w:val="20"/>
          <w:szCs w:val="20"/>
        </w:rPr>
        <w:lastRenderedPageBreak/>
        <w:t xml:space="preserve">                    </w:t>
      </w:r>
      <w:r w:rsidRPr="000E579E">
        <w:rPr>
          <w:sz w:val="20"/>
          <w:szCs w:val="20"/>
        </w:rPr>
        <w:t xml:space="preserve"> Anexa nr.</w:t>
      </w:r>
      <w:r>
        <w:rPr>
          <w:sz w:val="20"/>
          <w:szCs w:val="20"/>
        </w:rPr>
        <w:t>3</w:t>
      </w:r>
    </w:p>
    <w:p w14:paraId="7EC3BF65" w14:textId="77777777" w:rsidR="007472C1" w:rsidRPr="000E579E" w:rsidRDefault="007472C1" w:rsidP="007472C1">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36926F57" w14:textId="77777777" w:rsidR="007472C1" w:rsidRPr="000E579E" w:rsidRDefault="007472C1" w:rsidP="007472C1">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Pr>
          <w:sz w:val="20"/>
          <w:szCs w:val="20"/>
        </w:rPr>
        <w:t>_______</w:t>
      </w:r>
      <w:r w:rsidRPr="000E579E">
        <w:rPr>
          <w:sz w:val="20"/>
          <w:szCs w:val="20"/>
        </w:rPr>
        <w:t xml:space="preserve"> din </w:t>
      </w:r>
      <w:r>
        <w:rPr>
          <w:sz w:val="20"/>
          <w:szCs w:val="20"/>
        </w:rPr>
        <w:t>___________</w:t>
      </w:r>
      <w:r w:rsidRPr="000E579E">
        <w:rPr>
          <w:sz w:val="20"/>
          <w:szCs w:val="20"/>
        </w:rPr>
        <w:t xml:space="preserve"> 202</w:t>
      </w:r>
      <w:r>
        <w:rPr>
          <w:sz w:val="20"/>
          <w:szCs w:val="20"/>
        </w:rPr>
        <w:t>4</w:t>
      </w:r>
    </w:p>
    <w:p w14:paraId="2C689177" w14:textId="49ADAF2B" w:rsidR="001B3158" w:rsidRPr="000E579E" w:rsidRDefault="001B3158" w:rsidP="001B3158">
      <w:pPr>
        <w:ind w:left="5664" w:firstLine="708"/>
        <w:rPr>
          <w:sz w:val="20"/>
          <w:szCs w:val="20"/>
        </w:rPr>
      </w:pPr>
      <w:r>
        <w:rPr>
          <w:sz w:val="20"/>
          <w:szCs w:val="20"/>
        </w:rPr>
        <w:t xml:space="preserve"> </w:t>
      </w:r>
      <w:r w:rsidRPr="000E579E">
        <w:rPr>
          <w:sz w:val="20"/>
          <w:szCs w:val="20"/>
        </w:rPr>
        <w:t xml:space="preserve"> </w:t>
      </w:r>
      <w:r>
        <w:rPr>
          <w:sz w:val="20"/>
          <w:szCs w:val="20"/>
        </w:rPr>
        <w:t xml:space="preserve">                    </w:t>
      </w:r>
      <w:r w:rsidRPr="000E579E">
        <w:rPr>
          <w:sz w:val="20"/>
          <w:szCs w:val="20"/>
        </w:rPr>
        <w:t>Anexa nr.</w:t>
      </w:r>
      <w:r w:rsidR="0072026B">
        <w:rPr>
          <w:sz w:val="20"/>
          <w:szCs w:val="20"/>
        </w:rPr>
        <w:t>3</w:t>
      </w:r>
    </w:p>
    <w:p w14:paraId="42A15254" w14:textId="77777777" w:rsidR="001B3158" w:rsidRPr="000E579E" w:rsidRDefault="001B3158" w:rsidP="001B3158">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41E04106" w14:textId="72C6FDFF" w:rsidR="001B3158" w:rsidRPr="000E579E" w:rsidRDefault="001B3158" w:rsidP="001B3158">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sidR="00B213FD">
        <w:rPr>
          <w:sz w:val="20"/>
          <w:szCs w:val="20"/>
        </w:rPr>
        <w:t>03/06</w:t>
      </w:r>
      <w:r w:rsidRPr="000E579E">
        <w:rPr>
          <w:sz w:val="20"/>
          <w:szCs w:val="20"/>
        </w:rPr>
        <w:t xml:space="preserve"> din </w:t>
      </w:r>
      <w:r w:rsidR="00B213FD">
        <w:rPr>
          <w:sz w:val="20"/>
          <w:szCs w:val="20"/>
        </w:rPr>
        <w:t>22</w:t>
      </w:r>
      <w:r w:rsidRPr="000E579E">
        <w:rPr>
          <w:sz w:val="20"/>
          <w:szCs w:val="20"/>
        </w:rPr>
        <w:t xml:space="preserve"> decembrie 202</w:t>
      </w:r>
      <w:r>
        <w:rPr>
          <w:sz w:val="20"/>
          <w:szCs w:val="20"/>
        </w:rPr>
        <w:t>3</w:t>
      </w:r>
    </w:p>
    <w:p w14:paraId="63C54660" w14:textId="2229B4FB" w:rsidR="001B3158" w:rsidRDefault="001B3158" w:rsidP="00DD1BDE">
      <w:pPr>
        <w:ind w:left="6946" w:firstLine="708"/>
        <w:rPr>
          <w:sz w:val="20"/>
          <w:szCs w:val="20"/>
        </w:rPr>
      </w:pPr>
    </w:p>
    <w:p w14:paraId="3510CE70" w14:textId="60CC5C94" w:rsidR="001B3158" w:rsidRDefault="001B3158" w:rsidP="00DD1BDE">
      <w:pPr>
        <w:ind w:left="6946" w:firstLine="708"/>
        <w:rPr>
          <w:sz w:val="20"/>
          <w:szCs w:val="20"/>
        </w:rPr>
      </w:pPr>
    </w:p>
    <w:p w14:paraId="1B0874F5" w14:textId="2E7B90A7" w:rsidR="001B3158" w:rsidRDefault="001B3158" w:rsidP="00DD1BDE">
      <w:pPr>
        <w:ind w:left="6946" w:firstLine="708"/>
        <w:rPr>
          <w:sz w:val="20"/>
          <w:szCs w:val="20"/>
        </w:rPr>
      </w:pPr>
    </w:p>
    <w:p w14:paraId="66F8969A" w14:textId="77777777" w:rsidR="00E4106C" w:rsidRPr="00E4106C" w:rsidRDefault="00E4106C" w:rsidP="00E4106C">
      <w:pPr>
        <w:ind w:left="850" w:firstLine="708"/>
        <w:jc w:val="center"/>
        <w:rPr>
          <w:b/>
          <w:sz w:val="28"/>
          <w:szCs w:val="28"/>
        </w:rPr>
      </w:pPr>
      <w:r w:rsidRPr="00E4106C">
        <w:rPr>
          <w:b/>
          <w:sz w:val="28"/>
          <w:szCs w:val="28"/>
        </w:rPr>
        <w:t>Transferuri de la bugetul de stat către bugetul raional Hîncești</w:t>
      </w:r>
    </w:p>
    <w:p w14:paraId="5569329B" w14:textId="69B686FB" w:rsidR="001B3158" w:rsidRPr="00E4106C" w:rsidRDefault="00E4106C" w:rsidP="00E4106C">
      <w:pPr>
        <w:ind w:left="850" w:firstLine="708"/>
        <w:jc w:val="center"/>
        <w:rPr>
          <w:b/>
          <w:sz w:val="20"/>
          <w:szCs w:val="20"/>
        </w:rPr>
      </w:pPr>
      <w:r w:rsidRPr="00E4106C">
        <w:rPr>
          <w:b/>
          <w:sz w:val="28"/>
          <w:szCs w:val="28"/>
        </w:rPr>
        <w:t>pentru anul 2024</w:t>
      </w:r>
    </w:p>
    <w:p w14:paraId="3C516944" w14:textId="77777777" w:rsidR="001B3158" w:rsidRDefault="001B3158" w:rsidP="00DD1BDE">
      <w:pPr>
        <w:ind w:left="6946" w:firstLine="708"/>
        <w:rPr>
          <w:sz w:val="20"/>
          <w:szCs w:val="20"/>
        </w:rPr>
      </w:pPr>
    </w:p>
    <w:tbl>
      <w:tblPr>
        <w:tblStyle w:val="ac"/>
        <w:tblW w:w="10031" w:type="dxa"/>
        <w:tblLook w:val="04A0" w:firstRow="1" w:lastRow="0" w:firstColumn="1" w:lastColumn="0" w:noHBand="0" w:noVBand="1"/>
      </w:tblPr>
      <w:tblGrid>
        <w:gridCol w:w="6204"/>
        <w:gridCol w:w="1559"/>
        <w:gridCol w:w="2268"/>
      </w:tblGrid>
      <w:tr w:rsidR="001B3158" w:rsidRPr="000E579E" w14:paraId="08B59959" w14:textId="77777777" w:rsidTr="00E4106C">
        <w:tc>
          <w:tcPr>
            <w:tcW w:w="6204" w:type="dxa"/>
            <w:tcBorders>
              <w:top w:val="single" w:sz="4" w:space="0" w:color="auto"/>
              <w:left w:val="single" w:sz="4" w:space="0" w:color="auto"/>
              <w:bottom w:val="single" w:sz="4" w:space="0" w:color="auto"/>
              <w:right w:val="single" w:sz="4" w:space="0" w:color="auto"/>
            </w:tcBorders>
          </w:tcPr>
          <w:p w14:paraId="74C3192D" w14:textId="29E5B832" w:rsidR="001B3158" w:rsidRPr="00E4106C" w:rsidRDefault="00E4106C" w:rsidP="00E4106C">
            <w:pPr>
              <w:ind w:left="927"/>
              <w:rPr>
                <w:b/>
                <w:i/>
                <w:lang w:val="en-US"/>
              </w:rPr>
            </w:pPr>
            <w:r>
              <w:rPr>
                <w:b/>
                <w:i/>
                <w:lang w:val="en-US"/>
              </w:rPr>
              <w:t>Transferuri</w:t>
            </w:r>
          </w:p>
        </w:tc>
        <w:tc>
          <w:tcPr>
            <w:tcW w:w="1559" w:type="dxa"/>
            <w:tcBorders>
              <w:top w:val="single" w:sz="4" w:space="0" w:color="auto"/>
              <w:left w:val="single" w:sz="4" w:space="0" w:color="auto"/>
              <w:bottom w:val="single" w:sz="4" w:space="0" w:color="auto"/>
              <w:right w:val="single" w:sz="4" w:space="0" w:color="auto"/>
            </w:tcBorders>
            <w:vAlign w:val="center"/>
          </w:tcPr>
          <w:p w14:paraId="7BA9B859" w14:textId="57953077" w:rsidR="001B3158" w:rsidRPr="000E579E" w:rsidRDefault="00E4106C" w:rsidP="00E4106C">
            <w:pPr>
              <w:autoSpaceDE w:val="0"/>
              <w:autoSpaceDN w:val="0"/>
              <w:adjustRightInd w:val="0"/>
              <w:jc w:val="center"/>
            </w:pPr>
            <w:r>
              <w:t>Cod ECO</w:t>
            </w:r>
          </w:p>
        </w:tc>
        <w:tc>
          <w:tcPr>
            <w:tcW w:w="2268" w:type="dxa"/>
            <w:tcBorders>
              <w:top w:val="single" w:sz="4" w:space="0" w:color="auto"/>
              <w:left w:val="single" w:sz="4" w:space="0" w:color="auto"/>
              <w:bottom w:val="single" w:sz="4" w:space="0" w:color="auto"/>
              <w:right w:val="single" w:sz="4" w:space="0" w:color="auto"/>
            </w:tcBorders>
          </w:tcPr>
          <w:p w14:paraId="391228D7" w14:textId="5C0B0492" w:rsidR="001B3158" w:rsidRPr="000E579E" w:rsidRDefault="00E4106C" w:rsidP="0072026B">
            <w:pPr>
              <w:autoSpaceDE w:val="0"/>
              <w:autoSpaceDN w:val="0"/>
              <w:adjustRightInd w:val="0"/>
              <w:jc w:val="center"/>
              <w:rPr>
                <w:b/>
              </w:rPr>
            </w:pPr>
            <w:r>
              <w:rPr>
                <w:b/>
              </w:rPr>
              <w:t>Suma, mii lei</w:t>
            </w:r>
          </w:p>
        </w:tc>
      </w:tr>
      <w:tr w:rsidR="00E4106C" w:rsidRPr="000E579E" w14:paraId="659BB685" w14:textId="77777777" w:rsidTr="00E4106C">
        <w:tc>
          <w:tcPr>
            <w:tcW w:w="6204" w:type="dxa"/>
            <w:tcBorders>
              <w:top w:val="single" w:sz="4" w:space="0" w:color="auto"/>
              <w:left w:val="single" w:sz="4" w:space="0" w:color="auto"/>
              <w:bottom w:val="single" w:sz="4" w:space="0" w:color="auto"/>
              <w:right w:val="single" w:sz="4" w:space="0" w:color="auto"/>
            </w:tcBorders>
          </w:tcPr>
          <w:p w14:paraId="6904052C" w14:textId="7894E4E5" w:rsidR="00E4106C" w:rsidRPr="00E4106C" w:rsidRDefault="00E4106C" w:rsidP="00E4106C">
            <w:pPr>
              <w:ind w:left="927"/>
              <w:rPr>
                <w:b/>
                <w:i/>
                <w:lang w:val="ro-MD"/>
              </w:rPr>
            </w:pPr>
            <w:r w:rsidRPr="00E4106C">
              <w:rPr>
                <w:b/>
                <w:i/>
                <w:lang w:val="ro-MD"/>
              </w:rPr>
              <w:t>Transferuri</w:t>
            </w:r>
            <w:r w:rsidRPr="00E4106C">
              <w:rPr>
                <w:b/>
                <w:i/>
              </w:rPr>
              <w:t xml:space="preserve"> </w:t>
            </w:r>
            <w:r w:rsidRPr="00E4106C">
              <w:rPr>
                <w:b/>
                <w:i/>
                <w:lang w:val="en-US"/>
              </w:rPr>
              <w:t>– total</w:t>
            </w:r>
          </w:p>
        </w:tc>
        <w:tc>
          <w:tcPr>
            <w:tcW w:w="1559" w:type="dxa"/>
            <w:tcBorders>
              <w:top w:val="single" w:sz="4" w:space="0" w:color="auto"/>
              <w:left w:val="single" w:sz="4" w:space="0" w:color="auto"/>
              <w:bottom w:val="single" w:sz="4" w:space="0" w:color="auto"/>
              <w:right w:val="single" w:sz="4" w:space="0" w:color="auto"/>
            </w:tcBorders>
            <w:vAlign w:val="center"/>
          </w:tcPr>
          <w:p w14:paraId="5A475973"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14:paraId="7E3F8344" w14:textId="09C8DDCF" w:rsidR="00E4106C" w:rsidRDefault="007472C1" w:rsidP="0072026B">
            <w:pPr>
              <w:autoSpaceDE w:val="0"/>
              <w:autoSpaceDN w:val="0"/>
              <w:adjustRightInd w:val="0"/>
              <w:jc w:val="center"/>
              <w:rPr>
                <w:b/>
              </w:rPr>
            </w:pPr>
            <w:r>
              <w:rPr>
                <w:b/>
              </w:rPr>
              <w:t>312472,1</w:t>
            </w:r>
          </w:p>
        </w:tc>
      </w:tr>
      <w:tr w:rsidR="00E4106C" w:rsidRPr="000E579E" w14:paraId="5A993DE2" w14:textId="77777777" w:rsidTr="00E4106C">
        <w:tc>
          <w:tcPr>
            <w:tcW w:w="6204" w:type="dxa"/>
            <w:tcBorders>
              <w:top w:val="single" w:sz="4" w:space="0" w:color="auto"/>
              <w:left w:val="single" w:sz="4" w:space="0" w:color="auto"/>
              <w:bottom w:val="single" w:sz="4" w:space="0" w:color="auto"/>
              <w:right w:val="single" w:sz="4" w:space="0" w:color="auto"/>
            </w:tcBorders>
          </w:tcPr>
          <w:p w14:paraId="60E1B9C1" w14:textId="0D156EE1" w:rsidR="00E4106C" w:rsidRPr="00E4106C" w:rsidRDefault="00E4106C" w:rsidP="00E4106C">
            <w:pPr>
              <w:pStyle w:val="2"/>
              <w:spacing w:before="100" w:beforeAutospacing="1"/>
              <w:outlineLvl w:val="1"/>
              <w:rPr>
                <w:b w:val="0"/>
                <w:i w:val="0"/>
                <w:lang w:val="ro-MD"/>
              </w:rPr>
            </w:pPr>
            <w:r>
              <w:rPr>
                <w:rFonts w:ascii="Times New Roman" w:hAnsi="Times New Roman"/>
                <w:sz w:val="24"/>
                <w:szCs w:val="24"/>
              </w:rPr>
              <w:t xml:space="preserve">1. </w:t>
            </w:r>
            <w:r w:rsidRPr="00E4106C">
              <w:rPr>
                <w:rFonts w:ascii="Times New Roman" w:hAnsi="Times New Roman"/>
                <w:sz w:val="24"/>
                <w:szCs w:val="24"/>
              </w:rPr>
              <w:t xml:space="preserve">Transferuri curente primite cu destinatie speciala  intre bugetul de stat </w:t>
            </w:r>
            <w:r>
              <w:rPr>
                <w:rFonts w:ascii="Times New Roman" w:hAnsi="Times New Roman"/>
                <w:sz w:val="24"/>
                <w:szCs w:val="24"/>
              </w:rPr>
              <w:t>ș</w:t>
            </w:r>
            <w:r w:rsidRPr="00E4106C">
              <w:rPr>
                <w:rFonts w:ascii="Times New Roman" w:hAnsi="Times New Roman"/>
                <w:sz w:val="24"/>
                <w:szCs w:val="24"/>
              </w:rPr>
              <w:t xml:space="preserve">i bugetele locale de nivelul </w:t>
            </w:r>
            <w:r>
              <w:rPr>
                <w:rFonts w:ascii="Times New Roman" w:hAnsi="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vAlign w:val="center"/>
          </w:tcPr>
          <w:p w14:paraId="4EA00D29"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14:paraId="6D25B4E2" w14:textId="3D8782E4" w:rsidR="00E4106C" w:rsidRDefault="007472C1" w:rsidP="0072026B">
            <w:pPr>
              <w:autoSpaceDE w:val="0"/>
              <w:autoSpaceDN w:val="0"/>
              <w:adjustRightInd w:val="0"/>
              <w:jc w:val="center"/>
              <w:rPr>
                <w:b/>
              </w:rPr>
            </w:pPr>
            <w:r>
              <w:rPr>
                <w:b/>
              </w:rPr>
              <w:t>283088,1</w:t>
            </w:r>
          </w:p>
        </w:tc>
      </w:tr>
      <w:tr w:rsidR="001B3158" w:rsidRPr="000E579E" w14:paraId="014F6D0B" w14:textId="77777777" w:rsidTr="00E4106C">
        <w:trPr>
          <w:trHeight w:val="247"/>
        </w:trPr>
        <w:tc>
          <w:tcPr>
            <w:tcW w:w="6204" w:type="dxa"/>
            <w:tcBorders>
              <w:top w:val="single" w:sz="4" w:space="0" w:color="auto"/>
              <w:left w:val="single" w:sz="4" w:space="0" w:color="auto"/>
              <w:bottom w:val="single" w:sz="4" w:space="0" w:color="auto"/>
              <w:right w:val="single" w:sz="4" w:space="0" w:color="auto"/>
            </w:tcBorders>
          </w:tcPr>
          <w:p w14:paraId="626CC6C1" w14:textId="2D7F9B6D" w:rsidR="001B3158" w:rsidRPr="000E579E" w:rsidRDefault="001B3158" w:rsidP="00E4106C">
            <w:pPr>
              <w:widowControl w:val="0"/>
              <w:autoSpaceDE w:val="0"/>
              <w:autoSpaceDN w:val="0"/>
              <w:adjustRightInd w:val="0"/>
              <w:contextualSpacing/>
              <w:rPr>
                <w:b/>
                <w:i/>
                <w:lang w:val="ro-MD"/>
              </w:rPr>
            </w:pPr>
            <w:r w:rsidRPr="000E579E">
              <w:rPr>
                <w:b/>
                <w:i/>
                <w:lang w:val="ro-MD"/>
              </w:rPr>
              <w:t xml:space="preserve">  </w:t>
            </w:r>
            <w:r w:rsidR="00E4106C">
              <w:rPr>
                <w:b/>
                <w:i/>
                <w:lang w:val="ro-MD"/>
              </w:rPr>
              <w:t>inclusiv:</w:t>
            </w:r>
          </w:p>
        </w:tc>
        <w:tc>
          <w:tcPr>
            <w:tcW w:w="1559" w:type="dxa"/>
            <w:tcBorders>
              <w:top w:val="single" w:sz="4" w:space="0" w:color="auto"/>
              <w:left w:val="single" w:sz="4" w:space="0" w:color="auto"/>
              <w:bottom w:val="single" w:sz="4" w:space="0" w:color="auto"/>
              <w:right w:val="single" w:sz="4" w:space="0" w:color="auto"/>
            </w:tcBorders>
            <w:vAlign w:val="center"/>
          </w:tcPr>
          <w:p w14:paraId="7FC0A050" w14:textId="0AEA57D6" w:rsidR="001B3158" w:rsidRPr="000E579E" w:rsidRDefault="001B3158" w:rsidP="0072026B">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14:paraId="0CB7C6B9" w14:textId="144A8C05" w:rsidR="001B3158" w:rsidRPr="000E579E" w:rsidRDefault="001B3158" w:rsidP="0072026B">
            <w:pPr>
              <w:autoSpaceDE w:val="0"/>
              <w:autoSpaceDN w:val="0"/>
              <w:adjustRightInd w:val="0"/>
              <w:jc w:val="right"/>
              <w:rPr>
                <w:b/>
              </w:rPr>
            </w:pPr>
          </w:p>
        </w:tc>
      </w:tr>
      <w:tr w:rsidR="001B3158" w:rsidRPr="000E579E" w14:paraId="0E9FAA30" w14:textId="77777777" w:rsidTr="00E4106C">
        <w:tc>
          <w:tcPr>
            <w:tcW w:w="6204" w:type="dxa"/>
            <w:tcBorders>
              <w:top w:val="single" w:sz="4" w:space="0" w:color="auto"/>
              <w:left w:val="single" w:sz="4" w:space="0" w:color="auto"/>
              <w:bottom w:val="single" w:sz="4" w:space="0" w:color="auto"/>
              <w:right w:val="single" w:sz="4" w:space="0" w:color="auto"/>
            </w:tcBorders>
          </w:tcPr>
          <w:p w14:paraId="5F16FD8F" w14:textId="05DE1E78" w:rsidR="001B3158" w:rsidRPr="000E579E" w:rsidRDefault="00E4106C" w:rsidP="0072026B">
            <w:pPr>
              <w:rPr>
                <w:i/>
              </w:rPr>
            </w:pPr>
            <w:r>
              <w:rPr>
                <w:i/>
              </w:rPr>
              <w:t xml:space="preserve">1.1 </w:t>
            </w:r>
            <w:r w:rsidR="001B3158" w:rsidRPr="000E579E">
              <w:rPr>
                <w:i/>
              </w:rPr>
              <w:t>Transferuri curente primite cu destinație speciala între bugetul de stat şi bugetele locale de nivelul II pentru învățământul preșcolar, primar, secundar general, special și complementar (extrașcolar)</w:t>
            </w:r>
            <w:r w:rsidR="00AE03F7">
              <w:rPr>
                <w:i/>
              </w:rPr>
              <w:t>, dintre care:</w:t>
            </w:r>
          </w:p>
        </w:tc>
        <w:tc>
          <w:tcPr>
            <w:tcW w:w="1559" w:type="dxa"/>
            <w:tcBorders>
              <w:top w:val="single" w:sz="4" w:space="0" w:color="auto"/>
              <w:left w:val="single" w:sz="4" w:space="0" w:color="auto"/>
              <w:bottom w:val="single" w:sz="4" w:space="0" w:color="auto"/>
              <w:right w:val="single" w:sz="4" w:space="0" w:color="auto"/>
            </w:tcBorders>
            <w:vAlign w:val="center"/>
          </w:tcPr>
          <w:p w14:paraId="100A4A7E" w14:textId="77777777" w:rsidR="001B3158" w:rsidRPr="000E579E" w:rsidRDefault="001B3158" w:rsidP="0072026B">
            <w:pPr>
              <w:autoSpaceDE w:val="0"/>
              <w:autoSpaceDN w:val="0"/>
              <w:adjustRightInd w:val="0"/>
              <w:jc w:val="center"/>
            </w:pPr>
            <w:r w:rsidRPr="000E579E">
              <w:t>191111</w:t>
            </w:r>
          </w:p>
        </w:tc>
        <w:tc>
          <w:tcPr>
            <w:tcW w:w="2268" w:type="dxa"/>
            <w:tcBorders>
              <w:top w:val="single" w:sz="4" w:space="0" w:color="auto"/>
              <w:left w:val="single" w:sz="4" w:space="0" w:color="auto"/>
              <w:bottom w:val="single" w:sz="4" w:space="0" w:color="auto"/>
              <w:right w:val="single" w:sz="4" w:space="0" w:color="auto"/>
            </w:tcBorders>
            <w:vAlign w:val="center"/>
          </w:tcPr>
          <w:p w14:paraId="75D88628" w14:textId="65AEDADE" w:rsidR="001B3158" w:rsidRPr="000E579E" w:rsidRDefault="007472C1" w:rsidP="0072026B">
            <w:pPr>
              <w:autoSpaceDE w:val="0"/>
              <w:autoSpaceDN w:val="0"/>
              <w:adjustRightInd w:val="0"/>
              <w:jc w:val="center"/>
            </w:pPr>
            <w:r>
              <w:t>258049,9</w:t>
            </w:r>
          </w:p>
        </w:tc>
      </w:tr>
      <w:tr w:rsidR="00AE03F7" w:rsidRPr="000E579E" w14:paraId="3A4FA3CE" w14:textId="77777777" w:rsidTr="00E4106C">
        <w:tc>
          <w:tcPr>
            <w:tcW w:w="6204" w:type="dxa"/>
            <w:tcBorders>
              <w:top w:val="single" w:sz="4" w:space="0" w:color="auto"/>
              <w:left w:val="single" w:sz="4" w:space="0" w:color="auto"/>
              <w:bottom w:val="single" w:sz="4" w:space="0" w:color="auto"/>
              <w:right w:val="single" w:sz="4" w:space="0" w:color="auto"/>
            </w:tcBorders>
          </w:tcPr>
          <w:p w14:paraId="6205E17A" w14:textId="31B6F2C6" w:rsidR="00AE03F7" w:rsidRDefault="00AE03F7" w:rsidP="0072026B">
            <w:pPr>
              <w:rPr>
                <w:i/>
              </w:rPr>
            </w:pPr>
            <w:r>
              <w:rPr>
                <w:i/>
              </w:rPr>
              <w:t>- educație timpurie</w:t>
            </w:r>
          </w:p>
        </w:tc>
        <w:tc>
          <w:tcPr>
            <w:tcW w:w="1559" w:type="dxa"/>
            <w:tcBorders>
              <w:top w:val="single" w:sz="4" w:space="0" w:color="auto"/>
              <w:left w:val="single" w:sz="4" w:space="0" w:color="auto"/>
              <w:bottom w:val="single" w:sz="4" w:space="0" w:color="auto"/>
              <w:right w:val="single" w:sz="4" w:space="0" w:color="auto"/>
            </w:tcBorders>
            <w:vAlign w:val="center"/>
          </w:tcPr>
          <w:p w14:paraId="16A7E6E1"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2510C3F" w14:textId="2B37B881" w:rsidR="00AE03F7" w:rsidRDefault="00AE03F7" w:rsidP="0072026B">
            <w:pPr>
              <w:autoSpaceDE w:val="0"/>
              <w:autoSpaceDN w:val="0"/>
              <w:adjustRightInd w:val="0"/>
              <w:jc w:val="center"/>
            </w:pPr>
            <w:r>
              <w:t>10134,8</w:t>
            </w:r>
          </w:p>
        </w:tc>
      </w:tr>
      <w:tr w:rsidR="00AE03F7" w:rsidRPr="000E579E" w14:paraId="1EE3AE34" w14:textId="77777777" w:rsidTr="00E4106C">
        <w:tc>
          <w:tcPr>
            <w:tcW w:w="6204" w:type="dxa"/>
            <w:tcBorders>
              <w:top w:val="single" w:sz="4" w:space="0" w:color="auto"/>
              <w:left w:val="single" w:sz="4" w:space="0" w:color="auto"/>
              <w:bottom w:val="single" w:sz="4" w:space="0" w:color="auto"/>
              <w:right w:val="single" w:sz="4" w:space="0" w:color="auto"/>
            </w:tcBorders>
          </w:tcPr>
          <w:p w14:paraId="7FE48AE2" w14:textId="36E76D7D" w:rsidR="00AE03F7" w:rsidRDefault="00AE03F7" w:rsidP="0072026B">
            <w:pPr>
              <w:rPr>
                <w:i/>
              </w:rPr>
            </w:pPr>
            <w:r>
              <w:rPr>
                <w:i/>
              </w:rPr>
              <w:t xml:space="preserve">- instituții de învățămînt extrașcolar </w:t>
            </w:r>
          </w:p>
        </w:tc>
        <w:tc>
          <w:tcPr>
            <w:tcW w:w="1559" w:type="dxa"/>
            <w:tcBorders>
              <w:top w:val="single" w:sz="4" w:space="0" w:color="auto"/>
              <w:left w:val="single" w:sz="4" w:space="0" w:color="auto"/>
              <w:bottom w:val="single" w:sz="4" w:space="0" w:color="auto"/>
              <w:right w:val="single" w:sz="4" w:space="0" w:color="auto"/>
            </w:tcBorders>
            <w:vAlign w:val="center"/>
          </w:tcPr>
          <w:p w14:paraId="7DB0F297"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85779AE" w14:textId="60FD695D" w:rsidR="00AE03F7" w:rsidRDefault="00AE03F7" w:rsidP="0072026B">
            <w:pPr>
              <w:autoSpaceDE w:val="0"/>
              <w:autoSpaceDN w:val="0"/>
              <w:adjustRightInd w:val="0"/>
              <w:jc w:val="center"/>
            </w:pPr>
            <w:r>
              <w:t>10495,0</w:t>
            </w:r>
          </w:p>
        </w:tc>
      </w:tr>
      <w:tr w:rsidR="00AE03F7" w:rsidRPr="000E579E" w14:paraId="46CA7087" w14:textId="77777777" w:rsidTr="00E4106C">
        <w:tc>
          <w:tcPr>
            <w:tcW w:w="6204" w:type="dxa"/>
            <w:tcBorders>
              <w:top w:val="single" w:sz="4" w:space="0" w:color="auto"/>
              <w:left w:val="single" w:sz="4" w:space="0" w:color="auto"/>
              <w:bottom w:val="single" w:sz="4" w:space="0" w:color="auto"/>
              <w:right w:val="single" w:sz="4" w:space="0" w:color="auto"/>
            </w:tcBorders>
          </w:tcPr>
          <w:p w14:paraId="5CF30ED2" w14:textId="59A5F1DD" w:rsidR="00AE03F7" w:rsidRDefault="00AE03F7" w:rsidP="0072026B">
            <w:pPr>
              <w:rPr>
                <w:i/>
              </w:rPr>
            </w:pPr>
            <w:r>
              <w:rPr>
                <w:i/>
              </w:rPr>
              <w:t>- odihna de vară</w:t>
            </w:r>
          </w:p>
        </w:tc>
        <w:tc>
          <w:tcPr>
            <w:tcW w:w="1559" w:type="dxa"/>
            <w:tcBorders>
              <w:top w:val="single" w:sz="4" w:space="0" w:color="auto"/>
              <w:left w:val="single" w:sz="4" w:space="0" w:color="auto"/>
              <w:bottom w:val="single" w:sz="4" w:space="0" w:color="auto"/>
              <w:right w:val="single" w:sz="4" w:space="0" w:color="auto"/>
            </w:tcBorders>
            <w:vAlign w:val="center"/>
          </w:tcPr>
          <w:p w14:paraId="738C638E"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BD4338C" w14:textId="0FEEC037" w:rsidR="00AE03F7" w:rsidRDefault="00AE03F7" w:rsidP="0072026B">
            <w:pPr>
              <w:autoSpaceDE w:val="0"/>
              <w:autoSpaceDN w:val="0"/>
              <w:adjustRightInd w:val="0"/>
              <w:jc w:val="center"/>
            </w:pPr>
            <w:r>
              <w:t>2897,7</w:t>
            </w:r>
          </w:p>
        </w:tc>
      </w:tr>
      <w:tr w:rsidR="00AE03F7" w:rsidRPr="000E579E" w14:paraId="62731DC9" w14:textId="77777777" w:rsidTr="00E4106C">
        <w:tc>
          <w:tcPr>
            <w:tcW w:w="6204" w:type="dxa"/>
            <w:tcBorders>
              <w:top w:val="single" w:sz="4" w:space="0" w:color="auto"/>
              <w:left w:val="single" w:sz="4" w:space="0" w:color="auto"/>
              <w:bottom w:val="single" w:sz="4" w:space="0" w:color="auto"/>
              <w:right w:val="single" w:sz="4" w:space="0" w:color="auto"/>
            </w:tcBorders>
          </w:tcPr>
          <w:p w14:paraId="639EBB5D" w14:textId="0E5141B7" w:rsidR="00AE03F7" w:rsidRDefault="00AE03F7" w:rsidP="0072026B">
            <w:pPr>
              <w:rPr>
                <w:i/>
              </w:rPr>
            </w:pPr>
            <w:r>
              <w:rPr>
                <w:i/>
              </w:rPr>
              <w:t>- olimpiade</w:t>
            </w:r>
          </w:p>
        </w:tc>
        <w:tc>
          <w:tcPr>
            <w:tcW w:w="1559" w:type="dxa"/>
            <w:tcBorders>
              <w:top w:val="single" w:sz="4" w:space="0" w:color="auto"/>
              <w:left w:val="single" w:sz="4" w:space="0" w:color="auto"/>
              <w:bottom w:val="single" w:sz="4" w:space="0" w:color="auto"/>
              <w:right w:val="single" w:sz="4" w:space="0" w:color="auto"/>
            </w:tcBorders>
            <w:vAlign w:val="center"/>
          </w:tcPr>
          <w:p w14:paraId="5B86C98E"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CEF4691" w14:textId="1DB30C17" w:rsidR="00AE03F7" w:rsidRDefault="007472C1" w:rsidP="0072026B">
            <w:pPr>
              <w:autoSpaceDE w:val="0"/>
              <w:autoSpaceDN w:val="0"/>
              <w:adjustRightInd w:val="0"/>
              <w:jc w:val="center"/>
            </w:pPr>
            <w:r>
              <w:t>184,3</w:t>
            </w:r>
          </w:p>
        </w:tc>
      </w:tr>
      <w:tr w:rsidR="00E4106C" w:rsidRPr="000E579E" w14:paraId="22DF13AC" w14:textId="77777777" w:rsidTr="00E4106C">
        <w:tc>
          <w:tcPr>
            <w:tcW w:w="6204" w:type="dxa"/>
            <w:tcBorders>
              <w:top w:val="single" w:sz="4" w:space="0" w:color="auto"/>
              <w:left w:val="single" w:sz="4" w:space="0" w:color="auto"/>
              <w:bottom w:val="single" w:sz="4" w:space="0" w:color="auto"/>
              <w:right w:val="single" w:sz="4" w:space="0" w:color="auto"/>
            </w:tcBorders>
          </w:tcPr>
          <w:p w14:paraId="2AF9BB49" w14:textId="11203D74" w:rsidR="00E4106C" w:rsidRPr="000E579E" w:rsidRDefault="00AE03F7" w:rsidP="0072026B">
            <w:pPr>
              <w:rPr>
                <w:i/>
              </w:rPr>
            </w:pPr>
            <w:r>
              <w:rPr>
                <w:i/>
              </w:rPr>
              <w:t xml:space="preserve">- transferuri categoriale </w:t>
            </w:r>
          </w:p>
        </w:tc>
        <w:tc>
          <w:tcPr>
            <w:tcW w:w="1559" w:type="dxa"/>
            <w:tcBorders>
              <w:top w:val="single" w:sz="4" w:space="0" w:color="auto"/>
              <w:left w:val="single" w:sz="4" w:space="0" w:color="auto"/>
              <w:bottom w:val="single" w:sz="4" w:space="0" w:color="auto"/>
              <w:right w:val="single" w:sz="4" w:space="0" w:color="auto"/>
            </w:tcBorders>
            <w:vAlign w:val="center"/>
          </w:tcPr>
          <w:p w14:paraId="499298C4"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7FB685A" w14:textId="6069EE10" w:rsidR="00E4106C" w:rsidRDefault="00AE03F7" w:rsidP="0072026B">
            <w:pPr>
              <w:autoSpaceDE w:val="0"/>
              <w:autoSpaceDN w:val="0"/>
              <w:adjustRightInd w:val="0"/>
              <w:jc w:val="center"/>
            </w:pPr>
            <w:r>
              <w:t>219999,3</w:t>
            </w:r>
          </w:p>
        </w:tc>
      </w:tr>
      <w:tr w:rsidR="00AE03F7" w:rsidRPr="000E579E" w14:paraId="14888519" w14:textId="77777777" w:rsidTr="00E4106C">
        <w:tc>
          <w:tcPr>
            <w:tcW w:w="6204" w:type="dxa"/>
            <w:tcBorders>
              <w:top w:val="single" w:sz="4" w:space="0" w:color="auto"/>
              <w:left w:val="single" w:sz="4" w:space="0" w:color="auto"/>
              <w:bottom w:val="single" w:sz="4" w:space="0" w:color="auto"/>
              <w:right w:val="single" w:sz="4" w:space="0" w:color="auto"/>
            </w:tcBorders>
          </w:tcPr>
          <w:p w14:paraId="15CD3E48" w14:textId="25881DC8" w:rsidR="00AE03F7" w:rsidRDefault="00AE03F7" w:rsidP="0072026B">
            <w:pPr>
              <w:rPr>
                <w:i/>
              </w:rPr>
            </w:pPr>
            <w:r>
              <w:rPr>
                <w:i/>
              </w:rPr>
              <w:t xml:space="preserve">- dejunuri calde </w:t>
            </w:r>
          </w:p>
        </w:tc>
        <w:tc>
          <w:tcPr>
            <w:tcW w:w="1559" w:type="dxa"/>
            <w:tcBorders>
              <w:top w:val="single" w:sz="4" w:space="0" w:color="auto"/>
              <w:left w:val="single" w:sz="4" w:space="0" w:color="auto"/>
              <w:bottom w:val="single" w:sz="4" w:space="0" w:color="auto"/>
              <w:right w:val="single" w:sz="4" w:space="0" w:color="auto"/>
            </w:tcBorders>
            <w:vAlign w:val="center"/>
          </w:tcPr>
          <w:p w14:paraId="7DDAFE63"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55E0F94" w14:textId="5F5A7687" w:rsidR="00AE03F7" w:rsidRDefault="00AE03F7" w:rsidP="0072026B">
            <w:pPr>
              <w:autoSpaceDE w:val="0"/>
              <w:autoSpaceDN w:val="0"/>
              <w:adjustRightInd w:val="0"/>
              <w:jc w:val="center"/>
            </w:pPr>
            <w:r>
              <w:t>10755,6</w:t>
            </w:r>
          </w:p>
        </w:tc>
      </w:tr>
      <w:tr w:rsidR="00AE03F7" w:rsidRPr="000E579E" w14:paraId="543BE108" w14:textId="77777777" w:rsidTr="00E4106C">
        <w:tc>
          <w:tcPr>
            <w:tcW w:w="6204" w:type="dxa"/>
            <w:tcBorders>
              <w:top w:val="single" w:sz="4" w:space="0" w:color="auto"/>
              <w:left w:val="single" w:sz="4" w:space="0" w:color="auto"/>
              <w:bottom w:val="single" w:sz="4" w:space="0" w:color="auto"/>
              <w:right w:val="single" w:sz="4" w:space="0" w:color="auto"/>
            </w:tcBorders>
          </w:tcPr>
          <w:p w14:paraId="68A4CEF9" w14:textId="570B144D" w:rsidR="00AE03F7" w:rsidRDefault="00AE03F7" w:rsidP="00B213FD">
            <w:pPr>
              <w:rPr>
                <w:i/>
              </w:rPr>
            </w:pPr>
            <w:r>
              <w:rPr>
                <w:i/>
              </w:rPr>
              <w:t>-compensații bănești pentru cadre didacticeîn cuantum de 4000 lei (HG 969/2018)</w:t>
            </w:r>
          </w:p>
        </w:tc>
        <w:tc>
          <w:tcPr>
            <w:tcW w:w="1559" w:type="dxa"/>
            <w:tcBorders>
              <w:top w:val="single" w:sz="4" w:space="0" w:color="auto"/>
              <w:left w:val="single" w:sz="4" w:space="0" w:color="auto"/>
              <w:bottom w:val="single" w:sz="4" w:space="0" w:color="auto"/>
              <w:right w:val="single" w:sz="4" w:space="0" w:color="auto"/>
            </w:tcBorders>
            <w:vAlign w:val="center"/>
          </w:tcPr>
          <w:p w14:paraId="15A506D1"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034A07" w14:textId="31FAB638" w:rsidR="00AE03F7" w:rsidRDefault="00AE03F7" w:rsidP="0072026B">
            <w:pPr>
              <w:autoSpaceDE w:val="0"/>
              <w:autoSpaceDN w:val="0"/>
              <w:adjustRightInd w:val="0"/>
              <w:jc w:val="center"/>
            </w:pPr>
            <w:r>
              <w:t>3144,0</w:t>
            </w:r>
          </w:p>
        </w:tc>
      </w:tr>
      <w:tr w:rsidR="00AE03F7" w:rsidRPr="000E579E" w14:paraId="004146F0" w14:textId="77777777" w:rsidTr="00E4106C">
        <w:tc>
          <w:tcPr>
            <w:tcW w:w="6204" w:type="dxa"/>
            <w:tcBorders>
              <w:top w:val="single" w:sz="4" w:space="0" w:color="auto"/>
              <w:left w:val="single" w:sz="4" w:space="0" w:color="auto"/>
              <w:bottom w:val="single" w:sz="4" w:space="0" w:color="auto"/>
              <w:right w:val="single" w:sz="4" w:space="0" w:color="auto"/>
            </w:tcBorders>
          </w:tcPr>
          <w:p w14:paraId="0EA58406" w14:textId="300E27A7" w:rsidR="00AE03F7" w:rsidRDefault="00AE03F7" w:rsidP="0072026B">
            <w:pPr>
              <w:rPr>
                <w:i/>
              </w:rPr>
            </w:pPr>
            <w:r>
              <w:rPr>
                <w:i/>
              </w:rPr>
              <w:t>- instruirea deținuților minori</w:t>
            </w:r>
          </w:p>
        </w:tc>
        <w:tc>
          <w:tcPr>
            <w:tcW w:w="1559" w:type="dxa"/>
            <w:tcBorders>
              <w:top w:val="single" w:sz="4" w:space="0" w:color="auto"/>
              <w:left w:val="single" w:sz="4" w:space="0" w:color="auto"/>
              <w:bottom w:val="single" w:sz="4" w:space="0" w:color="auto"/>
              <w:right w:val="single" w:sz="4" w:space="0" w:color="auto"/>
            </w:tcBorders>
            <w:vAlign w:val="center"/>
          </w:tcPr>
          <w:p w14:paraId="7EC69273"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2ED2F6E" w14:textId="596E1D82" w:rsidR="00AE03F7" w:rsidRDefault="00AE03F7" w:rsidP="0072026B">
            <w:pPr>
              <w:autoSpaceDE w:val="0"/>
              <w:autoSpaceDN w:val="0"/>
              <w:adjustRightInd w:val="0"/>
              <w:jc w:val="center"/>
            </w:pPr>
            <w:r>
              <w:t>136,9</w:t>
            </w:r>
          </w:p>
        </w:tc>
      </w:tr>
      <w:tr w:rsidR="00AE03F7" w:rsidRPr="000E579E" w14:paraId="09E49854" w14:textId="77777777" w:rsidTr="00E4106C">
        <w:tc>
          <w:tcPr>
            <w:tcW w:w="6204" w:type="dxa"/>
            <w:tcBorders>
              <w:top w:val="single" w:sz="4" w:space="0" w:color="auto"/>
              <w:left w:val="single" w:sz="4" w:space="0" w:color="auto"/>
              <w:bottom w:val="single" w:sz="4" w:space="0" w:color="auto"/>
              <w:right w:val="single" w:sz="4" w:space="0" w:color="auto"/>
            </w:tcBorders>
          </w:tcPr>
          <w:p w14:paraId="6570A0AD" w14:textId="4C0BC78E" w:rsidR="00AE03F7" w:rsidRDefault="00AE03F7" w:rsidP="0072026B">
            <w:pPr>
              <w:rPr>
                <w:i/>
              </w:rPr>
            </w:pPr>
            <w:r>
              <w:rPr>
                <w:i/>
              </w:rPr>
              <w:t>- curriculum (examenele)</w:t>
            </w:r>
          </w:p>
        </w:tc>
        <w:tc>
          <w:tcPr>
            <w:tcW w:w="1559" w:type="dxa"/>
            <w:tcBorders>
              <w:top w:val="single" w:sz="4" w:space="0" w:color="auto"/>
              <w:left w:val="single" w:sz="4" w:space="0" w:color="auto"/>
              <w:bottom w:val="single" w:sz="4" w:space="0" w:color="auto"/>
              <w:right w:val="single" w:sz="4" w:space="0" w:color="auto"/>
            </w:tcBorders>
            <w:vAlign w:val="center"/>
          </w:tcPr>
          <w:p w14:paraId="2CD0FFDD"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8F49427" w14:textId="1CB440D2" w:rsidR="00AE03F7" w:rsidRDefault="00AE03F7" w:rsidP="0072026B">
            <w:pPr>
              <w:autoSpaceDE w:val="0"/>
              <w:autoSpaceDN w:val="0"/>
              <w:adjustRightInd w:val="0"/>
              <w:jc w:val="center"/>
            </w:pPr>
            <w:r>
              <w:t>302,3</w:t>
            </w:r>
          </w:p>
        </w:tc>
      </w:tr>
      <w:tr w:rsidR="001B3158" w:rsidRPr="000E579E" w14:paraId="069FADD8" w14:textId="77777777" w:rsidTr="00E4106C">
        <w:tc>
          <w:tcPr>
            <w:tcW w:w="6204" w:type="dxa"/>
            <w:tcBorders>
              <w:top w:val="single" w:sz="4" w:space="0" w:color="auto"/>
              <w:left w:val="single" w:sz="4" w:space="0" w:color="auto"/>
              <w:bottom w:val="single" w:sz="4" w:space="0" w:color="auto"/>
              <w:right w:val="single" w:sz="4" w:space="0" w:color="auto"/>
            </w:tcBorders>
            <w:vAlign w:val="center"/>
          </w:tcPr>
          <w:p w14:paraId="1E50BE71" w14:textId="2EFC38DE" w:rsidR="001B3158" w:rsidRPr="000E579E" w:rsidRDefault="00AE03F7" w:rsidP="0072026B">
            <w:pPr>
              <w:rPr>
                <w:i/>
              </w:rPr>
            </w:pPr>
            <w:r>
              <w:rPr>
                <w:i/>
              </w:rPr>
              <w:t>1.2</w:t>
            </w:r>
            <w:r w:rsidR="001B3158" w:rsidRPr="000E579E">
              <w:rPr>
                <w:i/>
              </w:rPr>
              <w:t xml:space="preserve"> Transferuri curente primite cu destinație speciala între bugetul de stat şi bugetele locale de nivelul II pentru asigurarea și asistența socială</w:t>
            </w:r>
            <w:r>
              <w:rPr>
                <w:i/>
              </w:rPr>
              <w:t>, dinre care:</w:t>
            </w:r>
          </w:p>
        </w:tc>
        <w:tc>
          <w:tcPr>
            <w:tcW w:w="1559" w:type="dxa"/>
            <w:tcBorders>
              <w:top w:val="single" w:sz="4" w:space="0" w:color="auto"/>
              <w:left w:val="single" w:sz="4" w:space="0" w:color="auto"/>
              <w:bottom w:val="single" w:sz="4" w:space="0" w:color="auto"/>
              <w:right w:val="single" w:sz="4" w:space="0" w:color="auto"/>
            </w:tcBorders>
            <w:vAlign w:val="center"/>
          </w:tcPr>
          <w:p w14:paraId="1AA6C813" w14:textId="77777777" w:rsidR="001B3158" w:rsidRPr="000E579E" w:rsidRDefault="001B3158" w:rsidP="0072026B">
            <w:pPr>
              <w:autoSpaceDE w:val="0"/>
              <w:autoSpaceDN w:val="0"/>
              <w:adjustRightInd w:val="0"/>
              <w:jc w:val="center"/>
            </w:pPr>
            <w:r w:rsidRPr="000E579E">
              <w:t>191112</w:t>
            </w:r>
          </w:p>
        </w:tc>
        <w:tc>
          <w:tcPr>
            <w:tcW w:w="2268" w:type="dxa"/>
            <w:tcBorders>
              <w:top w:val="single" w:sz="4" w:space="0" w:color="auto"/>
              <w:left w:val="single" w:sz="4" w:space="0" w:color="auto"/>
              <w:bottom w:val="single" w:sz="4" w:space="0" w:color="auto"/>
              <w:right w:val="single" w:sz="4" w:space="0" w:color="auto"/>
            </w:tcBorders>
            <w:vAlign w:val="center"/>
          </w:tcPr>
          <w:p w14:paraId="0B563E46" w14:textId="77777777" w:rsidR="001B3158" w:rsidRPr="000E579E" w:rsidRDefault="001B3158" w:rsidP="0072026B">
            <w:pPr>
              <w:autoSpaceDE w:val="0"/>
              <w:autoSpaceDN w:val="0"/>
              <w:adjustRightInd w:val="0"/>
              <w:jc w:val="center"/>
            </w:pPr>
            <w:r>
              <w:t>1190,0</w:t>
            </w:r>
          </w:p>
        </w:tc>
      </w:tr>
      <w:tr w:rsidR="001B3158" w:rsidRPr="00CF565A" w14:paraId="058FEECC" w14:textId="77777777" w:rsidTr="00E4106C">
        <w:tc>
          <w:tcPr>
            <w:tcW w:w="6204" w:type="dxa"/>
            <w:tcBorders>
              <w:top w:val="single" w:sz="4" w:space="0" w:color="auto"/>
              <w:left w:val="single" w:sz="4" w:space="0" w:color="auto"/>
              <w:bottom w:val="single" w:sz="4" w:space="0" w:color="auto"/>
              <w:right w:val="single" w:sz="4" w:space="0" w:color="auto"/>
            </w:tcBorders>
          </w:tcPr>
          <w:p w14:paraId="4AE50A1B" w14:textId="5F16A0C4" w:rsidR="001B3158" w:rsidRPr="000E579E" w:rsidRDefault="001B3158" w:rsidP="00B213FD">
            <w:pPr>
              <w:ind w:left="57"/>
              <w:rPr>
                <w:i/>
              </w:rPr>
            </w:pPr>
            <w:r w:rsidRPr="000E579E">
              <w:rPr>
                <w:i/>
              </w:rPr>
              <w:t>-</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559" w:type="dxa"/>
            <w:tcBorders>
              <w:top w:val="single" w:sz="4" w:space="0" w:color="auto"/>
              <w:left w:val="single" w:sz="4" w:space="0" w:color="auto"/>
              <w:bottom w:val="single" w:sz="4" w:space="0" w:color="auto"/>
              <w:right w:val="single" w:sz="4" w:space="0" w:color="auto"/>
            </w:tcBorders>
            <w:vAlign w:val="center"/>
          </w:tcPr>
          <w:p w14:paraId="4FC19236" w14:textId="77777777" w:rsidR="001B3158" w:rsidRPr="000E579E" w:rsidRDefault="001B3158"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0130ABE" w14:textId="77777777" w:rsidR="001B3158" w:rsidRPr="00CF565A" w:rsidRDefault="001B3158" w:rsidP="0072026B">
            <w:pPr>
              <w:autoSpaceDE w:val="0"/>
              <w:autoSpaceDN w:val="0"/>
              <w:adjustRightInd w:val="0"/>
              <w:jc w:val="center"/>
              <w:rPr>
                <w:i/>
              </w:rPr>
            </w:pPr>
            <w:r w:rsidRPr="00CF565A">
              <w:rPr>
                <w:i/>
              </w:rPr>
              <w:t>1190,0</w:t>
            </w:r>
          </w:p>
        </w:tc>
      </w:tr>
      <w:tr w:rsidR="001B3158" w:rsidRPr="000E579E" w14:paraId="0F15B552" w14:textId="77777777" w:rsidTr="00E4106C">
        <w:tc>
          <w:tcPr>
            <w:tcW w:w="6204" w:type="dxa"/>
            <w:tcBorders>
              <w:top w:val="single" w:sz="4" w:space="0" w:color="auto"/>
              <w:left w:val="single" w:sz="4" w:space="0" w:color="auto"/>
              <w:bottom w:val="single" w:sz="4" w:space="0" w:color="auto"/>
              <w:right w:val="single" w:sz="4" w:space="0" w:color="auto"/>
            </w:tcBorders>
            <w:vAlign w:val="center"/>
          </w:tcPr>
          <w:p w14:paraId="7DC8BE6E" w14:textId="3DA12D7B" w:rsidR="001B3158" w:rsidRPr="000E579E" w:rsidRDefault="00AE03F7" w:rsidP="0072026B">
            <w:pPr>
              <w:rPr>
                <w:i/>
                <w:lang w:val="ro-MD"/>
              </w:rPr>
            </w:pPr>
            <w:r>
              <w:rPr>
                <w:i/>
                <w:lang w:val="ro-MD"/>
              </w:rPr>
              <w:t>1.3</w:t>
            </w:r>
            <w:r w:rsidR="001B3158" w:rsidRPr="000E579E">
              <w:rPr>
                <w:i/>
                <w:lang w:val="ro-MD"/>
              </w:rPr>
              <w:t xml:space="preserve"> Transferuri curente primite cu destinatei specială  între bugetul de stat şi bugetele locale de nivelul II pentru școli sportive</w:t>
            </w:r>
          </w:p>
        </w:tc>
        <w:tc>
          <w:tcPr>
            <w:tcW w:w="1559" w:type="dxa"/>
            <w:tcBorders>
              <w:top w:val="single" w:sz="4" w:space="0" w:color="auto"/>
              <w:left w:val="single" w:sz="4" w:space="0" w:color="auto"/>
              <w:bottom w:val="single" w:sz="4" w:space="0" w:color="auto"/>
              <w:right w:val="single" w:sz="4" w:space="0" w:color="auto"/>
            </w:tcBorders>
            <w:vAlign w:val="center"/>
          </w:tcPr>
          <w:p w14:paraId="193E7641" w14:textId="77777777" w:rsidR="001B3158" w:rsidRDefault="001B3158" w:rsidP="0072026B">
            <w:pPr>
              <w:autoSpaceDE w:val="0"/>
              <w:autoSpaceDN w:val="0"/>
              <w:adjustRightInd w:val="0"/>
              <w:jc w:val="center"/>
            </w:pPr>
          </w:p>
          <w:p w14:paraId="0C4B4B7F" w14:textId="77777777" w:rsidR="001B3158" w:rsidRPr="000E579E" w:rsidRDefault="001B3158" w:rsidP="0072026B">
            <w:pPr>
              <w:autoSpaceDE w:val="0"/>
              <w:autoSpaceDN w:val="0"/>
              <w:adjustRightInd w:val="0"/>
              <w:jc w:val="center"/>
            </w:pPr>
            <w:r w:rsidRPr="000E579E">
              <w:t>191113</w:t>
            </w:r>
          </w:p>
        </w:tc>
        <w:tc>
          <w:tcPr>
            <w:tcW w:w="2268" w:type="dxa"/>
            <w:tcBorders>
              <w:top w:val="single" w:sz="4" w:space="0" w:color="auto"/>
              <w:left w:val="single" w:sz="4" w:space="0" w:color="auto"/>
              <w:bottom w:val="single" w:sz="4" w:space="0" w:color="auto"/>
              <w:right w:val="single" w:sz="4" w:space="0" w:color="auto"/>
            </w:tcBorders>
          </w:tcPr>
          <w:p w14:paraId="3F9BFD3C" w14:textId="77777777" w:rsidR="001B3158" w:rsidRDefault="001B3158" w:rsidP="0072026B">
            <w:pPr>
              <w:autoSpaceDE w:val="0"/>
              <w:autoSpaceDN w:val="0"/>
              <w:adjustRightInd w:val="0"/>
              <w:jc w:val="center"/>
            </w:pPr>
          </w:p>
          <w:p w14:paraId="5E4EC62E" w14:textId="77777777" w:rsidR="001B3158" w:rsidRPr="000E579E" w:rsidRDefault="001B3158" w:rsidP="0072026B">
            <w:pPr>
              <w:autoSpaceDE w:val="0"/>
              <w:autoSpaceDN w:val="0"/>
              <w:adjustRightInd w:val="0"/>
              <w:jc w:val="center"/>
            </w:pPr>
            <w:r>
              <w:t>2946,7</w:t>
            </w:r>
          </w:p>
        </w:tc>
      </w:tr>
      <w:tr w:rsidR="001B3158" w:rsidRPr="000E579E" w14:paraId="411556FC" w14:textId="77777777" w:rsidTr="00E4106C">
        <w:tc>
          <w:tcPr>
            <w:tcW w:w="6204" w:type="dxa"/>
            <w:tcBorders>
              <w:top w:val="single" w:sz="4" w:space="0" w:color="auto"/>
              <w:left w:val="single" w:sz="4" w:space="0" w:color="auto"/>
              <w:bottom w:val="single" w:sz="4" w:space="0" w:color="auto"/>
              <w:right w:val="single" w:sz="4" w:space="0" w:color="auto"/>
            </w:tcBorders>
          </w:tcPr>
          <w:p w14:paraId="4ED9BFC3" w14:textId="5E372729" w:rsidR="001B3158" w:rsidRPr="00AE4764" w:rsidRDefault="00AE03F7" w:rsidP="0072026B">
            <w:pPr>
              <w:rPr>
                <w:i/>
                <w:lang w:val="pt-BR"/>
              </w:rPr>
            </w:pPr>
            <w:r>
              <w:rPr>
                <w:i/>
              </w:rPr>
              <w:t>1.4</w:t>
            </w:r>
            <w:r w:rsidR="001B3158" w:rsidRPr="000E579E">
              <w:rPr>
                <w:i/>
              </w:rPr>
              <w:t xml:space="preserve"> Transferuri curente primite cu destinație specială între bugetul de stat şi bugetele locale de nivelul II pentru infrastructura drumurilor</w:t>
            </w:r>
          </w:p>
        </w:tc>
        <w:tc>
          <w:tcPr>
            <w:tcW w:w="1559" w:type="dxa"/>
            <w:tcBorders>
              <w:top w:val="single" w:sz="4" w:space="0" w:color="auto"/>
              <w:left w:val="single" w:sz="4" w:space="0" w:color="auto"/>
              <w:bottom w:val="single" w:sz="4" w:space="0" w:color="auto"/>
              <w:right w:val="single" w:sz="4" w:space="0" w:color="auto"/>
            </w:tcBorders>
            <w:vAlign w:val="center"/>
          </w:tcPr>
          <w:p w14:paraId="129E85CB" w14:textId="77777777" w:rsidR="001B3158" w:rsidRPr="000E579E" w:rsidRDefault="001B3158" w:rsidP="0072026B">
            <w:pPr>
              <w:autoSpaceDE w:val="0"/>
              <w:autoSpaceDN w:val="0"/>
              <w:adjustRightInd w:val="0"/>
              <w:jc w:val="center"/>
            </w:pPr>
            <w:r w:rsidRPr="000E579E">
              <w:t>191116</w:t>
            </w:r>
          </w:p>
        </w:tc>
        <w:tc>
          <w:tcPr>
            <w:tcW w:w="2268" w:type="dxa"/>
            <w:tcBorders>
              <w:top w:val="single" w:sz="4" w:space="0" w:color="auto"/>
              <w:left w:val="single" w:sz="4" w:space="0" w:color="auto"/>
              <w:bottom w:val="single" w:sz="4" w:space="0" w:color="auto"/>
              <w:right w:val="single" w:sz="4" w:space="0" w:color="auto"/>
            </w:tcBorders>
            <w:vAlign w:val="center"/>
          </w:tcPr>
          <w:p w14:paraId="667F6A13" w14:textId="0E42A3B6" w:rsidR="001B3158" w:rsidRPr="000E579E" w:rsidRDefault="007472C1" w:rsidP="0072026B">
            <w:pPr>
              <w:autoSpaceDE w:val="0"/>
              <w:autoSpaceDN w:val="0"/>
              <w:adjustRightInd w:val="0"/>
              <w:jc w:val="center"/>
            </w:pPr>
            <w:r>
              <w:t>20901,5</w:t>
            </w:r>
          </w:p>
        </w:tc>
      </w:tr>
      <w:tr w:rsidR="001B3158" w:rsidRPr="000E579E" w14:paraId="66BD4772" w14:textId="77777777" w:rsidTr="00E4106C">
        <w:tc>
          <w:tcPr>
            <w:tcW w:w="6204" w:type="dxa"/>
            <w:tcBorders>
              <w:top w:val="single" w:sz="4" w:space="0" w:color="auto"/>
              <w:left w:val="single" w:sz="4" w:space="0" w:color="auto"/>
              <w:bottom w:val="single" w:sz="4" w:space="0" w:color="auto"/>
              <w:right w:val="single" w:sz="4" w:space="0" w:color="auto"/>
            </w:tcBorders>
          </w:tcPr>
          <w:p w14:paraId="6AB6D397" w14:textId="130E1368" w:rsidR="001B3158" w:rsidRPr="00AE03F7" w:rsidRDefault="00AE03F7" w:rsidP="0072026B">
            <w:pPr>
              <w:rPr>
                <w:b/>
                <w:i/>
              </w:rPr>
            </w:pPr>
            <w:r w:rsidRPr="00AE03F7">
              <w:rPr>
                <w:b/>
                <w:i/>
              </w:rPr>
              <w:t>2</w:t>
            </w:r>
            <w:r>
              <w:rPr>
                <w:b/>
                <w:i/>
              </w:rPr>
              <w:t>.</w:t>
            </w:r>
            <w:r w:rsidR="001B3158" w:rsidRPr="00AE03F7">
              <w:rPr>
                <w:b/>
                <w:i/>
              </w:rPr>
              <w:t xml:space="preserve"> Transferuri curente primite cu destinație generală între bugetul de stat şi bugetele locale de nivelul II</w:t>
            </w:r>
          </w:p>
        </w:tc>
        <w:tc>
          <w:tcPr>
            <w:tcW w:w="1559" w:type="dxa"/>
            <w:tcBorders>
              <w:top w:val="single" w:sz="4" w:space="0" w:color="auto"/>
              <w:left w:val="single" w:sz="4" w:space="0" w:color="auto"/>
              <w:bottom w:val="single" w:sz="4" w:space="0" w:color="auto"/>
              <w:right w:val="single" w:sz="4" w:space="0" w:color="auto"/>
            </w:tcBorders>
            <w:vAlign w:val="center"/>
          </w:tcPr>
          <w:p w14:paraId="02E04417" w14:textId="77777777" w:rsidR="001B3158" w:rsidRPr="00AE03F7" w:rsidRDefault="001B3158" w:rsidP="0072026B">
            <w:pPr>
              <w:autoSpaceDE w:val="0"/>
              <w:autoSpaceDN w:val="0"/>
              <w:adjustRightInd w:val="0"/>
              <w:jc w:val="center"/>
              <w:rPr>
                <w:b/>
              </w:rPr>
            </w:pPr>
            <w:r w:rsidRPr="00AE03F7">
              <w:rPr>
                <w:b/>
              </w:rPr>
              <w:t>191131</w:t>
            </w:r>
          </w:p>
        </w:tc>
        <w:tc>
          <w:tcPr>
            <w:tcW w:w="2268" w:type="dxa"/>
            <w:tcBorders>
              <w:top w:val="single" w:sz="4" w:space="0" w:color="auto"/>
              <w:left w:val="single" w:sz="4" w:space="0" w:color="auto"/>
              <w:bottom w:val="single" w:sz="4" w:space="0" w:color="auto"/>
              <w:right w:val="single" w:sz="4" w:space="0" w:color="auto"/>
            </w:tcBorders>
            <w:vAlign w:val="center"/>
          </w:tcPr>
          <w:p w14:paraId="70A0DFF9" w14:textId="77777777" w:rsidR="001B3158" w:rsidRPr="00AE03F7" w:rsidRDefault="001B3158" w:rsidP="0072026B">
            <w:pPr>
              <w:autoSpaceDE w:val="0"/>
              <w:autoSpaceDN w:val="0"/>
              <w:adjustRightInd w:val="0"/>
              <w:jc w:val="center"/>
              <w:rPr>
                <w:b/>
              </w:rPr>
            </w:pPr>
            <w:r w:rsidRPr="00AE03F7">
              <w:rPr>
                <w:b/>
              </w:rPr>
              <w:t>29384,0</w:t>
            </w:r>
          </w:p>
        </w:tc>
      </w:tr>
    </w:tbl>
    <w:p w14:paraId="0D060F63" w14:textId="77777777" w:rsidR="001B3158" w:rsidRDefault="001B3158" w:rsidP="00DD1BDE">
      <w:pPr>
        <w:ind w:left="6946" w:firstLine="708"/>
        <w:rPr>
          <w:sz w:val="20"/>
          <w:szCs w:val="20"/>
        </w:rPr>
      </w:pPr>
    </w:p>
    <w:p w14:paraId="6D8015C6" w14:textId="77777777" w:rsidR="001B3158" w:rsidRDefault="001B3158" w:rsidP="00DD1BDE">
      <w:pPr>
        <w:ind w:left="6946" w:firstLine="708"/>
        <w:rPr>
          <w:sz w:val="20"/>
          <w:szCs w:val="20"/>
        </w:rPr>
      </w:pPr>
    </w:p>
    <w:p w14:paraId="005783B1" w14:textId="77777777" w:rsidR="001B3158" w:rsidRDefault="001B3158" w:rsidP="00DD1BDE">
      <w:pPr>
        <w:ind w:left="6946" w:firstLine="708"/>
        <w:rPr>
          <w:sz w:val="20"/>
          <w:szCs w:val="20"/>
        </w:rPr>
      </w:pPr>
    </w:p>
    <w:p w14:paraId="77D5F335" w14:textId="77777777" w:rsidR="00AE03F7" w:rsidRPr="000E579E" w:rsidRDefault="00AE03F7" w:rsidP="00AE03F7">
      <w:pPr>
        <w:ind w:left="708" w:firstLine="143"/>
        <w:rPr>
          <w:b/>
        </w:rPr>
      </w:pPr>
      <w:r w:rsidRPr="000E579E">
        <w:rPr>
          <w:b/>
        </w:rPr>
        <w:t>Secretarul Consiliului Raional Hincesti                                     Elena MORARU TOMA</w:t>
      </w:r>
    </w:p>
    <w:p w14:paraId="69AEC40F" w14:textId="77777777" w:rsidR="001B3158" w:rsidRDefault="001B3158" w:rsidP="00DD1BDE">
      <w:pPr>
        <w:ind w:left="6946" w:firstLine="708"/>
        <w:rPr>
          <w:sz w:val="20"/>
          <w:szCs w:val="20"/>
        </w:rPr>
      </w:pPr>
    </w:p>
    <w:p w14:paraId="6B133798" w14:textId="77777777" w:rsidR="001B3158" w:rsidRDefault="001B3158" w:rsidP="00DD1BDE">
      <w:pPr>
        <w:ind w:left="6946" w:firstLine="708"/>
        <w:rPr>
          <w:sz w:val="20"/>
          <w:szCs w:val="20"/>
        </w:rPr>
      </w:pPr>
    </w:p>
    <w:p w14:paraId="0FB98D9B" w14:textId="77777777" w:rsidR="001B3158" w:rsidRDefault="001B3158" w:rsidP="00DD1BDE">
      <w:pPr>
        <w:ind w:left="6946" w:firstLine="708"/>
        <w:rPr>
          <w:sz w:val="20"/>
          <w:szCs w:val="20"/>
        </w:rPr>
      </w:pPr>
    </w:p>
    <w:p w14:paraId="2559BCAC" w14:textId="77777777" w:rsidR="00AC518E" w:rsidRDefault="007472C1" w:rsidP="007472C1">
      <w:pPr>
        <w:ind w:left="5664" w:firstLine="708"/>
        <w:rPr>
          <w:sz w:val="20"/>
          <w:szCs w:val="20"/>
        </w:rPr>
      </w:pPr>
      <w:r>
        <w:rPr>
          <w:sz w:val="20"/>
          <w:szCs w:val="20"/>
        </w:rPr>
        <w:t xml:space="preserve">                       </w:t>
      </w:r>
    </w:p>
    <w:p w14:paraId="18F945C6" w14:textId="3F8ED862" w:rsidR="007472C1" w:rsidRPr="000E579E" w:rsidRDefault="00AC518E" w:rsidP="007472C1">
      <w:pPr>
        <w:ind w:left="5664" w:firstLine="708"/>
        <w:rPr>
          <w:sz w:val="20"/>
          <w:szCs w:val="20"/>
        </w:rPr>
      </w:pPr>
      <w:r>
        <w:rPr>
          <w:sz w:val="20"/>
          <w:szCs w:val="20"/>
        </w:rPr>
        <w:lastRenderedPageBreak/>
        <w:t xml:space="preserve">                          </w:t>
      </w:r>
      <w:r w:rsidR="007472C1" w:rsidRPr="000E579E">
        <w:rPr>
          <w:sz w:val="20"/>
          <w:szCs w:val="20"/>
        </w:rPr>
        <w:t>Anexa nr.</w:t>
      </w:r>
      <w:r w:rsidR="007472C1">
        <w:rPr>
          <w:sz w:val="20"/>
          <w:szCs w:val="20"/>
        </w:rPr>
        <w:t>4</w:t>
      </w:r>
    </w:p>
    <w:p w14:paraId="2DF6847D" w14:textId="77777777" w:rsidR="007472C1" w:rsidRPr="000E579E" w:rsidRDefault="007472C1" w:rsidP="007472C1">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654574CB" w14:textId="77777777" w:rsidR="007472C1" w:rsidRPr="000E579E" w:rsidRDefault="007472C1" w:rsidP="007472C1">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Pr>
          <w:sz w:val="20"/>
          <w:szCs w:val="20"/>
        </w:rPr>
        <w:t>_______</w:t>
      </w:r>
      <w:r w:rsidRPr="000E579E">
        <w:rPr>
          <w:sz w:val="20"/>
          <w:szCs w:val="20"/>
        </w:rPr>
        <w:t xml:space="preserve"> din </w:t>
      </w:r>
      <w:r>
        <w:rPr>
          <w:sz w:val="20"/>
          <w:szCs w:val="20"/>
        </w:rPr>
        <w:t>___________</w:t>
      </w:r>
      <w:r w:rsidRPr="000E579E">
        <w:rPr>
          <w:sz w:val="20"/>
          <w:szCs w:val="20"/>
        </w:rPr>
        <w:t xml:space="preserve"> 202</w:t>
      </w:r>
      <w:r>
        <w:rPr>
          <w:sz w:val="20"/>
          <w:szCs w:val="20"/>
        </w:rPr>
        <w:t>4</w:t>
      </w:r>
    </w:p>
    <w:p w14:paraId="03AC48FA" w14:textId="6DD80AC1" w:rsidR="00BA3180" w:rsidRPr="000E579E" w:rsidRDefault="00BA3180" w:rsidP="00DD1BDE">
      <w:pPr>
        <w:ind w:left="6946" w:firstLine="708"/>
        <w:rPr>
          <w:sz w:val="20"/>
          <w:szCs w:val="20"/>
        </w:rPr>
      </w:pPr>
      <w:r w:rsidRPr="000E579E">
        <w:rPr>
          <w:sz w:val="20"/>
          <w:szCs w:val="20"/>
        </w:rPr>
        <w:t>Anexa nr.</w:t>
      </w:r>
      <w:r w:rsidR="00AE03F7">
        <w:rPr>
          <w:sz w:val="20"/>
          <w:szCs w:val="20"/>
        </w:rPr>
        <w:t>4</w:t>
      </w:r>
    </w:p>
    <w:p w14:paraId="03785D51" w14:textId="77777777" w:rsidR="00BA3180" w:rsidRPr="000E579E" w:rsidRDefault="00BA3180" w:rsidP="00BA3180">
      <w:pPr>
        <w:ind w:left="4956"/>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l</w:t>
      </w:r>
      <w:r w:rsidRPr="000E579E">
        <w:rPr>
          <w:sz w:val="20"/>
          <w:szCs w:val="20"/>
        </w:rPr>
        <w:t>a decizia Consiliului raional Hîncești</w:t>
      </w:r>
    </w:p>
    <w:p w14:paraId="3BA08C45" w14:textId="2053FB95" w:rsidR="00BA3180" w:rsidRPr="000E579E" w:rsidRDefault="001E6A6A" w:rsidP="00BA3180">
      <w:pPr>
        <w:ind w:left="4248" w:firstLine="708"/>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w:t>
      </w:r>
      <w:r w:rsidRPr="000E579E">
        <w:rPr>
          <w:sz w:val="20"/>
          <w:szCs w:val="20"/>
        </w:rPr>
        <w:t xml:space="preserve"> nr.</w:t>
      </w:r>
      <w:r w:rsidR="008A4E16" w:rsidRPr="000E579E">
        <w:rPr>
          <w:sz w:val="20"/>
          <w:szCs w:val="20"/>
        </w:rPr>
        <w:t xml:space="preserve"> </w:t>
      </w:r>
      <w:r w:rsidR="00227ED6">
        <w:rPr>
          <w:sz w:val="20"/>
          <w:szCs w:val="20"/>
        </w:rPr>
        <w:t>03/06</w:t>
      </w:r>
      <w:r w:rsidR="00384F22" w:rsidRPr="000E579E">
        <w:rPr>
          <w:sz w:val="20"/>
          <w:szCs w:val="20"/>
        </w:rPr>
        <w:t xml:space="preserve"> </w:t>
      </w:r>
      <w:r w:rsidRPr="000E579E">
        <w:rPr>
          <w:sz w:val="20"/>
          <w:szCs w:val="20"/>
        </w:rPr>
        <w:t xml:space="preserve">din </w:t>
      </w:r>
      <w:r w:rsidR="00227ED6">
        <w:rPr>
          <w:sz w:val="20"/>
          <w:szCs w:val="20"/>
        </w:rPr>
        <w:t>22</w:t>
      </w:r>
      <w:r w:rsidR="008A4E16" w:rsidRPr="000E579E">
        <w:rPr>
          <w:sz w:val="20"/>
          <w:szCs w:val="20"/>
        </w:rPr>
        <w:t xml:space="preserve"> </w:t>
      </w:r>
      <w:r w:rsidRPr="000E579E">
        <w:rPr>
          <w:sz w:val="20"/>
          <w:szCs w:val="20"/>
        </w:rPr>
        <w:t>decembrie 20</w:t>
      </w:r>
      <w:r w:rsidR="00F22403" w:rsidRPr="000E579E">
        <w:rPr>
          <w:sz w:val="20"/>
          <w:szCs w:val="20"/>
        </w:rPr>
        <w:t>2</w:t>
      </w:r>
      <w:r w:rsidR="00A600E4">
        <w:rPr>
          <w:sz w:val="20"/>
          <w:szCs w:val="20"/>
        </w:rPr>
        <w:t>3</w:t>
      </w:r>
    </w:p>
    <w:p w14:paraId="1932147A" w14:textId="77777777" w:rsidR="001E6A6A" w:rsidRPr="000E579E" w:rsidRDefault="001E6A6A" w:rsidP="00BA3180">
      <w:pPr>
        <w:ind w:left="4248" w:firstLine="708"/>
        <w:rPr>
          <w:b/>
          <w:sz w:val="16"/>
          <w:szCs w:val="16"/>
        </w:rPr>
      </w:pPr>
    </w:p>
    <w:p w14:paraId="314844E4" w14:textId="25ED4F59" w:rsidR="00BA3180" w:rsidRPr="000E579E" w:rsidRDefault="00BA3180" w:rsidP="00BA3180">
      <w:pPr>
        <w:jc w:val="center"/>
        <w:rPr>
          <w:b/>
        </w:rPr>
      </w:pPr>
      <w:r w:rsidRPr="000E579E">
        <w:rPr>
          <w:b/>
        </w:rPr>
        <w:t>Resursele și cheltuielile bugetului raional</w:t>
      </w:r>
    </w:p>
    <w:p w14:paraId="3C87BDFD" w14:textId="0D94F6D2" w:rsidR="00021F57" w:rsidRPr="000E579E" w:rsidRDefault="00BA3180" w:rsidP="00BA3180">
      <w:pPr>
        <w:jc w:val="center"/>
        <w:rPr>
          <w:b/>
        </w:rPr>
      </w:pPr>
      <w:r w:rsidRPr="000E579E">
        <w:rPr>
          <w:b/>
        </w:rPr>
        <w:t>conform clasificației funcționale și programe pe</w:t>
      </w:r>
      <w:r w:rsidR="00752005" w:rsidRPr="000E579E">
        <w:rPr>
          <w:b/>
        </w:rPr>
        <w:t>ntru</w:t>
      </w:r>
      <w:r w:rsidRPr="000E579E">
        <w:rPr>
          <w:b/>
        </w:rPr>
        <w:t xml:space="preserve"> anul 20</w:t>
      </w:r>
      <w:r w:rsidR="00F1624D" w:rsidRPr="000E579E">
        <w:rPr>
          <w:b/>
        </w:rPr>
        <w:t>2</w:t>
      </w:r>
      <w:r w:rsidR="00A600E4">
        <w:rPr>
          <w:b/>
        </w:rPr>
        <w:t>4</w:t>
      </w:r>
    </w:p>
    <w:p w14:paraId="3E90609C" w14:textId="77777777" w:rsidR="004727DD" w:rsidRPr="000E579E" w:rsidRDefault="004727DD" w:rsidP="00BA3180">
      <w:pPr>
        <w:jc w:val="center"/>
        <w:rPr>
          <w:b/>
          <w:sz w:val="16"/>
          <w:szCs w:val="16"/>
        </w:rPr>
      </w:pPr>
    </w:p>
    <w:tbl>
      <w:tblPr>
        <w:tblStyle w:val="ac"/>
        <w:tblW w:w="10173" w:type="dxa"/>
        <w:tblLayout w:type="fixed"/>
        <w:tblLook w:val="04A0" w:firstRow="1" w:lastRow="0" w:firstColumn="1" w:lastColumn="0" w:noHBand="0" w:noVBand="1"/>
      </w:tblPr>
      <w:tblGrid>
        <w:gridCol w:w="1101"/>
        <w:gridCol w:w="4853"/>
        <w:gridCol w:w="1100"/>
        <w:gridCol w:w="1701"/>
        <w:gridCol w:w="1418"/>
      </w:tblGrid>
      <w:tr w:rsidR="008A5BB0" w:rsidRPr="000E579E" w14:paraId="0FFF95DC" w14:textId="77777777" w:rsidTr="00BF08D9">
        <w:tc>
          <w:tcPr>
            <w:tcW w:w="1101" w:type="dxa"/>
          </w:tcPr>
          <w:p w14:paraId="3DD2C787" w14:textId="77777777" w:rsidR="00E37532" w:rsidRPr="000E579E" w:rsidRDefault="00E37532" w:rsidP="00E37532">
            <w:pPr>
              <w:rPr>
                <w:b/>
                <w:sz w:val="20"/>
                <w:szCs w:val="20"/>
                <w:lang w:val="en-US"/>
              </w:rPr>
            </w:pPr>
            <w:r w:rsidRPr="000E579E">
              <w:rPr>
                <w:b/>
                <w:sz w:val="20"/>
                <w:szCs w:val="20"/>
                <w:lang w:val="en-US"/>
              </w:rPr>
              <w:t>Grupa principală</w:t>
            </w:r>
          </w:p>
          <w:p w14:paraId="3034AD56" w14:textId="5A3D5B3C" w:rsidR="00A871E9" w:rsidRPr="000E579E" w:rsidRDefault="00E37532" w:rsidP="00E37532">
            <w:pPr>
              <w:rPr>
                <w:b/>
                <w:sz w:val="20"/>
                <w:szCs w:val="20"/>
                <w:lang w:val="en-US"/>
              </w:rPr>
            </w:pPr>
            <w:r w:rsidRPr="000E579E">
              <w:rPr>
                <w:b/>
                <w:sz w:val="20"/>
                <w:szCs w:val="20"/>
                <w:lang w:val="en-US"/>
              </w:rPr>
              <w:t xml:space="preserve">     (F1)</w:t>
            </w:r>
          </w:p>
        </w:tc>
        <w:tc>
          <w:tcPr>
            <w:tcW w:w="4853" w:type="dxa"/>
          </w:tcPr>
          <w:p w14:paraId="6FEA9A80" w14:textId="77777777" w:rsidR="00DF2825" w:rsidRPr="000E579E" w:rsidRDefault="00DF2825" w:rsidP="00DF2825">
            <w:pPr>
              <w:jc w:val="center"/>
              <w:rPr>
                <w:b/>
                <w:sz w:val="20"/>
                <w:szCs w:val="20"/>
                <w:lang w:val="en-US"/>
              </w:rPr>
            </w:pPr>
          </w:p>
          <w:p w14:paraId="16360DAC" w14:textId="77777777" w:rsidR="006A5824" w:rsidRPr="000E579E" w:rsidRDefault="006A5824" w:rsidP="00DF2825">
            <w:pPr>
              <w:jc w:val="center"/>
              <w:rPr>
                <w:b/>
                <w:sz w:val="20"/>
                <w:szCs w:val="20"/>
                <w:lang w:val="en-US"/>
              </w:rPr>
            </w:pPr>
            <w:r w:rsidRPr="000E579E">
              <w:rPr>
                <w:b/>
                <w:sz w:val="20"/>
                <w:szCs w:val="20"/>
                <w:lang w:val="en-US"/>
              </w:rPr>
              <w:t>Denumirea</w:t>
            </w:r>
          </w:p>
        </w:tc>
        <w:tc>
          <w:tcPr>
            <w:tcW w:w="1100" w:type="dxa"/>
          </w:tcPr>
          <w:p w14:paraId="32B74BFD" w14:textId="77777777" w:rsidR="006A5824" w:rsidRPr="000E579E" w:rsidRDefault="006A5824" w:rsidP="00A871E9">
            <w:pPr>
              <w:rPr>
                <w:b/>
                <w:sz w:val="20"/>
                <w:szCs w:val="20"/>
                <w:lang w:val="en-US"/>
              </w:rPr>
            </w:pPr>
            <w:r w:rsidRPr="000E579E">
              <w:rPr>
                <w:b/>
                <w:sz w:val="20"/>
                <w:szCs w:val="20"/>
                <w:lang w:val="en-US"/>
              </w:rPr>
              <w:t>Codul sursei</w:t>
            </w:r>
            <w:r w:rsidR="00A871E9" w:rsidRPr="000E579E">
              <w:rPr>
                <w:b/>
                <w:sz w:val="20"/>
                <w:szCs w:val="20"/>
                <w:lang w:val="en-US"/>
              </w:rPr>
              <w:t>, (S3)</w:t>
            </w:r>
          </w:p>
        </w:tc>
        <w:tc>
          <w:tcPr>
            <w:tcW w:w="1701" w:type="dxa"/>
          </w:tcPr>
          <w:p w14:paraId="3CEAEDD8" w14:textId="77777777" w:rsidR="00DF2825" w:rsidRPr="00AE4764" w:rsidRDefault="006A5824" w:rsidP="00C2471B">
            <w:pPr>
              <w:jc w:val="center"/>
              <w:rPr>
                <w:b/>
                <w:sz w:val="20"/>
                <w:szCs w:val="20"/>
                <w:lang w:val="pt-BR"/>
              </w:rPr>
            </w:pPr>
            <w:r w:rsidRPr="00AE4764">
              <w:rPr>
                <w:b/>
                <w:sz w:val="20"/>
                <w:szCs w:val="20"/>
                <w:lang w:val="pt-BR"/>
              </w:rPr>
              <w:t>Codul</w:t>
            </w:r>
          </w:p>
          <w:p w14:paraId="1BB35582" w14:textId="77777777" w:rsidR="006A5824" w:rsidRPr="00AE4764" w:rsidRDefault="00DF2825" w:rsidP="00C2471B">
            <w:pPr>
              <w:jc w:val="center"/>
              <w:rPr>
                <w:b/>
                <w:sz w:val="20"/>
                <w:szCs w:val="20"/>
                <w:lang w:val="pt-BR"/>
              </w:rPr>
            </w:pPr>
            <w:r w:rsidRPr="00AE4764">
              <w:rPr>
                <w:b/>
                <w:sz w:val="20"/>
                <w:szCs w:val="20"/>
                <w:lang w:val="pt-BR"/>
              </w:rPr>
              <w:t>p</w:t>
            </w:r>
            <w:r w:rsidR="006A5824" w:rsidRPr="00AE4764">
              <w:rPr>
                <w:b/>
                <w:sz w:val="20"/>
                <w:szCs w:val="20"/>
                <w:lang w:val="pt-BR"/>
              </w:rPr>
              <w:t>rogramului</w:t>
            </w:r>
            <w:r w:rsidRPr="00AE4764">
              <w:rPr>
                <w:b/>
                <w:sz w:val="20"/>
                <w:szCs w:val="20"/>
                <w:lang w:val="pt-BR"/>
              </w:rPr>
              <w:t>/</w:t>
            </w:r>
            <w:r w:rsidR="006A5824" w:rsidRPr="00AE4764">
              <w:rPr>
                <w:b/>
                <w:sz w:val="20"/>
                <w:szCs w:val="20"/>
                <w:lang w:val="pt-BR"/>
              </w:rPr>
              <w:t xml:space="preserve"> subprogramului</w:t>
            </w:r>
            <w:r w:rsidR="00A871E9" w:rsidRPr="00AE4764">
              <w:rPr>
                <w:b/>
                <w:sz w:val="20"/>
                <w:szCs w:val="20"/>
                <w:lang w:val="pt-BR"/>
              </w:rPr>
              <w:t>,</w:t>
            </w:r>
          </w:p>
          <w:p w14:paraId="49E40E21" w14:textId="77777777" w:rsidR="00A871E9" w:rsidRPr="00AE4764" w:rsidRDefault="00A871E9" w:rsidP="00C2471B">
            <w:pPr>
              <w:jc w:val="center"/>
              <w:rPr>
                <w:b/>
                <w:sz w:val="20"/>
                <w:szCs w:val="20"/>
                <w:lang w:val="pt-BR"/>
              </w:rPr>
            </w:pPr>
            <w:r w:rsidRPr="00AE4764">
              <w:rPr>
                <w:b/>
                <w:sz w:val="20"/>
                <w:szCs w:val="20"/>
                <w:lang w:val="pt-BR"/>
              </w:rPr>
              <w:t>P1,P2</w:t>
            </w:r>
          </w:p>
        </w:tc>
        <w:tc>
          <w:tcPr>
            <w:tcW w:w="1418" w:type="dxa"/>
          </w:tcPr>
          <w:p w14:paraId="4CFEE0C7" w14:textId="77777777" w:rsidR="00DF2825" w:rsidRPr="000E579E" w:rsidRDefault="006A5824" w:rsidP="00DF2825">
            <w:pPr>
              <w:jc w:val="center"/>
              <w:rPr>
                <w:b/>
                <w:sz w:val="20"/>
                <w:szCs w:val="20"/>
                <w:lang w:val="en-US"/>
              </w:rPr>
            </w:pPr>
            <w:r w:rsidRPr="000E579E">
              <w:rPr>
                <w:b/>
                <w:sz w:val="20"/>
                <w:szCs w:val="20"/>
                <w:lang w:val="en-US"/>
              </w:rPr>
              <w:t>Suma ,</w:t>
            </w:r>
          </w:p>
          <w:p w14:paraId="6902157F" w14:textId="77777777" w:rsidR="006A5824" w:rsidRPr="000E579E" w:rsidRDefault="006A5824" w:rsidP="00DF2825">
            <w:pPr>
              <w:jc w:val="center"/>
              <w:rPr>
                <w:b/>
                <w:sz w:val="20"/>
                <w:szCs w:val="20"/>
                <w:lang w:val="en-US"/>
              </w:rPr>
            </w:pPr>
            <w:r w:rsidRPr="000E579E">
              <w:rPr>
                <w:b/>
                <w:sz w:val="20"/>
                <w:szCs w:val="20"/>
                <w:lang w:val="en-US"/>
              </w:rPr>
              <w:t>mii lei</w:t>
            </w:r>
          </w:p>
        </w:tc>
      </w:tr>
      <w:tr w:rsidR="008A5BB0" w:rsidRPr="000E579E" w14:paraId="42811995" w14:textId="77777777" w:rsidTr="00BF08D9">
        <w:tc>
          <w:tcPr>
            <w:tcW w:w="1101" w:type="dxa"/>
          </w:tcPr>
          <w:p w14:paraId="5B24E1E7" w14:textId="77777777" w:rsidR="006A5824" w:rsidRPr="000E579E" w:rsidRDefault="00081FD2" w:rsidP="00081FD2">
            <w:pPr>
              <w:jc w:val="center"/>
              <w:rPr>
                <w:b/>
                <w:sz w:val="20"/>
                <w:szCs w:val="20"/>
                <w:lang w:val="en-US"/>
              </w:rPr>
            </w:pPr>
            <w:r w:rsidRPr="000E579E">
              <w:rPr>
                <w:b/>
                <w:sz w:val="20"/>
                <w:szCs w:val="20"/>
                <w:lang w:val="en-US"/>
              </w:rPr>
              <w:t>1</w:t>
            </w:r>
          </w:p>
        </w:tc>
        <w:tc>
          <w:tcPr>
            <w:tcW w:w="4853" w:type="dxa"/>
          </w:tcPr>
          <w:p w14:paraId="30FB319C" w14:textId="77777777" w:rsidR="006A5824" w:rsidRPr="000E579E" w:rsidRDefault="00081FD2" w:rsidP="00081FD2">
            <w:pPr>
              <w:jc w:val="center"/>
              <w:rPr>
                <w:b/>
                <w:sz w:val="20"/>
                <w:szCs w:val="20"/>
                <w:lang w:val="en-US"/>
              </w:rPr>
            </w:pPr>
            <w:r w:rsidRPr="000E579E">
              <w:rPr>
                <w:b/>
                <w:sz w:val="20"/>
                <w:szCs w:val="20"/>
                <w:lang w:val="en-US"/>
              </w:rPr>
              <w:t>2</w:t>
            </w:r>
          </w:p>
        </w:tc>
        <w:tc>
          <w:tcPr>
            <w:tcW w:w="1100" w:type="dxa"/>
          </w:tcPr>
          <w:p w14:paraId="2FAB0D95" w14:textId="77777777" w:rsidR="006A5824" w:rsidRPr="000E579E" w:rsidRDefault="00081FD2" w:rsidP="00081FD2">
            <w:pPr>
              <w:jc w:val="center"/>
              <w:rPr>
                <w:b/>
                <w:sz w:val="20"/>
                <w:szCs w:val="20"/>
                <w:lang w:val="en-US"/>
              </w:rPr>
            </w:pPr>
            <w:r w:rsidRPr="000E579E">
              <w:rPr>
                <w:b/>
                <w:sz w:val="20"/>
                <w:szCs w:val="20"/>
                <w:lang w:val="en-US"/>
              </w:rPr>
              <w:t>3</w:t>
            </w:r>
          </w:p>
        </w:tc>
        <w:tc>
          <w:tcPr>
            <w:tcW w:w="1701" w:type="dxa"/>
          </w:tcPr>
          <w:p w14:paraId="5034D3C9" w14:textId="77777777" w:rsidR="006A5824" w:rsidRPr="000E579E" w:rsidRDefault="00081FD2" w:rsidP="00081FD2">
            <w:pPr>
              <w:jc w:val="center"/>
              <w:rPr>
                <w:b/>
                <w:sz w:val="20"/>
                <w:szCs w:val="20"/>
                <w:lang w:val="en-US"/>
              </w:rPr>
            </w:pPr>
            <w:r w:rsidRPr="000E579E">
              <w:rPr>
                <w:b/>
                <w:sz w:val="20"/>
                <w:szCs w:val="20"/>
                <w:lang w:val="en-US"/>
              </w:rPr>
              <w:t>4</w:t>
            </w:r>
          </w:p>
        </w:tc>
        <w:tc>
          <w:tcPr>
            <w:tcW w:w="1418" w:type="dxa"/>
          </w:tcPr>
          <w:p w14:paraId="15ADAAE0" w14:textId="77777777" w:rsidR="006A5824" w:rsidRPr="000E579E" w:rsidRDefault="00081FD2" w:rsidP="00081FD2">
            <w:pPr>
              <w:jc w:val="center"/>
              <w:rPr>
                <w:b/>
                <w:sz w:val="20"/>
                <w:szCs w:val="20"/>
                <w:lang w:val="en-US"/>
              </w:rPr>
            </w:pPr>
            <w:r w:rsidRPr="000E579E">
              <w:rPr>
                <w:b/>
                <w:sz w:val="20"/>
                <w:szCs w:val="20"/>
                <w:lang w:val="en-US"/>
              </w:rPr>
              <w:t>5</w:t>
            </w:r>
          </w:p>
        </w:tc>
      </w:tr>
      <w:tr w:rsidR="00EB7786" w:rsidRPr="000E579E" w14:paraId="7CCFCA59" w14:textId="77777777" w:rsidTr="00BF08D9">
        <w:tc>
          <w:tcPr>
            <w:tcW w:w="1101" w:type="dxa"/>
          </w:tcPr>
          <w:p w14:paraId="6DBF4A89" w14:textId="77777777" w:rsidR="006A5824" w:rsidRPr="000E579E" w:rsidRDefault="006A5824" w:rsidP="00834086">
            <w:pPr>
              <w:jc w:val="center"/>
              <w:rPr>
                <w:lang w:val="en-US"/>
              </w:rPr>
            </w:pPr>
          </w:p>
        </w:tc>
        <w:tc>
          <w:tcPr>
            <w:tcW w:w="4853" w:type="dxa"/>
          </w:tcPr>
          <w:p w14:paraId="5E9B48B4" w14:textId="77777777" w:rsidR="006A5824" w:rsidRPr="000E579E" w:rsidRDefault="006A5824" w:rsidP="00CE7D45">
            <w:pPr>
              <w:rPr>
                <w:b/>
                <w:lang w:val="en-US"/>
              </w:rPr>
            </w:pPr>
            <w:r w:rsidRPr="000E579E">
              <w:rPr>
                <w:b/>
                <w:lang w:val="en-US"/>
              </w:rPr>
              <w:t>Cheltuieli recurente, total</w:t>
            </w:r>
          </w:p>
        </w:tc>
        <w:tc>
          <w:tcPr>
            <w:tcW w:w="1100" w:type="dxa"/>
          </w:tcPr>
          <w:p w14:paraId="064100A1" w14:textId="77777777" w:rsidR="006A5824" w:rsidRPr="000E579E" w:rsidRDefault="006A5824" w:rsidP="00C2471B">
            <w:pPr>
              <w:jc w:val="center"/>
              <w:rPr>
                <w:lang w:val="en-US"/>
              </w:rPr>
            </w:pPr>
          </w:p>
        </w:tc>
        <w:tc>
          <w:tcPr>
            <w:tcW w:w="1701" w:type="dxa"/>
          </w:tcPr>
          <w:p w14:paraId="06C1CECC" w14:textId="77777777" w:rsidR="006A5824" w:rsidRPr="000E579E" w:rsidRDefault="006A5824" w:rsidP="00AF46C6">
            <w:pPr>
              <w:rPr>
                <w:b/>
                <w:lang w:val="en-US"/>
              </w:rPr>
            </w:pPr>
          </w:p>
        </w:tc>
        <w:tc>
          <w:tcPr>
            <w:tcW w:w="1418" w:type="dxa"/>
          </w:tcPr>
          <w:p w14:paraId="54272553" w14:textId="175E6407" w:rsidR="006A5824" w:rsidRPr="000E579E" w:rsidRDefault="007472C1" w:rsidP="00EB7786">
            <w:pPr>
              <w:jc w:val="center"/>
              <w:rPr>
                <w:b/>
                <w:lang w:val="en-US"/>
              </w:rPr>
            </w:pPr>
            <w:r>
              <w:rPr>
                <w:b/>
                <w:lang w:val="en-US"/>
              </w:rPr>
              <w:t>329398,4</w:t>
            </w:r>
          </w:p>
        </w:tc>
      </w:tr>
      <w:tr w:rsidR="008A5BB0" w:rsidRPr="000E579E" w14:paraId="24CC35DE" w14:textId="77777777" w:rsidTr="00BF08D9">
        <w:tc>
          <w:tcPr>
            <w:tcW w:w="1101" w:type="dxa"/>
          </w:tcPr>
          <w:p w14:paraId="4A92B96F" w14:textId="77777777" w:rsidR="006A5824" w:rsidRPr="000E579E" w:rsidRDefault="006A5824" w:rsidP="00834086">
            <w:pPr>
              <w:jc w:val="center"/>
              <w:rPr>
                <w:lang w:val="en-US"/>
              </w:rPr>
            </w:pPr>
          </w:p>
        </w:tc>
        <w:tc>
          <w:tcPr>
            <w:tcW w:w="4853" w:type="dxa"/>
          </w:tcPr>
          <w:p w14:paraId="79E0AFF6" w14:textId="06CA7151" w:rsidR="006A5824" w:rsidRPr="000E579E" w:rsidRDefault="008D1B9D" w:rsidP="006A5824">
            <w:pPr>
              <w:rPr>
                <w:i/>
                <w:lang w:val="en-US"/>
              </w:rPr>
            </w:pPr>
            <w:r w:rsidRPr="000E579E">
              <w:rPr>
                <w:i/>
                <w:lang w:val="en-US"/>
              </w:rPr>
              <w:t>inclusiv:</w:t>
            </w:r>
          </w:p>
        </w:tc>
        <w:tc>
          <w:tcPr>
            <w:tcW w:w="1100" w:type="dxa"/>
          </w:tcPr>
          <w:p w14:paraId="3BCB6C00" w14:textId="77777777" w:rsidR="006A5824" w:rsidRPr="000E579E" w:rsidRDefault="006A5824" w:rsidP="00C2471B">
            <w:pPr>
              <w:jc w:val="center"/>
              <w:rPr>
                <w:lang w:val="en-US"/>
              </w:rPr>
            </w:pPr>
          </w:p>
        </w:tc>
        <w:tc>
          <w:tcPr>
            <w:tcW w:w="1701" w:type="dxa"/>
          </w:tcPr>
          <w:p w14:paraId="05FB0AC1" w14:textId="77777777" w:rsidR="006A5824" w:rsidRPr="000E579E" w:rsidRDefault="006A5824" w:rsidP="00AF46C6">
            <w:pPr>
              <w:rPr>
                <w:lang w:val="en-US"/>
              </w:rPr>
            </w:pPr>
          </w:p>
        </w:tc>
        <w:tc>
          <w:tcPr>
            <w:tcW w:w="1418" w:type="dxa"/>
          </w:tcPr>
          <w:p w14:paraId="0AD83DEC" w14:textId="77777777" w:rsidR="006A5824" w:rsidRPr="000E579E" w:rsidRDefault="006A5824" w:rsidP="00FB2267">
            <w:pPr>
              <w:jc w:val="center"/>
              <w:rPr>
                <w:lang w:val="en-US"/>
              </w:rPr>
            </w:pPr>
          </w:p>
        </w:tc>
      </w:tr>
      <w:tr w:rsidR="008A5BB0" w:rsidRPr="008A5BB0" w14:paraId="1822DAC7" w14:textId="77777777" w:rsidTr="00BF08D9">
        <w:tc>
          <w:tcPr>
            <w:tcW w:w="1101" w:type="dxa"/>
          </w:tcPr>
          <w:p w14:paraId="493B42CA" w14:textId="77777777" w:rsidR="003F3080" w:rsidRPr="000E579E" w:rsidRDefault="003F3080" w:rsidP="003F3080">
            <w:pPr>
              <w:jc w:val="center"/>
              <w:rPr>
                <w:lang w:eastAsia="ro-RO"/>
              </w:rPr>
            </w:pPr>
          </w:p>
        </w:tc>
        <w:tc>
          <w:tcPr>
            <w:tcW w:w="4853" w:type="dxa"/>
          </w:tcPr>
          <w:p w14:paraId="017E219E" w14:textId="77777777" w:rsidR="003F3080" w:rsidRPr="000E579E" w:rsidRDefault="003F3080" w:rsidP="003F3080">
            <w:pPr>
              <w:rPr>
                <w:i/>
                <w:lang w:val="en-US"/>
              </w:rPr>
            </w:pPr>
            <w:r w:rsidRPr="000E579E">
              <w:rPr>
                <w:i/>
                <w:lang w:val="en-US"/>
              </w:rPr>
              <w:t>Resurse generale</w:t>
            </w:r>
          </w:p>
        </w:tc>
        <w:tc>
          <w:tcPr>
            <w:tcW w:w="1100" w:type="dxa"/>
          </w:tcPr>
          <w:p w14:paraId="5EDC62E5" w14:textId="77777777" w:rsidR="003F3080" w:rsidRPr="000E579E" w:rsidRDefault="003F3080" w:rsidP="003F3080">
            <w:pPr>
              <w:jc w:val="center"/>
              <w:rPr>
                <w:lang w:val="en-US"/>
              </w:rPr>
            </w:pPr>
            <w:r w:rsidRPr="000E579E">
              <w:rPr>
                <w:lang w:val="en-US"/>
              </w:rPr>
              <w:t>1</w:t>
            </w:r>
          </w:p>
        </w:tc>
        <w:tc>
          <w:tcPr>
            <w:tcW w:w="1701" w:type="dxa"/>
          </w:tcPr>
          <w:p w14:paraId="47CAC362" w14:textId="77777777" w:rsidR="003F3080" w:rsidRPr="000E579E" w:rsidRDefault="003F3080" w:rsidP="003F3080">
            <w:pPr>
              <w:rPr>
                <w:lang w:val="en-US"/>
              </w:rPr>
            </w:pPr>
          </w:p>
        </w:tc>
        <w:tc>
          <w:tcPr>
            <w:tcW w:w="1418" w:type="dxa"/>
          </w:tcPr>
          <w:p w14:paraId="48B663E3" w14:textId="15B7BD00" w:rsidR="003F3080" w:rsidRPr="000E579E" w:rsidRDefault="007472C1" w:rsidP="00C32A42">
            <w:pPr>
              <w:jc w:val="center"/>
              <w:rPr>
                <w:b/>
                <w:i/>
                <w:lang w:val="ro-MD"/>
              </w:rPr>
            </w:pPr>
            <w:r>
              <w:rPr>
                <w:b/>
                <w:i/>
                <w:lang w:val="ro-MD"/>
              </w:rPr>
              <w:t>322800,3</w:t>
            </w:r>
          </w:p>
        </w:tc>
      </w:tr>
      <w:tr w:rsidR="008A5BB0" w:rsidRPr="008A5BB0" w14:paraId="66FA0823" w14:textId="77777777" w:rsidTr="00BF08D9">
        <w:tc>
          <w:tcPr>
            <w:tcW w:w="1101" w:type="dxa"/>
          </w:tcPr>
          <w:p w14:paraId="0C2FB992" w14:textId="77777777" w:rsidR="003F3080" w:rsidRPr="000E579E" w:rsidRDefault="003F3080" w:rsidP="003F3080">
            <w:pPr>
              <w:jc w:val="center"/>
              <w:rPr>
                <w:lang w:eastAsia="ro-RO"/>
              </w:rPr>
            </w:pPr>
          </w:p>
        </w:tc>
        <w:tc>
          <w:tcPr>
            <w:tcW w:w="4853" w:type="dxa"/>
          </w:tcPr>
          <w:p w14:paraId="1DEECF23" w14:textId="77777777" w:rsidR="003F3080" w:rsidRPr="00AE4764" w:rsidRDefault="003F3080" w:rsidP="003F3080">
            <w:pPr>
              <w:rPr>
                <w:i/>
                <w:lang w:val="pt-BR"/>
              </w:rPr>
            </w:pPr>
            <w:r w:rsidRPr="00AE4764">
              <w:rPr>
                <w:i/>
                <w:lang w:val="pt-BR"/>
              </w:rPr>
              <w:t>Resurse colectate de autorități/instituții bugetare</w:t>
            </w:r>
          </w:p>
        </w:tc>
        <w:tc>
          <w:tcPr>
            <w:tcW w:w="1100" w:type="dxa"/>
          </w:tcPr>
          <w:p w14:paraId="6D8D34EC" w14:textId="77777777" w:rsidR="003F3080" w:rsidRPr="000E579E" w:rsidRDefault="003F3080" w:rsidP="003F3080">
            <w:pPr>
              <w:jc w:val="center"/>
              <w:rPr>
                <w:lang w:val="en-US"/>
              </w:rPr>
            </w:pPr>
            <w:r w:rsidRPr="000E579E">
              <w:rPr>
                <w:lang w:val="en-US"/>
              </w:rPr>
              <w:t>2</w:t>
            </w:r>
          </w:p>
        </w:tc>
        <w:tc>
          <w:tcPr>
            <w:tcW w:w="1701" w:type="dxa"/>
          </w:tcPr>
          <w:p w14:paraId="5D343F50" w14:textId="77777777" w:rsidR="003F3080" w:rsidRPr="000E579E" w:rsidRDefault="003F3080" w:rsidP="003F3080">
            <w:pPr>
              <w:rPr>
                <w:lang w:val="en-US"/>
              </w:rPr>
            </w:pPr>
          </w:p>
        </w:tc>
        <w:tc>
          <w:tcPr>
            <w:tcW w:w="1418" w:type="dxa"/>
          </w:tcPr>
          <w:p w14:paraId="386DCA63" w14:textId="4BB05177" w:rsidR="003F3080" w:rsidRPr="000E579E" w:rsidRDefault="00385A7F" w:rsidP="00C32A42">
            <w:pPr>
              <w:jc w:val="center"/>
              <w:rPr>
                <w:b/>
                <w:i/>
                <w:lang w:val="en-US"/>
              </w:rPr>
            </w:pPr>
            <w:r>
              <w:rPr>
                <w:b/>
                <w:i/>
                <w:lang w:val="en-US"/>
              </w:rPr>
              <w:t>6</w:t>
            </w:r>
            <w:r w:rsidR="00C32A42">
              <w:rPr>
                <w:b/>
                <w:i/>
                <w:lang w:val="en-US"/>
              </w:rPr>
              <w:t>5</w:t>
            </w:r>
            <w:r>
              <w:rPr>
                <w:b/>
                <w:i/>
                <w:lang w:val="en-US"/>
              </w:rPr>
              <w:t>98,1</w:t>
            </w:r>
          </w:p>
        </w:tc>
      </w:tr>
      <w:tr w:rsidR="008A5BB0" w:rsidRPr="008A5BB0" w14:paraId="4B475170" w14:textId="77777777" w:rsidTr="00BF08D9">
        <w:tc>
          <w:tcPr>
            <w:tcW w:w="1101" w:type="dxa"/>
          </w:tcPr>
          <w:p w14:paraId="21170E31" w14:textId="77777777" w:rsidR="006A5824" w:rsidRPr="000E579E" w:rsidRDefault="006A5824" w:rsidP="00834086">
            <w:pPr>
              <w:jc w:val="center"/>
              <w:rPr>
                <w:b/>
                <w:bCs/>
                <w:lang w:eastAsia="ro-RO"/>
              </w:rPr>
            </w:pPr>
            <w:r w:rsidRPr="000E579E">
              <w:rPr>
                <w:b/>
                <w:bCs/>
                <w:lang w:eastAsia="ro-RO"/>
              </w:rPr>
              <w:t>01</w:t>
            </w:r>
          </w:p>
        </w:tc>
        <w:tc>
          <w:tcPr>
            <w:tcW w:w="4853" w:type="dxa"/>
          </w:tcPr>
          <w:p w14:paraId="0C8841B9" w14:textId="77777777" w:rsidR="006A5824" w:rsidRPr="00AE4764" w:rsidRDefault="00007180" w:rsidP="00CE7D45">
            <w:pPr>
              <w:rPr>
                <w:lang w:val="pt-BR"/>
              </w:rPr>
            </w:pPr>
            <w:r w:rsidRPr="000E579E">
              <w:rPr>
                <w:b/>
                <w:bCs/>
                <w:lang w:eastAsia="ro-RO"/>
              </w:rPr>
              <w:t>Servicii de stat cu destinație generală</w:t>
            </w:r>
          </w:p>
        </w:tc>
        <w:tc>
          <w:tcPr>
            <w:tcW w:w="1100" w:type="dxa"/>
          </w:tcPr>
          <w:p w14:paraId="624E1A77" w14:textId="77777777" w:rsidR="006A5824" w:rsidRPr="00AE4764" w:rsidRDefault="006A5824" w:rsidP="00C2471B">
            <w:pPr>
              <w:jc w:val="center"/>
              <w:rPr>
                <w:lang w:val="pt-BR"/>
              </w:rPr>
            </w:pPr>
          </w:p>
        </w:tc>
        <w:tc>
          <w:tcPr>
            <w:tcW w:w="1701" w:type="dxa"/>
          </w:tcPr>
          <w:p w14:paraId="695A3346" w14:textId="77777777" w:rsidR="006A5824" w:rsidRPr="00AE4764" w:rsidRDefault="006A5824" w:rsidP="00AF46C6">
            <w:pPr>
              <w:rPr>
                <w:lang w:val="pt-BR"/>
              </w:rPr>
            </w:pPr>
          </w:p>
        </w:tc>
        <w:tc>
          <w:tcPr>
            <w:tcW w:w="1418" w:type="dxa"/>
          </w:tcPr>
          <w:p w14:paraId="446E01C9" w14:textId="3FCFA326" w:rsidR="006A5824" w:rsidRPr="000E579E" w:rsidRDefault="006A5824" w:rsidP="003A3964">
            <w:pPr>
              <w:jc w:val="center"/>
              <w:rPr>
                <w:b/>
              </w:rPr>
            </w:pPr>
          </w:p>
        </w:tc>
      </w:tr>
      <w:tr w:rsidR="008A5BB0" w:rsidRPr="008A5BB0" w14:paraId="0910E19F" w14:textId="77777777" w:rsidTr="00BF08D9">
        <w:tc>
          <w:tcPr>
            <w:tcW w:w="1101" w:type="dxa"/>
          </w:tcPr>
          <w:p w14:paraId="0A0C123A" w14:textId="77777777" w:rsidR="006A5824" w:rsidRPr="00AE4764" w:rsidRDefault="006A5824" w:rsidP="00834086">
            <w:pPr>
              <w:jc w:val="center"/>
              <w:rPr>
                <w:lang w:val="pt-BR"/>
              </w:rPr>
            </w:pPr>
          </w:p>
        </w:tc>
        <w:tc>
          <w:tcPr>
            <w:tcW w:w="4853" w:type="dxa"/>
          </w:tcPr>
          <w:p w14:paraId="0C23FB10" w14:textId="77777777" w:rsidR="006A5824" w:rsidRPr="000E579E" w:rsidRDefault="006A5824" w:rsidP="00AF46C6">
            <w:pPr>
              <w:rPr>
                <w:b/>
                <w:lang w:val="en-US"/>
              </w:rPr>
            </w:pPr>
            <w:r w:rsidRPr="000E579E">
              <w:rPr>
                <w:b/>
                <w:lang w:val="en-US"/>
              </w:rPr>
              <w:t>Resurse-total</w:t>
            </w:r>
          </w:p>
        </w:tc>
        <w:tc>
          <w:tcPr>
            <w:tcW w:w="1100" w:type="dxa"/>
          </w:tcPr>
          <w:p w14:paraId="5B634CEF" w14:textId="77777777" w:rsidR="006A5824" w:rsidRPr="000E579E" w:rsidRDefault="006A5824" w:rsidP="00C2471B">
            <w:pPr>
              <w:jc w:val="center"/>
              <w:rPr>
                <w:lang w:val="en-US"/>
              </w:rPr>
            </w:pPr>
          </w:p>
        </w:tc>
        <w:tc>
          <w:tcPr>
            <w:tcW w:w="1701" w:type="dxa"/>
          </w:tcPr>
          <w:p w14:paraId="0B8B488A" w14:textId="77777777" w:rsidR="006A5824" w:rsidRPr="000E579E" w:rsidRDefault="006A5824" w:rsidP="00AF46C6">
            <w:pPr>
              <w:rPr>
                <w:lang w:val="en-US"/>
              </w:rPr>
            </w:pPr>
          </w:p>
        </w:tc>
        <w:tc>
          <w:tcPr>
            <w:tcW w:w="1418" w:type="dxa"/>
          </w:tcPr>
          <w:p w14:paraId="796A9631" w14:textId="1BB2AD11" w:rsidR="006A5824" w:rsidRPr="000E579E" w:rsidRDefault="00385A7F" w:rsidP="00FB2267">
            <w:pPr>
              <w:jc w:val="center"/>
              <w:rPr>
                <w:b/>
                <w:lang w:val="en-US"/>
              </w:rPr>
            </w:pPr>
            <w:r>
              <w:rPr>
                <w:b/>
              </w:rPr>
              <w:t>13332,4</w:t>
            </w:r>
          </w:p>
        </w:tc>
      </w:tr>
      <w:tr w:rsidR="008A5BB0" w:rsidRPr="008A5BB0" w14:paraId="4D3A9C19" w14:textId="77777777" w:rsidTr="00BF08D9">
        <w:tc>
          <w:tcPr>
            <w:tcW w:w="1101" w:type="dxa"/>
          </w:tcPr>
          <w:p w14:paraId="67AC4223" w14:textId="77777777" w:rsidR="006A5824" w:rsidRPr="000E579E" w:rsidRDefault="006A5824" w:rsidP="00834086">
            <w:pPr>
              <w:jc w:val="center"/>
              <w:rPr>
                <w:lang w:val="en-US"/>
              </w:rPr>
            </w:pPr>
          </w:p>
        </w:tc>
        <w:tc>
          <w:tcPr>
            <w:tcW w:w="4853" w:type="dxa"/>
          </w:tcPr>
          <w:p w14:paraId="56722D74" w14:textId="3E4FEFF5" w:rsidR="006A5824" w:rsidRPr="000E579E" w:rsidRDefault="008D1B9D" w:rsidP="00CE7D45">
            <w:pPr>
              <w:rPr>
                <w:i/>
                <w:lang w:val="en-US"/>
              </w:rPr>
            </w:pPr>
            <w:r w:rsidRPr="000E579E">
              <w:rPr>
                <w:i/>
                <w:lang w:val="en-US"/>
              </w:rPr>
              <w:t>i</w:t>
            </w:r>
            <w:r w:rsidR="006A5824" w:rsidRPr="000E579E">
              <w:rPr>
                <w:i/>
                <w:lang w:val="en-US"/>
              </w:rPr>
              <w:t>nclusiv.</w:t>
            </w:r>
          </w:p>
        </w:tc>
        <w:tc>
          <w:tcPr>
            <w:tcW w:w="1100" w:type="dxa"/>
          </w:tcPr>
          <w:p w14:paraId="754694D4" w14:textId="77777777" w:rsidR="006A5824" w:rsidRPr="000E579E" w:rsidRDefault="006A5824" w:rsidP="00C2471B">
            <w:pPr>
              <w:jc w:val="center"/>
              <w:rPr>
                <w:lang w:val="en-US"/>
              </w:rPr>
            </w:pPr>
          </w:p>
        </w:tc>
        <w:tc>
          <w:tcPr>
            <w:tcW w:w="1701" w:type="dxa"/>
          </w:tcPr>
          <w:p w14:paraId="2FC8731E" w14:textId="77777777" w:rsidR="006A5824" w:rsidRPr="000E579E" w:rsidRDefault="006A5824" w:rsidP="00AF46C6">
            <w:pPr>
              <w:rPr>
                <w:lang w:val="en-US"/>
              </w:rPr>
            </w:pPr>
          </w:p>
        </w:tc>
        <w:tc>
          <w:tcPr>
            <w:tcW w:w="1418" w:type="dxa"/>
          </w:tcPr>
          <w:p w14:paraId="37F5012B" w14:textId="77777777" w:rsidR="006A5824" w:rsidRPr="000E579E" w:rsidRDefault="006A5824" w:rsidP="00FB2267">
            <w:pPr>
              <w:jc w:val="center"/>
              <w:rPr>
                <w:lang w:val="en-US"/>
              </w:rPr>
            </w:pPr>
          </w:p>
        </w:tc>
      </w:tr>
      <w:tr w:rsidR="008A5BB0" w:rsidRPr="008A5BB0" w14:paraId="18614207" w14:textId="77777777" w:rsidTr="00BF08D9">
        <w:tc>
          <w:tcPr>
            <w:tcW w:w="1101" w:type="dxa"/>
          </w:tcPr>
          <w:p w14:paraId="5C833DE0" w14:textId="77777777" w:rsidR="006A5824" w:rsidRPr="008A5BB0" w:rsidRDefault="006A5824" w:rsidP="00834086">
            <w:pPr>
              <w:jc w:val="center"/>
              <w:rPr>
                <w:color w:val="FF0000"/>
                <w:lang w:val="en-US"/>
              </w:rPr>
            </w:pPr>
          </w:p>
        </w:tc>
        <w:tc>
          <w:tcPr>
            <w:tcW w:w="4853" w:type="dxa"/>
          </w:tcPr>
          <w:p w14:paraId="31E9AF90" w14:textId="77777777" w:rsidR="006A5824" w:rsidRPr="008A5BB0" w:rsidRDefault="006A5824" w:rsidP="006A5824">
            <w:pPr>
              <w:rPr>
                <w:i/>
                <w:lang w:val="en-US"/>
              </w:rPr>
            </w:pPr>
            <w:r w:rsidRPr="008A5BB0">
              <w:rPr>
                <w:i/>
                <w:lang w:val="en-US"/>
              </w:rPr>
              <w:t>Resurse generale</w:t>
            </w:r>
          </w:p>
        </w:tc>
        <w:tc>
          <w:tcPr>
            <w:tcW w:w="1100" w:type="dxa"/>
          </w:tcPr>
          <w:p w14:paraId="6D010472" w14:textId="77777777" w:rsidR="006A5824" w:rsidRPr="008A5BB0" w:rsidRDefault="006A5824" w:rsidP="007A70B1">
            <w:pPr>
              <w:jc w:val="center"/>
              <w:rPr>
                <w:lang w:val="en-US"/>
              </w:rPr>
            </w:pPr>
            <w:r w:rsidRPr="008A5BB0">
              <w:rPr>
                <w:lang w:val="en-US"/>
              </w:rPr>
              <w:t>1</w:t>
            </w:r>
          </w:p>
        </w:tc>
        <w:tc>
          <w:tcPr>
            <w:tcW w:w="1701" w:type="dxa"/>
          </w:tcPr>
          <w:p w14:paraId="5B148126" w14:textId="77777777" w:rsidR="006A5824" w:rsidRPr="008A5BB0" w:rsidRDefault="006A5824" w:rsidP="00AF46C6">
            <w:pPr>
              <w:rPr>
                <w:lang w:val="en-US"/>
              </w:rPr>
            </w:pPr>
          </w:p>
        </w:tc>
        <w:tc>
          <w:tcPr>
            <w:tcW w:w="1418" w:type="dxa"/>
          </w:tcPr>
          <w:p w14:paraId="3CAB72D6" w14:textId="4326ECF2" w:rsidR="006A5824" w:rsidRPr="008A5BB0" w:rsidRDefault="00385A7F" w:rsidP="00FB2267">
            <w:pPr>
              <w:jc w:val="center"/>
              <w:rPr>
                <w:b/>
                <w:i/>
                <w:lang w:val="en-US"/>
              </w:rPr>
            </w:pPr>
            <w:r>
              <w:rPr>
                <w:b/>
                <w:i/>
                <w:lang w:val="en-US"/>
              </w:rPr>
              <w:t>12101,4</w:t>
            </w:r>
          </w:p>
        </w:tc>
      </w:tr>
      <w:tr w:rsidR="008A5BB0" w:rsidRPr="008A5BB0" w14:paraId="591E8B7B" w14:textId="77777777" w:rsidTr="00BF08D9">
        <w:tc>
          <w:tcPr>
            <w:tcW w:w="1101" w:type="dxa"/>
          </w:tcPr>
          <w:p w14:paraId="662EC88E" w14:textId="77777777" w:rsidR="006A5824" w:rsidRPr="008A5BB0" w:rsidRDefault="006A5824" w:rsidP="00834086">
            <w:pPr>
              <w:jc w:val="center"/>
              <w:rPr>
                <w:color w:val="FF0000"/>
                <w:lang w:val="en-US"/>
              </w:rPr>
            </w:pPr>
          </w:p>
        </w:tc>
        <w:tc>
          <w:tcPr>
            <w:tcW w:w="4853" w:type="dxa"/>
          </w:tcPr>
          <w:p w14:paraId="2BD0CA67" w14:textId="77777777" w:rsidR="006A5824" w:rsidRPr="00AE4764" w:rsidRDefault="006A5824" w:rsidP="00AF46C6">
            <w:pPr>
              <w:rPr>
                <w:i/>
                <w:lang w:val="pt-BR"/>
              </w:rPr>
            </w:pPr>
            <w:r w:rsidRPr="00AE4764">
              <w:rPr>
                <w:i/>
                <w:lang w:val="pt-BR"/>
              </w:rPr>
              <w:t>Resurse colectate de autorități/instituții bugetare</w:t>
            </w:r>
          </w:p>
        </w:tc>
        <w:tc>
          <w:tcPr>
            <w:tcW w:w="1100" w:type="dxa"/>
          </w:tcPr>
          <w:p w14:paraId="03F18A98" w14:textId="77777777" w:rsidR="006A5824" w:rsidRPr="008A5BB0" w:rsidRDefault="006A5824" w:rsidP="007A70B1">
            <w:pPr>
              <w:jc w:val="center"/>
              <w:rPr>
                <w:lang w:val="en-US"/>
              </w:rPr>
            </w:pPr>
            <w:r w:rsidRPr="008A5BB0">
              <w:rPr>
                <w:lang w:val="en-US"/>
              </w:rPr>
              <w:t>2</w:t>
            </w:r>
          </w:p>
        </w:tc>
        <w:tc>
          <w:tcPr>
            <w:tcW w:w="1701" w:type="dxa"/>
          </w:tcPr>
          <w:p w14:paraId="645E8D08" w14:textId="77777777" w:rsidR="006A5824" w:rsidRPr="008A5BB0" w:rsidRDefault="006A5824" w:rsidP="00AF46C6">
            <w:pPr>
              <w:rPr>
                <w:lang w:val="en-US"/>
              </w:rPr>
            </w:pPr>
          </w:p>
        </w:tc>
        <w:tc>
          <w:tcPr>
            <w:tcW w:w="1418" w:type="dxa"/>
          </w:tcPr>
          <w:p w14:paraId="1A55655E" w14:textId="36C78EDE" w:rsidR="006A5824" w:rsidRPr="008A5BB0" w:rsidRDefault="00385A7F" w:rsidP="00FB2267">
            <w:pPr>
              <w:jc w:val="center"/>
              <w:rPr>
                <w:b/>
                <w:i/>
                <w:lang w:val="en-US"/>
              </w:rPr>
            </w:pPr>
            <w:r>
              <w:rPr>
                <w:b/>
                <w:i/>
                <w:lang w:val="en-US"/>
              </w:rPr>
              <w:t>1231,0</w:t>
            </w:r>
          </w:p>
        </w:tc>
      </w:tr>
      <w:tr w:rsidR="008A5BB0" w:rsidRPr="008A5BB0" w14:paraId="05CBE4A1" w14:textId="77777777" w:rsidTr="00BF08D9">
        <w:tc>
          <w:tcPr>
            <w:tcW w:w="1101" w:type="dxa"/>
          </w:tcPr>
          <w:p w14:paraId="03D9E0B4" w14:textId="77777777" w:rsidR="006A5824" w:rsidRPr="008A5BB0" w:rsidRDefault="006A5824" w:rsidP="00834086">
            <w:pPr>
              <w:jc w:val="center"/>
              <w:rPr>
                <w:color w:val="FF0000"/>
                <w:lang w:val="en-US"/>
              </w:rPr>
            </w:pPr>
          </w:p>
        </w:tc>
        <w:tc>
          <w:tcPr>
            <w:tcW w:w="4853" w:type="dxa"/>
          </w:tcPr>
          <w:p w14:paraId="588E05E6" w14:textId="77777777" w:rsidR="006A5824" w:rsidRPr="008A5BB0" w:rsidRDefault="006A5824" w:rsidP="00AF46C6">
            <w:pPr>
              <w:rPr>
                <w:b/>
                <w:lang w:val="en-US"/>
              </w:rPr>
            </w:pPr>
            <w:r w:rsidRPr="008A5BB0">
              <w:rPr>
                <w:b/>
                <w:lang w:val="en-US"/>
              </w:rPr>
              <w:t xml:space="preserve">Cheltuieli – total </w:t>
            </w:r>
          </w:p>
        </w:tc>
        <w:tc>
          <w:tcPr>
            <w:tcW w:w="1100" w:type="dxa"/>
          </w:tcPr>
          <w:p w14:paraId="5B851E59" w14:textId="77777777" w:rsidR="006A5824" w:rsidRPr="008A5BB0" w:rsidRDefault="006A5824" w:rsidP="00C2471B">
            <w:pPr>
              <w:jc w:val="center"/>
              <w:rPr>
                <w:lang w:val="en-US"/>
              </w:rPr>
            </w:pPr>
          </w:p>
        </w:tc>
        <w:tc>
          <w:tcPr>
            <w:tcW w:w="1701" w:type="dxa"/>
          </w:tcPr>
          <w:p w14:paraId="1CEA1559" w14:textId="77777777" w:rsidR="006A5824" w:rsidRPr="008A5BB0" w:rsidRDefault="006A5824" w:rsidP="00AF46C6">
            <w:pPr>
              <w:rPr>
                <w:lang w:val="en-US"/>
              </w:rPr>
            </w:pPr>
          </w:p>
        </w:tc>
        <w:tc>
          <w:tcPr>
            <w:tcW w:w="1418" w:type="dxa"/>
          </w:tcPr>
          <w:p w14:paraId="5B41C914" w14:textId="7EC72C57" w:rsidR="006A5824" w:rsidRPr="008A5BB0" w:rsidRDefault="00385A7F" w:rsidP="00FB2267">
            <w:pPr>
              <w:jc w:val="center"/>
              <w:rPr>
                <w:b/>
                <w:lang w:val="en-US"/>
              </w:rPr>
            </w:pPr>
            <w:r>
              <w:rPr>
                <w:b/>
                <w:lang w:val="en-US"/>
              </w:rPr>
              <w:t>13332,4</w:t>
            </w:r>
          </w:p>
        </w:tc>
      </w:tr>
      <w:tr w:rsidR="008A5BB0" w:rsidRPr="008A5BB0" w14:paraId="1D45F666" w14:textId="77777777" w:rsidTr="00BF08D9">
        <w:tc>
          <w:tcPr>
            <w:tcW w:w="1101" w:type="dxa"/>
          </w:tcPr>
          <w:p w14:paraId="7A0E983A" w14:textId="77777777" w:rsidR="006A5824" w:rsidRPr="008A5BB0" w:rsidRDefault="006A5824" w:rsidP="00834086">
            <w:pPr>
              <w:jc w:val="center"/>
              <w:rPr>
                <w:color w:val="FF0000"/>
                <w:lang w:val="en-US"/>
              </w:rPr>
            </w:pPr>
          </w:p>
        </w:tc>
        <w:tc>
          <w:tcPr>
            <w:tcW w:w="4853" w:type="dxa"/>
          </w:tcPr>
          <w:p w14:paraId="1CF2DB90" w14:textId="35D09E7A" w:rsidR="006A5824" w:rsidRPr="008A5BB0" w:rsidRDefault="008D1B9D" w:rsidP="00FA3743">
            <w:pPr>
              <w:rPr>
                <w:i/>
                <w:lang w:val="en-US"/>
              </w:rPr>
            </w:pPr>
            <w:r w:rsidRPr="008A5BB0">
              <w:rPr>
                <w:i/>
                <w:lang w:val="en-US"/>
              </w:rPr>
              <w:t>inclusiv:</w:t>
            </w:r>
          </w:p>
        </w:tc>
        <w:tc>
          <w:tcPr>
            <w:tcW w:w="1100" w:type="dxa"/>
          </w:tcPr>
          <w:p w14:paraId="2BDDEBC5" w14:textId="77777777" w:rsidR="006A5824" w:rsidRPr="008A5BB0" w:rsidRDefault="006A5824" w:rsidP="00C2471B">
            <w:pPr>
              <w:jc w:val="center"/>
              <w:rPr>
                <w:lang w:val="en-US"/>
              </w:rPr>
            </w:pPr>
          </w:p>
        </w:tc>
        <w:tc>
          <w:tcPr>
            <w:tcW w:w="1701" w:type="dxa"/>
          </w:tcPr>
          <w:p w14:paraId="7BAAB0D7" w14:textId="77777777" w:rsidR="006A5824" w:rsidRPr="008A5BB0" w:rsidRDefault="006A5824" w:rsidP="00AF46C6">
            <w:pPr>
              <w:rPr>
                <w:lang w:val="en-US"/>
              </w:rPr>
            </w:pPr>
          </w:p>
        </w:tc>
        <w:tc>
          <w:tcPr>
            <w:tcW w:w="1418" w:type="dxa"/>
          </w:tcPr>
          <w:p w14:paraId="5E4F24DC" w14:textId="77777777" w:rsidR="006A5824" w:rsidRPr="008A5BB0" w:rsidRDefault="006A5824" w:rsidP="00FB2267">
            <w:pPr>
              <w:jc w:val="center"/>
              <w:rPr>
                <w:lang w:val="en-US"/>
              </w:rPr>
            </w:pPr>
          </w:p>
        </w:tc>
      </w:tr>
      <w:tr w:rsidR="008A5BB0" w:rsidRPr="008A5BB0" w14:paraId="50A28A94" w14:textId="77777777" w:rsidTr="00BF08D9">
        <w:tc>
          <w:tcPr>
            <w:tcW w:w="1101" w:type="dxa"/>
          </w:tcPr>
          <w:p w14:paraId="200A5ECE" w14:textId="77777777" w:rsidR="006A5824" w:rsidRPr="008A5BB0" w:rsidRDefault="006A5824" w:rsidP="00834086">
            <w:pPr>
              <w:jc w:val="center"/>
              <w:rPr>
                <w:color w:val="FF0000"/>
                <w:lang w:val="en-US"/>
              </w:rPr>
            </w:pPr>
          </w:p>
        </w:tc>
        <w:tc>
          <w:tcPr>
            <w:tcW w:w="4853" w:type="dxa"/>
          </w:tcPr>
          <w:p w14:paraId="48E3BDB5" w14:textId="77777777" w:rsidR="006A5824" w:rsidRPr="008A5BB0" w:rsidRDefault="006A5824" w:rsidP="006A5824">
            <w:pPr>
              <w:rPr>
                <w:lang w:val="en-US"/>
              </w:rPr>
            </w:pPr>
            <w:r w:rsidRPr="008A5BB0">
              <w:t>Exercitarea guvernării</w:t>
            </w:r>
          </w:p>
        </w:tc>
        <w:tc>
          <w:tcPr>
            <w:tcW w:w="1100" w:type="dxa"/>
          </w:tcPr>
          <w:p w14:paraId="63F19D6C" w14:textId="77777777" w:rsidR="006A5824" w:rsidRPr="008A5BB0" w:rsidRDefault="006A5824" w:rsidP="00C2471B">
            <w:pPr>
              <w:jc w:val="center"/>
              <w:rPr>
                <w:lang w:val="en-US"/>
              </w:rPr>
            </w:pPr>
          </w:p>
        </w:tc>
        <w:tc>
          <w:tcPr>
            <w:tcW w:w="1701" w:type="dxa"/>
          </w:tcPr>
          <w:p w14:paraId="47311BD0" w14:textId="77777777" w:rsidR="006A5824" w:rsidRPr="008A5BB0" w:rsidRDefault="006A5824" w:rsidP="00AF46C6">
            <w:pPr>
              <w:rPr>
                <w:lang w:val="en-US"/>
              </w:rPr>
            </w:pPr>
            <w:r w:rsidRPr="008A5BB0">
              <w:rPr>
                <w:lang w:val="en-US"/>
              </w:rPr>
              <w:t>0301</w:t>
            </w:r>
          </w:p>
        </w:tc>
        <w:tc>
          <w:tcPr>
            <w:tcW w:w="1418" w:type="dxa"/>
          </w:tcPr>
          <w:p w14:paraId="4204E3C3" w14:textId="2D56F0A2" w:rsidR="006A5824" w:rsidRPr="008A5BB0" w:rsidRDefault="00385A7F" w:rsidP="0074611B">
            <w:pPr>
              <w:jc w:val="center"/>
              <w:rPr>
                <w:lang w:val="en-US"/>
              </w:rPr>
            </w:pPr>
            <w:r>
              <w:rPr>
                <w:lang w:val="en-US"/>
              </w:rPr>
              <w:t>5324,0</w:t>
            </w:r>
          </w:p>
        </w:tc>
      </w:tr>
      <w:tr w:rsidR="008A5BB0" w:rsidRPr="008A5BB0" w14:paraId="0FEEDC18" w14:textId="77777777" w:rsidTr="00BF08D9">
        <w:tc>
          <w:tcPr>
            <w:tcW w:w="1101" w:type="dxa"/>
          </w:tcPr>
          <w:p w14:paraId="06AB2856" w14:textId="77777777" w:rsidR="006A5824" w:rsidRPr="008A5BB0" w:rsidRDefault="006A5824" w:rsidP="00834086">
            <w:pPr>
              <w:jc w:val="center"/>
              <w:rPr>
                <w:color w:val="FF0000"/>
                <w:lang w:val="en-US"/>
              </w:rPr>
            </w:pPr>
          </w:p>
        </w:tc>
        <w:tc>
          <w:tcPr>
            <w:tcW w:w="4853" w:type="dxa"/>
          </w:tcPr>
          <w:p w14:paraId="6F37132D" w14:textId="77777777" w:rsidR="006A5824" w:rsidRPr="008A5BB0" w:rsidRDefault="006A5824" w:rsidP="006A5824">
            <w:r w:rsidRPr="008A5BB0">
              <w:t>Servicii de suport pentru exercitarea guvernării</w:t>
            </w:r>
          </w:p>
        </w:tc>
        <w:tc>
          <w:tcPr>
            <w:tcW w:w="1100" w:type="dxa"/>
          </w:tcPr>
          <w:p w14:paraId="2EE79E6F" w14:textId="77777777" w:rsidR="006A5824" w:rsidRPr="00AE4764" w:rsidRDefault="006A5824" w:rsidP="00C2471B">
            <w:pPr>
              <w:jc w:val="center"/>
              <w:rPr>
                <w:lang w:val="pt-BR"/>
              </w:rPr>
            </w:pPr>
          </w:p>
        </w:tc>
        <w:tc>
          <w:tcPr>
            <w:tcW w:w="1701" w:type="dxa"/>
          </w:tcPr>
          <w:p w14:paraId="06B5D02F" w14:textId="77777777" w:rsidR="006A5824" w:rsidRPr="008A5BB0" w:rsidRDefault="006A5824" w:rsidP="00AF46C6">
            <w:pPr>
              <w:rPr>
                <w:lang w:val="en-US"/>
              </w:rPr>
            </w:pPr>
            <w:r w:rsidRPr="008A5BB0">
              <w:rPr>
                <w:lang w:val="en-US"/>
              </w:rPr>
              <w:t>0302</w:t>
            </w:r>
          </w:p>
        </w:tc>
        <w:tc>
          <w:tcPr>
            <w:tcW w:w="1418" w:type="dxa"/>
          </w:tcPr>
          <w:p w14:paraId="080055F9" w14:textId="55E649D7" w:rsidR="006A5824" w:rsidRPr="008A5BB0" w:rsidRDefault="00385A7F" w:rsidP="0087604C">
            <w:pPr>
              <w:jc w:val="center"/>
            </w:pPr>
            <w:r>
              <w:t>3987,0</w:t>
            </w:r>
          </w:p>
        </w:tc>
      </w:tr>
      <w:tr w:rsidR="008A5BB0" w:rsidRPr="008A5BB0" w14:paraId="7CC4015B" w14:textId="77777777" w:rsidTr="00BF08D9">
        <w:tc>
          <w:tcPr>
            <w:tcW w:w="1101" w:type="dxa"/>
          </w:tcPr>
          <w:p w14:paraId="597E45C1" w14:textId="77777777" w:rsidR="006A5824" w:rsidRPr="008A5BB0" w:rsidRDefault="006A5824" w:rsidP="00834086">
            <w:pPr>
              <w:jc w:val="center"/>
              <w:rPr>
                <w:color w:val="FF0000"/>
                <w:lang w:val="en-US"/>
              </w:rPr>
            </w:pPr>
          </w:p>
        </w:tc>
        <w:tc>
          <w:tcPr>
            <w:tcW w:w="4853" w:type="dxa"/>
          </w:tcPr>
          <w:p w14:paraId="5C46F06D" w14:textId="77777777" w:rsidR="006A5824" w:rsidRPr="008A5BB0" w:rsidRDefault="00007180" w:rsidP="00007180">
            <w:r w:rsidRPr="008A5BB0">
              <w:t>Datoria internă a autorităţilor publice locale</w:t>
            </w:r>
          </w:p>
        </w:tc>
        <w:tc>
          <w:tcPr>
            <w:tcW w:w="1100" w:type="dxa"/>
          </w:tcPr>
          <w:p w14:paraId="28827458" w14:textId="77777777" w:rsidR="006A5824" w:rsidRPr="00AE4764" w:rsidRDefault="006A5824" w:rsidP="00C2471B">
            <w:pPr>
              <w:jc w:val="center"/>
              <w:rPr>
                <w:lang w:val="pt-BR"/>
              </w:rPr>
            </w:pPr>
          </w:p>
        </w:tc>
        <w:tc>
          <w:tcPr>
            <w:tcW w:w="1701" w:type="dxa"/>
          </w:tcPr>
          <w:p w14:paraId="2FB61947" w14:textId="77777777" w:rsidR="006A5824" w:rsidRPr="008A5BB0" w:rsidRDefault="00007180" w:rsidP="00AF46C6">
            <w:pPr>
              <w:rPr>
                <w:lang w:val="en-US"/>
              </w:rPr>
            </w:pPr>
            <w:r w:rsidRPr="008A5BB0">
              <w:rPr>
                <w:lang w:val="en-US"/>
              </w:rPr>
              <w:t>1703</w:t>
            </w:r>
          </w:p>
        </w:tc>
        <w:tc>
          <w:tcPr>
            <w:tcW w:w="1418" w:type="dxa"/>
          </w:tcPr>
          <w:p w14:paraId="77F4934E" w14:textId="4A558343" w:rsidR="006A5824" w:rsidRPr="008A5BB0" w:rsidRDefault="00385A7F" w:rsidP="00FB2267">
            <w:pPr>
              <w:jc w:val="center"/>
              <w:rPr>
                <w:lang w:val="en-US"/>
              </w:rPr>
            </w:pPr>
            <w:r>
              <w:rPr>
                <w:lang w:val="en-US"/>
              </w:rPr>
              <w:t>471,9</w:t>
            </w:r>
          </w:p>
        </w:tc>
      </w:tr>
      <w:tr w:rsidR="008A5BB0" w:rsidRPr="008A5BB0" w14:paraId="5FD74126" w14:textId="77777777" w:rsidTr="00BF08D9">
        <w:tc>
          <w:tcPr>
            <w:tcW w:w="1101" w:type="dxa"/>
          </w:tcPr>
          <w:p w14:paraId="0675012A" w14:textId="77777777" w:rsidR="006A5824" w:rsidRPr="008A5BB0" w:rsidRDefault="006A5824" w:rsidP="00834086">
            <w:pPr>
              <w:jc w:val="center"/>
              <w:rPr>
                <w:color w:val="FF0000"/>
                <w:lang w:val="en-US"/>
              </w:rPr>
            </w:pPr>
          </w:p>
        </w:tc>
        <w:tc>
          <w:tcPr>
            <w:tcW w:w="4853" w:type="dxa"/>
          </w:tcPr>
          <w:p w14:paraId="51BA5A89" w14:textId="77777777" w:rsidR="006A5824" w:rsidRPr="008A5BB0" w:rsidRDefault="00007180" w:rsidP="00007180">
            <w:r w:rsidRPr="008A5BB0">
              <w:t>Politici şi management în domeniul bugetar-fiscal</w:t>
            </w:r>
          </w:p>
        </w:tc>
        <w:tc>
          <w:tcPr>
            <w:tcW w:w="1100" w:type="dxa"/>
          </w:tcPr>
          <w:p w14:paraId="75300F09" w14:textId="77777777" w:rsidR="006A5824" w:rsidRPr="008A5BB0" w:rsidRDefault="006A5824" w:rsidP="00C2471B">
            <w:pPr>
              <w:jc w:val="center"/>
              <w:rPr>
                <w:lang w:val="en-US"/>
              </w:rPr>
            </w:pPr>
          </w:p>
        </w:tc>
        <w:tc>
          <w:tcPr>
            <w:tcW w:w="1701" w:type="dxa"/>
          </w:tcPr>
          <w:p w14:paraId="4FBDC13B" w14:textId="77777777" w:rsidR="006A5824" w:rsidRPr="008A5BB0" w:rsidRDefault="00007180" w:rsidP="00AF46C6">
            <w:pPr>
              <w:rPr>
                <w:lang w:val="en-US"/>
              </w:rPr>
            </w:pPr>
            <w:r w:rsidRPr="008A5BB0">
              <w:rPr>
                <w:lang w:val="en-US"/>
              </w:rPr>
              <w:t>0501</w:t>
            </w:r>
          </w:p>
        </w:tc>
        <w:tc>
          <w:tcPr>
            <w:tcW w:w="1418" w:type="dxa"/>
          </w:tcPr>
          <w:p w14:paraId="3DAAE31A" w14:textId="39CC0F6D" w:rsidR="006A5824" w:rsidRPr="008A5BB0" w:rsidRDefault="00385A7F" w:rsidP="004727DD">
            <w:pPr>
              <w:jc w:val="center"/>
              <w:rPr>
                <w:lang w:val="en-US"/>
              </w:rPr>
            </w:pPr>
            <w:r>
              <w:rPr>
                <w:lang w:val="en-US"/>
              </w:rPr>
              <w:t>2549,5</w:t>
            </w:r>
          </w:p>
        </w:tc>
      </w:tr>
      <w:tr w:rsidR="008A5BB0" w:rsidRPr="008A5BB0" w14:paraId="7AA07BD8" w14:textId="77777777" w:rsidTr="00BF08D9">
        <w:tc>
          <w:tcPr>
            <w:tcW w:w="1101" w:type="dxa"/>
          </w:tcPr>
          <w:p w14:paraId="5FEB2D70" w14:textId="77777777" w:rsidR="006A5824" w:rsidRPr="008A5BB0" w:rsidRDefault="006A5824" w:rsidP="00834086">
            <w:pPr>
              <w:jc w:val="center"/>
              <w:rPr>
                <w:color w:val="FF0000"/>
                <w:lang w:val="en-US"/>
              </w:rPr>
            </w:pPr>
          </w:p>
        </w:tc>
        <w:tc>
          <w:tcPr>
            <w:tcW w:w="4853" w:type="dxa"/>
          </w:tcPr>
          <w:p w14:paraId="5C3B0B56" w14:textId="77777777" w:rsidR="006A5824" w:rsidRPr="008A5BB0" w:rsidRDefault="00007180" w:rsidP="00007180">
            <w:r w:rsidRPr="008A5BB0">
              <w:t>Gestionarea fondurilor de rezervă și de intervenție</w:t>
            </w:r>
          </w:p>
        </w:tc>
        <w:tc>
          <w:tcPr>
            <w:tcW w:w="1100" w:type="dxa"/>
          </w:tcPr>
          <w:p w14:paraId="602EC06D" w14:textId="77777777" w:rsidR="006A5824" w:rsidRPr="00AE4764" w:rsidRDefault="006A5824" w:rsidP="00AF46C6">
            <w:pPr>
              <w:rPr>
                <w:lang w:val="pt-BR"/>
              </w:rPr>
            </w:pPr>
          </w:p>
        </w:tc>
        <w:tc>
          <w:tcPr>
            <w:tcW w:w="1701" w:type="dxa"/>
          </w:tcPr>
          <w:p w14:paraId="7C98FBCC" w14:textId="77777777" w:rsidR="006A5824" w:rsidRPr="008A5BB0" w:rsidRDefault="00007180" w:rsidP="00AF46C6">
            <w:pPr>
              <w:rPr>
                <w:lang w:val="en-US"/>
              </w:rPr>
            </w:pPr>
            <w:r w:rsidRPr="008A5BB0">
              <w:rPr>
                <w:lang w:val="en-US"/>
              </w:rPr>
              <w:t>0802</w:t>
            </w:r>
          </w:p>
        </w:tc>
        <w:tc>
          <w:tcPr>
            <w:tcW w:w="1418" w:type="dxa"/>
          </w:tcPr>
          <w:p w14:paraId="1400B806" w14:textId="660127E5" w:rsidR="006A5824" w:rsidRPr="008A5BB0" w:rsidRDefault="00385A7F" w:rsidP="00FB2267">
            <w:pPr>
              <w:jc w:val="center"/>
              <w:rPr>
                <w:lang w:val="en-US"/>
              </w:rPr>
            </w:pPr>
            <w:r>
              <w:rPr>
                <w:lang w:val="en-US"/>
              </w:rPr>
              <w:t>1000,0</w:t>
            </w:r>
          </w:p>
        </w:tc>
      </w:tr>
      <w:tr w:rsidR="008A5BB0" w:rsidRPr="008A5BB0" w14:paraId="61B2B5AC" w14:textId="77777777" w:rsidTr="00BF08D9">
        <w:tc>
          <w:tcPr>
            <w:tcW w:w="1101" w:type="dxa"/>
          </w:tcPr>
          <w:p w14:paraId="79BBFA1D" w14:textId="77777777" w:rsidR="006A5824" w:rsidRPr="000E579E" w:rsidRDefault="00DF2825" w:rsidP="00834086">
            <w:pPr>
              <w:jc w:val="center"/>
              <w:rPr>
                <w:b/>
                <w:lang w:val="en-US"/>
              </w:rPr>
            </w:pPr>
            <w:r w:rsidRPr="000E579E">
              <w:rPr>
                <w:b/>
                <w:lang w:val="en-US"/>
              </w:rPr>
              <w:t>02</w:t>
            </w:r>
          </w:p>
        </w:tc>
        <w:tc>
          <w:tcPr>
            <w:tcW w:w="4853" w:type="dxa"/>
          </w:tcPr>
          <w:p w14:paraId="3B771310" w14:textId="77777777" w:rsidR="006A5824" w:rsidRPr="008A5BB0" w:rsidRDefault="00DF2825" w:rsidP="00DF2825">
            <w:r w:rsidRPr="008A5BB0">
              <w:rPr>
                <w:b/>
                <w:bCs/>
              </w:rPr>
              <w:t>Apărare naţională</w:t>
            </w:r>
          </w:p>
        </w:tc>
        <w:tc>
          <w:tcPr>
            <w:tcW w:w="1100" w:type="dxa"/>
          </w:tcPr>
          <w:p w14:paraId="62230F46" w14:textId="77777777" w:rsidR="006A5824" w:rsidRPr="008A5BB0" w:rsidRDefault="006A5824" w:rsidP="00AF46C6">
            <w:pPr>
              <w:rPr>
                <w:lang w:val="en-US"/>
              </w:rPr>
            </w:pPr>
          </w:p>
        </w:tc>
        <w:tc>
          <w:tcPr>
            <w:tcW w:w="1701" w:type="dxa"/>
          </w:tcPr>
          <w:p w14:paraId="760DCEB0" w14:textId="77777777" w:rsidR="006A5824" w:rsidRPr="008A5BB0" w:rsidRDefault="006A5824" w:rsidP="00AF46C6">
            <w:pPr>
              <w:rPr>
                <w:lang w:val="en-US"/>
              </w:rPr>
            </w:pPr>
          </w:p>
        </w:tc>
        <w:tc>
          <w:tcPr>
            <w:tcW w:w="1418" w:type="dxa"/>
          </w:tcPr>
          <w:p w14:paraId="0ABF231D" w14:textId="62AB69FB" w:rsidR="006A5824" w:rsidRPr="008A5BB0" w:rsidRDefault="006A5824" w:rsidP="00FB2267">
            <w:pPr>
              <w:jc w:val="center"/>
              <w:rPr>
                <w:b/>
                <w:lang w:val="en-US"/>
              </w:rPr>
            </w:pPr>
          </w:p>
        </w:tc>
      </w:tr>
      <w:tr w:rsidR="008A5BB0" w:rsidRPr="008A5BB0" w14:paraId="14DEC7EB" w14:textId="77777777" w:rsidTr="00BF08D9">
        <w:tc>
          <w:tcPr>
            <w:tcW w:w="1101" w:type="dxa"/>
          </w:tcPr>
          <w:p w14:paraId="1FF072C9" w14:textId="77777777" w:rsidR="00081FD2" w:rsidRPr="008A5BB0" w:rsidRDefault="00081FD2" w:rsidP="00834086">
            <w:pPr>
              <w:jc w:val="center"/>
              <w:rPr>
                <w:b/>
                <w:color w:val="FF0000"/>
                <w:lang w:val="en-US"/>
              </w:rPr>
            </w:pPr>
          </w:p>
        </w:tc>
        <w:tc>
          <w:tcPr>
            <w:tcW w:w="4853" w:type="dxa"/>
          </w:tcPr>
          <w:p w14:paraId="667040B0" w14:textId="77777777" w:rsidR="00081FD2" w:rsidRPr="008A5BB0" w:rsidRDefault="00081FD2" w:rsidP="00DF2825">
            <w:pPr>
              <w:rPr>
                <w:b/>
                <w:bCs/>
              </w:rPr>
            </w:pPr>
            <w:r w:rsidRPr="008A5BB0">
              <w:rPr>
                <w:b/>
                <w:lang w:val="en-US"/>
              </w:rPr>
              <w:t>Resurse-total</w:t>
            </w:r>
          </w:p>
        </w:tc>
        <w:tc>
          <w:tcPr>
            <w:tcW w:w="1100" w:type="dxa"/>
          </w:tcPr>
          <w:p w14:paraId="7B6E9E90" w14:textId="77777777" w:rsidR="00081FD2" w:rsidRPr="008A5BB0" w:rsidRDefault="00081FD2" w:rsidP="00C2471B">
            <w:pPr>
              <w:jc w:val="center"/>
              <w:rPr>
                <w:lang w:val="en-US"/>
              </w:rPr>
            </w:pPr>
          </w:p>
        </w:tc>
        <w:tc>
          <w:tcPr>
            <w:tcW w:w="1701" w:type="dxa"/>
          </w:tcPr>
          <w:p w14:paraId="5DC5F977" w14:textId="77777777" w:rsidR="00081FD2" w:rsidRPr="008A5BB0" w:rsidRDefault="00081FD2" w:rsidP="00AF46C6">
            <w:pPr>
              <w:rPr>
                <w:lang w:val="en-US"/>
              </w:rPr>
            </w:pPr>
          </w:p>
        </w:tc>
        <w:tc>
          <w:tcPr>
            <w:tcW w:w="1418" w:type="dxa"/>
          </w:tcPr>
          <w:p w14:paraId="0F002D84" w14:textId="650D9B32" w:rsidR="00081FD2" w:rsidRPr="008A5BB0" w:rsidRDefault="00385A7F" w:rsidP="0036719D">
            <w:pPr>
              <w:jc w:val="center"/>
              <w:rPr>
                <w:b/>
                <w:lang w:val="en-US"/>
              </w:rPr>
            </w:pPr>
            <w:r>
              <w:rPr>
                <w:b/>
                <w:lang w:val="en-US"/>
              </w:rPr>
              <w:t>875,8</w:t>
            </w:r>
          </w:p>
        </w:tc>
      </w:tr>
      <w:tr w:rsidR="008A5BB0" w:rsidRPr="008A5BB0" w14:paraId="6B1516F4" w14:textId="77777777" w:rsidTr="00BF08D9">
        <w:tc>
          <w:tcPr>
            <w:tcW w:w="1101" w:type="dxa"/>
          </w:tcPr>
          <w:p w14:paraId="41A8473B" w14:textId="77777777" w:rsidR="00DF2825" w:rsidRPr="008A5BB0" w:rsidRDefault="00DF2825" w:rsidP="00834086">
            <w:pPr>
              <w:jc w:val="center"/>
              <w:rPr>
                <w:color w:val="FF0000"/>
                <w:lang w:val="en-US"/>
              </w:rPr>
            </w:pPr>
          </w:p>
        </w:tc>
        <w:tc>
          <w:tcPr>
            <w:tcW w:w="4853" w:type="dxa"/>
          </w:tcPr>
          <w:p w14:paraId="6FC1797F" w14:textId="77777777" w:rsidR="00DF2825" w:rsidRPr="008A5BB0" w:rsidRDefault="00DF2825" w:rsidP="00FA3743">
            <w:pPr>
              <w:rPr>
                <w:i/>
                <w:lang w:val="en-US"/>
              </w:rPr>
            </w:pPr>
            <w:r w:rsidRPr="008A5BB0">
              <w:rPr>
                <w:i/>
                <w:lang w:val="en-US"/>
              </w:rPr>
              <w:t>Resurse generale</w:t>
            </w:r>
          </w:p>
        </w:tc>
        <w:tc>
          <w:tcPr>
            <w:tcW w:w="1100" w:type="dxa"/>
          </w:tcPr>
          <w:p w14:paraId="6C5EFFE2" w14:textId="77777777" w:rsidR="00DF2825" w:rsidRPr="008A5BB0" w:rsidRDefault="00DF2825" w:rsidP="007A70B1">
            <w:pPr>
              <w:jc w:val="center"/>
              <w:rPr>
                <w:lang w:val="en-US"/>
              </w:rPr>
            </w:pPr>
            <w:r w:rsidRPr="008A5BB0">
              <w:rPr>
                <w:lang w:val="en-US"/>
              </w:rPr>
              <w:t>1</w:t>
            </w:r>
          </w:p>
        </w:tc>
        <w:tc>
          <w:tcPr>
            <w:tcW w:w="1701" w:type="dxa"/>
          </w:tcPr>
          <w:p w14:paraId="138B7FF5" w14:textId="77777777" w:rsidR="00DF2825" w:rsidRPr="008A5BB0" w:rsidRDefault="00DF2825" w:rsidP="00AF46C6">
            <w:pPr>
              <w:rPr>
                <w:lang w:val="en-US"/>
              </w:rPr>
            </w:pPr>
          </w:p>
        </w:tc>
        <w:tc>
          <w:tcPr>
            <w:tcW w:w="1418" w:type="dxa"/>
          </w:tcPr>
          <w:p w14:paraId="69B8A169" w14:textId="3F6286B0" w:rsidR="00DF2825" w:rsidRPr="008A5BB0" w:rsidRDefault="00385A7F" w:rsidP="00FB2267">
            <w:pPr>
              <w:jc w:val="center"/>
              <w:rPr>
                <w:b/>
                <w:i/>
                <w:lang w:val="en-US"/>
              </w:rPr>
            </w:pPr>
            <w:r>
              <w:rPr>
                <w:b/>
                <w:i/>
                <w:lang w:val="en-US"/>
              </w:rPr>
              <w:t>875,8</w:t>
            </w:r>
          </w:p>
        </w:tc>
      </w:tr>
      <w:tr w:rsidR="008A5BB0" w:rsidRPr="008A5BB0" w14:paraId="6F274268" w14:textId="77777777" w:rsidTr="00BF08D9">
        <w:tc>
          <w:tcPr>
            <w:tcW w:w="1101" w:type="dxa"/>
          </w:tcPr>
          <w:p w14:paraId="231E785E" w14:textId="77777777" w:rsidR="00DF2825" w:rsidRPr="008A5BB0" w:rsidRDefault="00DF2825" w:rsidP="00834086">
            <w:pPr>
              <w:jc w:val="center"/>
              <w:rPr>
                <w:color w:val="FF0000"/>
                <w:lang w:val="en-US"/>
              </w:rPr>
            </w:pPr>
          </w:p>
        </w:tc>
        <w:tc>
          <w:tcPr>
            <w:tcW w:w="4853" w:type="dxa"/>
          </w:tcPr>
          <w:p w14:paraId="62FC6D03" w14:textId="77777777" w:rsidR="00DF2825" w:rsidRPr="00AE4764" w:rsidRDefault="00DF2825" w:rsidP="00FA3743">
            <w:pPr>
              <w:rPr>
                <w:i/>
                <w:lang w:val="pt-BR"/>
              </w:rPr>
            </w:pPr>
            <w:r w:rsidRPr="00AE4764">
              <w:rPr>
                <w:i/>
                <w:lang w:val="pt-BR"/>
              </w:rPr>
              <w:t>Resurse colectate de autorități/instituții bugetare</w:t>
            </w:r>
          </w:p>
        </w:tc>
        <w:tc>
          <w:tcPr>
            <w:tcW w:w="1100" w:type="dxa"/>
          </w:tcPr>
          <w:p w14:paraId="08EEF525" w14:textId="77777777" w:rsidR="00DF2825" w:rsidRPr="008A5BB0" w:rsidRDefault="00DF2825" w:rsidP="007A70B1">
            <w:pPr>
              <w:jc w:val="center"/>
              <w:rPr>
                <w:lang w:val="en-US"/>
              </w:rPr>
            </w:pPr>
            <w:r w:rsidRPr="008A5BB0">
              <w:rPr>
                <w:lang w:val="en-US"/>
              </w:rPr>
              <w:t>2</w:t>
            </w:r>
          </w:p>
        </w:tc>
        <w:tc>
          <w:tcPr>
            <w:tcW w:w="1701" w:type="dxa"/>
          </w:tcPr>
          <w:p w14:paraId="523F32E1" w14:textId="77777777" w:rsidR="00DF2825" w:rsidRPr="008A5BB0" w:rsidRDefault="00DF2825" w:rsidP="00AF46C6">
            <w:pPr>
              <w:rPr>
                <w:lang w:val="en-US"/>
              </w:rPr>
            </w:pPr>
          </w:p>
        </w:tc>
        <w:tc>
          <w:tcPr>
            <w:tcW w:w="1418" w:type="dxa"/>
          </w:tcPr>
          <w:p w14:paraId="5D8FC28B" w14:textId="41D5F3C4" w:rsidR="00DF2825" w:rsidRPr="008A5BB0" w:rsidRDefault="00385A7F" w:rsidP="00FB2267">
            <w:pPr>
              <w:jc w:val="center"/>
              <w:rPr>
                <w:lang w:val="en-US"/>
              </w:rPr>
            </w:pPr>
            <w:r>
              <w:rPr>
                <w:lang w:val="en-US"/>
              </w:rPr>
              <w:t>-</w:t>
            </w:r>
          </w:p>
        </w:tc>
      </w:tr>
      <w:tr w:rsidR="008A5BB0" w:rsidRPr="008A5BB0" w14:paraId="3190BD22" w14:textId="77777777" w:rsidTr="00BF08D9">
        <w:tc>
          <w:tcPr>
            <w:tcW w:w="1101" w:type="dxa"/>
          </w:tcPr>
          <w:p w14:paraId="502B8FE8" w14:textId="77777777" w:rsidR="004727DD" w:rsidRPr="008A5BB0" w:rsidRDefault="004727DD" w:rsidP="004727DD">
            <w:pPr>
              <w:jc w:val="center"/>
              <w:rPr>
                <w:color w:val="FF0000"/>
                <w:lang w:val="en-US"/>
              </w:rPr>
            </w:pPr>
          </w:p>
        </w:tc>
        <w:tc>
          <w:tcPr>
            <w:tcW w:w="4853" w:type="dxa"/>
          </w:tcPr>
          <w:p w14:paraId="323CA880" w14:textId="77777777" w:rsidR="004727DD" w:rsidRPr="008A5BB0" w:rsidRDefault="004727DD" w:rsidP="004727DD">
            <w:pPr>
              <w:rPr>
                <w:b/>
              </w:rPr>
            </w:pPr>
            <w:r w:rsidRPr="008A5BB0">
              <w:rPr>
                <w:b/>
                <w:lang w:val="en-US"/>
              </w:rPr>
              <w:t>Cheltuieli – total</w:t>
            </w:r>
          </w:p>
        </w:tc>
        <w:tc>
          <w:tcPr>
            <w:tcW w:w="1100" w:type="dxa"/>
          </w:tcPr>
          <w:p w14:paraId="5C18FB95" w14:textId="77777777" w:rsidR="004727DD" w:rsidRPr="008A5BB0" w:rsidRDefault="004727DD" w:rsidP="004727DD">
            <w:pPr>
              <w:jc w:val="center"/>
              <w:rPr>
                <w:lang w:val="en-US"/>
              </w:rPr>
            </w:pPr>
          </w:p>
        </w:tc>
        <w:tc>
          <w:tcPr>
            <w:tcW w:w="1701" w:type="dxa"/>
          </w:tcPr>
          <w:p w14:paraId="45786F1A" w14:textId="77777777" w:rsidR="004727DD" w:rsidRPr="008A5BB0" w:rsidRDefault="004727DD" w:rsidP="004727DD">
            <w:pPr>
              <w:rPr>
                <w:lang w:val="en-US"/>
              </w:rPr>
            </w:pPr>
          </w:p>
        </w:tc>
        <w:tc>
          <w:tcPr>
            <w:tcW w:w="1418" w:type="dxa"/>
          </w:tcPr>
          <w:p w14:paraId="384B0878" w14:textId="36C57D44" w:rsidR="004727DD" w:rsidRPr="008A5BB0" w:rsidRDefault="00385A7F" w:rsidP="004727DD">
            <w:pPr>
              <w:jc w:val="center"/>
              <w:rPr>
                <w:b/>
                <w:lang w:val="en-US"/>
              </w:rPr>
            </w:pPr>
            <w:r>
              <w:rPr>
                <w:b/>
                <w:lang w:val="en-US"/>
              </w:rPr>
              <w:t>875,8</w:t>
            </w:r>
          </w:p>
        </w:tc>
      </w:tr>
      <w:tr w:rsidR="008A5BB0" w:rsidRPr="008A5BB0" w14:paraId="0F37B779" w14:textId="77777777" w:rsidTr="00BF08D9">
        <w:tc>
          <w:tcPr>
            <w:tcW w:w="1101" w:type="dxa"/>
          </w:tcPr>
          <w:p w14:paraId="18B49D84" w14:textId="77777777" w:rsidR="004727DD" w:rsidRPr="008A5BB0" w:rsidRDefault="004727DD" w:rsidP="004727DD">
            <w:pPr>
              <w:jc w:val="center"/>
              <w:rPr>
                <w:color w:val="FF0000"/>
                <w:lang w:val="en-US"/>
              </w:rPr>
            </w:pPr>
          </w:p>
        </w:tc>
        <w:tc>
          <w:tcPr>
            <w:tcW w:w="4853" w:type="dxa"/>
          </w:tcPr>
          <w:p w14:paraId="640B9476" w14:textId="0D123CE4" w:rsidR="004727DD" w:rsidRPr="008A5BB0" w:rsidRDefault="004727DD" w:rsidP="004727DD">
            <w:r w:rsidRPr="008A5BB0">
              <w:t>Servicii de suport în domeniul apărării naționale</w:t>
            </w:r>
          </w:p>
        </w:tc>
        <w:tc>
          <w:tcPr>
            <w:tcW w:w="1100" w:type="dxa"/>
          </w:tcPr>
          <w:p w14:paraId="2B4B65F5" w14:textId="77777777" w:rsidR="004727DD" w:rsidRPr="008A5BB0" w:rsidRDefault="004727DD" w:rsidP="004727DD">
            <w:pPr>
              <w:jc w:val="center"/>
            </w:pPr>
          </w:p>
        </w:tc>
        <w:tc>
          <w:tcPr>
            <w:tcW w:w="1701" w:type="dxa"/>
          </w:tcPr>
          <w:p w14:paraId="069341D9" w14:textId="77777777" w:rsidR="004727DD" w:rsidRPr="008A5BB0" w:rsidRDefault="004727DD" w:rsidP="004727DD">
            <w:pPr>
              <w:rPr>
                <w:lang w:val="en-US"/>
              </w:rPr>
            </w:pPr>
            <w:r w:rsidRPr="008A5BB0">
              <w:t>3104</w:t>
            </w:r>
          </w:p>
        </w:tc>
        <w:tc>
          <w:tcPr>
            <w:tcW w:w="1418" w:type="dxa"/>
          </w:tcPr>
          <w:p w14:paraId="5A51CD24" w14:textId="47A3C150" w:rsidR="004727DD" w:rsidRPr="008A5BB0" w:rsidRDefault="00385A7F" w:rsidP="004727DD">
            <w:pPr>
              <w:jc w:val="center"/>
              <w:rPr>
                <w:lang w:val="en-US"/>
              </w:rPr>
            </w:pPr>
            <w:r>
              <w:rPr>
                <w:lang w:val="en-US"/>
              </w:rPr>
              <w:t>875,8</w:t>
            </w:r>
          </w:p>
        </w:tc>
      </w:tr>
      <w:tr w:rsidR="008A5BB0" w:rsidRPr="008A5BB0" w14:paraId="5C4D6D44" w14:textId="77777777" w:rsidTr="00BF08D9">
        <w:tc>
          <w:tcPr>
            <w:tcW w:w="1101" w:type="dxa"/>
          </w:tcPr>
          <w:p w14:paraId="678644D1" w14:textId="77777777" w:rsidR="00081FD2" w:rsidRPr="000E579E" w:rsidRDefault="00081FD2" w:rsidP="00834086">
            <w:pPr>
              <w:jc w:val="center"/>
              <w:rPr>
                <w:b/>
                <w:lang w:val="en-US"/>
              </w:rPr>
            </w:pPr>
            <w:r w:rsidRPr="000E579E">
              <w:rPr>
                <w:b/>
                <w:lang w:val="en-US"/>
              </w:rPr>
              <w:t>04</w:t>
            </w:r>
          </w:p>
        </w:tc>
        <w:tc>
          <w:tcPr>
            <w:tcW w:w="4853" w:type="dxa"/>
          </w:tcPr>
          <w:p w14:paraId="250AF80B" w14:textId="77777777" w:rsidR="00081FD2" w:rsidRPr="008A5BB0" w:rsidRDefault="00081FD2" w:rsidP="00081FD2">
            <w:r w:rsidRPr="008A5BB0">
              <w:rPr>
                <w:b/>
                <w:bCs/>
              </w:rPr>
              <w:t>Servicii în domeniul economiei</w:t>
            </w:r>
          </w:p>
        </w:tc>
        <w:tc>
          <w:tcPr>
            <w:tcW w:w="1100" w:type="dxa"/>
          </w:tcPr>
          <w:p w14:paraId="30DA89FA" w14:textId="77777777" w:rsidR="00081FD2" w:rsidRPr="008A5BB0" w:rsidRDefault="00081FD2" w:rsidP="00C2471B">
            <w:pPr>
              <w:jc w:val="center"/>
              <w:rPr>
                <w:lang w:val="en-US"/>
              </w:rPr>
            </w:pPr>
          </w:p>
        </w:tc>
        <w:tc>
          <w:tcPr>
            <w:tcW w:w="1701" w:type="dxa"/>
          </w:tcPr>
          <w:p w14:paraId="4AEBF657" w14:textId="77777777" w:rsidR="00081FD2" w:rsidRPr="008A5BB0" w:rsidRDefault="00081FD2" w:rsidP="00AF46C6">
            <w:pPr>
              <w:rPr>
                <w:lang w:val="en-US"/>
              </w:rPr>
            </w:pPr>
          </w:p>
        </w:tc>
        <w:tc>
          <w:tcPr>
            <w:tcW w:w="1418" w:type="dxa"/>
          </w:tcPr>
          <w:p w14:paraId="59563C20" w14:textId="2F2708DA" w:rsidR="00081FD2" w:rsidRPr="008A5BB0" w:rsidRDefault="00081FD2" w:rsidP="00FB2267">
            <w:pPr>
              <w:jc w:val="center"/>
              <w:rPr>
                <w:b/>
                <w:lang w:val="en-US"/>
              </w:rPr>
            </w:pPr>
          </w:p>
        </w:tc>
      </w:tr>
      <w:tr w:rsidR="008A5BB0" w:rsidRPr="008A5BB0" w14:paraId="75DCC437" w14:textId="77777777" w:rsidTr="00BF08D9">
        <w:tc>
          <w:tcPr>
            <w:tcW w:w="1101" w:type="dxa"/>
          </w:tcPr>
          <w:p w14:paraId="2165BB26" w14:textId="77777777" w:rsidR="00081FD2" w:rsidRPr="008A5BB0" w:rsidRDefault="00081FD2" w:rsidP="00834086">
            <w:pPr>
              <w:jc w:val="center"/>
              <w:rPr>
                <w:b/>
                <w:color w:val="FF0000"/>
                <w:lang w:val="en-US"/>
              </w:rPr>
            </w:pPr>
          </w:p>
        </w:tc>
        <w:tc>
          <w:tcPr>
            <w:tcW w:w="4853" w:type="dxa"/>
          </w:tcPr>
          <w:p w14:paraId="56C9546E" w14:textId="77777777" w:rsidR="00081FD2" w:rsidRPr="008A5BB0" w:rsidRDefault="00081FD2" w:rsidP="00FA3743">
            <w:pPr>
              <w:rPr>
                <w:b/>
                <w:bCs/>
              </w:rPr>
            </w:pPr>
            <w:r w:rsidRPr="008A5BB0">
              <w:rPr>
                <w:b/>
                <w:lang w:val="en-US"/>
              </w:rPr>
              <w:t>Resurse-total</w:t>
            </w:r>
          </w:p>
        </w:tc>
        <w:tc>
          <w:tcPr>
            <w:tcW w:w="1100" w:type="dxa"/>
          </w:tcPr>
          <w:p w14:paraId="04B8DF93" w14:textId="77777777" w:rsidR="00081FD2" w:rsidRPr="008A5BB0" w:rsidRDefault="00081FD2" w:rsidP="00C2471B">
            <w:pPr>
              <w:jc w:val="center"/>
              <w:rPr>
                <w:lang w:val="en-US"/>
              </w:rPr>
            </w:pPr>
          </w:p>
        </w:tc>
        <w:tc>
          <w:tcPr>
            <w:tcW w:w="1701" w:type="dxa"/>
          </w:tcPr>
          <w:p w14:paraId="4365B530" w14:textId="77777777" w:rsidR="00081FD2" w:rsidRPr="008A5BB0" w:rsidRDefault="00081FD2" w:rsidP="00AF46C6">
            <w:pPr>
              <w:rPr>
                <w:lang w:val="en-US"/>
              </w:rPr>
            </w:pPr>
          </w:p>
        </w:tc>
        <w:tc>
          <w:tcPr>
            <w:tcW w:w="1418" w:type="dxa"/>
          </w:tcPr>
          <w:p w14:paraId="2FE4C16A" w14:textId="58BC782F" w:rsidR="00081FD2" w:rsidRPr="008A5BB0" w:rsidRDefault="007472C1" w:rsidP="00401C85">
            <w:pPr>
              <w:jc w:val="center"/>
              <w:rPr>
                <w:b/>
                <w:lang w:val="en-US"/>
              </w:rPr>
            </w:pPr>
            <w:r>
              <w:rPr>
                <w:b/>
                <w:lang w:val="en-US"/>
              </w:rPr>
              <w:t>24431,5</w:t>
            </w:r>
          </w:p>
        </w:tc>
      </w:tr>
      <w:tr w:rsidR="008A5BB0" w:rsidRPr="008A5BB0" w14:paraId="615DE661" w14:textId="77777777" w:rsidTr="00BF08D9">
        <w:tc>
          <w:tcPr>
            <w:tcW w:w="1101" w:type="dxa"/>
          </w:tcPr>
          <w:p w14:paraId="3160617A" w14:textId="77777777" w:rsidR="00A96147" w:rsidRPr="008A5BB0" w:rsidRDefault="00A96147" w:rsidP="00834086">
            <w:pPr>
              <w:jc w:val="center"/>
              <w:rPr>
                <w:b/>
                <w:color w:val="FF0000"/>
                <w:lang w:val="en-US"/>
              </w:rPr>
            </w:pPr>
          </w:p>
        </w:tc>
        <w:tc>
          <w:tcPr>
            <w:tcW w:w="4853" w:type="dxa"/>
          </w:tcPr>
          <w:p w14:paraId="59884396" w14:textId="77777777" w:rsidR="00A96147" w:rsidRPr="008A5BB0" w:rsidRDefault="00A96147" w:rsidP="00FA3743">
            <w:pPr>
              <w:rPr>
                <w:i/>
                <w:lang w:val="en-US"/>
              </w:rPr>
            </w:pPr>
            <w:r w:rsidRPr="008A5BB0">
              <w:rPr>
                <w:i/>
                <w:lang w:val="en-US"/>
              </w:rPr>
              <w:t>Resurse generale</w:t>
            </w:r>
          </w:p>
        </w:tc>
        <w:tc>
          <w:tcPr>
            <w:tcW w:w="1100" w:type="dxa"/>
          </w:tcPr>
          <w:p w14:paraId="5B95A928" w14:textId="77777777" w:rsidR="00A96147" w:rsidRPr="008A5BB0" w:rsidRDefault="00A96147" w:rsidP="00C2471B">
            <w:pPr>
              <w:jc w:val="center"/>
              <w:rPr>
                <w:lang w:val="en-US"/>
              </w:rPr>
            </w:pPr>
            <w:r w:rsidRPr="008A5BB0">
              <w:rPr>
                <w:lang w:val="en-US"/>
              </w:rPr>
              <w:t>1</w:t>
            </w:r>
          </w:p>
        </w:tc>
        <w:tc>
          <w:tcPr>
            <w:tcW w:w="1701" w:type="dxa"/>
          </w:tcPr>
          <w:p w14:paraId="1787514E" w14:textId="77777777" w:rsidR="00A96147" w:rsidRPr="008A5BB0" w:rsidRDefault="00A96147" w:rsidP="00AF46C6">
            <w:pPr>
              <w:rPr>
                <w:lang w:val="en-US"/>
              </w:rPr>
            </w:pPr>
          </w:p>
        </w:tc>
        <w:tc>
          <w:tcPr>
            <w:tcW w:w="1418" w:type="dxa"/>
          </w:tcPr>
          <w:p w14:paraId="3D46D4C9" w14:textId="72DC33E2" w:rsidR="00A96147" w:rsidRPr="008A5BB0" w:rsidRDefault="007472C1" w:rsidP="00401C85">
            <w:pPr>
              <w:jc w:val="center"/>
              <w:rPr>
                <w:b/>
                <w:lang w:val="en-US"/>
              </w:rPr>
            </w:pPr>
            <w:r>
              <w:rPr>
                <w:b/>
                <w:lang w:val="en-US"/>
              </w:rPr>
              <w:t>24431,5</w:t>
            </w:r>
          </w:p>
        </w:tc>
      </w:tr>
      <w:tr w:rsidR="008A5BB0" w:rsidRPr="008A5BB0" w14:paraId="7D6E4B64" w14:textId="77777777" w:rsidTr="00BF08D9">
        <w:tc>
          <w:tcPr>
            <w:tcW w:w="1101" w:type="dxa"/>
          </w:tcPr>
          <w:p w14:paraId="6A5BFC64" w14:textId="77777777" w:rsidR="00A96147" w:rsidRPr="008A5BB0" w:rsidRDefault="00A96147" w:rsidP="00834086">
            <w:pPr>
              <w:jc w:val="center"/>
              <w:rPr>
                <w:color w:val="FF0000"/>
                <w:lang w:val="en-US"/>
              </w:rPr>
            </w:pPr>
          </w:p>
        </w:tc>
        <w:tc>
          <w:tcPr>
            <w:tcW w:w="4853" w:type="dxa"/>
          </w:tcPr>
          <w:p w14:paraId="65EE6A68" w14:textId="77777777" w:rsidR="00A96147" w:rsidRPr="00AE4764" w:rsidRDefault="00A96147" w:rsidP="00FA3743">
            <w:pPr>
              <w:rPr>
                <w:i/>
                <w:lang w:val="pt-BR"/>
              </w:rPr>
            </w:pPr>
            <w:r w:rsidRPr="00AE4764">
              <w:rPr>
                <w:i/>
                <w:lang w:val="pt-BR"/>
              </w:rPr>
              <w:t>Resurse colectate de autorități/instituții bugetare</w:t>
            </w:r>
          </w:p>
        </w:tc>
        <w:tc>
          <w:tcPr>
            <w:tcW w:w="1100" w:type="dxa"/>
          </w:tcPr>
          <w:p w14:paraId="06750F12" w14:textId="77777777" w:rsidR="00A96147" w:rsidRPr="008A5BB0" w:rsidRDefault="00A96147" w:rsidP="00C2471B">
            <w:pPr>
              <w:jc w:val="center"/>
              <w:rPr>
                <w:lang w:val="en-US"/>
              </w:rPr>
            </w:pPr>
            <w:r w:rsidRPr="008A5BB0">
              <w:rPr>
                <w:lang w:val="en-US"/>
              </w:rPr>
              <w:t>2</w:t>
            </w:r>
          </w:p>
        </w:tc>
        <w:tc>
          <w:tcPr>
            <w:tcW w:w="1701" w:type="dxa"/>
          </w:tcPr>
          <w:p w14:paraId="53CFDF9C" w14:textId="77777777" w:rsidR="00A96147" w:rsidRPr="008A5BB0" w:rsidRDefault="00A96147" w:rsidP="00AF46C6">
            <w:pPr>
              <w:rPr>
                <w:lang w:val="en-US"/>
              </w:rPr>
            </w:pPr>
          </w:p>
        </w:tc>
        <w:tc>
          <w:tcPr>
            <w:tcW w:w="1418" w:type="dxa"/>
          </w:tcPr>
          <w:p w14:paraId="68C234BE" w14:textId="57562787" w:rsidR="00A96147" w:rsidRPr="008A5BB0" w:rsidRDefault="00A96147" w:rsidP="00FB2267">
            <w:pPr>
              <w:jc w:val="center"/>
              <w:rPr>
                <w:b/>
                <w:lang w:val="en-US"/>
              </w:rPr>
            </w:pPr>
          </w:p>
        </w:tc>
      </w:tr>
      <w:tr w:rsidR="008A5BB0" w:rsidRPr="008A5BB0" w14:paraId="2DBD7FDE" w14:textId="77777777" w:rsidTr="00BF08D9">
        <w:tc>
          <w:tcPr>
            <w:tcW w:w="1101" w:type="dxa"/>
          </w:tcPr>
          <w:p w14:paraId="0B4F2A86" w14:textId="77777777" w:rsidR="00FA3743" w:rsidRPr="008A5BB0" w:rsidRDefault="00FA3743" w:rsidP="00834086">
            <w:pPr>
              <w:jc w:val="center"/>
              <w:rPr>
                <w:color w:val="FF0000"/>
                <w:lang w:val="en-US"/>
              </w:rPr>
            </w:pPr>
          </w:p>
        </w:tc>
        <w:tc>
          <w:tcPr>
            <w:tcW w:w="4853" w:type="dxa"/>
          </w:tcPr>
          <w:p w14:paraId="771F1F6F" w14:textId="77777777" w:rsidR="00FA3743" w:rsidRPr="008A5BB0" w:rsidRDefault="00FA3743" w:rsidP="00081FD2">
            <w:pPr>
              <w:rPr>
                <w:b/>
                <w:lang w:val="en-US"/>
              </w:rPr>
            </w:pPr>
            <w:r w:rsidRPr="008A5BB0">
              <w:rPr>
                <w:b/>
                <w:lang w:val="en-US"/>
              </w:rPr>
              <w:t>Cheltuieli – total</w:t>
            </w:r>
          </w:p>
        </w:tc>
        <w:tc>
          <w:tcPr>
            <w:tcW w:w="1100" w:type="dxa"/>
          </w:tcPr>
          <w:p w14:paraId="0005CD7B" w14:textId="77777777" w:rsidR="00FA3743" w:rsidRPr="008A5BB0" w:rsidRDefault="00FA3743" w:rsidP="00C2471B">
            <w:pPr>
              <w:jc w:val="center"/>
              <w:rPr>
                <w:lang w:val="en-US"/>
              </w:rPr>
            </w:pPr>
          </w:p>
        </w:tc>
        <w:tc>
          <w:tcPr>
            <w:tcW w:w="1701" w:type="dxa"/>
          </w:tcPr>
          <w:p w14:paraId="79A88760" w14:textId="77777777" w:rsidR="00FA3743" w:rsidRPr="008A5BB0" w:rsidRDefault="00FA3743" w:rsidP="00AF46C6">
            <w:pPr>
              <w:rPr>
                <w:lang w:val="en-US"/>
              </w:rPr>
            </w:pPr>
          </w:p>
        </w:tc>
        <w:tc>
          <w:tcPr>
            <w:tcW w:w="1418" w:type="dxa"/>
          </w:tcPr>
          <w:p w14:paraId="515E67B6" w14:textId="33056A7E" w:rsidR="00FA3743" w:rsidRPr="008A5BB0" w:rsidRDefault="007472C1" w:rsidP="00401C85">
            <w:pPr>
              <w:jc w:val="center"/>
              <w:rPr>
                <w:b/>
                <w:lang w:val="en-US"/>
              </w:rPr>
            </w:pPr>
            <w:r>
              <w:rPr>
                <w:b/>
                <w:lang w:val="en-US"/>
              </w:rPr>
              <w:t>24431,5</w:t>
            </w:r>
          </w:p>
        </w:tc>
      </w:tr>
      <w:tr w:rsidR="008A5BB0" w:rsidRPr="008A5BB0" w14:paraId="6989732E" w14:textId="77777777" w:rsidTr="00BF08D9">
        <w:tc>
          <w:tcPr>
            <w:tcW w:w="1101" w:type="dxa"/>
          </w:tcPr>
          <w:p w14:paraId="59DF3DD1" w14:textId="77777777" w:rsidR="006A5824" w:rsidRPr="008A5BB0" w:rsidRDefault="006A5824" w:rsidP="00834086">
            <w:pPr>
              <w:jc w:val="center"/>
              <w:rPr>
                <w:color w:val="FF0000"/>
                <w:lang w:val="en-US"/>
              </w:rPr>
            </w:pPr>
          </w:p>
        </w:tc>
        <w:tc>
          <w:tcPr>
            <w:tcW w:w="4853" w:type="dxa"/>
          </w:tcPr>
          <w:p w14:paraId="6453506B" w14:textId="77777777" w:rsidR="006A5824" w:rsidRPr="008A5BB0" w:rsidRDefault="00081FD2" w:rsidP="00FB2267">
            <w:r w:rsidRPr="008A5BB0">
              <w:t>Politici şi management în domeniul macroeconomic și de dezvoltare a economiei</w:t>
            </w:r>
          </w:p>
        </w:tc>
        <w:tc>
          <w:tcPr>
            <w:tcW w:w="1100" w:type="dxa"/>
          </w:tcPr>
          <w:p w14:paraId="6B40FC60" w14:textId="77777777" w:rsidR="006A5824" w:rsidRPr="00AE4764" w:rsidRDefault="006A5824" w:rsidP="00C2471B">
            <w:pPr>
              <w:jc w:val="center"/>
              <w:rPr>
                <w:lang w:val="pt-BR"/>
              </w:rPr>
            </w:pPr>
          </w:p>
        </w:tc>
        <w:tc>
          <w:tcPr>
            <w:tcW w:w="1701" w:type="dxa"/>
          </w:tcPr>
          <w:p w14:paraId="371ED11B" w14:textId="77777777" w:rsidR="006A5824" w:rsidRPr="008A5BB0" w:rsidRDefault="00081FD2" w:rsidP="00AF46C6">
            <w:pPr>
              <w:rPr>
                <w:lang w:val="en-US"/>
              </w:rPr>
            </w:pPr>
            <w:r w:rsidRPr="008A5BB0">
              <w:rPr>
                <w:lang w:val="en-US"/>
              </w:rPr>
              <w:t>5001</w:t>
            </w:r>
          </w:p>
        </w:tc>
        <w:tc>
          <w:tcPr>
            <w:tcW w:w="1418" w:type="dxa"/>
          </w:tcPr>
          <w:p w14:paraId="3448D7BE" w14:textId="4A5520A8" w:rsidR="006A5824" w:rsidRPr="008A5BB0" w:rsidRDefault="00385A7F" w:rsidP="00FB2267">
            <w:pPr>
              <w:jc w:val="center"/>
              <w:rPr>
                <w:lang w:val="en-US"/>
              </w:rPr>
            </w:pPr>
            <w:r>
              <w:rPr>
                <w:lang w:val="en-US"/>
              </w:rPr>
              <w:t>1300,0</w:t>
            </w:r>
          </w:p>
        </w:tc>
      </w:tr>
      <w:tr w:rsidR="008A5BB0" w:rsidRPr="008A5BB0" w14:paraId="76149DCB" w14:textId="77777777" w:rsidTr="00BF08D9">
        <w:tc>
          <w:tcPr>
            <w:tcW w:w="1101" w:type="dxa"/>
          </w:tcPr>
          <w:p w14:paraId="59149FC6" w14:textId="77777777" w:rsidR="00081FD2" w:rsidRPr="008A5BB0" w:rsidRDefault="00081FD2" w:rsidP="00834086">
            <w:pPr>
              <w:jc w:val="center"/>
              <w:rPr>
                <w:color w:val="FF0000"/>
                <w:lang w:val="en-US"/>
              </w:rPr>
            </w:pPr>
          </w:p>
        </w:tc>
        <w:tc>
          <w:tcPr>
            <w:tcW w:w="4853" w:type="dxa"/>
          </w:tcPr>
          <w:p w14:paraId="074256A2" w14:textId="77777777" w:rsidR="00081FD2" w:rsidRPr="008A5BB0" w:rsidRDefault="00081FD2" w:rsidP="00081FD2">
            <w:r w:rsidRPr="008A5BB0">
              <w:t>Politici şi management în domeniul agriculturii</w:t>
            </w:r>
          </w:p>
        </w:tc>
        <w:tc>
          <w:tcPr>
            <w:tcW w:w="1100" w:type="dxa"/>
          </w:tcPr>
          <w:p w14:paraId="17024751" w14:textId="77777777" w:rsidR="00081FD2" w:rsidRPr="008A5BB0" w:rsidRDefault="00081FD2" w:rsidP="00C2471B">
            <w:pPr>
              <w:jc w:val="center"/>
              <w:rPr>
                <w:lang w:val="en-US"/>
              </w:rPr>
            </w:pPr>
          </w:p>
        </w:tc>
        <w:tc>
          <w:tcPr>
            <w:tcW w:w="1701" w:type="dxa"/>
          </w:tcPr>
          <w:p w14:paraId="4D76A652" w14:textId="77777777" w:rsidR="00081FD2" w:rsidRPr="008A5BB0" w:rsidRDefault="00081FD2" w:rsidP="00AF46C6">
            <w:pPr>
              <w:rPr>
                <w:lang w:val="en-US"/>
              </w:rPr>
            </w:pPr>
            <w:r w:rsidRPr="008A5BB0">
              <w:rPr>
                <w:lang w:val="en-US"/>
              </w:rPr>
              <w:t>5101</w:t>
            </w:r>
          </w:p>
        </w:tc>
        <w:tc>
          <w:tcPr>
            <w:tcW w:w="1418" w:type="dxa"/>
          </w:tcPr>
          <w:p w14:paraId="5BD784F5" w14:textId="3F324A53" w:rsidR="00081FD2" w:rsidRPr="008A5BB0" w:rsidRDefault="00385A7F" w:rsidP="004727DD">
            <w:pPr>
              <w:jc w:val="center"/>
              <w:rPr>
                <w:lang w:val="en-US"/>
              </w:rPr>
            </w:pPr>
            <w:r>
              <w:rPr>
                <w:lang w:val="en-US"/>
              </w:rPr>
              <w:t>1150,0</w:t>
            </w:r>
          </w:p>
        </w:tc>
      </w:tr>
      <w:tr w:rsidR="008A5BB0" w:rsidRPr="008A5BB0" w14:paraId="01271FEE" w14:textId="77777777" w:rsidTr="00BF08D9">
        <w:tc>
          <w:tcPr>
            <w:tcW w:w="1101" w:type="dxa"/>
          </w:tcPr>
          <w:p w14:paraId="0FF65914" w14:textId="77777777" w:rsidR="00081FD2" w:rsidRPr="008A5BB0" w:rsidRDefault="00081FD2" w:rsidP="00834086">
            <w:pPr>
              <w:jc w:val="center"/>
              <w:rPr>
                <w:color w:val="FF0000"/>
                <w:lang w:val="en-US"/>
              </w:rPr>
            </w:pPr>
          </w:p>
        </w:tc>
        <w:tc>
          <w:tcPr>
            <w:tcW w:w="4853" w:type="dxa"/>
          </w:tcPr>
          <w:p w14:paraId="78C41021" w14:textId="0FB6AC2E" w:rsidR="00310DA0" w:rsidRPr="008A5BB0" w:rsidRDefault="00081FD2" w:rsidP="00C53E04">
            <w:r w:rsidRPr="008A5BB0">
              <w:t xml:space="preserve">Politici şi management în domeniul </w:t>
            </w:r>
            <w:r w:rsidR="0036719D" w:rsidRPr="008A5BB0">
              <w:t>dezvoltării regionale si constructiilor</w:t>
            </w:r>
          </w:p>
        </w:tc>
        <w:tc>
          <w:tcPr>
            <w:tcW w:w="1100" w:type="dxa"/>
          </w:tcPr>
          <w:p w14:paraId="14ABC737" w14:textId="77777777" w:rsidR="00081FD2" w:rsidRPr="008A5BB0" w:rsidRDefault="00081FD2" w:rsidP="00C2471B">
            <w:pPr>
              <w:jc w:val="center"/>
              <w:rPr>
                <w:lang w:val="en-US"/>
              </w:rPr>
            </w:pPr>
          </w:p>
        </w:tc>
        <w:tc>
          <w:tcPr>
            <w:tcW w:w="1701" w:type="dxa"/>
          </w:tcPr>
          <w:p w14:paraId="1D063AF6" w14:textId="77777777" w:rsidR="00081FD2" w:rsidRPr="008A5BB0" w:rsidRDefault="00081FD2" w:rsidP="00AF46C6">
            <w:pPr>
              <w:rPr>
                <w:lang w:val="en-US"/>
              </w:rPr>
            </w:pPr>
            <w:r w:rsidRPr="008A5BB0">
              <w:rPr>
                <w:lang w:val="en-US"/>
              </w:rPr>
              <w:t>6101</w:t>
            </w:r>
          </w:p>
        </w:tc>
        <w:tc>
          <w:tcPr>
            <w:tcW w:w="1418" w:type="dxa"/>
          </w:tcPr>
          <w:p w14:paraId="1310A8C4" w14:textId="5A28D87F" w:rsidR="00AD734E" w:rsidRPr="008A5BB0" w:rsidRDefault="00385A7F" w:rsidP="0036719D">
            <w:pPr>
              <w:jc w:val="center"/>
              <w:rPr>
                <w:lang w:val="en-US"/>
              </w:rPr>
            </w:pPr>
            <w:r>
              <w:rPr>
                <w:lang w:val="en-US"/>
              </w:rPr>
              <w:t>800,0</w:t>
            </w:r>
          </w:p>
        </w:tc>
      </w:tr>
      <w:tr w:rsidR="007472C1" w:rsidRPr="008A5BB0" w14:paraId="217632B3" w14:textId="77777777" w:rsidTr="00BF08D9">
        <w:tc>
          <w:tcPr>
            <w:tcW w:w="1101" w:type="dxa"/>
          </w:tcPr>
          <w:p w14:paraId="36B4F00D" w14:textId="4C4B89C8" w:rsidR="007472C1" w:rsidRPr="008A5BB0" w:rsidRDefault="007472C1" w:rsidP="007472C1">
            <w:pPr>
              <w:jc w:val="center"/>
              <w:rPr>
                <w:color w:val="FF0000"/>
                <w:lang w:val="en-US"/>
              </w:rPr>
            </w:pPr>
            <w:r w:rsidRPr="000E579E">
              <w:rPr>
                <w:b/>
                <w:sz w:val="20"/>
                <w:szCs w:val="20"/>
                <w:lang w:val="en-US"/>
              </w:rPr>
              <w:lastRenderedPageBreak/>
              <w:t>1</w:t>
            </w:r>
          </w:p>
        </w:tc>
        <w:tc>
          <w:tcPr>
            <w:tcW w:w="4853" w:type="dxa"/>
          </w:tcPr>
          <w:p w14:paraId="5669F0DF" w14:textId="08F190C1" w:rsidR="007472C1" w:rsidRPr="008A5BB0" w:rsidRDefault="007472C1" w:rsidP="007472C1">
            <w:r w:rsidRPr="000E579E">
              <w:rPr>
                <w:b/>
                <w:sz w:val="20"/>
                <w:szCs w:val="20"/>
                <w:lang w:val="en-US"/>
              </w:rPr>
              <w:t>2</w:t>
            </w:r>
          </w:p>
        </w:tc>
        <w:tc>
          <w:tcPr>
            <w:tcW w:w="1100" w:type="dxa"/>
          </w:tcPr>
          <w:p w14:paraId="394A8629" w14:textId="364B0073" w:rsidR="007472C1" w:rsidRPr="008A5BB0" w:rsidRDefault="007472C1" w:rsidP="007472C1">
            <w:pPr>
              <w:jc w:val="center"/>
              <w:rPr>
                <w:lang w:val="en-US"/>
              </w:rPr>
            </w:pPr>
            <w:r w:rsidRPr="000E579E">
              <w:rPr>
                <w:b/>
                <w:sz w:val="20"/>
                <w:szCs w:val="20"/>
                <w:lang w:val="en-US"/>
              </w:rPr>
              <w:t>3</w:t>
            </w:r>
          </w:p>
        </w:tc>
        <w:tc>
          <w:tcPr>
            <w:tcW w:w="1701" w:type="dxa"/>
          </w:tcPr>
          <w:p w14:paraId="7B09A2FD" w14:textId="765D086D" w:rsidR="007472C1" w:rsidRPr="008A5BB0" w:rsidRDefault="007472C1" w:rsidP="00AC518E">
            <w:pPr>
              <w:jc w:val="center"/>
              <w:rPr>
                <w:lang w:val="en-US"/>
              </w:rPr>
            </w:pPr>
            <w:r w:rsidRPr="000E579E">
              <w:rPr>
                <w:b/>
                <w:sz w:val="20"/>
                <w:szCs w:val="20"/>
                <w:lang w:val="en-US"/>
              </w:rPr>
              <w:t>4</w:t>
            </w:r>
          </w:p>
        </w:tc>
        <w:tc>
          <w:tcPr>
            <w:tcW w:w="1418" w:type="dxa"/>
          </w:tcPr>
          <w:p w14:paraId="3BBECAC8" w14:textId="6A1936D4" w:rsidR="007472C1" w:rsidRDefault="007472C1" w:rsidP="007472C1">
            <w:pPr>
              <w:jc w:val="center"/>
              <w:rPr>
                <w:lang w:val="en-US"/>
              </w:rPr>
            </w:pPr>
            <w:r w:rsidRPr="000E579E">
              <w:rPr>
                <w:lang w:val="en-US"/>
              </w:rPr>
              <w:t>5</w:t>
            </w:r>
          </w:p>
        </w:tc>
      </w:tr>
      <w:tr w:rsidR="007472C1" w:rsidRPr="008A5BB0" w14:paraId="43641E9C" w14:textId="77777777" w:rsidTr="00BF08D9">
        <w:tc>
          <w:tcPr>
            <w:tcW w:w="1101" w:type="dxa"/>
          </w:tcPr>
          <w:p w14:paraId="1157E38A" w14:textId="77777777" w:rsidR="007472C1" w:rsidRPr="008A5BB0" w:rsidRDefault="007472C1" w:rsidP="007472C1">
            <w:pPr>
              <w:jc w:val="center"/>
              <w:rPr>
                <w:color w:val="FF0000"/>
                <w:lang w:val="en-US"/>
              </w:rPr>
            </w:pPr>
          </w:p>
        </w:tc>
        <w:tc>
          <w:tcPr>
            <w:tcW w:w="4853" w:type="dxa"/>
          </w:tcPr>
          <w:p w14:paraId="73C0CECA" w14:textId="77777777" w:rsidR="007472C1" w:rsidRPr="008A5BB0" w:rsidRDefault="007472C1" w:rsidP="007472C1">
            <w:r w:rsidRPr="008A5BB0">
              <w:t>Dezvoltarea drumurilor</w:t>
            </w:r>
          </w:p>
        </w:tc>
        <w:tc>
          <w:tcPr>
            <w:tcW w:w="1100" w:type="dxa"/>
          </w:tcPr>
          <w:p w14:paraId="46CA1B49" w14:textId="77777777" w:rsidR="007472C1" w:rsidRPr="008A5BB0" w:rsidRDefault="007472C1" w:rsidP="007472C1">
            <w:pPr>
              <w:jc w:val="center"/>
              <w:rPr>
                <w:lang w:val="en-US"/>
              </w:rPr>
            </w:pPr>
          </w:p>
        </w:tc>
        <w:tc>
          <w:tcPr>
            <w:tcW w:w="1701" w:type="dxa"/>
          </w:tcPr>
          <w:p w14:paraId="52859BC1" w14:textId="77777777" w:rsidR="007472C1" w:rsidRPr="008A5BB0" w:rsidRDefault="007472C1" w:rsidP="007472C1">
            <w:pPr>
              <w:rPr>
                <w:lang w:val="en-US"/>
              </w:rPr>
            </w:pPr>
            <w:r w:rsidRPr="008A5BB0">
              <w:rPr>
                <w:lang w:val="en-US"/>
              </w:rPr>
              <w:t>6402</w:t>
            </w:r>
          </w:p>
        </w:tc>
        <w:tc>
          <w:tcPr>
            <w:tcW w:w="1418" w:type="dxa"/>
          </w:tcPr>
          <w:p w14:paraId="6AB52BF4" w14:textId="52D496B9" w:rsidR="007472C1" w:rsidRPr="008A5BB0" w:rsidRDefault="007472C1" w:rsidP="007472C1">
            <w:pPr>
              <w:jc w:val="center"/>
            </w:pPr>
            <w:r>
              <w:t>20901,5</w:t>
            </w:r>
          </w:p>
        </w:tc>
      </w:tr>
      <w:tr w:rsidR="007472C1" w:rsidRPr="008A5BB0" w14:paraId="115AE105" w14:textId="77777777" w:rsidTr="00BF08D9">
        <w:tc>
          <w:tcPr>
            <w:tcW w:w="1101" w:type="dxa"/>
          </w:tcPr>
          <w:p w14:paraId="72F720E2" w14:textId="77777777" w:rsidR="007472C1" w:rsidRPr="008A5BB0" w:rsidRDefault="007472C1" w:rsidP="007472C1">
            <w:pPr>
              <w:jc w:val="center"/>
              <w:rPr>
                <w:color w:val="FF0000"/>
                <w:lang w:val="en-US"/>
              </w:rPr>
            </w:pPr>
          </w:p>
        </w:tc>
        <w:tc>
          <w:tcPr>
            <w:tcW w:w="4853" w:type="dxa"/>
          </w:tcPr>
          <w:p w14:paraId="0DB5729E" w14:textId="77777777" w:rsidR="007472C1" w:rsidRPr="008A5BB0" w:rsidRDefault="007472C1" w:rsidP="007472C1">
            <w:r w:rsidRPr="008A5BB0">
              <w:t>Politici şi management în domeniul geodeziei, cartografiei şi cadastrului</w:t>
            </w:r>
          </w:p>
        </w:tc>
        <w:tc>
          <w:tcPr>
            <w:tcW w:w="1100" w:type="dxa"/>
          </w:tcPr>
          <w:p w14:paraId="04FADC43" w14:textId="77777777" w:rsidR="007472C1" w:rsidRPr="00AE4764" w:rsidRDefault="007472C1" w:rsidP="007472C1">
            <w:pPr>
              <w:jc w:val="center"/>
              <w:rPr>
                <w:lang w:val="pt-BR"/>
              </w:rPr>
            </w:pPr>
          </w:p>
        </w:tc>
        <w:tc>
          <w:tcPr>
            <w:tcW w:w="1701" w:type="dxa"/>
          </w:tcPr>
          <w:p w14:paraId="26E0A70C" w14:textId="77777777" w:rsidR="007472C1" w:rsidRPr="008A5BB0" w:rsidRDefault="007472C1" w:rsidP="007472C1">
            <w:pPr>
              <w:rPr>
                <w:lang w:val="en-US"/>
              </w:rPr>
            </w:pPr>
            <w:r w:rsidRPr="008A5BB0">
              <w:rPr>
                <w:lang w:val="en-US"/>
              </w:rPr>
              <w:t>6901</w:t>
            </w:r>
          </w:p>
        </w:tc>
        <w:tc>
          <w:tcPr>
            <w:tcW w:w="1418" w:type="dxa"/>
          </w:tcPr>
          <w:p w14:paraId="13752D63" w14:textId="2CC0D068" w:rsidR="007472C1" w:rsidRPr="008A5BB0" w:rsidRDefault="007472C1" w:rsidP="007472C1">
            <w:pPr>
              <w:jc w:val="center"/>
              <w:rPr>
                <w:lang w:val="en-US"/>
              </w:rPr>
            </w:pPr>
            <w:r>
              <w:rPr>
                <w:lang w:val="en-US"/>
              </w:rPr>
              <w:t>280,0</w:t>
            </w:r>
          </w:p>
        </w:tc>
      </w:tr>
      <w:tr w:rsidR="007472C1" w:rsidRPr="008A5BB0" w14:paraId="43D9B26C" w14:textId="77777777" w:rsidTr="00BF08D9">
        <w:tc>
          <w:tcPr>
            <w:tcW w:w="1101" w:type="dxa"/>
          </w:tcPr>
          <w:p w14:paraId="66773D2E" w14:textId="49A872EC" w:rsidR="007472C1" w:rsidRPr="000E579E" w:rsidRDefault="007472C1" w:rsidP="007472C1">
            <w:pPr>
              <w:jc w:val="center"/>
              <w:rPr>
                <w:b/>
                <w:lang w:val="en-US"/>
              </w:rPr>
            </w:pPr>
            <w:r w:rsidRPr="000E579E">
              <w:rPr>
                <w:b/>
                <w:lang w:val="en-US"/>
              </w:rPr>
              <w:t>08</w:t>
            </w:r>
          </w:p>
        </w:tc>
        <w:tc>
          <w:tcPr>
            <w:tcW w:w="4853" w:type="dxa"/>
          </w:tcPr>
          <w:p w14:paraId="0772E8AD" w14:textId="6DF820C6" w:rsidR="007472C1" w:rsidRPr="000E579E" w:rsidRDefault="007472C1" w:rsidP="007472C1">
            <w:r w:rsidRPr="000E579E">
              <w:rPr>
                <w:b/>
                <w:bCs/>
              </w:rPr>
              <w:t>Cultură, sport, tineret, culte și odihnă</w:t>
            </w:r>
          </w:p>
        </w:tc>
        <w:tc>
          <w:tcPr>
            <w:tcW w:w="1100" w:type="dxa"/>
          </w:tcPr>
          <w:p w14:paraId="5E54FBF4" w14:textId="77777777" w:rsidR="007472C1" w:rsidRPr="000E579E" w:rsidRDefault="007472C1" w:rsidP="007472C1">
            <w:pPr>
              <w:jc w:val="center"/>
              <w:rPr>
                <w:lang w:val="en-US"/>
              </w:rPr>
            </w:pPr>
          </w:p>
        </w:tc>
        <w:tc>
          <w:tcPr>
            <w:tcW w:w="1701" w:type="dxa"/>
          </w:tcPr>
          <w:p w14:paraId="7D52A7F0" w14:textId="77777777" w:rsidR="007472C1" w:rsidRPr="000E579E" w:rsidRDefault="007472C1" w:rsidP="007472C1">
            <w:pPr>
              <w:rPr>
                <w:lang w:val="en-US"/>
              </w:rPr>
            </w:pPr>
          </w:p>
        </w:tc>
        <w:tc>
          <w:tcPr>
            <w:tcW w:w="1418" w:type="dxa"/>
          </w:tcPr>
          <w:p w14:paraId="67019C65" w14:textId="6122B2F0" w:rsidR="007472C1" w:rsidRPr="000E579E" w:rsidRDefault="007472C1" w:rsidP="007472C1">
            <w:pPr>
              <w:jc w:val="center"/>
              <w:rPr>
                <w:b/>
                <w:lang w:val="en-US"/>
              </w:rPr>
            </w:pPr>
          </w:p>
        </w:tc>
      </w:tr>
      <w:tr w:rsidR="007472C1" w:rsidRPr="008A5BB0" w14:paraId="0A5E11EB" w14:textId="77777777" w:rsidTr="00BF08D9">
        <w:tc>
          <w:tcPr>
            <w:tcW w:w="1101" w:type="dxa"/>
          </w:tcPr>
          <w:p w14:paraId="119EAA03" w14:textId="77777777" w:rsidR="007472C1" w:rsidRPr="000E579E" w:rsidRDefault="007472C1" w:rsidP="007472C1">
            <w:pPr>
              <w:jc w:val="center"/>
              <w:rPr>
                <w:lang w:val="en-US"/>
              </w:rPr>
            </w:pPr>
          </w:p>
        </w:tc>
        <w:tc>
          <w:tcPr>
            <w:tcW w:w="4853" w:type="dxa"/>
          </w:tcPr>
          <w:p w14:paraId="0EECE13A" w14:textId="77777777" w:rsidR="007472C1" w:rsidRPr="000E579E" w:rsidRDefault="007472C1" w:rsidP="007472C1">
            <w:pPr>
              <w:rPr>
                <w:b/>
                <w:bCs/>
              </w:rPr>
            </w:pPr>
            <w:r w:rsidRPr="000E579E">
              <w:rPr>
                <w:b/>
                <w:lang w:val="en-US"/>
              </w:rPr>
              <w:t>Resurse-total</w:t>
            </w:r>
          </w:p>
        </w:tc>
        <w:tc>
          <w:tcPr>
            <w:tcW w:w="1100" w:type="dxa"/>
          </w:tcPr>
          <w:p w14:paraId="30892106" w14:textId="77777777" w:rsidR="007472C1" w:rsidRPr="000E579E" w:rsidRDefault="007472C1" w:rsidP="007472C1">
            <w:pPr>
              <w:jc w:val="center"/>
              <w:rPr>
                <w:lang w:val="en-US"/>
              </w:rPr>
            </w:pPr>
          </w:p>
        </w:tc>
        <w:tc>
          <w:tcPr>
            <w:tcW w:w="1701" w:type="dxa"/>
          </w:tcPr>
          <w:p w14:paraId="17C4AA70" w14:textId="77777777" w:rsidR="007472C1" w:rsidRPr="000E579E" w:rsidRDefault="007472C1" w:rsidP="007472C1">
            <w:pPr>
              <w:rPr>
                <w:lang w:val="en-US"/>
              </w:rPr>
            </w:pPr>
          </w:p>
        </w:tc>
        <w:tc>
          <w:tcPr>
            <w:tcW w:w="1418" w:type="dxa"/>
          </w:tcPr>
          <w:p w14:paraId="6ECB5A8F" w14:textId="0B378D76" w:rsidR="007472C1" w:rsidRPr="000E579E" w:rsidRDefault="007472C1" w:rsidP="007472C1">
            <w:pPr>
              <w:jc w:val="center"/>
              <w:rPr>
                <w:b/>
                <w:lang w:val="en-US"/>
              </w:rPr>
            </w:pPr>
            <w:r>
              <w:rPr>
                <w:b/>
                <w:lang w:val="en-US"/>
              </w:rPr>
              <w:t>20341,7</w:t>
            </w:r>
          </w:p>
        </w:tc>
      </w:tr>
      <w:tr w:rsidR="007472C1" w:rsidRPr="008A5BB0" w14:paraId="6066819D" w14:textId="77777777" w:rsidTr="00BF08D9">
        <w:tc>
          <w:tcPr>
            <w:tcW w:w="1101" w:type="dxa"/>
          </w:tcPr>
          <w:p w14:paraId="55E2227C" w14:textId="77777777" w:rsidR="007472C1" w:rsidRPr="000E579E" w:rsidRDefault="007472C1" w:rsidP="007472C1">
            <w:pPr>
              <w:jc w:val="center"/>
              <w:rPr>
                <w:lang w:val="en-US"/>
              </w:rPr>
            </w:pPr>
          </w:p>
        </w:tc>
        <w:tc>
          <w:tcPr>
            <w:tcW w:w="4853" w:type="dxa"/>
          </w:tcPr>
          <w:p w14:paraId="5F51DF23" w14:textId="77777777" w:rsidR="007472C1" w:rsidRPr="000E579E" w:rsidRDefault="007472C1" w:rsidP="007472C1">
            <w:pPr>
              <w:rPr>
                <w:i/>
                <w:lang w:val="en-US"/>
              </w:rPr>
            </w:pPr>
            <w:r w:rsidRPr="000E579E">
              <w:rPr>
                <w:i/>
                <w:lang w:val="en-US"/>
              </w:rPr>
              <w:t>Resurse generale</w:t>
            </w:r>
          </w:p>
        </w:tc>
        <w:tc>
          <w:tcPr>
            <w:tcW w:w="1100" w:type="dxa"/>
          </w:tcPr>
          <w:p w14:paraId="62EA37BA" w14:textId="77777777" w:rsidR="007472C1" w:rsidRPr="000E579E" w:rsidRDefault="007472C1" w:rsidP="007472C1">
            <w:pPr>
              <w:jc w:val="center"/>
              <w:rPr>
                <w:lang w:val="en-US"/>
              </w:rPr>
            </w:pPr>
            <w:r w:rsidRPr="000E579E">
              <w:rPr>
                <w:lang w:val="en-US"/>
              </w:rPr>
              <w:t>1</w:t>
            </w:r>
          </w:p>
        </w:tc>
        <w:tc>
          <w:tcPr>
            <w:tcW w:w="1701" w:type="dxa"/>
          </w:tcPr>
          <w:p w14:paraId="4E68B7A1" w14:textId="77777777" w:rsidR="007472C1" w:rsidRPr="000E579E" w:rsidRDefault="007472C1" w:rsidP="007472C1">
            <w:pPr>
              <w:rPr>
                <w:lang w:val="en-US"/>
              </w:rPr>
            </w:pPr>
          </w:p>
        </w:tc>
        <w:tc>
          <w:tcPr>
            <w:tcW w:w="1418" w:type="dxa"/>
          </w:tcPr>
          <w:p w14:paraId="22598C42" w14:textId="4527F532" w:rsidR="007472C1" w:rsidRPr="000E579E" w:rsidRDefault="007472C1" w:rsidP="007472C1">
            <w:pPr>
              <w:jc w:val="center"/>
              <w:rPr>
                <w:b/>
                <w:i/>
                <w:lang w:val="en-US"/>
              </w:rPr>
            </w:pPr>
            <w:r>
              <w:rPr>
                <w:b/>
                <w:i/>
                <w:lang w:val="en-US"/>
              </w:rPr>
              <w:t>19121,7</w:t>
            </w:r>
          </w:p>
        </w:tc>
      </w:tr>
      <w:tr w:rsidR="007472C1" w:rsidRPr="008A5BB0" w14:paraId="0B7ED5A9" w14:textId="77777777" w:rsidTr="00BF08D9">
        <w:tc>
          <w:tcPr>
            <w:tcW w:w="1101" w:type="dxa"/>
          </w:tcPr>
          <w:p w14:paraId="5787425E" w14:textId="77777777" w:rsidR="007472C1" w:rsidRPr="000E579E" w:rsidRDefault="007472C1" w:rsidP="007472C1">
            <w:pPr>
              <w:jc w:val="center"/>
              <w:rPr>
                <w:lang w:val="en-US"/>
              </w:rPr>
            </w:pPr>
          </w:p>
        </w:tc>
        <w:tc>
          <w:tcPr>
            <w:tcW w:w="4853" w:type="dxa"/>
          </w:tcPr>
          <w:p w14:paraId="7B0A0449" w14:textId="77777777" w:rsidR="007472C1" w:rsidRPr="00AE4764" w:rsidRDefault="007472C1" w:rsidP="007472C1">
            <w:pPr>
              <w:rPr>
                <w:i/>
                <w:lang w:val="pt-BR"/>
              </w:rPr>
            </w:pPr>
            <w:r w:rsidRPr="00AE4764">
              <w:rPr>
                <w:i/>
                <w:lang w:val="pt-BR"/>
              </w:rPr>
              <w:t>Resurse colectate de autorități/instituții bugetare</w:t>
            </w:r>
          </w:p>
        </w:tc>
        <w:tc>
          <w:tcPr>
            <w:tcW w:w="1100" w:type="dxa"/>
          </w:tcPr>
          <w:p w14:paraId="4A535330" w14:textId="77777777" w:rsidR="007472C1" w:rsidRPr="000E579E" w:rsidRDefault="007472C1" w:rsidP="007472C1">
            <w:pPr>
              <w:jc w:val="center"/>
              <w:rPr>
                <w:lang w:val="en-US"/>
              </w:rPr>
            </w:pPr>
            <w:r w:rsidRPr="000E579E">
              <w:rPr>
                <w:lang w:val="en-US"/>
              </w:rPr>
              <w:t>2</w:t>
            </w:r>
          </w:p>
        </w:tc>
        <w:tc>
          <w:tcPr>
            <w:tcW w:w="1701" w:type="dxa"/>
          </w:tcPr>
          <w:p w14:paraId="79AB3D36" w14:textId="77777777" w:rsidR="007472C1" w:rsidRPr="000E579E" w:rsidRDefault="007472C1" w:rsidP="007472C1">
            <w:pPr>
              <w:rPr>
                <w:lang w:val="en-US"/>
              </w:rPr>
            </w:pPr>
          </w:p>
        </w:tc>
        <w:tc>
          <w:tcPr>
            <w:tcW w:w="1418" w:type="dxa"/>
          </w:tcPr>
          <w:p w14:paraId="39584C95" w14:textId="0E5A1C06" w:rsidR="007472C1" w:rsidRPr="000E579E" w:rsidRDefault="007472C1" w:rsidP="007472C1">
            <w:pPr>
              <w:jc w:val="center"/>
              <w:rPr>
                <w:b/>
                <w:i/>
                <w:lang w:val="en-US"/>
              </w:rPr>
            </w:pPr>
            <w:r>
              <w:rPr>
                <w:b/>
                <w:i/>
                <w:lang w:val="en-US"/>
              </w:rPr>
              <w:t>1220,0</w:t>
            </w:r>
          </w:p>
        </w:tc>
      </w:tr>
      <w:tr w:rsidR="007472C1" w:rsidRPr="008A5BB0" w14:paraId="5DCB598F" w14:textId="77777777" w:rsidTr="00BF08D9">
        <w:tc>
          <w:tcPr>
            <w:tcW w:w="1101" w:type="dxa"/>
          </w:tcPr>
          <w:p w14:paraId="1BD76C98" w14:textId="77777777" w:rsidR="007472C1" w:rsidRPr="000E579E" w:rsidRDefault="007472C1" w:rsidP="007472C1">
            <w:pPr>
              <w:jc w:val="center"/>
              <w:rPr>
                <w:lang w:val="en-US"/>
              </w:rPr>
            </w:pPr>
          </w:p>
        </w:tc>
        <w:tc>
          <w:tcPr>
            <w:tcW w:w="4853" w:type="dxa"/>
          </w:tcPr>
          <w:p w14:paraId="326DBF8A" w14:textId="77777777" w:rsidR="007472C1" w:rsidRPr="000E579E" w:rsidRDefault="007472C1" w:rsidP="007472C1">
            <w:pPr>
              <w:rPr>
                <w:b/>
              </w:rPr>
            </w:pPr>
            <w:r w:rsidRPr="000E579E">
              <w:rPr>
                <w:b/>
                <w:lang w:val="en-US"/>
              </w:rPr>
              <w:t>Cheltuieli – total</w:t>
            </w:r>
          </w:p>
        </w:tc>
        <w:tc>
          <w:tcPr>
            <w:tcW w:w="1100" w:type="dxa"/>
          </w:tcPr>
          <w:p w14:paraId="3759CD14" w14:textId="77777777" w:rsidR="007472C1" w:rsidRPr="000E579E" w:rsidRDefault="007472C1" w:rsidP="007472C1">
            <w:pPr>
              <w:jc w:val="center"/>
              <w:rPr>
                <w:lang w:val="en-US"/>
              </w:rPr>
            </w:pPr>
          </w:p>
        </w:tc>
        <w:tc>
          <w:tcPr>
            <w:tcW w:w="1701" w:type="dxa"/>
          </w:tcPr>
          <w:p w14:paraId="0B1D37BC" w14:textId="77777777" w:rsidR="007472C1" w:rsidRPr="000E579E" w:rsidRDefault="007472C1" w:rsidP="007472C1">
            <w:pPr>
              <w:rPr>
                <w:lang w:val="en-US"/>
              </w:rPr>
            </w:pPr>
          </w:p>
        </w:tc>
        <w:tc>
          <w:tcPr>
            <w:tcW w:w="1418" w:type="dxa"/>
          </w:tcPr>
          <w:p w14:paraId="7AEFD500" w14:textId="1312AB89" w:rsidR="007472C1" w:rsidRPr="00385A7F" w:rsidRDefault="007472C1" w:rsidP="007472C1">
            <w:pPr>
              <w:jc w:val="center"/>
              <w:rPr>
                <w:b/>
                <w:lang w:val="en-US"/>
              </w:rPr>
            </w:pPr>
            <w:r w:rsidRPr="00385A7F">
              <w:rPr>
                <w:b/>
                <w:lang w:val="en-US"/>
              </w:rPr>
              <w:t>20341,7</w:t>
            </w:r>
          </w:p>
        </w:tc>
      </w:tr>
      <w:tr w:rsidR="007472C1" w:rsidRPr="008A5BB0" w14:paraId="41CF797A" w14:textId="77777777" w:rsidTr="00BF08D9">
        <w:tc>
          <w:tcPr>
            <w:tcW w:w="1101" w:type="dxa"/>
          </w:tcPr>
          <w:p w14:paraId="5D37A6D4" w14:textId="77777777" w:rsidR="007472C1" w:rsidRPr="000E579E" w:rsidRDefault="007472C1" w:rsidP="007472C1">
            <w:pPr>
              <w:jc w:val="center"/>
              <w:rPr>
                <w:lang w:val="en-US"/>
              </w:rPr>
            </w:pPr>
          </w:p>
        </w:tc>
        <w:tc>
          <w:tcPr>
            <w:tcW w:w="4853" w:type="dxa"/>
          </w:tcPr>
          <w:p w14:paraId="3B07F1BA" w14:textId="77777777" w:rsidR="007472C1" w:rsidRPr="000E579E" w:rsidRDefault="007472C1" w:rsidP="007472C1">
            <w:r w:rsidRPr="000E579E">
              <w:t xml:space="preserve">Politici şi management în domeniul culturii </w:t>
            </w:r>
          </w:p>
        </w:tc>
        <w:tc>
          <w:tcPr>
            <w:tcW w:w="1100" w:type="dxa"/>
          </w:tcPr>
          <w:p w14:paraId="3AD136D3" w14:textId="77777777" w:rsidR="007472C1" w:rsidRPr="000E579E" w:rsidRDefault="007472C1" w:rsidP="007472C1">
            <w:pPr>
              <w:jc w:val="center"/>
              <w:rPr>
                <w:lang w:val="en-US"/>
              </w:rPr>
            </w:pPr>
          </w:p>
        </w:tc>
        <w:tc>
          <w:tcPr>
            <w:tcW w:w="1701" w:type="dxa"/>
          </w:tcPr>
          <w:p w14:paraId="073116B8" w14:textId="77777777" w:rsidR="007472C1" w:rsidRPr="000E579E" w:rsidRDefault="007472C1" w:rsidP="007472C1">
            <w:pPr>
              <w:rPr>
                <w:lang w:val="en-US"/>
              </w:rPr>
            </w:pPr>
            <w:r w:rsidRPr="000E579E">
              <w:rPr>
                <w:lang w:val="en-US"/>
              </w:rPr>
              <w:t>8501</w:t>
            </w:r>
          </w:p>
        </w:tc>
        <w:tc>
          <w:tcPr>
            <w:tcW w:w="1418" w:type="dxa"/>
          </w:tcPr>
          <w:p w14:paraId="01415110" w14:textId="004A5C01" w:rsidR="007472C1" w:rsidRPr="000E579E" w:rsidRDefault="007472C1" w:rsidP="007472C1">
            <w:pPr>
              <w:jc w:val="center"/>
              <w:rPr>
                <w:lang w:val="en-US"/>
              </w:rPr>
            </w:pPr>
            <w:r>
              <w:rPr>
                <w:lang w:val="en-US"/>
              </w:rPr>
              <w:t>1250,0</w:t>
            </w:r>
          </w:p>
        </w:tc>
      </w:tr>
      <w:tr w:rsidR="007472C1" w:rsidRPr="008A5BB0" w14:paraId="31E9A284" w14:textId="77777777" w:rsidTr="00BF08D9">
        <w:tc>
          <w:tcPr>
            <w:tcW w:w="1101" w:type="dxa"/>
          </w:tcPr>
          <w:p w14:paraId="4F740CAC" w14:textId="77777777" w:rsidR="007472C1" w:rsidRPr="000E579E" w:rsidRDefault="007472C1" w:rsidP="007472C1">
            <w:pPr>
              <w:jc w:val="center"/>
              <w:rPr>
                <w:lang w:val="en-US"/>
              </w:rPr>
            </w:pPr>
          </w:p>
        </w:tc>
        <w:tc>
          <w:tcPr>
            <w:tcW w:w="4853" w:type="dxa"/>
          </w:tcPr>
          <w:p w14:paraId="3216EF23" w14:textId="77777777" w:rsidR="007472C1" w:rsidRPr="000E579E" w:rsidRDefault="007472C1" w:rsidP="007472C1">
            <w:r w:rsidRPr="000E579E">
              <w:t>Dezvoltarea culturii</w:t>
            </w:r>
          </w:p>
        </w:tc>
        <w:tc>
          <w:tcPr>
            <w:tcW w:w="1100" w:type="dxa"/>
          </w:tcPr>
          <w:p w14:paraId="34E0E496" w14:textId="77777777" w:rsidR="007472C1" w:rsidRPr="000E579E" w:rsidRDefault="007472C1" w:rsidP="007472C1">
            <w:pPr>
              <w:jc w:val="center"/>
              <w:rPr>
                <w:lang w:val="en-US"/>
              </w:rPr>
            </w:pPr>
          </w:p>
        </w:tc>
        <w:tc>
          <w:tcPr>
            <w:tcW w:w="1701" w:type="dxa"/>
          </w:tcPr>
          <w:p w14:paraId="32AE2449" w14:textId="77777777" w:rsidR="007472C1" w:rsidRPr="000E579E" w:rsidRDefault="007472C1" w:rsidP="007472C1">
            <w:pPr>
              <w:rPr>
                <w:lang w:val="en-US"/>
              </w:rPr>
            </w:pPr>
            <w:r w:rsidRPr="000E579E">
              <w:rPr>
                <w:lang w:val="en-US"/>
              </w:rPr>
              <w:t>8502</w:t>
            </w:r>
          </w:p>
        </w:tc>
        <w:tc>
          <w:tcPr>
            <w:tcW w:w="1418" w:type="dxa"/>
          </w:tcPr>
          <w:p w14:paraId="5DB2DD88" w14:textId="723A28A2" w:rsidR="007472C1" w:rsidRPr="000E579E" w:rsidRDefault="007472C1" w:rsidP="007472C1">
            <w:pPr>
              <w:jc w:val="center"/>
              <w:rPr>
                <w:lang w:val="en-US"/>
              </w:rPr>
            </w:pPr>
            <w:r>
              <w:rPr>
                <w:lang w:val="en-US"/>
              </w:rPr>
              <w:t>11020,0</w:t>
            </w:r>
          </w:p>
        </w:tc>
      </w:tr>
      <w:tr w:rsidR="007472C1" w:rsidRPr="008A5BB0" w14:paraId="6FDAB100" w14:textId="77777777" w:rsidTr="00BF08D9">
        <w:tc>
          <w:tcPr>
            <w:tcW w:w="1101" w:type="dxa"/>
          </w:tcPr>
          <w:p w14:paraId="6B0C824F" w14:textId="77777777" w:rsidR="007472C1" w:rsidRPr="000E579E" w:rsidRDefault="007472C1" w:rsidP="007472C1">
            <w:pPr>
              <w:jc w:val="center"/>
              <w:rPr>
                <w:lang w:val="en-US"/>
              </w:rPr>
            </w:pPr>
          </w:p>
        </w:tc>
        <w:tc>
          <w:tcPr>
            <w:tcW w:w="4853" w:type="dxa"/>
          </w:tcPr>
          <w:p w14:paraId="59F0012A" w14:textId="77777777" w:rsidR="007472C1" w:rsidRPr="000E579E" w:rsidRDefault="007472C1" w:rsidP="007472C1">
            <w:r w:rsidRPr="000E579E">
              <w:t>Protejarea și punerea în valoare a patrimoniului cultural național</w:t>
            </w:r>
          </w:p>
        </w:tc>
        <w:tc>
          <w:tcPr>
            <w:tcW w:w="1100" w:type="dxa"/>
          </w:tcPr>
          <w:p w14:paraId="67699AD2" w14:textId="77777777" w:rsidR="007472C1" w:rsidRPr="00AE4764" w:rsidRDefault="007472C1" w:rsidP="007472C1">
            <w:pPr>
              <w:jc w:val="center"/>
              <w:rPr>
                <w:lang w:val="pt-BR"/>
              </w:rPr>
            </w:pPr>
          </w:p>
        </w:tc>
        <w:tc>
          <w:tcPr>
            <w:tcW w:w="1701" w:type="dxa"/>
          </w:tcPr>
          <w:p w14:paraId="59656013" w14:textId="77777777" w:rsidR="007472C1" w:rsidRPr="000E579E" w:rsidRDefault="007472C1" w:rsidP="007472C1">
            <w:pPr>
              <w:rPr>
                <w:lang w:val="en-US"/>
              </w:rPr>
            </w:pPr>
            <w:r w:rsidRPr="000E579E">
              <w:rPr>
                <w:lang w:val="en-US"/>
              </w:rPr>
              <w:t>8503</w:t>
            </w:r>
          </w:p>
        </w:tc>
        <w:tc>
          <w:tcPr>
            <w:tcW w:w="1418" w:type="dxa"/>
          </w:tcPr>
          <w:p w14:paraId="2123A76C" w14:textId="42376AF0" w:rsidR="007472C1" w:rsidRPr="000E579E" w:rsidRDefault="007472C1" w:rsidP="007472C1">
            <w:pPr>
              <w:jc w:val="center"/>
              <w:rPr>
                <w:lang w:val="en-US"/>
              </w:rPr>
            </w:pPr>
            <w:r>
              <w:rPr>
                <w:lang w:val="en-US"/>
              </w:rPr>
              <w:t>3895,0</w:t>
            </w:r>
          </w:p>
        </w:tc>
      </w:tr>
      <w:tr w:rsidR="007472C1" w:rsidRPr="008A5BB0" w14:paraId="4CAB1F23" w14:textId="77777777" w:rsidTr="00BF08D9">
        <w:tc>
          <w:tcPr>
            <w:tcW w:w="1101" w:type="dxa"/>
          </w:tcPr>
          <w:p w14:paraId="33C533E1" w14:textId="77777777" w:rsidR="007472C1" w:rsidRPr="000E579E" w:rsidRDefault="007472C1" w:rsidP="007472C1">
            <w:pPr>
              <w:jc w:val="center"/>
              <w:rPr>
                <w:lang w:val="en-US"/>
              </w:rPr>
            </w:pPr>
          </w:p>
        </w:tc>
        <w:tc>
          <w:tcPr>
            <w:tcW w:w="4853" w:type="dxa"/>
          </w:tcPr>
          <w:p w14:paraId="2F64015A" w14:textId="77777777" w:rsidR="007472C1" w:rsidRPr="000E579E" w:rsidRDefault="007472C1" w:rsidP="007472C1">
            <w:r w:rsidRPr="000E579E">
              <w:t>Sport</w:t>
            </w:r>
          </w:p>
        </w:tc>
        <w:tc>
          <w:tcPr>
            <w:tcW w:w="1100" w:type="dxa"/>
          </w:tcPr>
          <w:p w14:paraId="2A949F88" w14:textId="77777777" w:rsidR="007472C1" w:rsidRPr="000E579E" w:rsidRDefault="007472C1" w:rsidP="007472C1">
            <w:pPr>
              <w:jc w:val="center"/>
              <w:rPr>
                <w:lang w:val="en-US"/>
              </w:rPr>
            </w:pPr>
          </w:p>
        </w:tc>
        <w:tc>
          <w:tcPr>
            <w:tcW w:w="1701" w:type="dxa"/>
          </w:tcPr>
          <w:p w14:paraId="22B8E2F9" w14:textId="77777777" w:rsidR="007472C1" w:rsidRPr="000E579E" w:rsidRDefault="007472C1" w:rsidP="007472C1">
            <w:pPr>
              <w:rPr>
                <w:lang w:val="en-US"/>
              </w:rPr>
            </w:pPr>
            <w:r w:rsidRPr="000E579E">
              <w:rPr>
                <w:lang w:val="en-US"/>
              </w:rPr>
              <w:t>8602</w:t>
            </w:r>
          </w:p>
        </w:tc>
        <w:tc>
          <w:tcPr>
            <w:tcW w:w="1418" w:type="dxa"/>
          </w:tcPr>
          <w:p w14:paraId="29E837A3" w14:textId="637FA7DA" w:rsidR="007472C1" w:rsidRPr="000E579E" w:rsidRDefault="007472C1" w:rsidP="007472C1">
            <w:pPr>
              <w:jc w:val="center"/>
              <w:rPr>
                <w:lang w:val="en-US"/>
              </w:rPr>
            </w:pPr>
            <w:r>
              <w:rPr>
                <w:lang w:val="en-US"/>
              </w:rPr>
              <w:t>3346,7</w:t>
            </w:r>
          </w:p>
        </w:tc>
      </w:tr>
      <w:tr w:rsidR="007472C1" w:rsidRPr="008A5BB0" w14:paraId="3BB813A3" w14:textId="77777777" w:rsidTr="00BF08D9">
        <w:tc>
          <w:tcPr>
            <w:tcW w:w="1101" w:type="dxa"/>
          </w:tcPr>
          <w:p w14:paraId="5BD66106" w14:textId="77777777" w:rsidR="007472C1" w:rsidRPr="000E579E" w:rsidRDefault="007472C1" w:rsidP="007472C1">
            <w:pPr>
              <w:jc w:val="center"/>
              <w:rPr>
                <w:lang w:val="en-US"/>
              </w:rPr>
            </w:pPr>
          </w:p>
        </w:tc>
        <w:tc>
          <w:tcPr>
            <w:tcW w:w="4853" w:type="dxa"/>
          </w:tcPr>
          <w:p w14:paraId="4A54FED1" w14:textId="77777777" w:rsidR="007472C1" w:rsidRPr="000E579E" w:rsidRDefault="007472C1" w:rsidP="007472C1">
            <w:r w:rsidRPr="000E579E">
              <w:t>Tineret</w:t>
            </w:r>
          </w:p>
        </w:tc>
        <w:tc>
          <w:tcPr>
            <w:tcW w:w="1100" w:type="dxa"/>
          </w:tcPr>
          <w:p w14:paraId="39C07763" w14:textId="77777777" w:rsidR="007472C1" w:rsidRPr="000E579E" w:rsidRDefault="007472C1" w:rsidP="007472C1">
            <w:pPr>
              <w:jc w:val="center"/>
              <w:rPr>
                <w:lang w:val="en-US"/>
              </w:rPr>
            </w:pPr>
          </w:p>
        </w:tc>
        <w:tc>
          <w:tcPr>
            <w:tcW w:w="1701" w:type="dxa"/>
          </w:tcPr>
          <w:p w14:paraId="27B0D42D" w14:textId="77777777" w:rsidR="007472C1" w:rsidRPr="000E579E" w:rsidRDefault="007472C1" w:rsidP="007472C1">
            <w:pPr>
              <w:rPr>
                <w:lang w:val="en-US"/>
              </w:rPr>
            </w:pPr>
            <w:r w:rsidRPr="000E579E">
              <w:rPr>
                <w:lang w:val="en-US"/>
              </w:rPr>
              <w:t>8603</w:t>
            </w:r>
          </w:p>
        </w:tc>
        <w:tc>
          <w:tcPr>
            <w:tcW w:w="1418" w:type="dxa"/>
          </w:tcPr>
          <w:p w14:paraId="45C89990" w14:textId="300A125E" w:rsidR="007472C1" w:rsidRPr="000E579E" w:rsidRDefault="007472C1" w:rsidP="007472C1">
            <w:pPr>
              <w:jc w:val="center"/>
              <w:rPr>
                <w:lang w:val="en-US"/>
              </w:rPr>
            </w:pPr>
            <w:r>
              <w:rPr>
                <w:lang w:val="en-US"/>
              </w:rPr>
              <w:t>830,0</w:t>
            </w:r>
          </w:p>
        </w:tc>
      </w:tr>
      <w:tr w:rsidR="007472C1" w:rsidRPr="008A5BB0" w14:paraId="0073290A" w14:textId="77777777" w:rsidTr="00BF08D9">
        <w:tc>
          <w:tcPr>
            <w:tcW w:w="1101" w:type="dxa"/>
          </w:tcPr>
          <w:p w14:paraId="1FD62464" w14:textId="77777777" w:rsidR="007472C1" w:rsidRPr="000E579E" w:rsidRDefault="007472C1" w:rsidP="007472C1">
            <w:pPr>
              <w:jc w:val="center"/>
              <w:rPr>
                <w:b/>
                <w:lang w:val="en-US"/>
              </w:rPr>
            </w:pPr>
            <w:r w:rsidRPr="000E579E">
              <w:rPr>
                <w:b/>
                <w:lang w:val="en-US"/>
              </w:rPr>
              <w:t>09</w:t>
            </w:r>
          </w:p>
        </w:tc>
        <w:tc>
          <w:tcPr>
            <w:tcW w:w="4853" w:type="dxa"/>
          </w:tcPr>
          <w:p w14:paraId="753ED170" w14:textId="77777777" w:rsidR="007472C1" w:rsidRPr="000E579E" w:rsidRDefault="007472C1" w:rsidP="007472C1">
            <w:r w:rsidRPr="000E579E">
              <w:rPr>
                <w:b/>
                <w:bCs/>
              </w:rPr>
              <w:t>Învățămînt</w:t>
            </w:r>
          </w:p>
        </w:tc>
        <w:tc>
          <w:tcPr>
            <w:tcW w:w="1100" w:type="dxa"/>
          </w:tcPr>
          <w:p w14:paraId="05F5AFF9" w14:textId="77777777" w:rsidR="007472C1" w:rsidRPr="000E579E" w:rsidRDefault="007472C1" w:rsidP="007472C1">
            <w:pPr>
              <w:jc w:val="center"/>
              <w:rPr>
                <w:lang w:val="en-US"/>
              </w:rPr>
            </w:pPr>
          </w:p>
        </w:tc>
        <w:tc>
          <w:tcPr>
            <w:tcW w:w="1701" w:type="dxa"/>
          </w:tcPr>
          <w:p w14:paraId="3D6CA7B8" w14:textId="77777777" w:rsidR="007472C1" w:rsidRPr="000E579E" w:rsidRDefault="007472C1" w:rsidP="007472C1">
            <w:pPr>
              <w:rPr>
                <w:lang w:val="en-US"/>
              </w:rPr>
            </w:pPr>
          </w:p>
        </w:tc>
        <w:tc>
          <w:tcPr>
            <w:tcW w:w="1418" w:type="dxa"/>
          </w:tcPr>
          <w:p w14:paraId="0C6B0388" w14:textId="77777777" w:rsidR="007472C1" w:rsidRPr="000E579E" w:rsidRDefault="007472C1" w:rsidP="007472C1">
            <w:pPr>
              <w:jc w:val="center"/>
              <w:rPr>
                <w:lang w:val="en-US"/>
              </w:rPr>
            </w:pPr>
          </w:p>
        </w:tc>
      </w:tr>
      <w:tr w:rsidR="007472C1" w:rsidRPr="008A5BB0" w14:paraId="646496BB" w14:textId="77777777" w:rsidTr="00BF08D9">
        <w:tc>
          <w:tcPr>
            <w:tcW w:w="1101" w:type="dxa"/>
          </w:tcPr>
          <w:p w14:paraId="5CFA13B0" w14:textId="77777777" w:rsidR="007472C1" w:rsidRPr="008A5BB0" w:rsidRDefault="007472C1" w:rsidP="007472C1">
            <w:pPr>
              <w:jc w:val="center"/>
              <w:rPr>
                <w:color w:val="FF0000"/>
                <w:lang w:val="en-US"/>
              </w:rPr>
            </w:pPr>
          </w:p>
        </w:tc>
        <w:tc>
          <w:tcPr>
            <w:tcW w:w="4853" w:type="dxa"/>
          </w:tcPr>
          <w:p w14:paraId="00D2237B" w14:textId="77777777" w:rsidR="007472C1" w:rsidRPr="008A5BB0" w:rsidRDefault="007472C1" w:rsidP="007472C1">
            <w:pPr>
              <w:rPr>
                <w:b/>
                <w:bCs/>
              </w:rPr>
            </w:pPr>
            <w:r w:rsidRPr="008A5BB0">
              <w:rPr>
                <w:b/>
                <w:lang w:val="en-US"/>
              </w:rPr>
              <w:t>Resurse-total</w:t>
            </w:r>
          </w:p>
        </w:tc>
        <w:tc>
          <w:tcPr>
            <w:tcW w:w="1100" w:type="dxa"/>
          </w:tcPr>
          <w:p w14:paraId="18A7CAC7" w14:textId="77777777" w:rsidR="007472C1" w:rsidRPr="008A5BB0" w:rsidRDefault="007472C1" w:rsidP="007472C1">
            <w:pPr>
              <w:jc w:val="center"/>
              <w:rPr>
                <w:lang w:val="en-US"/>
              </w:rPr>
            </w:pPr>
          </w:p>
        </w:tc>
        <w:tc>
          <w:tcPr>
            <w:tcW w:w="1701" w:type="dxa"/>
          </w:tcPr>
          <w:p w14:paraId="781AE465" w14:textId="77777777" w:rsidR="007472C1" w:rsidRPr="008A5BB0" w:rsidRDefault="007472C1" w:rsidP="007472C1">
            <w:pPr>
              <w:rPr>
                <w:lang w:val="en-US"/>
              </w:rPr>
            </w:pPr>
          </w:p>
        </w:tc>
        <w:tc>
          <w:tcPr>
            <w:tcW w:w="1418" w:type="dxa"/>
          </w:tcPr>
          <w:p w14:paraId="3AB8F38F" w14:textId="261F90F0" w:rsidR="007472C1" w:rsidRPr="008A5BB0" w:rsidRDefault="007472C1" w:rsidP="007472C1">
            <w:pPr>
              <w:jc w:val="center"/>
              <w:rPr>
                <w:b/>
                <w:lang w:val="en-US"/>
              </w:rPr>
            </w:pPr>
            <w:r>
              <w:rPr>
                <w:b/>
                <w:lang w:val="en-US"/>
              </w:rPr>
              <w:t>269027,0</w:t>
            </w:r>
          </w:p>
        </w:tc>
      </w:tr>
      <w:tr w:rsidR="007472C1" w:rsidRPr="008A5BB0" w14:paraId="7BD9C5A9" w14:textId="77777777" w:rsidTr="00BF08D9">
        <w:tc>
          <w:tcPr>
            <w:tcW w:w="1101" w:type="dxa"/>
          </w:tcPr>
          <w:p w14:paraId="01F75F5A" w14:textId="77777777" w:rsidR="007472C1" w:rsidRPr="008A5BB0" w:rsidRDefault="007472C1" w:rsidP="007472C1">
            <w:pPr>
              <w:jc w:val="center"/>
              <w:rPr>
                <w:color w:val="FF0000"/>
                <w:lang w:val="en-US"/>
              </w:rPr>
            </w:pPr>
          </w:p>
        </w:tc>
        <w:tc>
          <w:tcPr>
            <w:tcW w:w="4853" w:type="dxa"/>
          </w:tcPr>
          <w:p w14:paraId="0A11A3E4" w14:textId="77777777" w:rsidR="007472C1" w:rsidRPr="008A5BB0" w:rsidRDefault="007472C1" w:rsidP="007472C1">
            <w:pPr>
              <w:rPr>
                <w:i/>
                <w:lang w:val="en-US"/>
              </w:rPr>
            </w:pPr>
            <w:r w:rsidRPr="008A5BB0">
              <w:rPr>
                <w:i/>
                <w:lang w:val="en-US"/>
              </w:rPr>
              <w:t>Resurse generale</w:t>
            </w:r>
          </w:p>
        </w:tc>
        <w:tc>
          <w:tcPr>
            <w:tcW w:w="1100" w:type="dxa"/>
          </w:tcPr>
          <w:p w14:paraId="61C90B0A" w14:textId="77777777" w:rsidR="007472C1" w:rsidRPr="008A5BB0" w:rsidRDefault="007472C1" w:rsidP="007472C1">
            <w:pPr>
              <w:jc w:val="center"/>
              <w:rPr>
                <w:lang w:val="en-US"/>
              </w:rPr>
            </w:pPr>
            <w:r w:rsidRPr="008A5BB0">
              <w:rPr>
                <w:lang w:val="en-US"/>
              </w:rPr>
              <w:t>1</w:t>
            </w:r>
          </w:p>
        </w:tc>
        <w:tc>
          <w:tcPr>
            <w:tcW w:w="1701" w:type="dxa"/>
          </w:tcPr>
          <w:p w14:paraId="78B96BB7" w14:textId="77777777" w:rsidR="007472C1" w:rsidRPr="008A5BB0" w:rsidRDefault="007472C1" w:rsidP="007472C1">
            <w:pPr>
              <w:rPr>
                <w:lang w:val="en-US"/>
              </w:rPr>
            </w:pPr>
          </w:p>
        </w:tc>
        <w:tc>
          <w:tcPr>
            <w:tcW w:w="1418" w:type="dxa"/>
          </w:tcPr>
          <w:p w14:paraId="7C664E60" w14:textId="79D61292" w:rsidR="007472C1" w:rsidRPr="008A5BB0" w:rsidRDefault="007472C1" w:rsidP="007472C1">
            <w:pPr>
              <w:jc w:val="center"/>
              <w:rPr>
                <w:b/>
                <w:i/>
                <w:lang w:val="en-US"/>
              </w:rPr>
            </w:pPr>
            <w:r>
              <w:rPr>
                <w:b/>
                <w:i/>
                <w:lang w:val="en-US"/>
              </w:rPr>
              <w:t>265079,9</w:t>
            </w:r>
          </w:p>
        </w:tc>
      </w:tr>
      <w:tr w:rsidR="007472C1" w:rsidRPr="008A5BB0" w14:paraId="59D19F5E" w14:textId="77777777" w:rsidTr="00BF08D9">
        <w:tc>
          <w:tcPr>
            <w:tcW w:w="1101" w:type="dxa"/>
          </w:tcPr>
          <w:p w14:paraId="6C80F049" w14:textId="77777777" w:rsidR="007472C1" w:rsidRPr="008A5BB0" w:rsidRDefault="007472C1" w:rsidP="007472C1">
            <w:pPr>
              <w:jc w:val="center"/>
              <w:rPr>
                <w:color w:val="FF0000"/>
                <w:lang w:val="en-US"/>
              </w:rPr>
            </w:pPr>
          </w:p>
        </w:tc>
        <w:tc>
          <w:tcPr>
            <w:tcW w:w="4853" w:type="dxa"/>
          </w:tcPr>
          <w:p w14:paraId="298EFF28" w14:textId="77777777" w:rsidR="007472C1" w:rsidRPr="00AE4764" w:rsidRDefault="007472C1" w:rsidP="007472C1">
            <w:pPr>
              <w:rPr>
                <w:i/>
                <w:lang w:val="pt-BR"/>
              </w:rPr>
            </w:pPr>
            <w:r w:rsidRPr="00AE4764">
              <w:rPr>
                <w:i/>
                <w:lang w:val="pt-BR"/>
              </w:rPr>
              <w:t>Resurse colectate de autorități/instituții bugetare</w:t>
            </w:r>
          </w:p>
        </w:tc>
        <w:tc>
          <w:tcPr>
            <w:tcW w:w="1100" w:type="dxa"/>
          </w:tcPr>
          <w:p w14:paraId="6DDF64E4" w14:textId="77777777" w:rsidR="007472C1" w:rsidRPr="008A5BB0" w:rsidRDefault="007472C1" w:rsidP="007472C1">
            <w:pPr>
              <w:jc w:val="center"/>
              <w:rPr>
                <w:lang w:val="en-US"/>
              </w:rPr>
            </w:pPr>
            <w:r w:rsidRPr="008A5BB0">
              <w:rPr>
                <w:lang w:val="en-US"/>
              </w:rPr>
              <w:t>2</w:t>
            </w:r>
          </w:p>
        </w:tc>
        <w:tc>
          <w:tcPr>
            <w:tcW w:w="1701" w:type="dxa"/>
          </w:tcPr>
          <w:p w14:paraId="2E2E63FC" w14:textId="77777777" w:rsidR="007472C1" w:rsidRPr="008A5BB0" w:rsidRDefault="007472C1" w:rsidP="007472C1">
            <w:pPr>
              <w:rPr>
                <w:lang w:val="en-US"/>
              </w:rPr>
            </w:pPr>
          </w:p>
        </w:tc>
        <w:tc>
          <w:tcPr>
            <w:tcW w:w="1418" w:type="dxa"/>
          </w:tcPr>
          <w:p w14:paraId="44BE766A" w14:textId="52F7B5EA" w:rsidR="007472C1" w:rsidRPr="008A5BB0" w:rsidRDefault="007472C1" w:rsidP="007472C1">
            <w:pPr>
              <w:jc w:val="center"/>
              <w:rPr>
                <w:b/>
                <w:i/>
                <w:lang w:val="en-US"/>
              </w:rPr>
            </w:pPr>
            <w:r>
              <w:rPr>
                <w:b/>
                <w:i/>
                <w:lang w:val="en-US"/>
              </w:rPr>
              <w:t>3947,1</w:t>
            </w:r>
          </w:p>
        </w:tc>
      </w:tr>
      <w:tr w:rsidR="007472C1" w:rsidRPr="008A5BB0" w14:paraId="115EB54A" w14:textId="77777777" w:rsidTr="00BF08D9">
        <w:tc>
          <w:tcPr>
            <w:tcW w:w="1101" w:type="dxa"/>
          </w:tcPr>
          <w:p w14:paraId="59DBB156" w14:textId="77777777" w:rsidR="007472C1" w:rsidRPr="008A5BB0" w:rsidRDefault="007472C1" w:rsidP="007472C1">
            <w:pPr>
              <w:jc w:val="center"/>
              <w:rPr>
                <w:color w:val="FF0000"/>
                <w:lang w:val="en-US"/>
              </w:rPr>
            </w:pPr>
          </w:p>
        </w:tc>
        <w:tc>
          <w:tcPr>
            <w:tcW w:w="4853" w:type="dxa"/>
          </w:tcPr>
          <w:p w14:paraId="5C2F286D" w14:textId="77777777" w:rsidR="007472C1" w:rsidRPr="008A5BB0" w:rsidRDefault="007472C1" w:rsidP="007472C1">
            <w:pPr>
              <w:rPr>
                <w:b/>
              </w:rPr>
            </w:pPr>
            <w:r w:rsidRPr="008A5BB0">
              <w:rPr>
                <w:b/>
                <w:lang w:val="en-US"/>
              </w:rPr>
              <w:t>Cheltuieli – total</w:t>
            </w:r>
          </w:p>
        </w:tc>
        <w:tc>
          <w:tcPr>
            <w:tcW w:w="1100" w:type="dxa"/>
          </w:tcPr>
          <w:p w14:paraId="182EC4ED" w14:textId="77777777" w:rsidR="007472C1" w:rsidRPr="008A5BB0" w:rsidRDefault="007472C1" w:rsidP="007472C1">
            <w:pPr>
              <w:jc w:val="center"/>
              <w:rPr>
                <w:lang w:val="en-US"/>
              </w:rPr>
            </w:pPr>
          </w:p>
        </w:tc>
        <w:tc>
          <w:tcPr>
            <w:tcW w:w="1701" w:type="dxa"/>
          </w:tcPr>
          <w:p w14:paraId="55457E14" w14:textId="77777777" w:rsidR="007472C1" w:rsidRPr="008A5BB0" w:rsidRDefault="007472C1" w:rsidP="007472C1">
            <w:pPr>
              <w:rPr>
                <w:lang w:val="en-US"/>
              </w:rPr>
            </w:pPr>
          </w:p>
        </w:tc>
        <w:tc>
          <w:tcPr>
            <w:tcW w:w="1418" w:type="dxa"/>
          </w:tcPr>
          <w:p w14:paraId="6602B821" w14:textId="34994F2A" w:rsidR="007472C1" w:rsidRPr="008A5BB0" w:rsidRDefault="007472C1" w:rsidP="007472C1">
            <w:pPr>
              <w:jc w:val="center"/>
              <w:rPr>
                <w:b/>
                <w:lang w:val="en-US"/>
              </w:rPr>
            </w:pPr>
          </w:p>
        </w:tc>
      </w:tr>
      <w:tr w:rsidR="007472C1" w:rsidRPr="008A5BB0" w14:paraId="5CCCCC57" w14:textId="77777777" w:rsidTr="00BF08D9">
        <w:trPr>
          <w:trHeight w:val="119"/>
        </w:trPr>
        <w:tc>
          <w:tcPr>
            <w:tcW w:w="1101" w:type="dxa"/>
          </w:tcPr>
          <w:p w14:paraId="795D8F8D" w14:textId="77777777" w:rsidR="007472C1" w:rsidRPr="008A5BB0" w:rsidRDefault="007472C1" w:rsidP="007472C1">
            <w:pPr>
              <w:jc w:val="center"/>
              <w:rPr>
                <w:color w:val="FF0000"/>
                <w:lang w:val="en-US"/>
              </w:rPr>
            </w:pPr>
          </w:p>
        </w:tc>
        <w:tc>
          <w:tcPr>
            <w:tcW w:w="4853" w:type="dxa"/>
          </w:tcPr>
          <w:p w14:paraId="155912DB" w14:textId="77777777" w:rsidR="007472C1" w:rsidRPr="008A5BB0" w:rsidRDefault="007472C1" w:rsidP="007472C1">
            <w:pPr>
              <w:rPr>
                <w:b/>
              </w:rPr>
            </w:pPr>
            <w:r w:rsidRPr="008A5BB0">
              <w:t>Politici şi management în domeniul educaţiei</w:t>
            </w:r>
          </w:p>
        </w:tc>
        <w:tc>
          <w:tcPr>
            <w:tcW w:w="1100" w:type="dxa"/>
          </w:tcPr>
          <w:p w14:paraId="15350E23" w14:textId="77777777" w:rsidR="007472C1" w:rsidRPr="008A5BB0" w:rsidRDefault="007472C1" w:rsidP="007472C1">
            <w:pPr>
              <w:jc w:val="center"/>
              <w:rPr>
                <w:lang w:val="en-US"/>
              </w:rPr>
            </w:pPr>
          </w:p>
        </w:tc>
        <w:tc>
          <w:tcPr>
            <w:tcW w:w="1701" w:type="dxa"/>
          </w:tcPr>
          <w:p w14:paraId="2F6C1F7F" w14:textId="77777777" w:rsidR="007472C1" w:rsidRPr="008A5BB0" w:rsidRDefault="007472C1" w:rsidP="007472C1">
            <w:pPr>
              <w:rPr>
                <w:lang w:val="en-US"/>
              </w:rPr>
            </w:pPr>
            <w:r w:rsidRPr="008A5BB0">
              <w:rPr>
                <w:lang w:val="en-US"/>
              </w:rPr>
              <w:t>8801</w:t>
            </w:r>
          </w:p>
        </w:tc>
        <w:tc>
          <w:tcPr>
            <w:tcW w:w="1418" w:type="dxa"/>
          </w:tcPr>
          <w:p w14:paraId="62010940" w14:textId="6C1B4599" w:rsidR="007472C1" w:rsidRPr="008A5BB0" w:rsidRDefault="007472C1" w:rsidP="007472C1">
            <w:pPr>
              <w:jc w:val="center"/>
              <w:rPr>
                <w:lang w:val="en-US"/>
              </w:rPr>
            </w:pPr>
            <w:r>
              <w:rPr>
                <w:lang w:val="en-US"/>
              </w:rPr>
              <w:t>2580,0</w:t>
            </w:r>
          </w:p>
        </w:tc>
      </w:tr>
      <w:tr w:rsidR="007472C1" w:rsidRPr="008A5BB0" w14:paraId="48C96E5D" w14:textId="77777777" w:rsidTr="00BF08D9">
        <w:tc>
          <w:tcPr>
            <w:tcW w:w="1101" w:type="dxa"/>
          </w:tcPr>
          <w:p w14:paraId="37C81B9E" w14:textId="77777777" w:rsidR="007472C1" w:rsidRPr="008A5BB0" w:rsidRDefault="007472C1" w:rsidP="007472C1">
            <w:pPr>
              <w:jc w:val="center"/>
              <w:rPr>
                <w:color w:val="FF0000"/>
                <w:lang w:val="en-US"/>
              </w:rPr>
            </w:pPr>
          </w:p>
        </w:tc>
        <w:tc>
          <w:tcPr>
            <w:tcW w:w="4853" w:type="dxa"/>
            <w:vAlign w:val="center"/>
          </w:tcPr>
          <w:p w14:paraId="12D85976" w14:textId="77777777" w:rsidR="007472C1" w:rsidRPr="008A5BB0" w:rsidRDefault="007472C1" w:rsidP="007472C1">
            <w:r w:rsidRPr="008A5BB0">
              <w:t>Educație timpurie</w:t>
            </w:r>
          </w:p>
        </w:tc>
        <w:tc>
          <w:tcPr>
            <w:tcW w:w="1100" w:type="dxa"/>
          </w:tcPr>
          <w:p w14:paraId="10ECCE46" w14:textId="77777777" w:rsidR="007472C1" w:rsidRPr="008A5BB0" w:rsidRDefault="007472C1" w:rsidP="007472C1">
            <w:pPr>
              <w:jc w:val="center"/>
              <w:rPr>
                <w:lang w:val="en-US"/>
              </w:rPr>
            </w:pPr>
          </w:p>
        </w:tc>
        <w:tc>
          <w:tcPr>
            <w:tcW w:w="1701" w:type="dxa"/>
          </w:tcPr>
          <w:p w14:paraId="67B21511" w14:textId="77777777" w:rsidR="007472C1" w:rsidRPr="008A5BB0" w:rsidRDefault="007472C1" w:rsidP="007472C1">
            <w:pPr>
              <w:rPr>
                <w:lang w:val="en-US"/>
              </w:rPr>
            </w:pPr>
            <w:r w:rsidRPr="008A5BB0">
              <w:rPr>
                <w:lang w:val="en-US"/>
              </w:rPr>
              <w:t>8802</w:t>
            </w:r>
          </w:p>
        </w:tc>
        <w:tc>
          <w:tcPr>
            <w:tcW w:w="1418" w:type="dxa"/>
          </w:tcPr>
          <w:p w14:paraId="35DF0B83" w14:textId="6461C1BA" w:rsidR="007472C1" w:rsidRPr="008A5BB0" w:rsidRDefault="007472C1" w:rsidP="007472C1">
            <w:pPr>
              <w:jc w:val="center"/>
            </w:pPr>
            <w:r>
              <w:t>10484,8</w:t>
            </w:r>
          </w:p>
        </w:tc>
      </w:tr>
      <w:tr w:rsidR="007472C1" w:rsidRPr="008A5BB0" w14:paraId="5612841E" w14:textId="77777777" w:rsidTr="00BF08D9">
        <w:tc>
          <w:tcPr>
            <w:tcW w:w="1101" w:type="dxa"/>
          </w:tcPr>
          <w:p w14:paraId="729BD474" w14:textId="77777777" w:rsidR="007472C1" w:rsidRPr="008A5BB0" w:rsidRDefault="007472C1" w:rsidP="007472C1">
            <w:pPr>
              <w:jc w:val="center"/>
              <w:rPr>
                <w:color w:val="FF0000"/>
                <w:lang w:val="en-US"/>
              </w:rPr>
            </w:pPr>
          </w:p>
        </w:tc>
        <w:tc>
          <w:tcPr>
            <w:tcW w:w="4853" w:type="dxa"/>
            <w:vAlign w:val="center"/>
          </w:tcPr>
          <w:p w14:paraId="5F324AD8" w14:textId="77777777" w:rsidR="007472C1" w:rsidRPr="008A5BB0" w:rsidRDefault="007472C1" w:rsidP="007472C1">
            <w:r w:rsidRPr="008A5BB0">
              <w:t>Învățămînt primar</w:t>
            </w:r>
          </w:p>
        </w:tc>
        <w:tc>
          <w:tcPr>
            <w:tcW w:w="1100" w:type="dxa"/>
          </w:tcPr>
          <w:p w14:paraId="276E1F1B" w14:textId="77777777" w:rsidR="007472C1" w:rsidRPr="008A5BB0" w:rsidRDefault="007472C1" w:rsidP="007472C1">
            <w:pPr>
              <w:jc w:val="center"/>
              <w:rPr>
                <w:lang w:val="en-US"/>
              </w:rPr>
            </w:pPr>
          </w:p>
        </w:tc>
        <w:tc>
          <w:tcPr>
            <w:tcW w:w="1701" w:type="dxa"/>
          </w:tcPr>
          <w:p w14:paraId="46AC1218" w14:textId="77777777" w:rsidR="007472C1" w:rsidRPr="008A5BB0" w:rsidRDefault="007472C1" w:rsidP="007472C1">
            <w:pPr>
              <w:rPr>
                <w:lang w:val="en-US"/>
              </w:rPr>
            </w:pPr>
            <w:r w:rsidRPr="008A5BB0">
              <w:rPr>
                <w:lang w:val="en-US"/>
              </w:rPr>
              <w:t>8803</w:t>
            </w:r>
          </w:p>
        </w:tc>
        <w:tc>
          <w:tcPr>
            <w:tcW w:w="1418" w:type="dxa"/>
          </w:tcPr>
          <w:p w14:paraId="523F00E7" w14:textId="52DC90B6" w:rsidR="007472C1" w:rsidRPr="008A5BB0" w:rsidRDefault="007472C1" w:rsidP="007472C1">
            <w:pPr>
              <w:jc w:val="center"/>
              <w:rPr>
                <w:lang w:val="en-US"/>
              </w:rPr>
            </w:pPr>
            <w:r>
              <w:rPr>
                <w:lang w:val="en-US"/>
              </w:rPr>
              <w:t>2796,1</w:t>
            </w:r>
          </w:p>
        </w:tc>
      </w:tr>
      <w:tr w:rsidR="007472C1" w:rsidRPr="008A5BB0" w14:paraId="391833AD" w14:textId="77777777" w:rsidTr="00BF08D9">
        <w:tc>
          <w:tcPr>
            <w:tcW w:w="1101" w:type="dxa"/>
          </w:tcPr>
          <w:p w14:paraId="1F6369D0" w14:textId="77777777" w:rsidR="007472C1" w:rsidRPr="008A5BB0" w:rsidRDefault="007472C1" w:rsidP="007472C1">
            <w:pPr>
              <w:jc w:val="center"/>
              <w:rPr>
                <w:color w:val="FF0000"/>
                <w:lang w:val="en-US"/>
              </w:rPr>
            </w:pPr>
          </w:p>
        </w:tc>
        <w:tc>
          <w:tcPr>
            <w:tcW w:w="4853" w:type="dxa"/>
            <w:vAlign w:val="center"/>
          </w:tcPr>
          <w:p w14:paraId="43DF0E27" w14:textId="77777777" w:rsidR="007472C1" w:rsidRPr="008A5BB0" w:rsidRDefault="007472C1" w:rsidP="007472C1">
            <w:r w:rsidRPr="008A5BB0">
              <w:t>Învățămînt gimnazial</w:t>
            </w:r>
          </w:p>
        </w:tc>
        <w:tc>
          <w:tcPr>
            <w:tcW w:w="1100" w:type="dxa"/>
          </w:tcPr>
          <w:p w14:paraId="5F2ED3D8" w14:textId="77777777" w:rsidR="007472C1" w:rsidRPr="008A5BB0" w:rsidRDefault="007472C1" w:rsidP="007472C1">
            <w:pPr>
              <w:jc w:val="center"/>
              <w:rPr>
                <w:lang w:val="en-US"/>
              </w:rPr>
            </w:pPr>
          </w:p>
        </w:tc>
        <w:tc>
          <w:tcPr>
            <w:tcW w:w="1701" w:type="dxa"/>
          </w:tcPr>
          <w:p w14:paraId="2281F1F8" w14:textId="77777777" w:rsidR="007472C1" w:rsidRPr="008A5BB0" w:rsidRDefault="007472C1" w:rsidP="007472C1">
            <w:pPr>
              <w:rPr>
                <w:lang w:val="en-US"/>
              </w:rPr>
            </w:pPr>
            <w:r w:rsidRPr="008A5BB0">
              <w:rPr>
                <w:lang w:val="en-US"/>
              </w:rPr>
              <w:t>8804</w:t>
            </w:r>
          </w:p>
        </w:tc>
        <w:tc>
          <w:tcPr>
            <w:tcW w:w="1418" w:type="dxa"/>
          </w:tcPr>
          <w:p w14:paraId="6E2C6B2B" w14:textId="71248D7C" w:rsidR="007472C1" w:rsidRPr="008A5BB0" w:rsidRDefault="007472C1" w:rsidP="007472C1">
            <w:pPr>
              <w:jc w:val="center"/>
              <w:rPr>
                <w:lang w:val="en-US"/>
              </w:rPr>
            </w:pPr>
            <w:r>
              <w:rPr>
                <w:lang w:val="en-US"/>
              </w:rPr>
              <w:t>137440,8</w:t>
            </w:r>
          </w:p>
        </w:tc>
      </w:tr>
      <w:tr w:rsidR="007472C1" w:rsidRPr="008A5BB0" w14:paraId="21A0F0E1" w14:textId="77777777" w:rsidTr="00BF08D9">
        <w:tc>
          <w:tcPr>
            <w:tcW w:w="1101" w:type="dxa"/>
          </w:tcPr>
          <w:p w14:paraId="708352C7" w14:textId="77777777" w:rsidR="007472C1" w:rsidRPr="008A5BB0" w:rsidRDefault="007472C1" w:rsidP="007472C1">
            <w:pPr>
              <w:jc w:val="center"/>
              <w:rPr>
                <w:color w:val="FF0000"/>
                <w:lang w:val="en-US"/>
              </w:rPr>
            </w:pPr>
          </w:p>
        </w:tc>
        <w:tc>
          <w:tcPr>
            <w:tcW w:w="4853" w:type="dxa"/>
            <w:vAlign w:val="center"/>
          </w:tcPr>
          <w:p w14:paraId="790BA1D0" w14:textId="77777777" w:rsidR="007472C1" w:rsidRPr="008A5BB0" w:rsidRDefault="007472C1" w:rsidP="007472C1">
            <w:r w:rsidRPr="008A5BB0">
              <w:t>Învățămînt liceal</w:t>
            </w:r>
          </w:p>
        </w:tc>
        <w:tc>
          <w:tcPr>
            <w:tcW w:w="1100" w:type="dxa"/>
          </w:tcPr>
          <w:p w14:paraId="4E4B9CC7" w14:textId="40258B66" w:rsidR="007472C1" w:rsidRPr="008A5BB0" w:rsidRDefault="007472C1" w:rsidP="007472C1">
            <w:pPr>
              <w:jc w:val="center"/>
              <w:rPr>
                <w:lang w:val="en-US"/>
              </w:rPr>
            </w:pPr>
          </w:p>
        </w:tc>
        <w:tc>
          <w:tcPr>
            <w:tcW w:w="1701" w:type="dxa"/>
          </w:tcPr>
          <w:p w14:paraId="45CA4DA4" w14:textId="77777777" w:rsidR="007472C1" w:rsidRPr="008A5BB0" w:rsidRDefault="007472C1" w:rsidP="007472C1">
            <w:pPr>
              <w:rPr>
                <w:lang w:val="en-US"/>
              </w:rPr>
            </w:pPr>
            <w:r w:rsidRPr="008A5BB0">
              <w:rPr>
                <w:lang w:val="en-US"/>
              </w:rPr>
              <w:t>8806</w:t>
            </w:r>
          </w:p>
        </w:tc>
        <w:tc>
          <w:tcPr>
            <w:tcW w:w="1418" w:type="dxa"/>
          </w:tcPr>
          <w:p w14:paraId="7D117420" w14:textId="0DC551C0" w:rsidR="007472C1" w:rsidRPr="008A5BB0" w:rsidRDefault="007472C1" w:rsidP="007472C1">
            <w:pPr>
              <w:jc w:val="center"/>
              <w:rPr>
                <w:lang w:val="en-US"/>
              </w:rPr>
            </w:pPr>
            <w:r>
              <w:rPr>
                <w:lang w:val="en-US"/>
              </w:rPr>
              <w:t>95628,9</w:t>
            </w:r>
          </w:p>
        </w:tc>
      </w:tr>
      <w:tr w:rsidR="007472C1" w:rsidRPr="008A5BB0" w14:paraId="441938D5" w14:textId="77777777" w:rsidTr="00BF08D9">
        <w:tc>
          <w:tcPr>
            <w:tcW w:w="1101" w:type="dxa"/>
          </w:tcPr>
          <w:p w14:paraId="3645A7F4" w14:textId="77777777" w:rsidR="007472C1" w:rsidRPr="008A5BB0" w:rsidRDefault="007472C1" w:rsidP="007472C1">
            <w:pPr>
              <w:jc w:val="center"/>
              <w:rPr>
                <w:color w:val="FF0000"/>
                <w:lang w:val="en-US"/>
              </w:rPr>
            </w:pPr>
          </w:p>
        </w:tc>
        <w:tc>
          <w:tcPr>
            <w:tcW w:w="4853" w:type="dxa"/>
            <w:vAlign w:val="center"/>
          </w:tcPr>
          <w:p w14:paraId="294908AB" w14:textId="77777777" w:rsidR="007472C1" w:rsidRPr="008A5BB0" w:rsidRDefault="007472C1" w:rsidP="007472C1">
            <w:r w:rsidRPr="008A5BB0">
              <w:t>Servicii generale în educaţie</w:t>
            </w:r>
          </w:p>
        </w:tc>
        <w:tc>
          <w:tcPr>
            <w:tcW w:w="1100" w:type="dxa"/>
          </w:tcPr>
          <w:p w14:paraId="71DE5778" w14:textId="77777777" w:rsidR="007472C1" w:rsidRPr="008A5BB0" w:rsidRDefault="007472C1" w:rsidP="007472C1">
            <w:pPr>
              <w:jc w:val="center"/>
              <w:rPr>
                <w:lang w:val="en-US"/>
              </w:rPr>
            </w:pPr>
          </w:p>
        </w:tc>
        <w:tc>
          <w:tcPr>
            <w:tcW w:w="1701" w:type="dxa"/>
          </w:tcPr>
          <w:p w14:paraId="79CE7E24" w14:textId="77777777" w:rsidR="007472C1" w:rsidRPr="008A5BB0" w:rsidRDefault="007472C1" w:rsidP="007472C1">
            <w:pPr>
              <w:rPr>
                <w:lang w:val="en-US"/>
              </w:rPr>
            </w:pPr>
            <w:r w:rsidRPr="008A5BB0">
              <w:rPr>
                <w:lang w:val="en-US"/>
              </w:rPr>
              <w:t>8813</w:t>
            </w:r>
          </w:p>
        </w:tc>
        <w:tc>
          <w:tcPr>
            <w:tcW w:w="1418" w:type="dxa"/>
          </w:tcPr>
          <w:p w14:paraId="01CA2C7C" w14:textId="5CB90969" w:rsidR="007472C1" w:rsidRPr="008A5BB0" w:rsidRDefault="007472C1" w:rsidP="007472C1">
            <w:pPr>
              <w:jc w:val="center"/>
              <w:rPr>
                <w:lang w:val="en-US"/>
              </w:rPr>
            </w:pPr>
            <w:r>
              <w:rPr>
                <w:lang w:val="en-US"/>
              </w:rPr>
              <w:t>4490,0</w:t>
            </w:r>
          </w:p>
        </w:tc>
      </w:tr>
      <w:tr w:rsidR="007472C1" w:rsidRPr="008A5BB0" w14:paraId="2FFAAEC3" w14:textId="77777777" w:rsidTr="00BF08D9">
        <w:tc>
          <w:tcPr>
            <w:tcW w:w="1101" w:type="dxa"/>
          </w:tcPr>
          <w:p w14:paraId="16A62E88" w14:textId="77777777" w:rsidR="007472C1" w:rsidRPr="008A5BB0" w:rsidRDefault="007472C1" w:rsidP="007472C1">
            <w:pPr>
              <w:jc w:val="center"/>
              <w:rPr>
                <w:color w:val="FF0000"/>
                <w:lang w:val="en-US"/>
              </w:rPr>
            </w:pPr>
          </w:p>
        </w:tc>
        <w:tc>
          <w:tcPr>
            <w:tcW w:w="4853" w:type="dxa"/>
            <w:vAlign w:val="center"/>
          </w:tcPr>
          <w:p w14:paraId="0053D826" w14:textId="77777777" w:rsidR="007472C1" w:rsidRPr="008A5BB0" w:rsidRDefault="007472C1" w:rsidP="007472C1">
            <w:r w:rsidRPr="008A5BB0">
              <w:t>Educație extrașcolară și susținerea elevilor dotați</w:t>
            </w:r>
          </w:p>
        </w:tc>
        <w:tc>
          <w:tcPr>
            <w:tcW w:w="1100" w:type="dxa"/>
          </w:tcPr>
          <w:p w14:paraId="2B97DAE2" w14:textId="77777777" w:rsidR="007472C1" w:rsidRPr="00AE4764" w:rsidRDefault="007472C1" w:rsidP="007472C1">
            <w:pPr>
              <w:jc w:val="center"/>
              <w:rPr>
                <w:lang w:val="pt-BR"/>
              </w:rPr>
            </w:pPr>
          </w:p>
        </w:tc>
        <w:tc>
          <w:tcPr>
            <w:tcW w:w="1701" w:type="dxa"/>
          </w:tcPr>
          <w:p w14:paraId="7BB4E8F7" w14:textId="77777777" w:rsidR="007472C1" w:rsidRPr="008A5BB0" w:rsidRDefault="007472C1" w:rsidP="007472C1">
            <w:pPr>
              <w:rPr>
                <w:lang w:val="en-US"/>
              </w:rPr>
            </w:pPr>
            <w:r w:rsidRPr="008A5BB0">
              <w:rPr>
                <w:lang w:val="en-US"/>
              </w:rPr>
              <w:t>8814</w:t>
            </w:r>
          </w:p>
        </w:tc>
        <w:tc>
          <w:tcPr>
            <w:tcW w:w="1418" w:type="dxa"/>
          </w:tcPr>
          <w:p w14:paraId="665A444A" w14:textId="1542A0E8" w:rsidR="007472C1" w:rsidRPr="008A5BB0" w:rsidRDefault="007472C1" w:rsidP="007472C1">
            <w:pPr>
              <w:jc w:val="center"/>
              <w:rPr>
                <w:lang w:val="en-US"/>
              </w:rPr>
            </w:pPr>
            <w:r>
              <w:rPr>
                <w:lang w:val="en-US"/>
              </w:rPr>
              <w:t>15304,1</w:t>
            </w:r>
          </w:p>
        </w:tc>
      </w:tr>
      <w:tr w:rsidR="007472C1" w:rsidRPr="008A5BB0" w14:paraId="6E1D0302" w14:textId="77777777" w:rsidTr="00BF08D9">
        <w:tc>
          <w:tcPr>
            <w:tcW w:w="1101" w:type="dxa"/>
          </w:tcPr>
          <w:p w14:paraId="3F0F4D8D" w14:textId="77777777" w:rsidR="007472C1" w:rsidRPr="008A5BB0" w:rsidRDefault="007472C1" w:rsidP="007472C1">
            <w:pPr>
              <w:jc w:val="center"/>
              <w:rPr>
                <w:color w:val="FF0000"/>
                <w:lang w:val="en-US"/>
              </w:rPr>
            </w:pPr>
          </w:p>
        </w:tc>
        <w:tc>
          <w:tcPr>
            <w:tcW w:w="4853" w:type="dxa"/>
            <w:vAlign w:val="center"/>
          </w:tcPr>
          <w:p w14:paraId="491EE47A" w14:textId="77777777" w:rsidR="007472C1" w:rsidRPr="008A5BB0" w:rsidRDefault="007472C1" w:rsidP="007472C1">
            <w:r w:rsidRPr="008A5BB0">
              <w:t>Curriculum</w:t>
            </w:r>
          </w:p>
        </w:tc>
        <w:tc>
          <w:tcPr>
            <w:tcW w:w="1100" w:type="dxa"/>
          </w:tcPr>
          <w:p w14:paraId="412FF662" w14:textId="77777777" w:rsidR="007472C1" w:rsidRPr="008A5BB0" w:rsidRDefault="007472C1" w:rsidP="007472C1">
            <w:pPr>
              <w:jc w:val="center"/>
              <w:rPr>
                <w:lang w:val="en-US"/>
              </w:rPr>
            </w:pPr>
          </w:p>
        </w:tc>
        <w:tc>
          <w:tcPr>
            <w:tcW w:w="1701" w:type="dxa"/>
          </w:tcPr>
          <w:p w14:paraId="680BF42D" w14:textId="77777777" w:rsidR="007472C1" w:rsidRPr="008A5BB0" w:rsidRDefault="007472C1" w:rsidP="007472C1">
            <w:pPr>
              <w:rPr>
                <w:lang w:val="en-US"/>
              </w:rPr>
            </w:pPr>
            <w:r w:rsidRPr="008A5BB0">
              <w:rPr>
                <w:lang w:val="en-US"/>
              </w:rPr>
              <w:t>8815</w:t>
            </w:r>
          </w:p>
        </w:tc>
        <w:tc>
          <w:tcPr>
            <w:tcW w:w="1418" w:type="dxa"/>
          </w:tcPr>
          <w:p w14:paraId="2DA355BD" w14:textId="39A75BA7" w:rsidR="007472C1" w:rsidRPr="008A5BB0" w:rsidRDefault="007472C1" w:rsidP="007472C1">
            <w:pPr>
              <w:jc w:val="center"/>
              <w:rPr>
                <w:lang w:val="en-US"/>
              </w:rPr>
            </w:pPr>
            <w:r>
              <w:rPr>
                <w:lang w:val="en-US"/>
              </w:rPr>
              <w:t>302,3</w:t>
            </w:r>
          </w:p>
        </w:tc>
      </w:tr>
      <w:tr w:rsidR="007472C1" w:rsidRPr="007268FC" w14:paraId="4AC3180B" w14:textId="77777777" w:rsidTr="00BF08D9">
        <w:tc>
          <w:tcPr>
            <w:tcW w:w="1101" w:type="dxa"/>
          </w:tcPr>
          <w:p w14:paraId="6A094B46" w14:textId="77777777" w:rsidR="007472C1" w:rsidRPr="007268FC" w:rsidRDefault="007472C1" w:rsidP="007472C1">
            <w:pPr>
              <w:jc w:val="center"/>
              <w:rPr>
                <w:b/>
                <w:lang w:val="en-US"/>
              </w:rPr>
            </w:pPr>
            <w:r w:rsidRPr="007268FC">
              <w:rPr>
                <w:b/>
                <w:lang w:val="en-US"/>
              </w:rPr>
              <w:t>10</w:t>
            </w:r>
          </w:p>
        </w:tc>
        <w:tc>
          <w:tcPr>
            <w:tcW w:w="4853" w:type="dxa"/>
          </w:tcPr>
          <w:p w14:paraId="0199BDD6" w14:textId="77777777" w:rsidR="007472C1" w:rsidRPr="003F0B8A" w:rsidRDefault="007472C1" w:rsidP="007472C1">
            <w:pPr>
              <w:rPr>
                <w:b/>
                <w:lang w:val="en-US"/>
              </w:rPr>
            </w:pPr>
            <w:r w:rsidRPr="003F0B8A">
              <w:rPr>
                <w:b/>
                <w:bCs/>
              </w:rPr>
              <w:t>Protecţie socială</w:t>
            </w:r>
          </w:p>
        </w:tc>
        <w:tc>
          <w:tcPr>
            <w:tcW w:w="1100" w:type="dxa"/>
          </w:tcPr>
          <w:p w14:paraId="02146275" w14:textId="77777777" w:rsidR="007472C1" w:rsidRPr="003F0B8A" w:rsidRDefault="007472C1" w:rsidP="007472C1">
            <w:pPr>
              <w:jc w:val="center"/>
              <w:rPr>
                <w:lang w:val="en-US"/>
              </w:rPr>
            </w:pPr>
          </w:p>
        </w:tc>
        <w:tc>
          <w:tcPr>
            <w:tcW w:w="1701" w:type="dxa"/>
          </w:tcPr>
          <w:p w14:paraId="6311E052" w14:textId="77777777" w:rsidR="007472C1" w:rsidRPr="003F0B8A" w:rsidRDefault="007472C1" w:rsidP="007472C1">
            <w:pPr>
              <w:rPr>
                <w:lang w:val="en-US"/>
              </w:rPr>
            </w:pPr>
          </w:p>
        </w:tc>
        <w:tc>
          <w:tcPr>
            <w:tcW w:w="1418" w:type="dxa"/>
          </w:tcPr>
          <w:p w14:paraId="3FD78982" w14:textId="77777777" w:rsidR="007472C1" w:rsidRPr="007268FC" w:rsidRDefault="007472C1" w:rsidP="007472C1">
            <w:pPr>
              <w:jc w:val="center"/>
              <w:rPr>
                <w:lang w:val="en-US"/>
              </w:rPr>
            </w:pPr>
          </w:p>
        </w:tc>
      </w:tr>
      <w:tr w:rsidR="007472C1" w:rsidRPr="007268FC" w14:paraId="19B31FBD" w14:textId="77777777" w:rsidTr="00BF08D9">
        <w:tc>
          <w:tcPr>
            <w:tcW w:w="1101" w:type="dxa"/>
          </w:tcPr>
          <w:p w14:paraId="397E3357" w14:textId="77777777" w:rsidR="007472C1" w:rsidRPr="007268FC" w:rsidRDefault="007472C1" w:rsidP="007472C1">
            <w:pPr>
              <w:jc w:val="center"/>
              <w:rPr>
                <w:lang w:val="en-US"/>
              </w:rPr>
            </w:pPr>
          </w:p>
        </w:tc>
        <w:tc>
          <w:tcPr>
            <w:tcW w:w="4853" w:type="dxa"/>
          </w:tcPr>
          <w:p w14:paraId="3984662D" w14:textId="77777777" w:rsidR="007472C1" w:rsidRPr="003F0B8A" w:rsidRDefault="007472C1" w:rsidP="007472C1">
            <w:pPr>
              <w:rPr>
                <w:b/>
                <w:bCs/>
              </w:rPr>
            </w:pPr>
            <w:r w:rsidRPr="003F0B8A">
              <w:rPr>
                <w:b/>
                <w:lang w:val="en-US"/>
              </w:rPr>
              <w:t>Resurse-total</w:t>
            </w:r>
          </w:p>
        </w:tc>
        <w:tc>
          <w:tcPr>
            <w:tcW w:w="1100" w:type="dxa"/>
          </w:tcPr>
          <w:p w14:paraId="27509076" w14:textId="77777777" w:rsidR="007472C1" w:rsidRPr="003F0B8A" w:rsidRDefault="007472C1" w:rsidP="007472C1">
            <w:pPr>
              <w:jc w:val="center"/>
              <w:rPr>
                <w:lang w:val="en-US"/>
              </w:rPr>
            </w:pPr>
          </w:p>
        </w:tc>
        <w:tc>
          <w:tcPr>
            <w:tcW w:w="1701" w:type="dxa"/>
          </w:tcPr>
          <w:p w14:paraId="58C2B69D" w14:textId="77777777" w:rsidR="007472C1" w:rsidRPr="003F0B8A" w:rsidRDefault="007472C1" w:rsidP="007472C1">
            <w:pPr>
              <w:rPr>
                <w:lang w:val="en-US"/>
              </w:rPr>
            </w:pPr>
          </w:p>
        </w:tc>
        <w:tc>
          <w:tcPr>
            <w:tcW w:w="1418" w:type="dxa"/>
          </w:tcPr>
          <w:p w14:paraId="40E48445" w14:textId="373267C4" w:rsidR="007472C1" w:rsidRPr="007268FC" w:rsidRDefault="007472C1" w:rsidP="007472C1">
            <w:pPr>
              <w:jc w:val="center"/>
              <w:rPr>
                <w:b/>
                <w:lang w:val="en-US"/>
              </w:rPr>
            </w:pPr>
            <w:r>
              <w:rPr>
                <w:b/>
                <w:lang w:val="en-US"/>
              </w:rPr>
              <w:t>1390,0</w:t>
            </w:r>
          </w:p>
        </w:tc>
      </w:tr>
      <w:tr w:rsidR="007472C1" w:rsidRPr="007268FC" w14:paraId="1C3E583F" w14:textId="77777777" w:rsidTr="00BF08D9">
        <w:tc>
          <w:tcPr>
            <w:tcW w:w="1101" w:type="dxa"/>
          </w:tcPr>
          <w:p w14:paraId="07D552E1" w14:textId="77777777" w:rsidR="007472C1" w:rsidRPr="007268FC" w:rsidRDefault="007472C1" w:rsidP="007472C1">
            <w:pPr>
              <w:jc w:val="center"/>
              <w:rPr>
                <w:lang w:val="en-US"/>
              </w:rPr>
            </w:pPr>
          </w:p>
        </w:tc>
        <w:tc>
          <w:tcPr>
            <w:tcW w:w="4853" w:type="dxa"/>
          </w:tcPr>
          <w:p w14:paraId="1DD94494" w14:textId="77777777" w:rsidR="007472C1" w:rsidRPr="003F0B8A" w:rsidRDefault="007472C1" w:rsidP="007472C1">
            <w:pPr>
              <w:rPr>
                <w:i/>
                <w:lang w:val="en-US"/>
              </w:rPr>
            </w:pPr>
            <w:r w:rsidRPr="003F0B8A">
              <w:rPr>
                <w:i/>
                <w:lang w:val="en-US"/>
              </w:rPr>
              <w:t>Resurse generale</w:t>
            </w:r>
          </w:p>
        </w:tc>
        <w:tc>
          <w:tcPr>
            <w:tcW w:w="1100" w:type="dxa"/>
          </w:tcPr>
          <w:p w14:paraId="33289624" w14:textId="77777777" w:rsidR="007472C1" w:rsidRPr="003F0B8A" w:rsidRDefault="007472C1" w:rsidP="007472C1">
            <w:pPr>
              <w:jc w:val="center"/>
              <w:rPr>
                <w:lang w:val="en-US"/>
              </w:rPr>
            </w:pPr>
            <w:r w:rsidRPr="003F0B8A">
              <w:rPr>
                <w:lang w:val="en-US"/>
              </w:rPr>
              <w:t>1</w:t>
            </w:r>
          </w:p>
        </w:tc>
        <w:tc>
          <w:tcPr>
            <w:tcW w:w="1701" w:type="dxa"/>
          </w:tcPr>
          <w:p w14:paraId="3714BBA5" w14:textId="77777777" w:rsidR="007472C1" w:rsidRPr="003F0B8A" w:rsidRDefault="007472C1" w:rsidP="007472C1">
            <w:pPr>
              <w:rPr>
                <w:lang w:val="en-US"/>
              </w:rPr>
            </w:pPr>
          </w:p>
        </w:tc>
        <w:tc>
          <w:tcPr>
            <w:tcW w:w="1418" w:type="dxa"/>
          </w:tcPr>
          <w:p w14:paraId="316F773E" w14:textId="4BC7D290" w:rsidR="007472C1" w:rsidRPr="007268FC" w:rsidRDefault="007472C1" w:rsidP="007472C1">
            <w:pPr>
              <w:jc w:val="center"/>
              <w:rPr>
                <w:i/>
                <w:lang w:val="en-US"/>
              </w:rPr>
            </w:pPr>
            <w:r>
              <w:rPr>
                <w:i/>
                <w:lang w:val="en-US"/>
              </w:rPr>
              <w:t>1190,0</w:t>
            </w:r>
          </w:p>
        </w:tc>
      </w:tr>
      <w:tr w:rsidR="007472C1" w:rsidRPr="007268FC" w14:paraId="160399A8" w14:textId="77777777" w:rsidTr="00BF08D9">
        <w:tc>
          <w:tcPr>
            <w:tcW w:w="1101" w:type="dxa"/>
          </w:tcPr>
          <w:p w14:paraId="1ECC30BF" w14:textId="77777777" w:rsidR="007472C1" w:rsidRPr="007268FC" w:rsidRDefault="007472C1" w:rsidP="007472C1">
            <w:pPr>
              <w:jc w:val="center"/>
              <w:rPr>
                <w:lang w:val="en-US"/>
              </w:rPr>
            </w:pPr>
          </w:p>
        </w:tc>
        <w:tc>
          <w:tcPr>
            <w:tcW w:w="4853" w:type="dxa"/>
          </w:tcPr>
          <w:p w14:paraId="1A76CA48" w14:textId="77777777" w:rsidR="007472C1" w:rsidRPr="003F0B8A" w:rsidRDefault="007472C1" w:rsidP="007472C1">
            <w:pPr>
              <w:rPr>
                <w:i/>
                <w:lang w:val="en-US"/>
              </w:rPr>
            </w:pPr>
            <w:r w:rsidRPr="003F0B8A">
              <w:rPr>
                <w:i/>
                <w:lang w:val="en-US"/>
              </w:rPr>
              <w:t>Resurse colectate de autorități/instituții bugetare</w:t>
            </w:r>
          </w:p>
        </w:tc>
        <w:tc>
          <w:tcPr>
            <w:tcW w:w="1100" w:type="dxa"/>
          </w:tcPr>
          <w:p w14:paraId="5A3AFD27" w14:textId="77777777" w:rsidR="007472C1" w:rsidRPr="003F0B8A" w:rsidRDefault="007472C1" w:rsidP="007472C1">
            <w:pPr>
              <w:jc w:val="center"/>
              <w:rPr>
                <w:lang w:val="en-US"/>
              </w:rPr>
            </w:pPr>
            <w:r w:rsidRPr="003F0B8A">
              <w:rPr>
                <w:lang w:val="en-US"/>
              </w:rPr>
              <w:t>2</w:t>
            </w:r>
          </w:p>
        </w:tc>
        <w:tc>
          <w:tcPr>
            <w:tcW w:w="1701" w:type="dxa"/>
          </w:tcPr>
          <w:p w14:paraId="240EA892" w14:textId="77777777" w:rsidR="007472C1" w:rsidRPr="003F0B8A" w:rsidRDefault="007472C1" w:rsidP="007472C1">
            <w:pPr>
              <w:rPr>
                <w:lang w:val="en-US"/>
              </w:rPr>
            </w:pPr>
          </w:p>
        </w:tc>
        <w:tc>
          <w:tcPr>
            <w:tcW w:w="1418" w:type="dxa"/>
          </w:tcPr>
          <w:p w14:paraId="6165B5FD" w14:textId="64FEBEAA" w:rsidR="007472C1" w:rsidRPr="007268FC" w:rsidRDefault="007472C1" w:rsidP="007472C1">
            <w:pPr>
              <w:jc w:val="center"/>
              <w:rPr>
                <w:i/>
                <w:lang w:val="en-US"/>
              </w:rPr>
            </w:pPr>
            <w:r>
              <w:rPr>
                <w:i/>
                <w:lang w:val="en-US"/>
              </w:rPr>
              <w:t>200,0</w:t>
            </w:r>
          </w:p>
        </w:tc>
      </w:tr>
      <w:tr w:rsidR="007472C1" w:rsidRPr="007268FC" w14:paraId="49646A17" w14:textId="77777777" w:rsidTr="00BF08D9">
        <w:tc>
          <w:tcPr>
            <w:tcW w:w="1101" w:type="dxa"/>
          </w:tcPr>
          <w:p w14:paraId="232A8758" w14:textId="77777777" w:rsidR="007472C1" w:rsidRPr="007268FC" w:rsidRDefault="007472C1" w:rsidP="007472C1">
            <w:pPr>
              <w:jc w:val="center"/>
              <w:rPr>
                <w:lang w:val="en-US"/>
              </w:rPr>
            </w:pPr>
          </w:p>
        </w:tc>
        <w:tc>
          <w:tcPr>
            <w:tcW w:w="4853" w:type="dxa"/>
          </w:tcPr>
          <w:p w14:paraId="3196EF1F" w14:textId="77777777" w:rsidR="007472C1" w:rsidRPr="003F0B8A" w:rsidRDefault="007472C1" w:rsidP="007472C1">
            <w:pPr>
              <w:rPr>
                <w:b/>
              </w:rPr>
            </w:pPr>
            <w:r w:rsidRPr="003F0B8A">
              <w:rPr>
                <w:b/>
                <w:lang w:val="en-US"/>
              </w:rPr>
              <w:t>Cheltuieli – total</w:t>
            </w:r>
          </w:p>
        </w:tc>
        <w:tc>
          <w:tcPr>
            <w:tcW w:w="1100" w:type="dxa"/>
          </w:tcPr>
          <w:p w14:paraId="06603BED" w14:textId="77777777" w:rsidR="007472C1" w:rsidRPr="003F0B8A" w:rsidRDefault="007472C1" w:rsidP="007472C1">
            <w:pPr>
              <w:jc w:val="center"/>
              <w:rPr>
                <w:lang w:val="en-US"/>
              </w:rPr>
            </w:pPr>
          </w:p>
        </w:tc>
        <w:tc>
          <w:tcPr>
            <w:tcW w:w="1701" w:type="dxa"/>
          </w:tcPr>
          <w:p w14:paraId="34E7A766" w14:textId="77777777" w:rsidR="007472C1" w:rsidRPr="003F0B8A" w:rsidRDefault="007472C1" w:rsidP="007472C1">
            <w:pPr>
              <w:rPr>
                <w:lang w:val="en-US"/>
              </w:rPr>
            </w:pPr>
          </w:p>
        </w:tc>
        <w:tc>
          <w:tcPr>
            <w:tcW w:w="1418" w:type="dxa"/>
          </w:tcPr>
          <w:p w14:paraId="360DC5A7" w14:textId="4D6C2144" w:rsidR="007472C1" w:rsidRPr="007268FC" w:rsidRDefault="007472C1" w:rsidP="007472C1">
            <w:pPr>
              <w:jc w:val="center"/>
              <w:rPr>
                <w:b/>
                <w:lang w:val="en-US"/>
              </w:rPr>
            </w:pPr>
          </w:p>
        </w:tc>
      </w:tr>
      <w:tr w:rsidR="007472C1" w:rsidRPr="007268FC" w14:paraId="0A8803AC" w14:textId="77777777" w:rsidTr="00BF08D9">
        <w:tc>
          <w:tcPr>
            <w:tcW w:w="1101" w:type="dxa"/>
          </w:tcPr>
          <w:p w14:paraId="5DC6C911" w14:textId="77777777" w:rsidR="007472C1" w:rsidRPr="007268FC" w:rsidRDefault="007472C1" w:rsidP="007472C1">
            <w:pPr>
              <w:jc w:val="center"/>
              <w:rPr>
                <w:lang w:val="en-US"/>
              </w:rPr>
            </w:pPr>
          </w:p>
        </w:tc>
        <w:tc>
          <w:tcPr>
            <w:tcW w:w="4853" w:type="dxa"/>
          </w:tcPr>
          <w:p w14:paraId="2E1C66E5" w14:textId="77777777" w:rsidR="007472C1" w:rsidRPr="003F0B8A" w:rsidRDefault="007472C1" w:rsidP="007472C1">
            <w:r w:rsidRPr="003F0B8A">
              <w:t>Protecţie socială în cazuri excepţionale</w:t>
            </w:r>
          </w:p>
        </w:tc>
        <w:tc>
          <w:tcPr>
            <w:tcW w:w="1100" w:type="dxa"/>
          </w:tcPr>
          <w:p w14:paraId="12A4313E" w14:textId="77777777" w:rsidR="007472C1" w:rsidRPr="003F0B8A" w:rsidRDefault="007472C1" w:rsidP="007472C1">
            <w:pPr>
              <w:jc w:val="center"/>
              <w:rPr>
                <w:lang w:val="en-US"/>
              </w:rPr>
            </w:pPr>
          </w:p>
        </w:tc>
        <w:tc>
          <w:tcPr>
            <w:tcW w:w="1701" w:type="dxa"/>
          </w:tcPr>
          <w:p w14:paraId="4001C707" w14:textId="77777777" w:rsidR="007472C1" w:rsidRPr="003F0B8A" w:rsidRDefault="007472C1" w:rsidP="007472C1">
            <w:pPr>
              <w:rPr>
                <w:lang w:val="en-US"/>
              </w:rPr>
            </w:pPr>
            <w:r w:rsidRPr="003F0B8A">
              <w:rPr>
                <w:lang w:val="en-US"/>
              </w:rPr>
              <w:t>9012</w:t>
            </w:r>
          </w:p>
        </w:tc>
        <w:tc>
          <w:tcPr>
            <w:tcW w:w="1418" w:type="dxa"/>
          </w:tcPr>
          <w:p w14:paraId="1F3D3787" w14:textId="0BE3B62E" w:rsidR="007472C1" w:rsidRPr="009E299C" w:rsidRDefault="007472C1" w:rsidP="007472C1">
            <w:pPr>
              <w:jc w:val="center"/>
              <w:rPr>
                <w:b/>
                <w:lang w:val="en-US"/>
              </w:rPr>
            </w:pPr>
            <w:r>
              <w:rPr>
                <w:b/>
                <w:lang w:val="en-US"/>
              </w:rPr>
              <w:t>200,0</w:t>
            </w:r>
          </w:p>
        </w:tc>
      </w:tr>
      <w:tr w:rsidR="007472C1" w:rsidRPr="007268FC" w14:paraId="3A37DC24" w14:textId="77777777" w:rsidTr="00BF08D9">
        <w:tc>
          <w:tcPr>
            <w:tcW w:w="1101" w:type="dxa"/>
          </w:tcPr>
          <w:p w14:paraId="1F0197DB" w14:textId="77777777" w:rsidR="007472C1" w:rsidRPr="007268FC" w:rsidRDefault="007472C1" w:rsidP="007472C1">
            <w:pPr>
              <w:jc w:val="center"/>
              <w:rPr>
                <w:lang w:val="en-US"/>
              </w:rPr>
            </w:pPr>
          </w:p>
        </w:tc>
        <w:tc>
          <w:tcPr>
            <w:tcW w:w="4853" w:type="dxa"/>
          </w:tcPr>
          <w:p w14:paraId="1B2B7325" w14:textId="77777777" w:rsidR="007472C1" w:rsidRPr="003F0B8A" w:rsidRDefault="007472C1" w:rsidP="007472C1">
            <w:r w:rsidRPr="003F0B8A">
              <w:t>Protecția socială a unor categorii de cetățeni</w:t>
            </w:r>
          </w:p>
        </w:tc>
        <w:tc>
          <w:tcPr>
            <w:tcW w:w="1100" w:type="dxa"/>
          </w:tcPr>
          <w:p w14:paraId="6CED09F6" w14:textId="77777777" w:rsidR="007472C1" w:rsidRPr="003F0B8A" w:rsidRDefault="007472C1" w:rsidP="007472C1">
            <w:pPr>
              <w:jc w:val="center"/>
              <w:rPr>
                <w:lang w:val="en-US"/>
              </w:rPr>
            </w:pPr>
          </w:p>
        </w:tc>
        <w:tc>
          <w:tcPr>
            <w:tcW w:w="1701" w:type="dxa"/>
          </w:tcPr>
          <w:p w14:paraId="5CA4130F" w14:textId="77777777" w:rsidR="007472C1" w:rsidRPr="003F0B8A" w:rsidRDefault="007472C1" w:rsidP="007472C1">
            <w:pPr>
              <w:rPr>
                <w:lang w:val="en-US"/>
              </w:rPr>
            </w:pPr>
            <w:r w:rsidRPr="003F0B8A">
              <w:rPr>
                <w:lang w:val="en-US"/>
              </w:rPr>
              <w:t>9019</w:t>
            </w:r>
          </w:p>
        </w:tc>
        <w:tc>
          <w:tcPr>
            <w:tcW w:w="1418" w:type="dxa"/>
          </w:tcPr>
          <w:p w14:paraId="1D7C077C" w14:textId="24191F15" w:rsidR="007472C1" w:rsidRPr="009E299C" w:rsidRDefault="007472C1" w:rsidP="007472C1">
            <w:pPr>
              <w:jc w:val="center"/>
              <w:rPr>
                <w:b/>
                <w:lang w:val="en-US"/>
              </w:rPr>
            </w:pPr>
            <w:r>
              <w:rPr>
                <w:b/>
                <w:lang w:val="en-US"/>
              </w:rPr>
              <w:t>1190,0</w:t>
            </w:r>
          </w:p>
        </w:tc>
      </w:tr>
      <w:tr w:rsidR="007472C1" w:rsidRPr="007268FC" w14:paraId="689F47C8" w14:textId="77777777" w:rsidTr="00BF08D9">
        <w:tc>
          <w:tcPr>
            <w:tcW w:w="1101" w:type="dxa"/>
          </w:tcPr>
          <w:p w14:paraId="346CCB85" w14:textId="77777777" w:rsidR="007472C1" w:rsidRPr="007268FC" w:rsidRDefault="007472C1" w:rsidP="007472C1">
            <w:pPr>
              <w:jc w:val="center"/>
              <w:rPr>
                <w:lang w:val="en-US"/>
              </w:rPr>
            </w:pPr>
          </w:p>
        </w:tc>
        <w:tc>
          <w:tcPr>
            <w:tcW w:w="4853" w:type="dxa"/>
          </w:tcPr>
          <w:p w14:paraId="4CC877CB" w14:textId="6CD09409" w:rsidR="007472C1" w:rsidRPr="007268FC" w:rsidRDefault="007472C1" w:rsidP="007472C1"/>
        </w:tc>
        <w:tc>
          <w:tcPr>
            <w:tcW w:w="1100" w:type="dxa"/>
          </w:tcPr>
          <w:p w14:paraId="41A895B7" w14:textId="77777777" w:rsidR="007472C1" w:rsidRPr="007268FC" w:rsidRDefault="007472C1" w:rsidP="007472C1">
            <w:pPr>
              <w:jc w:val="center"/>
              <w:rPr>
                <w:lang w:val="en-US"/>
              </w:rPr>
            </w:pPr>
          </w:p>
        </w:tc>
        <w:tc>
          <w:tcPr>
            <w:tcW w:w="1701" w:type="dxa"/>
          </w:tcPr>
          <w:p w14:paraId="7B8467B1" w14:textId="03FF1B8D" w:rsidR="007472C1" w:rsidRPr="007268FC" w:rsidRDefault="007472C1" w:rsidP="007472C1">
            <w:pPr>
              <w:rPr>
                <w:lang w:val="en-US"/>
              </w:rPr>
            </w:pPr>
          </w:p>
        </w:tc>
        <w:tc>
          <w:tcPr>
            <w:tcW w:w="1418" w:type="dxa"/>
          </w:tcPr>
          <w:p w14:paraId="218AE5D1" w14:textId="454505DF" w:rsidR="007472C1" w:rsidRPr="009E299C" w:rsidRDefault="007472C1" w:rsidP="007472C1">
            <w:pPr>
              <w:jc w:val="center"/>
              <w:rPr>
                <w:b/>
                <w:lang w:val="en-US"/>
              </w:rPr>
            </w:pPr>
          </w:p>
        </w:tc>
      </w:tr>
    </w:tbl>
    <w:p w14:paraId="630D2DB6" w14:textId="77777777" w:rsidR="00A600E4" w:rsidRDefault="00FD59EC" w:rsidP="006316E7">
      <w:pPr>
        <w:rPr>
          <w:b/>
        </w:rPr>
      </w:pPr>
      <w:r w:rsidRPr="007268FC">
        <w:rPr>
          <w:b/>
        </w:rPr>
        <w:t xml:space="preserve">     </w:t>
      </w:r>
      <w:r w:rsidR="008A4E16" w:rsidRPr="007268FC">
        <w:rPr>
          <w:b/>
        </w:rPr>
        <w:t xml:space="preserve">     </w:t>
      </w:r>
    </w:p>
    <w:p w14:paraId="023A864C" w14:textId="77777777" w:rsidR="00A600E4" w:rsidRDefault="00A600E4" w:rsidP="006316E7">
      <w:pPr>
        <w:rPr>
          <w:b/>
        </w:rPr>
      </w:pPr>
    </w:p>
    <w:p w14:paraId="3FBB3F34" w14:textId="0B9F883F" w:rsidR="006316E7" w:rsidRPr="007268FC" w:rsidRDefault="00BF08D9" w:rsidP="006316E7">
      <w:pPr>
        <w:rPr>
          <w:b/>
        </w:rPr>
      </w:pPr>
      <w:r w:rsidRPr="007268FC">
        <w:rPr>
          <w:b/>
        </w:rPr>
        <w:tab/>
      </w:r>
      <w:r w:rsidR="006316E7" w:rsidRPr="007268FC">
        <w:rPr>
          <w:b/>
        </w:rPr>
        <w:t>Secretarul Consiliului Raional H</w:t>
      </w:r>
      <w:r w:rsidR="00B17756" w:rsidRPr="007268FC">
        <w:rPr>
          <w:b/>
        </w:rPr>
        <w:t>î</w:t>
      </w:r>
      <w:r w:rsidR="006316E7" w:rsidRPr="007268FC">
        <w:rPr>
          <w:b/>
        </w:rPr>
        <w:t>nce</w:t>
      </w:r>
      <w:r w:rsidR="00B17756" w:rsidRPr="007268FC">
        <w:rPr>
          <w:b/>
        </w:rPr>
        <w:t>ș</w:t>
      </w:r>
      <w:r w:rsidR="006316E7" w:rsidRPr="007268FC">
        <w:rPr>
          <w:b/>
        </w:rPr>
        <w:t>ti                              Elena MORARU TOMA</w:t>
      </w:r>
    </w:p>
    <w:p w14:paraId="7588E9C0" w14:textId="77777777" w:rsidR="00A600E4" w:rsidRDefault="00A600E4" w:rsidP="00261C6C">
      <w:pPr>
        <w:ind w:left="6946" w:firstLine="708"/>
        <w:rPr>
          <w:sz w:val="20"/>
          <w:szCs w:val="20"/>
        </w:rPr>
      </w:pPr>
    </w:p>
    <w:p w14:paraId="5D48A52E" w14:textId="77777777" w:rsidR="00A600E4" w:rsidRDefault="00A600E4" w:rsidP="00261C6C">
      <w:pPr>
        <w:ind w:left="6946" w:firstLine="708"/>
        <w:rPr>
          <w:sz w:val="20"/>
          <w:szCs w:val="20"/>
        </w:rPr>
      </w:pPr>
    </w:p>
    <w:p w14:paraId="5D6782D9" w14:textId="77777777" w:rsidR="00A600E4" w:rsidRDefault="00A600E4" w:rsidP="00261C6C">
      <w:pPr>
        <w:ind w:left="6946" w:firstLine="708"/>
        <w:rPr>
          <w:sz w:val="20"/>
          <w:szCs w:val="20"/>
        </w:rPr>
      </w:pPr>
    </w:p>
    <w:p w14:paraId="751FB84D" w14:textId="77777777" w:rsidR="00A600E4" w:rsidRDefault="00A600E4" w:rsidP="00261C6C">
      <w:pPr>
        <w:ind w:left="6946" w:firstLine="708"/>
        <w:rPr>
          <w:sz w:val="20"/>
          <w:szCs w:val="20"/>
        </w:rPr>
      </w:pPr>
    </w:p>
    <w:p w14:paraId="3ED1DA56" w14:textId="77777777" w:rsidR="00A600E4" w:rsidRDefault="00A600E4" w:rsidP="00261C6C">
      <w:pPr>
        <w:ind w:left="6946" w:firstLine="708"/>
        <w:rPr>
          <w:sz w:val="20"/>
          <w:szCs w:val="20"/>
        </w:rPr>
      </w:pPr>
    </w:p>
    <w:p w14:paraId="2AE8F8EB" w14:textId="3823B02F" w:rsidR="00A600E4" w:rsidRDefault="00A600E4" w:rsidP="00261C6C">
      <w:pPr>
        <w:ind w:left="6946" w:firstLine="708"/>
        <w:rPr>
          <w:sz w:val="20"/>
          <w:szCs w:val="20"/>
        </w:rPr>
      </w:pPr>
    </w:p>
    <w:p w14:paraId="4C2AD4FD" w14:textId="2239C68D" w:rsidR="007472C1" w:rsidRDefault="007472C1" w:rsidP="00261C6C">
      <w:pPr>
        <w:ind w:left="6946" w:firstLine="708"/>
        <w:rPr>
          <w:sz w:val="20"/>
          <w:szCs w:val="20"/>
        </w:rPr>
      </w:pPr>
    </w:p>
    <w:p w14:paraId="1D82E47E" w14:textId="41848460" w:rsidR="007472C1" w:rsidRDefault="007472C1" w:rsidP="00261C6C">
      <w:pPr>
        <w:ind w:left="6946" w:firstLine="708"/>
        <w:rPr>
          <w:sz w:val="20"/>
          <w:szCs w:val="20"/>
        </w:rPr>
      </w:pPr>
    </w:p>
    <w:p w14:paraId="13D71F1C" w14:textId="3ED12C8B" w:rsidR="007472C1" w:rsidRDefault="007472C1" w:rsidP="00261C6C">
      <w:pPr>
        <w:ind w:left="6946" w:firstLine="708"/>
        <w:rPr>
          <w:sz w:val="20"/>
          <w:szCs w:val="20"/>
        </w:rPr>
      </w:pPr>
    </w:p>
    <w:p w14:paraId="79A6B340" w14:textId="0B378787" w:rsidR="007472C1" w:rsidRDefault="007472C1" w:rsidP="00261C6C">
      <w:pPr>
        <w:ind w:left="6946" w:firstLine="708"/>
        <w:rPr>
          <w:sz w:val="20"/>
          <w:szCs w:val="20"/>
        </w:rPr>
      </w:pPr>
    </w:p>
    <w:p w14:paraId="60DFE747" w14:textId="388F0B47" w:rsidR="007472C1" w:rsidRPr="000E579E" w:rsidRDefault="007472C1" w:rsidP="007472C1">
      <w:pPr>
        <w:ind w:left="5664" w:firstLine="708"/>
        <w:rPr>
          <w:sz w:val="20"/>
          <w:szCs w:val="20"/>
        </w:rPr>
      </w:pPr>
      <w:r>
        <w:rPr>
          <w:sz w:val="20"/>
          <w:szCs w:val="20"/>
        </w:rPr>
        <w:lastRenderedPageBreak/>
        <w:t xml:space="preserve">          </w:t>
      </w:r>
      <w:r w:rsidRPr="000E579E">
        <w:rPr>
          <w:sz w:val="20"/>
          <w:szCs w:val="20"/>
        </w:rPr>
        <w:t xml:space="preserve"> </w:t>
      </w:r>
      <w:r>
        <w:rPr>
          <w:sz w:val="20"/>
          <w:szCs w:val="20"/>
        </w:rPr>
        <w:t xml:space="preserve">                </w:t>
      </w:r>
      <w:r w:rsidRPr="000E579E">
        <w:rPr>
          <w:sz w:val="20"/>
          <w:szCs w:val="20"/>
        </w:rPr>
        <w:t>Anexa nr.</w:t>
      </w:r>
      <w:r>
        <w:rPr>
          <w:sz w:val="20"/>
          <w:szCs w:val="20"/>
        </w:rPr>
        <w:t>5</w:t>
      </w:r>
    </w:p>
    <w:p w14:paraId="08B87FB7" w14:textId="79F848F3" w:rsidR="007472C1" w:rsidRPr="000E579E" w:rsidRDefault="007472C1" w:rsidP="007472C1">
      <w:pPr>
        <w:ind w:left="4956"/>
        <w:rPr>
          <w:sz w:val="20"/>
          <w:szCs w:val="20"/>
        </w:rPr>
      </w:pPr>
      <w:r w:rsidRPr="000E579E">
        <w:rPr>
          <w:sz w:val="20"/>
          <w:szCs w:val="20"/>
        </w:rPr>
        <w:t xml:space="preserve">          </w:t>
      </w:r>
      <w:r w:rsidRPr="000E579E">
        <w:rPr>
          <w:sz w:val="20"/>
          <w:szCs w:val="20"/>
        </w:rPr>
        <w:tab/>
      </w:r>
      <w:r w:rsidRPr="000E579E">
        <w:rPr>
          <w:sz w:val="20"/>
          <w:szCs w:val="20"/>
        </w:rPr>
        <w:tab/>
      </w:r>
      <w:r>
        <w:rPr>
          <w:sz w:val="20"/>
          <w:szCs w:val="20"/>
        </w:rPr>
        <w:t xml:space="preserve">               </w:t>
      </w:r>
      <w:r w:rsidRPr="000E579E">
        <w:rPr>
          <w:sz w:val="20"/>
          <w:szCs w:val="20"/>
        </w:rPr>
        <w:t>la decizia Consiliului raional Hîncești</w:t>
      </w:r>
    </w:p>
    <w:p w14:paraId="290838B1" w14:textId="57E56C01" w:rsidR="007472C1" w:rsidRPr="000E579E" w:rsidRDefault="007472C1" w:rsidP="007472C1">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Pr>
          <w:b/>
          <w:sz w:val="20"/>
          <w:szCs w:val="20"/>
        </w:rPr>
        <w:t xml:space="preserve">               </w:t>
      </w:r>
      <w:r w:rsidRPr="000E579E">
        <w:rPr>
          <w:sz w:val="20"/>
          <w:szCs w:val="20"/>
        </w:rPr>
        <w:t xml:space="preserve">nr. </w:t>
      </w:r>
      <w:r>
        <w:rPr>
          <w:sz w:val="20"/>
          <w:szCs w:val="20"/>
        </w:rPr>
        <w:t>_______</w:t>
      </w:r>
      <w:r w:rsidRPr="000E579E">
        <w:rPr>
          <w:sz w:val="20"/>
          <w:szCs w:val="20"/>
        </w:rPr>
        <w:t xml:space="preserve"> din </w:t>
      </w:r>
      <w:r>
        <w:rPr>
          <w:sz w:val="20"/>
          <w:szCs w:val="20"/>
        </w:rPr>
        <w:t>___________</w:t>
      </w:r>
      <w:r w:rsidRPr="000E579E">
        <w:rPr>
          <w:sz w:val="20"/>
          <w:szCs w:val="20"/>
        </w:rPr>
        <w:t xml:space="preserve"> 202</w:t>
      </w:r>
      <w:r>
        <w:rPr>
          <w:sz w:val="20"/>
          <w:szCs w:val="20"/>
        </w:rPr>
        <w:t>4</w:t>
      </w:r>
    </w:p>
    <w:p w14:paraId="7D727CCB" w14:textId="7ADE2DC6" w:rsidR="005C2DCC" w:rsidRPr="003B2BBF" w:rsidRDefault="007472C1" w:rsidP="00766D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13E4E">
        <w:rPr>
          <w:sz w:val="20"/>
          <w:szCs w:val="20"/>
        </w:rPr>
        <w:t xml:space="preserve"> </w:t>
      </w:r>
      <w:r w:rsidR="005C2DCC" w:rsidRPr="003B2BBF">
        <w:rPr>
          <w:sz w:val="20"/>
          <w:szCs w:val="20"/>
        </w:rPr>
        <w:t>Anexa nr.1</w:t>
      </w:r>
      <w:r w:rsidR="00217DF7">
        <w:rPr>
          <w:sz w:val="20"/>
          <w:szCs w:val="20"/>
        </w:rPr>
        <w:t>2</w:t>
      </w:r>
    </w:p>
    <w:p w14:paraId="2C2A691D" w14:textId="77777777" w:rsidR="005C2DCC" w:rsidRPr="003B2BBF" w:rsidRDefault="005C2DCC" w:rsidP="005C2DCC">
      <w:pPr>
        <w:ind w:left="4956"/>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la decizia Consiliului raional Hîncești</w:t>
      </w:r>
    </w:p>
    <w:p w14:paraId="720F50A1" w14:textId="7C0658EE" w:rsidR="005C2DCC" w:rsidRPr="003B2BBF" w:rsidRDefault="00F54F24" w:rsidP="005C2DCC">
      <w:pPr>
        <w:ind w:left="4248" w:firstLine="708"/>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 xml:space="preserve">  </w:t>
      </w:r>
      <w:r w:rsidR="00C8668E" w:rsidRPr="003B2BBF">
        <w:rPr>
          <w:sz w:val="20"/>
          <w:szCs w:val="20"/>
        </w:rPr>
        <w:t>nr.</w:t>
      </w:r>
      <w:r w:rsidR="00402E8D">
        <w:rPr>
          <w:sz w:val="20"/>
          <w:szCs w:val="20"/>
        </w:rPr>
        <w:t xml:space="preserve"> </w:t>
      </w:r>
      <w:r w:rsidR="00227ED6">
        <w:rPr>
          <w:sz w:val="20"/>
          <w:szCs w:val="20"/>
        </w:rPr>
        <w:t>03/06</w:t>
      </w:r>
      <w:r w:rsidR="00942708" w:rsidRPr="003B2BBF">
        <w:rPr>
          <w:sz w:val="20"/>
          <w:szCs w:val="20"/>
        </w:rPr>
        <w:t xml:space="preserve"> </w:t>
      </w:r>
      <w:r w:rsidR="00C8668E" w:rsidRPr="003B2BBF">
        <w:rPr>
          <w:sz w:val="20"/>
          <w:szCs w:val="20"/>
        </w:rPr>
        <w:t xml:space="preserve">din </w:t>
      </w:r>
      <w:r w:rsidR="00227ED6">
        <w:rPr>
          <w:sz w:val="20"/>
          <w:szCs w:val="20"/>
        </w:rPr>
        <w:t>22</w:t>
      </w:r>
      <w:r w:rsidR="006E7E7F">
        <w:rPr>
          <w:sz w:val="20"/>
          <w:szCs w:val="20"/>
        </w:rPr>
        <w:t xml:space="preserve"> </w:t>
      </w:r>
      <w:r w:rsidR="00C8668E" w:rsidRPr="003B2BBF">
        <w:rPr>
          <w:sz w:val="20"/>
          <w:szCs w:val="20"/>
        </w:rPr>
        <w:t xml:space="preserve">decembrie </w:t>
      </w:r>
      <w:r w:rsidR="00463861" w:rsidRPr="003B2BBF">
        <w:rPr>
          <w:sz w:val="20"/>
          <w:szCs w:val="20"/>
        </w:rPr>
        <w:t>20</w:t>
      </w:r>
      <w:r w:rsidR="006C319C" w:rsidRPr="003B2BBF">
        <w:rPr>
          <w:sz w:val="20"/>
          <w:szCs w:val="20"/>
        </w:rPr>
        <w:t>2</w:t>
      </w:r>
      <w:r w:rsidR="006E7E7F">
        <w:rPr>
          <w:sz w:val="20"/>
          <w:szCs w:val="20"/>
        </w:rPr>
        <w:t>3</w:t>
      </w:r>
    </w:p>
    <w:p w14:paraId="50951B2F" w14:textId="77777777" w:rsidR="005C2DCC" w:rsidRPr="000938AC" w:rsidRDefault="005C2DCC" w:rsidP="005C2DCC">
      <w:pPr>
        <w:rPr>
          <w:b/>
          <w:bCs/>
          <w:sz w:val="10"/>
          <w:szCs w:val="10"/>
        </w:rPr>
      </w:pPr>
    </w:p>
    <w:p w14:paraId="3C625639" w14:textId="49F177DC" w:rsidR="00D55742" w:rsidRDefault="00D55742" w:rsidP="005C2DCC">
      <w:pPr>
        <w:jc w:val="center"/>
        <w:rPr>
          <w:b/>
          <w:bCs/>
        </w:rPr>
      </w:pPr>
      <w:r>
        <w:rPr>
          <w:b/>
          <w:bCs/>
        </w:rPr>
        <w:t>V</w:t>
      </w:r>
      <w:r w:rsidR="005C2DCC" w:rsidRPr="003B2BBF">
        <w:rPr>
          <w:b/>
          <w:bCs/>
        </w:rPr>
        <w:t xml:space="preserve">olumul alocațiilor anuale </w:t>
      </w:r>
      <w:r w:rsidR="005C2DCC" w:rsidRPr="003B2BBF">
        <w:rPr>
          <w:b/>
        </w:rPr>
        <w:t xml:space="preserve">pentru </w:t>
      </w:r>
      <w:r w:rsidR="005C2DCC" w:rsidRPr="003B2BBF">
        <w:rPr>
          <w:b/>
          <w:bCs/>
        </w:rPr>
        <w:t xml:space="preserve">autoritățile/instituţiile publice finanţate </w:t>
      </w:r>
    </w:p>
    <w:p w14:paraId="6808BE39" w14:textId="7ECEA941" w:rsidR="005C2DCC" w:rsidRPr="003B2BBF" w:rsidRDefault="005C2DCC" w:rsidP="005C2DCC">
      <w:pPr>
        <w:jc w:val="center"/>
        <w:rPr>
          <w:b/>
          <w:bCs/>
        </w:rPr>
      </w:pPr>
      <w:r w:rsidRPr="003B2BBF">
        <w:rPr>
          <w:b/>
          <w:bCs/>
        </w:rPr>
        <w:t>de la bugetul raional Hînceşti pe</w:t>
      </w:r>
      <w:r w:rsidR="00402E8D">
        <w:rPr>
          <w:b/>
          <w:bCs/>
        </w:rPr>
        <w:t>ntru</w:t>
      </w:r>
      <w:r w:rsidRPr="003B2BBF">
        <w:rPr>
          <w:b/>
          <w:bCs/>
        </w:rPr>
        <w:t xml:space="preserve"> anul 20</w:t>
      </w:r>
      <w:r w:rsidR="009E3963" w:rsidRPr="003B2BBF">
        <w:rPr>
          <w:b/>
          <w:bCs/>
        </w:rPr>
        <w:t>2</w:t>
      </w:r>
      <w:r w:rsidR="006E7E7F">
        <w:rPr>
          <w:b/>
          <w:bCs/>
        </w:rPr>
        <w:t>4</w:t>
      </w:r>
    </w:p>
    <w:p w14:paraId="09795EF9" w14:textId="77777777" w:rsidR="006822BF" w:rsidRPr="000938AC" w:rsidRDefault="006822BF" w:rsidP="005C2DCC">
      <w:pPr>
        <w:jc w:val="center"/>
        <w:rPr>
          <w:b/>
          <w:bCs/>
          <w:sz w:val="10"/>
          <w:szCs w:val="10"/>
        </w:rPr>
      </w:pPr>
    </w:p>
    <w:p w14:paraId="32768CDE" w14:textId="3BFD5D70" w:rsidR="00766D70" w:rsidRPr="009E7543" w:rsidRDefault="009E7543" w:rsidP="005C2DCC">
      <w:pPr>
        <w:jc w:val="center"/>
        <w:rPr>
          <w:b/>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7543">
        <w:rPr>
          <w:b/>
          <w:i/>
          <w:sz w:val="20"/>
          <w:szCs w:val="20"/>
        </w:rPr>
        <w:t>mii lei</w:t>
      </w:r>
    </w:p>
    <w:tbl>
      <w:tblPr>
        <w:tblStyle w:val="ac"/>
        <w:tblW w:w="10079" w:type="dxa"/>
        <w:tblInd w:w="377" w:type="dxa"/>
        <w:tblLayout w:type="fixed"/>
        <w:tblLook w:val="04A0" w:firstRow="1" w:lastRow="0" w:firstColumn="1" w:lastColumn="0" w:noHBand="0" w:noVBand="1"/>
      </w:tblPr>
      <w:tblGrid>
        <w:gridCol w:w="6677"/>
        <w:gridCol w:w="1701"/>
        <w:gridCol w:w="1701"/>
      </w:tblGrid>
      <w:tr w:rsidR="009E7543" w:rsidRPr="003B2BBF" w14:paraId="1B5EAF09" w14:textId="77777777" w:rsidTr="009E7543">
        <w:trPr>
          <w:trHeight w:val="253"/>
        </w:trPr>
        <w:tc>
          <w:tcPr>
            <w:tcW w:w="6677" w:type="dxa"/>
            <w:vMerge w:val="restart"/>
          </w:tcPr>
          <w:p w14:paraId="0906EA4E" w14:textId="77777777" w:rsidR="009E7543" w:rsidRPr="003B2BBF" w:rsidRDefault="009E7543" w:rsidP="00210C9F">
            <w:pPr>
              <w:jc w:val="center"/>
              <w:rPr>
                <w:b/>
                <w:sz w:val="22"/>
                <w:szCs w:val="22"/>
                <w:lang w:val="en-US"/>
              </w:rPr>
            </w:pPr>
          </w:p>
          <w:p w14:paraId="69577B04" w14:textId="77777777" w:rsidR="009E7543" w:rsidRPr="003B2BBF" w:rsidRDefault="009E7543" w:rsidP="00210C9F">
            <w:pPr>
              <w:jc w:val="center"/>
              <w:rPr>
                <w:b/>
                <w:sz w:val="22"/>
                <w:szCs w:val="22"/>
                <w:lang w:val="en-US"/>
              </w:rPr>
            </w:pPr>
            <w:r w:rsidRPr="003B2BBF">
              <w:rPr>
                <w:b/>
                <w:sz w:val="22"/>
                <w:szCs w:val="22"/>
                <w:lang w:val="en-US"/>
              </w:rPr>
              <w:t>Denumirea</w:t>
            </w:r>
          </w:p>
        </w:tc>
        <w:tc>
          <w:tcPr>
            <w:tcW w:w="1701" w:type="dxa"/>
            <w:vMerge w:val="restart"/>
          </w:tcPr>
          <w:p w14:paraId="7FA51C3E" w14:textId="04CE6DA6" w:rsidR="009E7543" w:rsidRPr="003B2BBF" w:rsidRDefault="009E7543" w:rsidP="009E7543">
            <w:pPr>
              <w:rPr>
                <w:b/>
                <w:sz w:val="20"/>
                <w:szCs w:val="20"/>
                <w:lang w:val="en-US"/>
              </w:rPr>
            </w:pPr>
            <w:r w:rsidRPr="003B2BBF">
              <w:rPr>
                <w:b/>
                <w:sz w:val="20"/>
                <w:szCs w:val="20"/>
                <w:lang w:val="en-US"/>
              </w:rPr>
              <w:t>Codul instituției Org1/</w:t>
            </w:r>
            <w:r>
              <w:rPr>
                <w:b/>
                <w:sz w:val="20"/>
                <w:szCs w:val="20"/>
                <w:lang w:val="en-US"/>
              </w:rPr>
              <w:t xml:space="preserve"> </w:t>
            </w:r>
            <w:r w:rsidRPr="003B2BBF">
              <w:rPr>
                <w:b/>
                <w:sz w:val="20"/>
                <w:szCs w:val="20"/>
                <w:lang w:val="en-US"/>
              </w:rPr>
              <w:t>Org2</w:t>
            </w:r>
          </w:p>
        </w:tc>
        <w:tc>
          <w:tcPr>
            <w:tcW w:w="1701" w:type="dxa"/>
            <w:vMerge w:val="restart"/>
          </w:tcPr>
          <w:p w14:paraId="1E78CD0A" w14:textId="3E735878" w:rsidR="009E7543" w:rsidRPr="003B2BBF" w:rsidRDefault="009E7543" w:rsidP="009E7543">
            <w:pPr>
              <w:jc w:val="center"/>
              <w:rPr>
                <w:b/>
                <w:sz w:val="20"/>
                <w:szCs w:val="20"/>
                <w:lang w:val="en-US"/>
              </w:rPr>
            </w:pPr>
            <w:r w:rsidRPr="003B2BBF">
              <w:rPr>
                <w:b/>
                <w:sz w:val="20"/>
                <w:szCs w:val="20"/>
                <w:lang w:val="en-US"/>
              </w:rPr>
              <w:t>Volumul alocațiilor- total</w:t>
            </w:r>
          </w:p>
        </w:tc>
      </w:tr>
      <w:tr w:rsidR="009E7543" w:rsidRPr="003B2BBF" w14:paraId="5904EC26" w14:textId="77777777" w:rsidTr="009E7543">
        <w:trPr>
          <w:trHeight w:val="253"/>
        </w:trPr>
        <w:tc>
          <w:tcPr>
            <w:tcW w:w="6677" w:type="dxa"/>
            <w:vMerge/>
          </w:tcPr>
          <w:p w14:paraId="1A6D9ACD" w14:textId="77777777" w:rsidR="009E7543" w:rsidRPr="003B2BBF" w:rsidRDefault="009E7543" w:rsidP="00210C9F">
            <w:pPr>
              <w:jc w:val="center"/>
              <w:rPr>
                <w:b/>
                <w:sz w:val="22"/>
                <w:szCs w:val="22"/>
                <w:lang w:val="en-US"/>
              </w:rPr>
            </w:pPr>
          </w:p>
        </w:tc>
        <w:tc>
          <w:tcPr>
            <w:tcW w:w="1701" w:type="dxa"/>
            <w:vMerge/>
          </w:tcPr>
          <w:p w14:paraId="79D87C97" w14:textId="77777777" w:rsidR="009E7543" w:rsidRPr="003B2BBF" w:rsidRDefault="009E7543" w:rsidP="00210C9F">
            <w:pPr>
              <w:rPr>
                <w:b/>
                <w:sz w:val="20"/>
                <w:szCs w:val="20"/>
                <w:lang w:val="en-US"/>
              </w:rPr>
            </w:pPr>
          </w:p>
        </w:tc>
        <w:tc>
          <w:tcPr>
            <w:tcW w:w="1701" w:type="dxa"/>
            <w:vMerge/>
          </w:tcPr>
          <w:p w14:paraId="43DEE506" w14:textId="77777777" w:rsidR="009E7543" w:rsidRPr="003B2BBF" w:rsidRDefault="009E7543" w:rsidP="00210C9F">
            <w:pPr>
              <w:jc w:val="center"/>
              <w:rPr>
                <w:b/>
                <w:sz w:val="20"/>
                <w:szCs w:val="20"/>
                <w:lang w:val="en-US"/>
              </w:rPr>
            </w:pPr>
          </w:p>
        </w:tc>
      </w:tr>
      <w:tr w:rsidR="009E7543" w:rsidRPr="003B2BBF" w14:paraId="127E7D2D" w14:textId="77777777" w:rsidTr="009E7543">
        <w:tc>
          <w:tcPr>
            <w:tcW w:w="6677" w:type="dxa"/>
          </w:tcPr>
          <w:p w14:paraId="2CE4525C" w14:textId="77777777" w:rsidR="009E7543" w:rsidRPr="003B2BBF" w:rsidRDefault="009E7543" w:rsidP="00210C9F">
            <w:pPr>
              <w:jc w:val="center"/>
              <w:rPr>
                <w:b/>
                <w:sz w:val="20"/>
                <w:szCs w:val="20"/>
                <w:lang w:val="en-US"/>
              </w:rPr>
            </w:pPr>
            <w:r w:rsidRPr="003B2BBF">
              <w:rPr>
                <w:b/>
                <w:sz w:val="20"/>
                <w:szCs w:val="20"/>
                <w:lang w:val="en-US"/>
              </w:rPr>
              <w:t>1</w:t>
            </w:r>
          </w:p>
        </w:tc>
        <w:tc>
          <w:tcPr>
            <w:tcW w:w="1701" w:type="dxa"/>
          </w:tcPr>
          <w:p w14:paraId="4E38641E" w14:textId="77777777" w:rsidR="009E7543" w:rsidRPr="003B2BBF" w:rsidRDefault="009E7543" w:rsidP="00210C9F">
            <w:pPr>
              <w:jc w:val="center"/>
              <w:rPr>
                <w:b/>
                <w:sz w:val="20"/>
                <w:szCs w:val="20"/>
                <w:lang w:val="en-US"/>
              </w:rPr>
            </w:pPr>
            <w:r w:rsidRPr="003B2BBF">
              <w:rPr>
                <w:b/>
                <w:sz w:val="20"/>
                <w:szCs w:val="20"/>
                <w:lang w:val="en-US"/>
              </w:rPr>
              <w:t>2</w:t>
            </w:r>
          </w:p>
        </w:tc>
        <w:tc>
          <w:tcPr>
            <w:tcW w:w="1701" w:type="dxa"/>
          </w:tcPr>
          <w:p w14:paraId="2F3B56D2" w14:textId="77777777" w:rsidR="009E7543" w:rsidRPr="003B2BBF" w:rsidRDefault="009E7543" w:rsidP="00210C9F">
            <w:pPr>
              <w:jc w:val="center"/>
              <w:rPr>
                <w:b/>
                <w:sz w:val="20"/>
                <w:szCs w:val="20"/>
                <w:lang w:val="en-US"/>
              </w:rPr>
            </w:pPr>
            <w:r w:rsidRPr="003B2BBF">
              <w:rPr>
                <w:b/>
                <w:sz w:val="20"/>
                <w:szCs w:val="20"/>
                <w:lang w:val="en-US"/>
              </w:rPr>
              <w:t>4</w:t>
            </w:r>
          </w:p>
        </w:tc>
      </w:tr>
      <w:tr w:rsidR="009E7543" w:rsidRPr="003B2BBF" w14:paraId="38C06019" w14:textId="77777777" w:rsidTr="009E7543">
        <w:tc>
          <w:tcPr>
            <w:tcW w:w="6677" w:type="dxa"/>
          </w:tcPr>
          <w:p w14:paraId="1994D462" w14:textId="1FFA83F2" w:rsidR="009E7543" w:rsidRPr="003B2BBF" w:rsidRDefault="009E7543" w:rsidP="006A4194">
            <w:pPr>
              <w:rPr>
                <w:b/>
                <w:lang w:val="en-US"/>
              </w:rPr>
            </w:pPr>
            <w:r w:rsidRPr="003B2BBF">
              <w:rPr>
                <w:b/>
                <w:lang w:val="en-US"/>
              </w:rPr>
              <w:t>Consiliul raional – TOTAL GENERAL</w:t>
            </w:r>
          </w:p>
        </w:tc>
        <w:tc>
          <w:tcPr>
            <w:tcW w:w="1701" w:type="dxa"/>
          </w:tcPr>
          <w:p w14:paraId="7DA46D71" w14:textId="77777777" w:rsidR="009E7543" w:rsidRPr="003B2BBF" w:rsidRDefault="009E7543" w:rsidP="00210C9F">
            <w:pPr>
              <w:jc w:val="center"/>
              <w:rPr>
                <w:b/>
                <w:sz w:val="22"/>
                <w:szCs w:val="22"/>
                <w:lang w:val="en-US"/>
              </w:rPr>
            </w:pPr>
            <w:r w:rsidRPr="003B2BBF">
              <w:rPr>
                <w:b/>
                <w:sz w:val="22"/>
                <w:szCs w:val="22"/>
                <w:lang w:val="en-US"/>
              </w:rPr>
              <w:t>1482</w:t>
            </w:r>
          </w:p>
        </w:tc>
        <w:tc>
          <w:tcPr>
            <w:tcW w:w="1701" w:type="dxa"/>
          </w:tcPr>
          <w:p w14:paraId="4550685C" w14:textId="0900993A" w:rsidR="009E7543" w:rsidRPr="003B2BBF" w:rsidRDefault="007472C1" w:rsidP="001E2F6C">
            <w:pPr>
              <w:jc w:val="center"/>
              <w:rPr>
                <w:b/>
                <w:sz w:val="22"/>
                <w:szCs w:val="22"/>
                <w:lang w:val="en-US"/>
              </w:rPr>
            </w:pPr>
            <w:r>
              <w:rPr>
                <w:b/>
                <w:sz w:val="22"/>
                <w:szCs w:val="22"/>
                <w:lang w:val="en-US"/>
              </w:rPr>
              <w:t>329398,4</w:t>
            </w:r>
          </w:p>
        </w:tc>
      </w:tr>
      <w:tr w:rsidR="009E7543" w:rsidRPr="003B2BBF" w14:paraId="7D4984F8" w14:textId="77777777" w:rsidTr="009E7543">
        <w:tc>
          <w:tcPr>
            <w:tcW w:w="6677" w:type="dxa"/>
          </w:tcPr>
          <w:p w14:paraId="47336E48" w14:textId="77777777" w:rsidR="009E7543" w:rsidRPr="003B2BBF" w:rsidRDefault="009E7543" w:rsidP="00210C9F">
            <w:pPr>
              <w:rPr>
                <w:lang w:val="en-US"/>
              </w:rPr>
            </w:pPr>
            <w:r w:rsidRPr="003B2BBF">
              <w:rPr>
                <w:b/>
                <w:bCs/>
                <w:lang w:eastAsia="ro-RO"/>
              </w:rPr>
              <w:t>Servicii de stat cu destinație generală</w:t>
            </w:r>
          </w:p>
        </w:tc>
        <w:tc>
          <w:tcPr>
            <w:tcW w:w="1701" w:type="dxa"/>
          </w:tcPr>
          <w:p w14:paraId="1B1A99C6" w14:textId="68A498F4" w:rsidR="009E7543" w:rsidRPr="003B2BBF" w:rsidRDefault="009E7543" w:rsidP="00210C9F">
            <w:pPr>
              <w:jc w:val="center"/>
              <w:rPr>
                <w:b/>
                <w:sz w:val="22"/>
                <w:szCs w:val="22"/>
                <w:lang w:val="en-US"/>
              </w:rPr>
            </w:pPr>
          </w:p>
        </w:tc>
        <w:tc>
          <w:tcPr>
            <w:tcW w:w="1701" w:type="dxa"/>
          </w:tcPr>
          <w:p w14:paraId="56D67B6A" w14:textId="470C80ED" w:rsidR="009E7543" w:rsidRPr="003B2BBF" w:rsidRDefault="00B465FE" w:rsidP="00210C9F">
            <w:pPr>
              <w:jc w:val="center"/>
              <w:rPr>
                <w:b/>
                <w:sz w:val="22"/>
                <w:szCs w:val="22"/>
                <w:lang w:val="en-US"/>
              </w:rPr>
            </w:pPr>
            <w:r>
              <w:rPr>
                <w:b/>
                <w:sz w:val="22"/>
                <w:szCs w:val="22"/>
                <w:lang w:val="en-US"/>
              </w:rPr>
              <w:t>13332,4</w:t>
            </w:r>
          </w:p>
        </w:tc>
      </w:tr>
      <w:tr w:rsidR="009E7543" w:rsidRPr="003B2BBF" w14:paraId="0D451468" w14:textId="77777777" w:rsidTr="009E7543">
        <w:tc>
          <w:tcPr>
            <w:tcW w:w="6677" w:type="dxa"/>
            <w:vAlign w:val="bottom"/>
          </w:tcPr>
          <w:p w14:paraId="087F1AC7" w14:textId="77777777" w:rsidR="009E7543" w:rsidRPr="003B2BBF" w:rsidRDefault="009E7543" w:rsidP="00210C9F">
            <w:pPr>
              <w:rPr>
                <w:lang w:eastAsia="ro-RO"/>
              </w:rPr>
            </w:pPr>
            <w:r w:rsidRPr="003B2BBF">
              <w:rPr>
                <w:b/>
                <w:bCs/>
                <w:sz w:val="22"/>
                <w:szCs w:val="22"/>
              </w:rPr>
              <w:t xml:space="preserve"> </w:t>
            </w:r>
            <w:r w:rsidRPr="003B2BBF">
              <w:rPr>
                <w:bCs/>
                <w:sz w:val="22"/>
                <w:szCs w:val="22"/>
              </w:rPr>
              <w:t>Aparatul preşedintelui raionului</w:t>
            </w:r>
          </w:p>
        </w:tc>
        <w:tc>
          <w:tcPr>
            <w:tcW w:w="1701" w:type="dxa"/>
          </w:tcPr>
          <w:p w14:paraId="0F33015D" w14:textId="77777777" w:rsidR="009E7543" w:rsidRPr="003B2BBF" w:rsidRDefault="009E7543" w:rsidP="00210C9F">
            <w:pPr>
              <w:jc w:val="center"/>
              <w:rPr>
                <w:sz w:val="22"/>
                <w:szCs w:val="22"/>
                <w:lang w:val="en-US"/>
              </w:rPr>
            </w:pPr>
            <w:r w:rsidRPr="003B2BBF">
              <w:rPr>
                <w:sz w:val="22"/>
                <w:szCs w:val="22"/>
                <w:lang w:val="en-US"/>
              </w:rPr>
              <w:t>10843</w:t>
            </w:r>
          </w:p>
        </w:tc>
        <w:tc>
          <w:tcPr>
            <w:tcW w:w="1701" w:type="dxa"/>
          </w:tcPr>
          <w:p w14:paraId="3DF5798E" w14:textId="4ED58762" w:rsidR="009E7543" w:rsidRPr="003B2BBF" w:rsidRDefault="00115470" w:rsidP="0071353C">
            <w:pPr>
              <w:jc w:val="center"/>
              <w:rPr>
                <w:sz w:val="22"/>
                <w:szCs w:val="22"/>
                <w:lang w:val="en-US"/>
              </w:rPr>
            </w:pPr>
            <w:r>
              <w:rPr>
                <w:sz w:val="22"/>
                <w:szCs w:val="22"/>
                <w:lang w:val="en-US"/>
              </w:rPr>
              <w:t>5214,0</w:t>
            </w:r>
          </w:p>
        </w:tc>
      </w:tr>
      <w:tr w:rsidR="009E7543" w:rsidRPr="003B2BBF" w14:paraId="2B199550" w14:textId="77777777" w:rsidTr="009E7543">
        <w:tc>
          <w:tcPr>
            <w:tcW w:w="6677" w:type="dxa"/>
            <w:vAlign w:val="bottom"/>
          </w:tcPr>
          <w:p w14:paraId="2E2C88C3" w14:textId="1A7E8235" w:rsidR="009E7543" w:rsidRPr="003B2BBF" w:rsidRDefault="009E7543" w:rsidP="00F8047B">
            <w:pPr>
              <w:pStyle w:val="3"/>
              <w:spacing w:before="0" w:after="100" w:afterAutospacing="1"/>
              <w:outlineLvl w:val="2"/>
              <w:rPr>
                <w:b w:val="0"/>
                <w:bCs w:val="0"/>
                <w:sz w:val="22"/>
                <w:szCs w:val="22"/>
              </w:rPr>
            </w:pPr>
            <w:bookmarkStart w:id="2" w:name="_Hlk89960398"/>
            <w:r w:rsidRPr="003B2BBF">
              <w:rPr>
                <w:rFonts w:ascii="Times New Roman" w:hAnsi="Times New Roman"/>
                <w:b w:val="0"/>
                <w:sz w:val="22"/>
                <w:szCs w:val="22"/>
              </w:rPr>
              <w:t>Cotezatia de membru al  Euroregiunii Siret-Prut-Nistru</w:t>
            </w:r>
          </w:p>
        </w:tc>
        <w:tc>
          <w:tcPr>
            <w:tcW w:w="1701" w:type="dxa"/>
          </w:tcPr>
          <w:p w14:paraId="7D877668" w14:textId="77777777" w:rsidR="009E7543" w:rsidRPr="003B2BBF" w:rsidRDefault="009E7543" w:rsidP="00702A97">
            <w:pPr>
              <w:jc w:val="center"/>
              <w:rPr>
                <w:sz w:val="22"/>
                <w:szCs w:val="22"/>
                <w:lang w:val="en-US"/>
              </w:rPr>
            </w:pPr>
          </w:p>
        </w:tc>
        <w:tc>
          <w:tcPr>
            <w:tcW w:w="1701" w:type="dxa"/>
          </w:tcPr>
          <w:p w14:paraId="4AEAC1CC" w14:textId="251DB8FD" w:rsidR="009E7543" w:rsidRPr="003B2BBF" w:rsidRDefault="00115470" w:rsidP="00F8047B">
            <w:pPr>
              <w:jc w:val="center"/>
              <w:rPr>
                <w:sz w:val="22"/>
                <w:szCs w:val="22"/>
                <w:lang w:val="en-US"/>
              </w:rPr>
            </w:pPr>
            <w:r>
              <w:rPr>
                <w:sz w:val="22"/>
                <w:szCs w:val="22"/>
                <w:lang w:val="en-US"/>
              </w:rPr>
              <w:t>110,0</w:t>
            </w:r>
          </w:p>
        </w:tc>
      </w:tr>
      <w:bookmarkEnd w:id="2"/>
      <w:tr w:rsidR="009E7543" w:rsidRPr="003B2BBF" w14:paraId="17141DED" w14:textId="77777777" w:rsidTr="009E7543">
        <w:tc>
          <w:tcPr>
            <w:tcW w:w="6677" w:type="dxa"/>
            <w:vAlign w:val="bottom"/>
          </w:tcPr>
          <w:p w14:paraId="3F35B176" w14:textId="67BF64B1" w:rsidR="009E7543" w:rsidRPr="003B2BBF" w:rsidRDefault="009E7543" w:rsidP="00212796">
            <w:pPr>
              <w:rPr>
                <w:lang w:eastAsia="ro-RO"/>
              </w:rPr>
            </w:pPr>
            <w:r w:rsidRPr="003B2BBF">
              <w:rPr>
                <w:sz w:val="22"/>
                <w:szCs w:val="22"/>
              </w:rPr>
              <w:t>Direcţia Generală Finanţe</w:t>
            </w:r>
          </w:p>
        </w:tc>
        <w:tc>
          <w:tcPr>
            <w:tcW w:w="1701" w:type="dxa"/>
          </w:tcPr>
          <w:p w14:paraId="09E5DACE" w14:textId="77777777" w:rsidR="009E7543" w:rsidRPr="003B2BBF" w:rsidRDefault="009E7543" w:rsidP="00702A97">
            <w:pPr>
              <w:jc w:val="center"/>
              <w:rPr>
                <w:sz w:val="22"/>
                <w:szCs w:val="22"/>
                <w:lang w:val="en-US"/>
              </w:rPr>
            </w:pPr>
            <w:r w:rsidRPr="003B2BBF">
              <w:rPr>
                <w:sz w:val="22"/>
                <w:szCs w:val="22"/>
                <w:lang w:val="en-US"/>
              </w:rPr>
              <w:t>13524</w:t>
            </w:r>
          </w:p>
        </w:tc>
        <w:tc>
          <w:tcPr>
            <w:tcW w:w="1701" w:type="dxa"/>
          </w:tcPr>
          <w:p w14:paraId="0FCF198E" w14:textId="419B71AA" w:rsidR="009E7543" w:rsidRPr="003B2BBF" w:rsidRDefault="00115470" w:rsidP="00C46D4A">
            <w:pPr>
              <w:jc w:val="center"/>
              <w:rPr>
                <w:sz w:val="22"/>
                <w:szCs w:val="22"/>
                <w:lang w:val="en-US"/>
              </w:rPr>
            </w:pPr>
            <w:r>
              <w:rPr>
                <w:sz w:val="22"/>
                <w:szCs w:val="22"/>
                <w:lang w:val="en-US"/>
              </w:rPr>
              <w:t>2549,5</w:t>
            </w:r>
          </w:p>
        </w:tc>
      </w:tr>
      <w:tr w:rsidR="000938AC" w:rsidRPr="003B2BBF" w14:paraId="24199EC1" w14:textId="77777777" w:rsidTr="00784E5C">
        <w:tc>
          <w:tcPr>
            <w:tcW w:w="6677" w:type="dxa"/>
          </w:tcPr>
          <w:p w14:paraId="167E4606" w14:textId="700366CA" w:rsidR="000938AC" w:rsidRPr="00B344FF" w:rsidRDefault="000938AC" w:rsidP="00843870">
            <w:pPr>
              <w:rPr>
                <w:sz w:val="22"/>
                <w:szCs w:val="22"/>
              </w:rPr>
            </w:pPr>
            <w:r w:rsidRPr="00B344FF">
              <w:rPr>
                <w:sz w:val="22"/>
                <w:szCs w:val="22"/>
              </w:rPr>
              <w:t>Rambursarea dobânziilor la i</w:t>
            </w:r>
            <w:r w:rsidRPr="00B344FF">
              <w:rPr>
                <w:bCs/>
                <w:sz w:val="22"/>
                <w:szCs w:val="22"/>
              </w:rPr>
              <w:t>mplementarea</w:t>
            </w:r>
            <w:r w:rsidRPr="00B344FF">
              <w:rPr>
                <w:sz w:val="22"/>
                <w:szCs w:val="22"/>
              </w:rPr>
              <w:t xml:space="preserve"> proiectelor investiționale </w:t>
            </w:r>
          </w:p>
        </w:tc>
        <w:tc>
          <w:tcPr>
            <w:tcW w:w="1701" w:type="dxa"/>
          </w:tcPr>
          <w:p w14:paraId="05510B1B" w14:textId="2A6F352A"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1123C3C2" w14:textId="69148EBA" w:rsidR="000938AC" w:rsidRDefault="00115470" w:rsidP="000938AC">
            <w:pPr>
              <w:jc w:val="center"/>
              <w:rPr>
                <w:sz w:val="22"/>
                <w:szCs w:val="22"/>
                <w:lang w:val="en-US"/>
              </w:rPr>
            </w:pPr>
            <w:r>
              <w:rPr>
                <w:sz w:val="22"/>
                <w:szCs w:val="22"/>
                <w:lang w:val="en-US"/>
              </w:rPr>
              <w:t>471,9</w:t>
            </w:r>
          </w:p>
        </w:tc>
      </w:tr>
      <w:tr w:rsidR="00115470" w:rsidRPr="003B2BBF" w14:paraId="65A68781" w14:textId="77777777" w:rsidTr="00784E5C">
        <w:tc>
          <w:tcPr>
            <w:tcW w:w="6677" w:type="dxa"/>
          </w:tcPr>
          <w:p w14:paraId="7F45E840" w14:textId="02B70383" w:rsidR="00115470" w:rsidRPr="00B344FF" w:rsidRDefault="00115470" w:rsidP="00115470">
            <w:pPr>
              <w:rPr>
                <w:sz w:val="22"/>
                <w:szCs w:val="22"/>
              </w:rPr>
            </w:pPr>
            <w:r w:rsidRPr="003B2BBF">
              <w:t xml:space="preserve">Serviciiul auxiliar </w:t>
            </w:r>
          </w:p>
        </w:tc>
        <w:tc>
          <w:tcPr>
            <w:tcW w:w="1701" w:type="dxa"/>
          </w:tcPr>
          <w:p w14:paraId="37EBD6C3" w14:textId="420E70B6"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6D9AC5E3" w14:textId="3F06D1D5" w:rsidR="00115470" w:rsidRDefault="00115470" w:rsidP="00115470">
            <w:pPr>
              <w:jc w:val="center"/>
              <w:rPr>
                <w:sz w:val="22"/>
                <w:szCs w:val="22"/>
                <w:lang w:val="en-US"/>
              </w:rPr>
            </w:pPr>
            <w:r>
              <w:rPr>
                <w:sz w:val="22"/>
                <w:szCs w:val="22"/>
                <w:lang w:val="en-US"/>
              </w:rPr>
              <w:t>3987,0</w:t>
            </w:r>
          </w:p>
        </w:tc>
      </w:tr>
      <w:tr w:rsidR="00115470" w:rsidRPr="003B2BBF" w14:paraId="200DC14B" w14:textId="77777777" w:rsidTr="009E7543">
        <w:tc>
          <w:tcPr>
            <w:tcW w:w="6677" w:type="dxa"/>
            <w:vAlign w:val="bottom"/>
          </w:tcPr>
          <w:p w14:paraId="79CCCF8E" w14:textId="77777777" w:rsidR="00115470" w:rsidRPr="003B2BBF" w:rsidRDefault="00115470" w:rsidP="00115470">
            <w:pPr>
              <w:rPr>
                <w:sz w:val="22"/>
                <w:szCs w:val="22"/>
              </w:rPr>
            </w:pPr>
            <w:r w:rsidRPr="003B2BBF">
              <w:rPr>
                <w:b/>
                <w:sz w:val="22"/>
                <w:szCs w:val="22"/>
              </w:rPr>
              <w:t>Acțiuni Generale</w:t>
            </w:r>
          </w:p>
        </w:tc>
        <w:tc>
          <w:tcPr>
            <w:tcW w:w="1701" w:type="dxa"/>
          </w:tcPr>
          <w:p w14:paraId="41437F36" w14:textId="77777777" w:rsidR="00115470" w:rsidRPr="003B2BBF" w:rsidRDefault="00115470" w:rsidP="00115470">
            <w:pPr>
              <w:jc w:val="center"/>
              <w:rPr>
                <w:sz w:val="22"/>
                <w:szCs w:val="22"/>
                <w:lang w:val="en-US"/>
              </w:rPr>
            </w:pPr>
          </w:p>
        </w:tc>
        <w:tc>
          <w:tcPr>
            <w:tcW w:w="1701" w:type="dxa"/>
          </w:tcPr>
          <w:p w14:paraId="5E6D3EC4" w14:textId="7F68D1F9" w:rsidR="00115470" w:rsidRPr="003B2BBF" w:rsidRDefault="00115470" w:rsidP="00115470">
            <w:pPr>
              <w:jc w:val="center"/>
              <w:rPr>
                <w:sz w:val="22"/>
                <w:szCs w:val="22"/>
                <w:lang w:val="en-US"/>
              </w:rPr>
            </w:pPr>
          </w:p>
        </w:tc>
      </w:tr>
      <w:tr w:rsidR="00115470" w:rsidRPr="003B2BBF" w14:paraId="24B6E8AF" w14:textId="77777777" w:rsidTr="009E7543">
        <w:tc>
          <w:tcPr>
            <w:tcW w:w="6677" w:type="dxa"/>
          </w:tcPr>
          <w:p w14:paraId="64519875" w14:textId="00E6E8C9" w:rsidR="00115470" w:rsidRPr="003B2BBF" w:rsidRDefault="00115470" w:rsidP="00115470">
            <w:r w:rsidRPr="003B2BBF">
              <w:t xml:space="preserve">Gestionarea </w:t>
            </w:r>
            <w:r>
              <w:t>F</w:t>
            </w:r>
            <w:r w:rsidRPr="003B2BBF">
              <w:t xml:space="preserve">ondului de </w:t>
            </w:r>
            <w:r>
              <w:t>Re</w:t>
            </w:r>
            <w:r w:rsidRPr="003B2BBF">
              <w:t>zervă a</w:t>
            </w:r>
            <w:r>
              <w:t>l</w:t>
            </w:r>
            <w:r w:rsidRPr="003B2BBF">
              <w:t xml:space="preserve"> C</w:t>
            </w:r>
            <w:r>
              <w:t>onsiliului Raional</w:t>
            </w:r>
          </w:p>
        </w:tc>
        <w:tc>
          <w:tcPr>
            <w:tcW w:w="1701" w:type="dxa"/>
          </w:tcPr>
          <w:p w14:paraId="2952A9A1" w14:textId="77777777" w:rsidR="00115470" w:rsidRPr="003B2BBF" w:rsidRDefault="00115470" w:rsidP="00115470">
            <w:pPr>
              <w:jc w:val="center"/>
              <w:rPr>
                <w:sz w:val="22"/>
                <w:szCs w:val="22"/>
              </w:rPr>
            </w:pPr>
            <w:r w:rsidRPr="003B2BBF">
              <w:rPr>
                <w:sz w:val="22"/>
                <w:szCs w:val="22"/>
              </w:rPr>
              <w:t>03291</w:t>
            </w:r>
          </w:p>
        </w:tc>
        <w:tc>
          <w:tcPr>
            <w:tcW w:w="1701" w:type="dxa"/>
          </w:tcPr>
          <w:p w14:paraId="036715AB" w14:textId="6F643499" w:rsidR="00115470" w:rsidRPr="003B2BBF" w:rsidRDefault="00115470" w:rsidP="00115470">
            <w:pPr>
              <w:jc w:val="center"/>
              <w:rPr>
                <w:sz w:val="22"/>
                <w:szCs w:val="22"/>
                <w:lang w:val="en-US"/>
              </w:rPr>
            </w:pPr>
            <w:r>
              <w:rPr>
                <w:sz w:val="22"/>
                <w:szCs w:val="22"/>
                <w:lang w:val="en-US"/>
              </w:rPr>
              <w:t>1000,0</w:t>
            </w:r>
          </w:p>
        </w:tc>
      </w:tr>
      <w:tr w:rsidR="00115470" w:rsidRPr="003B2BBF" w14:paraId="57D73486" w14:textId="77777777" w:rsidTr="009E7543">
        <w:tc>
          <w:tcPr>
            <w:tcW w:w="6677" w:type="dxa"/>
          </w:tcPr>
          <w:p w14:paraId="180957D2" w14:textId="77777777" w:rsidR="00115470" w:rsidRPr="003B2BBF" w:rsidRDefault="00115470" w:rsidP="00115470">
            <w:pPr>
              <w:rPr>
                <w:lang w:val="en-US"/>
              </w:rPr>
            </w:pPr>
            <w:r w:rsidRPr="003B2BBF">
              <w:rPr>
                <w:b/>
                <w:bCs/>
              </w:rPr>
              <w:t>Apărare naţională</w:t>
            </w:r>
          </w:p>
        </w:tc>
        <w:tc>
          <w:tcPr>
            <w:tcW w:w="1701" w:type="dxa"/>
          </w:tcPr>
          <w:p w14:paraId="397AC963" w14:textId="77777777" w:rsidR="00115470" w:rsidRPr="003B2BBF" w:rsidRDefault="00115470" w:rsidP="00115470">
            <w:pPr>
              <w:jc w:val="center"/>
              <w:rPr>
                <w:sz w:val="22"/>
                <w:szCs w:val="22"/>
                <w:lang w:val="en-US"/>
              </w:rPr>
            </w:pPr>
          </w:p>
        </w:tc>
        <w:tc>
          <w:tcPr>
            <w:tcW w:w="1701" w:type="dxa"/>
          </w:tcPr>
          <w:p w14:paraId="4FD5CAF0" w14:textId="04A59986" w:rsidR="00115470" w:rsidRPr="00EB6018" w:rsidRDefault="00115470" w:rsidP="001E2F6C">
            <w:pPr>
              <w:jc w:val="center"/>
              <w:rPr>
                <w:b/>
                <w:i/>
                <w:sz w:val="22"/>
                <w:szCs w:val="22"/>
                <w:lang w:val="en-US"/>
              </w:rPr>
            </w:pPr>
            <w:r>
              <w:rPr>
                <w:b/>
                <w:i/>
                <w:sz w:val="22"/>
                <w:szCs w:val="22"/>
                <w:lang w:val="en-US"/>
              </w:rPr>
              <w:t>875</w:t>
            </w:r>
            <w:r w:rsidR="001E2F6C">
              <w:rPr>
                <w:b/>
                <w:i/>
                <w:sz w:val="22"/>
                <w:szCs w:val="22"/>
                <w:lang w:val="en-US"/>
              </w:rPr>
              <w:t>,8</w:t>
            </w:r>
          </w:p>
        </w:tc>
      </w:tr>
      <w:tr w:rsidR="00115470" w:rsidRPr="003B2BBF" w14:paraId="7FB8007E" w14:textId="77777777" w:rsidTr="009E7543">
        <w:tc>
          <w:tcPr>
            <w:tcW w:w="6677" w:type="dxa"/>
          </w:tcPr>
          <w:p w14:paraId="7606E2A0" w14:textId="77777777" w:rsidR="00115470" w:rsidRPr="003B2BBF" w:rsidRDefault="00115470" w:rsidP="00115470">
            <w:pPr>
              <w:rPr>
                <w:sz w:val="22"/>
                <w:szCs w:val="22"/>
              </w:rPr>
            </w:pPr>
            <w:r w:rsidRPr="003B2BBF">
              <w:rPr>
                <w:sz w:val="22"/>
                <w:szCs w:val="22"/>
              </w:rPr>
              <w:t xml:space="preserve">Centrul militar </w:t>
            </w:r>
          </w:p>
          <w:p w14:paraId="01310E30" w14:textId="0E5F7BF9" w:rsidR="00115470" w:rsidRPr="003B2BBF" w:rsidRDefault="00115470" w:rsidP="00115470">
            <w:pPr>
              <w:rPr>
                <w:b/>
                <w:lang w:val="en-US"/>
              </w:rPr>
            </w:pPr>
            <w:r w:rsidRPr="003B2BBF">
              <w:rPr>
                <w:i/>
                <w:sz w:val="22"/>
                <w:szCs w:val="22"/>
              </w:rPr>
              <w:t>inclusiv:</w:t>
            </w:r>
            <w:r w:rsidRPr="003B2BBF">
              <w:rPr>
                <w:sz w:val="22"/>
                <w:szCs w:val="22"/>
              </w:rPr>
              <w:t>cheltuieli suportate de Centrul militar raional, ocazionate de activitatea comisiei medico-militare a recruţilor supuşi încorporării în anul 202</w:t>
            </w:r>
            <w:r>
              <w:rPr>
                <w:sz w:val="22"/>
                <w:szCs w:val="22"/>
              </w:rPr>
              <w:t>4</w:t>
            </w:r>
          </w:p>
        </w:tc>
        <w:tc>
          <w:tcPr>
            <w:tcW w:w="1701" w:type="dxa"/>
          </w:tcPr>
          <w:p w14:paraId="51F9F6DE" w14:textId="77777777" w:rsidR="00115470" w:rsidRPr="003B2BBF" w:rsidRDefault="00115470" w:rsidP="00115470">
            <w:pPr>
              <w:jc w:val="center"/>
              <w:rPr>
                <w:sz w:val="22"/>
                <w:szCs w:val="22"/>
                <w:lang w:val="en-US"/>
              </w:rPr>
            </w:pPr>
          </w:p>
          <w:p w14:paraId="7D807BA9" w14:textId="77777777" w:rsidR="00115470" w:rsidRPr="003B2BBF" w:rsidRDefault="00115470" w:rsidP="00115470">
            <w:pPr>
              <w:jc w:val="center"/>
              <w:rPr>
                <w:sz w:val="22"/>
                <w:szCs w:val="22"/>
                <w:lang w:val="en-US"/>
              </w:rPr>
            </w:pPr>
          </w:p>
          <w:p w14:paraId="451505F8" w14:textId="77777777" w:rsidR="00115470" w:rsidRPr="003B2BBF" w:rsidRDefault="00115470" w:rsidP="00115470">
            <w:pPr>
              <w:jc w:val="center"/>
              <w:rPr>
                <w:sz w:val="22"/>
                <w:szCs w:val="22"/>
                <w:lang w:val="en-US"/>
              </w:rPr>
            </w:pPr>
            <w:r w:rsidRPr="003B2BBF">
              <w:rPr>
                <w:sz w:val="22"/>
                <w:szCs w:val="22"/>
                <w:lang w:val="en-US"/>
              </w:rPr>
              <w:t>11504</w:t>
            </w:r>
          </w:p>
        </w:tc>
        <w:tc>
          <w:tcPr>
            <w:tcW w:w="1701" w:type="dxa"/>
          </w:tcPr>
          <w:p w14:paraId="75DBFDC0" w14:textId="77777777" w:rsidR="00115470" w:rsidRDefault="00115470" w:rsidP="00115470">
            <w:pPr>
              <w:jc w:val="center"/>
              <w:rPr>
                <w:sz w:val="22"/>
                <w:szCs w:val="22"/>
                <w:lang w:val="en-US"/>
              </w:rPr>
            </w:pPr>
          </w:p>
          <w:p w14:paraId="61A337D8" w14:textId="77777777" w:rsidR="00115470" w:rsidRDefault="00115470" w:rsidP="00115470">
            <w:pPr>
              <w:jc w:val="center"/>
              <w:rPr>
                <w:sz w:val="22"/>
                <w:szCs w:val="22"/>
                <w:lang w:val="en-US"/>
              </w:rPr>
            </w:pPr>
          </w:p>
          <w:p w14:paraId="651F6023" w14:textId="641588A6" w:rsidR="00115470" w:rsidRPr="003B2BBF" w:rsidRDefault="00115470" w:rsidP="001E2F6C">
            <w:pPr>
              <w:jc w:val="center"/>
              <w:rPr>
                <w:sz w:val="22"/>
                <w:szCs w:val="22"/>
                <w:lang w:val="en-US"/>
              </w:rPr>
            </w:pPr>
            <w:r>
              <w:rPr>
                <w:sz w:val="22"/>
                <w:szCs w:val="22"/>
                <w:lang w:val="en-US"/>
              </w:rPr>
              <w:t>875,</w:t>
            </w:r>
            <w:r w:rsidR="001E2F6C">
              <w:rPr>
                <w:sz w:val="22"/>
                <w:szCs w:val="22"/>
                <w:lang w:val="en-US"/>
              </w:rPr>
              <w:t>8</w:t>
            </w:r>
          </w:p>
        </w:tc>
      </w:tr>
      <w:tr w:rsidR="00115470" w:rsidRPr="003B2BBF" w14:paraId="2E110CA0" w14:textId="77777777" w:rsidTr="009E7543">
        <w:tc>
          <w:tcPr>
            <w:tcW w:w="6677" w:type="dxa"/>
          </w:tcPr>
          <w:p w14:paraId="50F7E38C" w14:textId="77777777" w:rsidR="00115470" w:rsidRPr="003B2BBF" w:rsidRDefault="00115470" w:rsidP="00115470">
            <w:pPr>
              <w:rPr>
                <w:i/>
                <w:lang w:val="en-US"/>
              </w:rPr>
            </w:pPr>
            <w:r w:rsidRPr="003B2BBF">
              <w:rPr>
                <w:b/>
                <w:bCs/>
              </w:rPr>
              <w:t>Servicii în domeniul economiei</w:t>
            </w:r>
          </w:p>
        </w:tc>
        <w:tc>
          <w:tcPr>
            <w:tcW w:w="1701" w:type="dxa"/>
          </w:tcPr>
          <w:p w14:paraId="50E162C7" w14:textId="2A8DA7AC" w:rsidR="00115470" w:rsidRPr="003B2BBF" w:rsidRDefault="00115470" w:rsidP="00115470">
            <w:pPr>
              <w:jc w:val="center"/>
              <w:rPr>
                <w:b/>
                <w:sz w:val="22"/>
                <w:szCs w:val="22"/>
                <w:lang w:val="en-US"/>
              </w:rPr>
            </w:pPr>
          </w:p>
        </w:tc>
        <w:tc>
          <w:tcPr>
            <w:tcW w:w="1701" w:type="dxa"/>
          </w:tcPr>
          <w:p w14:paraId="51E089BE" w14:textId="0D575E44" w:rsidR="00115470" w:rsidRPr="003B2BBF" w:rsidRDefault="00070F40" w:rsidP="00115470">
            <w:pPr>
              <w:jc w:val="center"/>
              <w:rPr>
                <w:b/>
                <w:sz w:val="22"/>
                <w:szCs w:val="22"/>
                <w:lang w:val="en-US"/>
              </w:rPr>
            </w:pPr>
            <w:r>
              <w:rPr>
                <w:b/>
                <w:sz w:val="22"/>
                <w:szCs w:val="22"/>
                <w:lang w:val="en-US"/>
              </w:rPr>
              <w:t>24431,5</w:t>
            </w:r>
          </w:p>
        </w:tc>
      </w:tr>
      <w:tr w:rsidR="00115470" w:rsidRPr="003B2BBF" w14:paraId="7A0024A2" w14:textId="77777777" w:rsidTr="009E7543">
        <w:tc>
          <w:tcPr>
            <w:tcW w:w="6677" w:type="dxa"/>
          </w:tcPr>
          <w:p w14:paraId="5F1E1E5B" w14:textId="72328761" w:rsidR="00115470" w:rsidRPr="003B2BBF" w:rsidRDefault="00115470" w:rsidP="00115470">
            <w:pPr>
              <w:rPr>
                <w:i/>
                <w:lang w:val="en-US"/>
              </w:rPr>
            </w:pPr>
            <w:bookmarkStart w:id="3" w:name="_Hlk89957975"/>
            <w:r w:rsidRPr="003B2BBF">
              <w:rPr>
                <w:sz w:val="22"/>
                <w:szCs w:val="22"/>
              </w:rPr>
              <w:t>Direcţia Economie și Cooperare transfrontalieră</w:t>
            </w:r>
            <w:bookmarkEnd w:id="3"/>
          </w:p>
        </w:tc>
        <w:tc>
          <w:tcPr>
            <w:tcW w:w="1701" w:type="dxa"/>
          </w:tcPr>
          <w:p w14:paraId="217F66CC" w14:textId="77777777" w:rsidR="00115470" w:rsidRPr="003B2BBF" w:rsidRDefault="00115470" w:rsidP="00115470">
            <w:pPr>
              <w:jc w:val="center"/>
              <w:rPr>
                <w:sz w:val="22"/>
                <w:szCs w:val="22"/>
                <w:lang w:val="en-US"/>
              </w:rPr>
            </w:pPr>
            <w:r w:rsidRPr="003B2BBF">
              <w:rPr>
                <w:sz w:val="22"/>
                <w:szCs w:val="22"/>
                <w:lang w:val="en-US"/>
              </w:rPr>
              <w:t>13536</w:t>
            </w:r>
          </w:p>
        </w:tc>
        <w:tc>
          <w:tcPr>
            <w:tcW w:w="1701" w:type="dxa"/>
          </w:tcPr>
          <w:p w14:paraId="5CC483C6" w14:textId="002779B1" w:rsidR="00115470" w:rsidRPr="003B2BBF" w:rsidRDefault="00115470" w:rsidP="00115470">
            <w:pPr>
              <w:jc w:val="center"/>
              <w:rPr>
                <w:sz w:val="22"/>
                <w:szCs w:val="22"/>
                <w:lang w:val="en-US"/>
              </w:rPr>
            </w:pPr>
            <w:r>
              <w:rPr>
                <w:sz w:val="22"/>
                <w:szCs w:val="22"/>
                <w:lang w:val="en-US"/>
              </w:rPr>
              <w:t>1300,0</w:t>
            </w:r>
          </w:p>
        </w:tc>
      </w:tr>
      <w:tr w:rsidR="00115470" w:rsidRPr="003B2BBF" w14:paraId="1B016EA8" w14:textId="77777777" w:rsidTr="009E7543">
        <w:tc>
          <w:tcPr>
            <w:tcW w:w="6677" w:type="dxa"/>
          </w:tcPr>
          <w:p w14:paraId="728A55A8" w14:textId="13F2E09B" w:rsidR="00115470" w:rsidRPr="003B2BBF" w:rsidRDefault="00115470" w:rsidP="00115470">
            <w:pPr>
              <w:rPr>
                <w:lang w:val="en-US"/>
              </w:rPr>
            </w:pPr>
            <w:bookmarkStart w:id="4" w:name="_Hlk89958002"/>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bookmarkEnd w:id="4"/>
          </w:p>
        </w:tc>
        <w:tc>
          <w:tcPr>
            <w:tcW w:w="1701" w:type="dxa"/>
          </w:tcPr>
          <w:p w14:paraId="40050325" w14:textId="77777777" w:rsidR="00115470" w:rsidRPr="003B2BBF" w:rsidRDefault="00115470" w:rsidP="00115470">
            <w:pPr>
              <w:jc w:val="center"/>
              <w:rPr>
                <w:sz w:val="22"/>
                <w:szCs w:val="22"/>
                <w:lang w:val="en-US"/>
              </w:rPr>
            </w:pPr>
            <w:r w:rsidRPr="003B2BBF">
              <w:rPr>
                <w:sz w:val="22"/>
                <w:szCs w:val="22"/>
                <w:lang w:val="en-US"/>
              </w:rPr>
              <w:t>13562</w:t>
            </w:r>
          </w:p>
        </w:tc>
        <w:tc>
          <w:tcPr>
            <w:tcW w:w="1701" w:type="dxa"/>
          </w:tcPr>
          <w:p w14:paraId="5F60AE09" w14:textId="07E07F56" w:rsidR="00115470" w:rsidRPr="003B2BBF" w:rsidRDefault="00115470" w:rsidP="00115470">
            <w:pPr>
              <w:jc w:val="center"/>
              <w:rPr>
                <w:sz w:val="22"/>
                <w:szCs w:val="22"/>
                <w:lang w:val="en-US"/>
              </w:rPr>
            </w:pPr>
            <w:r>
              <w:rPr>
                <w:sz w:val="22"/>
                <w:szCs w:val="22"/>
                <w:lang w:val="en-US"/>
              </w:rPr>
              <w:t>1150,0</w:t>
            </w:r>
          </w:p>
        </w:tc>
      </w:tr>
      <w:tr w:rsidR="00115470" w:rsidRPr="003B2BBF" w14:paraId="6177EABE" w14:textId="77777777" w:rsidTr="009E7543">
        <w:tc>
          <w:tcPr>
            <w:tcW w:w="6677" w:type="dxa"/>
          </w:tcPr>
          <w:p w14:paraId="20FEDF47" w14:textId="5E71C135" w:rsidR="00115470" w:rsidRPr="003B2BBF" w:rsidRDefault="00115470" w:rsidP="00115470">
            <w:bookmarkStart w:id="5" w:name="_Hlk89958038"/>
            <w:r w:rsidRPr="003B2BBF">
              <w:rPr>
                <w:bCs/>
                <w:sz w:val="22"/>
                <w:szCs w:val="22"/>
              </w:rPr>
              <w:t>Secţia construcţii, gospodărie comunală şi drumuri</w:t>
            </w:r>
            <w:bookmarkEnd w:id="5"/>
          </w:p>
        </w:tc>
        <w:tc>
          <w:tcPr>
            <w:tcW w:w="1701" w:type="dxa"/>
          </w:tcPr>
          <w:p w14:paraId="6CC85BC4" w14:textId="77777777" w:rsidR="00115470" w:rsidRPr="003B2BBF" w:rsidRDefault="00115470" w:rsidP="00115470">
            <w:pPr>
              <w:jc w:val="center"/>
              <w:rPr>
                <w:sz w:val="22"/>
                <w:szCs w:val="22"/>
                <w:lang w:val="en-US"/>
              </w:rPr>
            </w:pPr>
            <w:r w:rsidRPr="003B2BBF">
              <w:rPr>
                <w:sz w:val="22"/>
                <w:szCs w:val="22"/>
                <w:lang w:val="en-US"/>
              </w:rPr>
              <w:t>09467</w:t>
            </w:r>
          </w:p>
        </w:tc>
        <w:tc>
          <w:tcPr>
            <w:tcW w:w="1701" w:type="dxa"/>
          </w:tcPr>
          <w:p w14:paraId="79C3A402" w14:textId="09E9C11B" w:rsidR="00115470" w:rsidRPr="003B2BBF" w:rsidRDefault="00115470" w:rsidP="00115470">
            <w:pPr>
              <w:jc w:val="center"/>
              <w:rPr>
                <w:sz w:val="22"/>
                <w:szCs w:val="22"/>
                <w:lang w:val="en-US"/>
              </w:rPr>
            </w:pPr>
            <w:r>
              <w:rPr>
                <w:sz w:val="22"/>
                <w:szCs w:val="22"/>
                <w:lang w:val="en-US"/>
              </w:rPr>
              <w:t>800,0</w:t>
            </w:r>
          </w:p>
        </w:tc>
      </w:tr>
      <w:tr w:rsidR="00115470" w:rsidRPr="003B2BBF" w14:paraId="0BDFE4D3" w14:textId="77777777" w:rsidTr="009E7543">
        <w:tc>
          <w:tcPr>
            <w:tcW w:w="6677" w:type="dxa"/>
          </w:tcPr>
          <w:p w14:paraId="50756B57" w14:textId="77777777" w:rsidR="00115470" w:rsidRPr="003B2BBF" w:rsidRDefault="00115470" w:rsidP="00115470">
            <w:r w:rsidRPr="003B2BBF">
              <w:t>Dezvoltarea drumurilor</w:t>
            </w:r>
          </w:p>
        </w:tc>
        <w:tc>
          <w:tcPr>
            <w:tcW w:w="1701" w:type="dxa"/>
          </w:tcPr>
          <w:p w14:paraId="43A3CD29"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3E5988BF" w14:textId="68329F01" w:rsidR="00115470" w:rsidRPr="003B2BBF" w:rsidRDefault="00070F40" w:rsidP="00115470">
            <w:pPr>
              <w:jc w:val="center"/>
              <w:rPr>
                <w:sz w:val="22"/>
                <w:szCs w:val="22"/>
                <w:lang w:val="en-US"/>
              </w:rPr>
            </w:pPr>
            <w:r>
              <w:rPr>
                <w:sz w:val="22"/>
                <w:szCs w:val="22"/>
                <w:lang w:val="en-US"/>
              </w:rPr>
              <w:t>20901,5</w:t>
            </w:r>
          </w:p>
        </w:tc>
      </w:tr>
      <w:tr w:rsidR="00115470" w:rsidRPr="003B2BBF" w14:paraId="279E9B49" w14:textId="77777777" w:rsidTr="009E7543">
        <w:tc>
          <w:tcPr>
            <w:tcW w:w="6677" w:type="dxa"/>
          </w:tcPr>
          <w:p w14:paraId="275A3989" w14:textId="6077E7BC" w:rsidR="00115470" w:rsidRPr="003B2BBF" w:rsidRDefault="00115470" w:rsidP="00115470">
            <w:bookmarkStart w:id="6" w:name="_Hlk89958088"/>
            <w:r w:rsidRPr="003B2BBF">
              <w:rPr>
                <w:sz w:val="22"/>
                <w:szCs w:val="22"/>
              </w:rPr>
              <w:t>Serviciul reglementări funciare şi cadastru</w:t>
            </w:r>
            <w:bookmarkEnd w:id="6"/>
          </w:p>
        </w:tc>
        <w:tc>
          <w:tcPr>
            <w:tcW w:w="1701" w:type="dxa"/>
          </w:tcPr>
          <w:p w14:paraId="4B5E102A" w14:textId="77777777" w:rsidR="00115470" w:rsidRPr="003B2BBF" w:rsidRDefault="00115470" w:rsidP="00115470">
            <w:pPr>
              <w:jc w:val="center"/>
              <w:rPr>
                <w:sz w:val="22"/>
                <w:szCs w:val="22"/>
              </w:rPr>
            </w:pPr>
            <w:r w:rsidRPr="003B2BBF">
              <w:rPr>
                <w:sz w:val="22"/>
                <w:szCs w:val="22"/>
              </w:rPr>
              <w:t>13550</w:t>
            </w:r>
          </w:p>
        </w:tc>
        <w:tc>
          <w:tcPr>
            <w:tcW w:w="1701" w:type="dxa"/>
          </w:tcPr>
          <w:p w14:paraId="5821E6C3" w14:textId="187FC603" w:rsidR="00115470" w:rsidRPr="003B2BBF" w:rsidRDefault="00115470" w:rsidP="00115470">
            <w:pPr>
              <w:jc w:val="center"/>
              <w:rPr>
                <w:sz w:val="22"/>
                <w:szCs w:val="22"/>
                <w:lang w:val="en-US"/>
              </w:rPr>
            </w:pPr>
            <w:r>
              <w:rPr>
                <w:sz w:val="22"/>
                <w:szCs w:val="22"/>
                <w:lang w:val="en-US"/>
              </w:rPr>
              <w:t>280,0</w:t>
            </w:r>
          </w:p>
        </w:tc>
      </w:tr>
      <w:tr w:rsidR="00115470" w:rsidRPr="003B2BBF" w14:paraId="10B7ACD4" w14:textId="77777777" w:rsidTr="009E7543">
        <w:tc>
          <w:tcPr>
            <w:tcW w:w="6677" w:type="dxa"/>
          </w:tcPr>
          <w:p w14:paraId="0AB80E33" w14:textId="357D0537" w:rsidR="00115470" w:rsidRPr="003B2BBF" w:rsidRDefault="00115470" w:rsidP="00115470">
            <w:r w:rsidRPr="003B2BBF">
              <w:rPr>
                <w:b/>
                <w:bCs/>
              </w:rPr>
              <w:t>Cultură, sport, tineret, culte și odihnă</w:t>
            </w:r>
          </w:p>
        </w:tc>
        <w:tc>
          <w:tcPr>
            <w:tcW w:w="1701" w:type="dxa"/>
          </w:tcPr>
          <w:p w14:paraId="5205635D" w14:textId="77777777" w:rsidR="00115470" w:rsidRPr="003B2BBF" w:rsidRDefault="00115470" w:rsidP="00115470">
            <w:pPr>
              <w:jc w:val="center"/>
              <w:rPr>
                <w:b/>
                <w:sz w:val="22"/>
                <w:szCs w:val="22"/>
                <w:lang w:val="en-US"/>
              </w:rPr>
            </w:pPr>
          </w:p>
        </w:tc>
        <w:tc>
          <w:tcPr>
            <w:tcW w:w="1701" w:type="dxa"/>
          </w:tcPr>
          <w:p w14:paraId="2AFEEC30" w14:textId="45962A00" w:rsidR="00115470" w:rsidRPr="003B2BBF" w:rsidRDefault="00115470" w:rsidP="00115470">
            <w:pPr>
              <w:jc w:val="center"/>
              <w:rPr>
                <w:b/>
                <w:sz w:val="22"/>
                <w:szCs w:val="22"/>
                <w:lang w:val="en-US"/>
              </w:rPr>
            </w:pPr>
            <w:r>
              <w:rPr>
                <w:b/>
                <w:sz w:val="22"/>
                <w:szCs w:val="22"/>
                <w:lang w:val="en-US"/>
              </w:rPr>
              <w:t>20341,7</w:t>
            </w:r>
          </w:p>
        </w:tc>
      </w:tr>
      <w:tr w:rsidR="00115470" w:rsidRPr="003B2BBF" w14:paraId="721753C2" w14:textId="77777777" w:rsidTr="009E7543">
        <w:tc>
          <w:tcPr>
            <w:tcW w:w="6677" w:type="dxa"/>
          </w:tcPr>
          <w:p w14:paraId="716E0E1D" w14:textId="353FF980" w:rsidR="00115470" w:rsidRPr="003B2BBF" w:rsidRDefault="00115470" w:rsidP="00115470">
            <w:pPr>
              <w:rPr>
                <w:bCs/>
              </w:rPr>
            </w:pPr>
            <w:bookmarkStart w:id="7" w:name="_Hlk89959116"/>
            <w:r w:rsidRPr="003B2BBF">
              <w:rPr>
                <w:sz w:val="22"/>
                <w:szCs w:val="22"/>
              </w:rPr>
              <w:t xml:space="preserve">Aparatul </w:t>
            </w:r>
            <w:bookmarkStart w:id="8" w:name="_Hlk89958576"/>
            <w:r w:rsidRPr="003B2BBF">
              <w:rPr>
                <w:sz w:val="22"/>
                <w:szCs w:val="22"/>
              </w:rPr>
              <w:t>Direcţiei Cultură și turism</w:t>
            </w:r>
            <w:bookmarkEnd w:id="8"/>
            <w:r w:rsidRPr="003B2BBF">
              <w:rPr>
                <w:sz w:val="22"/>
                <w:szCs w:val="22"/>
              </w:rPr>
              <w:t>, inclusiv contabilitatea</w:t>
            </w:r>
            <w:bookmarkEnd w:id="7"/>
          </w:p>
        </w:tc>
        <w:tc>
          <w:tcPr>
            <w:tcW w:w="1701" w:type="dxa"/>
          </w:tcPr>
          <w:p w14:paraId="26206B38" w14:textId="77777777" w:rsidR="00115470" w:rsidRPr="003B2BBF" w:rsidRDefault="00115470" w:rsidP="00115470">
            <w:pPr>
              <w:jc w:val="center"/>
              <w:rPr>
                <w:sz w:val="22"/>
                <w:szCs w:val="22"/>
                <w:lang w:val="en-US"/>
              </w:rPr>
            </w:pPr>
            <w:r w:rsidRPr="003B2BBF">
              <w:rPr>
                <w:sz w:val="22"/>
                <w:szCs w:val="22"/>
                <w:lang w:val="en-US"/>
              </w:rPr>
              <w:t>13790</w:t>
            </w:r>
          </w:p>
        </w:tc>
        <w:tc>
          <w:tcPr>
            <w:tcW w:w="1701" w:type="dxa"/>
          </w:tcPr>
          <w:p w14:paraId="48229768" w14:textId="7F32B69B" w:rsidR="00115470" w:rsidRPr="003B2BBF" w:rsidRDefault="00115470" w:rsidP="00115470">
            <w:pPr>
              <w:jc w:val="center"/>
              <w:rPr>
                <w:sz w:val="22"/>
                <w:szCs w:val="22"/>
                <w:lang w:val="en-US"/>
              </w:rPr>
            </w:pPr>
            <w:r>
              <w:rPr>
                <w:sz w:val="22"/>
                <w:szCs w:val="22"/>
                <w:lang w:val="en-US"/>
              </w:rPr>
              <w:t>1250,0</w:t>
            </w:r>
          </w:p>
        </w:tc>
      </w:tr>
      <w:tr w:rsidR="00115470" w:rsidRPr="003B2BBF" w14:paraId="2F8C7088" w14:textId="77777777" w:rsidTr="009E7543">
        <w:tc>
          <w:tcPr>
            <w:tcW w:w="6677" w:type="dxa"/>
          </w:tcPr>
          <w:p w14:paraId="03F537A9" w14:textId="72107A87" w:rsidR="00115470" w:rsidRPr="003B2BBF" w:rsidRDefault="00115470" w:rsidP="00115470">
            <w:pPr>
              <w:rPr>
                <w:i/>
                <w:lang w:val="en-US"/>
              </w:rPr>
            </w:pPr>
            <w:bookmarkStart w:id="9" w:name="_Hlk89959161"/>
            <w:r w:rsidRPr="003B2BBF">
              <w:rPr>
                <w:sz w:val="22"/>
                <w:szCs w:val="22"/>
              </w:rPr>
              <w:t>Biblioteca publică raională</w:t>
            </w:r>
            <w:bookmarkEnd w:id="9"/>
          </w:p>
        </w:tc>
        <w:tc>
          <w:tcPr>
            <w:tcW w:w="1701" w:type="dxa"/>
          </w:tcPr>
          <w:p w14:paraId="7164FD5F" w14:textId="77777777" w:rsidR="00115470" w:rsidRPr="003B2BBF" w:rsidRDefault="00115470" w:rsidP="00115470">
            <w:pPr>
              <w:jc w:val="center"/>
              <w:rPr>
                <w:sz w:val="22"/>
                <w:szCs w:val="22"/>
                <w:lang w:val="en-US"/>
              </w:rPr>
            </w:pPr>
            <w:r w:rsidRPr="003B2BBF">
              <w:rPr>
                <w:sz w:val="22"/>
                <w:szCs w:val="22"/>
                <w:lang w:val="en-US"/>
              </w:rPr>
              <w:t>13800</w:t>
            </w:r>
          </w:p>
        </w:tc>
        <w:tc>
          <w:tcPr>
            <w:tcW w:w="1701" w:type="dxa"/>
          </w:tcPr>
          <w:p w14:paraId="5864D6AC" w14:textId="61E437B7" w:rsidR="00115470" w:rsidRPr="003B2BBF" w:rsidRDefault="00115470" w:rsidP="00115470">
            <w:pPr>
              <w:jc w:val="center"/>
              <w:rPr>
                <w:sz w:val="22"/>
                <w:szCs w:val="22"/>
                <w:lang w:val="en-US"/>
              </w:rPr>
            </w:pPr>
            <w:r>
              <w:rPr>
                <w:sz w:val="22"/>
                <w:szCs w:val="22"/>
                <w:lang w:val="en-US"/>
              </w:rPr>
              <w:t>3100,0</w:t>
            </w:r>
          </w:p>
        </w:tc>
      </w:tr>
      <w:tr w:rsidR="00115470" w:rsidRPr="003B2BBF" w14:paraId="60129DFB" w14:textId="77777777" w:rsidTr="009E7543">
        <w:tc>
          <w:tcPr>
            <w:tcW w:w="6677" w:type="dxa"/>
            <w:tcBorders>
              <w:bottom w:val="single" w:sz="4" w:space="0" w:color="auto"/>
            </w:tcBorders>
          </w:tcPr>
          <w:p w14:paraId="39C5E866" w14:textId="77777777" w:rsidR="00115470" w:rsidRPr="003B2BBF" w:rsidRDefault="00115470" w:rsidP="00115470">
            <w:pPr>
              <w:rPr>
                <w:lang w:val="en-US"/>
              </w:rPr>
            </w:pPr>
            <w:bookmarkStart w:id="10" w:name="_Hlk89959196"/>
            <w:r w:rsidRPr="003B2BBF">
              <w:rPr>
                <w:sz w:val="22"/>
                <w:szCs w:val="22"/>
              </w:rPr>
              <w:t>Casa raională de cultură</w:t>
            </w:r>
          </w:p>
        </w:tc>
        <w:tc>
          <w:tcPr>
            <w:tcW w:w="1701" w:type="dxa"/>
          </w:tcPr>
          <w:p w14:paraId="78716678" w14:textId="77777777" w:rsidR="00115470" w:rsidRPr="003B2BBF" w:rsidRDefault="00115470" w:rsidP="00115470">
            <w:pPr>
              <w:jc w:val="center"/>
              <w:rPr>
                <w:sz w:val="22"/>
                <w:szCs w:val="22"/>
                <w:lang w:val="en-US"/>
              </w:rPr>
            </w:pPr>
            <w:r w:rsidRPr="003B2BBF">
              <w:rPr>
                <w:sz w:val="22"/>
                <w:szCs w:val="22"/>
                <w:lang w:val="en-US"/>
              </w:rPr>
              <w:t>13802</w:t>
            </w:r>
          </w:p>
        </w:tc>
        <w:tc>
          <w:tcPr>
            <w:tcW w:w="1701" w:type="dxa"/>
          </w:tcPr>
          <w:p w14:paraId="726D2433" w14:textId="256D6803" w:rsidR="00115470" w:rsidRPr="003B2BBF" w:rsidRDefault="00115470" w:rsidP="00115470">
            <w:pPr>
              <w:jc w:val="center"/>
              <w:rPr>
                <w:sz w:val="22"/>
                <w:szCs w:val="22"/>
                <w:lang w:val="en-US"/>
              </w:rPr>
            </w:pPr>
            <w:r>
              <w:rPr>
                <w:sz w:val="22"/>
                <w:szCs w:val="22"/>
                <w:lang w:val="en-US"/>
              </w:rPr>
              <w:t>3370,0</w:t>
            </w:r>
          </w:p>
        </w:tc>
      </w:tr>
      <w:tr w:rsidR="00115470" w:rsidRPr="003B2BBF" w14:paraId="2F1AAF44" w14:textId="77777777" w:rsidTr="009E7543">
        <w:tc>
          <w:tcPr>
            <w:tcW w:w="6677" w:type="dxa"/>
          </w:tcPr>
          <w:p w14:paraId="45437DED" w14:textId="02C2FF8F" w:rsidR="00115470" w:rsidRPr="003B2BBF" w:rsidRDefault="00115470" w:rsidP="00115470">
            <w:pPr>
              <w:autoSpaceDE w:val="0"/>
              <w:autoSpaceDN w:val="0"/>
              <w:adjustRightInd w:val="0"/>
              <w:rPr>
                <w:b/>
                <w:i/>
              </w:rPr>
            </w:pPr>
            <w:bookmarkStart w:id="11" w:name="_Hlk89959302"/>
            <w:bookmarkEnd w:id="10"/>
            <w:r w:rsidRPr="003B2BBF">
              <w:rPr>
                <w:b/>
                <w:i/>
                <w:sz w:val="22"/>
                <w:szCs w:val="22"/>
              </w:rPr>
              <w:t>Muzee – total</w:t>
            </w:r>
            <w:bookmarkEnd w:id="11"/>
            <w:r w:rsidRPr="003B2BBF">
              <w:rPr>
                <w:b/>
                <w:i/>
                <w:sz w:val="22"/>
                <w:szCs w:val="22"/>
              </w:rPr>
              <w:t>, inclusiv:</w:t>
            </w:r>
          </w:p>
        </w:tc>
        <w:tc>
          <w:tcPr>
            <w:tcW w:w="1701" w:type="dxa"/>
          </w:tcPr>
          <w:p w14:paraId="4942BB79" w14:textId="77777777" w:rsidR="00115470" w:rsidRPr="003B2BBF" w:rsidRDefault="00115470" w:rsidP="00115470">
            <w:pPr>
              <w:jc w:val="center"/>
              <w:rPr>
                <w:b/>
                <w:i/>
                <w:sz w:val="22"/>
                <w:szCs w:val="22"/>
                <w:lang w:val="en-US"/>
              </w:rPr>
            </w:pPr>
          </w:p>
        </w:tc>
        <w:tc>
          <w:tcPr>
            <w:tcW w:w="1701" w:type="dxa"/>
          </w:tcPr>
          <w:p w14:paraId="5D1CA60A" w14:textId="0C0F24C0" w:rsidR="00115470" w:rsidRPr="003B2BBF" w:rsidRDefault="000A3AE3" w:rsidP="00115470">
            <w:pPr>
              <w:jc w:val="center"/>
              <w:rPr>
                <w:b/>
                <w:i/>
                <w:sz w:val="22"/>
                <w:szCs w:val="22"/>
                <w:lang w:val="en-US"/>
              </w:rPr>
            </w:pPr>
            <w:r>
              <w:rPr>
                <w:b/>
                <w:i/>
                <w:sz w:val="22"/>
                <w:szCs w:val="22"/>
                <w:lang w:val="en-US"/>
              </w:rPr>
              <w:t>3895,0</w:t>
            </w:r>
          </w:p>
        </w:tc>
      </w:tr>
      <w:tr w:rsidR="00115470" w:rsidRPr="003B2BBF" w14:paraId="02CF0A4C" w14:textId="77777777" w:rsidTr="009E7543">
        <w:tc>
          <w:tcPr>
            <w:tcW w:w="6677" w:type="dxa"/>
          </w:tcPr>
          <w:p w14:paraId="2DC2912E" w14:textId="2CA6710B" w:rsidR="00115470" w:rsidRPr="003B2BBF" w:rsidRDefault="00115470" w:rsidP="00115470">
            <w:pPr>
              <w:autoSpaceDE w:val="0"/>
              <w:autoSpaceDN w:val="0"/>
              <w:adjustRightInd w:val="0"/>
              <w:rPr>
                <w:i/>
              </w:rPr>
            </w:pPr>
            <w:r>
              <w:rPr>
                <w:i/>
                <w:sz w:val="22"/>
                <w:szCs w:val="22"/>
              </w:rPr>
              <w:t xml:space="preserve"> </w:t>
            </w:r>
            <w:r w:rsidRPr="003B2BBF">
              <w:rPr>
                <w:i/>
                <w:sz w:val="22"/>
                <w:szCs w:val="22"/>
              </w:rPr>
              <w:t xml:space="preserve">  </w:t>
            </w:r>
            <w:bookmarkStart w:id="12" w:name="_Hlk89959433"/>
            <w:r w:rsidRPr="003B2BBF">
              <w:rPr>
                <w:i/>
                <w:sz w:val="22"/>
                <w:szCs w:val="22"/>
              </w:rPr>
              <w:t>Muzeul istoric Mingir</w:t>
            </w:r>
            <w:bookmarkEnd w:id="12"/>
          </w:p>
        </w:tc>
        <w:tc>
          <w:tcPr>
            <w:tcW w:w="1701" w:type="dxa"/>
          </w:tcPr>
          <w:p w14:paraId="1C486482" w14:textId="77777777" w:rsidR="00115470" w:rsidRPr="003B2BBF" w:rsidRDefault="00115470" w:rsidP="00115470">
            <w:pPr>
              <w:jc w:val="center"/>
              <w:rPr>
                <w:i/>
                <w:sz w:val="22"/>
                <w:szCs w:val="22"/>
                <w:lang w:val="en-US"/>
              </w:rPr>
            </w:pPr>
            <w:r w:rsidRPr="003B2BBF">
              <w:rPr>
                <w:i/>
                <w:sz w:val="22"/>
                <w:szCs w:val="22"/>
                <w:lang w:val="en-US"/>
              </w:rPr>
              <w:t>13809</w:t>
            </w:r>
          </w:p>
        </w:tc>
        <w:tc>
          <w:tcPr>
            <w:tcW w:w="1701" w:type="dxa"/>
          </w:tcPr>
          <w:p w14:paraId="037035DD" w14:textId="29748E08" w:rsidR="00115470" w:rsidRPr="003B2BBF" w:rsidRDefault="000A3AE3" w:rsidP="00115470">
            <w:pPr>
              <w:jc w:val="center"/>
              <w:rPr>
                <w:i/>
                <w:sz w:val="22"/>
                <w:szCs w:val="22"/>
                <w:lang w:val="en-US"/>
              </w:rPr>
            </w:pPr>
            <w:r>
              <w:rPr>
                <w:i/>
                <w:sz w:val="22"/>
                <w:szCs w:val="22"/>
                <w:lang w:val="en-US"/>
              </w:rPr>
              <w:t>385,0</w:t>
            </w:r>
          </w:p>
        </w:tc>
      </w:tr>
      <w:tr w:rsidR="00115470" w:rsidRPr="003B2BBF" w14:paraId="15AEFB8A" w14:textId="77777777" w:rsidTr="009E7543">
        <w:tc>
          <w:tcPr>
            <w:tcW w:w="6677" w:type="dxa"/>
          </w:tcPr>
          <w:p w14:paraId="5BCAC320" w14:textId="77777777" w:rsidR="00115470" w:rsidRPr="003B2BBF" w:rsidRDefault="00115470" w:rsidP="00115470">
            <w:pPr>
              <w:autoSpaceDE w:val="0"/>
              <w:autoSpaceDN w:val="0"/>
              <w:adjustRightInd w:val="0"/>
              <w:rPr>
                <w:i/>
                <w:sz w:val="22"/>
                <w:szCs w:val="22"/>
              </w:rPr>
            </w:pPr>
            <w:r w:rsidRPr="003B2BBF">
              <w:rPr>
                <w:i/>
                <w:sz w:val="22"/>
                <w:szCs w:val="22"/>
              </w:rPr>
              <w:t xml:space="preserve">   </w:t>
            </w:r>
            <w:bookmarkStart w:id="13" w:name="_Hlk89959448"/>
            <w:r w:rsidRPr="003B2BBF">
              <w:rPr>
                <w:i/>
                <w:sz w:val="22"/>
                <w:szCs w:val="22"/>
              </w:rPr>
              <w:t>Muzeul istoric Negrea</w:t>
            </w:r>
            <w:bookmarkEnd w:id="13"/>
          </w:p>
        </w:tc>
        <w:tc>
          <w:tcPr>
            <w:tcW w:w="1701" w:type="dxa"/>
          </w:tcPr>
          <w:p w14:paraId="0CAC8157" w14:textId="77777777" w:rsidR="00115470" w:rsidRPr="003B2BBF" w:rsidRDefault="00115470" w:rsidP="00115470">
            <w:pPr>
              <w:jc w:val="center"/>
              <w:rPr>
                <w:i/>
                <w:sz w:val="22"/>
                <w:szCs w:val="22"/>
                <w:lang w:val="en-US"/>
              </w:rPr>
            </w:pPr>
            <w:r w:rsidRPr="003B2BBF">
              <w:rPr>
                <w:i/>
                <w:sz w:val="22"/>
                <w:szCs w:val="22"/>
                <w:lang w:val="en-US"/>
              </w:rPr>
              <w:t>15227</w:t>
            </w:r>
          </w:p>
        </w:tc>
        <w:tc>
          <w:tcPr>
            <w:tcW w:w="1701" w:type="dxa"/>
          </w:tcPr>
          <w:p w14:paraId="54427C7F" w14:textId="7B8A3997" w:rsidR="00115470" w:rsidRPr="003B2BBF" w:rsidRDefault="000A3AE3" w:rsidP="00115470">
            <w:pPr>
              <w:jc w:val="center"/>
              <w:rPr>
                <w:i/>
                <w:sz w:val="22"/>
                <w:szCs w:val="22"/>
                <w:lang w:val="en-US"/>
              </w:rPr>
            </w:pPr>
            <w:r>
              <w:rPr>
                <w:i/>
                <w:sz w:val="22"/>
                <w:szCs w:val="22"/>
                <w:lang w:val="en-US"/>
              </w:rPr>
              <w:t>380,0</w:t>
            </w:r>
          </w:p>
        </w:tc>
      </w:tr>
      <w:tr w:rsidR="00115470" w:rsidRPr="003B2BBF" w14:paraId="2DD7FF4C" w14:textId="77777777" w:rsidTr="009E7543">
        <w:tc>
          <w:tcPr>
            <w:tcW w:w="6677" w:type="dxa"/>
          </w:tcPr>
          <w:p w14:paraId="74F4AA15" w14:textId="084B7EE7" w:rsidR="00115470" w:rsidRPr="003B2BBF" w:rsidRDefault="00115470" w:rsidP="00115470">
            <w:pPr>
              <w:autoSpaceDE w:val="0"/>
              <w:autoSpaceDN w:val="0"/>
              <w:adjustRightInd w:val="0"/>
              <w:rPr>
                <w:i/>
              </w:rPr>
            </w:pPr>
            <w:r w:rsidRPr="003B2BBF">
              <w:rPr>
                <w:i/>
                <w:sz w:val="22"/>
                <w:szCs w:val="22"/>
              </w:rPr>
              <w:t xml:space="preserve">  </w:t>
            </w:r>
            <w:bookmarkStart w:id="14" w:name="_Hlk89959459"/>
            <w:r>
              <w:rPr>
                <w:i/>
                <w:sz w:val="22"/>
                <w:szCs w:val="22"/>
              </w:rPr>
              <w:t xml:space="preserve"> </w:t>
            </w:r>
            <w:r w:rsidRPr="003B2BBF">
              <w:rPr>
                <w:i/>
                <w:sz w:val="22"/>
                <w:szCs w:val="22"/>
              </w:rPr>
              <w:t>Muzeul istoric Ciuciuleni</w:t>
            </w:r>
            <w:bookmarkEnd w:id="14"/>
          </w:p>
        </w:tc>
        <w:tc>
          <w:tcPr>
            <w:tcW w:w="1701" w:type="dxa"/>
          </w:tcPr>
          <w:p w14:paraId="692DD65F" w14:textId="77777777" w:rsidR="00115470" w:rsidRPr="003B2BBF" w:rsidRDefault="00115470" w:rsidP="00115470">
            <w:pPr>
              <w:jc w:val="center"/>
              <w:rPr>
                <w:i/>
                <w:sz w:val="22"/>
                <w:szCs w:val="22"/>
                <w:lang w:val="en-US"/>
              </w:rPr>
            </w:pPr>
            <w:r w:rsidRPr="003B2BBF">
              <w:rPr>
                <w:i/>
                <w:sz w:val="22"/>
                <w:szCs w:val="22"/>
                <w:lang w:val="en-US"/>
              </w:rPr>
              <w:t>13813</w:t>
            </w:r>
          </w:p>
        </w:tc>
        <w:tc>
          <w:tcPr>
            <w:tcW w:w="1701" w:type="dxa"/>
          </w:tcPr>
          <w:p w14:paraId="11E23355" w14:textId="6C6E30C5" w:rsidR="00115470" w:rsidRPr="003B2BBF" w:rsidRDefault="000A3AE3" w:rsidP="00115470">
            <w:pPr>
              <w:jc w:val="center"/>
              <w:rPr>
                <w:i/>
                <w:sz w:val="22"/>
                <w:szCs w:val="22"/>
                <w:lang w:val="en-US"/>
              </w:rPr>
            </w:pPr>
            <w:r>
              <w:rPr>
                <w:i/>
                <w:sz w:val="22"/>
                <w:szCs w:val="22"/>
                <w:lang w:val="en-US"/>
              </w:rPr>
              <w:t>430,0</w:t>
            </w:r>
          </w:p>
        </w:tc>
      </w:tr>
      <w:tr w:rsidR="00115470" w:rsidRPr="003B2BBF" w14:paraId="1D247C69" w14:textId="77777777" w:rsidTr="009E7543">
        <w:tc>
          <w:tcPr>
            <w:tcW w:w="6677" w:type="dxa"/>
          </w:tcPr>
          <w:p w14:paraId="5269E205" w14:textId="4433711F" w:rsidR="00115470" w:rsidRPr="003B2BBF" w:rsidRDefault="00115470" w:rsidP="00115470">
            <w:pPr>
              <w:autoSpaceDE w:val="0"/>
              <w:autoSpaceDN w:val="0"/>
              <w:adjustRightInd w:val="0"/>
              <w:rPr>
                <w:sz w:val="22"/>
                <w:szCs w:val="22"/>
              </w:rPr>
            </w:pPr>
            <w:bookmarkStart w:id="15" w:name="_Hlk89958656"/>
            <w:r w:rsidRPr="003B2BBF">
              <w:rPr>
                <w:i/>
                <w:sz w:val="22"/>
                <w:szCs w:val="22"/>
              </w:rPr>
              <w:t>Complexul muzeal – istoric a conacului –</w:t>
            </w:r>
            <w:r>
              <w:rPr>
                <w:i/>
                <w:sz w:val="22"/>
                <w:szCs w:val="22"/>
              </w:rPr>
              <w:t xml:space="preserve"> </w:t>
            </w:r>
            <w:r w:rsidRPr="003B2BBF">
              <w:rPr>
                <w:i/>
                <w:sz w:val="22"/>
                <w:szCs w:val="22"/>
              </w:rPr>
              <w:t>parc Manuc Bey</w:t>
            </w:r>
            <w:bookmarkEnd w:id="15"/>
          </w:p>
        </w:tc>
        <w:tc>
          <w:tcPr>
            <w:tcW w:w="1701" w:type="dxa"/>
          </w:tcPr>
          <w:p w14:paraId="4310CABC" w14:textId="44E6E15C" w:rsidR="00115470" w:rsidRPr="003B2BBF" w:rsidRDefault="00115470" w:rsidP="00115470">
            <w:pPr>
              <w:jc w:val="center"/>
              <w:rPr>
                <w:i/>
                <w:sz w:val="22"/>
                <w:szCs w:val="22"/>
                <w:lang w:val="en-US"/>
              </w:rPr>
            </w:pPr>
            <w:r>
              <w:rPr>
                <w:i/>
                <w:sz w:val="22"/>
                <w:szCs w:val="22"/>
                <w:lang w:val="en-US"/>
              </w:rPr>
              <w:t>15976</w:t>
            </w:r>
          </w:p>
        </w:tc>
        <w:tc>
          <w:tcPr>
            <w:tcW w:w="1701" w:type="dxa"/>
          </w:tcPr>
          <w:p w14:paraId="51A40A1B" w14:textId="43CA3467" w:rsidR="00115470" w:rsidRPr="003B2BBF" w:rsidRDefault="000A3AE3" w:rsidP="00115470">
            <w:pPr>
              <w:jc w:val="center"/>
              <w:rPr>
                <w:sz w:val="22"/>
                <w:szCs w:val="22"/>
                <w:lang w:val="en-US"/>
              </w:rPr>
            </w:pPr>
            <w:r>
              <w:rPr>
                <w:sz w:val="22"/>
                <w:szCs w:val="22"/>
                <w:lang w:val="en-US"/>
              </w:rPr>
              <w:t>2700,0</w:t>
            </w:r>
          </w:p>
        </w:tc>
      </w:tr>
      <w:tr w:rsidR="00115470" w:rsidRPr="003B2BBF" w14:paraId="18B43DB9" w14:textId="77777777" w:rsidTr="009E7543">
        <w:tc>
          <w:tcPr>
            <w:tcW w:w="6677" w:type="dxa"/>
          </w:tcPr>
          <w:p w14:paraId="1BC59061" w14:textId="302662D6" w:rsidR="00115470" w:rsidRPr="003B2BBF" w:rsidRDefault="00115470" w:rsidP="00115470">
            <w:pPr>
              <w:autoSpaceDE w:val="0"/>
              <w:autoSpaceDN w:val="0"/>
              <w:adjustRightInd w:val="0"/>
              <w:rPr>
                <w:sz w:val="22"/>
                <w:szCs w:val="22"/>
              </w:rPr>
            </w:pPr>
            <w:bookmarkStart w:id="16" w:name="_Hlk89959255"/>
            <w:r w:rsidRPr="003B2BBF">
              <w:rPr>
                <w:sz w:val="22"/>
                <w:szCs w:val="22"/>
              </w:rPr>
              <w:t xml:space="preserve">Colective populare </w:t>
            </w:r>
            <w:bookmarkEnd w:id="16"/>
          </w:p>
        </w:tc>
        <w:tc>
          <w:tcPr>
            <w:tcW w:w="1701" w:type="dxa"/>
          </w:tcPr>
          <w:p w14:paraId="0540909D" w14:textId="77777777" w:rsidR="00115470" w:rsidRPr="003B2BBF" w:rsidRDefault="00115470" w:rsidP="00115470">
            <w:pPr>
              <w:jc w:val="center"/>
              <w:rPr>
                <w:sz w:val="22"/>
                <w:szCs w:val="22"/>
                <w:lang w:val="en-US"/>
              </w:rPr>
            </w:pPr>
            <w:r w:rsidRPr="003B2BBF">
              <w:rPr>
                <w:sz w:val="22"/>
                <w:szCs w:val="22"/>
                <w:lang w:val="en-US"/>
              </w:rPr>
              <w:t>13829</w:t>
            </w:r>
          </w:p>
        </w:tc>
        <w:tc>
          <w:tcPr>
            <w:tcW w:w="1701" w:type="dxa"/>
          </w:tcPr>
          <w:p w14:paraId="133CA5E0" w14:textId="7B00C3FE" w:rsidR="00115470" w:rsidRPr="003B2BBF" w:rsidRDefault="00C114A2" w:rsidP="00115470">
            <w:pPr>
              <w:jc w:val="center"/>
              <w:rPr>
                <w:sz w:val="22"/>
                <w:szCs w:val="22"/>
                <w:lang w:val="en-US"/>
              </w:rPr>
            </w:pPr>
            <w:r>
              <w:rPr>
                <w:sz w:val="22"/>
                <w:szCs w:val="22"/>
                <w:lang w:val="en-US"/>
              </w:rPr>
              <w:t>4050,0</w:t>
            </w:r>
          </w:p>
        </w:tc>
      </w:tr>
      <w:tr w:rsidR="00115470" w:rsidRPr="003B2BBF" w14:paraId="39DE38DF" w14:textId="77777777" w:rsidTr="009E7543">
        <w:tc>
          <w:tcPr>
            <w:tcW w:w="6677" w:type="dxa"/>
          </w:tcPr>
          <w:p w14:paraId="55B09049" w14:textId="77777777" w:rsidR="00115470" w:rsidRPr="003B2BBF" w:rsidRDefault="00115470" w:rsidP="00115470">
            <w:pPr>
              <w:autoSpaceDE w:val="0"/>
              <w:autoSpaceDN w:val="0"/>
              <w:adjustRightInd w:val="0"/>
              <w:rPr>
                <w:sz w:val="22"/>
                <w:szCs w:val="22"/>
              </w:rPr>
            </w:pPr>
            <w:r w:rsidRPr="003B2BBF">
              <w:rPr>
                <w:sz w:val="22"/>
                <w:szCs w:val="22"/>
              </w:rPr>
              <w:t>Şcoala sportivă raionala</w:t>
            </w:r>
          </w:p>
        </w:tc>
        <w:tc>
          <w:tcPr>
            <w:tcW w:w="1701" w:type="dxa"/>
          </w:tcPr>
          <w:p w14:paraId="719C358E" w14:textId="77777777" w:rsidR="00115470" w:rsidRPr="003B2BBF" w:rsidRDefault="00115470" w:rsidP="00115470">
            <w:pPr>
              <w:jc w:val="center"/>
              <w:rPr>
                <w:sz w:val="22"/>
                <w:szCs w:val="22"/>
                <w:lang w:val="en-US"/>
              </w:rPr>
            </w:pPr>
            <w:r w:rsidRPr="003B2BBF">
              <w:rPr>
                <w:sz w:val="22"/>
                <w:szCs w:val="22"/>
                <w:lang w:val="en-US"/>
              </w:rPr>
              <w:t>13886</w:t>
            </w:r>
          </w:p>
        </w:tc>
        <w:tc>
          <w:tcPr>
            <w:tcW w:w="1701" w:type="dxa"/>
          </w:tcPr>
          <w:p w14:paraId="1D57517F" w14:textId="2D6E8A7F" w:rsidR="00115470" w:rsidRPr="003B2BBF" w:rsidRDefault="00C114A2" w:rsidP="00115470">
            <w:pPr>
              <w:jc w:val="center"/>
              <w:rPr>
                <w:sz w:val="22"/>
                <w:szCs w:val="22"/>
                <w:lang w:val="en-US"/>
              </w:rPr>
            </w:pPr>
            <w:r>
              <w:rPr>
                <w:sz w:val="22"/>
                <w:szCs w:val="22"/>
                <w:lang w:val="en-US"/>
              </w:rPr>
              <w:t>2946,7</w:t>
            </w:r>
          </w:p>
        </w:tc>
      </w:tr>
      <w:tr w:rsidR="00115470" w:rsidRPr="003B2BBF" w14:paraId="6C3F910C" w14:textId="77777777" w:rsidTr="009E7543">
        <w:tc>
          <w:tcPr>
            <w:tcW w:w="6677" w:type="dxa"/>
          </w:tcPr>
          <w:p w14:paraId="1D38A4A5" w14:textId="03545163" w:rsidR="00115470" w:rsidRPr="003B2BBF" w:rsidRDefault="00115470" w:rsidP="00115470">
            <w:pPr>
              <w:autoSpaceDE w:val="0"/>
              <w:autoSpaceDN w:val="0"/>
              <w:adjustRightInd w:val="0"/>
              <w:rPr>
                <w:sz w:val="22"/>
                <w:szCs w:val="22"/>
              </w:rPr>
            </w:pPr>
            <w:bookmarkStart w:id="17" w:name="_Hlk89959328"/>
            <w:r w:rsidRPr="003B2BBF">
              <w:rPr>
                <w:sz w:val="22"/>
                <w:szCs w:val="22"/>
              </w:rPr>
              <w:t>Măsuri în domeniul sportului</w:t>
            </w:r>
            <w:bookmarkEnd w:id="17"/>
          </w:p>
        </w:tc>
        <w:tc>
          <w:tcPr>
            <w:tcW w:w="1701" w:type="dxa"/>
          </w:tcPr>
          <w:p w14:paraId="21111B6B"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798130F1" w14:textId="6768FEF0" w:rsidR="00115470" w:rsidRPr="003B2BBF" w:rsidRDefault="00C114A2" w:rsidP="00115470">
            <w:pPr>
              <w:jc w:val="center"/>
              <w:rPr>
                <w:sz w:val="22"/>
                <w:szCs w:val="22"/>
                <w:lang w:val="en-US"/>
              </w:rPr>
            </w:pPr>
            <w:r>
              <w:rPr>
                <w:sz w:val="22"/>
                <w:szCs w:val="22"/>
                <w:lang w:val="en-US"/>
              </w:rPr>
              <w:t>400,0</w:t>
            </w:r>
          </w:p>
        </w:tc>
      </w:tr>
      <w:tr w:rsidR="00115470" w:rsidRPr="003B2BBF" w14:paraId="15FA9437" w14:textId="77777777" w:rsidTr="009E7543">
        <w:tc>
          <w:tcPr>
            <w:tcW w:w="6677" w:type="dxa"/>
          </w:tcPr>
          <w:p w14:paraId="5DAC712B" w14:textId="709E5F88" w:rsidR="00115470" w:rsidRPr="003B2BBF" w:rsidRDefault="00115470" w:rsidP="00115470">
            <w:pPr>
              <w:autoSpaceDE w:val="0"/>
              <w:autoSpaceDN w:val="0"/>
              <w:adjustRightInd w:val="0"/>
              <w:rPr>
                <w:sz w:val="22"/>
                <w:szCs w:val="22"/>
              </w:rPr>
            </w:pPr>
            <w:bookmarkStart w:id="18" w:name="_Hlk89959340"/>
            <w:r w:rsidRPr="003B2BBF">
              <w:rPr>
                <w:sz w:val="22"/>
                <w:szCs w:val="22"/>
              </w:rPr>
              <w:t>Activități culturale</w:t>
            </w:r>
            <w:bookmarkEnd w:id="18"/>
          </w:p>
        </w:tc>
        <w:tc>
          <w:tcPr>
            <w:tcW w:w="1701" w:type="dxa"/>
          </w:tcPr>
          <w:p w14:paraId="3B7E698B"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58176E98" w14:textId="60908D06" w:rsidR="00115470" w:rsidRPr="003B2BBF" w:rsidRDefault="00C114A2" w:rsidP="00115470">
            <w:pPr>
              <w:jc w:val="center"/>
              <w:rPr>
                <w:sz w:val="22"/>
                <w:szCs w:val="22"/>
                <w:lang w:val="en-US"/>
              </w:rPr>
            </w:pPr>
            <w:r>
              <w:rPr>
                <w:sz w:val="22"/>
                <w:szCs w:val="22"/>
                <w:lang w:val="en-US"/>
              </w:rPr>
              <w:t>500,0</w:t>
            </w:r>
          </w:p>
        </w:tc>
      </w:tr>
      <w:tr w:rsidR="00115470" w:rsidRPr="003B2BBF" w14:paraId="794CE372" w14:textId="77777777" w:rsidTr="009E7543">
        <w:tc>
          <w:tcPr>
            <w:tcW w:w="6677" w:type="dxa"/>
          </w:tcPr>
          <w:p w14:paraId="4914B109" w14:textId="6E519EB8" w:rsidR="00115470" w:rsidRPr="003B2BBF" w:rsidRDefault="00115470" w:rsidP="00115470">
            <w:pPr>
              <w:autoSpaceDE w:val="0"/>
              <w:autoSpaceDN w:val="0"/>
              <w:adjustRightInd w:val="0"/>
              <w:rPr>
                <w:sz w:val="22"/>
                <w:szCs w:val="22"/>
              </w:rPr>
            </w:pPr>
            <w:bookmarkStart w:id="19" w:name="_Hlk89959353"/>
            <w:r w:rsidRPr="003B2BBF">
              <w:rPr>
                <w:sz w:val="22"/>
                <w:szCs w:val="22"/>
              </w:rPr>
              <w:t>Activităţi pentru tineret</w:t>
            </w:r>
            <w:bookmarkEnd w:id="19"/>
          </w:p>
        </w:tc>
        <w:tc>
          <w:tcPr>
            <w:tcW w:w="1701" w:type="dxa"/>
          </w:tcPr>
          <w:p w14:paraId="39D882CF"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3A30B2EC" w14:textId="22743295" w:rsidR="00115470" w:rsidRPr="003B2BBF" w:rsidRDefault="00C114A2" w:rsidP="00115470">
            <w:pPr>
              <w:jc w:val="center"/>
              <w:rPr>
                <w:sz w:val="22"/>
                <w:szCs w:val="22"/>
                <w:lang w:val="en-US"/>
              </w:rPr>
            </w:pPr>
            <w:r>
              <w:rPr>
                <w:sz w:val="22"/>
                <w:szCs w:val="22"/>
                <w:lang w:val="en-US"/>
              </w:rPr>
              <w:t>200,0</w:t>
            </w:r>
          </w:p>
        </w:tc>
      </w:tr>
      <w:tr w:rsidR="00115470" w:rsidRPr="003B2BBF" w14:paraId="596396F5" w14:textId="77777777" w:rsidTr="009E7543">
        <w:tc>
          <w:tcPr>
            <w:tcW w:w="6677" w:type="dxa"/>
          </w:tcPr>
          <w:p w14:paraId="15BE72D8" w14:textId="6BF32FDF" w:rsidR="00115470" w:rsidRPr="003B2BBF" w:rsidRDefault="00115470" w:rsidP="00115470">
            <w:pPr>
              <w:autoSpaceDE w:val="0"/>
              <w:autoSpaceDN w:val="0"/>
              <w:adjustRightInd w:val="0"/>
              <w:rPr>
                <w:sz w:val="22"/>
                <w:szCs w:val="22"/>
              </w:rPr>
            </w:pPr>
            <w:r w:rsidRPr="003B2BBF">
              <w:rPr>
                <w:sz w:val="22"/>
                <w:szCs w:val="22"/>
              </w:rPr>
              <w:t>Centrul raional pentru tineret</w:t>
            </w:r>
          </w:p>
        </w:tc>
        <w:tc>
          <w:tcPr>
            <w:tcW w:w="1701" w:type="dxa"/>
          </w:tcPr>
          <w:p w14:paraId="464887A2" w14:textId="478C243E" w:rsidR="00115470" w:rsidRPr="003B2BBF" w:rsidRDefault="00115470" w:rsidP="00115470">
            <w:pPr>
              <w:jc w:val="center"/>
              <w:rPr>
                <w:sz w:val="22"/>
                <w:szCs w:val="22"/>
                <w:lang w:val="en-US"/>
              </w:rPr>
            </w:pPr>
            <w:r w:rsidRPr="003B2BBF">
              <w:rPr>
                <w:sz w:val="22"/>
                <w:szCs w:val="22"/>
                <w:lang w:val="en-US"/>
              </w:rPr>
              <w:t>16046</w:t>
            </w:r>
          </w:p>
        </w:tc>
        <w:tc>
          <w:tcPr>
            <w:tcW w:w="1701" w:type="dxa"/>
          </w:tcPr>
          <w:p w14:paraId="6EB60ED3" w14:textId="2D36001A" w:rsidR="00115470" w:rsidRPr="003B2BBF" w:rsidRDefault="00C114A2" w:rsidP="00115470">
            <w:pPr>
              <w:jc w:val="center"/>
              <w:rPr>
                <w:sz w:val="22"/>
                <w:szCs w:val="22"/>
                <w:lang w:val="en-US"/>
              </w:rPr>
            </w:pPr>
            <w:r>
              <w:rPr>
                <w:sz w:val="22"/>
                <w:szCs w:val="22"/>
                <w:lang w:val="en-US"/>
              </w:rPr>
              <w:t>630,0</w:t>
            </w:r>
          </w:p>
        </w:tc>
      </w:tr>
      <w:tr w:rsidR="00115470" w:rsidRPr="003B2BBF" w14:paraId="07F5CFF5" w14:textId="77777777" w:rsidTr="001144B4">
        <w:trPr>
          <w:trHeight w:val="361"/>
        </w:trPr>
        <w:tc>
          <w:tcPr>
            <w:tcW w:w="6677" w:type="dxa"/>
          </w:tcPr>
          <w:p w14:paraId="5CA31AD4" w14:textId="3F05DDFA" w:rsidR="00115470" w:rsidRPr="001144B4" w:rsidRDefault="00115470" w:rsidP="00115470">
            <w:pPr>
              <w:rPr>
                <w:sz w:val="20"/>
                <w:szCs w:val="20"/>
              </w:rPr>
            </w:pPr>
            <w:r w:rsidRPr="003B2BBF">
              <w:rPr>
                <w:b/>
                <w:bCs/>
              </w:rPr>
              <w:t>Învățămînt</w:t>
            </w:r>
          </w:p>
        </w:tc>
        <w:tc>
          <w:tcPr>
            <w:tcW w:w="1701" w:type="dxa"/>
          </w:tcPr>
          <w:p w14:paraId="78493172" w14:textId="1B376B7E" w:rsidR="00115470" w:rsidRPr="003B2BBF" w:rsidRDefault="00115470" w:rsidP="00115470">
            <w:pPr>
              <w:jc w:val="center"/>
              <w:rPr>
                <w:b/>
                <w:sz w:val="22"/>
                <w:szCs w:val="22"/>
                <w:lang w:val="en-US"/>
              </w:rPr>
            </w:pPr>
          </w:p>
        </w:tc>
        <w:tc>
          <w:tcPr>
            <w:tcW w:w="1701" w:type="dxa"/>
          </w:tcPr>
          <w:p w14:paraId="74AF6655" w14:textId="5B3D8F9F" w:rsidR="00115470" w:rsidRPr="00D80FD6" w:rsidRDefault="00070F40" w:rsidP="00115470">
            <w:pPr>
              <w:jc w:val="center"/>
              <w:rPr>
                <w:b/>
                <w:sz w:val="22"/>
                <w:szCs w:val="22"/>
                <w:lang w:val="en-US"/>
              </w:rPr>
            </w:pPr>
            <w:r>
              <w:rPr>
                <w:b/>
                <w:sz w:val="22"/>
                <w:szCs w:val="22"/>
                <w:lang w:val="en-US"/>
              </w:rPr>
              <w:t>269027,0</w:t>
            </w:r>
          </w:p>
        </w:tc>
      </w:tr>
      <w:tr w:rsidR="00115470" w:rsidRPr="003B2BBF" w14:paraId="6758A0C6" w14:textId="77777777" w:rsidTr="009721D2">
        <w:trPr>
          <w:trHeight w:val="237"/>
        </w:trPr>
        <w:tc>
          <w:tcPr>
            <w:tcW w:w="6677" w:type="dxa"/>
          </w:tcPr>
          <w:p w14:paraId="4240E68E" w14:textId="73431E66" w:rsidR="00115470" w:rsidRPr="009721D2" w:rsidRDefault="00115470" w:rsidP="000F0940">
            <w:pPr>
              <w:rPr>
                <w:b/>
                <w:bCs/>
                <w:i/>
              </w:rPr>
            </w:pPr>
            <w:r w:rsidRPr="009721D2">
              <w:rPr>
                <w:b/>
                <w:bCs/>
                <w:i/>
                <w:iCs/>
                <w:sz w:val="22"/>
                <w:szCs w:val="22"/>
              </w:rPr>
              <w:t>Direcţi</w:t>
            </w:r>
            <w:r w:rsidR="000F0940">
              <w:rPr>
                <w:b/>
                <w:bCs/>
                <w:i/>
                <w:iCs/>
                <w:sz w:val="22"/>
                <w:szCs w:val="22"/>
              </w:rPr>
              <w:t>a</w:t>
            </w:r>
            <w:r w:rsidRPr="009721D2">
              <w:rPr>
                <w:b/>
                <w:bCs/>
                <w:i/>
                <w:iCs/>
                <w:sz w:val="22"/>
                <w:szCs w:val="22"/>
              </w:rPr>
              <w:t xml:space="preserve"> Invaţamînt –</w:t>
            </w:r>
            <w:r>
              <w:rPr>
                <w:b/>
                <w:bCs/>
                <w:i/>
                <w:iCs/>
                <w:sz w:val="22"/>
                <w:szCs w:val="22"/>
              </w:rPr>
              <w:t xml:space="preserve"> </w:t>
            </w:r>
            <w:r w:rsidRPr="009721D2">
              <w:rPr>
                <w:b/>
                <w:bCs/>
                <w:i/>
                <w:iCs/>
                <w:sz w:val="22"/>
                <w:szCs w:val="22"/>
              </w:rPr>
              <w:t>total</w:t>
            </w:r>
          </w:p>
        </w:tc>
        <w:tc>
          <w:tcPr>
            <w:tcW w:w="1701" w:type="dxa"/>
          </w:tcPr>
          <w:p w14:paraId="4ED99C05" w14:textId="38237EAA" w:rsidR="00115470" w:rsidRDefault="00115470" w:rsidP="00115470">
            <w:pPr>
              <w:jc w:val="center"/>
              <w:rPr>
                <w:b/>
                <w:sz w:val="22"/>
                <w:szCs w:val="22"/>
                <w:lang w:val="en-US"/>
              </w:rPr>
            </w:pPr>
            <w:r>
              <w:rPr>
                <w:b/>
                <w:sz w:val="22"/>
                <w:szCs w:val="22"/>
                <w:lang w:val="en-US"/>
              </w:rPr>
              <w:t>2101</w:t>
            </w:r>
          </w:p>
        </w:tc>
        <w:tc>
          <w:tcPr>
            <w:tcW w:w="1701" w:type="dxa"/>
          </w:tcPr>
          <w:p w14:paraId="0D433BC5" w14:textId="168E9A02" w:rsidR="00115470" w:rsidRPr="00D80FD6" w:rsidRDefault="00070F40" w:rsidP="00115470">
            <w:pPr>
              <w:jc w:val="center"/>
              <w:rPr>
                <w:b/>
                <w:sz w:val="22"/>
                <w:szCs w:val="22"/>
                <w:lang w:val="en-US"/>
              </w:rPr>
            </w:pPr>
            <w:r>
              <w:rPr>
                <w:b/>
                <w:sz w:val="22"/>
                <w:szCs w:val="22"/>
                <w:lang w:val="en-US"/>
              </w:rPr>
              <w:t>257004,9</w:t>
            </w:r>
          </w:p>
        </w:tc>
      </w:tr>
      <w:tr w:rsidR="00115470" w:rsidRPr="003B2BBF" w14:paraId="58D91404" w14:textId="77777777" w:rsidTr="009E7543">
        <w:tc>
          <w:tcPr>
            <w:tcW w:w="6677" w:type="dxa"/>
          </w:tcPr>
          <w:p w14:paraId="7C378DE4" w14:textId="77777777" w:rsidR="00115470" w:rsidRPr="003B2BBF" w:rsidRDefault="00115470" w:rsidP="00115470">
            <w:pPr>
              <w:rPr>
                <w:bCs/>
              </w:rPr>
            </w:pPr>
            <w:r w:rsidRPr="003B2BBF">
              <w:rPr>
                <w:bCs/>
                <w:iCs/>
                <w:sz w:val="22"/>
                <w:szCs w:val="22"/>
              </w:rPr>
              <w:t>Aparatul Direcţiei Invaţamînt –total</w:t>
            </w:r>
          </w:p>
        </w:tc>
        <w:tc>
          <w:tcPr>
            <w:tcW w:w="1701" w:type="dxa"/>
          </w:tcPr>
          <w:p w14:paraId="7A4B6441" w14:textId="77777777" w:rsidR="00115470" w:rsidRPr="003B2BBF" w:rsidRDefault="00115470" w:rsidP="00115470">
            <w:pPr>
              <w:jc w:val="center"/>
              <w:rPr>
                <w:sz w:val="22"/>
                <w:szCs w:val="22"/>
                <w:lang w:val="en-US"/>
              </w:rPr>
            </w:pPr>
            <w:r w:rsidRPr="003B2BBF">
              <w:rPr>
                <w:sz w:val="22"/>
                <w:szCs w:val="22"/>
                <w:lang w:val="en-US"/>
              </w:rPr>
              <w:t>13854</w:t>
            </w:r>
          </w:p>
        </w:tc>
        <w:tc>
          <w:tcPr>
            <w:tcW w:w="1701" w:type="dxa"/>
          </w:tcPr>
          <w:p w14:paraId="18B0FCA5" w14:textId="3143B823" w:rsidR="00115470" w:rsidRPr="00B73FFE" w:rsidRDefault="00C114A2" w:rsidP="00115470">
            <w:pPr>
              <w:jc w:val="center"/>
              <w:rPr>
                <w:sz w:val="22"/>
                <w:szCs w:val="22"/>
                <w:lang w:val="en-US"/>
              </w:rPr>
            </w:pPr>
            <w:r>
              <w:rPr>
                <w:sz w:val="22"/>
                <w:szCs w:val="22"/>
                <w:lang w:val="en-US"/>
              </w:rPr>
              <w:t>2580,0</w:t>
            </w:r>
          </w:p>
        </w:tc>
      </w:tr>
      <w:tr w:rsidR="00115470" w:rsidRPr="003B2BBF" w14:paraId="0CEE38DA" w14:textId="77777777" w:rsidTr="009E7543">
        <w:tc>
          <w:tcPr>
            <w:tcW w:w="6677" w:type="dxa"/>
          </w:tcPr>
          <w:p w14:paraId="1AE1C1A3" w14:textId="77777777" w:rsidR="00115470" w:rsidRPr="003B2BBF" w:rsidRDefault="00115470" w:rsidP="00115470">
            <w:pPr>
              <w:rPr>
                <w:bCs/>
                <w:i/>
                <w:iCs/>
                <w:sz w:val="22"/>
                <w:szCs w:val="22"/>
              </w:rPr>
            </w:pPr>
            <w:r w:rsidRPr="003B2BBF">
              <w:rPr>
                <w:i/>
                <w:sz w:val="22"/>
                <w:szCs w:val="22"/>
              </w:rPr>
              <w:t>inclusiv: aparatul direcției</w:t>
            </w:r>
          </w:p>
        </w:tc>
        <w:tc>
          <w:tcPr>
            <w:tcW w:w="1701" w:type="dxa"/>
          </w:tcPr>
          <w:p w14:paraId="61CE3812" w14:textId="77777777" w:rsidR="00115470" w:rsidRPr="003B2BBF" w:rsidRDefault="00115470" w:rsidP="00115470">
            <w:pPr>
              <w:jc w:val="center"/>
              <w:rPr>
                <w:i/>
                <w:sz w:val="22"/>
                <w:szCs w:val="22"/>
                <w:lang w:val="en-US"/>
              </w:rPr>
            </w:pPr>
          </w:p>
        </w:tc>
        <w:tc>
          <w:tcPr>
            <w:tcW w:w="1701" w:type="dxa"/>
          </w:tcPr>
          <w:p w14:paraId="11BCA40D" w14:textId="1C7724DC" w:rsidR="00115470" w:rsidRPr="00B73FFE" w:rsidRDefault="00C114A2" w:rsidP="00115470">
            <w:pPr>
              <w:jc w:val="center"/>
              <w:rPr>
                <w:i/>
                <w:sz w:val="22"/>
                <w:szCs w:val="22"/>
                <w:lang w:val="en-US"/>
              </w:rPr>
            </w:pPr>
            <w:r>
              <w:rPr>
                <w:i/>
                <w:sz w:val="22"/>
                <w:szCs w:val="22"/>
                <w:lang w:val="en-US"/>
              </w:rPr>
              <w:t>2100,0</w:t>
            </w:r>
          </w:p>
        </w:tc>
      </w:tr>
      <w:tr w:rsidR="00115470" w:rsidRPr="003B2BBF" w14:paraId="210DCB0F" w14:textId="77777777" w:rsidTr="009E7543">
        <w:tc>
          <w:tcPr>
            <w:tcW w:w="6677" w:type="dxa"/>
          </w:tcPr>
          <w:p w14:paraId="33BCDE63" w14:textId="6B14F98D" w:rsidR="00115470" w:rsidRPr="003B2BBF" w:rsidRDefault="00115470" w:rsidP="00115470">
            <w:pPr>
              <w:rPr>
                <w:i/>
                <w:sz w:val="22"/>
                <w:szCs w:val="22"/>
              </w:rPr>
            </w:pPr>
            <w:r w:rsidRPr="003B2BBF">
              <w:rPr>
                <w:i/>
                <w:sz w:val="22"/>
                <w:szCs w:val="22"/>
              </w:rPr>
              <w:t xml:space="preserve">              contabilitatea</w:t>
            </w:r>
          </w:p>
        </w:tc>
        <w:tc>
          <w:tcPr>
            <w:tcW w:w="1701" w:type="dxa"/>
          </w:tcPr>
          <w:p w14:paraId="6FAC3F19" w14:textId="77777777" w:rsidR="00115470" w:rsidRPr="003B2BBF" w:rsidRDefault="00115470" w:rsidP="00115470">
            <w:pPr>
              <w:jc w:val="center"/>
              <w:rPr>
                <w:i/>
                <w:sz w:val="22"/>
                <w:szCs w:val="22"/>
                <w:lang w:val="en-US"/>
              </w:rPr>
            </w:pPr>
          </w:p>
        </w:tc>
        <w:tc>
          <w:tcPr>
            <w:tcW w:w="1701" w:type="dxa"/>
          </w:tcPr>
          <w:p w14:paraId="44D7ACD2" w14:textId="06C9BF5F" w:rsidR="00115470" w:rsidRPr="00B73FFE" w:rsidRDefault="00C114A2" w:rsidP="00115470">
            <w:pPr>
              <w:jc w:val="center"/>
              <w:rPr>
                <w:i/>
                <w:sz w:val="22"/>
                <w:szCs w:val="22"/>
                <w:lang w:val="en-US"/>
              </w:rPr>
            </w:pPr>
            <w:r>
              <w:rPr>
                <w:i/>
                <w:sz w:val="22"/>
                <w:szCs w:val="22"/>
                <w:lang w:val="en-US"/>
              </w:rPr>
              <w:t>480,0</w:t>
            </w:r>
          </w:p>
        </w:tc>
      </w:tr>
      <w:tr w:rsidR="00115470" w:rsidRPr="003B2BBF" w14:paraId="0D463085" w14:textId="77777777" w:rsidTr="009E7543">
        <w:tc>
          <w:tcPr>
            <w:tcW w:w="6677" w:type="dxa"/>
          </w:tcPr>
          <w:p w14:paraId="3769A472" w14:textId="77777777" w:rsidR="00115470" w:rsidRPr="003B2BBF" w:rsidRDefault="00115470" w:rsidP="00115470">
            <w:pPr>
              <w:rPr>
                <w:b/>
                <w:bCs/>
              </w:rPr>
            </w:pPr>
            <w:r w:rsidRPr="003B2BBF">
              <w:rPr>
                <w:sz w:val="22"/>
                <w:szCs w:val="22"/>
              </w:rPr>
              <w:t>Cabinetul metodic</w:t>
            </w:r>
          </w:p>
        </w:tc>
        <w:tc>
          <w:tcPr>
            <w:tcW w:w="1701" w:type="dxa"/>
          </w:tcPr>
          <w:p w14:paraId="6AD687F9" w14:textId="77777777" w:rsidR="00115470" w:rsidRPr="003B2BBF" w:rsidRDefault="00115470" w:rsidP="00115470">
            <w:pPr>
              <w:jc w:val="center"/>
              <w:rPr>
                <w:sz w:val="22"/>
                <w:szCs w:val="22"/>
                <w:lang w:val="en-US"/>
              </w:rPr>
            </w:pPr>
            <w:r w:rsidRPr="003B2BBF">
              <w:rPr>
                <w:sz w:val="22"/>
                <w:szCs w:val="22"/>
                <w:lang w:val="en-US"/>
              </w:rPr>
              <w:t>13879</w:t>
            </w:r>
          </w:p>
        </w:tc>
        <w:tc>
          <w:tcPr>
            <w:tcW w:w="1701" w:type="dxa"/>
          </w:tcPr>
          <w:p w14:paraId="6CFBA718" w14:textId="785281AB" w:rsidR="00115470" w:rsidRPr="00B73FFE" w:rsidRDefault="00C114A2" w:rsidP="00115470">
            <w:pPr>
              <w:jc w:val="center"/>
              <w:rPr>
                <w:sz w:val="22"/>
                <w:szCs w:val="22"/>
                <w:lang w:val="en-US"/>
              </w:rPr>
            </w:pPr>
            <w:r>
              <w:rPr>
                <w:sz w:val="22"/>
                <w:szCs w:val="22"/>
                <w:lang w:val="en-US"/>
              </w:rPr>
              <w:t>1350,0</w:t>
            </w:r>
          </w:p>
        </w:tc>
      </w:tr>
      <w:tr w:rsidR="00115470" w:rsidRPr="003B2BBF" w14:paraId="183C75B9" w14:textId="77777777" w:rsidTr="009E7543">
        <w:tc>
          <w:tcPr>
            <w:tcW w:w="6677" w:type="dxa"/>
          </w:tcPr>
          <w:p w14:paraId="58C007E7" w14:textId="262665DC" w:rsidR="00115470" w:rsidRPr="003B2BBF" w:rsidRDefault="00115470" w:rsidP="00115470">
            <w:pPr>
              <w:rPr>
                <w:b/>
                <w:bCs/>
              </w:rPr>
            </w:pPr>
            <w:r w:rsidRPr="003B2BBF">
              <w:rPr>
                <w:sz w:val="22"/>
                <w:szCs w:val="22"/>
              </w:rPr>
              <w:t>Serviciul de deservire administrativă centralizat</w:t>
            </w:r>
          </w:p>
        </w:tc>
        <w:tc>
          <w:tcPr>
            <w:tcW w:w="1701" w:type="dxa"/>
          </w:tcPr>
          <w:p w14:paraId="59FBFB7D" w14:textId="77777777" w:rsidR="00115470" w:rsidRPr="003B2BBF" w:rsidRDefault="00115470" w:rsidP="00115470">
            <w:pPr>
              <w:jc w:val="center"/>
              <w:rPr>
                <w:sz w:val="22"/>
                <w:szCs w:val="22"/>
                <w:lang w:val="en-US"/>
              </w:rPr>
            </w:pPr>
            <w:r w:rsidRPr="003B2BBF">
              <w:rPr>
                <w:sz w:val="22"/>
                <w:szCs w:val="22"/>
                <w:lang w:val="en-US"/>
              </w:rPr>
              <w:t>13882</w:t>
            </w:r>
          </w:p>
        </w:tc>
        <w:tc>
          <w:tcPr>
            <w:tcW w:w="1701" w:type="dxa"/>
          </w:tcPr>
          <w:p w14:paraId="1ACBD1CD" w14:textId="78AEFD15" w:rsidR="00115470" w:rsidRPr="00B73FFE" w:rsidRDefault="00C114A2" w:rsidP="00115470">
            <w:pPr>
              <w:jc w:val="center"/>
              <w:rPr>
                <w:sz w:val="22"/>
                <w:szCs w:val="22"/>
                <w:lang w:val="en-US"/>
              </w:rPr>
            </w:pPr>
            <w:r>
              <w:rPr>
                <w:sz w:val="22"/>
                <w:szCs w:val="22"/>
                <w:lang w:val="en-US"/>
              </w:rPr>
              <w:t>440,0</w:t>
            </w:r>
          </w:p>
        </w:tc>
      </w:tr>
      <w:tr w:rsidR="00115470" w:rsidRPr="003B2BBF" w14:paraId="601B1E0B" w14:textId="77777777" w:rsidTr="009E7543">
        <w:tc>
          <w:tcPr>
            <w:tcW w:w="6677" w:type="dxa"/>
          </w:tcPr>
          <w:p w14:paraId="627D0249" w14:textId="22A825DA" w:rsidR="00115470" w:rsidRPr="003B2BBF" w:rsidRDefault="00115470" w:rsidP="00C54496">
            <w:pPr>
              <w:rPr>
                <w:sz w:val="22"/>
                <w:szCs w:val="22"/>
              </w:rPr>
            </w:pPr>
            <w:r w:rsidRPr="003B2BBF">
              <w:rPr>
                <w:sz w:val="22"/>
                <w:szCs w:val="22"/>
              </w:rPr>
              <w:lastRenderedPageBreak/>
              <w:t>Serviciul de asistenţă psihopedago</w:t>
            </w:r>
            <w:r w:rsidR="00C54496">
              <w:rPr>
                <w:sz w:val="22"/>
                <w:szCs w:val="22"/>
              </w:rPr>
              <w:t>g</w:t>
            </w:r>
            <w:r w:rsidRPr="003B2BBF">
              <w:rPr>
                <w:sz w:val="22"/>
                <w:szCs w:val="22"/>
              </w:rPr>
              <w:t>ică</w:t>
            </w:r>
          </w:p>
        </w:tc>
        <w:tc>
          <w:tcPr>
            <w:tcW w:w="1701" w:type="dxa"/>
          </w:tcPr>
          <w:p w14:paraId="70CDA0AE" w14:textId="77777777" w:rsidR="00115470" w:rsidRPr="003B2BBF" w:rsidRDefault="00115470" w:rsidP="00115470">
            <w:pPr>
              <w:jc w:val="center"/>
              <w:rPr>
                <w:sz w:val="22"/>
                <w:szCs w:val="22"/>
                <w:lang w:val="en-US"/>
              </w:rPr>
            </w:pPr>
            <w:r w:rsidRPr="003B2BBF">
              <w:rPr>
                <w:sz w:val="22"/>
                <w:szCs w:val="22"/>
                <w:lang w:val="en-US"/>
              </w:rPr>
              <w:t>13885</w:t>
            </w:r>
          </w:p>
        </w:tc>
        <w:tc>
          <w:tcPr>
            <w:tcW w:w="1701" w:type="dxa"/>
          </w:tcPr>
          <w:p w14:paraId="0285BFC8" w14:textId="29377C2B" w:rsidR="00115470" w:rsidRPr="00B73FFE" w:rsidRDefault="00C114A2" w:rsidP="00227ED6">
            <w:pPr>
              <w:jc w:val="center"/>
              <w:rPr>
                <w:sz w:val="22"/>
                <w:szCs w:val="22"/>
                <w:lang w:val="en-US"/>
              </w:rPr>
            </w:pPr>
            <w:r>
              <w:rPr>
                <w:sz w:val="22"/>
                <w:szCs w:val="22"/>
                <w:lang w:val="en-US"/>
              </w:rPr>
              <w:t>1</w:t>
            </w:r>
            <w:r w:rsidR="00227ED6">
              <w:rPr>
                <w:sz w:val="22"/>
                <w:szCs w:val="22"/>
                <w:lang w:val="en-US"/>
              </w:rPr>
              <w:t>0</w:t>
            </w:r>
            <w:r>
              <w:rPr>
                <w:sz w:val="22"/>
                <w:szCs w:val="22"/>
                <w:lang w:val="en-US"/>
              </w:rPr>
              <w:t>00,0</w:t>
            </w:r>
          </w:p>
        </w:tc>
      </w:tr>
      <w:tr w:rsidR="00115470" w:rsidRPr="003B2BBF" w14:paraId="39BA2654" w14:textId="77777777" w:rsidTr="009E7543">
        <w:tc>
          <w:tcPr>
            <w:tcW w:w="6677" w:type="dxa"/>
          </w:tcPr>
          <w:p w14:paraId="5909950D" w14:textId="7C10B0C0" w:rsidR="00115470" w:rsidRPr="003B2BBF" w:rsidRDefault="00115470" w:rsidP="00115470">
            <w:pPr>
              <w:rPr>
                <w:sz w:val="22"/>
                <w:szCs w:val="22"/>
              </w:rPr>
            </w:pPr>
            <w:r w:rsidRPr="003B2BBF">
              <w:rPr>
                <w:sz w:val="22"/>
                <w:szCs w:val="22"/>
              </w:rPr>
              <w:t xml:space="preserve">Centrul raional de Ghidare și Consiliere în Execelență Educațională </w:t>
            </w:r>
          </w:p>
        </w:tc>
        <w:tc>
          <w:tcPr>
            <w:tcW w:w="1701" w:type="dxa"/>
          </w:tcPr>
          <w:p w14:paraId="5FA80C21" w14:textId="2759BD39" w:rsidR="00115470" w:rsidRPr="003B2BBF" w:rsidRDefault="00115470" w:rsidP="00115470">
            <w:pPr>
              <w:jc w:val="center"/>
              <w:rPr>
                <w:sz w:val="22"/>
                <w:szCs w:val="22"/>
                <w:lang w:val="en-US"/>
              </w:rPr>
            </w:pPr>
            <w:r w:rsidRPr="003B2BBF">
              <w:rPr>
                <w:sz w:val="22"/>
                <w:szCs w:val="22"/>
              </w:rPr>
              <w:t>16094</w:t>
            </w:r>
          </w:p>
        </w:tc>
        <w:tc>
          <w:tcPr>
            <w:tcW w:w="1701" w:type="dxa"/>
          </w:tcPr>
          <w:p w14:paraId="4CE64A38" w14:textId="2200C257" w:rsidR="00115470" w:rsidRPr="00B73FFE" w:rsidRDefault="00C114A2" w:rsidP="00227ED6">
            <w:pPr>
              <w:jc w:val="center"/>
              <w:rPr>
                <w:sz w:val="22"/>
                <w:szCs w:val="22"/>
                <w:lang w:val="en-US"/>
              </w:rPr>
            </w:pPr>
            <w:r>
              <w:rPr>
                <w:sz w:val="22"/>
                <w:szCs w:val="22"/>
                <w:lang w:val="en-US"/>
              </w:rPr>
              <w:t>1</w:t>
            </w:r>
            <w:r w:rsidR="00227ED6">
              <w:rPr>
                <w:sz w:val="22"/>
                <w:szCs w:val="22"/>
                <w:lang w:val="en-US"/>
              </w:rPr>
              <w:t>7</w:t>
            </w:r>
            <w:r>
              <w:rPr>
                <w:sz w:val="22"/>
                <w:szCs w:val="22"/>
                <w:lang w:val="en-US"/>
              </w:rPr>
              <w:t>00,0</w:t>
            </w:r>
          </w:p>
        </w:tc>
      </w:tr>
      <w:tr w:rsidR="00115470" w:rsidRPr="003B2BBF" w14:paraId="379931A8" w14:textId="77777777" w:rsidTr="009E7543">
        <w:tc>
          <w:tcPr>
            <w:tcW w:w="6677" w:type="dxa"/>
          </w:tcPr>
          <w:p w14:paraId="0B87FF8F" w14:textId="2A1E762D" w:rsidR="00115470" w:rsidRPr="003B2BBF" w:rsidRDefault="00115470" w:rsidP="00115470">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701" w:type="dxa"/>
          </w:tcPr>
          <w:p w14:paraId="7B63CD43" w14:textId="77777777" w:rsidR="00115470" w:rsidRPr="003B2BBF" w:rsidRDefault="00115470" w:rsidP="00115470">
            <w:pPr>
              <w:jc w:val="center"/>
              <w:rPr>
                <w:sz w:val="22"/>
                <w:szCs w:val="22"/>
                <w:lang w:val="en-US"/>
              </w:rPr>
            </w:pPr>
          </w:p>
        </w:tc>
        <w:tc>
          <w:tcPr>
            <w:tcW w:w="1701" w:type="dxa"/>
          </w:tcPr>
          <w:p w14:paraId="61F60E8D" w14:textId="607C5C41" w:rsidR="00115470" w:rsidRPr="00B73FFE" w:rsidRDefault="00C114A2" w:rsidP="00115470">
            <w:pPr>
              <w:jc w:val="center"/>
              <w:rPr>
                <w:sz w:val="22"/>
                <w:szCs w:val="22"/>
                <w:lang w:val="en-US"/>
              </w:rPr>
            </w:pPr>
            <w:r>
              <w:rPr>
                <w:sz w:val="22"/>
                <w:szCs w:val="22"/>
                <w:lang w:val="en-US"/>
              </w:rPr>
              <w:t>10484,8</w:t>
            </w:r>
          </w:p>
        </w:tc>
      </w:tr>
      <w:tr w:rsidR="00115470" w:rsidRPr="00B73FFE" w14:paraId="6D3F1110" w14:textId="77777777" w:rsidTr="009E7543">
        <w:tc>
          <w:tcPr>
            <w:tcW w:w="6677" w:type="dxa"/>
          </w:tcPr>
          <w:p w14:paraId="0B12CC3B" w14:textId="77777777" w:rsidR="00115470" w:rsidRPr="003B2BBF" w:rsidRDefault="00115470" w:rsidP="00115470">
            <w:pPr>
              <w:rPr>
                <w:sz w:val="22"/>
                <w:szCs w:val="22"/>
              </w:rPr>
            </w:pPr>
            <w:r w:rsidRPr="003B2BBF">
              <w:rPr>
                <w:sz w:val="22"/>
                <w:szCs w:val="22"/>
              </w:rPr>
              <w:t>Licee, gimnazii, complexe educaționale gimnazii grădinițe,şcoli primare şi şcoli primare – grădiniţe, componenta raională, educație incluzivă</w:t>
            </w:r>
          </w:p>
        </w:tc>
        <w:tc>
          <w:tcPr>
            <w:tcW w:w="1701" w:type="dxa"/>
          </w:tcPr>
          <w:p w14:paraId="6B31B0DF" w14:textId="77777777" w:rsidR="00115470" w:rsidRPr="003B2BBF" w:rsidRDefault="00115470" w:rsidP="00115470">
            <w:pPr>
              <w:jc w:val="center"/>
              <w:rPr>
                <w:sz w:val="22"/>
                <w:szCs w:val="22"/>
              </w:rPr>
            </w:pPr>
          </w:p>
        </w:tc>
        <w:tc>
          <w:tcPr>
            <w:tcW w:w="1701" w:type="dxa"/>
          </w:tcPr>
          <w:p w14:paraId="0776A25A" w14:textId="0C52BE5B" w:rsidR="00115470" w:rsidRPr="00B73FFE" w:rsidRDefault="00B465FE" w:rsidP="00115470">
            <w:pPr>
              <w:jc w:val="center"/>
              <w:rPr>
                <w:sz w:val="22"/>
                <w:szCs w:val="22"/>
              </w:rPr>
            </w:pPr>
            <w:r>
              <w:rPr>
                <w:sz w:val="22"/>
                <w:szCs w:val="22"/>
              </w:rPr>
              <w:t>228938,9</w:t>
            </w:r>
          </w:p>
        </w:tc>
      </w:tr>
      <w:tr w:rsidR="00115470" w:rsidRPr="003B2BBF" w14:paraId="6D715B89" w14:textId="77777777" w:rsidTr="009E7543">
        <w:tc>
          <w:tcPr>
            <w:tcW w:w="6677" w:type="dxa"/>
          </w:tcPr>
          <w:p w14:paraId="277E7FC3" w14:textId="6E9AB158" w:rsidR="00115470" w:rsidRPr="003B2BBF" w:rsidRDefault="00115470" w:rsidP="00115470">
            <w:pPr>
              <w:rPr>
                <w:b/>
              </w:rPr>
            </w:pPr>
            <w:r w:rsidRPr="003B2BBF">
              <w:rPr>
                <w:sz w:val="22"/>
                <w:szCs w:val="22"/>
              </w:rPr>
              <w:t>Desfăşurarea examenelor de absolvire</w:t>
            </w:r>
          </w:p>
        </w:tc>
        <w:tc>
          <w:tcPr>
            <w:tcW w:w="1701" w:type="dxa"/>
          </w:tcPr>
          <w:p w14:paraId="3AF81383" w14:textId="77777777" w:rsidR="00115470" w:rsidRPr="003B2BBF" w:rsidRDefault="00115470" w:rsidP="00115470">
            <w:pPr>
              <w:jc w:val="center"/>
              <w:rPr>
                <w:sz w:val="22"/>
                <w:szCs w:val="22"/>
              </w:rPr>
            </w:pPr>
            <w:r w:rsidRPr="003B2BBF">
              <w:rPr>
                <w:sz w:val="22"/>
                <w:szCs w:val="22"/>
              </w:rPr>
              <w:t>13854</w:t>
            </w:r>
          </w:p>
        </w:tc>
        <w:tc>
          <w:tcPr>
            <w:tcW w:w="1701" w:type="dxa"/>
          </w:tcPr>
          <w:p w14:paraId="67BD8A59" w14:textId="144AD161" w:rsidR="00115470" w:rsidRPr="00B73FFE" w:rsidRDefault="00C114A2" w:rsidP="00115470">
            <w:pPr>
              <w:jc w:val="center"/>
              <w:rPr>
                <w:sz w:val="22"/>
                <w:szCs w:val="22"/>
              </w:rPr>
            </w:pPr>
            <w:r>
              <w:rPr>
                <w:sz w:val="22"/>
                <w:szCs w:val="22"/>
              </w:rPr>
              <w:t>302,3</w:t>
            </w:r>
          </w:p>
        </w:tc>
      </w:tr>
      <w:tr w:rsidR="00115470" w:rsidRPr="003B2BBF" w14:paraId="4AC612FD" w14:textId="77777777" w:rsidTr="009E7543">
        <w:tc>
          <w:tcPr>
            <w:tcW w:w="6677" w:type="dxa"/>
          </w:tcPr>
          <w:p w14:paraId="30D1837E" w14:textId="77777777" w:rsidR="00115470" w:rsidRPr="003B2BBF" w:rsidRDefault="00115470" w:rsidP="00115470">
            <w:pPr>
              <w:rPr>
                <w:sz w:val="22"/>
                <w:szCs w:val="22"/>
              </w:rPr>
            </w:pPr>
            <w:r w:rsidRPr="003B2BBF">
              <w:rPr>
                <w:sz w:val="22"/>
                <w:szCs w:val="22"/>
              </w:rPr>
              <w:t>Odihna de vară a copiilor</w:t>
            </w:r>
          </w:p>
        </w:tc>
        <w:tc>
          <w:tcPr>
            <w:tcW w:w="1701" w:type="dxa"/>
          </w:tcPr>
          <w:p w14:paraId="70AE41D3" w14:textId="77777777" w:rsidR="00115470" w:rsidRPr="003B2BBF" w:rsidRDefault="00115470" w:rsidP="00115470">
            <w:pPr>
              <w:jc w:val="center"/>
              <w:rPr>
                <w:sz w:val="22"/>
                <w:szCs w:val="22"/>
              </w:rPr>
            </w:pPr>
            <w:r w:rsidRPr="003B2BBF">
              <w:rPr>
                <w:sz w:val="22"/>
                <w:szCs w:val="22"/>
              </w:rPr>
              <w:t>13854</w:t>
            </w:r>
          </w:p>
        </w:tc>
        <w:tc>
          <w:tcPr>
            <w:tcW w:w="1701" w:type="dxa"/>
          </w:tcPr>
          <w:p w14:paraId="3837ABC9" w14:textId="4AE49D2D" w:rsidR="00115470" w:rsidRPr="00B73FFE" w:rsidRDefault="00C114A2" w:rsidP="00115470">
            <w:pPr>
              <w:jc w:val="center"/>
              <w:rPr>
                <w:sz w:val="22"/>
                <w:szCs w:val="22"/>
              </w:rPr>
            </w:pPr>
            <w:r>
              <w:rPr>
                <w:sz w:val="22"/>
                <w:szCs w:val="22"/>
              </w:rPr>
              <w:t>3097,7</w:t>
            </w:r>
          </w:p>
        </w:tc>
      </w:tr>
      <w:tr w:rsidR="00115470" w:rsidRPr="003B2BBF" w14:paraId="41D69EC2" w14:textId="77777777" w:rsidTr="009E7543">
        <w:tc>
          <w:tcPr>
            <w:tcW w:w="6677" w:type="dxa"/>
          </w:tcPr>
          <w:p w14:paraId="2BD34D00" w14:textId="77777777" w:rsidR="00115470" w:rsidRPr="003B2BBF" w:rsidRDefault="00115470" w:rsidP="00115470">
            <w:pPr>
              <w:rPr>
                <w:sz w:val="22"/>
                <w:szCs w:val="22"/>
              </w:rPr>
            </w:pPr>
            <w:r w:rsidRPr="003B2BBF">
              <w:rPr>
                <w:sz w:val="22"/>
                <w:szCs w:val="22"/>
              </w:rPr>
              <w:t>Olimpiade</w:t>
            </w:r>
          </w:p>
        </w:tc>
        <w:tc>
          <w:tcPr>
            <w:tcW w:w="1701" w:type="dxa"/>
          </w:tcPr>
          <w:p w14:paraId="643DD1B7" w14:textId="77777777" w:rsidR="00115470" w:rsidRPr="003B2BBF" w:rsidRDefault="00115470" w:rsidP="00115470">
            <w:pPr>
              <w:jc w:val="center"/>
              <w:rPr>
                <w:sz w:val="22"/>
                <w:szCs w:val="22"/>
              </w:rPr>
            </w:pPr>
            <w:r w:rsidRPr="003B2BBF">
              <w:rPr>
                <w:sz w:val="22"/>
                <w:szCs w:val="22"/>
              </w:rPr>
              <w:t>13854</w:t>
            </w:r>
          </w:p>
        </w:tc>
        <w:tc>
          <w:tcPr>
            <w:tcW w:w="1701" w:type="dxa"/>
          </w:tcPr>
          <w:p w14:paraId="3A509E53" w14:textId="73C938BB" w:rsidR="00115470" w:rsidRPr="00B73FFE" w:rsidRDefault="00070F40" w:rsidP="00115470">
            <w:pPr>
              <w:jc w:val="center"/>
              <w:rPr>
                <w:sz w:val="22"/>
                <w:szCs w:val="22"/>
              </w:rPr>
            </w:pPr>
            <w:r>
              <w:rPr>
                <w:sz w:val="22"/>
                <w:szCs w:val="22"/>
              </w:rPr>
              <w:t>184,3</w:t>
            </w:r>
          </w:p>
        </w:tc>
      </w:tr>
      <w:tr w:rsidR="00115470" w:rsidRPr="003B2BBF" w14:paraId="0B1F4EAD" w14:textId="77777777" w:rsidTr="009E7543">
        <w:trPr>
          <w:trHeight w:val="209"/>
        </w:trPr>
        <w:tc>
          <w:tcPr>
            <w:tcW w:w="6677" w:type="dxa"/>
          </w:tcPr>
          <w:p w14:paraId="619552B0" w14:textId="77777777" w:rsidR="00115470" w:rsidRPr="003B2BBF" w:rsidRDefault="00115470" w:rsidP="00115470">
            <w:pPr>
              <w:rPr>
                <w:sz w:val="22"/>
                <w:szCs w:val="22"/>
              </w:rPr>
            </w:pPr>
            <w:r w:rsidRPr="003B2BBF">
              <w:rPr>
                <w:sz w:val="22"/>
                <w:szCs w:val="22"/>
              </w:rPr>
              <w:t>Transportul școlar</w:t>
            </w:r>
          </w:p>
        </w:tc>
        <w:tc>
          <w:tcPr>
            <w:tcW w:w="1701" w:type="dxa"/>
          </w:tcPr>
          <w:p w14:paraId="38921E74" w14:textId="77777777" w:rsidR="00115470" w:rsidRPr="003B2BBF" w:rsidRDefault="00115470" w:rsidP="00115470">
            <w:pPr>
              <w:jc w:val="center"/>
              <w:rPr>
                <w:sz w:val="22"/>
                <w:szCs w:val="22"/>
              </w:rPr>
            </w:pPr>
            <w:r w:rsidRPr="003B2BBF">
              <w:rPr>
                <w:sz w:val="22"/>
                <w:szCs w:val="22"/>
              </w:rPr>
              <w:t>13854</w:t>
            </w:r>
          </w:p>
        </w:tc>
        <w:tc>
          <w:tcPr>
            <w:tcW w:w="1701" w:type="dxa"/>
          </w:tcPr>
          <w:p w14:paraId="1BA7B033" w14:textId="1C146DC6" w:rsidR="00115470" w:rsidRPr="00D80FD6" w:rsidRDefault="00CF5484" w:rsidP="00115470">
            <w:pPr>
              <w:jc w:val="center"/>
              <w:rPr>
                <w:sz w:val="22"/>
                <w:szCs w:val="22"/>
              </w:rPr>
            </w:pPr>
            <w:r>
              <w:rPr>
                <w:sz w:val="22"/>
                <w:szCs w:val="22"/>
              </w:rPr>
              <w:t>5300,0</w:t>
            </w:r>
          </w:p>
        </w:tc>
      </w:tr>
      <w:tr w:rsidR="00115470" w:rsidRPr="003B2BBF" w14:paraId="7F6D9C9A" w14:textId="77777777" w:rsidTr="009E7543">
        <w:tc>
          <w:tcPr>
            <w:tcW w:w="6677" w:type="dxa"/>
          </w:tcPr>
          <w:p w14:paraId="4B19F486" w14:textId="77777777" w:rsidR="00115470" w:rsidRPr="003B2BBF" w:rsidRDefault="00115470" w:rsidP="00115470">
            <w:pPr>
              <w:rPr>
                <w:sz w:val="22"/>
                <w:szCs w:val="22"/>
              </w:rPr>
            </w:pPr>
            <w:r w:rsidRPr="003B2BBF">
              <w:rPr>
                <w:sz w:val="22"/>
                <w:szCs w:val="22"/>
              </w:rPr>
              <w:t xml:space="preserve">Căminele instituțiilor de învățămînt </w:t>
            </w:r>
          </w:p>
        </w:tc>
        <w:tc>
          <w:tcPr>
            <w:tcW w:w="1701" w:type="dxa"/>
          </w:tcPr>
          <w:p w14:paraId="3DC6A2EE" w14:textId="77777777" w:rsidR="00115470" w:rsidRPr="003B2BBF" w:rsidRDefault="00115470" w:rsidP="00115470">
            <w:pPr>
              <w:jc w:val="center"/>
              <w:rPr>
                <w:sz w:val="22"/>
                <w:szCs w:val="22"/>
              </w:rPr>
            </w:pPr>
          </w:p>
        </w:tc>
        <w:tc>
          <w:tcPr>
            <w:tcW w:w="1701" w:type="dxa"/>
          </w:tcPr>
          <w:p w14:paraId="31615E5B" w14:textId="0AEE7DF1" w:rsidR="00115470" w:rsidRPr="00D80FD6" w:rsidRDefault="00CF5484" w:rsidP="00115470">
            <w:pPr>
              <w:jc w:val="center"/>
              <w:rPr>
                <w:sz w:val="22"/>
                <w:szCs w:val="22"/>
              </w:rPr>
            </w:pPr>
            <w:r>
              <w:rPr>
                <w:sz w:val="22"/>
                <w:szCs w:val="22"/>
              </w:rPr>
              <w:t>1490,0</w:t>
            </w:r>
          </w:p>
        </w:tc>
      </w:tr>
      <w:tr w:rsidR="00115470" w:rsidRPr="003B2BBF" w14:paraId="3CDB5846" w14:textId="77777777" w:rsidTr="009E7543">
        <w:tc>
          <w:tcPr>
            <w:tcW w:w="6677" w:type="dxa"/>
          </w:tcPr>
          <w:p w14:paraId="2B1DAE17" w14:textId="1A8EA118" w:rsidR="00115470" w:rsidRPr="003B2BBF" w:rsidRDefault="00115470" w:rsidP="00227ED6">
            <w:pPr>
              <w:rPr>
                <w:sz w:val="22"/>
                <w:szCs w:val="22"/>
              </w:rPr>
            </w:pPr>
            <w:r w:rsidRPr="003B2BBF">
              <w:rPr>
                <w:sz w:val="22"/>
                <w:szCs w:val="22"/>
              </w:rPr>
              <w:t xml:space="preserve">Instruirea deținuți minori </w:t>
            </w:r>
            <w:r>
              <w:rPr>
                <w:sz w:val="22"/>
                <w:szCs w:val="22"/>
              </w:rPr>
              <w:t>(</w:t>
            </w:r>
            <w:r w:rsidRPr="003B2BBF">
              <w:rPr>
                <w:sz w:val="22"/>
                <w:szCs w:val="22"/>
              </w:rPr>
              <w:t>Rusca</w:t>
            </w:r>
            <w:r>
              <w:rPr>
                <w:sz w:val="22"/>
                <w:szCs w:val="22"/>
              </w:rPr>
              <w:t>)</w:t>
            </w:r>
          </w:p>
        </w:tc>
        <w:tc>
          <w:tcPr>
            <w:tcW w:w="1701" w:type="dxa"/>
          </w:tcPr>
          <w:p w14:paraId="2CAC82CC" w14:textId="2F677747" w:rsidR="00115470" w:rsidRPr="003B2BBF" w:rsidRDefault="00C114A2" w:rsidP="00115470">
            <w:pPr>
              <w:jc w:val="center"/>
              <w:rPr>
                <w:sz w:val="22"/>
                <w:szCs w:val="22"/>
              </w:rPr>
            </w:pPr>
            <w:r w:rsidRPr="003B2BBF">
              <w:rPr>
                <w:sz w:val="22"/>
                <w:szCs w:val="22"/>
              </w:rPr>
              <w:t>13854</w:t>
            </w:r>
          </w:p>
        </w:tc>
        <w:tc>
          <w:tcPr>
            <w:tcW w:w="1701" w:type="dxa"/>
          </w:tcPr>
          <w:p w14:paraId="54E6FF42" w14:textId="2D3273D7" w:rsidR="00115470" w:rsidRPr="00D80FD6" w:rsidRDefault="00C114A2" w:rsidP="00115470">
            <w:pPr>
              <w:jc w:val="center"/>
              <w:rPr>
                <w:sz w:val="22"/>
                <w:szCs w:val="22"/>
              </w:rPr>
            </w:pPr>
            <w:r>
              <w:rPr>
                <w:sz w:val="22"/>
                <w:szCs w:val="22"/>
              </w:rPr>
              <w:t>136,9</w:t>
            </w:r>
          </w:p>
        </w:tc>
      </w:tr>
      <w:tr w:rsidR="000F0940" w:rsidRPr="003B2BBF" w14:paraId="38701765" w14:textId="77777777" w:rsidTr="009E7543">
        <w:tc>
          <w:tcPr>
            <w:tcW w:w="6677" w:type="dxa"/>
          </w:tcPr>
          <w:p w14:paraId="495BF396" w14:textId="42D08C92" w:rsidR="000F0940" w:rsidRPr="003B2BBF" w:rsidRDefault="000F0940" w:rsidP="000F0940">
            <w:pPr>
              <w:rPr>
                <w:sz w:val="22"/>
                <w:szCs w:val="22"/>
              </w:rPr>
            </w:pPr>
            <w:r w:rsidRPr="009721D2">
              <w:rPr>
                <w:b/>
                <w:bCs/>
                <w:i/>
                <w:iCs/>
                <w:sz w:val="22"/>
                <w:szCs w:val="22"/>
              </w:rPr>
              <w:t>Direcţi</w:t>
            </w:r>
            <w:r>
              <w:rPr>
                <w:b/>
                <w:bCs/>
                <w:i/>
                <w:iCs/>
                <w:sz w:val="22"/>
                <w:szCs w:val="22"/>
              </w:rPr>
              <w:t>a</w:t>
            </w:r>
            <w:r w:rsidRPr="009721D2">
              <w:rPr>
                <w:b/>
                <w:bCs/>
                <w:i/>
                <w:iCs/>
                <w:sz w:val="22"/>
                <w:szCs w:val="22"/>
              </w:rPr>
              <w:t xml:space="preserve"> </w:t>
            </w:r>
            <w:r>
              <w:rPr>
                <w:b/>
                <w:bCs/>
                <w:i/>
                <w:iCs/>
                <w:sz w:val="22"/>
                <w:szCs w:val="22"/>
              </w:rPr>
              <w:t>Cultură și Turism</w:t>
            </w:r>
            <w:r w:rsidRPr="009721D2">
              <w:rPr>
                <w:b/>
                <w:bCs/>
                <w:i/>
                <w:iCs/>
                <w:sz w:val="22"/>
                <w:szCs w:val="22"/>
              </w:rPr>
              <w:t xml:space="preserve"> –</w:t>
            </w:r>
            <w:r>
              <w:rPr>
                <w:b/>
                <w:bCs/>
                <w:i/>
                <w:iCs/>
                <w:sz w:val="22"/>
                <w:szCs w:val="22"/>
              </w:rPr>
              <w:t xml:space="preserve"> </w:t>
            </w:r>
            <w:r w:rsidRPr="009721D2">
              <w:rPr>
                <w:b/>
                <w:bCs/>
                <w:i/>
                <w:iCs/>
                <w:sz w:val="22"/>
                <w:szCs w:val="22"/>
              </w:rPr>
              <w:t>total</w:t>
            </w:r>
          </w:p>
        </w:tc>
        <w:tc>
          <w:tcPr>
            <w:tcW w:w="1701" w:type="dxa"/>
          </w:tcPr>
          <w:p w14:paraId="679C9B7B" w14:textId="77777777" w:rsidR="000F0940" w:rsidRPr="003B2BBF" w:rsidRDefault="000F0940" w:rsidP="00115470">
            <w:pPr>
              <w:jc w:val="center"/>
              <w:rPr>
                <w:sz w:val="22"/>
                <w:szCs w:val="22"/>
              </w:rPr>
            </w:pPr>
          </w:p>
        </w:tc>
        <w:tc>
          <w:tcPr>
            <w:tcW w:w="1701" w:type="dxa"/>
          </w:tcPr>
          <w:p w14:paraId="7E059D4A" w14:textId="010C4E7E" w:rsidR="000F0940" w:rsidRPr="000F0940" w:rsidRDefault="000F0940" w:rsidP="00115470">
            <w:pPr>
              <w:jc w:val="center"/>
              <w:rPr>
                <w:b/>
                <w:sz w:val="22"/>
                <w:szCs w:val="22"/>
              </w:rPr>
            </w:pPr>
            <w:r w:rsidRPr="000F0940">
              <w:rPr>
                <w:b/>
                <w:sz w:val="22"/>
                <w:szCs w:val="22"/>
              </w:rPr>
              <w:t>12022,1</w:t>
            </w:r>
          </w:p>
        </w:tc>
      </w:tr>
      <w:tr w:rsidR="00115470" w:rsidRPr="003B2BBF" w14:paraId="0110D0E2" w14:textId="77777777" w:rsidTr="009E7543">
        <w:tc>
          <w:tcPr>
            <w:tcW w:w="6677" w:type="dxa"/>
          </w:tcPr>
          <w:p w14:paraId="6540BB0C" w14:textId="77777777" w:rsidR="00115470" w:rsidRPr="003B2BBF" w:rsidRDefault="00115470" w:rsidP="00115470">
            <w:pPr>
              <w:autoSpaceDE w:val="0"/>
              <w:autoSpaceDN w:val="0"/>
              <w:adjustRightInd w:val="0"/>
              <w:rPr>
                <w:b/>
                <w:i/>
              </w:rPr>
            </w:pPr>
            <w:r w:rsidRPr="003B2BBF">
              <w:rPr>
                <w:b/>
                <w:i/>
                <w:sz w:val="22"/>
                <w:szCs w:val="22"/>
              </w:rPr>
              <w:t>Şcoli de muzică și arte plastice – total, inclusiv:</w:t>
            </w:r>
          </w:p>
        </w:tc>
        <w:tc>
          <w:tcPr>
            <w:tcW w:w="1701" w:type="dxa"/>
          </w:tcPr>
          <w:p w14:paraId="7F549C63" w14:textId="2730AEF3" w:rsidR="00115470" w:rsidRPr="00D80FD6" w:rsidRDefault="00115470" w:rsidP="00115470">
            <w:pPr>
              <w:autoSpaceDE w:val="0"/>
              <w:autoSpaceDN w:val="0"/>
              <w:adjustRightInd w:val="0"/>
              <w:jc w:val="center"/>
              <w:rPr>
                <w:b/>
                <w:i/>
                <w:sz w:val="22"/>
                <w:szCs w:val="22"/>
              </w:rPr>
            </w:pPr>
            <w:r w:rsidRPr="00D80FD6">
              <w:rPr>
                <w:b/>
                <w:i/>
                <w:sz w:val="22"/>
                <w:szCs w:val="22"/>
              </w:rPr>
              <w:t>2102</w:t>
            </w:r>
          </w:p>
        </w:tc>
        <w:tc>
          <w:tcPr>
            <w:tcW w:w="1701" w:type="dxa"/>
          </w:tcPr>
          <w:p w14:paraId="6BD90E91" w14:textId="417170DF" w:rsidR="00115470" w:rsidRPr="00D80FD6" w:rsidRDefault="00C114A2" w:rsidP="00115470">
            <w:pPr>
              <w:jc w:val="center"/>
              <w:rPr>
                <w:b/>
                <w:i/>
                <w:sz w:val="22"/>
                <w:szCs w:val="22"/>
              </w:rPr>
            </w:pPr>
            <w:r>
              <w:rPr>
                <w:b/>
                <w:i/>
                <w:sz w:val="22"/>
                <w:szCs w:val="22"/>
              </w:rPr>
              <w:t>12022,1</w:t>
            </w:r>
          </w:p>
        </w:tc>
      </w:tr>
      <w:tr w:rsidR="00115470" w:rsidRPr="003B2BBF" w14:paraId="2A3D1BD7" w14:textId="77777777" w:rsidTr="009E7543">
        <w:tc>
          <w:tcPr>
            <w:tcW w:w="6677" w:type="dxa"/>
          </w:tcPr>
          <w:p w14:paraId="7D2A197B" w14:textId="124FDD70" w:rsidR="00115470" w:rsidRPr="003B2BBF" w:rsidRDefault="00115470" w:rsidP="00115470">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1701" w:type="dxa"/>
          </w:tcPr>
          <w:p w14:paraId="53208A68" w14:textId="77777777" w:rsidR="00115470" w:rsidRPr="00D80FD6" w:rsidRDefault="00115470" w:rsidP="00115470">
            <w:pPr>
              <w:autoSpaceDE w:val="0"/>
              <w:autoSpaceDN w:val="0"/>
              <w:adjustRightInd w:val="0"/>
              <w:jc w:val="center"/>
              <w:rPr>
                <w:i/>
                <w:sz w:val="22"/>
                <w:szCs w:val="22"/>
              </w:rPr>
            </w:pPr>
            <w:r w:rsidRPr="00D80FD6">
              <w:rPr>
                <w:i/>
                <w:sz w:val="22"/>
                <w:szCs w:val="22"/>
              </w:rPr>
              <w:t>13814</w:t>
            </w:r>
          </w:p>
        </w:tc>
        <w:tc>
          <w:tcPr>
            <w:tcW w:w="1701" w:type="dxa"/>
          </w:tcPr>
          <w:p w14:paraId="6CC059AC" w14:textId="3FA5382B" w:rsidR="00115470" w:rsidRPr="00D80FD6" w:rsidRDefault="00C114A2" w:rsidP="00115470">
            <w:pPr>
              <w:jc w:val="center"/>
              <w:rPr>
                <w:i/>
                <w:sz w:val="22"/>
                <w:szCs w:val="22"/>
              </w:rPr>
            </w:pPr>
            <w:r>
              <w:rPr>
                <w:i/>
                <w:sz w:val="22"/>
                <w:szCs w:val="22"/>
              </w:rPr>
              <w:t>4348,6</w:t>
            </w:r>
          </w:p>
        </w:tc>
      </w:tr>
      <w:tr w:rsidR="00115470" w:rsidRPr="003B2BBF" w14:paraId="71513445" w14:textId="77777777" w:rsidTr="009E7543">
        <w:tc>
          <w:tcPr>
            <w:tcW w:w="6677" w:type="dxa"/>
          </w:tcPr>
          <w:p w14:paraId="0561C06E" w14:textId="0E6AD54E" w:rsidR="00115470" w:rsidRPr="003B2BBF" w:rsidRDefault="00115470" w:rsidP="00115470">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1701" w:type="dxa"/>
          </w:tcPr>
          <w:p w14:paraId="121FEDB7" w14:textId="77777777" w:rsidR="00115470" w:rsidRPr="00D80FD6" w:rsidRDefault="00115470" w:rsidP="00115470">
            <w:pPr>
              <w:autoSpaceDE w:val="0"/>
              <w:autoSpaceDN w:val="0"/>
              <w:adjustRightInd w:val="0"/>
              <w:jc w:val="center"/>
              <w:rPr>
                <w:i/>
                <w:sz w:val="22"/>
                <w:szCs w:val="22"/>
              </w:rPr>
            </w:pPr>
            <w:r w:rsidRPr="00D80FD6">
              <w:rPr>
                <w:i/>
                <w:sz w:val="22"/>
                <w:szCs w:val="22"/>
              </w:rPr>
              <w:t>13828</w:t>
            </w:r>
          </w:p>
        </w:tc>
        <w:tc>
          <w:tcPr>
            <w:tcW w:w="1701" w:type="dxa"/>
          </w:tcPr>
          <w:p w14:paraId="10E9B854" w14:textId="2A944906" w:rsidR="00115470" w:rsidRPr="00D80FD6" w:rsidRDefault="00C114A2" w:rsidP="00115470">
            <w:pPr>
              <w:jc w:val="center"/>
              <w:rPr>
                <w:i/>
                <w:sz w:val="22"/>
                <w:szCs w:val="22"/>
              </w:rPr>
            </w:pPr>
            <w:r>
              <w:rPr>
                <w:i/>
                <w:sz w:val="22"/>
                <w:szCs w:val="22"/>
              </w:rPr>
              <w:t>3489,2</w:t>
            </w:r>
          </w:p>
        </w:tc>
      </w:tr>
      <w:tr w:rsidR="00115470" w:rsidRPr="003B2BBF" w14:paraId="7B235ABA" w14:textId="77777777" w:rsidTr="009E7543">
        <w:tc>
          <w:tcPr>
            <w:tcW w:w="6677" w:type="dxa"/>
          </w:tcPr>
          <w:p w14:paraId="534F3F64" w14:textId="4D34459F" w:rsidR="00115470" w:rsidRPr="003B2BBF" w:rsidRDefault="00115470" w:rsidP="00115470">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1701" w:type="dxa"/>
          </w:tcPr>
          <w:p w14:paraId="223FB0C7" w14:textId="77777777" w:rsidR="00115470" w:rsidRPr="00D80FD6" w:rsidRDefault="00115470" w:rsidP="00115470">
            <w:pPr>
              <w:autoSpaceDE w:val="0"/>
              <w:autoSpaceDN w:val="0"/>
              <w:adjustRightInd w:val="0"/>
              <w:jc w:val="center"/>
              <w:rPr>
                <w:i/>
                <w:sz w:val="22"/>
                <w:szCs w:val="22"/>
              </w:rPr>
            </w:pPr>
            <w:r w:rsidRPr="00D80FD6">
              <w:rPr>
                <w:i/>
                <w:sz w:val="22"/>
                <w:szCs w:val="22"/>
              </w:rPr>
              <w:t>13816</w:t>
            </w:r>
          </w:p>
        </w:tc>
        <w:tc>
          <w:tcPr>
            <w:tcW w:w="1701" w:type="dxa"/>
          </w:tcPr>
          <w:p w14:paraId="04D85AE3" w14:textId="481EFB20" w:rsidR="00115470" w:rsidRPr="00D80FD6" w:rsidRDefault="00C114A2" w:rsidP="00115470">
            <w:pPr>
              <w:jc w:val="center"/>
              <w:rPr>
                <w:i/>
                <w:sz w:val="22"/>
                <w:szCs w:val="22"/>
              </w:rPr>
            </w:pPr>
            <w:r>
              <w:rPr>
                <w:i/>
                <w:sz w:val="22"/>
                <w:szCs w:val="22"/>
              </w:rPr>
              <w:t>2654,0</w:t>
            </w:r>
          </w:p>
        </w:tc>
      </w:tr>
      <w:tr w:rsidR="00115470" w:rsidRPr="003B2BBF" w14:paraId="7E04360E" w14:textId="77777777" w:rsidTr="009E7543">
        <w:trPr>
          <w:trHeight w:val="333"/>
        </w:trPr>
        <w:tc>
          <w:tcPr>
            <w:tcW w:w="6677" w:type="dxa"/>
          </w:tcPr>
          <w:p w14:paraId="165C99FA" w14:textId="1998EFF7" w:rsidR="00115470" w:rsidRPr="003B2BBF" w:rsidRDefault="00115470" w:rsidP="00115470">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1701" w:type="dxa"/>
          </w:tcPr>
          <w:p w14:paraId="798BBE8B" w14:textId="77777777" w:rsidR="00115470" w:rsidRPr="00D80FD6" w:rsidRDefault="00115470" w:rsidP="00115470">
            <w:pPr>
              <w:autoSpaceDE w:val="0"/>
              <w:autoSpaceDN w:val="0"/>
              <w:adjustRightInd w:val="0"/>
              <w:jc w:val="center"/>
              <w:rPr>
                <w:i/>
                <w:sz w:val="22"/>
                <w:szCs w:val="22"/>
              </w:rPr>
            </w:pPr>
            <w:r w:rsidRPr="00D80FD6">
              <w:rPr>
                <w:i/>
                <w:sz w:val="22"/>
                <w:szCs w:val="22"/>
              </w:rPr>
              <w:t>13827</w:t>
            </w:r>
          </w:p>
        </w:tc>
        <w:tc>
          <w:tcPr>
            <w:tcW w:w="1701" w:type="dxa"/>
          </w:tcPr>
          <w:p w14:paraId="57BCB8A3" w14:textId="7F29EB33" w:rsidR="00115470" w:rsidRPr="00D80FD6" w:rsidRDefault="00C114A2" w:rsidP="00115470">
            <w:pPr>
              <w:jc w:val="center"/>
              <w:rPr>
                <w:i/>
                <w:sz w:val="22"/>
                <w:szCs w:val="22"/>
              </w:rPr>
            </w:pPr>
            <w:r>
              <w:rPr>
                <w:i/>
                <w:sz w:val="22"/>
                <w:szCs w:val="22"/>
              </w:rPr>
              <w:t>1530,3</w:t>
            </w:r>
          </w:p>
        </w:tc>
      </w:tr>
      <w:tr w:rsidR="00C114A2" w:rsidRPr="003B2BBF" w14:paraId="45D2FA38" w14:textId="77777777" w:rsidTr="009E7543">
        <w:trPr>
          <w:trHeight w:val="333"/>
        </w:trPr>
        <w:tc>
          <w:tcPr>
            <w:tcW w:w="6677" w:type="dxa"/>
          </w:tcPr>
          <w:p w14:paraId="627573A3" w14:textId="7B2B8654" w:rsidR="00C114A2" w:rsidRPr="003B2BBF" w:rsidRDefault="007A1ECD" w:rsidP="00115470">
            <w:pPr>
              <w:autoSpaceDE w:val="0"/>
              <w:autoSpaceDN w:val="0"/>
              <w:adjustRightInd w:val="0"/>
              <w:rPr>
                <w:i/>
                <w:sz w:val="22"/>
                <w:szCs w:val="22"/>
              </w:rPr>
            </w:pPr>
            <w:r w:rsidRPr="003B2BBF">
              <w:rPr>
                <w:b/>
                <w:bCs/>
              </w:rPr>
              <w:t>Protecţie socială</w:t>
            </w:r>
          </w:p>
        </w:tc>
        <w:tc>
          <w:tcPr>
            <w:tcW w:w="1701" w:type="dxa"/>
          </w:tcPr>
          <w:p w14:paraId="4EE21E77" w14:textId="77777777" w:rsidR="00C114A2" w:rsidRPr="00D80FD6" w:rsidRDefault="00C114A2" w:rsidP="00115470">
            <w:pPr>
              <w:autoSpaceDE w:val="0"/>
              <w:autoSpaceDN w:val="0"/>
              <w:adjustRightInd w:val="0"/>
              <w:jc w:val="center"/>
              <w:rPr>
                <w:i/>
                <w:sz w:val="22"/>
                <w:szCs w:val="22"/>
              </w:rPr>
            </w:pPr>
          </w:p>
        </w:tc>
        <w:tc>
          <w:tcPr>
            <w:tcW w:w="1701" w:type="dxa"/>
          </w:tcPr>
          <w:p w14:paraId="53B79B70" w14:textId="512FD272" w:rsidR="00C114A2" w:rsidRPr="000F0940" w:rsidRDefault="000F0940" w:rsidP="00115470">
            <w:pPr>
              <w:jc w:val="center"/>
              <w:rPr>
                <w:b/>
                <w:sz w:val="22"/>
                <w:szCs w:val="22"/>
              </w:rPr>
            </w:pPr>
            <w:r w:rsidRPr="000F0940">
              <w:rPr>
                <w:b/>
                <w:sz w:val="22"/>
                <w:szCs w:val="22"/>
              </w:rPr>
              <w:t>1390,0</w:t>
            </w:r>
          </w:p>
        </w:tc>
      </w:tr>
      <w:tr w:rsidR="007A1ECD" w:rsidRPr="003B2BBF" w14:paraId="3EA4A001" w14:textId="77777777" w:rsidTr="009E7543">
        <w:trPr>
          <w:trHeight w:val="333"/>
        </w:trPr>
        <w:tc>
          <w:tcPr>
            <w:tcW w:w="6677" w:type="dxa"/>
          </w:tcPr>
          <w:p w14:paraId="531F503B" w14:textId="556E41F3" w:rsidR="007A1ECD" w:rsidRPr="003B2BBF" w:rsidRDefault="007A1ECD" w:rsidP="007A1ECD">
            <w:pPr>
              <w:autoSpaceDE w:val="0"/>
              <w:autoSpaceDN w:val="0"/>
              <w:adjustRightInd w:val="0"/>
              <w:rPr>
                <w:i/>
                <w:sz w:val="22"/>
                <w:szCs w:val="22"/>
              </w:rPr>
            </w:pPr>
            <w:r w:rsidRPr="001144B4">
              <w:rPr>
                <w:sz w:val="22"/>
                <w:szCs w:val="22"/>
              </w:rPr>
              <w:t xml:space="preserve">Indemnizații și </w:t>
            </w:r>
            <w:r>
              <w:rPr>
                <w:sz w:val="22"/>
                <w:szCs w:val="22"/>
              </w:rPr>
              <w:t>c</w:t>
            </w:r>
            <w:r w:rsidRPr="001144B4">
              <w:rPr>
                <w:sz w:val="22"/>
                <w:szCs w:val="22"/>
              </w:rPr>
              <w:t>ompensații pentru absolvenții instituțiilor de învățămînt superior și postuniversitar pedagogic (personalul didactic)</w:t>
            </w:r>
          </w:p>
        </w:tc>
        <w:tc>
          <w:tcPr>
            <w:tcW w:w="1701" w:type="dxa"/>
          </w:tcPr>
          <w:p w14:paraId="7355D666" w14:textId="01E4FD85" w:rsidR="007A1ECD" w:rsidRPr="00D80FD6" w:rsidRDefault="007A1ECD" w:rsidP="007A1ECD">
            <w:pPr>
              <w:autoSpaceDE w:val="0"/>
              <w:autoSpaceDN w:val="0"/>
              <w:adjustRightInd w:val="0"/>
              <w:jc w:val="center"/>
              <w:rPr>
                <w:i/>
                <w:sz w:val="22"/>
                <w:szCs w:val="22"/>
              </w:rPr>
            </w:pPr>
            <w:r w:rsidRPr="00D06C68">
              <w:rPr>
                <w:sz w:val="22"/>
                <w:szCs w:val="22"/>
                <w:lang w:val="en-US"/>
              </w:rPr>
              <w:t>13854</w:t>
            </w:r>
          </w:p>
        </w:tc>
        <w:tc>
          <w:tcPr>
            <w:tcW w:w="1701" w:type="dxa"/>
          </w:tcPr>
          <w:p w14:paraId="3F0F07A2" w14:textId="09B45CE7" w:rsidR="007A1ECD" w:rsidRDefault="000F0940" w:rsidP="007A1ECD">
            <w:pPr>
              <w:jc w:val="center"/>
              <w:rPr>
                <w:i/>
                <w:sz w:val="22"/>
                <w:szCs w:val="22"/>
              </w:rPr>
            </w:pPr>
            <w:r>
              <w:rPr>
                <w:i/>
                <w:sz w:val="22"/>
                <w:szCs w:val="22"/>
              </w:rPr>
              <w:t>1190,0</w:t>
            </w:r>
          </w:p>
        </w:tc>
      </w:tr>
      <w:tr w:rsidR="007A1ECD" w:rsidRPr="003B2BBF" w14:paraId="3E94BEAA" w14:textId="77777777" w:rsidTr="009E7543">
        <w:trPr>
          <w:trHeight w:val="333"/>
        </w:trPr>
        <w:tc>
          <w:tcPr>
            <w:tcW w:w="6677" w:type="dxa"/>
          </w:tcPr>
          <w:p w14:paraId="6AE7B971" w14:textId="44EBD6DC" w:rsidR="007A1ECD" w:rsidRPr="003B2BBF" w:rsidRDefault="007A1ECD" w:rsidP="007A1ECD">
            <w:pPr>
              <w:autoSpaceDE w:val="0"/>
              <w:autoSpaceDN w:val="0"/>
              <w:adjustRightInd w:val="0"/>
              <w:rPr>
                <w:i/>
                <w:sz w:val="22"/>
                <w:szCs w:val="22"/>
              </w:rPr>
            </w:pPr>
            <w:r w:rsidRPr="00AD58F7">
              <w:rPr>
                <w:sz w:val="22"/>
                <w:szCs w:val="22"/>
              </w:rPr>
              <w:t xml:space="preserve">Servicii de alimentare a păturilor socialmente vulnerabile </w:t>
            </w:r>
            <w:r w:rsidR="000F0940" w:rsidRPr="00687F28">
              <w:rPr>
                <w:sz w:val="22"/>
                <w:szCs w:val="22"/>
              </w:rPr>
              <w:t>(</w:t>
            </w:r>
            <w:r w:rsidR="000F0940">
              <w:rPr>
                <w:sz w:val="22"/>
                <w:szCs w:val="22"/>
              </w:rPr>
              <w:t xml:space="preserve">pachete alimentare, </w:t>
            </w:r>
            <w:r w:rsidR="000F0940" w:rsidRPr="00687F28">
              <w:rPr>
                <w:sz w:val="22"/>
                <w:szCs w:val="22"/>
              </w:rPr>
              <w:t>din contul  transferurilor de la casele de schimb valutar)</w:t>
            </w:r>
          </w:p>
        </w:tc>
        <w:tc>
          <w:tcPr>
            <w:tcW w:w="1701" w:type="dxa"/>
          </w:tcPr>
          <w:p w14:paraId="56C20BC0" w14:textId="66C49C23" w:rsidR="007A1ECD" w:rsidRPr="00D80FD6" w:rsidRDefault="00070F40" w:rsidP="007A1ECD">
            <w:pPr>
              <w:autoSpaceDE w:val="0"/>
              <w:autoSpaceDN w:val="0"/>
              <w:adjustRightInd w:val="0"/>
              <w:jc w:val="center"/>
              <w:rPr>
                <w:i/>
                <w:sz w:val="22"/>
                <w:szCs w:val="22"/>
              </w:rPr>
            </w:pPr>
            <w:r>
              <w:rPr>
                <w:i/>
                <w:sz w:val="22"/>
                <w:szCs w:val="22"/>
              </w:rPr>
              <w:t>10843</w:t>
            </w:r>
          </w:p>
        </w:tc>
        <w:tc>
          <w:tcPr>
            <w:tcW w:w="1701" w:type="dxa"/>
          </w:tcPr>
          <w:p w14:paraId="6D49AD92" w14:textId="4F63869C" w:rsidR="007A1ECD" w:rsidRDefault="000F0940" w:rsidP="007A1ECD">
            <w:pPr>
              <w:jc w:val="center"/>
              <w:rPr>
                <w:i/>
                <w:sz w:val="22"/>
                <w:szCs w:val="22"/>
              </w:rPr>
            </w:pPr>
            <w:r>
              <w:rPr>
                <w:i/>
                <w:sz w:val="22"/>
                <w:szCs w:val="22"/>
              </w:rPr>
              <w:t>200,0</w:t>
            </w:r>
          </w:p>
        </w:tc>
      </w:tr>
    </w:tbl>
    <w:p w14:paraId="43033B95" w14:textId="72297A7C" w:rsidR="005C2DCC" w:rsidRDefault="005C2DCC" w:rsidP="005C2DCC">
      <w:pPr>
        <w:rPr>
          <w:sz w:val="20"/>
          <w:szCs w:val="20"/>
        </w:rPr>
      </w:pPr>
    </w:p>
    <w:p w14:paraId="3C4CE2AE" w14:textId="6CA0FBF5" w:rsidR="00513E4E" w:rsidRDefault="00513E4E" w:rsidP="005C2DCC">
      <w:pPr>
        <w:rPr>
          <w:sz w:val="20"/>
          <w:szCs w:val="20"/>
        </w:rPr>
      </w:pPr>
    </w:p>
    <w:p w14:paraId="76EEE288" w14:textId="4575776A" w:rsidR="00513E4E" w:rsidRDefault="00513E4E" w:rsidP="005C2DCC">
      <w:pPr>
        <w:rPr>
          <w:sz w:val="20"/>
          <w:szCs w:val="20"/>
        </w:rPr>
      </w:pPr>
    </w:p>
    <w:p w14:paraId="4672E8A9" w14:textId="77777777" w:rsidR="00513E4E" w:rsidRPr="003B2BBF" w:rsidRDefault="00513E4E" w:rsidP="005C2DCC">
      <w:pPr>
        <w:rPr>
          <w:sz w:val="20"/>
          <w:szCs w:val="20"/>
        </w:rPr>
      </w:pPr>
    </w:p>
    <w:p w14:paraId="358DE27F" w14:textId="77777777" w:rsidR="00942708" w:rsidRPr="003B2BBF" w:rsidRDefault="00942708" w:rsidP="005C2DCC">
      <w:pPr>
        <w:rPr>
          <w:sz w:val="20"/>
          <w:szCs w:val="20"/>
        </w:rPr>
      </w:pPr>
    </w:p>
    <w:p w14:paraId="1F370232" w14:textId="77777777" w:rsidR="005C2DCC" w:rsidRPr="003B2BBF" w:rsidRDefault="009D6E4E" w:rsidP="005C2DCC">
      <w:pPr>
        <w:rPr>
          <w:sz w:val="20"/>
          <w:szCs w:val="20"/>
        </w:rPr>
      </w:pPr>
      <w:r w:rsidRPr="003B2BBF">
        <w:rPr>
          <w:b/>
        </w:rPr>
        <w:tab/>
      </w:r>
      <w:r w:rsidR="00D86C64" w:rsidRPr="003B2BBF">
        <w:rPr>
          <w:b/>
        </w:rPr>
        <w:t xml:space="preserve">Secretarul Consiliului Raional Hincesti       </w:t>
      </w:r>
      <w:r w:rsidR="00C8668E" w:rsidRPr="003B2BBF">
        <w:rPr>
          <w:b/>
        </w:rPr>
        <w:t xml:space="preserve">      </w:t>
      </w:r>
      <w:r w:rsidR="00D86C64" w:rsidRPr="003B2BBF">
        <w:rPr>
          <w:b/>
        </w:rPr>
        <w:t xml:space="preserve">         </w:t>
      </w:r>
      <w:r w:rsidR="00C8668E" w:rsidRPr="003B2BBF">
        <w:rPr>
          <w:b/>
        </w:rPr>
        <w:t xml:space="preserve">    </w:t>
      </w:r>
      <w:r w:rsidR="00D86C64" w:rsidRPr="003B2BBF">
        <w:rPr>
          <w:b/>
        </w:rPr>
        <w:t xml:space="preserve">              Elena MORARU TOMA</w:t>
      </w:r>
    </w:p>
    <w:p w14:paraId="1C5C0CC3" w14:textId="77777777" w:rsidR="005C2DCC" w:rsidRPr="003B2BBF" w:rsidRDefault="005C2DCC" w:rsidP="005C2DCC">
      <w:pPr>
        <w:rPr>
          <w:sz w:val="20"/>
          <w:szCs w:val="20"/>
        </w:rPr>
      </w:pPr>
    </w:p>
    <w:p w14:paraId="12624B17" w14:textId="49C32B0E" w:rsidR="005C2DCC" w:rsidRDefault="005C2DCC" w:rsidP="005C2DCC">
      <w:pPr>
        <w:rPr>
          <w:sz w:val="20"/>
          <w:szCs w:val="20"/>
        </w:rPr>
      </w:pPr>
    </w:p>
    <w:p w14:paraId="7B2DCECD" w14:textId="787DB25B" w:rsidR="00D80FD6" w:rsidRDefault="004E7F10" w:rsidP="00EB6018">
      <w:pPr>
        <w:ind w:right="-30"/>
        <w:jc w:val="both"/>
        <w:rPr>
          <w:color w:val="FF0000"/>
          <w:sz w:val="20"/>
          <w:szCs w:val="20"/>
        </w:rPr>
      </w:pPr>
      <w:r w:rsidRPr="00397C05">
        <w:rPr>
          <w:color w:val="FF0000"/>
        </w:rPr>
        <w:t xml:space="preserve"> </w:t>
      </w:r>
      <w:r w:rsidR="00173C35" w:rsidRPr="00397C05">
        <w:rPr>
          <w:color w:val="FF0000"/>
          <w:sz w:val="22"/>
          <w:szCs w:val="22"/>
        </w:rPr>
        <w:t xml:space="preserve"> </w:t>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173C35" w:rsidRPr="00397C05">
        <w:rPr>
          <w:color w:val="FF0000"/>
          <w:sz w:val="20"/>
          <w:szCs w:val="20"/>
        </w:rPr>
        <w:t xml:space="preserve">   </w:t>
      </w:r>
      <w:r w:rsidR="00210D6D" w:rsidRPr="00397C05">
        <w:rPr>
          <w:color w:val="FF0000"/>
          <w:sz w:val="20"/>
          <w:szCs w:val="20"/>
        </w:rPr>
        <w:tab/>
      </w:r>
      <w:r w:rsidR="00210D6D" w:rsidRPr="00397C05">
        <w:rPr>
          <w:color w:val="FF0000"/>
          <w:sz w:val="20"/>
          <w:szCs w:val="20"/>
        </w:rPr>
        <w:tab/>
      </w:r>
      <w:r w:rsidR="008B6921" w:rsidRPr="00397C05">
        <w:rPr>
          <w:color w:val="FF0000"/>
          <w:sz w:val="20"/>
          <w:szCs w:val="20"/>
        </w:rPr>
        <w:tab/>
      </w:r>
      <w:r w:rsidR="008B6921" w:rsidRPr="00397C05">
        <w:rPr>
          <w:color w:val="FF0000"/>
          <w:sz w:val="20"/>
          <w:szCs w:val="20"/>
        </w:rPr>
        <w:tab/>
      </w:r>
      <w:r w:rsidR="009D6E4E" w:rsidRPr="00397C05">
        <w:rPr>
          <w:color w:val="FF0000"/>
          <w:sz w:val="20"/>
          <w:szCs w:val="20"/>
        </w:rPr>
        <w:tab/>
      </w:r>
      <w:r w:rsidR="001144B4">
        <w:rPr>
          <w:color w:val="FF0000"/>
          <w:sz w:val="20"/>
          <w:szCs w:val="20"/>
        </w:rPr>
        <w:tab/>
      </w:r>
    </w:p>
    <w:p w14:paraId="6F7EF28F" w14:textId="77777777" w:rsidR="00D24C2E" w:rsidRDefault="00D80FD6" w:rsidP="00EB6018">
      <w:pPr>
        <w:ind w:right="-30"/>
        <w:jc w:val="both"/>
        <w:rPr>
          <w:color w:val="FF0000"/>
          <w:sz w:val="20"/>
          <w:szCs w:val="20"/>
        </w:rPr>
      </w:pPr>
      <w:r>
        <w:rPr>
          <w:color w:val="FF0000"/>
          <w:sz w:val="20"/>
          <w:szCs w:val="20"/>
        </w:rPr>
        <w:tab/>
      </w:r>
      <w:r>
        <w:rPr>
          <w:color w:val="FF0000"/>
          <w:sz w:val="20"/>
          <w:szCs w:val="20"/>
        </w:rPr>
        <w:tab/>
      </w:r>
    </w:p>
    <w:p w14:paraId="63BD47CF" w14:textId="77777777" w:rsidR="00D24C2E" w:rsidRDefault="00D24C2E" w:rsidP="00EB6018">
      <w:pPr>
        <w:ind w:right="-30"/>
        <w:jc w:val="both"/>
        <w:rPr>
          <w:color w:val="FF0000"/>
          <w:sz w:val="20"/>
          <w:szCs w:val="20"/>
        </w:rPr>
      </w:pPr>
    </w:p>
    <w:p w14:paraId="043406E5" w14:textId="77777777" w:rsidR="00D24C2E" w:rsidRDefault="00D24C2E" w:rsidP="00EB6018">
      <w:pPr>
        <w:ind w:right="-30"/>
        <w:jc w:val="both"/>
        <w:rPr>
          <w:color w:val="FF0000"/>
          <w:sz w:val="20"/>
          <w:szCs w:val="20"/>
        </w:rPr>
      </w:pPr>
    </w:p>
    <w:p w14:paraId="23423101" w14:textId="77777777" w:rsidR="00D24C2E" w:rsidRDefault="00D24C2E" w:rsidP="00EB6018">
      <w:pPr>
        <w:ind w:right="-30"/>
        <w:jc w:val="both"/>
        <w:rPr>
          <w:color w:val="FF0000"/>
          <w:sz w:val="20"/>
          <w:szCs w:val="20"/>
        </w:rPr>
      </w:pPr>
    </w:p>
    <w:p w14:paraId="76AE6FAF" w14:textId="77777777" w:rsidR="00D24C2E" w:rsidRDefault="00D24C2E" w:rsidP="00EB6018">
      <w:pPr>
        <w:ind w:right="-30"/>
        <w:jc w:val="both"/>
        <w:rPr>
          <w:color w:val="FF0000"/>
          <w:sz w:val="20"/>
          <w:szCs w:val="20"/>
        </w:rPr>
      </w:pPr>
    </w:p>
    <w:p w14:paraId="10FC94BC" w14:textId="77777777" w:rsidR="00D24C2E" w:rsidRDefault="00D24C2E" w:rsidP="00EB6018">
      <w:pPr>
        <w:ind w:right="-30"/>
        <w:jc w:val="both"/>
        <w:rPr>
          <w:color w:val="FF0000"/>
          <w:sz w:val="20"/>
          <w:szCs w:val="20"/>
        </w:rPr>
      </w:pPr>
    </w:p>
    <w:p w14:paraId="47BFBCEF" w14:textId="77777777" w:rsidR="00D24C2E" w:rsidRDefault="00D24C2E" w:rsidP="00EB6018">
      <w:pPr>
        <w:ind w:right="-30"/>
        <w:jc w:val="both"/>
        <w:rPr>
          <w:color w:val="FF0000"/>
          <w:sz w:val="20"/>
          <w:szCs w:val="20"/>
        </w:rPr>
      </w:pPr>
    </w:p>
    <w:p w14:paraId="5E4C7392" w14:textId="77777777" w:rsidR="00D24C2E" w:rsidRDefault="00D24C2E" w:rsidP="00EB6018">
      <w:pPr>
        <w:ind w:right="-30"/>
        <w:jc w:val="both"/>
        <w:rPr>
          <w:color w:val="FF0000"/>
          <w:sz w:val="20"/>
          <w:szCs w:val="20"/>
        </w:rPr>
      </w:pPr>
    </w:p>
    <w:p w14:paraId="6B20CF30" w14:textId="77777777" w:rsidR="00D24C2E" w:rsidRDefault="00D24C2E" w:rsidP="00EB6018">
      <w:pPr>
        <w:ind w:right="-30"/>
        <w:jc w:val="both"/>
        <w:rPr>
          <w:color w:val="FF0000"/>
          <w:sz w:val="20"/>
          <w:szCs w:val="20"/>
        </w:rPr>
      </w:pPr>
    </w:p>
    <w:p w14:paraId="32465394" w14:textId="77777777" w:rsidR="00D24C2E" w:rsidRDefault="00D24C2E" w:rsidP="00EB6018">
      <w:pPr>
        <w:ind w:right="-30"/>
        <w:jc w:val="both"/>
        <w:rPr>
          <w:color w:val="FF0000"/>
          <w:sz w:val="20"/>
          <w:szCs w:val="20"/>
        </w:rPr>
      </w:pPr>
    </w:p>
    <w:p w14:paraId="7827075A" w14:textId="77777777" w:rsidR="00D24C2E" w:rsidRDefault="00D24C2E" w:rsidP="00EB6018">
      <w:pPr>
        <w:ind w:right="-30"/>
        <w:jc w:val="both"/>
        <w:rPr>
          <w:color w:val="FF0000"/>
          <w:sz w:val="20"/>
          <w:szCs w:val="20"/>
        </w:rPr>
      </w:pPr>
    </w:p>
    <w:p w14:paraId="4236B207" w14:textId="77777777" w:rsidR="00D24C2E" w:rsidRDefault="00D24C2E" w:rsidP="00EB6018">
      <w:pPr>
        <w:ind w:right="-30"/>
        <w:jc w:val="both"/>
        <w:rPr>
          <w:color w:val="FF0000"/>
          <w:sz w:val="20"/>
          <w:szCs w:val="20"/>
        </w:rPr>
      </w:pPr>
    </w:p>
    <w:p w14:paraId="2C96668A" w14:textId="77777777" w:rsidR="00D24C2E" w:rsidRDefault="00D24C2E" w:rsidP="00EB6018">
      <w:pPr>
        <w:ind w:right="-30"/>
        <w:jc w:val="both"/>
        <w:rPr>
          <w:color w:val="FF0000"/>
          <w:sz w:val="20"/>
          <w:szCs w:val="20"/>
        </w:rPr>
      </w:pPr>
    </w:p>
    <w:p w14:paraId="16389E59" w14:textId="77777777" w:rsidR="00D24C2E" w:rsidRDefault="00D24C2E" w:rsidP="00EB6018">
      <w:pPr>
        <w:ind w:right="-30"/>
        <w:jc w:val="both"/>
        <w:rPr>
          <w:color w:val="FF0000"/>
          <w:sz w:val="20"/>
          <w:szCs w:val="20"/>
        </w:rPr>
      </w:pPr>
    </w:p>
    <w:p w14:paraId="722548F7" w14:textId="77777777" w:rsidR="00D24C2E" w:rsidRDefault="00D24C2E" w:rsidP="00EB6018">
      <w:pPr>
        <w:ind w:right="-30"/>
        <w:jc w:val="both"/>
        <w:rPr>
          <w:color w:val="FF0000"/>
          <w:sz w:val="20"/>
          <w:szCs w:val="20"/>
        </w:rPr>
      </w:pPr>
    </w:p>
    <w:p w14:paraId="41D75410" w14:textId="77777777" w:rsidR="00D24C2E" w:rsidRDefault="00D24C2E" w:rsidP="00EB6018">
      <w:pPr>
        <w:ind w:right="-30"/>
        <w:jc w:val="both"/>
        <w:rPr>
          <w:color w:val="FF0000"/>
          <w:sz w:val="20"/>
          <w:szCs w:val="20"/>
        </w:rPr>
      </w:pPr>
    </w:p>
    <w:p w14:paraId="0A104FFD" w14:textId="77777777" w:rsidR="00D24C2E" w:rsidRDefault="00D24C2E" w:rsidP="00EB6018">
      <w:pPr>
        <w:ind w:right="-30"/>
        <w:jc w:val="both"/>
        <w:rPr>
          <w:color w:val="FF0000"/>
          <w:sz w:val="20"/>
          <w:szCs w:val="20"/>
        </w:rPr>
      </w:pPr>
    </w:p>
    <w:p w14:paraId="64F5D4B7" w14:textId="77777777" w:rsidR="00D24C2E" w:rsidRDefault="00D24C2E" w:rsidP="00EB6018">
      <w:pPr>
        <w:ind w:right="-30"/>
        <w:jc w:val="both"/>
        <w:rPr>
          <w:color w:val="FF0000"/>
          <w:sz w:val="20"/>
          <w:szCs w:val="20"/>
        </w:rPr>
      </w:pPr>
    </w:p>
    <w:p w14:paraId="674EBC47" w14:textId="77777777" w:rsidR="00D24C2E" w:rsidRDefault="00D24C2E" w:rsidP="00EB6018">
      <w:pPr>
        <w:ind w:right="-30"/>
        <w:jc w:val="both"/>
        <w:rPr>
          <w:color w:val="FF0000"/>
          <w:sz w:val="20"/>
          <w:szCs w:val="20"/>
        </w:rPr>
      </w:pPr>
    </w:p>
    <w:p w14:paraId="75B8A565" w14:textId="77777777" w:rsidR="00D24C2E" w:rsidRDefault="00D24C2E" w:rsidP="00EB6018">
      <w:pPr>
        <w:ind w:right="-30"/>
        <w:jc w:val="both"/>
        <w:rPr>
          <w:color w:val="FF0000"/>
          <w:sz w:val="20"/>
          <w:szCs w:val="20"/>
        </w:rPr>
      </w:pPr>
    </w:p>
    <w:p w14:paraId="789AB3D6" w14:textId="77777777" w:rsidR="00D24C2E" w:rsidRDefault="00D24C2E" w:rsidP="00EB6018">
      <w:pPr>
        <w:ind w:right="-30"/>
        <w:jc w:val="both"/>
        <w:rPr>
          <w:color w:val="FF0000"/>
          <w:sz w:val="20"/>
          <w:szCs w:val="20"/>
        </w:rPr>
      </w:pPr>
    </w:p>
    <w:p w14:paraId="1F8E6F6B" w14:textId="77777777" w:rsidR="00D24C2E" w:rsidRDefault="00D24C2E" w:rsidP="00EB6018">
      <w:pPr>
        <w:ind w:right="-30"/>
        <w:jc w:val="both"/>
        <w:rPr>
          <w:color w:val="FF0000"/>
          <w:sz w:val="20"/>
          <w:szCs w:val="20"/>
        </w:rPr>
      </w:pPr>
    </w:p>
    <w:p w14:paraId="7C878978" w14:textId="77777777" w:rsidR="00D24C2E" w:rsidRDefault="00D24C2E" w:rsidP="00EB6018">
      <w:pPr>
        <w:ind w:right="-30"/>
        <w:jc w:val="both"/>
        <w:rPr>
          <w:color w:val="FF0000"/>
          <w:sz w:val="20"/>
          <w:szCs w:val="20"/>
        </w:rPr>
      </w:pPr>
    </w:p>
    <w:p w14:paraId="1B5B0E00" w14:textId="77777777" w:rsidR="00D24C2E" w:rsidRDefault="00D24C2E" w:rsidP="00EB6018">
      <w:pPr>
        <w:ind w:right="-30"/>
        <w:jc w:val="both"/>
        <w:rPr>
          <w:color w:val="FF0000"/>
          <w:sz w:val="20"/>
          <w:szCs w:val="20"/>
        </w:rPr>
      </w:pPr>
    </w:p>
    <w:p w14:paraId="70FFBA83" w14:textId="1FA6D38B" w:rsidR="00D24C2E" w:rsidRDefault="00D24C2E" w:rsidP="00EB6018">
      <w:pPr>
        <w:ind w:right="-30"/>
        <w:jc w:val="both"/>
        <w:rPr>
          <w:color w:val="FF0000"/>
          <w:sz w:val="20"/>
          <w:szCs w:val="20"/>
        </w:rPr>
      </w:pPr>
    </w:p>
    <w:p w14:paraId="5E0E3364" w14:textId="77777777" w:rsidR="00070F40" w:rsidRDefault="00070F40" w:rsidP="00EB6018">
      <w:pPr>
        <w:ind w:right="-30"/>
        <w:jc w:val="both"/>
        <w:rPr>
          <w:color w:val="FF0000"/>
          <w:sz w:val="20"/>
          <w:szCs w:val="20"/>
        </w:rPr>
      </w:pPr>
    </w:p>
    <w:p w14:paraId="593CCFE6" w14:textId="77777777" w:rsidR="00D24C2E" w:rsidRPr="0090640A" w:rsidRDefault="00D24C2E" w:rsidP="00D24C2E">
      <w:pPr>
        <w:jc w:val="center"/>
        <w:rPr>
          <w:rFonts w:eastAsia="Calibri"/>
          <w:b/>
          <w:lang w:val="ro-MD" w:eastAsia="en-US"/>
        </w:rPr>
      </w:pPr>
      <w:r>
        <w:rPr>
          <w:rFonts w:eastAsia="Calibri"/>
          <w:b/>
          <w:lang w:val="ro-MD" w:eastAsia="en-US"/>
        </w:rPr>
        <w:lastRenderedPageBreak/>
        <w:t>NO</w:t>
      </w:r>
      <w:r w:rsidRPr="0090640A">
        <w:rPr>
          <w:rFonts w:eastAsia="Calibri"/>
          <w:b/>
          <w:lang w:val="ro-MD" w:eastAsia="en-US"/>
        </w:rPr>
        <w:t>TA INFORMATIVĂ</w:t>
      </w:r>
    </w:p>
    <w:p w14:paraId="0D00A25E" w14:textId="77777777" w:rsidR="00D24C2E" w:rsidRDefault="00D24C2E" w:rsidP="00D24C2E">
      <w:pPr>
        <w:jc w:val="center"/>
        <w:rPr>
          <w:rFonts w:eastAsia="Calibri"/>
          <w:b/>
          <w:lang w:val="ro-MD" w:eastAsia="en-US"/>
        </w:rPr>
      </w:pPr>
      <w:r w:rsidRPr="0090640A">
        <w:rPr>
          <w:rFonts w:eastAsia="Calibri"/>
          <w:b/>
          <w:lang w:val="ro-MD" w:eastAsia="en-US"/>
        </w:rPr>
        <w:t xml:space="preserve">la proiectul deciziei nr.______ din __ </w:t>
      </w:r>
      <w:r>
        <w:rPr>
          <w:rFonts w:eastAsia="Calibri"/>
          <w:b/>
          <w:lang w:val="ro-MD" w:eastAsia="en-US"/>
        </w:rPr>
        <w:t>_______</w:t>
      </w:r>
      <w:r w:rsidRPr="0090640A">
        <w:rPr>
          <w:rFonts w:eastAsia="Calibri"/>
          <w:b/>
          <w:lang w:val="ro-MD" w:eastAsia="en-US"/>
        </w:rPr>
        <w:t xml:space="preserve"> 202</w:t>
      </w:r>
      <w:r>
        <w:rPr>
          <w:rFonts w:eastAsia="Calibri"/>
          <w:b/>
          <w:lang w:val="ro-MD" w:eastAsia="en-US"/>
        </w:rPr>
        <w:t>4</w:t>
      </w:r>
    </w:p>
    <w:p w14:paraId="6C61B4A1" w14:textId="77777777" w:rsidR="00D24C2E" w:rsidRDefault="00D24C2E" w:rsidP="00D24C2E">
      <w:pPr>
        <w:jc w:val="center"/>
        <w:rPr>
          <w:b/>
          <w:i/>
        </w:rPr>
      </w:pPr>
      <w:r w:rsidRPr="002E2C11">
        <w:rPr>
          <w:rFonts w:eastAsia="Calibri"/>
          <w:b/>
          <w:lang w:val="ro-MD" w:eastAsia="en-US"/>
        </w:rPr>
        <w:t>„</w:t>
      </w:r>
      <w:r w:rsidRPr="002E2C11">
        <w:rPr>
          <w:b/>
          <w:i/>
        </w:rPr>
        <w:t>Cu privire la corelarea bugetului raional aprobat pentru anul 202</w:t>
      </w:r>
      <w:r>
        <w:rPr>
          <w:b/>
          <w:i/>
        </w:rPr>
        <w:t>4</w:t>
      </w:r>
    </w:p>
    <w:p w14:paraId="7B5B8570" w14:textId="77777777" w:rsidR="00D24C2E" w:rsidRPr="002E2C11" w:rsidRDefault="00D24C2E" w:rsidP="00D24C2E">
      <w:pPr>
        <w:jc w:val="center"/>
        <w:rPr>
          <w:rFonts w:eastAsia="Calibri"/>
          <w:b/>
          <w:lang w:val="ro-MD"/>
        </w:rPr>
      </w:pPr>
      <w:r w:rsidRPr="002E2C11">
        <w:rPr>
          <w:b/>
          <w:i/>
        </w:rPr>
        <w:t xml:space="preserve"> cu Legea bugetului de stat pe</w:t>
      </w:r>
      <w:r>
        <w:rPr>
          <w:b/>
          <w:i/>
        </w:rPr>
        <w:t>ntru</w:t>
      </w:r>
      <w:r w:rsidRPr="002E2C11">
        <w:rPr>
          <w:b/>
          <w:i/>
        </w:rPr>
        <w:t xml:space="preserve"> anul 202</w:t>
      </w:r>
      <w:r>
        <w:rPr>
          <w:b/>
          <w:i/>
        </w:rPr>
        <w:t>4</w:t>
      </w:r>
      <w:r w:rsidRPr="002E2C11">
        <w:rPr>
          <w:rFonts w:eastAsia="Calibri"/>
          <w:b/>
          <w:lang w:val="ro-MD"/>
        </w:rPr>
        <w:t>”</w:t>
      </w:r>
    </w:p>
    <w:p w14:paraId="011B0AC2" w14:textId="77777777" w:rsidR="00D24C2E" w:rsidRPr="0078089C" w:rsidRDefault="00D24C2E" w:rsidP="00D24C2E">
      <w:pPr>
        <w:jc w:val="center"/>
        <w:rPr>
          <w:b/>
          <w:i/>
          <w:sz w:val="8"/>
          <w:szCs w:val="8"/>
        </w:rPr>
      </w:pPr>
    </w:p>
    <w:tbl>
      <w:tblPr>
        <w:tblW w:w="98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D24C2E" w:rsidRPr="00F127E0" w14:paraId="77C886D8"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CCCCCC"/>
            <w:hideMark/>
          </w:tcPr>
          <w:p w14:paraId="05786BB4" w14:textId="711D5D68" w:rsidR="00D24C2E" w:rsidRPr="00F127E0" w:rsidRDefault="00D24C2E" w:rsidP="00A058ED">
            <w:pPr>
              <w:pStyle w:val="af7"/>
              <w:numPr>
                <w:ilvl w:val="0"/>
                <w:numId w:val="42"/>
              </w:numPr>
              <w:ind w:left="360"/>
              <w:rPr>
                <w:rFonts w:ascii="Times New Roman" w:hAnsi="Times New Roman" w:cs="Times New Roman"/>
                <w:sz w:val="24"/>
                <w:szCs w:val="24"/>
                <w:lang w:val="ro-RO"/>
              </w:rPr>
            </w:pPr>
            <w:r w:rsidRPr="002617AF">
              <w:rPr>
                <w:rFonts w:ascii="Times New Roman" w:hAnsi="Times New Roman" w:cs="Times New Roman"/>
                <w:b/>
                <w:sz w:val="24"/>
                <w:szCs w:val="24"/>
                <w:lang w:val="ro-RO"/>
              </w:rPr>
              <w:t>D</w:t>
            </w:r>
            <w:r w:rsidRPr="002617AF">
              <w:rPr>
                <w:rFonts w:ascii="Times New Roman" w:hAnsi="Times New Roman" w:cs="Times New Roman"/>
                <w:b/>
                <w:bCs/>
                <w:sz w:val="24"/>
                <w:szCs w:val="24"/>
                <w:lang w:val="ro-RO"/>
              </w:rPr>
              <w:t>enumirea</w:t>
            </w:r>
            <w:r>
              <w:rPr>
                <w:rFonts w:ascii="Times New Roman" w:hAnsi="Times New Roman" w:cs="Times New Roman"/>
                <w:b/>
                <w:bCs/>
                <w:sz w:val="24"/>
                <w:szCs w:val="24"/>
                <w:lang w:val="ro-RO"/>
              </w:rPr>
              <w:t xml:space="preserve"> autorului și, după caz , a participanților la elaborarea proiectului</w:t>
            </w:r>
          </w:p>
        </w:tc>
      </w:tr>
      <w:tr w:rsidR="00D24C2E" w:rsidRPr="00F127E0" w14:paraId="477A9BC2" w14:textId="77777777" w:rsidTr="00197D11">
        <w:tc>
          <w:tcPr>
            <w:tcW w:w="9894" w:type="dxa"/>
            <w:tcBorders>
              <w:top w:val="single" w:sz="4" w:space="0" w:color="auto"/>
              <w:left w:val="single" w:sz="4" w:space="0" w:color="auto"/>
              <w:bottom w:val="single" w:sz="4" w:space="0" w:color="auto"/>
              <w:right w:val="single" w:sz="4" w:space="0" w:color="auto"/>
            </w:tcBorders>
          </w:tcPr>
          <w:p w14:paraId="62EA097B" w14:textId="77777777" w:rsidR="00D24C2E" w:rsidRPr="00F127E0" w:rsidRDefault="00D24C2E" w:rsidP="00197D11">
            <w:pPr>
              <w:pStyle w:val="af7"/>
              <w:rPr>
                <w:rFonts w:ascii="Times New Roman" w:eastAsia="Calibri" w:hAnsi="Times New Roman" w:cs="Times New Roman"/>
                <w:sz w:val="24"/>
                <w:szCs w:val="24"/>
                <w:lang w:val="pt-BR"/>
              </w:rPr>
            </w:pPr>
            <w:r>
              <w:rPr>
                <w:rFonts w:ascii="Times New Roman" w:hAnsi="Times New Roman" w:cs="Times New Roman"/>
                <w:sz w:val="24"/>
                <w:szCs w:val="24"/>
                <w:lang w:val="ro-RO"/>
              </w:rPr>
              <w:t xml:space="preserve">        </w:t>
            </w:r>
            <w:r w:rsidRPr="00F127E0">
              <w:rPr>
                <w:rFonts w:ascii="Times New Roman" w:hAnsi="Times New Roman" w:cs="Times New Roman"/>
                <w:sz w:val="24"/>
                <w:szCs w:val="24"/>
                <w:lang w:val="ro-RO"/>
              </w:rPr>
              <w:t>Autorul proiectului de decizie este Președintele raionului și elaborată de Direcția Generală Finanțe</w:t>
            </w:r>
            <w:r>
              <w:rPr>
                <w:rFonts w:ascii="Times New Roman" w:hAnsi="Times New Roman" w:cs="Times New Roman"/>
                <w:sz w:val="24"/>
                <w:szCs w:val="24"/>
                <w:lang w:val="ro-RO"/>
              </w:rPr>
              <w:t>.</w:t>
            </w:r>
            <w:r w:rsidRPr="00F127E0">
              <w:rPr>
                <w:rFonts w:ascii="Times New Roman" w:hAnsi="Times New Roman" w:cs="Times New Roman"/>
                <w:sz w:val="24"/>
                <w:szCs w:val="24"/>
                <w:lang w:val="ro-RO"/>
              </w:rPr>
              <w:t xml:space="preserve">  </w:t>
            </w:r>
          </w:p>
        </w:tc>
      </w:tr>
      <w:tr w:rsidR="00D24C2E" w:rsidRPr="00F127E0" w14:paraId="7CC6304F"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D9D9D9"/>
            <w:hideMark/>
          </w:tcPr>
          <w:p w14:paraId="45B646C8" w14:textId="77777777" w:rsidR="00D24C2E" w:rsidRPr="001D0E3E" w:rsidRDefault="00D24C2E" w:rsidP="00A058ED">
            <w:pPr>
              <w:pStyle w:val="af7"/>
              <w:numPr>
                <w:ilvl w:val="0"/>
                <w:numId w:val="42"/>
              </w:numPr>
              <w:ind w:left="360"/>
              <w:rPr>
                <w:rFonts w:ascii="Times New Roman" w:hAnsi="Times New Roman" w:cs="Times New Roman"/>
                <w:b/>
                <w:sz w:val="24"/>
                <w:szCs w:val="24"/>
                <w:lang w:val="ro-RO"/>
              </w:rPr>
            </w:pPr>
            <w:r w:rsidRPr="001D0E3E">
              <w:rPr>
                <w:rFonts w:ascii="Times New Roman" w:hAnsi="Times New Roman" w:cs="Times New Roman"/>
                <w:b/>
                <w:sz w:val="24"/>
                <w:szCs w:val="24"/>
                <w:lang w:val="ro-RO"/>
              </w:rPr>
              <w:t>Condițiile ce au impus elaborarea proiectului de act normativ și finalitățile urmărite</w:t>
            </w:r>
          </w:p>
        </w:tc>
      </w:tr>
      <w:tr w:rsidR="00D24C2E" w:rsidRPr="00FD2337" w14:paraId="39729B5B" w14:textId="77777777" w:rsidTr="00197D11">
        <w:tc>
          <w:tcPr>
            <w:tcW w:w="9894" w:type="dxa"/>
            <w:tcBorders>
              <w:top w:val="single" w:sz="4" w:space="0" w:color="auto"/>
              <w:left w:val="single" w:sz="4" w:space="0" w:color="auto"/>
              <w:bottom w:val="single" w:sz="4" w:space="0" w:color="auto"/>
              <w:right w:val="single" w:sz="4" w:space="0" w:color="auto"/>
            </w:tcBorders>
          </w:tcPr>
          <w:p w14:paraId="5A3835BE" w14:textId="77777777" w:rsidR="00D24C2E" w:rsidRPr="007A41D6" w:rsidRDefault="00D24C2E" w:rsidP="00197D11">
            <w:pPr>
              <w:jc w:val="both"/>
              <w:rPr>
                <w:lang w:val="ro-MD"/>
              </w:rPr>
            </w:pPr>
            <w:r w:rsidRPr="007A41D6">
              <w:rPr>
                <w:lang w:val="pt-BR"/>
              </w:rPr>
              <w:t xml:space="preserve">        Proiectul de decizie este elaborat în conformitate </w:t>
            </w:r>
            <w:r w:rsidRPr="007A41D6">
              <w:t>cu prevederile art. 43 (1) b) din Legea privind administraţia publică locală nr. 436-XVI din 28.12.2006, art. 24 din Legea privind finanţele publice locale nr. 397 – XV din 16 octombrie 2003, art. 55 alin (5) din Legea privind finanţele publice şi responsabilităţii bugetar-fiscale nr.181 din 25.07.2014, Legii bugetului de stat pentru anul 2024 nr.418 din 22 decembrie 2023</w:t>
            </w:r>
            <w:r>
              <w:t>,</w:t>
            </w:r>
            <w:r w:rsidRPr="007A41D6">
              <w:t xml:space="preserve"> ținînd cont de prevederile Setului metodologic privind elaborarea, aprobarea și modificarea bugetului, aprobat prin Ordinul ministrului finanțelor nr.</w:t>
            </w:r>
            <w:r>
              <w:t>124</w:t>
            </w:r>
            <w:r w:rsidRPr="007A41D6">
              <w:t xml:space="preserve"> din 2</w:t>
            </w:r>
            <w:r>
              <w:t>1</w:t>
            </w:r>
            <w:r w:rsidRPr="007A41D6">
              <w:t>.12.20</w:t>
            </w:r>
            <w:r>
              <w:t>23</w:t>
            </w:r>
            <w:r w:rsidRPr="007A41D6">
              <w:t>, Circularei Ministerului Finanțelor nr.06/2-07-</w:t>
            </w:r>
            <w:r>
              <w:t>104</w:t>
            </w:r>
            <w:r w:rsidRPr="007A41D6">
              <w:t xml:space="preserve"> din </w:t>
            </w:r>
            <w:r>
              <w:t>29 decembrie</w:t>
            </w:r>
            <w:r w:rsidRPr="007A41D6">
              <w:t xml:space="preserve"> 2023 „</w:t>
            </w:r>
            <w:r>
              <w:t>Cu privire la aprobarea Legii bugetului de stat pentru anul 2024 și unele particularități privind aprobarea și repartizarea bugetelor locale</w:t>
            </w:r>
            <w:r w:rsidRPr="007A41D6">
              <w:rPr>
                <w:color w:val="FF0000"/>
                <w:lang w:val="ro-MD"/>
              </w:rPr>
              <w:t xml:space="preserve"> </w:t>
            </w:r>
            <w:r w:rsidRPr="001D0E3E">
              <w:t>”</w:t>
            </w:r>
            <w:r>
              <w:t>.</w:t>
            </w:r>
            <w:r w:rsidRPr="007A41D6">
              <w:rPr>
                <w:color w:val="FF0000"/>
                <w:lang w:val="ro-MD"/>
              </w:rPr>
              <w:t xml:space="preserve">   </w:t>
            </w:r>
          </w:p>
        </w:tc>
      </w:tr>
      <w:tr w:rsidR="00D24C2E" w:rsidRPr="00736FF5" w14:paraId="3E592B76"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D9D9D9"/>
            <w:hideMark/>
          </w:tcPr>
          <w:p w14:paraId="7CBECA05" w14:textId="77777777" w:rsidR="00D24C2E" w:rsidRPr="001D0E3E" w:rsidRDefault="00D24C2E" w:rsidP="00197D11">
            <w:pPr>
              <w:pStyle w:val="af7"/>
              <w:rPr>
                <w:rFonts w:ascii="Times New Roman" w:hAnsi="Times New Roman" w:cs="Times New Roman"/>
                <w:b/>
                <w:bCs/>
                <w:sz w:val="24"/>
                <w:szCs w:val="24"/>
                <w:lang w:val="ro-RO"/>
              </w:rPr>
            </w:pPr>
            <w:r w:rsidRPr="001D0E3E">
              <w:rPr>
                <w:rFonts w:ascii="Times New Roman" w:hAnsi="Times New Roman" w:cs="Times New Roman"/>
                <w:b/>
                <w:bCs/>
                <w:sz w:val="24"/>
                <w:szCs w:val="24"/>
                <w:lang w:val="ro-RO"/>
              </w:rPr>
              <w:t xml:space="preserve">3. Principalele prevederi ale proiectului și evidențierea elementelor noi </w:t>
            </w:r>
          </w:p>
        </w:tc>
      </w:tr>
      <w:tr w:rsidR="00D24C2E" w:rsidRPr="00FD2337" w14:paraId="0473B124" w14:textId="77777777" w:rsidTr="00197D11">
        <w:tc>
          <w:tcPr>
            <w:tcW w:w="9894" w:type="dxa"/>
            <w:tcBorders>
              <w:top w:val="single" w:sz="4" w:space="0" w:color="auto"/>
              <w:left w:val="single" w:sz="4" w:space="0" w:color="auto"/>
              <w:bottom w:val="single" w:sz="4" w:space="0" w:color="auto"/>
              <w:right w:val="single" w:sz="4" w:space="0" w:color="auto"/>
            </w:tcBorders>
          </w:tcPr>
          <w:p w14:paraId="7DE51B44" w14:textId="77777777" w:rsidR="00D24C2E" w:rsidRDefault="00D24C2E" w:rsidP="00197D11">
            <w:pPr>
              <w:jc w:val="both"/>
            </w:pPr>
            <w:r>
              <w:t xml:space="preserve">        </w:t>
            </w:r>
            <w:r w:rsidRPr="001D0E3E">
              <w:t xml:space="preserve">Proiectul de Decizie </w:t>
            </w:r>
            <w:r w:rsidRPr="001D0E3E">
              <w:rPr>
                <w:rFonts w:eastAsia="Calibri"/>
                <w:lang w:val="ro-MD"/>
              </w:rPr>
              <w:t>„</w:t>
            </w:r>
            <w:r w:rsidRPr="001D0E3E">
              <w:t xml:space="preserve">Cu privire la corelarea bugetului raional </w:t>
            </w:r>
            <w:r>
              <w:t xml:space="preserve">aprobat pentru anul 2024 </w:t>
            </w:r>
            <w:r w:rsidRPr="001D0E3E">
              <w:t>cu Legea bugetului de stat pentru anul 20</w:t>
            </w:r>
            <w:r>
              <w:t>24</w:t>
            </w:r>
            <w:r w:rsidRPr="001D0E3E">
              <w:t>”</w:t>
            </w:r>
            <w:r>
              <w:t xml:space="preserve"> </w:t>
            </w:r>
            <w:r w:rsidRPr="001D0E3E">
              <w:t xml:space="preserve">urmărește scopul de a </w:t>
            </w:r>
            <w:r>
              <w:t>corela bugetul raional cu Legea bugetului de stat pentru anul 2024.</w:t>
            </w:r>
          </w:p>
          <w:p w14:paraId="5953F1E5" w14:textId="65C3F301" w:rsidR="00D24C2E" w:rsidRPr="001D0E3E" w:rsidRDefault="00D24C2E" w:rsidP="00D500E6">
            <w:pPr>
              <w:jc w:val="both"/>
              <w:rPr>
                <w:bCs/>
                <w:color w:val="000000"/>
                <w:sz w:val="28"/>
                <w:szCs w:val="28"/>
                <w:lang w:val="ro-MD" w:eastAsia="ro-RO"/>
              </w:rPr>
            </w:pPr>
            <w:r>
              <w:t xml:space="preserve">         Astfel, proiectul de decizie prevede modificarea indicatorilor aprobați prin decizia Consiliului raional nr.03/06 din 22.12.2023, la partea de venituri și cheltuieli </w:t>
            </w:r>
            <w:r w:rsidR="00D500E6">
              <w:t>a</w:t>
            </w:r>
            <w:r w:rsidR="00197D11">
              <w:t>p</w:t>
            </w:r>
            <w:r>
              <w:t xml:space="preserve"> bugetului raional  în sumă de 492,4 mii lei.</w:t>
            </w:r>
          </w:p>
        </w:tc>
      </w:tr>
      <w:tr w:rsidR="00D24C2E" w:rsidRPr="00FD2337" w14:paraId="1837E538"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D9D9D9"/>
            <w:hideMark/>
          </w:tcPr>
          <w:p w14:paraId="655F6879" w14:textId="77777777" w:rsidR="00D24C2E" w:rsidRPr="00A35029" w:rsidRDefault="00D24C2E" w:rsidP="00197D11">
            <w:pPr>
              <w:pStyle w:val="af7"/>
              <w:rPr>
                <w:rFonts w:ascii="Times New Roman" w:hAnsi="Times New Roman" w:cs="Times New Roman"/>
                <w:b/>
                <w:bCs/>
                <w:sz w:val="24"/>
                <w:szCs w:val="24"/>
                <w:lang w:val="ro-RO"/>
              </w:rPr>
            </w:pPr>
            <w:r w:rsidRPr="00A35029">
              <w:rPr>
                <w:rFonts w:ascii="Times New Roman" w:hAnsi="Times New Roman" w:cs="Times New Roman"/>
                <w:b/>
                <w:bCs/>
                <w:sz w:val="24"/>
                <w:szCs w:val="24"/>
                <w:lang w:val="ro-RO"/>
              </w:rPr>
              <w:t>4. Fundamentarea economico</w:t>
            </w:r>
            <w:r>
              <w:rPr>
                <w:rFonts w:ascii="Times New Roman" w:hAnsi="Times New Roman" w:cs="Times New Roman"/>
                <w:b/>
                <w:bCs/>
                <w:sz w:val="24"/>
                <w:szCs w:val="24"/>
                <w:lang w:val="ro-RO"/>
              </w:rPr>
              <w:t xml:space="preserve"> </w:t>
            </w:r>
            <w:r w:rsidRPr="00A35029">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A35029">
              <w:rPr>
                <w:rFonts w:ascii="Times New Roman" w:hAnsi="Times New Roman" w:cs="Times New Roman"/>
                <w:b/>
                <w:bCs/>
                <w:sz w:val="24"/>
                <w:szCs w:val="24"/>
                <w:lang w:val="ro-RO"/>
              </w:rPr>
              <w:t>financiară</w:t>
            </w:r>
          </w:p>
        </w:tc>
      </w:tr>
      <w:tr w:rsidR="00D24C2E" w:rsidRPr="00736FF5" w14:paraId="615972D1" w14:textId="77777777" w:rsidTr="00197D11">
        <w:tc>
          <w:tcPr>
            <w:tcW w:w="9894" w:type="dxa"/>
            <w:tcBorders>
              <w:top w:val="single" w:sz="4" w:space="0" w:color="auto"/>
              <w:left w:val="single" w:sz="4" w:space="0" w:color="auto"/>
              <w:bottom w:val="single" w:sz="4" w:space="0" w:color="auto"/>
              <w:right w:val="single" w:sz="4" w:space="0" w:color="auto"/>
            </w:tcBorders>
            <w:hideMark/>
          </w:tcPr>
          <w:p w14:paraId="3361411A" w14:textId="77777777" w:rsidR="00D24C2E" w:rsidRDefault="00D24C2E" w:rsidP="00197D11">
            <w:pPr>
              <w:jc w:val="both"/>
              <w:rPr>
                <w:lang w:val="ro-MD"/>
              </w:rPr>
            </w:pPr>
            <w:r w:rsidRPr="007926F4">
              <w:rPr>
                <w:sz w:val="28"/>
                <w:szCs w:val="28"/>
              </w:rPr>
              <w:t xml:space="preserve">     </w:t>
            </w:r>
            <w:r w:rsidRPr="007926F4">
              <w:rPr>
                <w:lang w:val="ro-MD"/>
              </w:rPr>
              <w:t xml:space="preserve">Implementarea prezentului proiect de decizie majorează bugetul raional la partea de venituri și cheltuieli în cuantum de </w:t>
            </w:r>
            <w:r>
              <w:rPr>
                <w:lang w:val="ro-MD"/>
              </w:rPr>
              <w:t xml:space="preserve">492,4 mii lei din contul: </w:t>
            </w:r>
          </w:p>
          <w:p w14:paraId="350B5F48" w14:textId="77777777" w:rsidR="00D24C2E" w:rsidRDefault="00D24C2E" w:rsidP="00197D11">
            <w:pPr>
              <w:jc w:val="both"/>
              <w:rPr>
                <w:lang w:val="ro-MD"/>
              </w:rPr>
            </w:pPr>
            <w:r>
              <w:rPr>
                <w:lang w:val="ro-MD"/>
              </w:rPr>
              <w:t xml:space="preserve">- </w:t>
            </w:r>
            <w:r w:rsidRPr="000E579E">
              <w:rPr>
                <w:i/>
              </w:rPr>
              <w:t>Transferuri</w:t>
            </w:r>
            <w:r>
              <w:rPr>
                <w:i/>
              </w:rPr>
              <w:t>lor</w:t>
            </w:r>
            <w:r w:rsidRPr="000E579E">
              <w:rPr>
                <w:i/>
              </w:rPr>
              <w:t xml:space="preserve"> curente primite cu destinație speciala între bugetul de stat şi bugetele locale de nivelul II pentru învățământul preșcolar, primar, secundar general, special și complementar (extrașcolar)</w:t>
            </w:r>
            <w:r>
              <w:rPr>
                <w:i/>
              </w:rPr>
              <w:t xml:space="preserve"> </w:t>
            </w:r>
            <w:r w:rsidRPr="0088569B">
              <w:rPr>
                <w:i/>
              </w:rPr>
              <w:t>mijloace financiare destinate pentru cheltuieli</w:t>
            </w:r>
            <w:r>
              <w:rPr>
                <w:i/>
              </w:rPr>
              <w:t xml:space="preserve"> ce</w:t>
            </w:r>
            <w:r w:rsidRPr="0088569B">
              <w:rPr>
                <w:i/>
              </w:rPr>
              <w:t xml:space="preserve"> țin de organizarea și desfășurarea olimpiadelor </w:t>
            </w:r>
            <w:r w:rsidRPr="0088569B">
              <w:rPr>
                <w:i/>
                <w:lang w:val="ro-MD"/>
              </w:rPr>
              <w:t>– 33,0 mii lei</w:t>
            </w:r>
            <w:r>
              <w:rPr>
                <w:lang w:val="ro-MD"/>
              </w:rPr>
              <w:t>;</w:t>
            </w:r>
          </w:p>
          <w:p w14:paraId="10532906" w14:textId="77777777" w:rsidR="00D24C2E" w:rsidRPr="0088569B" w:rsidRDefault="00D24C2E" w:rsidP="00197D11">
            <w:pPr>
              <w:jc w:val="both"/>
              <w:rPr>
                <w:lang w:val="ro-MD"/>
              </w:rPr>
            </w:pPr>
            <w:r>
              <w:rPr>
                <w:lang w:val="ro-MD"/>
              </w:rPr>
              <w:t xml:space="preserve">- </w:t>
            </w:r>
            <w:r w:rsidRPr="000E579E">
              <w:rPr>
                <w:i/>
              </w:rPr>
              <w:t>Transferur</w:t>
            </w:r>
            <w:r>
              <w:rPr>
                <w:i/>
              </w:rPr>
              <w:t>ilor</w:t>
            </w:r>
            <w:r w:rsidRPr="000E579E">
              <w:rPr>
                <w:i/>
              </w:rPr>
              <w:t xml:space="preserve"> curente primite cu destinație specială între bugetul de stat şi bugetele locale de nivelul II pentru infrastructura drumurilor</w:t>
            </w:r>
            <w:r>
              <w:rPr>
                <w:i/>
              </w:rPr>
              <w:t xml:space="preserve">, </w:t>
            </w:r>
            <w:r w:rsidRPr="0088569B">
              <w:rPr>
                <w:i/>
              </w:rPr>
              <w:t xml:space="preserve">mijloace financiare calculate în funcție de numărul kilometrilor echivalenți administrați </w:t>
            </w:r>
            <w:r w:rsidRPr="0088569B">
              <w:rPr>
                <w:i/>
                <w:lang w:val="ro-MD"/>
              </w:rPr>
              <w:t>– 459,4 mii lei</w:t>
            </w:r>
            <w:r>
              <w:rPr>
                <w:i/>
                <w:lang w:val="ro-MD"/>
              </w:rPr>
              <w:t>.</w:t>
            </w:r>
          </w:p>
        </w:tc>
      </w:tr>
      <w:tr w:rsidR="00D24C2E" w:rsidRPr="00FD2337" w14:paraId="0F7DAC0F"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D9D9D9"/>
            <w:hideMark/>
          </w:tcPr>
          <w:p w14:paraId="3F969923" w14:textId="0C4D896B" w:rsidR="00D24C2E" w:rsidRPr="00736FF5" w:rsidRDefault="00A058ED" w:rsidP="00A058ED">
            <w:pPr>
              <w:pStyle w:val="af7"/>
              <w:ind w:left="57"/>
              <w:rPr>
                <w:rFonts w:ascii="Times New Roman" w:hAnsi="Times New Roman" w:cs="Times New Roman"/>
                <w:sz w:val="28"/>
                <w:szCs w:val="28"/>
                <w:lang w:val="ro-RO"/>
              </w:rPr>
            </w:pPr>
            <w:r w:rsidRPr="00A058ED">
              <w:rPr>
                <w:rFonts w:ascii="Times New Roman" w:hAnsi="Times New Roman" w:cs="Times New Roman"/>
                <w:b/>
                <w:bCs/>
                <w:sz w:val="24"/>
                <w:szCs w:val="24"/>
                <w:lang w:val="ro-RO"/>
              </w:rPr>
              <w:t>5</w:t>
            </w:r>
            <w:r w:rsidR="00D24C2E" w:rsidRPr="00A058ED">
              <w:rPr>
                <w:rFonts w:ascii="Times New Roman" w:hAnsi="Times New Roman" w:cs="Times New Roman"/>
                <w:b/>
                <w:bCs/>
                <w:sz w:val="24"/>
                <w:szCs w:val="24"/>
                <w:lang w:val="ro-RO"/>
              </w:rPr>
              <w:t>.</w:t>
            </w:r>
            <w:r w:rsidR="00D24C2E" w:rsidRPr="00736FF5">
              <w:rPr>
                <w:rFonts w:ascii="Times New Roman" w:hAnsi="Times New Roman" w:cs="Times New Roman"/>
                <w:b/>
                <w:bCs/>
                <w:sz w:val="28"/>
                <w:szCs w:val="28"/>
                <w:lang w:val="ro-RO"/>
              </w:rPr>
              <w:t xml:space="preserve"> </w:t>
            </w:r>
            <w:r w:rsidR="00D24C2E" w:rsidRPr="00A35029">
              <w:rPr>
                <w:rFonts w:ascii="Times New Roman" w:hAnsi="Times New Roman" w:cs="Times New Roman"/>
                <w:b/>
                <w:bCs/>
                <w:sz w:val="24"/>
                <w:szCs w:val="24"/>
                <w:lang w:val="ro-RO"/>
              </w:rPr>
              <w:t>Modul de incorporare a proiectului în sistemul actelor normative în vigoare, actele normative care trebuie elaborate sau modificate după adoptarea proiectului</w:t>
            </w:r>
          </w:p>
        </w:tc>
      </w:tr>
      <w:tr w:rsidR="00D24C2E" w:rsidRPr="00FD2337" w14:paraId="454C4B51" w14:textId="77777777" w:rsidTr="00197D11">
        <w:tc>
          <w:tcPr>
            <w:tcW w:w="9894" w:type="dxa"/>
            <w:tcBorders>
              <w:top w:val="single" w:sz="4" w:space="0" w:color="auto"/>
              <w:left w:val="single" w:sz="4" w:space="0" w:color="auto"/>
              <w:bottom w:val="single" w:sz="4" w:space="0" w:color="auto"/>
              <w:right w:val="single" w:sz="4" w:space="0" w:color="auto"/>
            </w:tcBorders>
            <w:hideMark/>
          </w:tcPr>
          <w:p w14:paraId="633E74D8" w14:textId="77777777" w:rsidR="00D24C2E" w:rsidRPr="0088569B" w:rsidRDefault="00D24C2E" w:rsidP="00197D11">
            <w:pPr>
              <w:jc w:val="both"/>
              <w:rPr>
                <w:lang w:val="ro-MD"/>
              </w:rPr>
            </w:pPr>
            <w:r>
              <w:rPr>
                <w:lang w:val="fr-FR"/>
              </w:rPr>
              <w:t xml:space="preserve">         </w:t>
            </w:r>
            <w:r w:rsidRPr="00A35029">
              <w:rPr>
                <w:lang w:val="fr-FR"/>
              </w:rPr>
              <w:t>Proiectul de decizie</w:t>
            </w:r>
            <w:r>
              <w:rPr>
                <w:lang w:val="fr-FR"/>
              </w:rPr>
              <w:t xml:space="preserve"> </w:t>
            </w:r>
            <w:r w:rsidRPr="00A35029">
              <w:rPr>
                <w:lang w:val="fr-FR"/>
              </w:rPr>
              <w:t>„</w:t>
            </w:r>
            <w:r w:rsidRPr="00A35029">
              <w:rPr>
                <w:b/>
                <w:i/>
              </w:rPr>
              <w:t>Cu privire la corelarea bugetului raional cu Legea bugetului de stat pentru anul 202</w:t>
            </w:r>
            <w:r>
              <w:rPr>
                <w:b/>
                <w:i/>
              </w:rPr>
              <w:t>4</w:t>
            </w:r>
            <w:r w:rsidRPr="00A35029">
              <w:rPr>
                <w:b/>
                <w:i/>
              </w:rPr>
              <w:t xml:space="preserve">” </w:t>
            </w:r>
            <w:r>
              <w:t>și necesită modificarea d</w:t>
            </w:r>
            <w:r w:rsidRPr="0088569B">
              <w:rPr>
                <w:lang w:val="ro-MD"/>
              </w:rPr>
              <w:t>ecizi</w:t>
            </w:r>
            <w:r>
              <w:rPr>
                <w:lang w:val="ro-MD"/>
              </w:rPr>
              <w:t>ei</w:t>
            </w:r>
            <w:r w:rsidRPr="0088569B">
              <w:rPr>
                <w:lang w:val="ro-MD"/>
              </w:rPr>
              <w:t xml:space="preserve"> Consiliului raional Hîncești „Cu privire la aprobarea bugetului raional Hâncești pentru anul 2024 în a doua lectură” nr. 03/06 din 22 decembrie 2023</w:t>
            </w:r>
            <w:r>
              <w:rPr>
                <w:lang w:val="ro-MD"/>
              </w:rPr>
              <w:t>.</w:t>
            </w:r>
          </w:p>
          <w:p w14:paraId="6E15618D" w14:textId="77777777" w:rsidR="00D24C2E" w:rsidRPr="00A35029" w:rsidRDefault="00D24C2E" w:rsidP="00197D11">
            <w:r>
              <w:rPr>
                <w:lang w:val="ro-MD"/>
              </w:rPr>
              <w:t xml:space="preserve">         Modificările sunt reflectate în tabelele anexate la nota informativă.</w:t>
            </w:r>
          </w:p>
        </w:tc>
      </w:tr>
      <w:tr w:rsidR="00D24C2E" w:rsidRPr="00FD2337" w14:paraId="5CB0AF56" w14:textId="77777777" w:rsidTr="00197D11">
        <w:tc>
          <w:tcPr>
            <w:tcW w:w="98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24E40" w14:textId="7DBD2DBB" w:rsidR="00D24C2E" w:rsidRPr="00E867B5" w:rsidRDefault="00A058ED" w:rsidP="00197D11">
            <w:pPr>
              <w:spacing w:after="200" w:line="276" w:lineRule="auto"/>
              <w:ind w:left="360"/>
              <w:jc w:val="both"/>
              <w:rPr>
                <w:b/>
                <w:lang w:val="ro-MD"/>
              </w:rPr>
            </w:pPr>
            <w:r>
              <w:rPr>
                <w:b/>
                <w:lang w:val="ro-MD"/>
              </w:rPr>
              <w:t>6.</w:t>
            </w:r>
            <w:r w:rsidR="00D24C2E">
              <w:rPr>
                <w:b/>
                <w:lang w:val="ro-MD"/>
              </w:rPr>
              <w:t xml:space="preserve"> </w:t>
            </w:r>
            <w:r w:rsidR="00D24C2E" w:rsidRPr="00E867B5">
              <w:rPr>
                <w:b/>
                <w:lang w:val="ro-MD"/>
              </w:rPr>
              <w:t>Avizarea și consultarea publică a proiectului.</w:t>
            </w:r>
          </w:p>
        </w:tc>
      </w:tr>
      <w:tr w:rsidR="00D24C2E" w:rsidRPr="00FD2337" w14:paraId="0F94B998" w14:textId="77777777" w:rsidTr="00197D11">
        <w:tc>
          <w:tcPr>
            <w:tcW w:w="9894" w:type="dxa"/>
            <w:tcBorders>
              <w:top w:val="single" w:sz="4" w:space="0" w:color="auto"/>
              <w:left w:val="single" w:sz="4" w:space="0" w:color="auto"/>
              <w:bottom w:val="single" w:sz="4" w:space="0" w:color="auto"/>
              <w:right w:val="single" w:sz="4" w:space="0" w:color="auto"/>
            </w:tcBorders>
          </w:tcPr>
          <w:p w14:paraId="01435807" w14:textId="77777777" w:rsidR="00D24C2E" w:rsidRDefault="00D24C2E" w:rsidP="00197D11">
            <w:pPr>
              <w:jc w:val="both"/>
              <w:rPr>
                <w:lang w:val="fr-FR"/>
              </w:rPr>
            </w:pPr>
            <w:r w:rsidRPr="00B6225B">
              <w:rPr>
                <w:rFonts w:eastAsia="Calibri"/>
                <w:lang w:val="ro-MD"/>
              </w:rPr>
              <w:t xml:space="preserve">          În scopul respectării prevederii Legii nr.239/2008 privind transparența în procesul decizional și Legii nr.100/2017 cu privire la actele normative, anunțul cu privire la inițierea elaborării proiectului de decizie cu toate explicațiile de rigoare a fost plasat pe pagina web </w:t>
            </w:r>
            <w:r>
              <w:rPr>
                <w:rFonts w:eastAsia="Calibri"/>
                <w:lang w:val="ro-MD"/>
              </w:rPr>
              <w:t>(</w:t>
            </w:r>
            <w:hyperlink r:id="rId10" w:history="1">
              <w:r w:rsidRPr="005A389B">
                <w:rPr>
                  <w:rStyle w:val="a4"/>
                  <w:rFonts w:eastAsia="Calibri"/>
                  <w:lang w:val="ro-MD"/>
                </w:rPr>
                <w:t>www.hincesti.md</w:t>
              </w:r>
            </w:hyperlink>
            <w:r>
              <w:rPr>
                <w:rFonts w:eastAsia="Calibri"/>
                <w:lang w:val="ro-MD"/>
              </w:rPr>
              <w:t xml:space="preserve">) </w:t>
            </w:r>
            <w:r w:rsidRPr="00B6225B">
              <w:rPr>
                <w:rFonts w:eastAsia="Calibri"/>
                <w:lang w:val="ro-MD"/>
              </w:rPr>
              <w:t>a</w:t>
            </w:r>
            <w:r>
              <w:rPr>
                <w:rFonts w:eastAsia="Calibri"/>
                <w:lang w:val="ro-MD"/>
              </w:rPr>
              <w:t>l</w:t>
            </w:r>
            <w:r w:rsidRPr="00B6225B">
              <w:rPr>
                <w:rFonts w:eastAsia="Calibri"/>
                <w:lang w:val="ro-MD"/>
              </w:rPr>
              <w:t xml:space="preserve"> Consiliului raional Hâncești. Proiectul de decizie se prezintă comisiilor de specialitate pentru avizare și se propune Consiliului raional pentru examinare și aprobare în ședință</w:t>
            </w:r>
            <w:r w:rsidRPr="00C94C07">
              <w:rPr>
                <w:rFonts w:eastAsia="Calibri"/>
                <w:lang w:val="ro-MD"/>
              </w:rPr>
              <w:t>.</w:t>
            </w:r>
          </w:p>
        </w:tc>
      </w:tr>
    </w:tbl>
    <w:p w14:paraId="57A0C6C6" w14:textId="77777777" w:rsidR="00D24C2E" w:rsidRDefault="00D24C2E" w:rsidP="00D24C2E">
      <w:pPr>
        <w:jc w:val="center"/>
        <w:rPr>
          <w:b/>
          <w:lang w:val="ro-MD"/>
        </w:rPr>
      </w:pPr>
    </w:p>
    <w:p w14:paraId="4DF67501" w14:textId="77777777" w:rsidR="00D24C2E" w:rsidRPr="005A0C4C" w:rsidRDefault="00D24C2E" w:rsidP="00D24C2E">
      <w:pPr>
        <w:jc w:val="center"/>
        <w:rPr>
          <w:b/>
          <w:lang w:val="ro-MD"/>
        </w:rPr>
      </w:pPr>
      <w:r w:rsidRPr="005A0C4C">
        <w:rPr>
          <w:b/>
          <w:lang w:val="ro-MD"/>
        </w:rPr>
        <w:t>Șef</w:t>
      </w:r>
      <w:r>
        <w:rPr>
          <w:b/>
          <w:lang w:val="ro-MD"/>
        </w:rPr>
        <w:t>a</w:t>
      </w:r>
      <w:r w:rsidRPr="005A0C4C">
        <w:rPr>
          <w:b/>
          <w:lang w:val="ro-MD"/>
        </w:rPr>
        <w:t xml:space="preserve"> Direcției Generale Finanțe Hâncești</w:t>
      </w:r>
      <w:r w:rsidRPr="005A0C4C">
        <w:rPr>
          <w:b/>
          <w:lang w:val="ro-MD"/>
        </w:rPr>
        <w:tab/>
      </w:r>
      <w:r w:rsidRPr="005A0C4C">
        <w:rPr>
          <w:b/>
          <w:lang w:val="ro-MD"/>
        </w:rPr>
        <w:tab/>
        <w:t xml:space="preserve">                                Galina ERHAN</w:t>
      </w:r>
    </w:p>
    <w:p w14:paraId="02F38C12" w14:textId="77777777" w:rsidR="00D24C2E" w:rsidRDefault="00D24C2E" w:rsidP="00D24C2E">
      <w:pPr>
        <w:ind w:left="5664" w:firstLine="708"/>
        <w:rPr>
          <w:sz w:val="20"/>
          <w:szCs w:val="20"/>
        </w:rPr>
      </w:pPr>
    </w:p>
    <w:p w14:paraId="7AA6AAEC" w14:textId="77777777" w:rsidR="00070F40" w:rsidRDefault="00D24C2E" w:rsidP="0088569B">
      <w:pPr>
        <w:rPr>
          <w:sz w:val="20"/>
          <w:szCs w:val="20"/>
        </w:rPr>
      </w:pPr>
      <w:r>
        <w:rPr>
          <w:sz w:val="20"/>
          <w:szCs w:val="20"/>
        </w:rPr>
        <w:t xml:space="preserve">     </w:t>
      </w:r>
      <w:r w:rsidR="0088569B">
        <w:rPr>
          <w:sz w:val="20"/>
          <w:szCs w:val="20"/>
        </w:rPr>
        <w:tab/>
      </w:r>
      <w:r w:rsidR="0088569B">
        <w:rPr>
          <w:sz w:val="20"/>
          <w:szCs w:val="20"/>
        </w:rPr>
        <w:tab/>
      </w:r>
      <w:r w:rsidR="0088569B">
        <w:rPr>
          <w:sz w:val="20"/>
          <w:szCs w:val="20"/>
        </w:rPr>
        <w:tab/>
      </w:r>
      <w:r w:rsidR="0088569B">
        <w:rPr>
          <w:sz w:val="20"/>
          <w:szCs w:val="20"/>
        </w:rPr>
        <w:tab/>
      </w:r>
      <w:r w:rsidR="0088569B">
        <w:rPr>
          <w:sz w:val="20"/>
          <w:szCs w:val="20"/>
        </w:rPr>
        <w:tab/>
      </w:r>
      <w:r w:rsidR="0088569B">
        <w:rPr>
          <w:sz w:val="20"/>
          <w:szCs w:val="20"/>
        </w:rPr>
        <w:tab/>
      </w:r>
      <w:r w:rsidR="0088569B">
        <w:rPr>
          <w:sz w:val="20"/>
          <w:szCs w:val="20"/>
        </w:rPr>
        <w:tab/>
      </w:r>
      <w:r w:rsidR="0088569B">
        <w:rPr>
          <w:sz w:val="20"/>
          <w:szCs w:val="20"/>
        </w:rPr>
        <w:tab/>
      </w:r>
      <w:r>
        <w:rPr>
          <w:sz w:val="20"/>
          <w:szCs w:val="20"/>
        </w:rPr>
        <w:t xml:space="preserve">      </w:t>
      </w:r>
    </w:p>
    <w:p w14:paraId="4A6DC306" w14:textId="7A60AC46" w:rsidR="0088569B" w:rsidRPr="000E579E" w:rsidRDefault="00070F40" w:rsidP="0088569B">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24C2E">
        <w:rPr>
          <w:sz w:val="20"/>
          <w:szCs w:val="20"/>
        </w:rPr>
        <w:t xml:space="preserve">    </w:t>
      </w:r>
      <w:r w:rsidR="0088569B">
        <w:rPr>
          <w:sz w:val="20"/>
          <w:szCs w:val="20"/>
        </w:rPr>
        <w:t>Tabelul nr.1 la nota informativă</w:t>
      </w:r>
    </w:p>
    <w:p w14:paraId="6FDFAB3F" w14:textId="77777777" w:rsidR="0088569B" w:rsidRPr="000E579E" w:rsidRDefault="0088569B" w:rsidP="0088569B">
      <w:pPr>
        <w:rPr>
          <w:sz w:val="20"/>
          <w:szCs w:val="20"/>
        </w:rPr>
      </w:pPr>
    </w:p>
    <w:p w14:paraId="72B98991" w14:textId="77777777" w:rsidR="0088569B" w:rsidRPr="000E579E" w:rsidRDefault="0088569B" w:rsidP="0088569B">
      <w:pPr>
        <w:jc w:val="center"/>
        <w:rPr>
          <w:b/>
          <w:bCs/>
          <w:lang w:val="en-US"/>
        </w:rPr>
      </w:pPr>
    </w:p>
    <w:p w14:paraId="52DF7F47" w14:textId="77777777" w:rsidR="0088569B" w:rsidRPr="000E579E" w:rsidRDefault="0088569B" w:rsidP="0088569B">
      <w:pPr>
        <w:jc w:val="center"/>
        <w:rPr>
          <w:b/>
          <w:bCs/>
          <w:lang w:val="en-US"/>
        </w:rPr>
      </w:pPr>
      <w:r w:rsidRPr="000E579E">
        <w:rPr>
          <w:b/>
          <w:bCs/>
          <w:lang w:val="en-US"/>
        </w:rPr>
        <w:t>Indicatorii generali şi sursele de finanţare ale bugetului raional pentru anul 202</w:t>
      </w:r>
      <w:r>
        <w:rPr>
          <w:b/>
          <w:bCs/>
          <w:lang w:val="en-US"/>
        </w:rPr>
        <w:t>4</w:t>
      </w:r>
    </w:p>
    <w:p w14:paraId="4467A248" w14:textId="28FA1062" w:rsidR="0088569B" w:rsidRDefault="00C95450" w:rsidP="0088569B">
      <w:pPr>
        <w:jc w:val="center"/>
        <w:rPr>
          <w:lang w:val="en-US"/>
        </w:rPr>
      </w:pPr>
      <w:r>
        <w:rPr>
          <w:lang w:val="en-US"/>
        </w:rPr>
        <w:t xml:space="preserve">                                                                     </w:t>
      </w:r>
    </w:p>
    <w:p w14:paraId="1C5356E5" w14:textId="050815CB" w:rsidR="00C95450" w:rsidRPr="00C95450" w:rsidRDefault="00C95450" w:rsidP="0088569B">
      <w:pPr>
        <w:jc w:val="center"/>
        <w:rPr>
          <w:b/>
          <w:sz w:val="22"/>
          <w:szCs w:val="22"/>
          <w:lang w:val="en-US"/>
        </w:rPr>
      </w:pPr>
      <w:r w:rsidRPr="00C95450">
        <w:rPr>
          <w:b/>
          <w:sz w:val="22"/>
          <w:szCs w:val="22"/>
          <w:lang w:val="en-US"/>
        </w:rPr>
        <w:t xml:space="preserve">                                                                                                                                            </w:t>
      </w:r>
      <w:r>
        <w:rPr>
          <w:b/>
          <w:sz w:val="22"/>
          <w:szCs w:val="22"/>
          <w:lang w:val="en-US"/>
        </w:rPr>
        <w:t xml:space="preserve">                        </w:t>
      </w:r>
      <w:r w:rsidRPr="00C95450">
        <w:rPr>
          <w:b/>
          <w:sz w:val="22"/>
          <w:szCs w:val="22"/>
          <w:lang w:val="en-US"/>
        </w:rPr>
        <w:t xml:space="preserve">  mii lei</w:t>
      </w:r>
    </w:p>
    <w:tbl>
      <w:tblPr>
        <w:tblpPr w:leftFromText="180" w:rightFromText="180" w:vertAnchor="text" w:horzAnchor="margin" w:tblpX="534" w:tblpY="25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1701"/>
        <w:gridCol w:w="1276"/>
        <w:gridCol w:w="1276"/>
      </w:tblGrid>
      <w:tr w:rsidR="00C95450" w:rsidRPr="000E579E" w14:paraId="5CE18778" w14:textId="46A3FA6E" w:rsidTr="00C95450">
        <w:trPr>
          <w:trHeight w:val="550"/>
        </w:trPr>
        <w:tc>
          <w:tcPr>
            <w:tcW w:w="4644" w:type="dxa"/>
          </w:tcPr>
          <w:p w14:paraId="56C96B43" w14:textId="77777777" w:rsidR="00C95450" w:rsidRPr="000E579E" w:rsidRDefault="00C95450" w:rsidP="006102D1">
            <w:pPr>
              <w:jc w:val="center"/>
              <w:rPr>
                <w:b/>
              </w:rPr>
            </w:pPr>
            <w:r w:rsidRPr="000E579E">
              <w:rPr>
                <w:b/>
              </w:rPr>
              <w:t>Denumirea</w:t>
            </w:r>
          </w:p>
        </w:tc>
        <w:tc>
          <w:tcPr>
            <w:tcW w:w="1134" w:type="dxa"/>
          </w:tcPr>
          <w:p w14:paraId="0824D1A5" w14:textId="77777777" w:rsidR="00C95450" w:rsidRPr="000E579E" w:rsidRDefault="00C95450" w:rsidP="006102D1">
            <w:pPr>
              <w:jc w:val="center"/>
              <w:rPr>
                <w:b/>
              </w:rPr>
            </w:pPr>
            <w:r w:rsidRPr="000E579E">
              <w:rPr>
                <w:b/>
              </w:rPr>
              <w:t>Cod</w:t>
            </w:r>
          </w:p>
          <w:p w14:paraId="078B546D" w14:textId="77777777" w:rsidR="00C95450" w:rsidRPr="000E579E" w:rsidRDefault="00C95450" w:rsidP="006102D1">
            <w:pPr>
              <w:jc w:val="center"/>
              <w:rPr>
                <w:b/>
                <w:lang w:val="en-US"/>
              </w:rPr>
            </w:pPr>
            <w:r w:rsidRPr="000E579E">
              <w:rPr>
                <w:b/>
              </w:rPr>
              <w:t xml:space="preserve">Eco </w:t>
            </w:r>
          </w:p>
        </w:tc>
        <w:tc>
          <w:tcPr>
            <w:tcW w:w="1701" w:type="dxa"/>
          </w:tcPr>
          <w:p w14:paraId="3AD372A2" w14:textId="115842E9" w:rsidR="00C95450" w:rsidRPr="000E579E" w:rsidRDefault="00C95450" w:rsidP="006102D1">
            <w:pPr>
              <w:jc w:val="center"/>
              <w:rPr>
                <w:b/>
              </w:rPr>
            </w:pPr>
            <w:r>
              <w:rPr>
                <w:b/>
              </w:rPr>
              <w:t>Aprobat</w:t>
            </w:r>
          </w:p>
        </w:tc>
        <w:tc>
          <w:tcPr>
            <w:tcW w:w="1276" w:type="dxa"/>
          </w:tcPr>
          <w:p w14:paraId="24AC163C" w14:textId="77777777" w:rsidR="00C95450" w:rsidRDefault="00C95450" w:rsidP="006102D1">
            <w:pPr>
              <w:jc w:val="center"/>
              <w:rPr>
                <w:b/>
              </w:rPr>
            </w:pPr>
            <w:r>
              <w:rPr>
                <w:b/>
              </w:rPr>
              <w:t>Modificat</w:t>
            </w:r>
          </w:p>
          <w:p w14:paraId="09C7B630" w14:textId="0F9F3754" w:rsidR="00C95450" w:rsidRPr="000E579E" w:rsidRDefault="00C95450" w:rsidP="00C95450">
            <w:pPr>
              <w:jc w:val="center"/>
              <w:rPr>
                <w:b/>
              </w:rPr>
            </w:pPr>
            <w:r>
              <w:rPr>
                <w:b/>
              </w:rPr>
              <w:t>(+ ; - )</w:t>
            </w:r>
          </w:p>
        </w:tc>
        <w:tc>
          <w:tcPr>
            <w:tcW w:w="1276" w:type="dxa"/>
          </w:tcPr>
          <w:p w14:paraId="1BCB2B40" w14:textId="5A752AD4" w:rsidR="00C95450" w:rsidRPr="000E579E" w:rsidRDefault="00C95450" w:rsidP="006102D1">
            <w:pPr>
              <w:jc w:val="center"/>
              <w:rPr>
                <w:b/>
              </w:rPr>
            </w:pPr>
            <w:r>
              <w:rPr>
                <w:b/>
              </w:rPr>
              <w:t>Precizat</w:t>
            </w:r>
          </w:p>
        </w:tc>
      </w:tr>
      <w:tr w:rsidR="00C95450" w:rsidRPr="000E579E" w14:paraId="5CDF9355" w14:textId="5C46EF32" w:rsidTr="00C95450">
        <w:trPr>
          <w:trHeight w:val="267"/>
        </w:trPr>
        <w:tc>
          <w:tcPr>
            <w:tcW w:w="4644" w:type="dxa"/>
          </w:tcPr>
          <w:p w14:paraId="5316DF88" w14:textId="77777777" w:rsidR="00C95450" w:rsidRPr="000E579E" w:rsidRDefault="00C95450" w:rsidP="006102D1">
            <w:pPr>
              <w:rPr>
                <w:b/>
              </w:rPr>
            </w:pPr>
            <w:r w:rsidRPr="000E579E">
              <w:rPr>
                <w:b/>
              </w:rPr>
              <w:t>I. Venituri, total</w:t>
            </w:r>
          </w:p>
        </w:tc>
        <w:tc>
          <w:tcPr>
            <w:tcW w:w="1134" w:type="dxa"/>
          </w:tcPr>
          <w:p w14:paraId="2F8A558D" w14:textId="77777777" w:rsidR="00C95450" w:rsidRPr="000E579E" w:rsidRDefault="00C95450" w:rsidP="006102D1">
            <w:pPr>
              <w:jc w:val="center"/>
              <w:rPr>
                <w:b/>
              </w:rPr>
            </w:pPr>
            <w:r w:rsidRPr="000E579E">
              <w:rPr>
                <w:b/>
              </w:rPr>
              <w:t>1</w:t>
            </w:r>
          </w:p>
        </w:tc>
        <w:tc>
          <w:tcPr>
            <w:tcW w:w="1701" w:type="dxa"/>
          </w:tcPr>
          <w:p w14:paraId="6900C056" w14:textId="77777777" w:rsidR="00C95450" w:rsidRPr="000E579E" w:rsidRDefault="00C95450" w:rsidP="006102D1">
            <w:pPr>
              <w:jc w:val="center"/>
              <w:rPr>
                <w:b/>
              </w:rPr>
            </w:pPr>
            <w:r>
              <w:rPr>
                <w:b/>
              </w:rPr>
              <w:t>331659,7</w:t>
            </w:r>
          </w:p>
        </w:tc>
        <w:tc>
          <w:tcPr>
            <w:tcW w:w="1276" w:type="dxa"/>
          </w:tcPr>
          <w:p w14:paraId="4D9EA5FE" w14:textId="375C240C" w:rsidR="00C95450" w:rsidRDefault="00C95450" w:rsidP="006102D1">
            <w:pPr>
              <w:jc w:val="center"/>
              <w:rPr>
                <w:b/>
              </w:rPr>
            </w:pPr>
            <w:r>
              <w:rPr>
                <w:b/>
              </w:rPr>
              <w:t>492,4</w:t>
            </w:r>
          </w:p>
        </w:tc>
        <w:tc>
          <w:tcPr>
            <w:tcW w:w="1276" w:type="dxa"/>
          </w:tcPr>
          <w:p w14:paraId="28532CCE" w14:textId="41BA2B99" w:rsidR="00C95450" w:rsidRDefault="00C95450" w:rsidP="006102D1">
            <w:pPr>
              <w:jc w:val="center"/>
              <w:rPr>
                <w:b/>
              </w:rPr>
            </w:pPr>
            <w:r>
              <w:rPr>
                <w:b/>
              </w:rPr>
              <w:t>332152,1</w:t>
            </w:r>
          </w:p>
        </w:tc>
      </w:tr>
      <w:tr w:rsidR="00C95450" w:rsidRPr="000E579E" w14:paraId="33D6BC83" w14:textId="19EA93EF" w:rsidTr="00C95450">
        <w:trPr>
          <w:trHeight w:val="267"/>
        </w:trPr>
        <w:tc>
          <w:tcPr>
            <w:tcW w:w="4644" w:type="dxa"/>
          </w:tcPr>
          <w:p w14:paraId="082419E5" w14:textId="77777777" w:rsidR="00C95450" w:rsidRPr="000E579E" w:rsidRDefault="00C95450" w:rsidP="006102D1">
            <w:pPr>
              <w:rPr>
                <w:b/>
                <w:lang w:val="en-US"/>
              </w:rPr>
            </w:pPr>
            <w:r w:rsidRPr="000E579E">
              <w:rPr>
                <w:b/>
              </w:rPr>
              <w:t>inclusiv:</w:t>
            </w:r>
            <w:r w:rsidRPr="000E579E">
              <w:rPr>
                <w:b/>
                <w:lang w:val="en-US"/>
              </w:rPr>
              <w:t xml:space="preserve"> </w:t>
            </w:r>
          </w:p>
        </w:tc>
        <w:tc>
          <w:tcPr>
            <w:tcW w:w="1134" w:type="dxa"/>
          </w:tcPr>
          <w:p w14:paraId="6C021CE3" w14:textId="77777777" w:rsidR="00C95450" w:rsidRPr="000E579E" w:rsidRDefault="00C95450" w:rsidP="006102D1">
            <w:pPr>
              <w:jc w:val="center"/>
              <w:rPr>
                <w:b/>
              </w:rPr>
            </w:pPr>
          </w:p>
        </w:tc>
        <w:tc>
          <w:tcPr>
            <w:tcW w:w="1701" w:type="dxa"/>
          </w:tcPr>
          <w:p w14:paraId="281B213C" w14:textId="77777777" w:rsidR="00C95450" w:rsidRPr="000E579E" w:rsidRDefault="00C95450" w:rsidP="006102D1">
            <w:pPr>
              <w:jc w:val="center"/>
              <w:rPr>
                <w:b/>
              </w:rPr>
            </w:pPr>
          </w:p>
        </w:tc>
        <w:tc>
          <w:tcPr>
            <w:tcW w:w="1276" w:type="dxa"/>
          </w:tcPr>
          <w:p w14:paraId="36148B92" w14:textId="77777777" w:rsidR="00C95450" w:rsidRPr="000E579E" w:rsidRDefault="00C95450" w:rsidP="006102D1">
            <w:pPr>
              <w:jc w:val="center"/>
              <w:rPr>
                <w:b/>
              </w:rPr>
            </w:pPr>
          </w:p>
        </w:tc>
        <w:tc>
          <w:tcPr>
            <w:tcW w:w="1276" w:type="dxa"/>
          </w:tcPr>
          <w:p w14:paraId="5739FB09" w14:textId="77777777" w:rsidR="00C95450" w:rsidRPr="000E579E" w:rsidRDefault="00C95450" w:rsidP="006102D1">
            <w:pPr>
              <w:jc w:val="center"/>
              <w:rPr>
                <w:b/>
              </w:rPr>
            </w:pPr>
          </w:p>
        </w:tc>
      </w:tr>
      <w:tr w:rsidR="00C95450" w:rsidRPr="000E579E" w14:paraId="39D697F5" w14:textId="66605F7C" w:rsidTr="00C95450">
        <w:trPr>
          <w:trHeight w:val="267"/>
        </w:trPr>
        <w:tc>
          <w:tcPr>
            <w:tcW w:w="4644" w:type="dxa"/>
          </w:tcPr>
          <w:p w14:paraId="500AAC87" w14:textId="77777777" w:rsidR="00C95450" w:rsidRPr="000E579E" w:rsidRDefault="00C95450" w:rsidP="006102D1">
            <w:pPr>
              <w:ind w:left="360"/>
              <w:rPr>
                <w:b/>
              </w:rPr>
            </w:pPr>
            <w:r w:rsidRPr="000E579E">
              <w:rPr>
                <w:b/>
              </w:rPr>
              <w:t>Transferuri de la bugetul de stat</w:t>
            </w:r>
          </w:p>
        </w:tc>
        <w:tc>
          <w:tcPr>
            <w:tcW w:w="1134" w:type="dxa"/>
          </w:tcPr>
          <w:p w14:paraId="4489A710" w14:textId="77777777" w:rsidR="00C95450" w:rsidRPr="000E579E" w:rsidRDefault="00C95450" w:rsidP="006102D1">
            <w:pPr>
              <w:jc w:val="center"/>
              <w:rPr>
                <w:b/>
              </w:rPr>
            </w:pPr>
          </w:p>
        </w:tc>
        <w:tc>
          <w:tcPr>
            <w:tcW w:w="1701" w:type="dxa"/>
          </w:tcPr>
          <w:p w14:paraId="6FDAD97E" w14:textId="77777777" w:rsidR="00C95450" w:rsidRPr="000E579E" w:rsidRDefault="00C95450" w:rsidP="006102D1">
            <w:pPr>
              <w:jc w:val="center"/>
              <w:rPr>
                <w:b/>
              </w:rPr>
            </w:pPr>
            <w:r>
              <w:rPr>
                <w:b/>
              </w:rPr>
              <w:t>311979,7</w:t>
            </w:r>
          </w:p>
        </w:tc>
        <w:tc>
          <w:tcPr>
            <w:tcW w:w="1276" w:type="dxa"/>
          </w:tcPr>
          <w:p w14:paraId="758CAE5F" w14:textId="6598A5AB" w:rsidR="00C95450" w:rsidRDefault="00C95450" w:rsidP="006102D1">
            <w:pPr>
              <w:jc w:val="center"/>
              <w:rPr>
                <w:b/>
              </w:rPr>
            </w:pPr>
            <w:r>
              <w:rPr>
                <w:b/>
              </w:rPr>
              <w:t>492,4</w:t>
            </w:r>
          </w:p>
        </w:tc>
        <w:tc>
          <w:tcPr>
            <w:tcW w:w="1276" w:type="dxa"/>
          </w:tcPr>
          <w:p w14:paraId="1A3C025F" w14:textId="7E325B22" w:rsidR="00C95450" w:rsidRDefault="00C95450" w:rsidP="006102D1">
            <w:pPr>
              <w:jc w:val="center"/>
              <w:rPr>
                <w:b/>
              </w:rPr>
            </w:pPr>
            <w:r>
              <w:rPr>
                <w:b/>
              </w:rPr>
              <w:t>312472,1</w:t>
            </w:r>
          </w:p>
        </w:tc>
      </w:tr>
      <w:tr w:rsidR="00C95450" w:rsidRPr="000E579E" w14:paraId="53AE4C3D" w14:textId="0B33C6B0" w:rsidTr="00C95450">
        <w:trPr>
          <w:trHeight w:val="269"/>
        </w:trPr>
        <w:tc>
          <w:tcPr>
            <w:tcW w:w="4644" w:type="dxa"/>
          </w:tcPr>
          <w:p w14:paraId="78905C1B" w14:textId="77777777" w:rsidR="00C95450" w:rsidRPr="000E579E" w:rsidRDefault="00C95450" w:rsidP="006102D1">
            <w:pPr>
              <w:rPr>
                <w:b/>
              </w:rPr>
            </w:pPr>
            <w:r w:rsidRPr="000E579E">
              <w:rPr>
                <w:b/>
              </w:rPr>
              <w:t>II. Cheltuieli, total</w:t>
            </w:r>
          </w:p>
        </w:tc>
        <w:tc>
          <w:tcPr>
            <w:tcW w:w="1134" w:type="dxa"/>
          </w:tcPr>
          <w:p w14:paraId="552A6A4C" w14:textId="77777777" w:rsidR="00C95450" w:rsidRPr="000E579E" w:rsidRDefault="00C95450" w:rsidP="006102D1">
            <w:pPr>
              <w:jc w:val="center"/>
              <w:rPr>
                <w:b/>
              </w:rPr>
            </w:pPr>
            <w:r w:rsidRPr="000E579E">
              <w:rPr>
                <w:b/>
              </w:rPr>
              <w:t>2+3</w:t>
            </w:r>
          </w:p>
        </w:tc>
        <w:tc>
          <w:tcPr>
            <w:tcW w:w="1701" w:type="dxa"/>
          </w:tcPr>
          <w:p w14:paraId="573CD46D" w14:textId="77777777" w:rsidR="00C95450" w:rsidRPr="000E579E" w:rsidRDefault="00C95450" w:rsidP="006102D1">
            <w:pPr>
              <w:jc w:val="center"/>
              <w:rPr>
                <w:b/>
              </w:rPr>
            </w:pPr>
            <w:r>
              <w:rPr>
                <w:b/>
              </w:rPr>
              <w:t>328906,0</w:t>
            </w:r>
          </w:p>
        </w:tc>
        <w:tc>
          <w:tcPr>
            <w:tcW w:w="1276" w:type="dxa"/>
          </w:tcPr>
          <w:p w14:paraId="76F6FE36" w14:textId="01441307" w:rsidR="00C95450" w:rsidRDefault="00C95450" w:rsidP="006102D1">
            <w:pPr>
              <w:jc w:val="center"/>
              <w:rPr>
                <w:b/>
              </w:rPr>
            </w:pPr>
            <w:r>
              <w:rPr>
                <w:b/>
              </w:rPr>
              <w:t>492,4</w:t>
            </w:r>
          </w:p>
        </w:tc>
        <w:tc>
          <w:tcPr>
            <w:tcW w:w="1276" w:type="dxa"/>
          </w:tcPr>
          <w:p w14:paraId="5C5A0F0C" w14:textId="189BAA26" w:rsidR="00C95450" w:rsidRDefault="00C95450" w:rsidP="006102D1">
            <w:pPr>
              <w:jc w:val="center"/>
              <w:rPr>
                <w:b/>
              </w:rPr>
            </w:pPr>
            <w:r>
              <w:rPr>
                <w:b/>
              </w:rPr>
              <w:t>329398,4</w:t>
            </w:r>
          </w:p>
        </w:tc>
      </w:tr>
      <w:tr w:rsidR="00C95450" w:rsidRPr="000E579E" w14:paraId="4034D446" w14:textId="060039A5" w:rsidTr="00C95450">
        <w:trPr>
          <w:trHeight w:val="269"/>
        </w:trPr>
        <w:tc>
          <w:tcPr>
            <w:tcW w:w="4644" w:type="dxa"/>
          </w:tcPr>
          <w:p w14:paraId="60AF968D" w14:textId="77777777" w:rsidR="00C95450" w:rsidRPr="000E579E" w:rsidRDefault="00C95450" w:rsidP="00C95450">
            <w:pPr>
              <w:rPr>
                <w:b/>
              </w:rPr>
            </w:pPr>
            <w:r w:rsidRPr="000E579E">
              <w:rPr>
                <w:b/>
              </w:rPr>
              <w:t>III. Sold bugetar</w:t>
            </w:r>
          </w:p>
        </w:tc>
        <w:tc>
          <w:tcPr>
            <w:tcW w:w="1134" w:type="dxa"/>
          </w:tcPr>
          <w:p w14:paraId="4B2F899F" w14:textId="77777777" w:rsidR="00C95450" w:rsidRPr="000E579E" w:rsidRDefault="00C95450" w:rsidP="00C95450">
            <w:pPr>
              <w:jc w:val="center"/>
              <w:rPr>
                <w:b/>
              </w:rPr>
            </w:pPr>
            <w:r w:rsidRPr="000E579E">
              <w:rPr>
                <w:b/>
              </w:rPr>
              <w:t>1- (2+3)</w:t>
            </w:r>
          </w:p>
        </w:tc>
        <w:tc>
          <w:tcPr>
            <w:tcW w:w="1701" w:type="dxa"/>
          </w:tcPr>
          <w:p w14:paraId="79BF6FE6" w14:textId="77777777" w:rsidR="00C95450" w:rsidRPr="000E579E" w:rsidRDefault="00C95450" w:rsidP="00C95450">
            <w:pPr>
              <w:jc w:val="center"/>
              <w:rPr>
                <w:b/>
              </w:rPr>
            </w:pPr>
            <w:r>
              <w:rPr>
                <w:b/>
              </w:rPr>
              <w:t>2753,7</w:t>
            </w:r>
          </w:p>
        </w:tc>
        <w:tc>
          <w:tcPr>
            <w:tcW w:w="1276" w:type="dxa"/>
          </w:tcPr>
          <w:p w14:paraId="536E9898" w14:textId="77777777" w:rsidR="00C95450" w:rsidRDefault="00C95450" w:rsidP="00C95450">
            <w:pPr>
              <w:jc w:val="center"/>
              <w:rPr>
                <w:b/>
              </w:rPr>
            </w:pPr>
          </w:p>
        </w:tc>
        <w:tc>
          <w:tcPr>
            <w:tcW w:w="1276" w:type="dxa"/>
          </w:tcPr>
          <w:p w14:paraId="51B03333" w14:textId="27AE45C6" w:rsidR="00C95450" w:rsidRDefault="00C95450" w:rsidP="00C95450">
            <w:pPr>
              <w:jc w:val="center"/>
              <w:rPr>
                <w:b/>
              </w:rPr>
            </w:pPr>
            <w:r>
              <w:rPr>
                <w:b/>
              </w:rPr>
              <w:t>2753,7</w:t>
            </w:r>
          </w:p>
        </w:tc>
      </w:tr>
      <w:tr w:rsidR="00C95450" w:rsidRPr="000E579E" w14:paraId="02A55D6D" w14:textId="6FA91792" w:rsidTr="00C95450">
        <w:trPr>
          <w:trHeight w:val="269"/>
        </w:trPr>
        <w:tc>
          <w:tcPr>
            <w:tcW w:w="4644" w:type="dxa"/>
          </w:tcPr>
          <w:p w14:paraId="45C055E0" w14:textId="77777777" w:rsidR="00C95450" w:rsidRPr="000E579E" w:rsidRDefault="00C95450" w:rsidP="00C95450">
            <w:pPr>
              <w:rPr>
                <w:b/>
              </w:rPr>
            </w:pPr>
            <w:r w:rsidRPr="000E579E">
              <w:rPr>
                <w:b/>
              </w:rPr>
              <w:t>IV. Sursele de finanţare, total</w:t>
            </w:r>
          </w:p>
        </w:tc>
        <w:tc>
          <w:tcPr>
            <w:tcW w:w="1134" w:type="dxa"/>
          </w:tcPr>
          <w:p w14:paraId="7EAB410C" w14:textId="77777777" w:rsidR="00C95450" w:rsidRPr="000E579E" w:rsidRDefault="00C95450" w:rsidP="00C95450">
            <w:pPr>
              <w:jc w:val="center"/>
              <w:rPr>
                <w:b/>
              </w:rPr>
            </w:pPr>
            <w:r w:rsidRPr="000E579E">
              <w:rPr>
                <w:b/>
              </w:rPr>
              <w:t>4+5+9</w:t>
            </w:r>
          </w:p>
        </w:tc>
        <w:tc>
          <w:tcPr>
            <w:tcW w:w="1701" w:type="dxa"/>
          </w:tcPr>
          <w:p w14:paraId="0AEB5EED" w14:textId="77777777" w:rsidR="00C95450" w:rsidRPr="000E579E" w:rsidRDefault="00C95450" w:rsidP="00C95450">
            <w:pPr>
              <w:jc w:val="center"/>
              <w:rPr>
                <w:b/>
              </w:rPr>
            </w:pPr>
            <w:r>
              <w:rPr>
                <w:b/>
              </w:rPr>
              <w:t>-2753,7</w:t>
            </w:r>
          </w:p>
        </w:tc>
        <w:tc>
          <w:tcPr>
            <w:tcW w:w="1276" w:type="dxa"/>
          </w:tcPr>
          <w:p w14:paraId="5263D591" w14:textId="77777777" w:rsidR="00C95450" w:rsidRDefault="00C95450" w:rsidP="00C95450">
            <w:pPr>
              <w:jc w:val="center"/>
              <w:rPr>
                <w:b/>
              </w:rPr>
            </w:pPr>
          </w:p>
        </w:tc>
        <w:tc>
          <w:tcPr>
            <w:tcW w:w="1276" w:type="dxa"/>
          </w:tcPr>
          <w:p w14:paraId="44FA3965" w14:textId="63B789A8" w:rsidR="00C95450" w:rsidRDefault="00C95450" w:rsidP="00C95450">
            <w:pPr>
              <w:jc w:val="center"/>
              <w:rPr>
                <w:b/>
              </w:rPr>
            </w:pPr>
            <w:r>
              <w:rPr>
                <w:b/>
              </w:rPr>
              <w:t>-2753,7</w:t>
            </w:r>
          </w:p>
        </w:tc>
      </w:tr>
      <w:tr w:rsidR="00C95450" w:rsidRPr="000E579E" w14:paraId="0C0CA246" w14:textId="4E78AD2F" w:rsidTr="00C95450">
        <w:trPr>
          <w:trHeight w:val="269"/>
        </w:trPr>
        <w:tc>
          <w:tcPr>
            <w:tcW w:w="4644" w:type="dxa"/>
          </w:tcPr>
          <w:p w14:paraId="1CFDE256" w14:textId="77777777" w:rsidR="00C95450" w:rsidRPr="000E579E" w:rsidRDefault="00C95450" w:rsidP="00C95450">
            <w:pPr>
              <w:rPr>
                <w:b/>
              </w:rPr>
            </w:pPr>
            <w:r w:rsidRPr="000E579E">
              <w:rPr>
                <w:b/>
              </w:rPr>
              <w:t>inclusiv:</w:t>
            </w:r>
          </w:p>
        </w:tc>
        <w:tc>
          <w:tcPr>
            <w:tcW w:w="1134" w:type="dxa"/>
          </w:tcPr>
          <w:p w14:paraId="52E0B883" w14:textId="77777777" w:rsidR="00C95450" w:rsidRPr="000E579E" w:rsidRDefault="00C95450" w:rsidP="00C95450">
            <w:pPr>
              <w:jc w:val="center"/>
            </w:pPr>
          </w:p>
        </w:tc>
        <w:tc>
          <w:tcPr>
            <w:tcW w:w="1701" w:type="dxa"/>
          </w:tcPr>
          <w:p w14:paraId="12135E12" w14:textId="77777777" w:rsidR="00C95450" w:rsidRPr="000E579E" w:rsidRDefault="00C95450" w:rsidP="00C95450">
            <w:pPr>
              <w:jc w:val="center"/>
              <w:rPr>
                <w:b/>
              </w:rPr>
            </w:pPr>
          </w:p>
        </w:tc>
        <w:tc>
          <w:tcPr>
            <w:tcW w:w="1276" w:type="dxa"/>
          </w:tcPr>
          <w:p w14:paraId="69AA4AD8" w14:textId="77777777" w:rsidR="00C95450" w:rsidRPr="000E579E" w:rsidRDefault="00C95450" w:rsidP="00C95450">
            <w:pPr>
              <w:jc w:val="center"/>
              <w:rPr>
                <w:b/>
              </w:rPr>
            </w:pPr>
          </w:p>
        </w:tc>
        <w:tc>
          <w:tcPr>
            <w:tcW w:w="1276" w:type="dxa"/>
          </w:tcPr>
          <w:p w14:paraId="0698C795" w14:textId="77777777" w:rsidR="00C95450" w:rsidRPr="000E579E" w:rsidRDefault="00C95450" w:rsidP="00C95450">
            <w:pPr>
              <w:jc w:val="center"/>
              <w:rPr>
                <w:b/>
              </w:rPr>
            </w:pPr>
          </w:p>
        </w:tc>
      </w:tr>
      <w:tr w:rsidR="00C95450" w:rsidRPr="000E579E" w14:paraId="43F6E283" w14:textId="2E2D5AFF" w:rsidTr="00C95450">
        <w:trPr>
          <w:trHeight w:val="269"/>
        </w:trPr>
        <w:tc>
          <w:tcPr>
            <w:tcW w:w="4644" w:type="dxa"/>
          </w:tcPr>
          <w:p w14:paraId="5BBA00B7" w14:textId="77777777" w:rsidR="00C95450" w:rsidRPr="000E579E" w:rsidRDefault="00C95450" w:rsidP="00C95450">
            <w:pPr>
              <w:rPr>
                <w:b/>
              </w:rPr>
            </w:pPr>
            <w:r w:rsidRPr="000E579E">
              <w:t>Rambursarea împrumuturilor recreditate între bugetele locale de nivelul II și bugetele locale de nivelul I în cadrul unei unități administrativ-teritoriale</w:t>
            </w:r>
          </w:p>
        </w:tc>
        <w:tc>
          <w:tcPr>
            <w:tcW w:w="1134" w:type="dxa"/>
          </w:tcPr>
          <w:p w14:paraId="09BA498C" w14:textId="77777777" w:rsidR="00C95450" w:rsidRPr="000E579E" w:rsidRDefault="00C95450" w:rsidP="00C95450">
            <w:pPr>
              <w:jc w:val="center"/>
            </w:pPr>
            <w:r w:rsidRPr="000E579E">
              <w:t>463120</w:t>
            </w:r>
          </w:p>
        </w:tc>
        <w:tc>
          <w:tcPr>
            <w:tcW w:w="1701" w:type="dxa"/>
            <w:vMerge w:val="restart"/>
          </w:tcPr>
          <w:p w14:paraId="4AA423E6" w14:textId="77777777" w:rsidR="00C95450" w:rsidRDefault="00C95450" w:rsidP="00C95450">
            <w:pPr>
              <w:jc w:val="center"/>
              <w:rPr>
                <w:b/>
              </w:rPr>
            </w:pPr>
          </w:p>
          <w:p w14:paraId="1602168F" w14:textId="77777777" w:rsidR="00C95450" w:rsidRDefault="00C95450" w:rsidP="00C95450">
            <w:pPr>
              <w:jc w:val="center"/>
              <w:rPr>
                <w:b/>
              </w:rPr>
            </w:pPr>
          </w:p>
          <w:p w14:paraId="692823EB" w14:textId="77777777" w:rsidR="00C95450" w:rsidRPr="000E579E" w:rsidRDefault="00C95450" w:rsidP="00C95450">
            <w:pPr>
              <w:jc w:val="center"/>
              <w:rPr>
                <w:b/>
              </w:rPr>
            </w:pPr>
            <w:r>
              <w:rPr>
                <w:b/>
              </w:rPr>
              <w:t>1015,2</w:t>
            </w:r>
          </w:p>
        </w:tc>
        <w:tc>
          <w:tcPr>
            <w:tcW w:w="1276" w:type="dxa"/>
            <w:vMerge w:val="restart"/>
          </w:tcPr>
          <w:p w14:paraId="1B3F5FEB" w14:textId="77777777" w:rsidR="00C95450" w:rsidRDefault="00C95450" w:rsidP="00C95450">
            <w:pPr>
              <w:jc w:val="center"/>
              <w:rPr>
                <w:b/>
              </w:rPr>
            </w:pPr>
          </w:p>
        </w:tc>
        <w:tc>
          <w:tcPr>
            <w:tcW w:w="1276" w:type="dxa"/>
            <w:vMerge w:val="restart"/>
          </w:tcPr>
          <w:p w14:paraId="1328CBE0" w14:textId="77777777" w:rsidR="00C95450" w:rsidRDefault="00C95450" w:rsidP="00C95450">
            <w:pPr>
              <w:jc w:val="center"/>
              <w:rPr>
                <w:b/>
              </w:rPr>
            </w:pPr>
          </w:p>
          <w:p w14:paraId="1F21FBB0" w14:textId="77777777" w:rsidR="00C95450" w:rsidRDefault="00C95450" w:rsidP="00C95450">
            <w:pPr>
              <w:jc w:val="center"/>
              <w:rPr>
                <w:b/>
              </w:rPr>
            </w:pPr>
          </w:p>
          <w:p w14:paraId="1D08C780" w14:textId="75C141F6" w:rsidR="00C95450" w:rsidRDefault="00C95450" w:rsidP="00C95450">
            <w:pPr>
              <w:jc w:val="center"/>
              <w:rPr>
                <w:b/>
              </w:rPr>
            </w:pPr>
            <w:r>
              <w:rPr>
                <w:b/>
              </w:rPr>
              <w:t>1015,2</w:t>
            </w:r>
          </w:p>
        </w:tc>
      </w:tr>
      <w:tr w:rsidR="00C95450" w:rsidRPr="000E579E" w14:paraId="2FA2C74D" w14:textId="74DA2B53" w:rsidTr="00C95450">
        <w:trPr>
          <w:trHeight w:val="274"/>
        </w:trPr>
        <w:tc>
          <w:tcPr>
            <w:tcW w:w="4644" w:type="dxa"/>
          </w:tcPr>
          <w:p w14:paraId="715C83E5" w14:textId="77777777" w:rsidR="00C95450" w:rsidRPr="000E579E" w:rsidRDefault="00C95450" w:rsidP="00C95450">
            <w:pPr>
              <w:rPr>
                <w:b/>
              </w:rPr>
            </w:pPr>
            <w:r w:rsidRPr="000E579E">
              <w:t>Rambursarea împrumuturilor recreditate instituțiilor nefinanciare</w:t>
            </w:r>
          </w:p>
        </w:tc>
        <w:tc>
          <w:tcPr>
            <w:tcW w:w="1134" w:type="dxa"/>
          </w:tcPr>
          <w:p w14:paraId="053CCCE6" w14:textId="77777777" w:rsidR="00C95450" w:rsidRPr="000E579E" w:rsidRDefault="00C95450" w:rsidP="00C95450">
            <w:pPr>
              <w:jc w:val="center"/>
            </w:pPr>
            <w:r w:rsidRPr="000E579E">
              <w:t>471320</w:t>
            </w:r>
          </w:p>
        </w:tc>
        <w:tc>
          <w:tcPr>
            <w:tcW w:w="1701" w:type="dxa"/>
            <w:vMerge/>
          </w:tcPr>
          <w:p w14:paraId="088D4BD4" w14:textId="77777777" w:rsidR="00C95450" w:rsidRPr="000E579E" w:rsidRDefault="00C95450" w:rsidP="00C95450">
            <w:pPr>
              <w:jc w:val="center"/>
              <w:rPr>
                <w:b/>
              </w:rPr>
            </w:pPr>
          </w:p>
        </w:tc>
        <w:tc>
          <w:tcPr>
            <w:tcW w:w="1276" w:type="dxa"/>
            <w:vMerge/>
          </w:tcPr>
          <w:p w14:paraId="29B412CC" w14:textId="77777777" w:rsidR="00C95450" w:rsidRPr="000E579E" w:rsidRDefault="00C95450" w:rsidP="00C95450">
            <w:pPr>
              <w:jc w:val="center"/>
              <w:rPr>
                <w:b/>
              </w:rPr>
            </w:pPr>
          </w:p>
        </w:tc>
        <w:tc>
          <w:tcPr>
            <w:tcW w:w="1276" w:type="dxa"/>
            <w:vMerge/>
          </w:tcPr>
          <w:p w14:paraId="70BD0756" w14:textId="77777777" w:rsidR="00C95450" w:rsidRPr="000E579E" w:rsidRDefault="00C95450" w:rsidP="00C95450">
            <w:pPr>
              <w:jc w:val="center"/>
              <w:rPr>
                <w:b/>
              </w:rPr>
            </w:pPr>
          </w:p>
        </w:tc>
      </w:tr>
      <w:tr w:rsidR="00C95450" w:rsidRPr="000E579E" w14:paraId="7151516C" w14:textId="1ECF5592" w:rsidTr="00C95450">
        <w:trPr>
          <w:trHeight w:val="269"/>
        </w:trPr>
        <w:tc>
          <w:tcPr>
            <w:tcW w:w="4644" w:type="dxa"/>
          </w:tcPr>
          <w:p w14:paraId="12C4B329" w14:textId="77777777" w:rsidR="00C95450" w:rsidRPr="000E579E" w:rsidRDefault="00C95450" w:rsidP="00C95450">
            <w:pPr>
              <w:rPr>
                <w:rFonts w:ascii="Times" w:hAnsi="Times" w:cs="Times"/>
                <w:b/>
              </w:rPr>
            </w:pPr>
            <w:r w:rsidRPr="000E579E">
              <w:rPr>
                <w:rFonts w:ascii="Times" w:hAnsi="Times" w:cs="Times"/>
                <w:b/>
              </w:rPr>
              <w:t>V.Datorii</w:t>
            </w:r>
          </w:p>
        </w:tc>
        <w:tc>
          <w:tcPr>
            <w:tcW w:w="1134" w:type="dxa"/>
          </w:tcPr>
          <w:p w14:paraId="1F19EBBC" w14:textId="77777777" w:rsidR="00C95450" w:rsidRPr="000E579E" w:rsidRDefault="00C95450" w:rsidP="00C95450">
            <w:pPr>
              <w:jc w:val="center"/>
            </w:pPr>
          </w:p>
        </w:tc>
        <w:tc>
          <w:tcPr>
            <w:tcW w:w="1701" w:type="dxa"/>
          </w:tcPr>
          <w:p w14:paraId="40755BD8" w14:textId="77777777" w:rsidR="00C95450" w:rsidRPr="000E579E" w:rsidRDefault="00C95450" w:rsidP="00C95450">
            <w:pPr>
              <w:jc w:val="center"/>
              <w:rPr>
                <w:b/>
              </w:rPr>
            </w:pPr>
          </w:p>
        </w:tc>
        <w:tc>
          <w:tcPr>
            <w:tcW w:w="1276" w:type="dxa"/>
          </w:tcPr>
          <w:p w14:paraId="049475DB" w14:textId="77777777" w:rsidR="00C95450" w:rsidRPr="000E579E" w:rsidRDefault="00C95450" w:rsidP="00C95450">
            <w:pPr>
              <w:jc w:val="center"/>
              <w:rPr>
                <w:b/>
              </w:rPr>
            </w:pPr>
          </w:p>
        </w:tc>
        <w:tc>
          <w:tcPr>
            <w:tcW w:w="1276" w:type="dxa"/>
          </w:tcPr>
          <w:p w14:paraId="1312881A" w14:textId="77777777" w:rsidR="00C95450" w:rsidRPr="000E579E" w:rsidRDefault="00C95450" w:rsidP="00C95450">
            <w:pPr>
              <w:jc w:val="center"/>
              <w:rPr>
                <w:b/>
              </w:rPr>
            </w:pPr>
          </w:p>
        </w:tc>
      </w:tr>
      <w:tr w:rsidR="00C95450" w:rsidRPr="000E579E" w14:paraId="3DD84BE6" w14:textId="48FBFA8D" w:rsidTr="00C95450">
        <w:trPr>
          <w:trHeight w:val="269"/>
        </w:trPr>
        <w:tc>
          <w:tcPr>
            <w:tcW w:w="4644" w:type="dxa"/>
          </w:tcPr>
          <w:p w14:paraId="57AD81E9" w14:textId="77777777" w:rsidR="00C95450" w:rsidRPr="000E579E" w:rsidRDefault="00C95450" w:rsidP="00C95450">
            <w:r w:rsidRPr="000E579E">
              <w:t>Rambursarea împrumutului recreditat între bugetul de stat și bugetele locale de  nivelul II</w:t>
            </w:r>
          </w:p>
        </w:tc>
        <w:tc>
          <w:tcPr>
            <w:tcW w:w="1134" w:type="dxa"/>
          </w:tcPr>
          <w:p w14:paraId="365DB437" w14:textId="77777777" w:rsidR="00C95450" w:rsidRPr="000E579E" w:rsidRDefault="00C95450" w:rsidP="00C95450">
            <w:pPr>
              <w:jc w:val="center"/>
            </w:pPr>
            <w:r w:rsidRPr="000E579E">
              <w:t>561120</w:t>
            </w:r>
          </w:p>
        </w:tc>
        <w:tc>
          <w:tcPr>
            <w:tcW w:w="1701" w:type="dxa"/>
          </w:tcPr>
          <w:p w14:paraId="43D78363" w14:textId="77777777" w:rsidR="00C95450" w:rsidRPr="000E579E" w:rsidRDefault="00C95450" w:rsidP="00C95450">
            <w:pPr>
              <w:jc w:val="center"/>
            </w:pPr>
            <w:r>
              <w:t>- 3768,9</w:t>
            </w:r>
          </w:p>
        </w:tc>
        <w:tc>
          <w:tcPr>
            <w:tcW w:w="1276" w:type="dxa"/>
          </w:tcPr>
          <w:p w14:paraId="3BC1C7DF" w14:textId="77777777" w:rsidR="00C95450" w:rsidRDefault="00C95450" w:rsidP="00C95450">
            <w:pPr>
              <w:jc w:val="center"/>
            </w:pPr>
          </w:p>
        </w:tc>
        <w:tc>
          <w:tcPr>
            <w:tcW w:w="1276" w:type="dxa"/>
          </w:tcPr>
          <w:p w14:paraId="05C7DA67" w14:textId="120C6EF5" w:rsidR="00C95450" w:rsidRDefault="00C95450" w:rsidP="00C95450">
            <w:pPr>
              <w:jc w:val="center"/>
            </w:pPr>
            <w:r>
              <w:t>- 3768,9</w:t>
            </w:r>
          </w:p>
        </w:tc>
      </w:tr>
    </w:tbl>
    <w:p w14:paraId="2DE495B7" w14:textId="77777777" w:rsidR="0088569B" w:rsidRPr="000E579E" w:rsidRDefault="0088569B" w:rsidP="0088569B">
      <w:pPr>
        <w:rPr>
          <w:lang w:val="en-US"/>
        </w:rPr>
      </w:pPr>
    </w:p>
    <w:p w14:paraId="35505B2F" w14:textId="77777777" w:rsidR="0088569B" w:rsidRPr="000E579E" w:rsidRDefault="0088569B" w:rsidP="0088569B">
      <w:pPr>
        <w:ind w:left="5664" w:firstLine="708"/>
        <w:rPr>
          <w:sz w:val="22"/>
          <w:szCs w:val="22"/>
        </w:rPr>
      </w:pPr>
    </w:p>
    <w:p w14:paraId="66C6DB69" w14:textId="77777777" w:rsidR="0088569B" w:rsidRPr="000E579E" w:rsidRDefault="0088569B" w:rsidP="0088569B">
      <w:pPr>
        <w:ind w:left="5664" w:firstLine="708"/>
        <w:rPr>
          <w:sz w:val="22"/>
          <w:szCs w:val="22"/>
        </w:rPr>
      </w:pPr>
    </w:p>
    <w:p w14:paraId="1BC28F5B" w14:textId="020978C3" w:rsidR="0088569B" w:rsidRPr="000E579E" w:rsidRDefault="0088569B" w:rsidP="0088569B">
      <w:pPr>
        <w:rPr>
          <w:b/>
        </w:rPr>
      </w:pPr>
      <w:r w:rsidRPr="000E579E">
        <w:rPr>
          <w:b/>
        </w:rPr>
        <w:t xml:space="preserve">             </w:t>
      </w:r>
    </w:p>
    <w:p w14:paraId="12025D05" w14:textId="77777777" w:rsidR="0088569B" w:rsidRPr="000E579E" w:rsidRDefault="0088569B" w:rsidP="0088569B">
      <w:pPr>
        <w:ind w:left="5664" w:firstLine="708"/>
        <w:rPr>
          <w:sz w:val="20"/>
          <w:szCs w:val="20"/>
        </w:rPr>
      </w:pPr>
    </w:p>
    <w:p w14:paraId="7FB73CD0" w14:textId="77777777" w:rsidR="0088569B" w:rsidRPr="000E579E" w:rsidRDefault="0088569B" w:rsidP="0088569B">
      <w:pPr>
        <w:ind w:left="5664" w:firstLine="708"/>
        <w:rPr>
          <w:sz w:val="20"/>
          <w:szCs w:val="20"/>
        </w:rPr>
      </w:pPr>
    </w:p>
    <w:p w14:paraId="33A4FA04" w14:textId="77777777" w:rsidR="0088569B" w:rsidRPr="000E579E" w:rsidRDefault="0088569B" w:rsidP="0088569B">
      <w:pPr>
        <w:ind w:left="5664" w:firstLine="708"/>
        <w:rPr>
          <w:sz w:val="20"/>
          <w:szCs w:val="20"/>
        </w:rPr>
      </w:pPr>
    </w:p>
    <w:p w14:paraId="5B182812" w14:textId="77777777" w:rsidR="0088569B" w:rsidRPr="000E579E" w:rsidRDefault="0088569B" w:rsidP="0088569B">
      <w:pPr>
        <w:ind w:left="5664" w:firstLine="708"/>
        <w:rPr>
          <w:sz w:val="20"/>
          <w:szCs w:val="20"/>
        </w:rPr>
      </w:pPr>
    </w:p>
    <w:p w14:paraId="48C6125B" w14:textId="77777777" w:rsidR="0088569B" w:rsidRPr="008A5BB0" w:rsidRDefault="0088569B" w:rsidP="0088569B">
      <w:pPr>
        <w:ind w:left="5664" w:firstLine="708"/>
        <w:rPr>
          <w:color w:val="FF0000"/>
          <w:sz w:val="20"/>
          <w:szCs w:val="20"/>
        </w:rPr>
      </w:pPr>
    </w:p>
    <w:p w14:paraId="71BB0266" w14:textId="77777777" w:rsidR="0088569B" w:rsidRPr="008A5BB0" w:rsidRDefault="0088569B" w:rsidP="0088569B">
      <w:pPr>
        <w:ind w:left="5664" w:firstLine="708"/>
        <w:rPr>
          <w:color w:val="FF0000"/>
          <w:sz w:val="20"/>
          <w:szCs w:val="20"/>
        </w:rPr>
      </w:pPr>
    </w:p>
    <w:p w14:paraId="2E57FEFD" w14:textId="77777777" w:rsidR="0088569B" w:rsidRPr="008A5BB0" w:rsidRDefault="0088569B" w:rsidP="0088569B">
      <w:pPr>
        <w:ind w:left="5664" w:firstLine="708"/>
        <w:rPr>
          <w:color w:val="FF0000"/>
          <w:sz w:val="20"/>
          <w:szCs w:val="20"/>
        </w:rPr>
      </w:pPr>
    </w:p>
    <w:p w14:paraId="00DDF42D" w14:textId="77777777" w:rsidR="0088569B" w:rsidRPr="008A5BB0" w:rsidRDefault="0088569B" w:rsidP="0088569B">
      <w:pPr>
        <w:ind w:left="5664" w:firstLine="708"/>
        <w:rPr>
          <w:color w:val="FF0000"/>
          <w:sz w:val="20"/>
          <w:szCs w:val="20"/>
        </w:rPr>
      </w:pPr>
    </w:p>
    <w:p w14:paraId="5DED01AB" w14:textId="77777777" w:rsidR="0088569B" w:rsidRPr="008A5BB0" w:rsidRDefault="0088569B" w:rsidP="0088569B">
      <w:pPr>
        <w:ind w:left="5664" w:firstLine="708"/>
        <w:rPr>
          <w:color w:val="FF0000"/>
          <w:sz w:val="20"/>
          <w:szCs w:val="20"/>
        </w:rPr>
      </w:pPr>
    </w:p>
    <w:p w14:paraId="6865D41D" w14:textId="77777777" w:rsidR="0088569B" w:rsidRPr="008A5BB0" w:rsidRDefault="0088569B" w:rsidP="0088569B">
      <w:pPr>
        <w:ind w:left="5664" w:firstLine="708"/>
        <w:rPr>
          <w:color w:val="FF0000"/>
          <w:sz w:val="20"/>
          <w:szCs w:val="20"/>
        </w:rPr>
      </w:pPr>
    </w:p>
    <w:p w14:paraId="25873D6B" w14:textId="77777777" w:rsidR="0088569B" w:rsidRPr="008A5BB0" w:rsidRDefault="0088569B" w:rsidP="0088569B">
      <w:pPr>
        <w:ind w:left="5664" w:firstLine="708"/>
        <w:rPr>
          <w:color w:val="FF0000"/>
          <w:sz w:val="20"/>
          <w:szCs w:val="20"/>
        </w:rPr>
      </w:pPr>
    </w:p>
    <w:p w14:paraId="504C0664" w14:textId="77777777" w:rsidR="0088569B" w:rsidRPr="008A5BB0" w:rsidRDefault="0088569B" w:rsidP="0088569B">
      <w:pPr>
        <w:ind w:left="5664" w:firstLine="708"/>
        <w:rPr>
          <w:color w:val="FF0000"/>
          <w:sz w:val="20"/>
          <w:szCs w:val="20"/>
        </w:rPr>
      </w:pPr>
    </w:p>
    <w:p w14:paraId="0F9DFFF9" w14:textId="77777777" w:rsidR="0088569B" w:rsidRPr="008A5BB0" w:rsidRDefault="0088569B" w:rsidP="0088569B">
      <w:pPr>
        <w:ind w:left="5664" w:firstLine="708"/>
        <w:rPr>
          <w:color w:val="FF0000"/>
          <w:sz w:val="20"/>
          <w:szCs w:val="20"/>
        </w:rPr>
      </w:pPr>
    </w:p>
    <w:p w14:paraId="3B71BE89" w14:textId="77777777" w:rsidR="0088569B" w:rsidRPr="008A5BB0" w:rsidRDefault="0088569B" w:rsidP="0088569B">
      <w:pPr>
        <w:ind w:left="5664" w:firstLine="708"/>
        <w:rPr>
          <w:color w:val="FF0000"/>
          <w:sz w:val="20"/>
          <w:szCs w:val="20"/>
        </w:rPr>
      </w:pPr>
    </w:p>
    <w:p w14:paraId="15A767C3" w14:textId="77777777" w:rsidR="0088569B" w:rsidRPr="008A5BB0" w:rsidRDefault="0088569B" w:rsidP="0088569B">
      <w:pPr>
        <w:ind w:left="5664" w:firstLine="708"/>
        <w:rPr>
          <w:color w:val="FF0000"/>
          <w:sz w:val="20"/>
          <w:szCs w:val="20"/>
        </w:rPr>
      </w:pPr>
    </w:p>
    <w:p w14:paraId="52445D16" w14:textId="77777777" w:rsidR="0088569B" w:rsidRPr="008A5BB0" w:rsidRDefault="0088569B" w:rsidP="0088569B">
      <w:pPr>
        <w:ind w:left="5664" w:firstLine="708"/>
        <w:rPr>
          <w:color w:val="FF0000"/>
          <w:sz w:val="20"/>
          <w:szCs w:val="20"/>
        </w:rPr>
      </w:pPr>
    </w:p>
    <w:p w14:paraId="23B3E624" w14:textId="77777777" w:rsidR="0088569B" w:rsidRPr="008A5BB0" w:rsidRDefault="0088569B" w:rsidP="0088569B">
      <w:pPr>
        <w:ind w:left="5664" w:firstLine="708"/>
        <w:rPr>
          <w:color w:val="FF0000"/>
          <w:sz w:val="20"/>
          <w:szCs w:val="20"/>
        </w:rPr>
      </w:pPr>
    </w:p>
    <w:p w14:paraId="4790C20D" w14:textId="77777777" w:rsidR="0088569B" w:rsidRPr="008A5BB0" w:rsidRDefault="0088569B" w:rsidP="0088569B">
      <w:pPr>
        <w:ind w:left="5664" w:firstLine="708"/>
        <w:rPr>
          <w:color w:val="FF0000"/>
          <w:sz w:val="20"/>
          <w:szCs w:val="20"/>
        </w:rPr>
      </w:pPr>
      <w:r w:rsidRPr="008A5BB0">
        <w:rPr>
          <w:color w:val="FF0000"/>
          <w:sz w:val="20"/>
          <w:szCs w:val="20"/>
        </w:rPr>
        <w:tab/>
      </w:r>
    </w:p>
    <w:p w14:paraId="177157CC" w14:textId="77777777" w:rsidR="0088569B" w:rsidRPr="008A5BB0" w:rsidRDefault="0088569B" w:rsidP="0088569B">
      <w:pPr>
        <w:ind w:left="5664" w:firstLine="708"/>
        <w:rPr>
          <w:color w:val="FF0000"/>
          <w:sz w:val="20"/>
          <w:szCs w:val="20"/>
        </w:rPr>
      </w:pPr>
    </w:p>
    <w:p w14:paraId="7241F63D" w14:textId="77777777" w:rsidR="0088569B" w:rsidRPr="008A5BB0" w:rsidRDefault="0088569B" w:rsidP="0088569B">
      <w:pPr>
        <w:ind w:left="5664" w:firstLine="708"/>
        <w:rPr>
          <w:color w:val="FF0000"/>
          <w:sz w:val="20"/>
          <w:szCs w:val="20"/>
        </w:rPr>
      </w:pPr>
    </w:p>
    <w:p w14:paraId="679066C9" w14:textId="77777777" w:rsidR="0088569B" w:rsidRPr="008A5BB0" w:rsidRDefault="0088569B" w:rsidP="0088569B">
      <w:pPr>
        <w:ind w:left="5664" w:firstLine="708"/>
        <w:rPr>
          <w:color w:val="FF0000"/>
          <w:sz w:val="20"/>
          <w:szCs w:val="20"/>
        </w:rPr>
      </w:pPr>
    </w:p>
    <w:p w14:paraId="29C42B20" w14:textId="77777777" w:rsidR="0088569B" w:rsidRPr="008A5BB0" w:rsidRDefault="0088569B" w:rsidP="0088569B">
      <w:pPr>
        <w:ind w:left="5664" w:firstLine="708"/>
        <w:rPr>
          <w:color w:val="FF0000"/>
          <w:sz w:val="20"/>
          <w:szCs w:val="20"/>
        </w:rPr>
      </w:pPr>
      <w:r w:rsidRPr="008A5BB0">
        <w:rPr>
          <w:color w:val="FF0000"/>
          <w:sz w:val="20"/>
          <w:szCs w:val="20"/>
        </w:rPr>
        <w:t xml:space="preserve">               </w:t>
      </w:r>
    </w:p>
    <w:p w14:paraId="65B738FF" w14:textId="77777777" w:rsidR="0088569B" w:rsidRPr="008A5BB0" w:rsidRDefault="0088569B" w:rsidP="0088569B">
      <w:pPr>
        <w:ind w:left="5664" w:firstLine="708"/>
        <w:rPr>
          <w:color w:val="FF0000"/>
          <w:sz w:val="20"/>
          <w:szCs w:val="20"/>
        </w:rPr>
      </w:pPr>
      <w:r w:rsidRPr="008A5BB0">
        <w:rPr>
          <w:color w:val="FF0000"/>
          <w:sz w:val="20"/>
          <w:szCs w:val="20"/>
        </w:rPr>
        <w:tab/>
      </w:r>
      <w:r w:rsidRPr="008A5BB0">
        <w:rPr>
          <w:color w:val="FF0000"/>
          <w:sz w:val="20"/>
          <w:szCs w:val="20"/>
        </w:rPr>
        <w:tab/>
      </w:r>
    </w:p>
    <w:p w14:paraId="41128EB0" w14:textId="77777777" w:rsidR="0088569B" w:rsidRPr="008A5BB0" w:rsidRDefault="0088569B" w:rsidP="0088569B">
      <w:pPr>
        <w:ind w:left="5664" w:firstLine="708"/>
        <w:rPr>
          <w:color w:val="FF0000"/>
          <w:sz w:val="20"/>
          <w:szCs w:val="20"/>
        </w:rPr>
      </w:pPr>
    </w:p>
    <w:p w14:paraId="7FF8E008" w14:textId="77777777" w:rsidR="0088569B" w:rsidRPr="008A5BB0" w:rsidRDefault="0088569B" w:rsidP="0088569B">
      <w:pPr>
        <w:ind w:left="5664" w:firstLine="708"/>
        <w:rPr>
          <w:color w:val="FF0000"/>
          <w:sz w:val="20"/>
          <w:szCs w:val="20"/>
        </w:rPr>
      </w:pPr>
      <w:r w:rsidRPr="008A5BB0">
        <w:rPr>
          <w:color w:val="FF0000"/>
          <w:sz w:val="20"/>
          <w:szCs w:val="20"/>
        </w:rPr>
        <w:tab/>
      </w:r>
      <w:r w:rsidRPr="008A5BB0">
        <w:rPr>
          <w:color w:val="FF0000"/>
          <w:sz w:val="20"/>
          <w:szCs w:val="20"/>
        </w:rPr>
        <w:tab/>
        <w:t xml:space="preserve">             </w:t>
      </w:r>
    </w:p>
    <w:p w14:paraId="19149E5C" w14:textId="4F4F2106" w:rsidR="0088569B" w:rsidRDefault="0088569B" w:rsidP="00C95450">
      <w:pPr>
        <w:ind w:left="5664" w:firstLine="708"/>
        <w:rPr>
          <w:color w:val="FF0000"/>
          <w:sz w:val="20"/>
          <w:szCs w:val="20"/>
        </w:rPr>
      </w:pPr>
      <w:r w:rsidRPr="008A5BB0">
        <w:rPr>
          <w:color w:val="FF0000"/>
          <w:sz w:val="20"/>
          <w:szCs w:val="20"/>
        </w:rPr>
        <w:tab/>
      </w:r>
    </w:p>
    <w:p w14:paraId="29B2CEB4" w14:textId="4BB09BF8" w:rsidR="00C95450" w:rsidRDefault="00C95450" w:rsidP="00C95450">
      <w:pPr>
        <w:ind w:left="5664" w:firstLine="708"/>
        <w:rPr>
          <w:color w:val="FF0000"/>
          <w:sz w:val="20"/>
          <w:szCs w:val="20"/>
        </w:rPr>
      </w:pPr>
    </w:p>
    <w:p w14:paraId="515C44FF" w14:textId="5BCFC48D" w:rsidR="00C95450" w:rsidRDefault="00C95450" w:rsidP="00C95450">
      <w:pPr>
        <w:ind w:left="5664" w:firstLine="708"/>
        <w:rPr>
          <w:color w:val="FF0000"/>
          <w:sz w:val="20"/>
          <w:szCs w:val="20"/>
        </w:rPr>
      </w:pPr>
    </w:p>
    <w:p w14:paraId="4CB42DDD" w14:textId="20EFDBB0" w:rsidR="00C95450" w:rsidRPr="000E579E" w:rsidRDefault="00C95450" w:rsidP="00C95450">
      <w:pPr>
        <w:ind w:left="5664" w:firstLine="708"/>
        <w:rPr>
          <w:b/>
          <w:sz w:val="22"/>
          <w:szCs w:val="22"/>
        </w:rPr>
      </w:pPr>
      <w:r>
        <w:rPr>
          <w:sz w:val="20"/>
          <w:szCs w:val="20"/>
        </w:rPr>
        <w:lastRenderedPageBreak/>
        <w:t xml:space="preserve">                       Tabelul nr.2 la nota informativă</w:t>
      </w:r>
    </w:p>
    <w:p w14:paraId="470BFA20" w14:textId="77777777" w:rsidR="0088569B" w:rsidRPr="001F5313" w:rsidRDefault="0088569B" w:rsidP="0088569B">
      <w:pPr>
        <w:jc w:val="center"/>
        <w:rPr>
          <w:b/>
          <w:sz w:val="8"/>
          <w:szCs w:val="8"/>
        </w:rPr>
      </w:pPr>
    </w:p>
    <w:p w14:paraId="31877B23" w14:textId="38B953DC" w:rsidR="0088569B" w:rsidRDefault="0088569B" w:rsidP="0088569B">
      <w:pPr>
        <w:jc w:val="center"/>
        <w:rPr>
          <w:b/>
          <w:bCs/>
          <w:lang w:val="en-US"/>
        </w:rPr>
      </w:pPr>
      <w:r w:rsidRPr="000E579E">
        <w:rPr>
          <w:b/>
        </w:rPr>
        <w:t>Sinteza veniturilor</w:t>
      </w:r>
      <w:r w:rsidRPr="000E579E">
        <w:rPr>
          <w:b/>
          <w:bCs/>
          <w:lang w:val="en-US"/>
        </w:rPr>
        <w:t xml:space="preserve"> bugetului raional pentru anul 202</w:t>
      </w:r>
      <w:r>
        <w:rPr>
          <w:b/>
          <w:bCs/>
          <w:lang w:val="en-US"/>
        </w:rPr>
        <w:t>4</w:t>
      </w:r>
      <w:r w:rsidRPr="000E579E">
        <w:rPr>
          <w:b/>
          <w:bCs/>
          <w:lang w:val="en-US"/>
        </w:rPr>
        <w:t xml:space="preserve">  </w:t>
      </w:r>
    </w:p>
    <w:p w14:paraId="38D2E49B" w14:textId="45B43A65" w:rsidR="00C95450" w:rsidRPr="000E579E" w:rsidRDefault="00C95450" w:rsidP="0088569B">
      <w:pPr>
        <w:jc w:val="center"/>
        <w:rPr>
          <w:b/>
          <w:bCs/>
          <w:lang w:val="en-US"/>
        </w:rPr>
      </w:pPr>
      <w:r>
        <w:rPr>
          <w:b/>
          <w:bCs/>
          <w:lang w:val="en-US"/>
        </w:rPr>
        <w:t xml:space="preserve">                                                                                                                                                       mii lei</w:t>
      </w:r>
    </w:p>
    <w:p w14:paraId="358BBB91" w14:textId="77777777" w:rsidR="0088569B" w:rsidRPr="000E579E" w:rsidRDefault="0088569B" w:rsidP="0088569B">
      <w:pPr>
        <w:jc w:val="center"/>
        <w:rPr>
          <w:b/>
          <w:sz w:val="18"/>
          <w:szCs w:val="18"/>
        </w:rPr>
      </w:pPr>
      <w:r w:rsidRPr="000E579E">
        <w:rPr>
          <w:b/>
          <w:bCs/>
          <w:lang w:val="en-US"/>
        </w:rPr>
        <w:t xml:space="preserve">                                     </w:t>
      </w:r>
    </w:p>
    <w:tbl>
      <w:tblPr>
        <w:tblStyle w:val="ac"/>
        <w:tblW w:w="10882" w:type="dxa"/>
        <w:tblLayout w:type="fixed"/>
        <w:tblLook w:val="04A0" w:firstRow="1" w:lastRow="0" w:firstColumn="1" w:lastColumn="0" w:noHBand="0" w:noVBand="1"/>
      </w:tblPr>
      <w:tblGrid>
        <w:gridCol w:w="5920"/>
        <w:gridCol w:w="1134"/>
        <w:gridCol w:w="1276"/>
        <w:gridCol w:w="1276"/>
        <w:gridCol w:w="1276"/>
      </w:tblGrid>
      <w:tr w:rsidR="00C95450" w:rsidRPr="000E579E" w14:paraId="606ACC8C" w14:textId="6722EB07" w:rsidTr="00C95450">
        <w:trPr>
          <w:trHeight w:val="590"/>
        </w:trPr>
        <w:tc>
          <w:tcPr>
            <w:tcW w:w="5920" w:type="dxa"/>
            <w:tcBorders>
              <w:top w:val="single" w:sz="4" w:space="0" w:color="auto"/>
              <w:left w:val="single" w:sz="4" w:space="0" w:color="auto"/>
              <w:bottom w:val="single" w:sz="4" w:space="0" w:color="auto"/>
              <w:right w:val="single" w:sz="4" w:space="0" w:color="auto"/>
            </w:tcBorders>
          </w:tcPr>
          <w:p w14:paraId="4CA778F3" w14:textId="77777777" w:rsidR="00C95450" w:rsidRPr="000E579E" w:rsidRDefault="00C95450" w:rsidP="00C95450">
            <w:pPr>
              <w:autoSpaceDE w:val="0"/>
              <w:autoSpaceDN w:val="0"/>
              <w:adjustRightInd w:val="0"/>
              <w:jc w:val="center"/>
            </w:pPr>
            <w:r w:rsidRPr="000E579E">
              <w:rPr>
                <w:b/>
              </w:rPr>
              <w:t>Denumirea indicatorului</w:t>
            </w:r>
          </w:p>
        </w:tc>
        <w:tc>
          <w:tcPr>
            <w:tcW w:w="1134" w:type="dxa"/>
            <w:tcBorders>
              <w:top w:val="single" w:sz="4" w:space="0" w:color="auto"/>
              <w:left w:val="single" w:sz="4" w:space="0" w:color="auto"/>
              <w:bottom w:val="single" w:sz="4" w:space="0" w:color="auto"/>
              <w:right w:val="single" w:sz="4" w:space="0" w:color="auto"/>
            </w:tcBorders>
          </w:tcPr>
          <w:p w14:paraId="4FD7E2DC" w14:textId="77777777" w:rsidR="00C95450" w:rsidRPr="000E579E" w:rsidRDefault="00C95450" w:rsidP="00C95450">
            <w:pPr>
              <w:autoSpaceDE w:val="0"/>
              <w:autoSpaceDN w:val="0"/>
              <w:adjustRightInd w:val="0"/>
              <w:jc w:val="center"/>
              <w:rPr>
                <w:b/>
              </w:rPr>
            </w:pPr>
            <w:r w:rsidRPr="000E579E">
              <w:rPr>
                <w:b/>
              </w:rPr>
              <w:t>Codurile</w:t>
            </w:r>
          </w:p>
          <w:p w14:paraId="2826F0EF" w14:textId="77777777" w:rsidR="00C95450" w:rsidRPr="000E579E" w:rsidRDefault="00C95450" w:rsidP="00C95450">
            <w:pPr>
              <w:autoSpaceDE w:val="0"/>
              <w:autoSpaceDN w:val="0"/>
              <w:adjustRightInd w:val="0"/>
              <w:jc w:val="center"/>
            </w:pPr>
            <w:r w:rsidRPr="000E579E">
              <w:rPr>
                <w:b/>
              </w:rPr>
              <w:t>Eco (K</w:t>
            </w:r>
            <w:r w:rsidRPr="000E579E">
              <w:rPr>
                <w:b/>
                <w:vertAlign w:val="subscript"/>
              </w:rPr>
              <w:t>6</w:t>
            </w:r>
            <w:r w:rsidRPr="000E579E">
              <w:rPr>
                <w:b/>
              </w:rPr>
              <w:t>)</w:t>
            </w:r>
          </w:p>
        </w:tc>
        <w:tc>
          <w:tcPr>
            <w:tcW w:w="1276" w:type="dxa"/>
          </w:tcPr>
          <w:p w14:paraId="06EA2A70" w14:textId="0A4F0184" w:rsidR="00C95450" w:rsidRPr="000E579E" w:rsidRDefault="00C95450" w:rsidP="00C95450">
            <w:pPr>
              <w:autoSpaceDE w:val="0"/>
              <w:autoSpaceDN w:val="0"/>
              <w:adjustRightInd w:val="0"/>
              <w:jc w:val="center"/>
            </w:pPr>
            <w:r>
              <w:rPr>
                <w:b/>
              </w:rPr>
              <w:t>Aprobat</w:t>
            </w:r>
          </w:p>
        </w:tc>
        <w:tc>
          <w:tcPr>
            <w:tcW w:w="1276" w:type="dxa"/>
          </w:tcPr>
          <w:p w14:paraId="13F9D2BD" w14:textId="77777777" w:rsidR="00C95450" w:rsidRDefault="00C95450" w:rsidP="00C95450">
            <w:pPr>
              <w:jc w:val="center"/>
              <w:rPr>
                <w:b/>
              </w:rPr>
            </w:pPr>
            <w:r>
              <w:rPr>
                <w:b/>
              </w:rPr>
              <w:t>Modificat</w:t>
            </w:r>
          </w:p>
          <w:p w14:paraId="6F12997A" w14:textId="72164F75" w:rsidR="00C95450" w:rsidRPr="000E579E" w:rsidRDefault="00C95450" w:rsidP="00C95450">
            <w:pPr>
              <w:autoSpaceDE w:val="0"/>
              <w:autoSpaceDN w:val="0"/>
              <w:adjustRightInd w:val="0"/>
              <w:jc w:val="center"/>
              <w:rPr>
                <w:b/>
              </w:rPr>
            </w:pPr>
            <w:r>
              <w:rPr>
                <w:b/>
              </w:rPr>
              <w:t>(+ ; - )</w:t>
            </w:r>
          </w:p>
        </w:tc>
        <w:tc>
          <w:tcPr>
            <w:tcW w:w="1276" w:type="dxa"/>
          </w:tcPr>
          <w:p w14:paraId="419F4708" w14:textId="5CF3418D" w:rsidR="00C95450" w:rsidRPr="000E579E" w:rsidRDefault="00C95450" w:rsidP="00C95450">
            <w:pPr>
              <w:autoSpaceDE w:val="0"/>
              <w:autoSpaceDN w:val="0"/>
              <w:adjustRightInd w:val="0"/>
              <w:jc w:val="center"/>
              <w:rPr>
                <w:b/>
              </w:rPr>
            </w:pPr>
            <w:r>
              <w:rPr>
                <w:b/>
              </w:rPr>
              <w:t>Precizat</w:t>
            </w:r>
          </w:p>
        </w:tc>
      </w:tr>
      <w:tr w:rsidR="00C95450" w:rsidRPr="000E579E" w14:paraId="0CE0DBB5" w14:textId="1674CF6E" w:rsidTr="00C95450">
        <w:tc>
          <w:tcPr>
            <w:tcW w:w="5920" w:type="dxa"/>
            <w:tcBorders>
              <w:top w:val="single" w:sz="4" w:space="0" w:color="auto"/>
              <w:left w:val="single" w:sz="4" w:space="0" w:color="auto"/>
              <w:bottom w:val="single" w:sz="4" w:space="0" w:color="auto"/>
              <w:right w:val="single" w:sz="4" w:space="0" w:color="auto"/>
            </w:tcBorders>
          </w:tcPr>
          <w:p w14:paraId="7C360A19" w14:textId="77777777" w:rsidR="00C95450" w:rsidRPr="000E579E" w:rsidRDefault="00C95450" w:rsidP="006102D1">
            <w:pPr>
              <w:autoSpaceDE w:val="0"/>
              <w:autoSpaceDN w:val="0"/>
              <w:adjustRightInd w:val="0"/>
              <w:jc w:val="center"/>
              <w:rPr>
                <w:b/>
              </w:rPr>
            </w:pPr>
            <w:r w:rsidRPr="000E579E">
              <w:t xml:space="preserve">         </w:t>
            </w:r>
            <w:r w:rsidRPr="000E579E">
              <w:rPr>
                <w:b/>
              </w:rPr>
              <w:t>1</w:t>
            </w:r>
          </w:p>
        </w:tc>
        <w:tc>
          <w:tcPr>
            <w:tcW w:w="1134" w:type="dxa"/>
            <w:tcBorders>
              <w:top w:val="single" w:sz="4" w:space="0" w:color="auto"/>
              <w:left w:val="single" w:sz="4" w:space="0" w:color="auto"/>
              <w:bottom w:val="single" w:sz="4" w:space="0" w:color="auto"/>
              <w:right w:val="single" w:sz="4" w:space="0" w:color="auto"/>
            </w:tcBorders>
          </w:tcPr>
          <w:p w14:paraId="402E48DC" w14:textId="77777777" w:rsidR="00C95450" w:rsidRPr="000E579E" w:rsidRDefault="00C95450" w:rsidP="006102D1">
            <w:pPr>
              <w:autoSpaceDE w:val="0"/>
              <w:autoSpaceDN w:val="0"/>
              <w:adjustRightInd w:val="0"/>
              <w:jc w:val="center"/>
              <w:rPr>
                <w:b/>
              </w:rPr>
            </w:pPr>
            <w:r w:rsidRPr="000E579E">
              <w:rPr>
                <w:b/>
              </w:rPr>
              <w:t>2</w:t>
            </w:r>
          </w:p>
        </w:tc>
        <w:tc>
          <w:tcPr>
            <w:tcW w:w="1276" w:type="dxa"/>
            <w:tcBorders>
              <w:top w:val="single" w:sz="4" w:space="0" w:color="auto"/>
              <w:left w:val="single" w:sz="4" w:space="0" w:color="auto"/>
              <w:bottom w:val="single" w:sz="4" w:space="0" w:color="auto"/>
              <w:right w:val="single" w:sz="4" w:space="0" w:color="auto"/>
            </w:tcBorders>
          </w:tcPr>
          <w:p w14:paraId="4AADE96D" w14:textId="77777777" w:rsidR="00C95450" w:rsidRPr="000E579E" w:rsidRDefault="00C95450" w:rsidP="006102D1">
            <w:pPr>
              <w:autoSpaceDE w:val="0"/>
              <w:autoSpaceDN w:val="0"/>
              <w:adjustRightInd w:val="0"/>
              <w:jc w:val="center"/>
              <w:rPr>
                <w:b/>
              </w:rPr>
            </w:pPr>
            <w:r w:rsidRPr="000E579E">
              <w:rPr>
                <w:b/>
              </w:rPr>
              <w:t>3</w:t>
            </w:r>
          </w:p>
        </w:tc>
        <w:tc>
          <w:tcPr>
            <w:tcW w:w="1276" w:type="dxa"/>
            <w:tcBorders>
              <w:top w:val="single" w:sz="4" w:space="0" w:color="auto"/>
              <w:left w:val="single" w:sz="4" w:space="0" w:color="auto"/>
              <w:bottom w:val="single" w:sz="4" w:space="0" w:color="auto"/>
              <w:right w:val="single" w:sz="4" w:space="0" w:color="auto"/>
            </w:tcBorders>
          </w:tcPr>
          <w:p w14:paraId="3269A7AB" w14:textId="4F48A7D7" w:rsidR="00C95450" w:rsidRPr="000E579E" w:rsidRDefault="00C95450" w:rsidP="006102D1">
            <w:pPr>
              <w:autoSpaceDE w:val="0"/>
              <w:autoSpaceDN w:val="0"/>
              <w:adjustRightInd w:val="0"/>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tcPr>
          <w:p w14:paraId="1A467A6B" w14:textId="315BCF74" w:rsidR="00C95450" w:rsidRPr="000E579E" w:rsidRDefault="00C95450" w:rsidP="006102D1">
            <w:pPr>
              <w:autoSpaceDE w:val="0"/>
              <w:autoSpaceDN w:val="0"/>
              <w:adjustRightInd w:val="0"/>
              <w:jc w:val="center"/>
              <w:rPr>
                <w:b/>
              </w:rPr>
            </w:pPr>
            <w:r>
              <w:rPr>
                <w:b/>
              </w:rPr>
              <w:t>5</w:t>
            </w:r>
          </w:p>
        </w:tc>
      </w:tr>
      <w:tr w:rsidR="00945355" w:rsidRPr="000E579E" w14:paraId="624C68ED" w14:textId="1CD30AFA" w:rsidTr="00C95450">
        <w:tc>
          <w:tcPr>
            <w:tcW w:w="5920" w:type="dxa"/>
            <w:tcBorders>
              <w:top w:val="single" w:sz="4" w:space="0" w:color="auto"/>
              <w:left w:val="single" w:sz="4" w:space="0" w:color="auto"/>
              <w:bottom w:val="single" w:sz="4" w:space="0" w:color="auto"/>
              <w:right w:val="single" w:sz="4" w:space="0" w:color="auto"/>
            </w:tcBorders>
          </w:tcPr>
          <w:p w14:paraId="295971D1" w14:textId="77777777" w:rsidR="00945355" w:rsidRPr="00945355" w:rsidRDefault="00945355" w:rsidP="00945355">
            <w:pPr>
              <w:pStyle w:val="af1"/>
              <w:numPr>
                <w:ilvl w:val="0"/>
                <w:numId w:val="40"/>
              </w:numPr>
              <w:rPr>
                <w:b/>
                <w:i/>
                <w:lang w:val="ro-MD"/>
              </w:rPr>
            </w:pPr>
            <w:r w:rsidRPr="00945355">
              <w:rPr>
                <w:b/>
                <w:i/>
                <w:lang w:val="ro-MD"/>
              </w:rPr>
              <w:t>Impozit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14:paraId="67702834" w14:textId="77777777" w:rsidR="00945355" w:rsidRPr="000E579E" w:rsidRDefault="00945355" w:rsidP="00945355">
            <w:pPr>
              <w:autoSpaceDE w:val="0"/>
              <w:autoSpaceDN w:val="0"/>
              <w:adjustRightInd w:val="0"/>
              <w:jc w:val="center"/>
              <w:rPr>
                <w:b/>
                <w:lang w:val="ro-MD"/>
              </w:rPr>
            </w:pPr>
            <w:r w:rsidRPr="000E579E">
              <w:rPr>
                <w:b/>
                <w:lang w:val="ro-MD"/>
              </w:rPr>
              <w:t>1111</w:t>
            </w:r>
          </w:p>
        </w:tc>
        <w:tc>
          <w:tcPr>
            <w:tcW w:w="1276" w:type="dxa"/>
            <w:tcBorders>
              <w:top w:val="single" w:sz="4" w:space="0" w:color="auto"/>
              <w:left w:val="single" w:sz="4" w:space="0" w:color="auto"/>
              <w:bottom w:val="single" w:sz="4" w:space="0" w:color="auto"/>
              <w:right w:val="single" w:sz="4" w:space="0" w:color="auto"/>
            </w:tcBorders>
          </w:tcPr>
          <w:p w14:paraId="54C34574" w14:textId="77777777" w:rsidR="00945355" w:rsidRPr="000E579E" w:rsidRDefault="00945355" w:rsidP="00945355">
            <w:pPr>
              <w:autoSpaceDE w:val="0"/>
              <w:autoSpaceDN w:val="0"/>
              <w:adjustRightInd w:val="0"/>
              <w:jc w:val="center"/>
              <w:rPr>
                <w:b/>
              </w:rPr>
            </w:pPr>
            <w:r>
              <w:rPr>
                <w:b/>
              </w:rPr>
              <w:t>12750,0</w:t>
            </w:r>
          </w:p>
        </w:tc>
        <w:tc>
          <w:tcPr>
            <w:tcW w:w="1276" w:type="dxa"/>
            <w:tcBorders>
              <w:top w:val="single" w:sz="4" w:space="0" w:color="auto"/>
              <w:left w:val="single" w:sz="4" w:space="0" w:color="auto"/>
              <w:bottom w:val="single" w:sz="4" w:space="0" w:color="auto"/>
              <w:right w:val="single" w:sz="4" w:space="0" w:color="auto"/>
            </w:tcBorders>
          </w:tcPr>
          <w:p w14:paraId="5ACB7546" w14:textId="77777777" w:rsidR="00945355" w:rsidRDefault="00945355" w:rsidP="00945355">
            <w:pPr>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tcPr>
          <w:p w14:paraId="6758E3D2" w14:textId="0F8E1A60" w:rsidR="00945355" w:rsidRDefault="00945355" w:rsidP="00945355">
            <w:pPr>
              <w:autoSpaceDE w:val="0"/>
              <w:autoSpaceDN w:val="0"/>
              <w:adjustRightInd w:val="0"/>
              <w:jc w:val="center"/>
              <w:rPr>
                <w:b/>
              </w:rPr>
            </w:pPr>
            <w:r>
              <w:rPr>
                <w:b/>
              </w:rPr>
              <w:t>12750,0</w:t>
            </w:r>
          </w:p>
        </w:tc>
      </w:tr>
      <w:tr w:rsidR="00945355" w:rsidRPr="000E579E" w14:paraId="60D1F140" w14:textId="5828E8AC" w:rsidTr="00C95450">
        <w:tc>
          <w:tcPr>
            <w:tcW w:w="5920" w:type="dxa"/>
            <w:tcBorders>
              <w:top w:val="single" w:sz="4" w:space="0" w:color="auto"/>
              <w:left w:val="single" w:sz="4" w:space="0" w:color="auto"/>
              <w:bottom w:val="single" w:sz="4" w:space="0" w:color="auto"/>
              <w:right w:val="single" w:sz="4" w:space="0" w:color="auto"/>
            </w:tcBorders>
          </w:tcPr>
          <w:p w14:paraId="28623A9E" w14:textId="77777777" w:rsidR="00945355" w:rsidRPr="000E579E" w:rsidRDefault="00945355" w:rsidP="00945355">
            <w:pPr>
              <w:autoSpaceDE w:val="0"/>
              <w:autoSpaceDN w:val="0"/>
              <w:adjustRightInd w:val="0"/>
              <w:rPr>
                <w:i/>
                <w:lang w:val="ro-MD"/>
              </w:rPr>
            </w:pPr>
            <w:r w:rsidRPr="000E579E">
              <w:rPr>
                <w:i/>
                <w:lang w:val="ro-MD"/>
              </w:rPr>
              <w:t>1.1 impozitul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14:paraId="5B6F962A" w14:textId="77777777" w:rsidR="00945355" w:rsidRPr="000E579E" w:rsidRDefault="00945355" w:rsidP="00945355">
            <w:pPr>
              <w:autoSpaceDE w:val="0"/>
              <w:autoSpaceDN w:val="0"/>
              <w:adjustRightInd w:val="0"/>
              <w:jc w:val="center"/>
            </w:pPr>
            <w:r w:rsidRPr="000E579E">
              <w:t>111110</w:t>
            </w:r>
          </w:p>
        </w:tc>
        <w:tc>
          <w:tcPr>
            <w:tcW w:w="1276" w:type="dxa"/>
            <w:tcBorders>
              <w:top w:val="single" w:sz="4" w:space="0" w:color="auto"/>
              <w:left w:val="single" w:sz="4" w:space="0" w:color="auto"/>
              <w:bottom w:val="single" w:sz="4" w:space="0" w:color="auto"/>
              <w:right w:val="single" w:sz="4" w:space="0" w:color="auto"/>
            </w:tcBorders>
          </w:tcPr>
          <w:p w14:paraId="62E0B022" w14:textId="77777777" w:rsidR="00945355" w:rsidRPr="00290818" w:rsidRDefault="00945355" w:rsidP="00945355">
            <w:pPr>
              <w:autoSpaceDE w:val="0"/>
              <w:autoSpaceDN w:val="0"/>
              <w:adjustRightInd w:val="0"/>
              <w:jc w:val="center"/>
            </w:pPr>
            <w:r w:rsidRPr="00290818">
              <w:t>12387,5</w:t>
            </w:r>
          </w:p>
        </w:tc>
        <w:tc>
          <w:tcPr>
            <w:tcW w:w="1276" w:type="dxa"/>
            <w:tcBorders>
              <w:top w:val="single" w:sz="4" w:space="0" w:color="auto"/>
              <w:left w:val="single" w:sz="4" w:space="0" w:color="auto"/>
              <w:bottom w:val="single" w:sz="4" w:space="0" w:color="auto"/>
              <w:right w:val="single" w:sz="4" w:space="0" w:color="auto"/>
            </w:tcBorders>
          </w:tcPr>
          <w:p w14:paraId="3461F7D1" w14:textId="77777777" w:rsidR="00945355" w:rsidRPr="00290818"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3472F237" w14:textId="59968E32" w:rsidR="00945355" w:rsidRPr="00290818" w:rsidRDefault="00945355" w:rsidP="00945355">
            <w:pPr>
              <w:autoSpaceDE w:val="0"/>
              <w:autoSpaceDN w:val="0"/>
              <w:adjustRightInd w:val="0"/>
              <w:jc w:val="center"/>
            </w:pPr>
            <w:r w:rsidRPr="00290818">
              <w:t>12387,5</w:t>
            </w:r>
          </w:p>
        </w:tc>
      </w:tr>
      <w:tr w:rsidR="00945355" w:rsidRPr="000E579E" w14:paraId="489E889C" w14:textId="38C2F8C1" w:rsidTr="00C95450">
        <w:tc>
          <w:tcPr>
            <w:tcW w:w="5920" w:type="dxa"/>
            <w:tcBorders>
              <w:top w:val="single" w:sz="4" w:space="0" w:color="auto"/>
              <w:left w:val="single" w:sz="4" w:space="0" w:color="auto"/>
              <w:bottom w:val="single" w:sz="4" w:space="0" w:color="auto"/>
              <w:right w:val="single" w:sz="4" w:space="0" w:color="auto"/>
            </w:tcBorders>
          </w:tcPr>
          <w:p w14:paraId="7121097A" w14:textId="77777777" w:rsidR="00945355" w:rsidRPr="000E579E" w:rsidRDefault="00945355" w:rsidP="00945355">
            <w:pPr>
              <w:autoSpaceDE w:val="0"/>
              <w:autoSpaceDN w:val="0"/>
              <w:adjustRightInd w:val="0"/>
              <w:rPr>
                <w:i/>
                <w:lang w:val="ro-MD"/>
              </w:rPr>
            </w:pPr>
            <w:r w:rsidRPr="000E579E">
              <w:rPr>
                <w:i/>
                <w:lang w:val="ro-MD"/>
              </w:rPr>
              <w:t>1.2 impozitul pe venitul persoanelor fizice spre plata/achitat</w:t>
            </w:r>
          </w:p>
        </w:tc>
        <w:tc>
          <w:tcPr>
            <w:tcW w:w="1134" w:type="dxa"/>
            <w:tcBorders>
              <w:top w:val="single" w:sz="4" w:space="0" w:color="auto"/>
              <w:left w:val="single" w:sz="4" w:space="0" w:color="auto"/>
              <w:bottom w:val="single" w:sz="4" w:space="0" w:color="auto"/>
              <w:right w:val="single" w:sz="4" w:space="0" w:color="auto"/>
            </w:tcBorders>
            <w:vAlign w:val="center"/>
          </w:tcPr>
          <w:p w14:paraId="1B75765F" w14:textId="77777777" w:rsidR="00945355" w:rsidRPr="000E579E" w:rsidRDefault="00945355" w:rsidP="00945355">
            <w:pPr>
              <w:autoSpaceDE w:val="0"/>
              <w:autoSpaceDN w:val="0"/>
              <w:adjustRightInd w:val="0"/>
              <w:jc w:val="center"/>
            </w:pPr>
            <w:r w:rsidRPr="000E579E">
              <w:t>111121</w:t>
            </w:r>
          </w:p>
        </w:tc>
        <w:tc>
          <w:tcPr>
            <w:tcW w:w="1276" w:type="dxa"/>
            <w:tcBorders>
              <w:top w:val="single" w:sz="4" w:space="0" w:color="auto"/>
              <w:left w:val="single" w:sz="4" w:space="0" w:color="auto"/>
              <w:bottom w:val="single" w:sz="4" w:space="0" w:color="auto"/>
              <w:right w:val="single" w:sz="4" w:space="0" w:color="auto"/>
            </w:tcBorders>
          </w:tcPr>
          <w:p w14:paraId="044AE778" w14:textId="77777777" w:rsidR="00945355" w:rsidRPr="000E579E" w:rsidRDefault="00945355" w:rsidP="00945355">
            <w:pPr>
              <w:autoSpaceDE w:val="0"/>
              <w:autoSpaceDN w:val="0"/>
              <w:adjustRightInd w:val="0"/>
              <w:jc w:val="center"/>
            </w:pPr>
            <w:r>
              <w:t>300,0</w:t>
            </w:r>
          </w:p>
        </w:tc>
        <w:tc>
          <w:tcPr>
            <w:tcW w:w="1276" w:type="dxa"/>
            <w:tcBorders>
              <w:top w:val="single" w:sz="4" w:space="0" w:color="auto"/>
              <w:left w:val="single" w:sz="4" w:space="0" w:color="auto"/>
              <w:bottom w:val="single" w:sz="4" w:space="0" w:color="auto"/>
              <w:right w:val="single" w:sz="4" w:space="0" w:color="auto"/>
            </w:tcBorders>
          </w:tcPr>
          <w:p w14:paraId="436DFAF0"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ACDD69C" w14:textId="7FD9EC47" w:rsidR="00945355" w:rsidRDefault="00945355" w:rsidP="00945355">
            <w:pPr>
              <w:autoSpaceDE w:val="0"/>
              <w:autoSpaceDN w:val="0"/>
              <w:adjustRightInd w:val="0"/>
              <w:jc w:val="center"/>
            </w:pPr>
            <w:r>
              <w:t>300,0</w:t>
            </w:r>
          </w:p>
        </w:tc>
      </w:tr>
      <w:tr w:rsidR="00945355" w:rsidRPr="000E579E" w14:paraId="2CA9506B" w14:textId="35AEF7FD" w:rsidTr="00C95450">
        <w:tc>
          <w:tcPr>
            <w:tcW w:w="5920" w:type="dxa"/>
            <w:tcBorders>
              <w:top w:val="single" w:sz="4" w:space="0" w:color="auto"/>
              <w:left w:val="single" w:sz="4" w:space="0" w:color="auto"/>
              <w:bottom w:val="single" w:sz="4" w:space="0" w:color="auto"/>
              <w:right w:val="single" w:sz="4" w:space="0" w:color="auto"/>
            </w:tcBorders>
          </w:tcPr>
          <w:p w14:paraId="04EBB459" w14:textId="77777777" w:rsidR="00945355" w:rsidRPr="000E579E" w:rsidRDefault="00945355" w:rsidP="00945355">
            <w:pPr>
              <w:autoSpaceDE w:val="0"/>
              <w:autoSpaceDN w:val="0"/>
              <w:adjustRightInd w:val="0"/>
              <w:rPr>
                <w:i/>
                <w:lang w:val="ro-MD"/>
              </w:rPr>
            </w:pPr>
            <w:r w:rsidRPr="000E579E">
              <w:rPr>
                <w:i/>
                <w:lang w:val="ro-MD"/>
              </w:rPr>
              <w:t>1.3 i</w:t>
            </w:r>
            <w:r w:rsidRPr="000E579E">
              <w:rPr>
                <w:i/>
                <w:iCs/>
                <w:lang w:val="ro-MD"/>
              </w:rPr>
              <w:t>mpozit pe venitul persoanelor fizice in domeniul transportului rutier de persoane in regim de taxi</w:t>
            </w:r>
          </w:p>
        </w:tc>
        <w:tc>
          <w:tcPr>
            <w:tcW w:w="1134" w:type="dxa"/>
            <w:tcBorders>
              <w:top w:val="single" w:sz="4" w:space="0" w:color="auto"/>
              <w:left w:val="single" w:sz="4" w:space="0" w:color="auto"/>
              <w:bottom w:val="single" w:sz="4" w:space="0" w:color="auto"/>
              <w:right w:val="single" w:sz="4" w:space="0" w:color="auto"/>
            </w:tcBorders>
            <w:vAlign w:val="center"/>
          </w:tcPr>
          <w:p w14:paraId="61726E7B" w14:textId="77777777" w:rsidR="00945355" w:rsidRPr="000E579E" w:rsidRDefault="00945355" w:rsidP="00945355">
            <w:pPr>
              <w:autoSpaceDE w:val="0"/>
              <w:autoSpaceDN w:val="0"/>
              <w:adjustRightInd w:val="0"/>
              <w:jc w:val="center"/>
            </w:pPr>
            <w:r w:rsidRPr="000E579E">
              <w:t>111125</w:t>
            </w:r>
          </w:p>
        </w:tc>
        <w:tc>
          <w:tcPr>
            <w:tcW w:w="1276" w:type="dxa"/>
            <w:tcBorders>
              <w:top w:val="single" w:sz="4" w:space="0" w:color="auto"/>
              <w:left w:val="single" w:sz="4" w:space="0" w:color="auto"/>
              <w:bottom w:val="single" w:sz="4" w:space="0" w:color="auto"/>
              <w:right w:val="single" w:sz="4" w:space="0" w:color="auto"/>
            </w:tcBorders>
          </w:tcPr>
          <w:p w14:paraId="7E054EB4" w14:textId="77777777" w:rsidR="00945355" w:rsidRPr="000E579E" w:rsidRDefault="00945355" w:rsidP="00945355">
            <w:pPr>
              <w:autoSpaceDE w:val="0"/>
              <w:autoSpaceDN w:val="0"/>
              <w:adjustRightInd w:val="0"/>
              <w:jc w:val="center"/>
            </w:pPr>
            <w:r>
              <w:t>22,5</w:t>
            </w:r>
          </w:p>
        </w:tc>
        <w:tc>
          <w:tcPr>
            <w:tcW w:w="1276" w:type="dxa"/>
            <w:tcBorders>
              <w:top w:val="single" w:sz="4" w:space="0" w:color="auto"/>
              <w:left w:val="single" w:sz="4" w:space="0" w:color="auto"/>
              <w:bottom w:val="single" w:sz="4" w:space="0" w:color="auto"/>
              <w:right w:val="single" w:sz="4" w:space="0" w:color="auto"/>
            </w:tcBorders>
          </w:tcPr>
          <w:p w14:paraId="6572E16D"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146C6C2C" w14:textId="664A5102" w:rsidR="00945355" w:rsidRDefault="00945355" w:rsidP="00945355">
            <w:pPr>
              <w:autoSpaceDE w:val="0"/>
              <w:autoSpaceDN w:val="0"/>
              <w:adjustRightInd w:val="0"/>
              <w:jc w:val="center"/>
            </w:pPr>
            <w:r>
              <w:t>22,5</w:t>
            </w:r>
          </w:p>
        </w:tc>
      </w:tr>
      <w:tr w:rsidR="00945355" w:rsidRPr="000E579E" w14:paraId="041C1314" w14:textId="1E7E7D7F" w:rsidTr="00C95450">
        <w:tc>
          <w:tcPr>
            <w:tcW w:w="5920" w:type="dxa"/>
            <w:tcBorders>
              <w:top w:val="single" w:sz="4" w:space="0" w:color="auto"/>
              <w:left w:val="single" w:sz="4" w:space="0" w:color="auto"/>
              <w:bottom w:val="single" w:sz="4" w:space="0" w:color="auto"/>
              <w:right w:val="single" w:sz="4" w:space="0" w:color="auto"/>
            </w:tcBorders>
          </w:tcPr>
          <w:p w14:paraId="767EEA9D" w14:textId="77777777" w:rsidR="00945355" w:rsidRPr="000E579E" w:rsidRDefault="00945355" w:rsidP="00945355">
            <w:pPr>
              <w:autoSpaceDE w:val="0"/>
              <w:autoSpaceDN w:val="0"/>
              <w:adjustRightInd w:val="0"/>
              <w:rPr>
                <w:i/>
                <w:lang w:val="ro-MD"/>
              </w:rPr>
            </w:pPr>
            <w:r w:rsidRPr="000E579E">
              <w:rPr>
                <w:i/>
                <w:lang w:val="ro-MD"/>
              </w:rPr>
              <w:t xml:space="preserve">1.4 </w:t>
            </w:r>
            <w:r w:rsidRPr="000E579E">
              <w:rPr>
                <w:i/>
                <w:iCs/>
                <w:lang w:val="ro-MD"/>
              </w:rPr>
              <w:t xml:space="preserve"> impozitul pe venit aferent operațiunilor de predare în posesie și/sau folosință a proprietății imobiliare</w:t>
            </w:r>
          </w:p>
        </w:tc>
        <w:tc>
          <w:tcPr>
            <w:tcW w:w="1134" w:type="dxa"/>
            <w:tcBorders>
              <w:top w:val="single" w:sz="4" w:space="0" w:color="auto"/>
              <w:left w:val="single" w:sz="4" w:space="0" w:color="auto"/>
              <w:bottom w:val="single" w:sz="4" w:space="0" w:color="auto"/>
              <w:right w:val="single" w:sz="4" w:space="0" w:color="auto"/>
            </w:tcBorders>
            <w:vAlign w:val="center"/>
          </w:tcPr>
          <w:p w14:paraId="7DFB8FC1" w14:textId="77777777" w:rsidR="00945355" w:rsidRPr="000E579E" w:rsidRDefault="00945355" w:rsidP="00945355">
            <w:pPr>
              <w:autoSpaceDE w:val="0"/>
              <w:autoSpaceDN w:val="0"/>
              <w:adjustRightInd w:val="0"/>
              <w:jc w:val="center"/>
            </w:pPr>
            <w:r w:rsidRPr="000E579E">
              <w:t>111130</w:t>
            </w:r>
          </w:p>
        </w:tc>
        <w:tc>
          <w:tcPr>
            <w:tcW w:w="1276" w:type="dxa"/>
            <w:tcBorders>
              <w:top w:val="single" w:sz="4" w:space="0" w:color="auto"/>
              <w:left w:val="single" w:sz="4" w:space="0" w:color="auto"/>
              <w:bottom w:val="single" w:sz="4" w:space="0" w:color="auto"/>
              <w:right w:val="single" w:sz="4" w:space="0" w:color="auto"/>
            </w:tcBorders>
          </w:tcPr>
          <w:p w14:paraId="36C6CFBB" w14:textId="77777777" w:rsidR="00945355" w:rsidRPr="000E579E" w:rsidRDefault="00945355" w:rsidP="00945355">
            <w:pPr>
              <w:autoSpaceDE w:val="0"/>
              <w:autoSpaceDN w:val="0"/>
              <w:adjustRightInd w:val="0"/>
              <w:jc w:val="center"/>
            </w:pPr>
            <w:r>
              <w:t>40,0</w:t>
            </w:r>
          </w:p>
        </w:tc>
        <w:tc>
          <w:tcPr>
            <w:tcW w:w="1276" w:type="dxa"/>
            <w:tcBorders>
              <w:top w:val="single" w:sz="4" w:space="0" w:color="auto"/>
              <w:left w:val="single" w:sz="4" w:space="0" w:color="auto"/>
              <w:bottom w:val="single" w:sz="4" w:space="0" w:color="auto"/>
              <w:right w:val="single" w:sz="4" w:space="0" w:color="auto"/>
            </w:tcBorders>
          </w:tcPr>
          <w:p w14:paraId="2331B1A2"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75A13CBD" w14:textId="4C12A540" w:rsidR="00945355" w:rsidRDefault="00945355" w:rsidP="00945355">
            <w:pPr>
              <w:autoSpaceDE w:val="0"/>
              <w:autoSpaceDN w:val="0"/>
              <w:adjustRightInd w:val="0"/>
              <w:jc w:val="center"/>
            </w:pPr>
            <w:r>
              <w:t>40,0</w:t>
            </w:r>
          </w:p>
        </w:tc>
      </w:tr>
      <w:tr w:rsidR="00945355" w:rsidRPr="000E579E" w14:paraId="2D10A9D3" w14:textId="45A40310" w:rsidTr="00C95450">
        <w:tc>
          <w:tcPr>
            <w:tcW w:w="5920" w:type="dxa"/>
            <w:tcBorders>
              <w:top w:val="single" w:sz="4" w:space="0" w:color="auto"/>
              <w:left w:val="single" w:sz="4" w:space="0" w:color="auto"/>
              <w:bottom w:val="single" w:sz="4" w:space="0" w:color="auto"/>
              <w:right w:val="single" w:sz="4" w:space="0" w:color="auto"/>
            </w:tcBorders>
          </w:tcPr>
          <w:p w14:paraId="44148716" w14:textId="77777777" w:rsidR="00945355" w:rsidRPr="00290818" w:rsidRDefault="00945355" w:rsidP="00945355">
            <w:pPr>
              <w:pStyle w:val="af1"/>
              <w:numPr>
                <w:ilvl w:val="0"/>
                <w:numId w:val="40"/>
              </w:numPr>
              <w:rPr>
                <w:i/>
                <w:lang w:val="ro-MD"/>
              </w:rPr>
            </w:pPr>
            <w:r w:rsidRPr="00290818">
              <w:rPr>
                <w:b/>
                <w:i/>
                <w:lang w:val="ro-MD"/>
              </w:rPr>
              <w:t>Dobînzi și alte plăți încasate</w:t>
            </w:r>
          </w:p>
        </w:tc>
        <w:tc>
          <w:tcPr>
            <w:tcW w:w="1134" w:type="dxa"/>
            <w:tcBorders>
              <w:top w:val="single" w:sz="4" w:space="0" w:color="auto"/>
              <w:left w:val="single" w:sz="4" w:space="0" w:color="auto"/>
              <w:bottom w:val="single" w:sz="4" w:space="0" w:color="auto"/>
              <w:right w:val="single" w:sz="4" w:space="0" w:color="auto"/>
            </w:tcBorders>
            <w:vAlign w:val="center"/>
          </w:tcPr>
          <w:p w14:paraId="628F1FE5" w14:textId="77777777" w:rsidR="00945355" w:rsidRPr="000E579E" w:rsidRDefault="00945355" w:rsidP="00945355">
            <w:pPr>
              <w:autoSpaceDE w:val="0"/>
              <w:autoSpaceDN w:val="0"/>
              <w:adjustRightInd w:val="0"/>
              <w:jc w:val="center"/>
            </w:pPr>
            <w:r w:rsidRPr="000E579E">
              <w:rPr>
                <w:b/>
              </w:rPr>
              <w:t>1411</w:t>
            </w:r>
          </w:p>
        </w:tc>
        <w:tc>
          <w:tcPr>
            <w:tcW w:w="1276" w:type="dxa"/>
            <w:tcBorders>
              <w:top w:val="single" w:sz="4" w:space="0" w:color="auto"/>
              <w:left w:val="single" w:sz="4" w:space="0" w:color="auto"/>
              <w:bottom w:val="single" w:sz="4" w:space="0" w:color="auto"/>
              <w:right w:val="single" w:sz="4" w:space="0" w:color="auto"/>
            </w:tcBorders>
          </w:tcPr>
          <w:p w14:paraId="27C78A48" w14:textId="77777777" w:rsidR="00945355" w:rsidRPr="00290818" w:rsidRDefault="00945355" w:rsidP="00945355">
            <w:pPr>
              <w:autoSpaceDE w:val="0"/>
              <w:autoSpaceDN w:val="0"/>
              <w:adjustRightInd w:val="0"/>
              <w:jc w:val="center"/>
              <w:rPr>
                <w:b/>
              </w:rPr>
            </w:pPr>
            <w:r w:rsidRPr="00290818">
              <w:rPr>
                <w:b/>
              </w:rPr>
              <w:t>331,9</w:t>
            </w:r>
          </w:p>
        </w:tc>
        <w:tc>
          <w:tcPr>
            <w:tcW w:w="1276" w:type="dxa"/>
            <w:tcBorders>
              <w:top w:val="single" w:sz="4" w:space="0" w:color="auto"/>
              <w:left w:val="single" w:sz="4" w:space="0" w:color="auto"/>
              <w:bottom w:val="single" w:sz="4" w:space="0" w:color="auto"/>
              <w:right w:val="single" w:sz="4" w:space="0" w:color="auto"/>
            </w:tcBorders>
          </w:tcPr>
          <w:p w14:paraId="58186A60" w14:textId="77777777" w:rsidR="00945355" w:rsidRPr="00290818" w:rsidRDefault="00945355" w:rsidP="00945355">
            <w:pPr>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tcPr>
          <w:p w14:paraId="401665F0" w14:textId="025A54D5" w:rsidR="00945355" w:rsidRPr="00290818" w:rsidRDefault="00945355" w:rsidP="00945355">
            <w:pPr>
              <w:autoSpaceDE w:val="0"/>
              <w:autoSpaceDN w:val="0"/>
              <w:adjustRightInd w:val="0"/>
              <w:jc w:val="center"/>
              <w:rPr>
                <w:b/>
              </w:rPr>
            </w:pPr>
            <w:r w:rsidRPr="00290818">
              <w:rPr>
                <w:b/>
              </w:rPr>
              <w:t>331,9</w:t>
            </w:r>
          </w:p>
        </w:tc>
      </w:tr>
      <w:tr w:rsidR="00945355" w:rsidRPr="000E579E" w14:paraId="51B0AB26" w14:textId="36517BF5" w:rsidTr="00C95450">
        <w:tc>
          <w:tcPr>
            <w:tcW w:w="5920" w:type="dxa"/>
            <w:tcBorders>
              <w:top w:val="single" w:sz="4" w:space="0" w:color="auto"/>
              <w:left w:val="single" w:sz="4" w:space="0" w:color="auto"/>
              <w:bottom w:val="single" w:sz="4" w:space="0" w:color="auto"/>
              <w:right w:val="single" w:sz="4" w:space="0" w:color="auto"/>
            </w:tcBorders>
          </w:tcPr>
          <w:p w14:paraId="734FC9EF" w14:textId="77777777" w:rsidR="00945355" w:rsidRPr="000E579E" w:rsidRDefault="00945355" w:rsidP="00945355">
            <w:pPr>
              <w:autoSpaceDE w:val="0"/>
              <w:autoSpaceDN w:val="0"/>
              <w:adjustRightInd w:val="0"/>
              <w:rPr>
                <w:i/>
                <w:lang w:val="ro-MD"/>
              </w:rPr>
            </w:pPr>
            <w:r>
              <w:rPr>
                <w:i/>
                <w:lang w:val="ro-MD"/>
              </w:rPr>
              <w:t>2</w:t>
            </w:r>
            <w:r w:rsidRPr="000E579E">
              <w:rPr>
                <w:i/>
                <w:lang w:val="ro-MD"/>
              </w:rPr>
              <w:t>.1 dobânzi şi alte plăti încasate în bugetul local de nivelul II la împrumuturile acordate, împrumuturile recreditate şi mijloacele dezafectate de la buget pentru onorarea garanțiilor de stat</w:t>
            </w:r>
          </w:p>
        </w:tc>
        <w:tc>
          <w:tcPr>
            <w:tcW w:w="1134" w:type="dxa"/>
            <w:tcBorders>
              <w:top w:val="single" w:sz="4" w:space="0" w:color="auto"/>
              <w:left w:val="single" w:sz="4" w:space="0" w:color="auto"/>
              <w:bottom w:val="single" w:sz="4" w:space="0" w:color="auto"/>
              <w:right w:val="single" w:sz="4" w:space="0" w:color="auto"/>
            </w:tcBorders>
            <w:vAlign w:val="center"/>
          </w:tcPr>
          <w:p w14:paraId="5702BE33" w14:textId="77777777" w:rsidR="00945355" w:rsidRPr="000E579E" w:rsidRDefault="00945355" w:rsidP="00945355">
            <w:pPr>
              <w:autoSpaceDE w:val="0"/>
              <w:autoSpaceDN w:val="0"/>
              <w:adjustRightInd w:val="0"/>
              <w:jc w:val="center"/>
            </w:pPr>
            <w:r w:rsidRPr="000E579E">
              <w:t>141142</w:t>
            </w:r>
          </w:p>
        </w:tc>
        <w:tc>
          <w:tcPr>
            <w:tcW w:w="1276" w:type="dxa"/>
            <w:tcBorders>
              <w:top w:val="single" w:sz="4" w:space="0" w:color="auto"/>
              <w:left w:val="single" w:sz="4" w:space="0" w:color="auto"/>
              <w:bottom w:val="single" w:sz="4" w:space="0" w:color="auto"/>
              <w:right w:val="single" w:sz="4" w:space="0" w:color="auto"/>
            </w:tcBorders>
          </w:tcPr>
          <w:p w14:paraId="1F47856B" w14:textId="77777777" w:rsidR="00945355" w:rsidRDefault="00945355" w:rsidP="00945355">
            <w:pPr>
              <w:autoSpaceDE w:val="0"/>
              <w:autoSpaceDN w:val="0"/>
              <w:adjustRightInd w:val="0"/>
              <w:jc w:val="center"/>
            </w:pPr>
          </w:p>
          <w:p w14:paraId="15D61A03" w14:textId="77777777" w:rsidR="00945355" w:rsidRDefault="00945355" w:rsidP="00945355">
            <w:pPr>
              <w:autoSpaceDE w:val="0"/>
              <w:autoSpaceDN w:val="0"/>
              <w:adjustRightInd w:val="0"/>
              <w:jc w:val="center"/>
            </w:pPr>
            <w:r>
              <w:t>165,4</w:t>
            </w:r>
          </w:p>
        </w:tc>
        <w:tc>
          <w:tcPr>
            <w:tcW w:w="1276" w:type="dxa"/>
            <w:tcBorders>
              <w:top w:val="single" w:sz="4" w:space="0" w:color="auto"/>
              <w:left w:val="single" w:sz="4" w:space="0" w:color="auto"/>
              <w:bottom w:val="single" w:sz="4" w:space="0" w:color="auto"/>
              <w:right w:val="single" w:sz="4" w:space="0" w:color="auto"/>
            </w:tcBorders>
          </w:tcPr>
          <w:p w14:paraId="48424E8E"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5E7514EB" w14:textId="77777777" w:rsidR="00945355" w:rsidRDefault="00945355" w:rsidP="00945355">
            <w:pPr>
              <w:autoSpaceDE w:val="0"/>
              <w:autoSpaceDN w:val="0"/>
              <w:adjustRightInd w:val="0"/>
              <w:jc w:val="center"/>
            </w:pPr>
          </w:p>
          <w:p w14:paraId="6F0D42B0" w14:textId="4CB05549" w:rsidR="00945355" w:rsidRDefault="00945355" w:rsidP="00945355">
            <w:pPr>
              <w:autoSpaceDE w:val="0"/>
              <w:autoSpaceDN w:val="0"/>
              <w:adjustRightInd w:val="0"/>
              <w:jc w:val="center"/>
            </w:pPr>
            <w:r>
              <w:t>165,4</w:t>
            </w:r>
          </w:p>
        </w:tc>
      </w:tr>
      <w:tr w:rsidR="00945355" w:rsidRPr="000E579E" w14:paraId="158C2DFC" w14:textId="6AC44E39" w:rsidTr="00C95450">
        <w:tc>
          <w:tcPr>
            <w:tcW w:w="5920" w:type="dxa"/>
            <w:tcBorders>
              <w:top w:val="single" w:sz="4" w:space="0" w:color="auto"/>
              <w:left w:val="single" w:sz="4" w:space="0" w:color="auto"/>
              <w:bottom w:val="single" w:sz="4" w:space="0" w:color="auto"/>
              <w:right w:val="single" w:sz="4" w:space="0" w:color="auto"/>
            </w:tcBorders>
          </w:tcPr>
          <w:p w14:paraId="01A2A447" w14:textId="77777777" w:rsidR="00945355" w:rsidRPr="000E579E" w:rsidRDefault="00945355" w:rsidP="00945355">
            <w:pPr>
              <w:autoSpaceDE w:val="0"/>
              <w:autoSpaceDN w:val="0"/>
              <w:adjustRightInd w:val="0"/>
              <w:rPr>
                <w:i/>
                <w:lang w:val="ro-MD"/>
              </w:rPr>
            </w:pPr>
            <w:r>
              <w:rPr>
                <w:i/>
                <w:lang w:val="ro-MD"/>
              </w:rPr>
              <w:t xml:space="preserve">2.2 </w:t>
            </w:r>
            <w:r w:rsidRPr="00CF565A">
              <w:rPr>
                <w:i/>
                <w:lang w:val="ro-MD"/>
              </w:rPr>
              <w:t>d</w:t>
            </w:r>
            <w:r w:rsidRPr="00CF565A">
              <w:rPr>
                <w:i/>
              </w:rPr>
              <w:t>obanzi si alte plati incasate in bugetele locale de nivelul II la imprumuturile acordate, imprumuturile recreditate si mijloacele bugetare dezafectate pentru onorarea garantiilor acordate de autoritatile publice locale</w:t>
            </w:r>
          </w:p>
        </w:tc>
        <w:tc>
          <w:tcPr>
            <w:tcW w:w="1134" w:type="dxa"/>
            <w:tcBorders>
              <w:top w:val="single" w:sz="4" w:space="0" w:color="auto"/>
              <w:left w:val="single" w:sz="4" w:space="0" w:color="auto"/>
              <w:bottom w:val="single" w:sz="4" w:space="0" w:color="auto"/>
              <w:right w:val="single" w:sz="4" w:space="0" w:color="auto"/>
            </w:tcBorders>
            <w:vAlign w:val="center"/>
          </w:tcPr>
          <w:p w14:paraId="5784F89B" w14:textId="77777777" w:rsidR="00945355" w:rsidRPr="00CF565A" w:rsidRDefault="00945355" w:rsidP="00945355">
            <w:pPr>
              <w:autoSpaceDE w:val="0"/>
              <w:autoSpaceDN w:val="0"/>
              <w:adjustRightInd w:val="0"/>
              <w:jc w:val="center"/>
            </w:pPr>
            <w:r w:rsidRPr="00CF565A">
              <w:t>141151</w:t>
            </w:r>
          </w:p>
        </w:tc>
        <w:tc>
          <w:tcPr>
            <w:tcW w:w="1276" w:type="dxa"/>
            <w:tcBorders>
              <w:top w:val="single" w:sz="4" w:space="0" w:color="auto"/>
              <w:left w:val="single" w:sz="4" w:space="0" w:color="auto"/>
              <w:bottom w:val="single" w:sz="4" w:space="0" w:color="auto"/>
              <w:right w:val="single" w:sz="4" w:space="0" w:color="auto"/>
            </w:tcBorders>
          </w:tcPr>
          <w:p w14:paraId="234230B9" w14:textId="77777777" w:rsidR="00945355" w:rsidRPr="00CF565A" w:rsidRDefault="00945355" w:rsidP="00945355">
            <w:pPr>
              <w:autoSpaceDE w:val="0"/>
              <w:autoSpaceDN w:val="0"/>
              <w:adjustRightInd w:val="0"/>
              <w:jc w:val="center"/>
            </w:pPr>
          </w:p>
          <w:p w14:paraId="3D53E30D" w14:textId="77777777" w:rsidR="00945355" w:rsidRPr="00CF565A" w:rsidRDefault="00945355" w:rsidP="00945355">
            <w:pPr>
              <w:autoSpaceDE w:val="0"/>
              <w:autoSpaceDN w:val="0"/>
              <w:adjustRightInd w:val="0"/>
              <w:jc w:val="center"/>
            </w:pPr>
          </w:p>
          <w:p w14:paraId="563A4C41" w14:textId="77777777" w:rsidR="00945355" w:rsidRPr="00CF565A" w:rsidRDefault="00945355" w:rsidP="00945355">
            <w:pPr>
              <w:autoSpaceDE w:val="0"/>
              <w:autoSpaceDN w:val="0"/>
              <w:adjustRightInd w:val="0"/>
              <w:jc w:val="center"/>
            </w:pPr>
            <w:r w:rsidRPr="00CF565A">
              <w:t>166,5</w:t>
            </w:r>
          </w:p>
        </w:tc>
        <w:tc>
          <w:tcPr>
            <w:tcW w:w="1276" w:type="dxa"/>
            <w:tcBorders>
              <w:top w:val="single" w:sz="4" w:space="0" w:color="auto"/>
              <w:left w:val="single" w:sz="4" w:space="0" w:color="auto"/>
              <w:bottom w:val="single" w:sz="4" w:space="0" w:color="auto"/>
              <w:right w:val="single" w:sz="4" w:space="0" w:color="auto"/>
            </w:tcBorders>
          </w:tcPr>
          <w:p w14:paraId="69563F09" w14:textId="77777777" w:rsidR="00945355" w:rsidRPr="00CF565A"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3C4C12A" w14:textId="77777777" w:rsidR="00945355" w:rsidRPr="00CF565A" w:rsidRDefault="00945355" w:rsidP="00945355">
            <w:pPr>
              <w:autoSpaceDE w:val="0"/>
              <w:autoSpaceDN w:val="0"/>
              <w:adjustRightInd w:val="0"/>
              <w:jc w:val="center"/>
            </w:pPr>
          </w:p>
          <w:p w14:paraId="4E333476" w14:textId="77777777" w:rsidR="00945355" w:rsidRPr="00CF565A" w:rsidRDefault="00945355" w:rsidP="00945355">
            <w:pPr>
              <w:autoSpaceDE w:val="0"/>
              <w:autoSpaceDN w:val="0"/>
              <w:adjustRightInd w:val="0"/>
              <w:jc w:val="center"/>
            </w:pPr>
          </w:p>
          <w:p w14:paraId="07F9DD51" w14:textId="1D70624B" w:rsidR="00945355" w:rsidRPr="00CF565A" w:rsidRDefault="00945355" w:rsidP="00945355">
            <w:pPr>
              <w:autoSpaceDE w:val="0"/>
              <w:autoSpaceDN w:val="0"/>
              <w:adjustRightInd w:val="0"/>
              <w:jc w:val="center"/>
            </w:pPr>
            <w:r w:rsidRPr="00CF565A">
              <w:t>166,5</w:t>
            </w:r>
          </w:p>
        </w:tc>
      </w:tr>
      <w:tr w:rsidR="00945355" w:rsidRPr="000E579E" w14:paraId="4520928A" w14:textId="17AC229A" w:rsidTr="006102D1">
        <w:tc>
          <w:tcPr>
            <w:tcW w:w="5920" w:type="dxa"/>
            <w:tcBorders>
              <w:top w:val="single" w:sz="4" w:space="0" w:color="auto"/>
              <w:left w:val="single" w:sz="4" w:space="0" w:color="auto"/>
              <w:bottom w:val="single" w:sz="4" w:space="0" w:color="auto"/>
              <w:right w:val="single" w:sz="4" w:space="0" w:color="auto"/>
            </w:tcBorders>
          </w:tcPr>
          <w:p w14:paraId="3DCCE441" w14:textId="77777777" w:rsidR="00945355" w:rsidRPr="00290818" w:rsidRDefault="00945355" w:rsidP="00945355">
            <w:pPr>
              <w:pStyle w:val="af1"/>
              <w:numPr>
                <w:ilvl w:val="0"/>
                <w:numId w:val="40"/>
              </w:numPr>
              <w:rPr>
                <w:b/>
                <w:i/>
                <w:lang w:val="ro-MD"/>
              </w:rPr>
            </w:pPr>
            <w:r w:rsidRPr="00290818">
              <w:rPr>
                <w:b/>
                <w:i/>
                <w:lang w:val="ro-MD"/>
              </w:rPr>
              <w:t>Taxe și plăți administrative</w:t>
            </w:r>
          </w:p>
        </w:tc>
        <w:tc>
          <w:tcPr>
            <w:tcW w:w="1134" w:type="dxa"/>
            <w:tcBorders>
              <w:top w:val="single" w:sz="4" w:space="0" w:color="auto"/>
              <w:left w:val="single" w:sz="4" w:space="0" w:color="auto"/>
              <w:bottom w:val="single" w:sz="4" w:space="0" w:color="auto"/>
              <w:right w:val="single" w:sz="4" w:space="0" w:color="auto"/>
            </w:tcBorders>
            <w:vAlign w:val="center"/>
          </w:tcPr>
          <w:p w14:paraId="785D64EE" w14:textId="77777777" w:rsidR="00945355" w:rsidRPr="000E579E" w:rsidRDefault="00945355" w:rsidP="00945355">
            <w:pPr>
              <w:autoSpaceDE w:val="0"/>
              <w:autoSpaceDN w:val="0"/>
              <w:adjustRightInd w:val="0"/>
              <w:jc w:val="center"/>
              <w:rPr>
                <w:b/>
              </w:rPr>
            </w:pPr>
            <w:r w:rsidRPr="000E579E">
              <w:rPr>
                <w:b/>
              </w:rPr>
              <w:t>1422</w:t>
            </w:r>
          </w:p>
        </w:tc>
        <w:tc>
          <w:tcPr>
            <w:tcW w:w="1276" w:type="dxa"/>
            <w:tcBorders>
              <w:top w:val="single" w:sz="4" w:space="0" w:color="auto"/>
              <w:left w:val="single" w:sz="4" w:space="0" w:color="auto"/>
              <w:bottom w:val="single" w:sz="4" w:space="0" w:color="auto"/>
              <w:right w:val="single" w:sz="4" w:space="0" w:color="auto"/>
            </w:tcBorders>
            <w:vAlign w:val="center"/>
          </w:tcPr>
          <w:p w14:paraId="31F5FE11" w14:textId="77777777" w:rsidR="00945355" w:rsidRPr="000E579E" w:rsidRDefault="00945355" w:rsidP="00945355">
            <w:pPr>
              <w:autoSpaceDE w:val="0"/>
              <w:autoSpaceDN w:val="0"/>
              <w:adjustRightInd w:val="0"/>
              <w:jc w:val="center"/>
              <w:rPr>
                <w:b/>
              </w:rPr>
            </w:pPr>
            <w:r>
              <w:rPr>
                <w:b/>
              </w:rPr>
              <w:t>200,0</w:t>
            </w:r>
          </w:p>
        </w:tc>
        <w:tc>
          <w:tcPr>
            <w:tcW w:w="1276" w:type="dxa"/>
            <w:tcBorders>
              <w:top w:val="single" w:sz="4" w:space="0" w:color="auto"/>
              <w:left w:val="single" w:sz="4" w:space="0" w:color="auto"/>
              <w:bottom w:val="single" w:sz="4" w:space="0" w:color="auto"/>
              <w:right w:val="single" w:sz="4" w:space="0" w:color="auto"/>
            </w:tcBorders>
          </w:tcPr>
          <w:p w14:paraId="6EC38DCC" w14:textId="77777777" w:rsidR="00945355" w:rsidRDefault="00945355" w:rsidP="00945355">
            <w:pPr>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41B82DEF" w14:textId="7B779F66" w:rsidR="00945355" w:rsidRDefault="00945355" w:rsidP="00945355">
            <w:pPr>
              <w:autoSpaceDE w:val="0"/>
              <w:autoSpaceDN w:val="0"/>
              <w:adjustRightInd w:val="0"/>
              <w:jc w:val="center"/>
              <w:rPr>
                <w:b/>
              </w:rPr>
            </w:pPr>
            <w:r>
              <w:rPr>
                <w:b/>
              </w:rPr>
              <w:t>200,0</w:t>
            </w:r>
          </w:p>
        </w:tc>
      </w:tr>
      <w:tr w:rsidR="00945355" w:rsidRPr="000E579E" w14:paraId="4A185081" w14:textId="51C7084F" w:rsidTr="00C95450">
        <w:tc>
          <w:tcPr>
            <w:tcW w:w="5920" w:type="dxa"/>
            <w:tcBorders>
              <w:top w:val="single" w:sz="4" w:space="0" w:color="auto"/>
              <w:left w:val="single" w:sz="4" w:space="0" w:color="auto"/>
              <w:bottom w:val="single" w:sz="4" w:space="0" w:color="auto"/>
              <w:right w:val="single" w:sz="4" w:space="0" w:color="auto"/>
            </w:tcBorders>
          </w:tcPr>
          <w:p w14:paraId="0DA29319" w14:textId="77777777" w:rsidR="00945355" w:rsidRPr="000E579E" w:rsidRDefault="00945355" w:rsidP="00945355">
            <w:pPr>
              <w:rPr>
                <w:i/>
                <w:lang w:val="ro-MD"/>
              </w:rPr>
            </w:pPr>
            <w:r>
              <w:rPr>
                <w:i/>
                <w:lang w:val="ro-MD"/>
              </w:rPr>
              <w:t>3</w:t>
            </w:r>
            <w:r w:rsidRPr="000E579E">
              <w:rPr>
                <w:i/>
                <w:lang w:val="ro-MD"/>
              </w:rPr>
              <w:t>.1 taxa la cumpărarea valutei străine de către persoanele fizice în casele de schimb valutar</w:t>
            </w:r>
          </w:p>
        </w:tc>
        <w:tc>
          <w:tcPr>
            <w:tcW w:w="1134" w:type="dxa"/>
            <w:tcBorders>
              <w:top w:val="single" w:sz="4" w:space="0" w:color="auto"/>
              <w:left w:val="single" w:sz="4" w:space="0" w:color="auto"/>
              <w:bottom w:val="single" w:sz="4" w:space="0" w:color="auto"/>
              <w:right w:val="single" w:sz="4" w:space="0" w:color="auto"/>
            </w:tcBorders>
            <w:vAlign w:val="center"/>
          </w:tcPr>
          <w:p w14:paraId="30F1ED31" w14:textId="77777777" w:rsidR="00945355" w:rsidRPr="000E579E" w:rsidRDefault="00945355" w:rsidP="00945355">
            <w:pPr>
              <w:autoSpaceDE w:val="0"/>
              <w:autoSpaceDN w:val="0"/>
              <w:adjustRightInd w:val="0"/>
              <w:jc w:val="center"/>
            </w:pPr>
            <w:r w:rsidRPr="000E579E">
              <w:t>142245</w:t>
            </w:r>
          </w:p>
        </w:tc>
        <w:tc>
          <w:tcPr>
            <w:tcW w:w="1276" w:type="dxa"/>
            <w:tcBorders>
              <w:top w:val="single" w:sz="4" w:space="0" w:color="auto"/>
              <w:left w:val="single" w:sz="4" w:space="0" w:color="auto"/>
              <w:bottom w:val="single" w:sz="4" w:space="0" w:color="auto"/>
              <w:right w:val="single" w:sz="4" w:space="0" w:color="auto"/>
            </w:tcBorders>
          </w:tcPr>
          <w:p w14:paraId="4C2532BD" w14:textId="77777777" w:rsidR="00945355" w:rsidRPr="00290818" w:rsidRDefault="00945355" w:rsidP="00945355">
            <w:pPr>
              <w:pStyle w:val="2"/>
              <w:spacing w:before="120"/>
              <w:outlineLvl w:val="1"/>
              <w:rPr>
                <w:rFonts w:ascii="Times New Roman" w:hAnsi="Times New Roman"/>
                <w:b w:val="0"/>
                <w:i w:val="0"/>
                <w:sz w:val="24"/>
                <w:szCs w:val="24"/>
              </w:rPr>
            </w:pPr>
            <w:r>
              <w:rPr>
                <w:rFonts w:ascii="Times New Roman" w:hAnsi="Times New Roman"/>
                <w:b w:val="0"/>
                <w:i w:val="0"/>
                <w:sz w:val="24"/>
                <w:szCs w:val="24"/>
              </w:rPr>
              <w:t xml:space="preserve">     </w:t>
            </w:r>
            <w:r w:rsidRPr="00290818">
              <w:rPr>
                <w:rFonts w:ascii="Times New Roman" w:hAnsi="Times New Roman"/>
                <w:b w:val="0"/>
                <w:i w:val="0"/>
                <w:sz w:val="24"/>
                <w:szCs w:val="24"/>
              </w:rPr>
              <w:t>200,0</w:t>
            </w:r>
          </w:p>
        </w:tc>
        <w:tc>
          <w:tcPr>
            <w:tcW w:w="1276" w:type="dxa"/>
            <w:tcBorders>
              <w:top w:val="single" w:sz="4" w:space="0" w:color="auto"/>
              <w:left w:val="single" w:sz="4" w:space="0" w:color="auto"/>
              <w:bottom w:val="single" w:sz="4" w:space="0" w:color="auto"/>
              <w:right w:val="single" w:sz="4" w:space="0" w:color="auto"/>
            </w:tcBorders>
          </w:tcPr>
          <w:p w14:paraId="776D1993" w14:textId="77777777" w:rsidR="00945355" w:rsidRDefault="00945355" w:rsidP="00945355">
            <w:pPr>
              <w:pStyle w:val="2"/>
              <w:spacing w:before="120"/>
              <w:outlineLvl w:val="1"/>
              <w:rPr>
                <w:rFonts w:ascii="Times New Roman" w:hAnsi="Times New Roman"/>
                <w:b w:val="0"/>
                <w:i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969A69" w14:textId="372B0930" w:rsidR="00945355" w:rsidRDefault="00945355" w:rsidP="00945355">
            <w:pPr>
              <w:pStyle w:val="2"/>
              <w:spacing w:before="120"/>
              <w:outlineLvl w:val="1"/>
              <w:rPr>
                <w:rFonts w:ascii="Times New Roman" w:hAnsi="Times New Roman"/>
                <w:b w:val="0"/>
                <w:i w:val="0"/>
                <w:sz w:val="24"/>
                <w:szCs w:val="24"/>
              </w:rPr>
            </w:pPr>
            <w:r>
              <w:rPr>
                <w:rFonts w:ascii="Times New Roman" w:hAnsi="Times New Roman"/>
                <w:b w:val="0"/>
                <w:i w:val="0"/>
                <w:sz w:val="24"/>
                <w:szCs w:val="24"/>
              </w:rPr>
              <w:t xml:space="preserve">     </w:t>
            </w:r>
            <w:r w:rsidRPr="00290818">
              <w:rPr>
                <w:rFonts w:ascii="Times New Roman" w:hAnsi="Times New Roman"/>
                <w:b w:val="0"/>
                <w:i w:val="0"/>
                <w:sz w:val="24"/>
                <w:szCs w:val="24"/>
              </w:rPr>
              <w:t>200,0</w:t>
            </w:r>
          </w:p>
        </w:tc>
      </w:tr>
      <w:tr w:rsidR="00945355" w:rsidRPr="000E579E" w14:paraId="66BD1FAD" w14:textId="3BAE9492" w:rsidTr="00C95450">
        <w:tc>
          <w:tcPr>
            <w:tcW w:w="5920" w:type="dxa"/>
            <w:tcBorders>
              <w:top w:val="single" w:sz="4" w:space="0" w:color="auto"/>
              <w:left w:val="single" w:sz="4" w:space="0" w:color="auto"/>
              <w:bottom w:val="single" w:sz="4" w:space="0" w:color="auto"/>
              <w:right w:val="single" w:sz="4" w:space="0" w:color="auto"/>
            </w:tcBorders>
          </w:tcPr>
          <w:p w14:paraId="21D54885" w14:textId="77777777" w:rsidR="00945355" w:rsidRPr="00290818" w:rsidRDefault="00945355" w:rsidP="00945355">
            <w:pPr>
              <w:pStyle w:val="af1"/>
              <w:numPr>
                <w:ilvl w:val="0"/>
                <w:numId w:val="40"/>
              </w:numPr>
              <w:rPr>
                <w:b/>
                <w:i/>
                <w:lang w:val="ro-MD"/>
              </w:rPr>
            </w:pPr>
            <w:r w:rsidRPr="00290818">
              <w:rPr>
                <w:b/>
                <w:i/>
                <w:lang w:val="ro-MD"/>
              </w:rPr>
              <w:t>Comercializarea mărfurilor și serviciilor de către instituțiile bugetare</w:t>
            </w:r>
          </w:p>
        </w:tc>
        <w:tc>
          <w:tcPr>
            <w:tcW w:w="1134" w:type="dxa"/>
            <w:tcBorders>
              <w:top w:val="single" w:sz="4" w:space="0" w:color="auto"/>
              <w:left w:val="single" w:sz="4" w:space="0" w:color="auto"/>
              <w:bottom w:val="single" w:sz="4" w:space="0" w:color="auto"/>
              <w:right w:val="single" w:sz="4" w:space="0" w:color="auto"/>
            </w:tcBorders>
            <w:vAlign w:val="center"/>
          </w:tcPr>
          <w:p w14:paraId="0E4BE020" w14:textId="77777777" w:rsidR="00945355" w:rsidRPr="000E579E" w:rsidRDefault="00945355" w:rsidP="00945355">
            <w:pPr>
              <w:autoSpaceDE w:val="0"/>
              <w:autoSpaceDN w:val="0"/>
              <w:adjustRightInd w:val="0"/>
              <w:jc w:val="center"/>
              <w:rPr>
                <w:b/>
              </w:rPr>
            </w:pPr>
            <w:r w:rsidRPr="000E579E">
              <w:rPr>
                <w:b/>
              </w:rPr>
              <w:t>1423</w:t>
            </w:r>
          </w:p>
        </w:tc>
        <w:tc>
          <w:tcPr>
            <w:tcW w:w="1276" w:type="dxa"/>
            <w:tcBorders>
              <w:top w:val="single" w:sz="4" w:space="0" w:color="auto"/>
              <w:left w:val="single" w:sz="4" w:space="0" w:color="auto"/>
              <w:bottom w:val="single" w:sz="4" w:space="0" w:color="auto"/>
              <w:right w:val="single" w:sz="4" w:space="0" w:color="auto"/>
            </w:tcBorders>
          </w:tcPr>
          <w:p w14:paraId="0FE1DBE2" w14:textId="77777777" w:rsidR="00945355" w:rsidRPr="000E579E" w:rsidRDefault="00945355" w:rsidP="00945355">
            <w:pPr>
              <w:autoSpaceDE w:val="0"/>
              <w:autoSpaceDN w:val="0"/>
              <w:adjustRightInd w:val="0"/>
              <w:jc w:val="center"/>
              <w:rPr>
                <w:b/>
              </w:rPr>
            </w:pPr>
            <w:r>
              <w:rPr>
                <w:b/>
              </w:rPr>
              <w:t>6398,1</w:t>
            </w:r>
          </w:p>
        </w:tc>
        <w:tc>
          <w:tcPr>
            <w:tcW w:w="1276" w:type="dxa"/>
            <w:tcBorders>
              <w:top w:val="single" w:sz="4" w:space="0" w:color="auto"/>
              <w:left w:val="single" w:sz="4" w:space="0" w:color="auto"/>
              <w:bottom w:val="single" w:sz="4" w:space="0" w:color="auto"/>
              <w:right w:val="single" w:sz="4" w:space="0" w:color="auto"/>
            </w:tcBorders>
          </w:tcPr>
          <w:p w14:paraId="1D987F94" w14:textId="77777777" w:rsidR="00945355" w:rsidRDefault="00945355" w:rsidP="00945355">
            <w:pPr>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tcPr>
          <w:p w14:paraId="33868A7E" w14:textId="090C371B" w:rsidR="00945355" w:rsidRDefault="00945355" w:rsidP="00945355">
            <w:pPr>
              <w:autoSpaceDE w:val="0"/>
              <w:autoSpaceDN w:val="0"/>
              <w:adjustRightInd w:val="0"/>
              <w:jc w:val="center"/>
              <w:rPr>
                <w:b/>
              </w:rPr>
            </w:pPr>
            <w:r>
              <w:rPr>
                <w:b/>
              </w:rPr>
              <w:t>6398,1</w:t>
            </w:r>
          </w:p>
        </w:tc>
      </w:tr>
      <w:tr w:rsidR="00945355" w:rsidRPr="000E579E" w14:paraId="05CD669A" w14:textId="4B7BDB5D" w:rsidTr="00C95450">
        <w:tc>
          <w:tcPr>
            <w:tcW w:w="5920" w:type="dxa"/>
            <w:tcBorders>
              <w:top w:val="single" w:sz="4" w:space="0" w:color="auto"/>
              <w:left w:val="single" w:sz="4" w:space="0" w:color="auto"/>
              <w:bottom w:val="single" w:sz="4" w:space="0" w:color="auto"/>
              <w:right w:val="single" w:sz="4" w:space="0" w:color="auto"/>
            </w:tcBorders>
          </w:tcPr>
          <w:p w14:paraId="007520FE" w14:textId="77777777" w:rsidR="00945355" w:rsidRPr="000E579E" w:rsidRDefault="00945355" w:rsidP="00945355">
            <w:pPr>
              <w:autoSpaceDE w:val="0"/>
              <w:autoSpaceDN w:val="0"/>
              <w:adjustRightInd w:val="0"/>
              <w:rPr>
                <w:i/>
                <w:lang w:val="ro-MD"/>
              </w:rPr>
            </w:pPr>
            <w:r w:rsidRPr="000E579E">
              <w:rPr>
                <w:i/>
                <w:lang w:val="ro-MD"/>
              </w:rPr>
              <w:t>4.1  încasări de la prestarea serviciilor cu plată</w:t>
            </w:r>
          </w:p>
        </w:tc>
        <w:tc>
          <w:tcPr>
            <w:tcW w:w="1134" w:type="dxa"/>
            <w:tcBorders>
              <w:top w:val="single" w:sz="4" w:space="0" w:color="auto"/>
              <w:left w:val="single" w:sz="4" w:space="0" w:color="auto"/>
              <w:bottom w:val="single" w:sz="4" w:space="0" w:color="auto"/>
              <w:right w:val="single" w:sz="4" w:space="0" w:color="auto"/>
            </w:tcBorders>
            <w:vAlign w:val="center"/>
          </w:tcPr>
          <w:p w14:paraId="287F6E64" w14:textId="77777777" w:rsidR="00945355" w:rsidRPr="000E579E" w:rsidRDefault="00945355" w:rsidP="00945355">
            <w:pPr>
              <w:autoSpaceDE w:val="0"/>
              <w:autoSpaceDN w:val="0"/>
              <w:adjustRightInd w:val="0"/>
              <w:jc w:val="center"/>
            </w:pPr>
            <w:r w:rsidRPr="000E579E">
              <w:t>142310</w:t>
            </w:r>
          </w:p>
        </w:tc>
        <w:tc>
          <w:tcPr>
            <w:tcW w:w="1276" w:type="dxa"/>
            <w:tcBorders>
              <w:top w:val="single" w:sz="4" w:space="0" w:color="auto"/>
              <w:left w:val="single" w:sz="4" w:space="0" w:color="auto"/>
              <w:bottom w:val="single" w:sz="4" w:space="0" w:color="auto"/>
              <w:right w:val="single" w:sz="4" w:space="0" w:color="auto"/>
            </w:tcBorders>
          </w:tcPr>
          <w:p w14:paraId="3BBABC0F" w14:textId="77777777" w:rsidR="00945355" w:rsidRPr="000E579E" w:rsidRDefault="00945355" w:rsidP="00945355">
            <w:pPr>
              <w:autoSpaceDE w:val="0"/>
              <w:autoSpaceDN w:val="0"/>
              <w:adjustRightInd w:val="0"/>
              <w:jc w:val="center"/>
              <w:rPr>
                <w:lang w:val="ro-MD"/>
              </w:rPr>
            </w:pPr>
            <w:r>
              <w:rPr>
                <w:lang w:val="ro-MD"/>
              </w:rPr>
              <w:t>3881,1</w:t>
            </w:r>
          </w:p>
        </w:tc>
        <w:tc>
          <w:tcPr>
            <w:tcW w:w="1276" w:type="dxa"/>
            <w:tcBorders>
              <w:top w:val="single" w:sz="4" w:space="0" w:color="auto"/>
              <w:left w:val="single" w:sz="4" w:space="0" w:color="auto"/>
              <w:bottom w:val="single" w:sz="4" w:space="0" w:color="auto"/>
              <w:right w:val="single" w:sz="4" w:space="0" w:color="auto"/>
            </w:tcBorders>
          </w:tcPr>
          <w:p w14:paraId="38502891" w14:textId="77777777" w:rsidR="00945355" w:rsidRDefault="00945355" w:rsidP="00945355">
            <w:pPr>
              <w:autoSpaceDE w:val="0"/>
              <w:autoSpaceDN w:val="0"/>
              <w:adjustRightInd w:val="0"/>
              <w:jc w:val="center"/>
              <w:rPr>
                <w:lang w:val="ro-MD"/>
              </w:rPr>
            </w:pPr>
          </w:p>
        </w:tc>
        <w:tc>
          <w:tcPr>
            <w:tcW w:w="1276" w:type="dxa"/>
            <w:tcBorders>
              <w:top w:val="single" w:sz="4" w:space="0" w:color="auto"/>
              <w:left w:val="single" w:sz="4" w:space="0" w:color="auto"/>
              <w:bottom w:val="single" w:sz="4" w:space="0" w:color="auto"/>
              <w:right w:val="single" w:sz="4" w:space="0" w:color="auto"/>
            </w:tcBorders>
          </w:tcPr>
          <w:p w14:paraId="699B6596" w14:textId="34AAB0EB" w:rsidR="00945355" w:rsidRDefault="00945355" w:rsidP="00945355">
            <w:pPr>
              <w:autoSpaceDE w:val="0"/>
              <w:autoSpaceDN w:val="0"/>
              <w:adjustRightInd w:val="0"/>
              <w:jc w:val="center"/>
              <w:rPr>
                <w:lang w:val="ro-MD"/>
              </w:rPr>
            </w:pPr>
            <w:r>
              <w:rPr>
                <w:lang w:val="ro-MD"/>
              </w:rPr>
              <w:t>3881,1</w:t>
            </w:r>
          </w:p>
        </w:tc>
      </w:tr>
      <w:tr w:rsidR="00945355" w:rsidRPr="000E579E" w14:paraId="74A9A72B" w14:textId="09950D6D" w:rsidTr="00C95450">
        <w:tc>
          <w:tcPr>
            <w:tcW w:w="5920" w:type="dxa"/>
            <w:tcBorders>
              <w:top w:val="single" w:sz="4" w:space="0" w:color="auto"/>
              <w:left w:val="single" w:sz="4" w:space="0" w:color="auto"/>
              <w:bottom w:val="single" w:sz="4" w:space="0" w:color="auto"/>
              <w:right w:val="single" w:sz="4" w:space="0" w:color="auto"/>
            </w:tcBorders>
          </w:tcPr>
          <w:p w14:paraId="33E5E754" w14:textId="77777777" w:rsidR="00945355" w:rsidRPr="000E579E" w:rsidRDefault="00945355" w:rsidP="00945355">
            <w:pPr>
              <w:autoSpaceDE w:val="0"/>
              <w:autoSpaceDN w:val="0"/>
              <w:adjustRightInd w:val="0"/>
              <w:rPr>
                <w:i/>
                <w:lang w:val="ro-MD"/>
              </w:rPr>
            </w:pPr>
            <w:r w:rsidRPr="000E579E">
              <w:rPr>
                <w:i/>
                <w:lang w:val="ro-MD"/>
              </w:rPr>
              <w:t>4.2 încasări de la plata pentru locațiunea bunurilor patrimoniului public</w:t>
            </w:r>
          </w:p>
        </w:tc>
        <w:tc>
          <w:tcPr>
            <w:tcW w:w="1134" w:type="dxa"/>
            <w:tcBorders>
              <w:top w:val="single" w:sz="4" w:space="0" w:color="auto"/>
              <w:left w:val="single" w:sz="4" w:space="0" w:color="auto"/>
              <w:bottom w:val="single" w:sz="4" w:space="0" w:color="auto"/>
              <w:right w:val="single" w:sz="4" w:space="0" w:color="auto"/>
            </w:tcBorders>
            <w:vAlign w:val="center"/>
          </w:tcPr>
          <w:p w14:paraId="15E86300" w14:textId="77777777" w:rsidR="00945355" w:rsidRPr="000E579E" w:rsidRDefault="00945355" w:rsidP="00945355">
            <w:pPr>
              <w:autoSpaceDE w:val="0"/>
              <w:autoSpaceDN w:val="0"/>
              <w:adjustRightInd w:val="0"/>
              <w:jc w:val="center"/>
            </w:pPr>
            <w:r w:rsidRPr="000E579E">
              <w:t>142320</w:t>
            </w:r>
          </w:p>
        </w:tc>
        <w:tc>
          <w:tcPr>
            <w:tcW w:w="1276" w:type="dxa"/>
            <w:tcBorders>
              <w:top w:val="single" w:sz="4" w:space="0" w:color="auto"/>
              <w:left w:val="single" w:sz="4" w:space="0" w:color="auto"/>
              <w:bottom w:val="single" w:sz="4" w:space="0" w:color="auto"/>
              <w:right w:val="single" w:sz="4" w:space="0" w:color="auto"/>
            </w:tcBorders>
          </w:tcPr>
          <w:p w14:paraId="0F2AB68B" w14:textId="77777777" w:rsidR="00945355" w:rsidRPr="000E579E" w:rsidRDefault="00945355" w:rsidP="00945355">
            <w:pPr>
              <w:autoSpaceDE w:val="0"/>
              <w:autoSpaceDN w:val="0"/>
              <w:adjustRightInd w:val="0"/>
              <w:jc w:val="center"/>
            </w:pPr>
            <w:r>
              <w:t>2517,0</w:t>
            </w:r>
          </w:p>
        </w:tc>
        <w:tc>
          <w:tcPr>
            <w:tcW w:w="1276" w:type="dxa"/>
            <w:tcBorders>
              <w:top w:val="single" w:sz="4" w:space="0" w:color="auto"/>
              <w:left w:val="single" w:sz="4" w:space="0" w:color="auto"/>
              <w:bottom w:val="single" w:sz="4" w:space="0" w:color="auto"/>
              <w:right w:val="single" w:sz="4" w:space="0" w:color="auto"/>
            </w:tcBorders>
          </w:tcPr>
          <w:p w14:paraId="53201CA5"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3630D196" w14:textId="1352045C" w:rsidR="00945355" w:rsidRDefault="00945355" w:rsidP="00945355">
            <w:pPr>
              <w:autoSpaceDE w:val="0"/>
              <w:autoSpaceDN w:val="0"/>
              <w:adjustRightInd w:val="0"/>
              <w:jc w:val="center"/>
            </w:pPr>
            <w:r>
              <w:t>2517,0</w:t>
            </w:r>
          </w:p>
        </w:tc>
      </w:tr>
      <w:tr w:rsidR="00C95450" w:rsidRPr="000E579E" w14:paraId="7AD647AA" w14:textId="09E529CF" w:rsidTr="00C95450">
        <w:tc>
          <w:tcPr>
            <w:tcW w:w="5920" w:type="dxa"/>
            <w:tcBorders>
              <w:top w:val="single" w:sz="4" w:space="0" w:color="auto"/>
              <w:left w:val="single" w:sz="4" w:space="0" w:color="auto"/>
              <w:bottom w:val="single" w:sz="4" w:space="0" w:color="auto"/>
              <w:right w:val="single" w:sz="4" w:space="0" w:color="auto"/>
            </w:tcBorders>
          </w:tcPr>
          <w:p w14:paraId="2B7F1110" w14:textId="77777777" w:rsidR="00C95450" w:rsidRPr="00290818" w:rsidRDefault="00C95450" w:rsidP="00945355">
            <w:pPr>
              <w:pStyle w:val="af1"/>
              <w:numPr>
                <w:ilvl w:val="0"/>
                <w:numId w:val="40"/>
              </w:numPr>
              <w:rPr>
                <w:b/>
                <w:i/>
                <w:lang w:val="en-US"/>
              </w:rPr>
            </w:pPr>
            <w:r w:rsidRPr="00290818">
              <w:rPr>
                <w:b/>
                <w:i/>
                <w:lang w:val="ro-MD"/>
              </w:rPr>
              <w:t>Transferuri</w:t>
            </w:r>
            <w:r w:rsidRPr="00290818">
              <w:rPr>
                <w:b/>
                <w:i/>
              </w:rPr>
              <w:t xml:space="preserve"> primite</w:t>
            </w:r>
            <w:r w:rsidRPr="00290818">
              <w:rPr>
                <w:b/>
                <w:i/>
                <w:lang w:val="en-US"/>
              </w:rPr>
              <w:t xml:space="preserve"> – total</w:t>
            </w:r>
          </w:p>
        </w:tc>
        <w:tc>
          <w:tcPr>
            <w:tcW w:w="1134" w:type="dxa"/>
            <w:tcBorders>
              <w:top w:val="single" w:sz="4" w:space="0" w:color="auto"/>
              <w:left w:val="single" w:sz="4" w:space="0" w:color="auto"/>
              <w:bottom w:val="single" w:sz="4" w:space="0" w:color="auto"/>
              <w:right w:val="single" w:sz="4" w:space="0" w:color="auto"/>
            </w:tcBorders>
            <w:vAlign w:val="center"/>
          </w:tcPr>
          <w:p w14:paraId="44BE50C7" w14:textId="77777777" w:rsidR="00C95450" w:rsidRPr="000E579E" w:rsidRDefault="00C95450" w:rsidP="006102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542DC473" w14:textId="77777777" w:rsidR="00C95450" w:rsidRPr="000E579E" w:rsidRDefault="00C95450" w:rsidP="006102D1">
            <w:pPr>
              <w:autoSpaceDE w:val="0"/>
              <w:autoSpaceDN w:val="0"/>
              <w:adjustRightInd w:val="0"/>
              <w:jc w:val="center"/>
              <w:rPr>
                <w:b/>
              </w:rPr>
            </w:pPr>
            <w:r>
              <w:rPr>
                <w:b/>
              </w:rPr>
              <w:t>311979,7</w:t>
            </w:r>
          </w:p>
        </w:tc>
        <w:tc>
          <w:tcPr>
            <w:tcW w:w="1276" w:type="dxa"/>
            <w:tcBorders>
              <w:top w:val="single" w:sz="4" w:space="0" w:color="auto"/>
              <w:left w:val="single" w:sz="4" w:space="0" w:color="auto"/>
              <w:bottom w:val="single" w:sz="4" w:space="0" w:color="auto"/>
              <w:right w:val="single" w:sz="4" w:space="0" w:color="auto"/>
            </w:tcBorders>
          </w:tcPr>
          <w:p w14:paraId="69262615" w14:textId="62A5B611" w:rsidR="00C95450" w:rsidRDefault="00945355" w:rsidP="006102D1">
            <w:pPr>
              <w:autoSpaceDE w:val="0"/>
              <w:autoSpaceDN w:val="0"/>
              <w:adjustRightInd w:val="0"/>
              <w:jc w:val="center"/>
              <w:rPr>
                <w:b/>
              </w:rPr>
            </w:pPr>
            <w:r>
              <w:rPr>
                <w:b/>
              </w:rPr>
              <w:t>492,4</w:t>
            </w:r>
          </w:p>
        </w:tc>
        <w:tc>
          <w:tcPr>
            <w:tcW w:w="1276" w:type="dxa"/>
            <w:tcBorders>
              <w:top w:val="single" w:sz="4" w:space="0" w:color="auto"/>
              <w:left w:val="single" w:sz="4" w:space="0" w:color="auto"/>
              <w:bottom w:val="single" w:sz="4" w:space="0" w:color="auto"/>
              <w:right w:val="single" w:sz="4" w:space="0" w:color="auto"/>
            </w:tcBorders>
          </w:tcPr>
          <w:p w14:paraId="37819429" w14:textId="49CF4C82" w:rsidR="00C95450" w:rsidRDefault="00945355" w:rsidP="006102D1">
            <w:pPr>
              <w:autoSpaceDE w:val="0"/>
              <w:autoSpaceDN w:val="0"/>
              <w:adjustRightInd w:val="0"/>
              <w:jc w:val="center"/>
              <w:rPr>
                <w:b/>
              </w:rPr>
            </w:pPr>
            <w:r>
              <w:rPr>
                <w:b/>
              </w:rPr>
              <w:t>312472,1</w:t>
            </w:r>
          </w:p>
        </w:tc>
      </w:tr>
      <w:tr w:rsidR="00C95450" w:rsidRPr="000E579E" w14:paraId="0BA4695F" w14:textId="011DB7F3" w:rsidTr="00C95450">
        <w:tc>
          <w:tcPr>
            <w:tcW w:w="5920" w:type="dxa"/>
            <w:tcBorders>
              <w:top w:val="single" w:sz="4" w:space="0" w:color="auto"/>
              <w:left w:val="single" w:sz="4" w:space="0" w:color="auto"/>
              <w:bottom w:val="single" w:sz="4" w:space="0" w:color="auto"/>
              <w:right w:val="single" w:sz="4" w:space="0" w:color="auto"/>
            </w:tcBorders>
          </w:tcPr>
          <w:p w14:paraId="4C293EC5" w14:textId="113698C4" w:rsidR="00C95450" w:rsidRPr="000E579E" w:rsidRDefault="00C95450" w:rsidP="00945355">
            <w:pPr>
              <w:widowControl w:val="0"/>
              <w:autoSpaceDE w:val="0"/>
              <w:autoSpaceDN w:val="0"/>
              <w:adjustRightInd w:val="0"/>
              <w:contextualSpacing/>
              <w:rPr>
                <w:b/>
                <w:i/>
                <w:lang w:val="ro-MD"/>
              </w:rPr>
            </w:pPr>
            <w:r w:rsidRPr="000E579E">
              <w:rPr>
                <w:b/>
                <w:i/>
                <w:lang w:val="ro-MD"/>
              </w:rPr>
              <w:t xml:space="preserve">  Transferuri primate între bugetul de stat și bugetele  locale</w:t>
            </w:r>
            <w:r w:rsidR="00945355">
              <w:rPr>
                <w:b/>
                <w:i/>
                <w:lang w:val="ro-MD"/>
              </w:rPr>
              <w:t xml:space="preserve"> </w:t>
            </w:r>
            <w:r w:rsidRPr="000E579E">
              <w:rPr>
                <w:b/>
                <w:i/>
                <w:lang w:val="ro-MD"/>
              </w:rPr>
              <w:t xml:space="preserve"> de nivelul II</w:t>
            </w:r>
          </w:p>
        </w:tc>
        <w:tc>
          <w:tcPr>
            <w:tcW w:w="1134" w:type="dxa"/>
            <w:tcBorders>
              <w:top w:val="single" w:sz="4" w:space="0" w:color="auto"/>
              <w:left w:val="single" w:sz="4" w:space="0" w:color="auto"/>
              <w:bottom w:val="single" w:sz="4" w:space="0" w:color="auto"/>
              <w:right w:val="single" w:sz="4" w:space="0" w:color="auto"/>
            </w:tcBorders>
            <w:vAlign w:val="center"/>
          </w:tcPr>
          <w:p w14:paraId="6559F66A" w14:textId="77777777" w:rsidR="00C95450" w:rsidRDefault="00C95450" w:rsidP="006102D1">
            <w:pPr>
              <w:autoSpaceDE w:val="0"/>
              <w:autoSpaceDN w:val="0"/>
              <w:adjustRightInd w:val="0"/>
              <w:jc w:val="center"/>
              <w:rPr>
                <w:b/>
              </w:rPr>
            </w:pPr>
          </w:p>
          <w:p w14:paraId="474F1B19" w14:textId="77777777" w:rsidR="00C95450" w:rsidRPr="000E579E" w:rsidRDefault="00C95450" w:rsidP="006102D1">
            <w:pPr>
              <w:autoSpaceDE w:val="0"/>
              <w:autoSpaceDN w:val="0"/>
              <w:adjustRightInd w:val="0"/>
              <w:jc w:val="center"/>
              <w:rPr>
                <w:b/>
              </w:rPr>
            </w:pPr>
            <w:r w:rsidRPr="000E579E">
              <w:rPr>
                <w:b/>
              </w:rPr>
              <w:t>1911</w:t>
            </w:r>
          </w:p>
        </w:tc>
        <w:tc>
          <w:tcPr>
            <w:tcW w:w="1276" w:type="dxa"/>
            <w:tcBorders>
              <w:top w:val="single" w:sz="4" w:space="0" w:color="auto"/>
              <w:left w:val="single" w:sz="4" w:space="0" w:color="auto"/>
              <w:bottom w:val="single" w:sz="4" w:space="0" w:color="auto"/>
              <w:right w:val="single" w:sz="4" w:space="0" w:color="auto"/>
            </w:tcBorders>
          </w:tcPr>
          <w:p w14:paraId="40CF58B6" w14:textId="77777777" w:rsidR="00C95450" w:rsidRDefault="00C95450" w:rsidP="006102D1">
            <w:pPr>
              <w:autoSpaceDE w:val="0"/>
              <w:autoSpaceDN w:val="0"/>
              <w:adjustRightInd w:val="0"/>
              <w:jc w:val="right"/>
              <w:rPr>
                <w:b/>
              </w:rPr>
            </w:pPr>
          </w:p>
          <w:p w14:paraId="6D8B14A8" w14:textId="77777777" w:rsidR="00C95450" w:rsidRPr="000E579E" w:rsidRDefault="00C95450" w:rsidP="006102D1">
            <w:pPr>
              <w:autoSpaceDE w:val="0"/>
              <w:autoSpaceDN w:val="0"/>
              <w:adjustRightInd w:val="0"/>
              <w:jc w:val="right"/>
              <w:rPr>
                <w:b/>
              </w:rPr>
            </w:pPr>
            <w:r>
              <w:rPr>
                <w:b/>
              </w:rPr>
              <w:t>311979,7</w:t>
            </w:r>
          </w:p>
        </w:tc>
        <w:tc>
          <w:tcPr>
            <w:tcW w:w="1276" w:type="dxa"/>
            <w:tcBorders>
              <w:top w:val="single" w:sz="4" w:space="0" w:color="auto"/>
              <w:left w:val="single" w:sz="4" w:space="0" w:color="auto"/>
              <w:bottom w:val="single" w:sz="4" w:space="0" w:color="auto"/>
              <w:right w:val="single" w:sz="4" w:space="0" w:color="auto"/>
            </w:tcBorders>
          </w:tcPr>
          <w:p w14:paraId="69D8BBE0" w14:textId="77777777" w:rsidR="00C95450" w:rsidRDefault="00C95450" w:rsidP="006102D1">
            <w:pPr>
              <w:autoSpaceDE w:val="0"/>
              <w:autoSpaceDN w:val="0"/>
              <w:adjustRightInd w:val="0"/>
              <w:jc w:val="right"/>
              <w:rPr>
                <w:b/>
              </w:rPr>
            </w:pPr>
          </w:p>
          <w:p w14:paraId="6861C5DC" w14:textId="5CE54A44" w:rsidR="00C95450" w:rsidRDefault="00C95450" w:rsidP="00945355">
            <w:pPr>
              <w:autoSpaceDE w:val="0"/>
              <w:autoSpaceDN w:val="0"/>
              <w:adjustRightInd w:val="0"/>
              <w:jc w:val="center"/>
              <w:rPr>
                <w:b/>
              </w:rPr>
            </w:pPr>
            <w:r>
              <w:rPr>
                <w:b/>
              </w:rPr>
              <w:t>492,4</w:t>
            </w:r>
          </w:p>
        </w:tc>
        <w:tc>
          <w:tcPr>
            <w:tcW w:w="1276" w:type="dxa"/>
            <w:tcBorders>
              <w:top w:val="single" w:sz="4" w:space="0" w:color="auto"/>
              <w:left w:val="single" w:sz="4" w:space="0" w:color="auto"/>
              <w:bottom w:val="single" w:sz="4" w:space="0" w:color="auto"/>
              <w:right w:val="single" w:sz="4" w:space="0" w:color="auto"/>
            </w:tcBorders>
          </w:tcPr>
          <w:p w14:paraId="39ED5E2D" w14:textId="77777777" w:rsidR="00945355" w:rsidRDefault="00945355" w:rsidP="006102D1">
            <w:pPr>
              <w:autoSpaceDE w:val="0"/>
              <w:autoSpaceDN w:val="0"/>
              <w:adjustRightInd w:val="0"/>
              <w:jc w:val="right"/>
              <w:rPr>
                <w:b/>
              </w:rPr>
            </w:pPr>
          </w:p>
          <w:p w14:paraId="6C268A97" w14:textId="5DCDC437" w:rsidR="00C95450" w:rsidRDefault="00945355" w:rsidP="006102D1">
            <w:pPr>
              <w:autoSpaceDE w:val="0"/>
              <w:autoSpaceDN w:val="0"/>
              <w:adjustRightInd w:val="0"/>
              <w:jc w:val="right"/>
              <w:rPr>
                <w:b/>
              </w:rPr>
            </w:pPr>
            <w:r>
              <w:rPr>
                <w:b/>
              </w:rPr>
              <w:t>312472,1</w:t>
            </w:r>
          </w:p>
        </w:tc>
      </w:tr>
      <w:tr w:rsidR="00C95450" w:rsidRPr="000E579E" w14:paraId="7F442F57" w14:textId="1D9FAE3B" w:rsidTr="00C95450">
        <w:tc>
          <w:tcPr>
            <w:tcW w:w="5920" w:type="dxa"/>
            <w:tcBorders>
              <w:top w:val="single" w:sz="4" w:space="0" w:color="auto"/>
              <w:left w:val="single" w:sz="4" w:space="0" w:color="auto"/>
              <w:bottom w:val="single" w:sz="4" w:space="0" w:color="auto"/>
              <w:right w:val="single" w:sz="4" w:space="0" w:color="auto"/>
            </w:tcBorders>
          </w:tcPr>
          <w:p w14:paraId="3D6B0A33" w14:textId="77777777" w:rsidR="00C95450" w:rsidRPr="000E579E" w:rsidRDefault="00C95450" w:rsidP="006102D1">
            <w:pPr>
              <w:rPr>
                <w:i/>
              </w:rPr>
            </w:pPr>
            <w:r>
              <w:rPr>
                <w:i/>
              </w:rPr>
              <w:t>5</w:t>
            </w:r>
            <w:r w:rsidRPr="000E579E">
              <w:rPr>
                <w:i/>
              </w:rPr>
              <w:t>.1 Transferuri curente primite cu destinație speciala între bugetul de stat şi bugetele locale de nivelul II pentru învățământul preșcolar, primar, secundar general, special și complementar (extrașcolar)</w:t>
            </w:r>
          </w:p>
        </w:tc>
        <w:tc>
          <w:tcPr>
            <w:tcW w:w="1134" w:type="dxa"/>
            <w:tcBorders>
              <w:top w:val="single" w:sz="4" w:space="0" w:color="auto"/>
              <w:left w:val="single" w:sz="4" w:space="0" w:color="auto"/>
              <w:bottom w:val="single" w:sz="4" w:space="0" w:color="auto"/>
              <w:right w:val="single" w:sz="4" w:space="0" w:color="auto"/>
            </w:tcBorders>
            <w:vAlign w:val="center"/>
          </w:tcPr>
          <w:p w14:paraId="288FF599" w14:textId="77777777" w:rsidR="00945355" w:rsidRDefault="00945355" w:rsidP="006102D1">
            <w:pPr>
              <w:autoSpaceDE w:val="0"/>
              <w:autoSpaceDN w:val="0"/>
              <w:adjustRightInd w:val="0"/>
              <w:jc w:val="center"/>
            </w:pPr>
          </w:p>
          <w:p w14:paraId="4E731234" w14:textId="6653667F" w:rsidR="00C95450" w:rsidRPr="000E579E" w:rsidRDefault="00C95450" w:rsidP="006102D1">
            <w:pPr>
              <w:autoSpaceDE w:val="0"/>
              <w:autoSpaceDN w:val="0"/>
              <w:adjustRightInd w:val="0"/>
              <w:jc w:val="center"/>
            </w:pPr>
            <w:r w:rsidRPr="000E579E">
              <w:t>191111</w:t>
            </w:r>
          </w:p>
        </w:tc>
        <w:tc>
          <w:tcPr>
            <w:tcW w:w="1276" w:type="dxa"/>
            <w:tcBorders>
              <w:top w:val="single" w:sz="4" w:space="0" w:color="auto"/>
              <w:left w:val="single" w:sz="4" w:space="0" w:color="auto"/>
              <w:bottom w:val="single" w:sz="4" w:space="0" w:color="auto"/>
              <w:right w:val="single" w:sz="4" w:space="0" w:color="auto"/>
            </w:tcBorders>
            <w:vAlign w:val="center"/>
          </w:tcPr>
          <w:p w14:paraId="4FBED08C" w14:textId="77777777" w:rsidR="00945355" w:rsidRDefault="00945355" w:rsidP="006102D1">
            <w:pPr>
              <w:autoSpaceDE w:val="0"/>
              <w:autoSpaceDN w:val="0"/>
              <w:adjustRightInd w:val="0"/>
              <w:jc w:val="center"/>
            </w:pPr>
          </w:p>
          <w:p w14:paraId="2F8E4044" w14:textId="592A8861" w:rsidR="00C95450" w:rsidRPr="000E579E" w:rsidRDefault="00C95450" w:rsidP="006102D1">
            <w:pPr>
              <w:autoSpaceDE w:val="0"/>
              <w:autoSpaceDN w:val="0"/>
              <w:adjustRightInd w:val="0"/>
              <w:jc w:val="center"/>
            </w:pPr>
            <w:r>
              <w:t>258016,9</w:t>
            </w:r>
          </w:p>
        </w:tc>
        <w:tc>
          <w:tcPr>
            <w:tcW w:w="1276" w:type="dxa"/>
            <w:tcBorders>
              <w:top w:val="single" w:sz="4" w:space="0" w:color="auto"/>
              <w:left w:val="single" w:sz="4" w:space="0" w:color="auto"/>
              <w:bottom w:val="single" w:sz="4" w:space="0" w:color="auto"/>
              <w:right w:val="single" w:sz="4" w:space="0" w:color="auto"/>
            </w:tcBorders>
          </w:tcPr>
          <w:p w14:paraId="1E4A86DB" w14:textId="77777777" w:rsidR="00C95450" w:rsidRDefault="00C95450" w:rsidP="006102D1">
            <w:pPr>
              <w:autoSpaceDE w:val="0"/>
              <w:autoSpaceDN w:val="0"/>
              <w:adjustRightInd w:val="0"/>
              <w:jc w:val="center"/>
            </w:pPr>
          </w:p>
          <w:p w14:paraId="1FC838A9" w14:textId="77777777" w:rsidR="00945355" w:rsidRDefault="00945355" w:rsidP="006102D1">
            <w:pPr>
              <w:autoSpaceDE w:val="0"/>
              <w:autoSpaceDN w:val="0"/>
              <w:adjustRightInd w:val="0"/>
              <w:jc w:val="center"/>
            </w:pPr>
          </w:p>
          <w:p w14:paraId="04C0C6B2" w14:textId="56D40B74" w:rsidR="00945355" w:rsidRDefault="00945355" w:rsidP="006102D1">
            <w:pPr>
              <w:autoSpaceDE w:val="0"/>
              <w:autoSpaceDN w:val="0"/>
              <w:adjustRightInd w:val="0"/>
              <w:jc w:val="center"/>
            </w:pPr>
            <w:r>
              <w:t>33,0</w:t>
            </w:r>
          </w:p>
          <w:p w14:paraId="68DE03EB" w14:textId="2C24398E" w:rsidR="00945355" w:rsidRDefault="00945355" w:rsidP="006102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B545857" w14:textId="77777777" w:rsidR="00C95450" w:rsidRDefault="00C95450" w:rsidP="006102D1">
            <w:pPr>
              <w:autoSpaceDE w:val="0"/>
              <w:autoSpaceDN w:val="0"/>
              <w:adjustRightInd w:val="0"/>
              <w:jc w:val="center"/>
            </w:pPr>
          </w:p>
          <w:p w14:paraId="373075F8" w14:textId="77777777" w:rsidR="00945355" w:rsidRDefault="00945355" w:rsidP="006102D1">
            <w:pPr>
              <w:autoSpaceDE w:val="0"/>
              <w:autoSpaceDN w:val="0"/>
              <w:adjustRightInd w:val="0"/>
              <w:jc w:val="center"/>
            </w:pPr>
          </w:p>
          <w:p w14:paraId="11EBD7B1" w14:textId="4EF219D6" w:rsidR="00945355" w:rsidRDefault="00945355" w:rsidP="00945355">
            <w:pPr>
              <w:autoSpaceDE w:val="0"/>
              <w:autoSpaceDN w:val="0"/>
              <w:adjustRightInd w:val="0"/>
              <w:jc w:val="center"/>
            </w:pPr>
            <w:r>
              <w:t>258049,9</w:t>
            </w:r>
          </w:p>
        </w:tc>
      </w:tr>
      <w:tr w:rsidR="00945355" w:rsidRPr="000E579E" w14:paraId="282AFDFF" w14:textId="1FBE5501" w:rsidTr="006102D1">
        <w:tc>
          <w:tcPr>
            <w:tcW w:w="5920" w:type="dxa"/>
            <w:tcBorders>
              <w:top w:val="single" w:sz="4" w:space="0" w:color="auto"/>
              <w:left w:val="single" w:sz="4" w:space="0" w:color="auto"/>
              <w:bottom w:val="single" w:sz="4" w:space="0" w:color="auto"/>
              <w:right w:val="single" w:sz="4" w:space="0" w:color="auto"/>
            </w:tcBorders>
            <w:vAlign w:val="center"/>
          </w:tcPr>
          <w:p w14:paraId="75D9171C" w14:textId="77777777" w:rsidR="00945355" w:rsidRPr="000E579E" w:rsidRDefault="00945355" w:rsidP="00945355">
            <w:pPr>
              <w:rPr>
                <w:i/>
              </w:rPr>
            </w:pPr>
            <w:r>
              <w:rPr>
                <w:i/>
              </w:rPr>
              <w:t>5</w:t>
            </w:r>
            <w:r w:rsidRPr="000E579E">
              <w:rPr>
                <w:i/>
              </w:rPr>
              <w:t>.2 Transferuri curente primite cu destinație speciala între bugetul de stat şi bugetele locale de nivelul II pentru asigurarea și asistența socială</w:t>
            </w:r>
          </w:p>
        </w:tc>
        <w:tc>
          <w:tcPr>
            <w:tcW w:w="1134" w:type="dxa"/>
            <w:tcBorders>
              <w:top w:val="single" w:sz="4" w:space="0" w:color="auto"/>
              <w:left w:val="single" w:sz="4" w:space="0" w:color="auto"/>
              <w:bottom w:val="single" w:sz="4" w:space="0" w:color="auto"/>
              <w:right w:val="single" w:sz="4" w:space="0" w:color="auto"/>
            </w:tcBorders>
            <w:vAlign w:val="center"/>
          </w:tcPr>
          <w:p w14:paraId="24588CC7" w14:textId="77777777" w:rsidR="00945355" w:rsidRPr="000E579E" w:rsidRDefault="00945355" w:rsidP="00945355">
            <w:pPr>
              <w:autoSpaceDE w:val="0"/>
              <w:autoSpaceDN w:val="0"/>
              <w:adjustRightInd w:val="0"/>
              <w:jc w:val="center"/>
            </w:pPr>
            <w:r w:rsidRPr="000E579E">
              <w:t>191112</w:t>
            </w:r>
          </w:p>
        </w:tc>
        <w:tc>
          <w:tcPr>
            <w:tcW w:w="1276" w:type="dxa"/>
            <w:tcBorders>
              <w:top w:val="single" w:sz="4" w:space="0" w:color="auto"/>
              <w:left w:val="single" w:sz="4" w:space="0" w:color="auto"/>
              <w:bottom w:val="single" w:sz="4" w:space="0" w:color="auto"/>
              <w:right w:val="single" w:sz="4" w:space="0" w:color="auto"/>
            </w:tcBorders>
            <w:vAlign w:val="center"/>
          </w:tcPr>
          <w:p w14:paraId="741D6EA7" w14:textId="77777777" w:rsidR="00945355" w:rsidRPr="000E579E" w:rsidRDefault="00945355" w:rsidP="00945355">
            <w:pPr>
              <w:autoSpaceDE w:val="0"/>
              <w:autoSpaceDN w:val="0"/>
              <w:adjustRightInd w:val="0"/>
              <w:jc w:val="center"/>
            </w:pPr>
            <w:r>
              <w:t>1190,0</w:t>
            </w:r>
          </w:p>
        </w:tc>
        <w:tc>
          <w:tcPr>
            <w:tcW w:w="1276" w:type="dxa"/>
            <w:tcBorders>
              <w:top w:val="single" w:sz="4" w:space="0" w:color="auto"/>
              <w:left w:val="single" w:sz="4" w:space="0" w:color="auto"/>
              <w:bottom w:val="single" w:sz="4" w:space="0" w:color="auto"/>
              <w:right w:val="single" w:sz="4" w:space="0" w:color="auto"/>
            </w:tcBorders>
          </w:tcPr>
          <w:p w14:paraId="1EDF7482" w14:textId="77777777" w:rsidR="00945355"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3CFC793" w14:textId="7FBFF181" w:rsidR="00945355" w:rsidRDefault="00945355" w:rsidP="00945355">
            <w:pPr>
              <w:autoSpaceDE w:val="0"/>
              <w:autoSpaceDN w:val="0"/>
              <w:adjustRightInd w:val="0"/>
              <w:jc w:val="center"/>
            </w:pPr>
            <w:r>
              <w:t>1190,0</w:t>
            </w:r>
          </w:p>
        </w:tc>
      </w:tr>
      <w:tr w:rsidR="00945355" w:rsidRPr="000E579E" w14:paraId="148FB8B3" w14:textId="352845CB" w:rsidTr="006102D1">
        <w:tc>
          <w:tcPr>
            <w:tcW w:w="5920" w:type="dxa"/>
            <w:tcBorders>
              <w:top w:val="single" w:sz="4" w:space="0" w:color="auto"/>
              <w:left w:val="single" w:sz="4" w:space="0" w:color="auto"/>
              <w:bottom w:val="single" w:sz="4" w:space="0" w:color="auto"/>
              <w:right w:val="single" w:sz="4" w:space="0" w:color="auto"/>
            </w:tcBorders>
            <w:vAlign w:val="center"/>
          </w:tcPr>
          <w:p w14:paraId="145EE6E6" w14:textId="77777777" w:rsidR="00945355" w:rsidRPr="000E579E" w:rsidRDefault="00945355" w:rsidP="00945355">
            <w:pPr>
              <w:rPr>
                <w:i/>
              </w:rPr>
            </w:pPr>
            <w:r w:rsidRPr="000E579E">
              <w:rPr>
                <w:i/>
              </w:rPr>
              <w:t>dintre care:</w:t>
            </w:r>
          </w:p>
        </w:tc>
        <w:tc>
          <w:tcPr>
            <w:tcW w:w="1134" w:type="dxa"/>
            <w:tcBorders>
              <w:top w:val="single" w:sz="4" w:space="0" w:color="auto"/>
              <w:left w:val="single" w:sz="4" w:space="0" w:color="auto"/>
              <w:bottom w:val="single" w:sz="4" w:space="0" w:color="auto"/>
              <w:right w:val="single" w:sz="4" w:space="0" w:color="auto"/>
            </w:tcBorders>
            <w:vAlign w:val="center"/>
          </w:tcPr>
          <w:p w14:paraId="17CCAF11" w14:textId="77777777" w:rsidR="00945355" w:rsidRPr="000E579E"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264EAC8" w14:textId="77777777" w:rsidR="00945355" w:rsidRPr="000E579E"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01A273F6" w14:textId="77777777" w:rsidR="00945355" w:rsidRPr="000E579E"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50A4C18" w14:textId="77777777" w:rsidR="00945355" w:rsidRPr="000E579E" w:rsidRDefault="00945355" w:rsidP="00945355">
            <w:pPr>
              <w:autoSpaceDE w:val="0"/>
              <w:autoSpaceDN w:val="0"/>
              <w:adjustRightInd w:val="0"/>
              <w:jc w:val="center"/>
            </w:pPr>
          </w:p>
        </w:tc>
      </w:tr>
      <w:tr w:rsidR="00945355" w:rsidRPr="000E579E" w14:paraId="6487C57B" w14:textId="57161C45" w:rsidTr="006102D1">
        <w:tc>
          <w:tcPr>
            <w:tcW w:w="5920" w:type="dxa"/>
            <w:tcBorders>
              <w:top w:val="single" w:sz="4" w:space="0" w:color="auto"/>
              <w:left w:val="single" w:sz="4" w:space="0" w:color="auto"/>
              <w:bottom w:val="single" w:sz="4" w:space="0" w:color="auto"/>
              <w:right w:val="single" w:sz="4" w:space="0" w:color="auto"/>
            </w:tcBorders>
          </w:tcPr>
          <w:p w14:paraId="68AD6DC9" w14:textId="77777777" w:rsidR="00945355" w:rsidRPr="000E579E" w:rsidRDefault="00945355" w:rsidP="00945355">
            <w:pPr>
              <w:ind w:left="57"/>
              <w:rPr>
                <w:i/>
              </w:rPr>
            </w:pPr>
            <w:r w:rsidRPr="000E579E">
              <w:rPr>
                <w:i/>
              </w:rPr>
              <w:t xml:space="preserve">- </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134" w:type="dxa"/>
            <w:tcBorders>
              <w:top w:val="single" w:sz="4" w:space="0" w:color="auto"/>
              <w:left w:val="single" w:sz="4" w:space="0" w:color="auto"/>
              <w:bottom w:val="single" w:sz="4" w:space="0" w:color="auto"/>
              <w:right w:val="single" w:sz="4" w:space="0" w:color="auto"/>
            </w:tcBorders>
            <w:vAlign w:val="center"/>
          </w:tcPr>
          <w:p w14:paraId="6059B227" w14:textId="77777777" w:rsidR="00945355" w:rsidRPr="000E579E" w:rsidRDefault="00945355" w:rsidP="00945355">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145EDA" w14:textId="77777777" w:rsidR="00945355" w:rsidRPr="00CF565A" w:rsidRDefault="00945355" w:rsidP="00945355">
            <w:pPr>
              <w:autoSpaceDE w:val="0"/>
              <w:autoSpaceDN w:val="0"/>
              <w:adjustRightInd w:val="0"/>
              <w:jc w:val="center"/>
              <w:rPr>
                <w:i/>
              </w:rPr>
            </w:pPr>
            <w:r w:rsidRPr="00CF565A">
              <w:rPr>
                <w:i/>
              </w:rPr>
              <w:t>1190,0</w:t>
            </w:r>
          </w:p>
        </w:tc>
        <w:tc>
          <w:tcPr>
            <w:tcW w:w="1276" w:type="dxa"/>
            <w:tcBorders>
              <w:top w:val="single" w:sz="4" w:space="0" w:color="auto"/>
              <w:left w:val="single" w:sz="4" w:space="0" w:color="auto"/>
              <w:bottom w:val="single" w:sz="4" w:space="0" w:color="auto"/>
              <w:right w:val="single" w:sz="4" w:space="0" w:color="auto"/>
            </w:tcBorders>
          </w:tcPr>
          <w:p w14:paraId="59166CC4" w14:textId="77777777" w:rsidR="00945355" w:rsidRPr="00CF565A" w:rsidRDefault="00945355" w:rsidP="00945355">
            <w:pPr>
              <w:autoSpaceDE w:val="0"/>
              <w:autoSpaceDN w:val="0"/>
              <w:adjustRightInd w:val="0"/>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14:paraId="06475DF5" w14:textId="01A0E2E5" w:rsidR="00945355" w:rsidRPr="00CF565A" w:rsidRDefault="00945355" w:rsidP="00945355">
            <w:pPr>
              <w:autoSpaceDE w:val="0"/>
              <w:autoSpaceDN w:val="0"/>
              <w:adjustRightInd w:val="0"/>
              <w:jc w:val="center"/>
              <w:rPr>
                <w:i/>
              </w:rPr>
            </w:pPr>
            <w:r w:rsidRPr="00CF565A">
              <w:rPr>
                <w:i/>
              </w:rPr>
              <w:t>1190,0</w:t>
            </w:r>
          </w:p>
        </w:tc>
      </w:tr>
      <w:tr w:rsidR="00C95450" w:rsidRPr="000E579E" w14:paraId="775402A5" w14:textId="7AEC4024" w:rsidTr="00C95450">
        <w:tc>
          <w:tcPr>
            <w:tcW w:w="5920" w:type="dxa"/>
            <w:tcBorders>
              <w:top w:val="single" w:sz="4" w:space="0" w:color="auto"/>
              <w:left w:val="single" w:sz="4" w:space="0" w:color="auto"/>
              <w:bottom w:val="single" w:sz="4" w:space="0" w:color="auto"/>
              <w:right w:val="single" w:sz="4" w:space="0" w:color="auto"/>
            </w:tcBorders>
            <w:vAlign w:val="center"/>
          </w:tcPr>
          <w:p w14:paraId="47AFFC4A" w14:textId="77777777" w:rsidR="00C95450" w:rsidRPr="000E579E" w:rsidRDefault="00C95450" w:rsidP="006102D1">
            <w:pPr>
              <w:rPr>
                <w:i/>
                <w:lang w:val="ro-MD"/>
              </w:rPr>
            </w:pPr>
            <w:r>
              <w:rPr>
                <w:i/>
                <w:lang w:val="ro-MD"/>
              </w:rPr>
              <w:t>5</w:t>
            </w:r>
            <w:r w:rsidRPr="000E579E">
              <w:rPr>
                <w:i/>
                <w:lang w:val="ro-MD"/>
              </w:rPr>
              <w:t>.3 Transferuri curente primite cu destinatei specială  între bugetul de stat şi bugetele locale de nivelul II pentru școli sportive</w:t>
            </w:r>
          </w:p>
        </w:tc>
        <w:tc>
          <w:tcPr>
            <w:tcW w:w="1134" w:type="dxa"/>
            <w:tcBorders>
              <w:top w:val="single" w:sz="4" w:space="0" w:color="auto"/>
              <w:left w:val="single" w:sz="4" w:space="0" w:color="auto"/>
              <w:bottom w:val="single" w:sz="4" w:space="0" w:color="auto"/>
              <w:right w:val="single" w:sz="4" w:space="0" w:color="auto"/>
            </w:tcBorders>
            <w:vAlign w:val="center"/>
          </w:tcPr>
          <w:p w14:paraId="456E7F58" w14:textId="77777777" w:rsidR="00C95450" w:rsidRDefault="00C95450" w:rsidP="006102D1">
            <w:pPr>
              <w:autoSpaceDE w:val="0"/>
              <w:autoSpaceDN w:val="0"/>
              <w:adjustRightInd w:val="0"/>
              <w:jc w:val="center"/>
            </w:pPr>
          </w:p>
          <w:p w14:paraId="3B18325A" w14:textId="77777777" w:rsidR="00C95450" w:rsidRPr="000E579E" w:rsidRDefault="00C95450" w:rsidP="006102D1">
            <w:pPr>
              <w:autoSpaceDE w:val="0"/>
              <w:autoSpaceDN w:val="0"/>
              <w:adjustRightInd w:val="0"/>
              <w:jc w:val="center"/>
            </w:pPr>
            <w:r w:rsidRPr="000E579E">
              <w:t>191113</w:t>
            </w:r>
          </w:p>
        </w:tc>
        <w:tc>
          <w:tcPr>
            <w:tcW w:w="1276" w:type="dxa"/>
            <w:tcBorders>
              <w:top w:val="single" w:sz="4" w:space="0" w:color="auto"/>
              <w:left w:val="single" w:sz="4" w:space="0" w:color="auto"/>
              <w:bottom w:val="single" w:sz="4" w:space="0" w:color="auto"/>
              <w:right w:val="single" w:sz="4" w:space="0" w:color="auto"/>
            </w:tcBorders>
          </w:tcPr>
          <w:p w14:paraId="2A50894D" w14:textId="77777777" w:rsidR="00C95450" w:rsidRDefault="00C95450" w:rsidP="006102D1">
            <w:pPr>
              <w:autoSpaceDE w:val="0"/>
              <w:autoSpaceDN w:val="0"/>
              <w:adjustRightInd w:val="0"/>
              <w:jc w:val="center"/>
            </w:pPr>
          </w:p>
          <w:p w14:paraId="6EB02A4F" w14:textId="77777777" w:rsidR="00C95450" w:rsidRPr="000E579E" w:rsidRDefault="00C95450" w:rsidP="006102D1">
            <w:pPr>
              <w:autoSpaceDE w:val="0"/>
              <w:autoSpaceDN w:val="0"/>
              <w:adjustRightInd w:val="0"/>
              <w:jc w:val="center"/>
            </w:pPr>
            <w:r>
              <w:t>2946,7</w:t>
            </w:r>
          </w:p>
        </w:tc>
        <w:tc>
          <w:tcPr>
            <w:tcW w:w="1276" w:type="dxa"/>
            <w:tcBorders>
              <w:top w:val="single" w:sz="4" w:space="0" w:color="auto"/>
              <w:left w:val="single" w:sz="4" w:space="0" w:color="auto"/>
              <w:bottom w:val="single" w:sz="4" w:space="0" w:color="auto"/>
              <w:right w:val="single" w:sz="4" w:space="0" w:color="auto"/>
            </w:tcBorders>
          </w:tcPr>
          <w:p w14:paraId="53710A50" w14:textId="77777777" w:rsidR="00C95450" w:rsidRDefault="00C95450" w:rsidP="006102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0C7E5C3" w14:textId="77777777" w:rsidR="00C95450" w:rsidRDefault="00C95450" w:rsidP="006102D1">
            <w:pPr>
              <w:autoSpaceDE w:val="0"/>
              <w:autoSpaceDN w:val="0"/>
              <w:adjustRightInd w:val="0"/>
              <w:jc w:val="center"/>
            </w:pPr>
          </w:p>
          <w:p w14:paraId="54659180" w14:textId="1C71D5D3" w:rsidR="00945355" w:rsidRDefault="00945355" w:rsidP="006102D1">
            <w:pPr>
              <w:autoSpaceDE w:val="0"/>
              <w:autoSpaceDN w:val="0"/>
              <w:adjustRightInd w:val="0"/>
              <w:jc w:val="center"/>
            </w:pPr>
            <w:r>
              <w:t>2946,7</w:t>
            </w:r>
          </w:p>
        </w:tc>
      </w:tr>
      <w:tr w:rsidR="00945355" w:rsidRPr="000E579E" w14:paraId="4A942958" w14:textId="77777777" w:rsidTr="006102D1">
        <w:tc>
          <w:tcPr>
            <w:tcW w:w="5920" w:type="dxa"/>
            <w:tcBorders>
              <w:top w:val="single" w:sz="4" w:space="0" w:color="auto"/>
              <w:left w:val="single" w:sz="4" w:space="0" w:color="auto"/>
              <w:bottom w:val="single" w:sz="4" w:space="0" w:color="auto"/>
              <w:right w:val="single" w:sz="4" w:space="0" w:color="auto"/>
            </w:tcBorders>
          </w:tcPr>
          <w:p w14:paraId="30E320F0" w14:textId="07C0D569" w:rsidR="00945355" w:rsidRDefault="00945355" w:rsidP="00945355">
            <w:pPr>
              <w:rPr>
                <w:i/>
                <w:lang w:val="ro-MD"/>
              </w:rPr>
            </w:pPr>
            <w:r w:rsidRPr="000E579E">
              <w:lastRenderedPageBreak/>
              <w:t xml:space="preserve">         </w:t>
            </w:r>
            <w:r w:rsidRPr="000E579E">
              <w:rPr>
                <w:b/>
              </w:rPr>
              <w:t>1</w:t>
            </w:r>
          </w:p>
        </w:tc>
        <w:tc>
          <w:tcPr>
            <w:tcW w:w="1134" w:type="dxa"/>
            <w:tcBorders>
              <w:top w:val="single" w:sz="4" w:space="0" w:color="auto"/>
              <w:left w:val="single" w:sz="4" w:space="0" w:color="auto"/>
              <w:bottom w:val="single" w:sz="4" w:space="0" w:color="auto"/>
              <w:right w:val="single" w:sz="4" w:space="0" w:color="auto"/>
            </w:tcBorders>
          </w:tcPr>
          <w:p w14:paraId="14736EC8" w14:textId="0BC7C5D6" w:rsidR="00945355" w:rsidRDefault="00945355" w:rsidP="00945355">
            <w:pPr>
              <w:autoSpaceDE w:val="0"/>
              <w:autoSpaceDN w:val="0"/>
              <w:adjustRightInd w:val="0"/>
              <w:jc w:val="center"/>
            </w:pPr>
            <w:r w:rsidRPr="000E579E">
              <w:rPr>
                <w:b/>
              </w:rPr>
              <w:t>2</w:t>
            </w:r>
          </w:p>
        </w:tc>
        <w:tc>
          <w:tcPr>
            <w:tcW w:w="1276" w:type="dxa"/>
            <w:tcBorders>
              <w:top w:val="single" w:sz="4" w:space="0" w:color="auto"/>
              <w:left w:val="single" w:sz="4" w:space="0" w:color="auto"/>
              <w:bottom w:val="single" w:sz="4" w:space="0" w:color="auto"/>
              <w:right w:val="single" w:sz="4" w:space="0" w:color="auto"/>
            </w:tcBorders>
          </w:tcPr>
          <w:p w14:paraId="2B6DAF19" w14:textId="09FD480F" w:rsidR="00945355" w:rsidRDefault="00945355" w:rsidP="00945355">
            <w:pPr>
              <w:autoSpaceDE w:val="0"/>
              <w:autoSpaceDN w:val="0"/>
              <w:adjustRightInd w:val="0"/>
              <w:jc w:val="center"/>
            </w:pPr>
            <w:r w:rsidRPr="000E579E">
              <w:rPr>
                <w:b/>
              </w:rPr>
              <w:t>3</w:t>
            </w:r>
          </w:p>
        </w:tc>
        <w:tc>
          <w:tcPr>
            <w:tcW w:w="1276" w:type="dxa"/>
            <w:tcBorders>
              <w:top w:val="single" w:sz="4" w:space="0" w:color="auto"/>
              <w:left w:val="single" w:sz="4" w:space="0" w:color="auto"/>
              <w:bottom w:val="single" w:sz="4" w:space="0" w:color="auto"/>
              <w:right w:val="single" w:sz="4" w:space="0" w:color="auto"/>
            </w:tcBorders>
          </w:tcPr>
          <w:p w14:paraId="29E30DA7" w14:textId="54C22C75" w:rsidR="00945355" w:rsidRDefault="00945355" w:rsidP="00945355">
            <w:pPr>
              <w:autoSpaceDE w:val="0"/>
              <w:autoSpaceDN w:val="0"/>
              <w:adjustRightInd w:val="0"/>
              <w:jc w:val="center"/>
            </w:pPr>
            <w:r>
              <w:rPr>
                <w:b/>
              </w:rPr>
              <w:t>4</w:t>
            </w:r>
          </w:p>
        </w:tc>
        <w:tc>
          <w:tcPr>
            <w:tcW w:w="1276" w:type="dxa"/>
            <w:tcBorders>
              <w:top w:val="single" w:sz="4" w:space="0" w:color="auto"/>
              <w:left w:val="single" w:sz="4" w:space="0" w:color="auto"/>
              <w:bottom w:val="single" w:sz="4" w:space="0" w:color="auto"/>
              <w:right w:val="single" w:sz="4" w:space="0" w:color="auto"/>
            </w:tcBorders>
          </w:tcPr>
          <w:p w14:paraId="068F82A8" w14:textId="38306982" w:rsidR="00945355" w:rsidRDefault="00945355" w:rsidP="00945355">
            <w:pPr>
              <w:autoSpaceDE w:val="0"/>
              <w:autoSpaceDN w:val="0"/>
              <w:adjustRightInd w:val="0"/>
              <w:jc w:val="center"/>
            </w:pPr>
            <w:r>
              <w:rPr>
                <w:b/>
              </w:rPr>
              <w:t>5</w:t>
            </w:r>
          </w:p>
        </w:tc>
      </w:tr>
      <w:tr w:rsidR="00C95450" w:rsidRPr="000E579E" w14:paraId="5EA9A1DC" w14:textId="578BAF0B" w:rsidTr="00C95450">
        <w:tc>
          <w:tcPr>
            <w:tcW w:w="5920" w:type="dxa"/>
            <w:tcBorders>
              <w:top w:val="single" w:sz="4" w:space="0" w:color="auto"/>
              <w:left w:val="single" w:sz="4" w:space="0" w:color="auto"/>
              <w:bottom w:val="single" w:sz="4" w:space="0" w:color="auto"/>
              <w:right w:val="single" w:sz="4" w:space="0" w:color="auto"/>
            </w:tcBorders>
          </w:tcPr>
          <w:p w14:paraId="6CF66E26" w14:textId="77777777" w:rsidR="00C95450" w:rsidRPr="000E579E" w:rsidRDefault="00C95450" w:rsidP="006102D1">
            <w:pPr>
              <w:rPr>
                <w:i/>
                <w:lang w:val="en-US"/>
              </w:rPr>
            </w:pPr>
            <w:r>
              <w:rPr>
                <w:i/>
              </w:rPr>
              <w:t>5</w:t>
            </w:r>
            <w:r w:rsidRPr="000E579E">
              <w:rPr>
                <w:i/>
              </w:rPr>
              <w:t>.4 Transferuri curente primite cu destinație specială între bugetul de stat şi bugetele locale de nivelul II pentru infrastructura drumurilor</w:t>
            </w:r>
          </w:p>
        </w:tc>
        <w:tc>
          <w:tcPr>
            <w:tcW w:w="1134" w:type="dxa"/>
            <w:tcBorders>
              <w:top w:val="single" w:sz="4" w:space="0" w:color="auto"/>
              <w:left w:val="single" w:sz="4" w:space="0" w:color="auto"/>
              <w:bottom w:val="single" w:sz="4" w:space="0" w:color="auto"/>
              <w:right w:val="single" w:sz="4" w:space="0" w:color="auto"/>
            </w:tcBorders>
            <w:vAlign w:val="center"/>
          </w:tcPr>
          <w:p w14:paraId="44EC8B89" w14:textId="77777777" w:rsidR="00C95450" w:rsidRPr="000E579E" w:rsidRDefault="00C95450" w:rsidP="006102D1">
            <w:pPr>
              <w:autoSpaceDE w:val="0"/>
              <w:autoSpaceDN w:val="0"/>
              <w:adjustRightInd w:val="0"/>
              <w:jc w:val="center"/>
            </w:pPr>
            <w:r w:rsidRPr="000E579E">
              <w:t>191116</w:t>
            </w:r>
          </w:p>
        </w:tc>
        <w:tc>
          <w:tcPr>
            <w:tcW w:w="1276" w:type="dxa"/>
            <w:tcBorders>
              <w:top w:val="single" w:sz="4" w:space="0" w:color="auto"/>
              <w:left w:val="single" w:sz="4" w:space="0" w:color="auto"/>
              <w:bottom w:val="single" w:sz="4" w:space="0" w:color="auto"/>
              <w:right w:val="single" w:sz="4" w:space="0" w:color="auto"/>
            </w:tcBorders>
            <w:vAlign w:val="center"/>
          </w:tcPr>
          <w:p w14:paraId="41B1D79E" w14:textId="77777777" w:rsidR="00C95450" w:rsidRPr="000E579E" w:rsidRDefault="00C95450" w:rsidP="006102D1">
            <w:pPr>
              <w:autoSpaceDE w:val="0"/>
              <w:autoSpaceDN w:val="0"/>
              <w:adjustRightInd w:val="0"/>
              <w:jc w:val="center"/>
            </w:pPr>
            <w:r>
              <w:t>20442,1</w:t>
            </w:r>
          </w:p>
        </w:tc>
        <w:tc>
          <w:tcPr>
            <w:tcW w:w="1276" w:type="dxa"/>
            <w:tcBorders>
              <w:top w:val="single" w:sz="4" w:space="0" w:color="auto"/>
              <w:left w:val="single" w:sz="4" w:space="0" w:color="auto"/>
              <w:bottom w:val="single" w:sz="4" w:space="0" w:color="auto"/>
              <w:right w:val="single" w:sz="4" w:space="0" w:color="auto"/>
            </w:tcBorders>
          </w:tcPr>
          <w:p w14:paraId="5B712E35" w14:textId="77777777" w:rsidR="00C95450" w:rsidRDefault="00C95450" w:rsidP="006102D1">
            <w:pPr>
              <w:autoSpaceDE w:val="0"/>
              <w:autoSpaceDN w:val="0"/>
              <w:adjustRightInd w:val="0"/>
              <w:jc w:val="center"/>
            </w:pPr>
          </w:p>
          <w:p w14:paraId="117AE353" w14:textId="08ED789A" w:rsidR="00945355" w:rsidRDefault="00945355" w:rsidP="006102D1">
            <w:pPr>
              <w:autoSpaceDE w:val="0"/>
              <w:autoSpaceDN w:val="0"/>
              <w:adjustRightInd w:val="0"/>
              <w:jc w:val="center"/>
            </w:pPr>
            <w:r>
              <w:t>459,4</w:t>
            </w:r>
          </w:p>
        </w:tc>
        <w:tc>
          <w:tcPr>
            <w:tcW w:w="1276" w:type="dxa"/>
            <w:tcBorders>
              <w:top w:val="single" w:sz="4" w:space="0" w:color="auto"/>
              <w:left w:val="single" w:sz="4" w:space="0" w:color="auto"/>
              <w:bottom w:val="single" w:sz="4" w:space="0" w:color="auto"/>
              <w:right w:val="single" w:sz="4" w:space="0" w:color="auto"/>
            </w:tcBorders>
          </w:tcPr>
          <w:p w14:paraId="241E937C" w14:textId="77777777" w:rsidR="00C95450" w:rsidRDefault="00C95450" w:rsidP="006102D1">
            <w:pPr>
              <w:autoSpaceDE w:val="0"/>
              <w:autoSpaceDN w:val="0"/>
              <w:adjustRightInd w:val="0"/>
              <w:jc w:val="center"/>
            </w:pPr>
          </w:p>
          <w:p w14:paraId="24C72725" w14:textId="1FEA5190" w:rsidR="00945355" w:rsidRDefault="00945355" w:rsidP="006102D1">
            <w:pPr>
              <w:autoSpaceDE w:val="0"/>
              <w:autoSpaceDN w:val="0"/>
              <w:adjustRightInd w:val="0"/>
              <w:jc w:val="center"/>
            </w:pPr>
            <w:r>
              <w:t>20901,5</w:t>
            </w:r>
          </w:p>
        </w:tc>
      </w:tr>
      <w:tr w:rsidR="00C95450" w:rsidRPr="000E579E" w14:paraId="261418BB" w14:textId="07356A5F" w:rsidTr="00C95450">
        <w:tc>
          <w:tcPr>
            <w:tcW w:w="5920" w:type="dxa"/>
            <w:tcBorders>
              <w:top w:val="single" w:sz="4" w:space="0" w:color="auto"/>
              <w:left w:val="single" w:sz="4" w:space="0" w:color="auto"/>
              <w:bottom w:val="single" w:sz="4" w:space="0" w:color="auto"/>
              <w:right w:val="single" w:sz="4" w:space="0" w:color="auto"/>
            </w:tcBorders>
          </w:tcPr>
          <w:p w14:paraId="2CB3707B" w14:textId="77777777" w:rsidR="00C95450" w:rsidRPr="000E579E" w:rsidRDefault="00C95450" w:rsidP="006102D1">
            <w:pPr>
              <w:rPr>
                <w:i/>
              </w:rPr>
            </w:pPr>
            <w:r>
              <w:rPr>
                <w:i/>
              </w:rPr>
              <w:t>5</w:t>
            </w:r>
            <w:r w:rsidRPr="000E579E">
              <w:rPr>
                <w:i/>
              </w:rPr>
              <w:t>.5 Transferuri curente primite cu destinație generală între bugetul de stat şi bugetele locale de nivelul II</w:t>
            </w:r>
          </w:p>
        </w:tc>
        <w:tc>
          <w:tcPr>
            <w:tcW w:w="1134" w:type="dxa"/>
            <w:tcBorders>
              <w:top w:val="single" w:sz="4" w:space="0" w:color="auto"/>
              <w:left w:val="single" w:sz="4" w:space="0" w:color="auto"/>
              <w:bottom w:val="single" w:sz="4" w:space="0" w:color="auto"/>
              <w:right w:val="single" w:sz="4" w:space="0" w:color="auto"/>
            </w:tcBorders>
            <w:vAlign w:val="center"/>
          </w:tcPr>
          <w:p w14:paraId="7AEEE650" w14:textId="77777777" w:rsidR="00C95450" w:rsidRPr="000E579E" w:rsidRDefault="00C95450" w:rsidP="006102D1">
            <w:pPr>
              <w:autoSpaceDE w:val="0"/>
              <w:autoSpaceDN w:val="0"/>
              <w:adjustRightInd w:val="0"/>
              <w:jc w:val="center"/>
            </w:pPr>
            <w:r w:rsidRPr="000E579E">
              <w:t>191131</w:t>
            </w:r>
          </w:p>
        </w:tc>
        <w:tc>
          <w:tcPr>
            <w:tcW w:w="1276" w:type="dxa"/>
            <w:tcBorders>
              <w:top w:val="single" w:sz="4" w:space="0" w:color="auto"/>
              <w:left w:val="single" w:sz="4" w:space="0" w:color="auto"/>
              <w:bottom w:val="single" w:sz="4" w:space="0" w:color="auto"/>
              <w:right w:val="single" w:sz="4" w:space="0" w:color="auto"/>
            </w:tcBorders>
            <w:vAlign w:val="center"/>
          </w:tcPr>
          <w:p w14:paraId="3A067DC7" w14:textId="77777777" w:rsidR="00C95450" w:rsidRPr="000E579E" w:rsidRDefault="00C95450" w:rsidP="006102D1">
            <w:pPr>
              <w:autoSpaceDE w:val="0"/>
              <w:autoSpaceDN w:val="0"/>
              <w:adjustRightInd w:val="0"/>
              <w:jc w:val="center"/>
            </w:pPr>
            <w:r>
              <w:t>29384,0</w:t>
            </w:r>
          </w:p>
        </w:tc>
        <w:tc>
          <w:tcPr>
            <w:tcW w:w="1276" w:type="dxa"/>
            <w:tcBorders>
              <w:top w:val="single" w:sz="4" w:space="0" w:color="auto"/>
              <w:left w:val="single" w:sz="4" w:space="0" w:color="auto"/>
              <w:bottom w:val="single" w:sz="4" w:space="0" w:color="auto"/>
              <w:right w:val="single" w:sz="4" w:space="0" w:color="auto"/>
            </w:tcBorders>
          </w:tcPr>
          <w:p w14:paraId="011866CF" w14:textId="77777777" w:rsidR="00C95450" w:rsidRDefault="00C95450" w:rsidP="006102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73E6D45" w14:textId="76F4DA5D" w:rsidR="00C95450" w:rsidRDefault="00945355" w:rsidP="006102D1">
            <w:pPr>
              <w:autoSpaceDE w:val="0"/>
              <w:autoSpaceDN w:val="0"/>
              <w:adjustRightInd w:val="0"/>
              <w:jc w:val="center"/>
            </w:pPr>
            <w:r>
              <w:t>29384,0</w:t>
            </w:r>
          </w:p>
        </w:tc>
      </w:tr>
      <w:tr w:rsidR="00C95450" w:rsidRPr="000E579E" w14:paraId="6EA57F09" w14:textId="20F2B0BB" w:rsidTr="00C95450">
        <w:tc>
          <w:tcPr>
            <w:tcW w:w="5920" w:type="dxa"/>
            <w:tcBorders>
              <w:top w:val="single" w:sz="4" w:space="0" w:color="auto"/>
              <w:left w:val="single" w:sz="4" w:space="0" w:color="auto"/>
              <w:bottom w:val="single" w:sz="4" w:space="0" w:color="auto"/>
              <w:right w:val="single" w:sz="4" w:space="0" w:color="auto"/>
            </w:tcBorders>
          </w:tcPr>
          <w:p w14:paraId="6C0584D0" w14:textId="77777777" w:rsidR="00C95450" w:rsidRPr="000E579E" w:rsidRDefault="00C95450" w:rsidP="006102D1">
            <w:pPr>
              <w:ind w:left="567"/>
              <w:rPr>
                <w:i/>
              </w:rPr>
            </w:pPr>
            <w:r w:rsidRPr="000E579E">
              <w:rPr>
                <w:b/>
                <w:i/>
              </w:rPr>
              <w:t>TOTAL GENERAL VENITURI</w:t>
            </w:r>
            <w:r w:rsidRPr="000E579E">
              <w:rPr>
                <w:i/>
              </w:rPr>
              <w:t>:</w:t>
            </w:r>
          </w:p>
        </w:tc>
        <w:tc>
          <w:tcPr>
            <w:tcW w:w="1134" w:type="dxa"/>
            <w:tcBorders>
              <w:top w:val="single" w:sz="4" w:space="0" w:color="auto"/>
              <w:left w:val="single" w:sz="4" w:space="0" w:color="auto"/>
              <w:bottom w:val="single" w:sz="4" w:space="0" w:color="auto"/>
              <w:right w:val="single" w:sz="4" w:space="0" w:color="auto"/>
            </w:tcBorders>
            <w:vAlign w:val="center"/>
          </w:tcPr>
          <w:p w14:paraId="2AC51953" w14:textId="77777777" w:rsidR="00C95450" w:rsidRPr="000E579E" w:rsidRDefault="00C95450" w:rsidP="006102D1">
            <w:pPr>
              <w:ind w:left="567"/>
              <w:jc w:val="center"/>
            </w:pPr>
          </w:p>
        </w:tc>
        <w:tc>
          <w:tcPr>
            <w:tcW w:w="1276" w:type="dxa"/>
            <w:tcBorders>
              <w:top w:val="single" w:sz="4" w:space="0" w:color="auto"/>
              <w:left w:val="single" w:sz="4" w:space="0" w:color="auto"/>
              <w:bottom w:val="single" w:sz="4" w:space="0" w:color="auto"/>
              <w:right w:val="single" w:sz="4" w:space="0" w:color="auto"/>
            </w:tcBorders>
          </w:tcPr>
          <w:p w14:paraId="66693F12" w14:textId="77777777" w:rsidR="00C95450" w:rsidRPr="000E579E" w:rsidRDefault="00C95450" w:rsidP="006102D1">
            <w:pPr>
              <w:jc w:val="center"/>
              <w:rPr>
                <w:b/>
              </w:rPr>
            </w:pPr>
            <w:r>
              <w:rPr>
                <w:b/>
              </w:rPr>
              <w:t>331659,7</w:t>
            </w:r>
          </w:p>
        </w:tc>
        <w:tc>
          <w:tcPr>
            <w:tcW w:w="1276" w:type="dxa"/>
            <w:tcBorders>
              <w:top w:val="single" w:sz="4" w:space="0" w:color="auto"/>
              <w:left w:val="single" w:sz="4" w:space="0" w:color="auto"/>
              <w:bottom w:val="single" w:sz="4" w:space="0" w:color="auto"/>
              <w:right w:val="single" w:sz="4" w:space="0" w:color="auto"/>
            </w:tcBorders>
          </w:tcPr>
          <w:p w14:paraId="6E8726C5" w14:textId="6A63ECDF" w:rsidR="00C95450" w:rsidRDefault="00945355" w:rsidP="006102D1">
            <w:pPr>
              <w:jc w:val="center"/>
              <w:rPr>
                <w:b/>
              </w:rPr>
            </w:pPr>
            <w:r>
              <w:rPr>
                <w:b/>
              </w:rPr>
              <w:t>492,4</w:t>
            </w:r>
          </w:p>
        </w:tc>
        <w:tc>
          <w:tcPr>
            <w:tcW w:w="1276" w:type="dxa"/>
            <w:tcBorders>
              <w:top w:val="single" w:sz="4" w:space="0" w:color="auto"/>
              <w:left w:val="single" w:sz="4" w:space="0" w:color="auto"/>
              <w:bottom w:val="single" w:sz="4" w:space="0" w:color="auto"/>
              <w:right w:val="single" w:sz="4" w:space="0" w:color="auto"/>
            </w:tcBorders>
          </w:tcPr>
          <w:p w14:paraId="1972C669" w14:textId="442FBEBA" w:rsidR="00C95450" w:rsidRDefault="00945355" w:rsidP="00945355">
            <w:pPr>
              <w:jc w:val="center"/>
              <w:rPr>
                <w:b/>
              </w:rPr>
            </w:pPr>
            <w:r>
              <w:rPr>
                <w:b/>
              </w:rPr>
              <w:t>332152,1</w:t>
            </w:r>
          </w:p>
        </w:tc>
      </w:tr>
    </w:tbl>
    <w:p w14:paraId="5E0772E1" w14:textId="77777777" w:rsidR="0088569B" w:rsidRPr="000E579E" w:rsidRDefault="0088569B" w:rsidP="0088569B">
      <w:pPr>
        <w:ind w:left="5664" w:firstLine="708"/>
        <w:rPr>
          <w:sz w:val="10"/>
          <w:szCs w:val="10"/>
        </w:rPr>
      </w:pPr>
    </w:p>
    <w:p w14:paraId="48AF8ABE" w14:textId="77777777" w:rsidR="0088569B" w:rsidRDefault="0088569B" w:rsidP="0088569B">
      <w:pPr>
        <w:ind w:left="6946" w:firstLine="708"/>
        <w:rPr>
          <w:sz w:val="20"/>
          <w:szCs w:val="20"/>
        </w:rPr>
      </w:pPr>
    </w:p>
    <w:p w14:paraId="116A81E7" w14:textId="77777777" w:rsidR="0088569B" w:rsidRDefault="0088569B" w:rsidP="0088569B">
      <w:pPr>
        <w:ind w:left="6946" w:firstLine="708"/>
        <w:rPr>
          <w:sz w:val="20"/>
          <w:szCs w:val="20"/>
        </w:rPr>
      </w:pPr>
    </w:p>
    <w:p w14:paraId="3E063D74" w14:textId="77777777" w:rsidR="0088569B" w:rsidRDefault="0088569B" w:rsidP="0088569B">
      <w:pPr>
        <w:ind w:left="6946" w:firstLine="708"/>
        <w:rPr>
          <w:sz w:val="20"/>
          <w:szCs w:val="20"/>
        </w:rPr>
      </w:pPr>
    </w:p>
    <w:p w14:paraId="741939AC" w14:textId="77777777" w:rsidR="00945355" w:rsidRDefault="0088569B" w:rsidP="0088569B">
      <w:pPr>
        <w:ind w:left="5664" w:firstLine="708"/>
        <w:rPr>
          <w:sz w:val="20"/>
          <w:szCs w:val="20"/>
        </w:rPr>
      </w:pPr>
      <w:r>
        <w:rPr>
          <w:sz w:val="20"/>
          <w:szCs w:val="20"/>
        </w:rPr>
        <w:t xml:space="preserve"> </w:t>
      </w:r>
      <w:r w:rsidRPr="000E579E">
        <w:rPr>
          <w:sz w:val="20"/>
          <w:szCs w:val="20"/>
        </w:rPr>
        <w:t xml:space="preserve"> </w:t>
      </w:r>
      <w:r>
        <w:rPr>
          <w:sz w:val="20"/>
          <w:szCs w:val="20"/>
        </w:rPr>
        <w:t xml:space="preserve">             </w:t>
      </w:r>
    </w:p>
    <w:p w14:paraId="0864169A" w14:textId="77777777" w:rsidR="00945355" w:rsidRDefault="00945355" w:rsidP="0088569B">
      <w:pPr>
        <w:ind w:left="5664" w:firstLine="708"/>
        <w:rPr>
          <w:sz w:val="20"/>
          <w:szCs w:val="20"/>
        </w:rPr>
      </w:pPr>
    </w:p>
    <w:p w14:paraId="2A45FFBF" w14:textId="77777777" w:rsidR="00945355" w:rsidRDefault="00945355" w:rsidP="0088569B">
      <w:pPr>
        <w:ind w:left="5664" w:firstLine="708"/>
        <w:rPr>
          <w:sz w:val="20"/>
          <w:szCs w:val="20"/>
        </w:rPr>
      </w:pPr>
    </w:p>
    <w:p w14:paraId="3D5B0804" w14:textId="77777777" w:rsidR="00945355" w:rsidRDefault="00945355" w:rsidP="0088569B">
      <w:pPr>
        <w:ind w:left="5664" w:firstLine="708"/>
        <w:rPr>
          <w:sz w:val="20"/>
          <w:szCs w:val="20"/>
        </w:rPr>
      </w:pPr>
    </w:p>
    <w:p w14:paraId="48B00F6F" w14:textId="77777777" w:rsidR="00945355" w:rsidRDefault="00945355" w:rsidP="0088569B">
      <w:pPr>
        <w:ind w:left="5664" w:firstLine="708"/>
        <w:rPr>
          <w:sz w:val="20"/>
          <w:szCs w:val="20"/>
        </w:rPr>
      </w:pPr>
    </w:p>
    <w:p w14:paraId="1340B2C7" w14:textId="77777777" w:rsidR="00945355" w:rsidRDefault="00945355" w:rsidP="0088569B">
      <w:pPr>
        <w:ind w:left="5664" w:firstLine="708"/>
        <w:rPr>
          <w:sz w:val="20"/>
          <w:szCs w:val="20"/>
        </w:rPr>
      </w:pPr>
    </w:p>
    <w:p w14:paraId="7A95D2F5" w14:textId="77777777" w:rsidR="00945355" w:rsidRDefault="00945355" w:rsidP="0088569B">
      <w:pPr>
        <w:ind w:left="5664" w:firstLine="708"/>
        <w:rPr>
          <w:sz w:val="20"/>
          <w:szCs w:val="20"/>
        </w:rPr>
      </w:pPr>
    </w:p>
    <w:p w14:paraId="64FA7705" w14:textId="77777777" w:rsidR="00945355" w:rsidRDefault="00945355" w:rsidP="0088569B">
      <w:pPr>
        <w:ind w:left="5664" w:firstLine="708"/>
        <w:rPr>
          <w:sz w:val="20"/>
          <w:szCs w:val="20"/>
        </w:rPr>
      </w:pPr>
    </w:p>
    <w:p w14:paraId="70FB4F6E" w14:textId="77777777" w:rsidR="00945355" w:rsidRDefault="00945355" w:rsidP="0088569B">
      <w:pPr>
        <w:ind w:left="5664" w:firstLine="708"/>
        <w:rPr>
          <w:sz w:val="20"/>
          <w:szCs w:val="20"/>
        </w:rPr>
      </w:pPr>
    </w:p>
    <w:p w14:paraId="04BE310B" w14:textId="77777777" w:rsidR="00945355" w:rsidRDefault="00945355" w:rsidP="0088569B">
      <w:pPr>
        <w:ind w:left="5664" w:firstLine="708"/>
        <w:rPr>
          <w:sz w:val="20"/>
          <w:szCs w:val="20"/>
        </w:rPr>
      </w:pPr>
    </w:p>
    <w:p w14:paraId="433ABF8F" w14:textId="77777777" w:rsidR="00945355" w:rsidRDefault="00945355" w:rsidP="0088569B">
      <w:pPr>
        <w:ind w:left="5664" w:firstLine="708"/>
        <w:rPr>
          <w:sz w:val="20"/>
          <w:szCs w:val="20"/>
        </w:rPr>
      </w:pPr>
    </w:p>
    <w:p w14:paraId="37D88735" w14:textId="77777777" w:rsidR="00945355" w:rsidRDefault="00945355" w:rsidP="0088569B">
      <w:pPr>
        <w:ind w:left="5664" w:firstLine="708"/>
        <w:rPr>
          <w:sz w:val="20"/>
          <w:szCs w:val="20"/>
        </w:rPr>
      </w:pPr>
    </w:p>
    <w:p w14:paraId="765E9D86" w14:textId="77777777" w:rsidR="00945355" w:rsidRDefault="00945355" w:rsidP="0088569B">
      <w:pPr>
        <w:ind w:left="5664" w:firstLine="708"/>
        <w:rPr>
          <w:sz w:val="20"/>
          <w:szCs w:val="20"/>
        </w:rPr>
      </w:pPr>
    </w:p>
    <w:p w14:paraId="4C297B2D" w14:textId="77777777" w:rsidR="00945355" w:rsidRDefault="00945355" w:rsidP="0088569B">
      <w:pPr>
        <w:ind w:left="5664" w:firstLine="708"/>
        <w:rPr>
          <w:sz w:val="20"/>
          <w:szCs w:val="20"/>
        </w:rPr>
      </w:pPr>
    </w:p>
    <w:p w14:paraId="0BBB2742" w14:textId="77777777" w:rsidR="00945355" w:rsidRDefault="00945355" w:rsidP="0088569B">
      <w:pPr>
        <w:ind w:left="5664" w:firstLine="708"/>
        <w:rPr>
          <w:sz w:val="20"/>
          <w:szCs w:val="20"/>
        </w:rPr>
      </w:pPr>
    </w:p>
    <w:p w14:paraId="492E9A28" w14:textId="77777777" w:rsidR="00945355" w:rsidRDefault="00945355" w:rsidP="0088569B">
      <w:pPr>
        <w:ind w:left="5664" w:firstLine="708"/>
        <w:rPr>
          <w:sz w:val="20"/>
          <w:szCs w:val="20"/>
        </w:rPr>
      </w:pPr>
    </w:p>
    <w:p w14:paraId="7E5846AF" w14:textId="77777777" w:rsidR="00945355" w:rsidRDefault="00945355" w:rsidP="0088569B">
      <w:pPr>
        <w:ind w:left="5664" w:firstLine="708"/>
        <w:rPr>
          <w:sz w:val="20"/>
          <w:szCs w:val="20"/>
        </w:rPr>
      </w:pPr>
    </w:p>
    <w:p w14:paraId="6205E43F" w14:textId="77777777" w:rsidR="00945355" w:rsidRDefault="00945355" w:rsidP="0088569B">
      <w:pPr>
        <w:ind w:left="5664" w:firstLine="708"/>
        <w:rPr>
          <w:sz w:val="20"/>
          <w:szCs w:val="20"/>
        </w:rPr>
      </w:pPr>
    </w:p>
    <w:p w14:paraId="31B80320" w14:textId="77777777" w:rsidR="00945355" w:rsidRDefault="00945355" w:rsidP="0088569B">
      <w:pPr>
        <w:ind w:left="5664" w:firstLine="708"/>
        <w:rPr>
          <w:sz w:val="20"/>
          <w:szCs w:val="20"/>
        </w:rPr>
      </w:pPr>
    </w:p>
    <w:p w14:paraId="2DF966F3" w14:textId="77777777" w:rsidR="00945355" w:rsidRDefault="00945355" w:rsidP="0088569B">
      <w:pPr>
        <w:ind w:left="5664" w:firstLine="708"/>
        <w:rPr>
          <w:sz w:val="20"/>
          <w:szCs w:val="20"/>
        </w:rPr>
      </w:pPr>
    </w:p>
    <w:p w14:paraId="1D1D325E" w14:textId="77777777" w:rsidR="00945355" w:rsidRDefault="00945355" w:rsidP="0088569B">
      <w:pPr>
        <w:ind w:left="5664" w:firstLine="708"/>
        <w:rPr>
          <w:sz w:val="20"/>
          <w:szCs w:val="20"/>
        </w:rPr>
      </w:pPr>
    </w:p>
    <w:p w14:paraId="29E1A0E1" w14:textId="77777777" w:rsidR="00945355" w:rsidRDefault="00945355" w:rsidP="0088569B">
      <w:pPr>
        <w:ind w:left="5664" w:firstLine="708"/>
        <w:rPr>
          <w:sz w:val="20"/>
          <w:szCs w:val="20"/>
        </w:rPr>
      </w:pPr>
    </w:p>
    <w:p w14:paraId="371CEBFE" w14:textId="77777777" w:rsidR="00945355" w:rsidRDefault="00945355" w:rsidP="0088569B">
      <w:pPr>
        <w:ind w:left="5664" w:firstLine="708"/>
        <w:rPr>
          <w:sz w:val="20"/>
          <w:szCs w:val="20"/>
        </w:rPr>
      </w:pPr>
    </w:p>
    <w:p w14:paraId="00A4E205" w14:textId="77777777" w:rsidR="00945355" w:rsidRDefault="00945355" w:rsidP="0088569B">
      <w:pPr>
        <w:ind w:left="5664" w:firstLine="708"/>
        <w:rPr>
          <w:sz w:val="20"/>
          <w:szCs w:val="20"/>
        </w:rPr>
      </w:pPr>
    </w:p>
    <w:p w14:paraId="488A45DA" w14:textId="77777777" w:rsidR="00945355" w:rsidRDefault="00945355" w:rsidP="0088569B">
      <w:pPr>
        <w:ind w:left="5664" w:firstLine="708"/>
        <w:rPr>
          <w:sz w:val="20"/>
          <w:szCs w:val="20"/>
        </w:rPr>
      </w:pPr>
    </w:p>
    <w:p w14:paraId="3E5B6586" w14:textId="77777777" w:rsidR="00945355" w:rsidRDefault="00945355" w:rsidP="0088569B">
      <w:pPr>
        <w:ind w:left="5664" w:firstLine="708"/>
        <w:rPr>
          <w:sz w:val="20"/>
          <w:szCs w:val="20"/>
        </w:rPr>
      </w:pPr>
    </w:p>
    <w:p w14:paraId="2231D4D6" w14:textId="77777777" w:rsidR="00945355" w:rsidRDefault="00945355" w:rsidP="0088569B">
      <w:pPr>
        <w:ind w:left="5664" w:firstLine="708"/>
        <w:rPr>
          <w:sz w:val="20"/>
          <w:szCs w:val="20"/>
        </w:rPr>
      </w:pPr>
    </w:p>
    <w:p w14:paraId="72E60537" w14:textId="77777777" w:rsidR="00945355" w:rsidRDefault="00945355" w:rsidP="0088569B">
      <w:pPr>
        <w:ind w:left="5664" w:firstLine="708"/>
        <w:rPr>
          <w:sz w:val="20"/>
          <w:szCs w:val="20"/>
        </w:rPr>
      </w:pPr>
    </w:p>
    <w:p w14:paraId="584AFDDC" w14:textId="77777777" w:rsidR="00945355" w:rsidRDefault="00945355" w:rsidP="0088569B">
      <w:pPr>
        <w:ind w:left="5664" w:firstLine="708"/>
        <w:rPr>
          <w:sz w:val="20"/>
          <w:szCs w:val="20"/>
        </w:rPr>
      </w:pPr>
    </w:p>
    <w:p w14:paraId="3CE00118" w14:textId="77777777" w:rsidR="00945355" w:rsidRDefault="00945355" w:rsidP="0088569B">
      <w:pPr>
        <w:ind w:left="5664" w:firstLine="708"/>
        <w:rPr>
          <w:sz w:val="20"/>
          <w:szCs w:val="20"/>
        </w:rPr>
      </w:pPr>
    </w:p>
    <w:p w14:paraId="4DE1A465" w14:textId="77777777" w:rsidR="00945355" w:rsidRDefault="00945355" w:rsidP="0088569B">
      <w:pPr>
        <w:ind w:left="5664" w:firstLine="708"/>
        <w:rPr>
          <w:sz w:val="20"/>
          <w:szCs w:val="20"/>
        </w:rPr>
      </w:pPr>
    </w:p>
    <w:p w14:paraId="34EE77B3" w14:textId="77777777" w:rsidR="00945355" w:rsidRDefault="00945355" w:rsidP="0088569B">
      <w:pPr>
        <w:ind w:left="5664" w:firstLine="708"/>
        <w:rPr>
          <w:sz w:val="20"/>
          <w:szCs w:val="20"/>
        </w:rPr>
      </w:pPr>
    </w:p>
    <w:p w14:paraId="3F89E01A" w14:textId="77777777" w:rsidR="00945355" w:rsidRDefault="00945355" w:rsidP="0088569B">
      <w:pPr>
        <w:ind w:left="5664" w:firstLine="708"/>
        <w:rPr>
          <w:sz w:val="20"/>
          <w:szCs w:val="20"/>
        </w:rPr>
      </w:pPr>
    </w:p>
    <w:p w14:paraId="3798A2AE" w14:textId="77777777" w:rsidR="00945355" w:rsidRDefault="00945355" w:rsidP="0088569B">
      <w:pPr>
        <w:ind w:left="5664" w:firstLine="708"/>
        <w:rPr>
          <w:sz w:val="20"/>
          <w:szCs w:val="20"/>
        </w:rPr>
      </w:pPr>
    </w:p>
    <w:p w14:paraId="70D571CB" w14:textId="77777777" w:rsidR="00945355" w:rsidRDefault="00945355" w:rsidP="0088569B">
      <w:pPr>
        <w:ind w:left="5664" w:firstLine="708"/>
        <w:rPr>
          <w:sz w:val="20"/>
          <w:szCs w:val="20"/>
        </w:rPr>
      </w:pPr>
    </w:p>
    <w:p w14:paraId="6457F0FE" w14:textId="77777777" w:rsidR="00945355" w:rsidRDefault="00945355" w:rsidP="0088569B">
      <w:pPr>
        <w:ind w:left="5664" w:firstLine="708"/>
        <w:rPr>
          <w:sz w:val="20"/>
          <w:szCs w:val="20"/>
        </w:rPr>
      </w:pPr>
    </w:p>
    <w:p w14:paraId="51DDACD1" w14:textId="77777777" w:rsidR="00945355" w:rsidRDefault="00945355" w:rsidP="0088569B">
      <w:pPr>
        <w:ind w:left="5664" w:firstLine="708"/>
        <w:rPr>
          <w:sz w:val="20"/>
          <w:szCs w:val="20"/>
        </w:rPr>
      </w:pPr>
    </w:p>
    <w:p w14:paraId="4CCDAE4C" w14:textId="77777777" w:rsidR="00945355" w:rsidRDefault="00945355" w:rsidP="0088569B">
      <w:pPr>
        <w:ind w:left="5664" w:firstLine="708"/>
        <w:rPr>
          <w:sz w:val="20"/>
          <w:szCs w:val="20"/>
        </w:rPr>
      </w:pPr>
    </w:p>
    <w:p w14:paraId="034187B9" w14:textId="77777777" w:rsidR="00945355" w:rsidRDefault="00945355" w:rsidP="0088569B">
      <w:pPr>
        <w:ind w:left="5664" w:firstLine="708"/>
        <w:rPr>
          <w:sz w:val="20"/>
          <w:szCs w:val="20"/>
        </w:rPr>
      </w:pPr>
    </w:p>
    <w:p w14:paraId="20F3A6A3" w14:textId="77777777" w:rsidR="00945355" w:rsidRDefault="00945355" w:rsidP="0088569B">
      <w:pPr>
        <w:ind w:left="5664" w:firstLine="708"/>
        <w:rPr>
          <w:sz w:val="20"/>
          <w:szCs w:val="20"/>
        </w:rPr>
      </w:pPr>
    </w:p>
    <w:p w14:paraId="1A7A75BC" w14:textId="77777777" w:rsidR="00945355" w:rsidRDefault="00945355" w:rsidP="0088569B">
      <w:pPr>
        <w:ind w:left="5664" w:firstLine="708"/>
        <w:rPr>
          <w:sz w:val="20"/>
          <w:szCs w:val="20"/>
        </w:rPr>
      </w:pPr>
    </w:p>
    <w:p w14:paraId="0A535EB2" w14:textId="77777777" w:rsidR="00945355" w:rsidRDefault="00945355" w:rsidP="0088569B">
      <w:pPr>
        <w:ind w:left="5664" w:firstLine="708"/>
        <w:rPr>
          <w:sz w:val="20"/>
          <w:szCs w:val="20"/>
        </w:rPr>
      </w:pPr>
    </w:p>
    <w:p w14:paraId="1C49AFEE" w14:textId="77777777" w:rsidR="00945355" w:rsidRDefault="00945355" w:rsidP="0088569B">
      <w:pPr>
        <w:ind w:left="5664" w:firstLine="708"/>
        <w:rPr>
          <w:sz w:val="20"/>
          <w:szCs w:val="20"/>
        </w:rPr>
      </w:pPr>
    </w:p>
    <w:p w14:paraId="5A9A6AF3" w14:textId="77777777" w:rsidR="00945355" w:rsidRDefault="00945355" w:rsidP="0088569B">
      <w:pPr>
        <w:ind w:left="5664" w:firstLine="708"/>
        <w:rPr>
          <w:sz w:val="20"/>
          <w:szCs w:val="20"/>
        </w:rPr>
      </w:pPr>
    </w:p>
    <w:p w14:paraId="04B6A846" w14:textId="77777777" w:rsidR="00945355" w:rsidRDefault="00945355" w:rsidP="0088569B">
      <w:pPr>
        <w:ind w:left="5664" w:firstLine="708"/>
        <w:rPr>
          <w:sz w:val="20"/>
          <w:szCs w:val="20"/>
        </w:rPr>
      </w:pPr>
    </w:p>
    <w:p w14:paraId="4972EAD9" w14:textId="77777777" w:rsidR="00945355" w:rsidRDefault="00945355" w:rsidP="0088569B">
      <w:pPr>
        <w:ind w:left="5664" w:firstLine="708"/>
        <w:rPr>
          <w:sz w:val="20"/>
          <w:szCs w:val="20"/>
        </w:rPr>
      </w:pPr>
    </w:p>
    <w:p w14:paraId="50F2DCBD" w14:textId="77777777" w:rsidR="00945355" w:rsidRDefault="00945355" w:rsidP="0088569B">
      <w:pPr>
        <w:ind w:left="5664" w:firstLine="708"/>
        <w:rPr>
          <w:sz w:val="20"/>
          <w:szCs w:val="20"/>
        </w:rPr>
      </w:pPr>
    </w:p>
    <w:p w14:paraId="15F3E9F3" w14:textId="77777777" w:rsidR="00945355" w:rsidRDefault="00945355" w:rsidP="0088569B">
      <w:pPr>
        <w:ind w:left="5664" w:firstLine="708"/>
        <w:rPr>
          <w:sz w:val="20"/>
          <w:szCs w:val="20"/>
        </w:rPr>
      </w:pPr>
    </w:p>
    <w:p w14:paraId="6DD32C67" w14:textId="77777777" w:rsidR="00945355" w:rsidRDefault="00945355" w:rsidP="0088569B">
      <w:pPr>
        <w:ind w:left="5664" w:firstLine="708"/>
        <w:rPr>
          <w:sz w:val="20"/>
          <w:szCs w:val="20"/>
        </w:rPr>
      </w:pPr>
    </w:p>
    <w:p w14:paraId="2090634A" w14:textId="77777777" w:rsidR="00945355" w:rsidRDefault="00945355" w:rsidP="0088569B">
      <w:pPr>
        <w:ind w:left="5664" w:firstLine="708"/>
        <w:rPr>
          <w:sz w:val="20"/>
          <w:szCs w:val="20"/>
        </w:rPr>
      </w:pPr>
    </w:p>
    <w:p w14:paraId="066B6757" w14:textId="77777777" w:rsidR="00945355" w:rsidRDefault="00945355" w:rsidP="0088569B">
      <w:pPr>
        <w:ind w:left="5664" w:firstLine="708"/>
        <w:rPr>
          <w:sz w:val="20"/>
          <w:szCs w:val="20"/>
        </w:rPr>
      </w:pPr>
    </w:p>
    <w:p w14:paraId="17C215F7" w14:textId="6D3DAECE" w:rsidR="00945355" w:rsidRPr="000E579E" w:rsidRDefault="00945355" w:rsidP="00945355">
      <w:pPr>
        <w:ind w:left="5664" w:firstLine="708"/>
        <w:rPr>
          <w:b/>
          <w:sz w:val="22"/>
          <w:szCs w:val="22"/>
        </w:rPr>
      </w:pPr>
      <w:r>
        <w:rPr>
          <w:sz w:val="20"/>
          <w:szCs w:val="20"/>
        </w:rPr>
        <w:lastRenderedPageBreak/>
        <w:t xml:space="preserve">                    Tabelul nr.3 la nota informativă</w:t>
      </w:r>
    </w:p>
    <w:p w14:paraId="1C94A29F" w14:textId="77777777" w:rsidR="00945355" w:rsidRDefault="00945355" w:rsidP="0088569B">
      <w:pPr>
        <w:ind w:left="850" w:firstLine="708"/>
        <w:jc w:val="center"/>
        <w:rPr>
          <w:b/>
          <w:sz w:val="28"/>
          <w:szCs w:val="28"/>
        </w:rPr>
      </w:pPr>
    </w:p>
    <w:p w14:paraId="2794CC1B" w14:textId="72680BAB" w:rsidR="0088569B" w:rsidRPr="00E4106C" w:rsidRDefault="0088569B" w:rsidP="0088569B">
      <w:pPr>
        <w:ind w:left="850" w:firstLine="708"/>
        <w:jc w:val="center"/>
        <w:rPr>
          <w:b/>
          <w:sz w:val="28"/>
          <w:szCs w:val="28"/>
        </w:rPr>
      </w:pPr>
      <w:r w:rsidRPr="00E4106C">
        <w:rPr>
          <w:b/>
          <w:sz w:val="28"/>
          <w:szCs w:val="28"/>
        </w:rPr>
        <w:t>Transferuri de la bugetul de stat către bugetul raional Hîncești</w:t>
      </w:r>
    </w:p>
    <w:p w14:paraId="1267015A" w14:textId="77777777" w:rsidR="0088569B" w:rsidRPr="00E4106C" w:rsidRDefault="0088569B" w:rsidP="0088569B">
      <w:pPr>
        <w:ind w:left="850" w:firstLine="708"/>
        <w:jc w:val="center"/>
        <w:rPr>
          <w:b/>
          <w:sz w:val="20"/>
          <w:szCs w:val="20"/>
        </w:rPr>
      </w:pPr>
      <w:r w:rsidRPr="00E4106C">
        <w:rPr>
          <w:b/>
          <w:sz w:val="28"/>
          <w:szCs w:val="28"/>
        </w:rPr>
        <w:t>pentru anul 2024</w:t>
      </w:r>
    </w:p>
    <w:p w14:paraId="14AB8F7F" w14:textId="3141FACC" w:rsidR="0088569B" w:rsidRPr="00945355" w:rsidRDefault="00945355" w:rsidP="0088569B">
      <w:pPr>
        <w:ind w:left="6946" w:firstLine="708"/>
        <w:rPr>
          <w:b/>
          <w:sz w:val="20"/>
          <w:szCs w:val="20"/>
        </w:rPr>
      </w:pPr>
      <w:r>
        <w:rPr>
          <w:sz w:val="20"/>
          <w:szCs w:val="20"/>
        </w:rPr>
        <w:t xml:space="preserve">                         </w:t>
      </w:r>
      <w:r w:rsidRPr="00945355">
        <w:rPr>
          <w:b/>
          <w:sz w:val="20"/>
          <w:szCs w:val="20"/>
        </w:rPr>
        <w:t>mii lei</w:t>
      </w:r>
    </w:p>
    <w:tbl>
      <w:tblPr>
        <w:tblStyle w:val="ac"/>
        <w:tblW w:w="10422" w:type="dxa"/>
        <w:tblLook w:val="04A0" w:firstRow="1" w:lastRow="0" w:firstColumn="1" w:lastColumn="0" w:noHBand="0" w:noVBand="1"/>
      </w:tblPr>
      <w:tblGrid>
        <w:gridCol w:w="5386"/>
        <w:gridCol w:w="988"/>
        <w:gridCol w:w="1394"/>
        <w:gridCol w:w="1327"/>
        <w:gridCol w:w="1327"/>
      </w:tblGrid>
      <w:tr w:rsidR="00945355" w:rsidRPr="000E579E" w14:paraId="2F29580F" w14:textId="4A6D5C72" w:rsidTr="006102D1">
        <w:tc>
          <w:tcPr>
            <w:tcW w:w="5386" w:type="dxa"/>
            <w:tcBorders>
              <w:top w:val="single" w:sz="4" w:space="0" w:color="auto"/>
              <w:left w:val="single" w:sz="4" w:space="0" w:color="auto"/>
              <w:bottom w:val="single" w:sz="4" w:space="0" w:color="auto"/>
              <w:right w:val="single" w:sz="4" w:space="0" w:color="auto"/>
            </w:tcBorders>
          </w:tcPr>
          <w:p w14:paraId="14ACBEA6" w14:textId="77777777" w:rsidR="00945355" w:rsidRPr="00E4106C" w:rsidRDefault="00945355" w:rsidP="00945355">
            <w:pPr>
              <w:ind w:left="927"/>
              <w:rPr>
                <w:b/>
                <w:i/>
                <w:lang w:val="en-US"/>
              </w:rPr>
            </w:pPr>
            <w:r>
              <w:rPr>
                <w:b/>
                <w:i/>
                <w:lang w:val="en-US"/>
              </w:rPr>
              <w:t>Transferuri</w:t>
            </w:r>
          </w:p>
        </w:tc>
        <w:tc>
          <w:tcPr>
            <w:tcW w:w="988" w:type="dxa"/>
            <w:tcBorders>
              <w:top w:val="single" w:sz="4" w:space="0" w:color="auto"/>
              <w:left w:val="single" w:sz="4" w:space="0" w:color="auto"/>
              <w:bottom w:val="single" w:sz="4" w:space="0" w:color="auto"/>
              <w:right w:val="single" w:sz="4" w:space="0" w:color="auto"/>
            </w:tcBorders>
            <w:vAlign w:val="center"/>
          </w:tcPr>
          <w:p w14:paraId="421AB308" w14:textId="77777777" w:rsidR="00945355" w:rsidRPr="000E579E" w:rsidRDefault="00945355" w:rsidP="00945355">
            <w:pPr>
              <w:autoSpaceDE w:val="0"/>
              <w:autoSpaceDN w:val="0"/>
              <w:adjustRightInd w:val="0"/>
              <w:jc w:val="center"/>
            </w:pPr>
            <w:r>
              <w:t>Cod ECO</w:t>
            </w:r>
          </w:p>
        </w:tc>
        <w:tc>
          <w:tcPr>
            <w:tcW w:w="1394" w:type="dxa"/>
          </w:tcPr>
          <w:p w14:paraId="155313C0" w14:textId="1237CB5F" w:rsidR="00945355" w:rsidRPr="000E579E" w:rsidRDefault="00945355" w:rsidP="00945355">
            <w:pPr>
              <w:autoSpaceDE w:val="0"/>
              <w:autoSpaceDN w:val="0"/>
              <w:adjustRightInd w:val="0"/>
              <w:jc w:val="center"/>
              <w:rPr>
                <w:b/>
              </w:rPr>
            </w:pPr>
            <w:r>
              <w:rPr>
                <w:b/>
              </w:rPr>
              <w:t>Aprobat</w:t>
            </w:r>
          </w:p>
        </w:tc>
        <w:tc>
          <w:tcPr>
            <w:tcW w:w="1327" w:type="dxa"/>
          </w:tcPr>
          <w:p w14:paraId="0181C086" w14:textId="77777777" w:rsidR="00945355" w:rsidRDefault="00945355" w:rsidP="00945355">
            <w:pPr>
              <w:jc w:val="center"/>
              <w:rPr>
                <w:b/>
              </w:rPr>
            </w:pPr>
            <w:r>
              <w:rPr>
                <w:b/>
              </w:rPr>
              <w:t>Modificat</w:t>
            </w:r>
          </w:p>
          <w:p w14:paraId="1A7A9390" w14:textId="69C39351" w:rsidR="00945355" w:rsidRDefault="00945355" w:rsidP="00945355">
            <w:pPr>
              <w:autoSpaceDE w:val="0"/>
              <w:autoSpaceDN w:val="0"/>
              <w:adjustRightInd w:val="0"/>
              <w:jc w:val="center"/>
              <w:rPr>
                <w:b/>
              </w:rPr>
            </w:pPr>
            <w:r>
              <w:rPr>
                <w:b/>
              </w:rPr>
              <w:t>(+ ; - )</w:t>
            </w:r>
          </w:p>
        </w:tc>
        <w:tc>
          <w:tcPr>
            <w:tcW w:w="1327" w:type="dxa"/>
          </w:tcPr>
          <w:p w14:paraId="60806451" w14:textId="0EF784F0" w:rsidR="00945355" w:rsidRDefault="00945355" w:rsidP="00945355">
            <w:pPr>
              <w:autoSpaceDE w:val="0"/>
              <w:autoSpaceDN w:val="0"/>
              <w:adjustRightInd w:val="0"/>
              <w:jc w:val="center"/>
              <w:rPr>
                <w:b/>
              </w:rPr>
            </w:pPr>
            <w:r>
              <w:rPr>
                <w:b/>
              </w:rPr>
              <w:t>Precizat</w:t>
            </w:r>
          </w:p>
        </w:tc>
      </w:tr>
      <w:tr w:rsidR="00945355" w:rsidRPr="000E579E" w14:paraId="089780D5" w14:textId="38956EA3" w:rsidTr="00945355">
        <w:tc>
          <w:tcPr>
            <w:tcW w:w="5386" w:type="dxa"/>
            <w:tcBorders>
              <w:top w:val="single" w:sz="4" w:space="0" w:color="auto"/>
              <w:left w:val="single" w:sz="4" w:space="0" w:color="auto"/>
              <w:bottom w:val="single" w:sz="4" w:space="0" w:color="auto"/>
              <w:right w:val="single" w:sz="4" w:space="0" w:color="auto"/>
            </w:tcBorders>
          </w:tcPr>
          <w:p w14:paraId="602410D6" w14:textId="77777777" w:rsidR="00945355" w:rsidRPr="00E4106C" w:rsidRDefault="00945355" w:rsidP="006102D1">
            <w:pPr>
              <w:ind w:left="927"/>
              <w:rPr>
                <w:b/>
                <w:i/>
                <w:lang w:val="ro-MD"/>
              </w:rPr>
            </w:pPr>
            <w:r w:rsidRPr="00E4106C">
              <w:rPr>
                <w:b/>
                <w:i/>
                <w:lang w:val="ro-MD"/>
              </w:rPr>
              <w:t>Transferuri</w:t>
            </w:r>
            <w:r w:rsidRPr="00E4106C">
              <w:rPr>
                <w:b/>
                <w:i/>
              </w:rPr>
              <w:t xml:space="preserve"> </w:t>
            </w:r>
            <w:r w:rsidRPr="00E4106C">
              <w:rPr>
                <w:b/>
                <w:i/>
                <w:lang w:val="en-US"/>
              </w:rPr>
              <w:t>– total</w:t>
            </w:r>
          </w:p>
        </w:tc>
        <w:tc>
          <w:tcPr>
            <w:tcW w:w="988" w:type="dxa"/>
            <w:tcBorders>
              <w:top w:val="single" w:sz="4" w:space="0" w:color="auto"/>
              <w:left w:val="single" w:sz="4" w:space="0" w:color="auto"/>
              <w:bottom w:val="single" w:sz="4" w:space="0" w:color="auto"/>
              <w:right w:val="single" w:sz="4" w:space="0" w:color="auto"/>
            </w:tcBorders>
            <w:vAlign w:val="center"/>
          </w:tcPr>
          <w:p w14:paraId="62A6D654" w14:textId="77777777" w:rsidR="00945355" w:rsidRPr="000E579E" w:rsidRDefault="00945355" w:rsidP="006102D1">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tcPr>
          <w:p w14:paraId="357946A2" w14:textId="77777777" w:rsidR="00945355" w:rsidRDefault="00945355" w:rsidP="006102D1">
            <w:pPr>
              <w:autoSpaceDE w:val="0"/>
              <w:autoSpaceDN w:val="0"/>
              <w:adjustRightInd w:val="0"/>
              <w:jc w:val="center"/>
              <w:rPr>
                <w:b/>
              </w:rPr>
            </w:pPr>
            <w:r>
              <w:rPr>
                <w:b/>
              </w:rPr>
              <w:t>311979,7</w:t>
            </w:r>
          </w:p>
        </w:tc>
        <w:tc>
          <w:tcPr>
            <w:tcW w:w="1327" w:type="dxa"/>
            <w:tcBorders>
              <w:top w:val="single" w:sz="4" w:space="0" w:color="auto"/>
              <w:left w:val="single" w:sz="4" w:space="0" w:color="auto"/>
              <w:bottom w:val="single" w:sz="4" w:space="0" w:color="auto"/>
              <w:right w:val="single" w:sz="4" w:space="0" w:color="auto"/>
            </w:tcBorders>
          </w:tcPr>
          <w:p w14:paraId="048B3A70" w14:textId="148862A0" w:rsidR="00945355" w:rsidRDefault="00945355" w:rsidP="006102D1">
            <w:pPr>
              <w:autoSpaceDE w:val="0"/>
              <w:autoSpaceDN w:val="0"/>
              <w:adjustRightInd w:val="0"/>
              <w:jc w:val="center"/>
              <w:rPr>
                <w:b/>
              </w:rPr>
            </w:pPr>
            <w:r>
              <w:rPr>
                <w:b/>
              </w:rPr>
              <w:t>492,4</w:t>
            </w:r>
          </w:p>
        </w:tc>
        <w:tc>
          <w:tcPr>
            <w:tcW w:w="1327" w:type="dxa"/>
            <w:tcBorders>
              <w:top w:val="single" w:sz="4" w:space="0" w:color="auto"/>
              <w:left w:val="single" w:sz="4" w:space="0" w:color="auto"/>
              <w:bottom w:val="single" w:sz="4" w:space="0" w:color="auto"/>
              <w:right w:val="single" w:sz="4" w:space="0" w:color="auto"/>
            </w:tcBorders>
          </w:tcPr>
          <w:p w14:paraId="57C23CAE" w14:textId="3139926E" w:rsidR="00945355" w:rsidRDefault="00945355" w:rsidP="006102D1">
            <w:pPr>
              <w:autoSpaceDE w:val="0"/>
              <w:autoSpaceDN w:val="0"/>
              <w:adjustRightInd w:val="0"/>
              <w:jc w:val="center"/>
              <w:rPr>
                <w:b/>
              </w:rPr>
            </w:pPr>
            <w:r>
              <w:rPr>
                <w:b/>
              </w:rPr>
              <w:t>312472,1</w:t>
            </w:r>
          </w:p>
        </w:tc>
      </w:tr>
      <w:tr w:rsidR="00945355" w:rsidRPr="000E579E" w14:paraId="1ADD60F1" w14:textId="519EB467" w:rsidTr="00945355">
        <w:tc>
          <w:tcPr>
            <w:tcW w:w="5386" w:type="dxa"/>
            <w:tcBorders>
              <w:top w:val="single" w:sz="4" w:space="0" w:color="auto"/>
              <w:left w:val="single" w:sz="4" w:space="0" w:color="auto"/>
              <w:bottom w:val="single" w:sz="4" w:space="0" w:color="auto"/>
              <w:right w:val="single" w:sz="4" w:space="0" w:color="auto"/>
            </w:tcBorders>
          </w:tcPr>
          <w:p w14:paraId="373625E6" w14:textId="77777777" w:rsidR="00945355" w:rsidRPr="00E4106C" w:rsidRDefault="00945355" w:rsidP="006102D1">
            <w:pPr>
              <w:pStyle w:val="2"/>
              <w:spacing w:before="100" w:beforeAutospacing="1"/>
              <w:outlineLvl w:val="1"/>
              <w:rPr>
                <w:b w:val="0"/>
                <w:i w:val="0"/>
                <w:lang w:val="ro-MD"/>
              </w:rPr>
            </w:pPr>
            <w:r>
              <w:rPr>
                <w:rFonts w:ascii="Times New Roman" w:hAnsi="Times New Roman"/>
                <w:sz w:val="24"/>
                <w:szCs w:val="24"/>
              </w:rPr>
              <w:t xml:space="preserve">1. </w:t>
            </w:r>
            <w:r w:rsidRPr="00E4106C">
              <w:rPr>
                <w:rFonts w:ascii="Times New Roman" w:hAnsi="Times New Roman"/>
                <w:sz w:val="24"/>
                <w:szCs w:val="24"/>
              </w:rPr>
              <w:t xml:space="preserve">Transferuri curente primite cu destinatie speciala  intre bugetul de stat </w:t>
            </w:r>
            <w:r>
              <w:rPr>
                <w:rFonts w:ascii="Times New Roman" w:hAnsi="Times New Roman"/>
                <w:sz w:val="24"/>
                <w:szCs w:val="24"/>
              </w:rPr>
              <w:t>ș</w:t>
            </w:r>
            <w:r w:rsidRPr="00E4106C">
              <w:rPr>
                <w:rFonts w:ascii="Times New Roman" w:hAnsi="Times New Roman"/>
                <w:sz w:val="24"/>
                <w:szCs w:val="24"/>
              </w:rPr>
              <w:t xml:space="preserve">i bugetele locale de nivelul </w:t>
            </w:r>
            <w:r>
              <w:rPr>
                <w:rFonts w:ascii="Times New Roman" w:hAnsi="Times New Roman"/>
                <w:sz w:val="24"/>
                <w:szCs w:val="24"/>
              </w:rPr>
              <w:t>II</w:t>
            </w:r>
          </w:p>
        </w:tc>
        <w:tc>
          <w:tcPr>
            <w:tcW w:w="988" w:type="dxa"/>
            <w:tcBorders>
              <w:top w:val="single" w:sz="4" w:space="0" w:color="auto"/>
              <w:left w:val="single" w:sz="4" w:space="0" w:color="auto"/>
              <w:bottom w:val="single" w:sz="4" w:space="0" w:color="auto"/>
              <w:right w:val="single" w:sz="4" w:space="0" w:color="auto"/>
            </w:tcBorders>
            <w:vAlign w:val="center"/>
          </w:tcPr>
          <w:p w14:paraId="3358BD13" w14:textId="77777777" w:rsidR="00945355" w:rsidRPr="000E579E" w:rsidRDefault="00945355" w:rsidP="006102D1">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tcPr>
          <w:p w14:paraId="6E5A578B" w14:textId="77777777" w:rsidR="00945355" w:rsidRDefault="00945355" w:rsidP="006102D1">
            <w:pPr>
              <w:autoSpaceDE w:val="0"/>
              <w:autoSpaceDN w:val="0"/>
              <w:adjustRightInd w:val="0"/>
              <w:jc w:val="center"/>
              <w:rPr>
                <w:b/>
              </w:rPr>
            </w:pPr>
            <w:r>
              <w:rPr>
                <w:b/>
              </w:rPr>
              <w:t>282595,7</w:t>
            </w:r>
          </w:p>
        </w:tc>
        <w:tc>
          <w:tcPr>
            <w:tcW w:w="1327" w:type="dxa"/>
            <w:tcBorders>
              <w:top w:val="single" w:sz="4" w:space="0" w:color="auto"/>
              <w:left w:val="single" w:sz="4" w:space="0" w:color="auto"/>
              <w:bottom w:val="single" w:sz="4" w:space="0" w:color="auto"/>
              <w:right w:val="single" w:sz="4" w:space="0" w:color="auto"/>
            </w:tcBorders>
          </w:tcPr>
          <w:p w14:paraId="7396527B" w14:textId="2EC2F29D" w:rsidR="00945355" w:rsidRDefault="00945355" w:rsidP="006102D1">
            <w:pPr>
              <w:autoSpaceDE w:val="0"/>
              <w:autoSpaceDN w:val="0"/>
              <w:adjustRightInd w:val="0"/>
              <w:jc w:val="center"/>
              <w:rPr>
                <w:b/>
              </w:rPr>
            </w:pPr>
            <w:r>
              <w:rPr>
                <w:b/>
              </w:rPr>
              <w:t>492,4</w:t>
            </w:r>
          </w:p>
        </w:tc>
        <w:tc>
          <w:tcPr>
            <w:tcW w:w="1327" w:type="dxa"/>
            <w:tcBorders>
              <w:top w:val="single" w:sz="4" w:space="0" w:color="auto"/>
              <w:left w:val="single" w:sz="4" w:space="0" w:color="auto"/>
              <w:bottom w:val="single" w:sz="4" w:space="0" w:color="auto"/>
              <w:right w:val="single" w:sz="4" w:space="0" w:color="auto"/>
            </w:tcBorders>
          </w:tcPr>
          <w:p w14:paraId="507BC169" w14:textId="443301DB" w:rsidR="00945355" w:rsidRDefault="00945355" w:rsidP="006102D1">
            <w:pPr>
              <w:autoSpaceDE w:val="0"/>
              <w:autoSpaceDN w:val="0"/>
              <w:adjustRightInd w:val="0"/>
              <w:jc w:val="center"/>
              <w:rPr>
                <w:b/>
              </w:rPr>
            </w:pPr>
            <w:r>
              <w:rPr>
                <w:b/>
              </w:rPr>
              <w:t>283088,1</w:t>
            </w:r>
          </w:p>
        </w:tc>
      </w:tr>
      <w:tr w:rsidR="00945355" w:rsidRPr="000E579E" w14:paraId="2BC0698D" w14:textId="36B7CBDC" w:rsidTr="00945355">
        <w:trPr>
          <w:trHeight w:val="247"/>
        </w:trPr>
        <w:tc>
          <w:tcPr>
            <w:tcW w:w="5386" w:type="dxa"/>
            <w:tcBorders>
              <w:top w:val="single" w:sz="4" w:space="0" w:color="auto"/>
              <w:left w:val="single" w:sz="4" w:space="0" w:color="auto"/>
              <w:bottom w:val="single" w:sz="4" w:space="0" w:color="auto"/>
              <w:right w:val="single" w:sz="4" w:space="0" w:color="auto"/>
            </w:tcBorders>
          </w:tcPr>
          <w:p w14:paraId="39DCB154" w14:textId="77777777" w:rsidR="00945355" w:rsidRPr="000E579E" w:rsidRDefault="00945355" w:rsidP="006102D1">
            <w:pPr>
              <w:widowControl w:val="0"/>
              <w:autoSpaceDE w:val="0"/>
              <w:autoSpaceDN w:val="0"/>
              <w:adjustRightInd w:val="0"/>
              <w:contextualSpacing/>
              <w:rPr>
                <w:b/>
                <w:i/>
                <w:lang w:val="ro-MD"/>
              </w:rPr>
            </w:pPr>
            <w:r w:rsidRPr="000E579E">
              <w:rPr>
                <w:b/>
                <w:i/>
                <w:lang w:val="ro-MD"/>
              </w:rPr>
              <w:t xml:space="preserve">  </w:t>
            </w:r>
            <w:r>
              <w:rPr>
                <w:b/>
                <w:i/>
                <w:lang w:val="ro-MD"/>
              </w:rPr>
              <w:t>inclusiv:</w:t>
            </w:r>
          </w:p>
        </w:tc>
        <w:tc>
          <w:tcPr>
            <w:tcW w:w="988" w:type="dxa"/>
            <w:tcBorders>
              <w:top w:val="single" w:sz="4" w:space="0" w:color="auto"/>
              <w:left w:val="single" w:sz="4" w:space="0" w:color="auto"/>
              <w:bottom w:val="single" w:sz="4" w:space="0" w:color="auto"/>
              <w:right w:val="single" w:sz="4" w:space="0" w:color="auto"/>
            </w:tcBorders>
            <w:vAlign w:val="center"/>
          </w:tcPr>
          <w:p w14:paraId="628BAAB2" w14:textId="77777777" w:rsidR="00945355" w:rsidRPr="000E579E" w:rsidRDefault="00945355" w:rsidP="006102D1">
            <w:pPr>
              <w:autoSpaceDE w:val="0"/>
              <w:autoSpaceDN w:val="0"/>
              <w:adjustRightInd w:val="0"/>
              <w:jc w:val="center"/>
              <w:rPr>
                <w:b/>
              </w:rPr>
            </w:pPr>
          </w:p>
        </w:tc>
        <w:tc>
          <w:tcPr>
            <w:tcW w:w="1394" w:type="dxa"/>
            <w:tcBorders>
              <w:top w:val="single" w:sz="4" w:space="0" w:color="auto"/>
              <w:left w:val="single" w:sz="4" w:space="0" w:color="auto"/>
              <w:bottom w:val="single" w:sz="4" w:space="0" w:color="auto"/>
              <w:right w:val="single" w:sz="4" w:space="0" w:color="auto"/>
            </w:tcBorders>
          </w:tcPr>
          <w:p w14:paraId="23205DEF" w14:textId="77777777" w:rsidR="00945355" w:rsidRPr="000E579E" w:rsidRDefault="00945355" w:rsidP="006102D1">
            <w:pPr>
              <w:autoSpaceDE w:val="0"/>
              <w:autoSpaceDN w:val="0"/>
              <w:adjustRightInd w:val="0"/>
              <w:jc w:val="right"/>
              <w:rPr>
                <w:b/>
              </w:rPr>
            </w:pPr>
          </w:p>
        </w:tc>
        <w:tc>
          <w:tcPr>
            <w:tcW w:w="1327" w:type="dxa"/>
            <w:tcBorders>
              <w:top w:val="single" w:sz="4" w:space="0" w:color="auto"/>
              <w:left w:val="single" w:sz="4" w:space="0" w:color="auto"/>
              <w:bottom w:val="single" w:sz="4" w:space="0" w:color="auto"/>
              <w:right w:val="single" w:sz="4" w:space="0" w:color="auto"/>
            </w:tcBorders>
          </w:tcPr>
          <w:p w14:paraId="0AA920C4" w14:textId="77777777" w:rsidR="00945355" w:rsidRPr="000E579E" w:rsidRDefault="00945355" w:rsidP="006102D1">
            <w:pPr>
              <w:autoSpaceDE w:val="0"/>
              <w:autoSpaceDN w:val="0"/>
              <w:adjustRightInd w:val="0"/>
              <w:jc w:val="right"/>
              <w:rPr>
                <w:b/>
              </w:rPr>
            </w:pPr>
          </w:p>
        </w:tc>
        <w:tc>
          <w:tcPr>
            <w:tcW w:w="1327" w:type="dxa"/>
            <w:tcBorders>
              <w:top w:val="single" w:sz="4" w:space="0" w:color="auto"/>
              <w:left w:val="single" w:sz="4" w:space="0" w:color="auto"/>
              <w:bottom w:val="single" w:sz="4" w:space="0" w:color="auto"/>
              <w:right w:val="single" w:sz="4" w:space="0" w:color="auto"/>
            </w:tcBorders>
          </w:tcPr>
          <w:p w14:paraId="44149448" w14:textId="77777777" w:rsidR="00945355" w:rsidRPr="000E579E" w:rsidRDefault="00945355" w:rsidP="006102D1">
            <w:pPr>
              <w:autoSpaceDE w:val="0"/>
              <w:autoSpaceDN w:val="0"/>
              <w:adjustRightInd w:val="0"/>
              <w:jc w:val="right"/>
              <w:rPr>
                <w:b/>
              </w:rPr>
            </w:pPr>
          </w:p>
        </w:tc>
      </w:tr>
      <w:tr w:rsidR="00945355" w:rsidRPr="000E579E" w14:paraId="026A8FAD" w14:textId="6489746E" w:rsidTr="00945355">
        <w:tc>
          <w:tcPr>
            <w:tcW w:w="5386" w:type="dxa"/>
            <w:tcBorders>
              <w:top w:val="single" w:sz="4" w:space="0" w:color="auto"/>
              <w:left w:val="single" w:sz="4" w:space="0" w:color="auto"/>
              <w:bottom w:val="single" w:sz="4" w:space="0" w:color="auto"/>
              <w:right w:val="single" w:sz="4" w:space="0" w:color="auto"/>
            </w:tcBorders>
          </w:tcPr>
          <w:p w14:paraId="0F9E03E4" w14:textId="77777777" w:rsidR="00945355" w:rsidRPr="000E579E" w:rsidRDefault="00945355" w:rsidP="006102D1">
            <w:pPr>
              <w:rPr>
                <w:i/>
              </w:rPr>
            </w:pPr>
            <w:r>
              <w:rPr>
                <w:i/>
              </w:rPr>
              <w:t xml:space="preserve">1.1 </w:t>
            </w:r>
            <w:r w:rsidRPr="000E579E">
              <w:rPr>
                <w:i/>
              </w:rPr>
              <w:t>Transferuri curente primite cu destinație speciala între bugetul de stat şi bugetele locale de nivelul II pentru învățământul preșcolar, primar, secundar general, special și complementar (extrașcolar)</w:t>
            </w:r>
            <w:r>
              <w:rPr>
                <w:i/>
              </w:rPr>
              <w:t>, dintre care:</w:t>
            </w:r>
          </w:p>
        </w:tc>
        <w:tc>
          <w:tcPr>
            <w:tcW w:w="988" w:type="dxa"/>
            <w:tcBorders>
              <w:top w:val="single" w:sz="4" w:space="0" w:color="auto"/>
              <w:left w:val="single" w:sz="4" w:space="0" w:color="auto"/>
              <w:bottom w:val="single" w:sz="4" w:space="0" w:color="auto"/>
              <w:right w:val="single" w:sz="4" w:space="0" w:color="auto"/>
            </w:tcBorders>
            <w:vAlign w:val="center"/>
          </w:tcPr>
          <w:p w14:paraId="3C08081D" w14:textId="77777777" w:rsidR="00945355" w:rsidRPr="000E579E" w:rsidRDefault="00945355" w:rsidP="006102D1">
            <w:pPr>
              <w:autoSpaceDE w:val="0"/>
              <w:autoSpaceDN w:val="0"/>
              <w:adjustRightInd w:val="0"/>
              <w:jc w:val="center"/>
            </w:pPr>
            <w:r w:rsidRPr="000E579E">
              <w:t>191111</w:t>
            </w:r>
          </w:p>
        </w:tc>
        <w:tc>
          <w:tcPr>
            <w:tcW w:w="1394" w:type="dxa"/>
            <w:tcBorders>
              <w:top w:val="single" w:sz="4" w:space="0" w:color="auto"/>
              <w:left w:val="single" w:sz="4" w:space="0" w:color="auto"/>
              <w:bottom w:val="single" w:sz="4" w:space="0" w:color="auto"/>
              <w:right w:val="single" w:sz="4" w:space="0" w:color="auto"/>
            </w:tcBorders>
            <w:vAlign w:val="center"/>
          </w:tcPr>
          <w:p w14:paraId="1B2C028D" w14:textId="77777777" w:rsidR="00945355" w:rsidRPr="000E579E" w:rsidRDefault="00945355" w:rsidP="006102D1">
            <w:pPr>
              <w:autoSpaceDE w:val="0"/>
              <w:autoSpaceDN w:val="0"/>
              <w:adjustRightInd w:val="0"/>
              <w:jc w:val="center"/>
            </w:pPr>
            <w:r>
              <w:t>258016,9</w:t>
            </w:r>
          </w:p>
        </w:tc>
        <w:tc>
          <w:tcPr>
            <w:tcW w:w="1327" w:type="dxa"/>
            <w:tcBorders>
              <w:top w:val="single" w:sz="4" w:space="0" w:color="auto"/>
              <w:left w:val="single" w:sz="4" w:space="0" w:color="auto"/>
              <w:bottom w:val="single" w:sz="4" w:space="0" w:color="auto"/>
              <w:right w:val="single" w:sz="4" w:space="0" w:color="auto"/>
            </w:tcBorders>
          </w:tcPr>
          <w:p w14:paraId="364B124E" w14:textId="77777777" w:rsidR="00945355" w:rsidRDefault="00945355" w:rsidP="006102D1">
            <w:pPr>
              <w:autoSpaceDE w:val="0"/>
              <w:autoSpaceDN w:val="0"/>
              <w:adjustRightInd w:val="0"/>
              <w:jc w:val="center"/>
            </w:pPr>
          </w:p>
          <w:p w14:paraId="0EF4BF38" w14:textId="77777777" w:rsidR="00945355" w:rsidRDefault="00945355" w:rsidP="006102D1">
            <w:pPr>
              <w:autoSpaceDE w:val="0"/>
              <w:autoSpaceDN w:val="0"/>
              <w:adjustRightInd w:val="0"/>
              <w:jc w:val="center"/>
            </w:pPr>
          </w:p>
          <w:p w14:paraId="5382AF03" w14:textId="7081F40D" w:rsidR="00945355" w:rsidRDefault="00945355" w:rsidP="006102D1">
            <w:pPr>
              <w:autoSpaceDE w:val="0"/>
              <w:autoSpaceDN w:val="0"/>
              <w:adjustRightInd w:val="0"/>
              <w:jc w:val="center"/>
            </w:pPr>
            <w:r>
              <w:t>492,4</w:t>
            </w:r>
          </w:p>
        </w:tc>
        <w:tc>
          <w:tcPr>
            <w:tcW w:w="1327" w:type="dxa"/>
            <w:tcBorders>
              <w:top w:val="single" w:sz="4" w:space="0" w:color="auto"/>
              <w:left w:val="single" w:sz="4" w:space="0" w:color="auto"/>
              <w:bottom w:val="single" w:sz="4" w:space="0" w:color="auto"/>
              <w:right w:val="single" w:sz="4" w:space="0" w:color="auto"/>
            </w:tcBorders>
          </w:tcPr>
          <w:p w14:paraId="7A49A44B" w14:textId="77777777" w:rsidR="00945355" w:rsidRDefault="00945355" w:rsidP="006102D1">
            <w:pPr>
              <w:autoSpaceDE w:val="0"/>
              <w:autoSpaceDN w:val="0"/>
              <w:adjustRightInd w:val="0"/>
              <w:jc w:val="center"/>
            </w:pPr>
          </w:p>
          <w:p w14:paraId="4B2A8BBA" w14:textId="77777777" w:rsidR="00945355" w:rsidRDefault="00945355" w:rsidP="006102D1">
            <w:pPr>
              <w:autoSpaceDE w:val="0"/>
              <w:autoSpaceDN w:val="0"/>
              <w:adjustRightInd w:val="0"/>
              <w:jc w:val="center"/>
            </w:pPr>
          </w:p>
          <w:p w14:paraId="2663E5D1" w14:textId="44BE37F2" w:rsidR="00945355" w:rsidRDefault="00945355" w:rsidP="006102D1">
            <w:pPr>
              <w:autoSpaceDE w:val="0"/>
              <w:autoSpaceDN w:val="0"/>
              <w:adjustRightInd w:val="0"/>
              <w:jc w:val="center"/>
            </w:pPr>
            <w:r>
              <w:t>258049,9</w:t>
            </w:r>
          </w:p>
          <w:p w14:paraId="08449DD8" w14:textId="3A3F3869" w:rsidR="00945355" w:rsidRDefault="00945355" w:rsidP="006102D1">
            <w:pPr>
              <w:autoSpaceDE w:val="0"/>
              <w:autoSpaceDN w:val="0"/>
              <w:adjustRightInd w:val="0"/>
              <w:jc w:val="center"/>
            </w:pPr>
          </w:p>
        </w:tc>
      </w:tr>
      <w:tr w:rsidR="00945355" w:rsidRPr="000E579E" w14:paraId="4A3A3BEE" w14:textId="4B6820F0" w:rsidTr="006102D1">
        <w:tc>
          <w:tcPr>
            <w:tcW w:w="5386" w:type="dxa"/>
            <w:tcBorders>
              <w:top w:val="single" w:sz="4" w:space="0" w:color="auto"/>
              <w:left w:val="single" w:sz="4" w:space="0" w:color="auto"/>
              <w:bottom w:val="single" w:sz="4" w:space="0" w:color="auto"/>
              <w:right w:val="single" w:sz="4" w:space="0" w:color="auto"/>
            </w:tcBorders>
          </w:tcPr>
          <w:p w14:paraId="4D169904" w14:textId="77777777" w:rsidR="00945355" w:rsidRDefault="00945355" w:rsidP="00945355">
            <w:pPr>
              <w:rPr>
                <w:i/>
              </w:rPr>
            </w:pPr>
            <w:r>
              <w:rPr>
                <w:i/>
              </w:rPr>
              <w:t>- educație timpurie</w:t>
            </w:r>
          </w:p>
        </w:tc>
        <w:tc>
          <w:tcPr>
            <w:tcW w:w="988" w:type="dxa"/>
            <w:tcBorders>
              <w:top w:val="single" w:sz="4" w:space="0" w:color="auto"/>
              <w:left w:val="single" w:sz="4" w:space="0" w:color="auto"/>
              <w:bottom w:val="single" w:sz="4" w:space="0" w:color="auto"/>
              <w:right w:val="single" w:sz="4" w:space="0" w:color="auto"/>
            </w:tcBorders>
            <w:vAlign w:val="center"/>
          </w:tcPr>
          <w:p w14:paraId="76F91EFF"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4E2706BC" w14:textId="77777777" w:rsidR="00945355" w:rsidRDefault="00945355" w:rsidP="00945355">
            <w:pPr>
              <w:autoSpaceDE w:val="0"/>
              <w:autoSpaceDN w:val="0"/>
              <w:adjustRightInd w:val="0"/>
              <w:jc w:val="center"/>
            </w:pPr>
            <w:r>
              <w:t>10134,8</w:t>
            </w:r>
          </w:p>
        </w:tc>
        <w:tc>
          <w:tcPr>
            <w:tcW w:w="1327" w:type="dxa"/>
            <w:tcBorders>
              <w:top w:val="single" w:sz="4" w:space="0" w:color="auto"/>
              <w:left w:val="single" w:sz="4" w:space="0" w:color="auto"/>
              <w:bottom w:val="single" w:sz="4" w:space="0" w:color="auto"/>
              <w:right w:val="single" w:sz="4" w:space="0" w:color="auto"/>
            </w:tcBorders>
          </w:tcPr>
          <w:p w14:paraId="06A858CD"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74C47D3D" w14:textId="1E98A974" w:rsidR="00945355" w:rsidRDefault="00945355" w:rsidP="00945355">
            <w:pPr>
              <w:autoSpaceDE w:val="0"/>
              <w:autoSpaceDN w:val="0"/>
              <w:adjustRightInd w:val="0"/>
              <w:jc w:val="center"/>
            </w:pPr>
            <w:r>
              <w:t>10134,8</w:t>
            </w:r>
          </w:p>
        </w:tc>
      </w:tr>
      <w:tr w:rsidR="00945355" w:rsidRPr="000E579E" w14:paraId="340A72A6" w14:textId="31057623" w:rsidTr="006102D1">
        <w:tc>
          <w:tcPr>
            <w:tcW w:w="5386" w:type="dxa"/>
            <w:tcBorders>
              <w:top w:val="single" w:sz="4" w:space="0" w:color="auto"/>
              <w:left w:val="single" w:sz="4" w:space="0" w:color="auto"/>
              <w:bottom w:val="single" w:sz="4" w:space="0" w:color="auto"/>
              <w:right w:val="single" w:sz="4" w:space="0" w:color="auto"/>
            </w:tcBorders>
          </w:tcPr>
          <w:p w14:paraId="3719E6F0" w14:textId="77777777" w:rsidR="00945355" w:rsidRDefault="00945355" w:rsidP="00945355">
            <w:pPr>
              <w:rPr>
                <w:i/>
              </w:rPr>
            </w:pPr>
            <w:r>
              <w:rPr>
                <w:i/>
              </w:rPr>
              <w:t xml:space="preserve">- instituții de învățămînt extrașcolar </w:t>
            </w:r>
          </w:p>
        </w:tc>
        <w:tc>
          <w:tcPr>
            <w:tcW w:w="988" w:type="dxa"/>
            <w:tcBorders>
              <w:top w:val="single" w:sz="4" w:space="0" w:color="auto"/>
              <w:left w:val="single" w:sz="4" w:space="0" w:color="auto"/>
              <w:bottom w:val="single" w:sz="4" w:space="0" w:color="auto"/>
              <w:right w:val="single" w:sz="4" w:space="0" w:color="auto"/>
            </w:tcBorders>
            <w:vAlign w:val="center"/>
          </w:tcPr>
          <w:p w14:paraId="77BD57FB"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35E52D5F" w14:textId="77777777" w:rsidR="00945355" w:rsidRDefault="00945355" w:rsidP="00945355">
            <w:pPr>
              <w:autoSpaceDE w:val="0"/>
              <w:autoSpaceDN w:val="0"/>
              <w:adjustRightInd w:val="0"/>
              <w:jc w:val="center"/>
            </w:pPr>
            <w:r>
              <w:t>10495,0</w:t>
            </w:r>
          </w:p>
        </w:tc>
        <w:tc>
          <w:tcPr>
            <w:tcW w:w="1327" w:type="dxa"/>
            <w:tcBorders>
              <w:top w:val="single" w:sz="4" w:space="0" w:color="auto"/>
              <w:left w:val="single" w:sz="4" w:space="0" w:color="auto"/>
              <w:bottom w:val="single" w:sz="4" w:space="0" w:color="auto"/>
              <w:right w:val="single" w:sz="4" w:space="0" w:color="auto"/>
            </w:tcBorders>
          </w:tcPr>
          <w:p w14:paraId="1568E530"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3991E2A0" w14:textId="61A97EF6" w:rsidR="00945355" w:rsidRDefault="00945355" w:rsidP="00945355">
            <w:pPr>
              <w:autoSpaceDE w:val="0"/>
              <w:autoSpaceDN w:val="0"/>
              <w:adjustRightInd w:val="0"/>
              <w:jc w:val="center"/>
            </w:pPr>
            <w:r>
              <w:t>10495,0</w:t>
            </w:r>
          </w:p>
        </w:tc>
      </w:tr>
      <w:tr w:rsidR="00945355" w:rsidRPr="000E579E" w14:paraId="7B8B7168" w14:textId="2CAFD9A9" w:rsidTr="006102D1">
        <w:tc>
          <w:tcPr>
            <w:tcW w:w="5386" w:type="dxa"/>
            <w:tcBorders>
              <w:top w:val="single" w:sz="4" w:space="0" w:color="auto"/>
              <w:left w:val="single" w:sz="4" w:space="0" w:color="auto"/>
              <w:bottom w:val="single" w:sz="4" w:space="0" w:color="auto"/>
              <w:right w:val="single" w:sz="4" w:space="0" w:color="auto"/>
            </w:tcBorders>
          </w:tcPr>
          <w:p w14:paraId="0FDD1BAE" w14:textId="77777777" w:rsidR="00945355" w:rsidRDefault="00945355" w:rsidP="00945355">
            <w:pPr>
              <w:rPr>
                <w:i/>
              </w:rPr>
            </w:pPr>
            <w:r>
              <w:rPr>
                <w:i/>
              </w:rPr>
              <w:t>- odihna de vară</w:t>
            </w:r>
          </w:p>
        </w:tc>
        <w:tc>
          <w:tcPr>
            <w:tcW w:w="988" w:type="dxa"/>
            <w:tcBorders>
              <w:top w:val="single" w:sz="4" w:space="0" w:color="auto"/>
              <w:left w:val="single" w:sz="4" w:space="0" w:color="auto"/>
              <w:bottom w:val="single" w:sz="4" w:space="0" w:color="auto"/>
              <w:right w:val="single" w:sz="4" w:space="0" w:color="auto"/>
            </w:tcBorders>
            <w:vAlign w:val="center"/>
          </w:tcPr>
          <w:p w14:paraId="307B9FBA"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11AB8148" w14:textId="77777777" w:rsidR="00945355" w:rsidRDefault="00945355" w:rsidP="00945355">
            <w:pPr>
              <w:autoSpaceDE w:val="0"/>
              <w:autoSpaceDN w:val="0"/>
              <w:adjustRightInd w:val="0"/>
              <w:jc w:val="center"/>
            </w:pPr>
            <w:r>
              <w:t>2897,7</w:t>
            </w:r>
          </w:p>
        </w:tc>
        <w:tc>
          <w:tcPr>
            <w:tcW w:w="1327" w:type="dxa"/>
            <w:tcBorders>
              <w:top w:val="single" w:sz="4" w:space="0" w:color="auto"/>
              <w:left w:val="single" w:sz="4" w:space="0" w:color="auto"/>
              <w:bottom w:val="single" w:sz="4" w:space="0" w:color="auto"/>
              <w:right w:val="single" w:sz="4" w:space="0" w:color="auto"/>
            </w:tcBorders>
          </w:tcPr>
          <w:p w14:paraId="0174DAC3"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713DF172" w14:textId="3E788992" w:rsidR="00945355" w:rsidRDefault="00945355" w:rsidP="00945355">
            <w:pPr>
              <w:autoSpaceDE w:val="0"/>
              <w:autoSpaceDN w:val="0"/>
              <w:adjustRightInd w:val="0"/>
              <w:jc w:val="center"/>
            </w:pPr>
            <w:r>
              <w:t>2897,7</w:t>
            </w:r>
          </w:p>
        </w:tc>
      </w:tr>
      <w:tr w:rsidR="00945355" w:rsidRPr="000E579E" w14:paraId="1F5D0F10" w14:textId="7064A66F" w:rsidTr="00945355">
        <w:tc>
          <w:tcPr>
            <w:tcW w:w="5386" w:type="dxa"/>
            <w:tcBorders>
              <w:top w:val="single" w:sz="4" w:space="0" w:color="auto"/>
              <w:left w:val="single" w:sz="4" w:space="0" w:color="auto"/>
              <w:bottom w:val="single" w:sz="4" w:space="0" w:color="auto"/>
              <w:right w:val="single" w:sz="4" w:space="0" w:color="auto"/>
            </w:tcBorders>
          </w:tcPr>
          <w:p w14:paraId="2F8AA336" w14:textId="77777777" w:rsidR="00945355" w:rsidRDefault="00945355" w:rsidP="006102D1">
            <w:pPr>
              <w:rPr>
                <w:i/>
              </w:rPr>
            </w:pPr>
            <w:r>
              <w:rPr>
                <w:i/>
              </w:rPr>
              <w:t>- olimpiade</w:t>
            </w:r>
          </w:p>
        </w:tc>
        <w:tc>
          <w:tcPr>
            <w:tcW w:w="988" w:type="dxa"/>
            <w:tcBorders>
              <w:top w:val="single" w:sz="4" w:space="0" w:color="auto"/>
              <w:left w:val="single" w:sz="4" w:space="0" w:color="auto"/>
              <w:bottom w:val="single" w:sz="4" w:space="0" w:color="auto"/>
              <w:right w:val="single" w:sz="4" w:space="0" w:color="auto"/>
            </w:tcBorders>
            <w:vAlign w:val="center"/>
          </w:tcPr>
          <w:p w14:paraId="74A40EFA" w14:textId="77777777" w:rsidR="00945355" w:rsidRPr="000E579E" w:rsidRDefault="00945355" w:rsidP="006102D1">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54DF8E25" w14:textId="77777777" w:rsidR="00945355" w:rsidRDefault="00945355" w:rsidP="006102D1">
            <w:pPr>
              <w:autoSpaceDE w:val="0"/>
              <w:autoSpaceDN w:val="0"/>
              <w:adjustRightInd w:val="0"/>
              <w:jc w:val="center"/>
            </w:pPr>
            <w:r>
              <w:t>151,3</w:t>
            </w:r>
          </w:p>
        </w:tc>
        <w:tc>
          <w:tcPr>
            <w:tcW w:w="1327" w:type="dxa"/>
            <w:tcBorders>
              <w:top w:val="single" w:sz="4" w:space="0" w:color="auto"/>
              <w:left w:val="single" w:sz="4" w:space="0" w:color="auto"/>
              <w:bottom w:val="single" w:sz="4" w:space="0" w:color="auto"/>
              <w:right w:val="single" w:sz="4" w:space="0" w:color="auto"/>
            </w:tcBorders>
          </w:tcPr>
          <w:p w14:paraId="3F9FF709" w14:textId="5D791FC6" w:rsidR="00945355" w:rsidRDefault="00945355" w:rsidP="006102D1">
            <w:pPr>
              <w:autoSpaceDE w:val="0"/>
              <w:autoSpaceDN w:val="0"/>
              <w:adjustRightInd w:val="0"/>
              <w:jc w:val="center"/>
            </w:pPr>
            <w:r>
              <w:t>33,0</w:t>
            </w:r>
          </w:p>
        </w:tc>
        <w:tc>
          <w:tcPr>
            <w:tcW w:w="1327" w:type="dxa"/>
            <w:tcBorders>
              <w:top w:val="single" w:sz="4" w:space="0" w:color="auto"/>
              <w:left w:val="single" w:sz="4" w:space="0" w:color="auto"/>
              <w:bottom w:val="single" w:sz="4" w:space="0" w:color="auto"/>
              <w:right w:val="single" w:sz="4" w:space="0" w:color="auto"/>
            </w:tcBorders>
          </w:tcPr>
          <w:p w14:paraId="6051F29F" w14:textId="5DDBE80E" w:rsidR="00945355" w:rsidRDefault="00945355" w:rsidP="006102D1">
            <w:pPr>
              <w:autoSpaceDE w:val="0"/>
              <w:autoSpaceDN w:val="0"/>
              <w:adjustRightInd w:val="0"/>
              <w:jc w:val="center"/>
            </w:pPr>
            <w:r>
              <w:t>184,3</w:t>
            </w:r>
          </w:p>
        </w:tc>
      </w:tr>
      <w:tr w:rsidR="00945355" w:rsidRPr="000E579E" w14:paraId="473585E5" w14:textId="42D5B92B" w:rsidTr="006102D1">
        <w:tc>
          <w:tcPr>
            <w:tcW w:w="5386" w:type="dxa"/>
            <w:tcBorders>
              <w:top w:val="single" w:sz="4" w:space="0" w:color="auto"/>
              <w:left w:val="single" w:sz="4" w:space="0" w:color="auto"/>
              <w:bottom w:val="single" w:sz="4" w:space="0" w:color="auto"/>
              <w:right w:val="single" w:sz="4" w:space="0" w:color="auto"/>
            </w:tcBorders>
          </w:tcPr>
          <w:p w14:paraId="5017A8AF" w14:textId="77777777" w:rsidR="00945355" w:rsidRPr="000E579E" w:rsidRDefault="00945355" w:rsidP="00945355">
            <w:pPr>
              <w:rPr>
                <w:i/>
              </w:rPr>
            </w:pPr>
            <w:r>
              <w:rPr>
                <w:i/>
              </w:rPr>
              <w:t xml:space="preserve">- transferuri categoriale </w:t>
            </w:r>
          </w:p>
        </w:tc>
        <w:tc>
          <w:tcPr>
            <w:tcW w:w="988" w:type="dxa"/>
            <w:tcBorders>
              <w:top w:val="single" w:sz="4" w:space="0" w:color="auto"/>
              <w:left w:val="single" w:sz="4" w:space="0" w:color="auto"/>
              <w:bottom w:val="single" w:sz="4" w:space="0" w:color="auto"/>
              <w:right w:val="single" w:sz="4" w:space="0" w:color="auto"/>
            </w:tcBorders>
            <w:vAlign w:val="center"/>
          </w:tcPr>
          <w:p w14:paraId="36AF338B"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7A591989" w14:textId="77777777" w:rsidR="00945355" w:rsidRDefault="00945355" w:rsidP="00945355">
            <w:pPr>
              <w:autoSpaceDE w:val="0"/>
              <w:autoSpaceDN w:val="0"/>
              <w:adjustRightInd w:val="0"/>
              <w:jc w:val="center"/>
            </w:pPr>
            <w:r>
              <w:t>219999,3</w:t>
            </w:r>
          </w:p>
        </w:tc>
        <w:tc>
          <w:tcPr>
            <w:tcW w:w="1327" w:type="dxa"/>
            <w:tcBorders>
              <w:top w:val="single" w:sz="4" w:space="0" w:color="auto"/>
              <w:left w:val="single" w:sz="4" w:space="0" w:color="auto"/>
              <w:bottom w:val="single" w:sz="4" w:space="0" w:color="auto"/>
              <w:right w:val="single" w:sz="4" w:space="0" w:color="auto"/>
            </w:tcBorders>
          </w:tcPr>
          <w:p w14:paraId="5ED41B78"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1C2D86AF" w14:textId="191D2DFE" w:rsidR="00945355" w:rsidRDefault="00945355" w:rsidP="00945355">
            <w:pPr>
              <w:autoSpaceDE w:val="0"/>
              <w:autoSpaceDN w:val="0"/>
              <w:adjustRightInd w:val="0"/>
              <w:jc w:val="center"/>
            </w:pPr>
            <w:r>
              <w:t>219999,3</w:t>
            </w:r>
          </w:p>
        </w:tc>
      </w:tr>
      <w:tr w:rsidR="00945355" w:rsidRPr="000E579E" w14:paraId="52B09747" w14:textId="199495CF" w:rsidTr="006102D1">
        <w:tc>
          <w:tcPr>
            <w:tcW w:w="5386" w:type="dxa"/>
            <w:tcBorders>
              <w:top w:val="single" w:sz="4" w:space="0" w:color="auto"/>
              <w:left w:val="single" w:sz="4" w:space="0" w:color="auto"/>
              <w:bottom w:val="single" w:sz="4" w:space="0" w:color="auto"/>
              <w:right w:val="single" w:sz="4" w:space="0" w:color="auto"/>
            </w:tcBorders>
          </w:tcPr>
          <w:p w14:paraId="6B5E7609" w14:textId="77777777" w:rsidR="00945355" w:rsidRDefault="00945355" w:rsidP="00945355">
            <w:pPr>
              <w:rPr>
                <w:i/>
              </w:rPr>
            </w:pPr>
            <w:r>
              <w:rPr>
                <w:i/>
              </w:rPr>
              <w:t xml:space="preserve">- dejunuri calde </w:t>
            </w:r>
          </w:p>
        </w:tc>
        <w:tc>
          <w:tcPr>
            <w:tcW w:w="988" w:type="dxa"/>
            <w:tcBorders>
              <w:top w:val="single" w:sz="4" w:space="0" w:color="auto"/>
              <w:left w:val="single" w:sz="4" w:space="0" w:color="auto"/>
              <w:bottom w:val="single" w:sz="4" w:space="0" w:color="auto"/>
              <w:right w:val="single" w:sz="4" w:space="0" w:color="auto"/>
            </w:tcBorders>
            <w:vAlign w:val="center"/>
          </w:tcPr>
          <w:p w14:paraId="21E31AED"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208CC00E" w14:textId="77777777" w:rsidR="00945355" w:rsidRDefault="00945355" w:rsidP="00945355">
            <w:pPr>
              <w:autoSpaceDE w:val="0"/>
              <w:autoSpaceDN w:val="0"/>
              <w:adjustRightInd w:val="0"/>
              <w:jc w:val="center"/>
            </w:pPr>
            <w:r>
              <w:t>10755,6</w:t>
            </w:r>
          </w:p>
        </w:tc>
        <w:tc>
          <w:tcPr>
            <w:tcW w:w="1327" w:type="dxa"/>
            <w:tcBorders>
              <w:top w:val="single" w:sz="4" w:space="0" w:color="auto"/>
              <w:left w:val="single" w:sz="4" w:space="0" w:color="auto"/>
              <w:bottom w:val="single" w:sz="4" w:space="0" w:color="auto"/>
              <w:right w:val="single" w:sz="4" w:space="0" w:color="auto"/>
            </w:tcBorders>
          </w:tcPr>
          <w:p w14:paraId="39F40D2B"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7443DC72" w14:textId="0F7A2658" w:rsidR="00945355" w:rsidRDefault="00945355" w:rsidP="00945355">
            <w:pPr>
              <w:autoSpaceDE w:val="0"/>
              <w:autoSpaceDN w:val="0"/>
              <w:adjustRightInd w:val="0"/>
              <w:jc w:val="center"/>
            </w:pPr>
            <w:r>
              <w:t>10755,6</w:t>
            </w:r>
          </w:p>
        </w:tc>
      </w:tr>
      <w:tr w:rsidR="00945355" w:rsidRPr="000E579E" w14:paraId="38DD4E07" w14:textId="6A6CEEBB" w:rsidTr="006102D1">
        <w:tc>
          <w:tcPr>
            <w:tcW w:w="5386" w:type="dxa"/>
            <w:tcBorders>
              <w:top w:val="single" w:sz="4" w:space="0" w:color="auto"/>
              <w:left w:val="single" w:sz="4" w:space="0" w:color="auto"/>
              <w:bottom w:val="single" w:sz="4" w:space="0" w:color="auto"/>
              <w:right w:val="single" w:sz="4" w:space="0" w:color="auto"/>
            </w:tcBorders>
          </w:tcPr>
          <w:p w14:paraId="5BA84F7D" w14:textId="77777777" w:rsidR="00945355" w:rsidRDefault="00945355" w:rsidP="00945355">
            <w:pPr>
              <w:rPr>
                <w:i/>
              </w:rPr>
            </w:pPr>
            <w:r>
              <w:rPr>
                <w:i/>
              </w:rPr>
              <w:t>-compensații bănești pentru cadre didacticeîn cuantum de 4000 lei (HG 969/2018)</w:t>
            </w:r>
          </w:p>
        </w:tc>
        <w:tc>
          <w:tcPr>
            <w:tcW w:w="988" w:type="dxa"/>
            <w:tcBorders>
              <w:top w:val="single" w:sz="4" w:space="0" w:color="auto"/>
              <w:left w:val="single" w:sz="4" w:space="0" w:color="auto"/>
              <w:bottom w:val="single" w:sz="4" w:space="0" w:color="auto"/>
              <w:right w:val="single" w:sz="4" w:space="0" w:color="auto"/>
            </w:tcBorders>
            <w:vAlign w:val="center"/>
          </w:tcPr>
          <w:p w14:paraId="62FE604D"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53C14768" w14:textId="77777777" w:rsidR="00945355" w:rsidRDefault="00945355" w:rsidP="00945355">
            <w:pPr>
              <w:autoSpaceDE w:val="0"/>
              <w:autoSpaceDN w:val="0"/>
              <w:adjustRightInd w:val="0"/>
              <w:jc w:val="center"/>
            </w:pPr>
            <w:r>
              <w:t>3144,0</w:t>
            </w:r>
          </w:p>
        </w:tc>
        <w:tc>
          <w:tcPr>
            <w:tcW w:w="1327" w:type="dxa"/>
            <w:tcBorders>
              <w:top w:val="single" w:sz="4" w:space="0" w:color="auto"/>
              <w:left w:val="single" w:sz="4" w:space="0" w:color="auto"/>
              <w:bottom w:val="single" w:sz="4" w:space="0" w:color="auto"/>
              <w:right w:val="single" w:sz="4" w:space="0" w:color="auto"/>
            </w:tcBorders>
          </w:tcPr>
          <w:p w14:paraId="311DA1A9"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700F7CBC" w14:textId="5C1DB2DE" w:rsidR="00945355" w:rsidRDefault="00945355" w:rsidP="00945355">
            <w:pPr>
              <w:autoSpaceDE w:val="0"/>
              <w:autoSpaceDN w:val="0"/>
              <w:adjustRightInd w:val="0"/>
              <w:jc w:val="center"/>
            </w:pPr>
            <w:r>
              <w:t>3144,0</w:t>
            </w:r>
          </w:p>
        </w:tc>
      </w:tr>
      <w:tr w:rsidR="00945355" w:rsidRPr="000E579E" w14:paraId="4FA10813" w14:textId="1D311B5B" w:rsidTr="006102D1">
        <w:tc>
          <w:tcPr>
            <w:tcW w:w="5386" w:type="dxa"/>
            <w:tcBorders>
              <w:top w:val="single" w:sz="4" w:space="0" w:color="auto"/>
              <w:left w:val="single" w:sz="4" w:space="0" w:color="auto"/>
              <w:bottom w:val="single" w:sz="4" w:space="0" w:color="auto"/>
              <w:right w:val="single" w:sz="4" w:space="0" w:color="auto"/>
            </w:tcBorders>
          </w:tcPr>
          <w:p w14:paraId="1D0735F1" w14:textId="77777777" w:rsidR="00945355" w:rsidRDefault="00945355" w:rsidP="00945355">
            <w:pPr>
              <w:rPr>
                <w:i/>
              </w:rPr>
            </w:pPr>
            <w:r>
              <w:rPr>
                <w:i/>
              </w:rPr>
              <w:t>- instruirea deținuților minori</w:t>
            </w:r>
          </w:p>
        </w:tc>
        <w:tc>
          <w:tcPr>
            <w:tcW w:w="988" w:type="dxa"/>
            <w:tcBorders>
              <w:top w:val="single" w:sz="4" w:space="0" w:color="auto"/>
              <w:left w:val="single" w:sz="4" w:space="0" w:color="auto"/>
              <w:bottom w:val="single" w:sz="4" w:space="0" w:color="auto"/>
              <w:right w:val="single" w:sz="4" w:space="0" w:color="auto"/>
            </w:tcBorders>
            <w:vAlign w:val="center"/>
          </w:tcPr>
          <w:p w14:paraId="38AD1865"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638DBD38" w14:textId="77777777" w:rsidR="00945355" w:rsidRDefault="00945355" w:rsidP="00945355">
            <w:pPr>
              <w:autoSpaceDE w:val="0"/>
              <w:autoSpaceDN w:val="0"/>
              <w:adjustRightInd w:val="0"/>
              <w:jc w:val="center"/>
            </w:pPr>
            <w:r>
              <w:t>136,9</w:t>
            </w:r>
          </w:p>
        </w:tc>
        <w:tc>
          <w:tcPr>
            <w:tcW w:w="1327" w:type="dxa"/>
            <w:tcBorders>
              <w:top w:val="single" w:sz="4" w:space="0" w:color="auto"/>
              <w:left w:val="single" w:sz="4" w:space="0" w:color="auto"/>
              <w:bottom w:val="single" w:sz="4" w:space="0" w:color="auto"/>
              <w:right w:val="single" w:sz="4" w:space="0" w:color="auto"/>
            </w:tcBorders>
          </w:tcPr>
          <w:p w14:paraId="2DC33F83"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7FF32AA0" w14:textId="7A63D1A0" w:rsidR="00945355" w:rsidRDefault="00945355" w:rsidP="00945355">
            <w:pPr>
              <w:autoSpaceDE w:val="0"/>
              <w:autoSpaceDN w:val="0"/>
              <w:adjustRightInd w:val="0"/>
              <w:jc w:val="center"/>
            </w:pPr>
            <w:r>
              <w:t>136,9</w:t>
            </w:r>
          </w:p>
        </w:tc>
      </w:tr>
      <w:tr w:rsidR="00945355" w:rsidRPr="000E579E" w14:paraId="22E6480F" w14:textId="2EB741A6" w:rsidTr="006102D1">
        <w:tc>
          <w:tcPr>
            <w:tcW w:w="5386" w:type="dxa"/>
            <w:tcBorders>
              <w:top w:val="single" w:sz="4" w:space="0" w:color="auto"/>
              <w:left w:val="single" w:sz="4" w:space="0" w:color="auto"/>
              <w:bottom w:val="single" w:sz="4" w:space="0" w:color="auto"/>
              <w:right w:val="single" w:sz="4" w:space="0" w:color="auto"/>
            </w:tcBorders>
          </w:tcPr>
          <w:p w14:paraId="6FBFAEF8" w14:textId="77777777" w:rsidR="00945355" w:rsidRDefault="00945355" w:rsidP="00945355">
            <w:pPr>
              <w:rPr>
                <w:i/>
              </w:rPr>
            </w:pPr>
            <w:r>
              <w:rPr>
                <w:i/>
              </w:rPr>
              <w:t>- curriculum (examenele)</w:t>
            </w:r>
          </w:p>
        </w:tc>
        <w:tc>
          <w:tcPr>
            <w:tcW w:w="988" w:type="dxa"/>
            <w:tcBorders>
              <w:top w:val="single" w:sz="4" w:space="0" w:color="auto"/>
              <w:left w:val="single" w:sz="4" w:space="0" w:color="auto"/>
              <w:bottom w:val="single" w:sz="4" w:space="0" w:color="auto"/>
              <w:right w:val="single" w:sz="4" w:space="0" w:color="auto"/>
            </w:tcBorders>
            <w:vAlign w:val="center"/>
          </w:tcPr>
          <w:p w14:paraId="27A859C7"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00890089" w14:textId="77777777" w:rsidR="00945355" w:rsidRDefault="00945355" w:rsidP="00945355">
            <w:pPr>
              <w:autoSpaceDE w:val="0"/>
              <w:autoSpaceDN w:val="0"/>
              <w:adjustRightInd w:val="0"/>
              <w:jc w:val="center"/>
            </w:pPr>
            <w:r>
              <w:t>302,3</w:t>
            </w:r>
          </w:p>
        </w:tc>
        <w:tc>
          <w:tcPr>
            <w:tcW w:w="1327" w:type="dxa"/>
            <w:tcBorders>
              <w:top w:val="single" w:sz="4" w:space="0" w:color="auto"/>
              <w:left w:val="single" w:sz="4" w:space="0" w:color="auto"/>
              <w:bottom w:val="single" w:sz="4" w:space="0" w:color="auto"/>
              <w:right w:val="single" w:sz="4" w:space="0" w:color="auto"/>
            </w:tcBorders>
          </w:tcPr>
          <w:p w14:paraId="588EE696"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475E4B28" w14:textId="626DE54D" w:rsidR="00945355" w:rsidRDefault="00945355" w:rsidP="00945355">
            <w:pPr>
              <w:autoSpaceDE w:val="0"/>
              <w:autoSpaceDN w:val="0"/>
              <w:adjustRightInd w:val="0"/>
              <w:jc w:val="center"/>
            </w:pPr>
            <w:r>
              <w:t>302,3</w:t>
            </w:r>
          </w:p>
        </w:tc>
      </w:tr>
      <w:tr w:rsidR="00945355" w:rsidRPr="000E579E" w14:paraId="3C2AD062" w14:textId="07760CCF" w:rsidTr="006102D1">
        <w:tc>
          <w:tcPr>
            <w:tcW w:w="5386" w:type="dxa"/>
            <w:tcBorders>
              <w:top w:val="single" w:sz="4" w:space="0" w:color="auto"/>
              <w:left w:val="single" w:sz="4" w:space="0" w:color="auto"/>
              <w:bottom w:val="single" w:sz="4" w:space="0" w:color="auto"/>
              <w:right w:val="single" w:sz="4" w:space="0" w:color="auto"/>
            </w:tcBorders>
            <w:vAlign w:val="center"/>
          </w:tcPr>
          <w:p w14:paraId="77673B71" w14:textId="77777777" w:rsidR="00945355" w:rsidRPr="000E579E" w:rsidRDefault="00945355" w:rsidP="00945355">
            <w:pPr>
              <w:rPr>
                <w:i/>
              </w:rPr>
            </w:pPr>
            <w:r>
              <w:rPr>
                <w:i/>
              </w:rPr>
              <w:t>1.2</w:t>
            </w:r>
            <w:r w:rsidRPr="000E579E">
              <w:rPr>
                <w:i/>
              </w:rPr>
              <w:t xml:space="preserve"> Transferuri curente primite cu destinație speciala între bugetul de stat şi bugetele locale de nivelul II pentru asigurarea și asistența socială</w:t>
            </w:r>
            <w:r>
              <w:rPr>
                <w:i/>
              </w:rPr>
              <w:t>, dinre care:</w:t>
            </w:r>
          </w:p>
        </w:tc>
        <w:tc>
          <w:tcPr>
            <w:tcW w:w="988" w:type="dxa"/>
            <w:tcBorders>
              <w:top w:val="single" w:sz="4" w:space="0" w:color="auto"/>
              <w:left w:val="single" w:sz="4" w:space="0" w:color="auto"/>
              <w:bottom w:val="single" w:sz="4" w:space="0" w:color="auto"/>
              <w:right w:val="single" w:sz="4" w:space="0" w:color="auto"/>
            </w:tcBorders>
            <w:vAlign w:val="center"/>
          </w:tcPr>
          <w:p w14:paraId="4E605B25" w14:textId="77777777" w:rsidR="00945355" w:rsidRPr="000E579E" w:rsidRDefault="00945355" w:rsidP="00945355">
            <w:pPr>
              <w:autoSpaceDE w:val="0"/>
              <w:autoSpaceDN w:val="0"/>
              <w:adjustRightInd w:val="0"/>
              <w:jc w:val="center"/>
            </w:pPr>
            <w:r w:rsidRPr="000E579E">
              <w:t>191112</w:t>
            </w:r>
          </w:p>
        </w:tc>
        <w:tc>
          <w:tcPr>
            <w:tcW w:w="1394" w:type="dxa"/>
            <w:tcBorders>
              <w:top w:val="single" w:sz="4" w:space="0" w:color="auto"/>
              <w:left w:val="single" w:sz="4" w:space="0" w:color="auto"/>
              <w:bottom w:val="single" w:sz="4" w:space="0" w:color="auto"/>
              <w:right w:val="single" w:sz="4" w:space="0" w:color="auto"/>
            </w:tcBorders>
            <w:vAlign w:val="center"/>
          </w:tcPr>
          <w:p w14:paraId="61956AB0" w14:textId="77777777" w:rsidR="00945355" w:rsidRPr="000E579E" w:rsidRDefault="00945355" w:rsidP="00945355">
            <w:pPr>
              <w:autoSpaceDE w:val="0"/>
              <w:autoSpaceDN w:val="0"/>
              <w:adjustRightInd w:val="0"/>
              <w:jc w:val="center"/>
            </w:pPr>
            <w:r>
              <w:t>1190,0</w:t>
            </w:r>
          </w:p>
        </w:tc>
        <w:tc>
          <w:tcPr>
            <w:tcW w:w="1327" w:type="dxa"/>
            <w:tcBorders>
              <w:top w:val="single" w:sz="4" w:space="0" w:color="auto"/>
              <w:left w:val="single" w:sz="4" w:space="0" w:color="auto"/>
              <w:bottom w:val="single" w:sz="4" w:space="0" w:color="auto"/>
              <w:right w:val="single" w:sz="4" w:space="0" w:color="auto"/>
            </w:tcBorders>
          </w:tcPr>
          <w:p w14:paraId="593393DB"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vAlign w:val="center"/>
          </w:tcPr>
          <w:p w14:paraId="56D61B6B" w14:textId="2D02B6AE" w:rsidR="00945355" w:rsidRDefault="00945355" w:rsidP="00945355">
            <w:pPr>
              <w:autoSpaceDE w:val="0"/>
              <w:autoSpaceDN w:val="0"/>
              <w:adjustRightInd w:val="0"/>
              <w:jc w:val="center"/>
            </w:pPr>
            <w:r>
              <w:t>1190,0</w:t>
            </w:r>
          </w:p>
        </w:tc>
      </w:tr>
      <w:tr w:rsidR="00945355" w:rsidRPr="00CF565A" w14:paraId="13EC07A4" w14:textId="6EE6B6E1" w:rsidTr="006102D1">
        <w:tc>
          <w:tcPr>
            <w:tcW w:w="5386" w:type="dxa"/>
            <w:tcBorders>
              <w:top w:val="single" w:sz="4" w:space="0" w:color="auto"/>
              <w:left w:val="single" w:sz="4" w:space="0" w:color="auto"/>
              <w:bottom w:val="single" w:sz="4" w:space="0" w:color="auto"/>
              <w:right w:val="single" w:sz="4" w:space="0" w:color="auto"/>
            </w:tcBorders>
          </w:tcPr>
          <w:p w14:paraId="51890F66" w14:textId="77777777" w:rsidR="00945355" w:rsidRPr="000E579E" w:rsidRDefault="00945355" w:rsidP="00945355">
            <w:pPr>
              <w:ind w:left="57"/>
              <w:rPr>
                <w:i/>
              </w:rPr>
            </w:pPr>
            <w:r w:rsidRPr="000E579E">
              <w:rPr>
                <w:i/>
              </w:rPr>
              <w:t>-</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988" w:type="dxa"/>
            <w:tcBorders>
              <w:top w:val="single" w:sz="4" w:space="0" w:color="auto"/>
              <w:left w:val="single" w:sz="4" w:space="0" w:color="auto"/>
              <w:bottom w:val="single" w:sz="4" w:space="0" w:color="auto"/>
              <w:right w:val="single" w:sz="4" w:space="0" w:color="auto"/>
            </w:tcBorders>
            <w:vAlign w:val="center"/>
          </w:tcPr>
          <w:p w14:paraId="1220A70E" w14:textId="77777777" w:rsidR="00945355" w:rsidRPr="000E579E" w:rsidRDefault="00945355" w:rsidP="00945355">
            <w:pPr>
              <w:autoSpaceDE w:val="0"/>
              <w:autoSpaceDN w:val="0"/>
              <w:adjustRightInd w:val="0"/>
              <w:jc w:val="center"/>
            </w:pPr>
          </w:p>
        </w:tc>
        <w:tc>
          <w:tcPr>
            <w:tcW w:w="1394" w:type="dxa"/>
            <w:tcBorders>
              <w:top w:val="single" w:sz="4" w:space="0" w:color="auto"/>
              <w:left w:val="single" w:sz="4" w:space="0" w:color="auto"/>
              <w:bottom w:val="single" w:sz="4" w:space="0" w:color="auto"/>
              <w:right w:val="single" w:sz="4" w:space="0" w:color="auto"/>
            </w:tcBorders>
            <w:vAlign w:val="center"/>
          </w:tcPr>
          <w:p w14:paraId="09B58640" w14:textId="77777777" w:rsidR="00945355" w:rsidRPr="00CF565A" w:rsidRDefault="00945355" w:rsidP="00945355">
            <w:pPr>
              <w:autoSpaceDE w:val="0"/>
              <w:autoSpaceDN w:val="0"/>
              <w:adjustRightInd w:val="0"/>
              <w:jc w:val="center"/>
              <w:rPr>
                <w:i/>
              </w:rPr>
            </w:pPr>
            <w:r w:rsidRPr="00CF565A">
              <w:rPr>
                <w:i/>
              </w:rPr>
              <w:t>1190,0</w:t>
            </w:r>
          </w:p>
        </w:tc>
        <w:tc>
          <w:tcPr>
            <w:tcW w:w="1327" w:type="dxa"/>
            <w:tcBorders>
              <w:top w:val="single" w:sz="4" w:space="0" w:color="auto"/>
              <w:left w:val="single" w:sz="4" w:space="0" w:color="auto"/>
              <w:bottom w:val="single" w:sz="4" w:space="0" w:color="auto"/>
              <w:right w:val="single" w:sz="4" w:space="0" w:color="auto"/>
            </w:tcBorders>
          </w:tcPr>
          <w:p w14:paraId="10BAEF73" w14:textId="77777777" w:rsidR="00945355" w:rsidRPr="00CF565A" w:rsidRDefault="00945355" w:rsidP="00945355">
            <w:pPr>
              <w:autoSpaceDE w:val="0"/>
              <w:autoSpaceDN w:val="0"/>
              <w:adjustRightInd w:val="0"/>
              <w:jc w:val="center"/>
              <w:rPr>
                <w:i/>
              </w:rPr>
            </w:pPr>
          </w:p>
        </w:tc>
        <w:tc>
          <w:tcPr>
            <w:tcW w:w="1327" w:type="dxa"/>
            <w:tcBorders>
              <w:top w:val="single" w:sz="4" w:space="0" w:color="auto"/>
              <w:left w:val="single" w:sz="4" w:space="0" w:color="auto"/>
              <w:bottom w:val="single" w:sz="4" w:space="0" w:color="auto"/>
              <w:right w:val="single" w:sz="4" w:space="0" w:color="auto"/>
            </w:tcBorders>
            <w:vAlign w:val="center"/>
          </w:tcPr>
          <w:p w14:paraId="2402BBDE" w14:textId="5C2706C7" w:rsidR="00945355" w:rsidRPr="00CF565A" w:rsidRDefault="00945355" w:rsidP="00945355">
            <w:pPr>
              <w:autoSpaceDE w:val="0"/>
              <w:autoSpaceDN w:val="0"/>
              <w:adjustRightInd w:val="0"/>
              <w:jc w:val="center"/>
              <w:rPr>
                <w:i/>
              </w:rPr>
            </w:pPr>
            <w:r w:rsidRPr="00CF565A">
              <w:rPr>
                <w:i/>
              </w:rPr>
              <w:t>1190,0</w:t>
            </w:r>
          </w:p>
        </w:tc>
      </w:tr>
      <w:tr w:rsidR="00945355" w:rsidRPr="000E579E" w14:paraId="75B8D125" w14:textId="17EDFD4E" w:rsidTr="00945355">
        <w:tc>
          <w:tcPr>
            <w:tcW w:w="5386" w:type="dxa"/>
            <w:tcBorders>
              <w:top w:val="single" w:sz="4" w:space="0" w:color="auto"/>
              <w:left w:val="single" w:sz="4" w:space="0" w:color="auto"/>
              <w:bottom w:val="single" w:sz="4" w:space="0" w:color="auto"/>
              <w:right w:val="single" w:sz="4" w:space="0" w:color="auto"/>
            </w:tcBorders>
            <w:vAlign w:val="center"/>
          </w:tcPr>
          <w:p w14:paraId="60EDCF81" w14:textId="77777777" w:rsidR="00945355" w:rsidRPr="000E579E" w:rsidRDefault="00945355" w:rsidP="00945355">
            <w:pPr>
              <w:rPr>
                <w:i/>
                <w:lang w:val="ro-MD"/>
              </w:rPr>
            </w:pPr>
            <w:r>
              <w:rPr>
                <w:i/>
                <w:lang w:val="ro-MD"/>
              </w:rPr>
              <w:t>1.3</w:t>
            </w:r>
            <w:r w:rsidRPr="000E579E">
              <w:rPr>
                <w:i/>
                <w:lang w:val="ro-MD"/>
              </w:rPr>
              <w:t xml:space="preserve"> Transferuri curente primite cu destinatei specială  între bugetul de stat şi bugetele locale de nivelul II pentru școli sportive</w:t>
            </w:r>
          </w:p>
        </w:tc>
        <w:tc>
          <w:tcPr>
            <w:tcW w:w="988" w:type="dxa"/>
            <w:tcBorders>
              <w:top w:val="single" w:sz="4" w:space="0" w:color="auto"/>
              <w:left w:val="single" w:sz="4" w:space="0" w:color="auto"/>
              <w:bottom w:val="single" w:sz="4" w:space="0" w:color="auto"/>
              <w:right w:val="single" w:sz="4" w:space="0" w:color="auto"/>
            </w:tcBorders>
            <w:vAlign w:val="center"/>
          </w:tcPr>
          <w:p w14:paraId="1E3E7928" w14:textId="77777777" w:rsidR="00945355" w:rsidRDefault="00945355" w:rsidP="00945355">
            <w:pPr>
              <w:autoSpaceDE w:val="0"/>
              <w:autoSpaceDN w:val="0"/>
              <w:adjustRightInd w:val="0"/>
              <w:jc w:val="center"/>
            </w:pPr>
          </w:p>
          <w:p w14:paraId="5DBABF95" w14:textId="77777777" w:rsidR="00945355" w:rsidRPr="000E579E" w:rsidRDefault="00945355" w:rsidP="00945355">
            <w:pPr>
              <w:autoSpaceDE w:val="0"/>
              <w:autoSpaceDN w:val="0"/>
              <w:adjustRightInd w:val="0"/>
              <w:jc w:val="center"/>
            </w:pPr>
            <w:r w:rsidRPr="000E579E">
              <w:t>191113</w:t>
            </w:r>
          </w:p>
        </w:tc>
        <w:tc>
          <w:tcPr>
            <w:tcW w:w="1394" w:type="dxa"/>
            <w:tcBorders>
              <w:top w:val="single" w:sz="4" w:space="0" w:color="auto"/>
              <w:left w:val="single" w:sz="4" w:space="0" w:color="auto"/>
              <w:bottom w:val="single" w:sz="4" w:space="0" w:color="auto"/>
              <w:right w:val="single" w:sz="4" w:space="0" w:color="auto"/>
            </w:tcBorders>
          </w:tcPr>
          <w:p w14:paraId="60549EFA" w14:textId="77777777" w:rsidR="00945355" w:rsidRDefault="00945355" w:rsidP="00945355">
            <w:pPr>
              <w:autoSpaceDE w:val="0"/>
              <w:autoSpaceDN w:val="0"/>
              <w:adjustRightInd w:val="0"/>
              <w:jc w:val="center"/>
            </w:pPr>
          </w:p>
          <w:p w14:paraId="2963D395" w14:textId="77777777" w:rsidR="00945355" w:rsidRPr="000E579E" w:rsidRDefault="00945355" w:rsidP="00945355">
            <w:pPr>
              <w:autoSpaceDE w:val="0"/>
              <w:autoSpaceDN w:val="0"/>
              <w:adjustRightInd w:val="0"/>
              <w:jc w:val="center"/>
            </w:pPr>
            <w:r>
              <w:t>2946,7</w:t>
            </w:r>
          </w:p>
        </w:tc>
        <w:tc>
          <w:tcPr>
            <w:tcW w:w="1327" w:type="dxa"/>
            <w:tcBorders>
              <w:top w:val="single" w:sz="4" w:space="0" w:color="auto"/>
              <w:left w:val="single" w:sz="4" w:space="0" w:color="auto"/>
              <w:bottom w:val="single" w:sz="4" w:space="0" w:color="auto"/>
              <w:right w:val="single" w:sz="4" w:space="0" w:color="auto"/>
            </w:tcBorders>
          </w:tcPr>
          <w:p w14:paraId="5B1C5B21" w14:textId="77777777" w:rsidR="00945355" w:rsidRDefault="00945355" w:rsidP="00945355">
            <w:pPr>
              <w:autoSpaceDE w:val="0"/>
              <w:autoSpaceDN w:val="0"/>
              <w:adjustRightInd w:val="0"/>
              <w:jc w:val="center"/>
            </w:pPr>
          </w:p>
        </w:tc>
        <w:tc>
          <w:tcPr>
            <w:tcW w:w="1327" w:type="dxa"/>
            <w:tcBorders>
              <w:top w:val="single" w:sz="4" w:space="0" w:color="auto"/>
              <w:left w:val="single" w:sz="4" w:space="0" w:color="auto"/>
              <w:bottom w:val="single" w:sz="4" w:space="0" w:color="auto"/>
              <w:right w:val="single" w:sz="4" w:space="0" w:color="auto"/>
            </w:tcBorders>
          </w:tcPr>
          <w:p w14:paraId="603BEAC4" w14:textId="77777777" w:rsidR="00945355" w:rsidRDefault="00945355" w:rsidP="00945355">
            <w:pPr>
              <w:autoSpaceDE w:val="0"/>
              <w:autoSpaceDN w:val="0"/>
              <w:adjustRightInd w:val="0"/>
              <w:jc w:val="center"/>
            </w:pPr>
          </w:p>
          <w:p w14:paraId="201B6205" w14:textId="75AA3F4F" w:rsidR="00945355" w:rsidRDefault="00945355" w:rsidP="00945355">
            <w:pPr>
              <w:autoSpaceDE w:val="0"/>
              <w:autoSpaceDN w:val="0"/>
              <w:adjustRightInd w:val="0"/>
              <w:jc w:val="center"/>
            </w:pPr>
            <w:r>
              <w:t>2946,7</w:t>
            </w:r>
          </w:p>
        </w:tc>
      </w:tr>
      <w:tr w:rsidR="00945355" w:rsidRPr="000E579E" w14:paraId="11257764" w14:textId="558C14A2" w:rsidTr="00945355">
        <w:tc>
          <w:tcPr>
            <w:tcW w:w="5386" w:type="dxa"/>
            <w:tcBorders>
              <w:top w:val="single" w:sz="4" w:space="0" w:color="auto"/>
              <w:left w:val="single" w:sz="4" w:space="0" w:color="auto"/>
              <w:bottom w:val="single" w:sz="4" w:space="0" w:color="auto"/>
              <w:right w:val="single" w:sz="4" w:space="0" w:color="auto"/>
            </w:tcBorders>
          </w:tcPr>
          <w:p w14:paraId="4E3C665C" w14:textId="77777777" w:rsidR="00945355" w:rsidRPr="000E579E" w:rsidRDefault="00945355" w:rsidP="006102D1">
            <w:pPr>
              <w:rPr>
                <w:i/>
                <w:lang w:val="en-US"/>
              </w:rPr>
            </w:pPr>
            <w:r>
              <w:rPr>
                <w:i/>
              </w:rPr>
              <w:t>1.4</w:t>
            </w:r>
            <w:r w:rsidRPr="000E579E">
              <w:rPr>
                <w:i/>
              </w:rPr>
              <w:t xml:space="preserve"> Transferuri curente primite cu destinație specială între bugetul de stat şi bugetele locale de nivelul II pentru infrastructura drumurilor</w:t>
            </w:r>
          </w:p>
        </w:tc>
        <w:tc>
          <w:tcPr>
            <w:tcW w:w="988" w:type="dxa"/>
            <w:tcBorders>
              <w:top w:val="single" w:sz="4" w:space="0" w:color="auto"/>
              <w:left w:val="single" w:sz="4" w:space="0" w:color="auto"/>
              <w:bottom w:val="single" w:sz="4" w:space="0" w:color="auto"/>
              <w:right w:val="single" w:sz="4" w:space="0" w:color="auto"/>
            </w:tcBorders>
            <w:vAlign w:val="center"/>
          </w:tcPr>
          <w:p w14:paraId="7E2FC33D" w14:textId="77777777" w:rsidR="00945355" w:rsidRPr="000E579E" w:rsidRDefault="00945355" w:rsidP="006102D1">
            <w:pPr>
              <w:autoSpaceDE w:val="0"/>
              <w:autoSpaceDN w:val="0"/>
              <w:adjustRightInd w:val="0"/>
              <w:jc w:val="center"/>
            </w:pPr>
            <w:r w:rsidRPr="000E579E">
              <w:t>191116</w:t>
            </w:r>
          </w:p>
        </w:tc>
        <w:tc>
          <w:tcPr>
            <w:tcW w:w="1394" w:type="dxa"/>
            <w:tcBorders>
              <w:top w:val="single" w:sz="4" w:space="0" w:color="auto"/>
              <w:left w:val="single" w:sz="4" w:space="0" w:color="auto"/>
              <w:bottom w:val="single" w:sz="4" w:space="0" w:color="auto"/>
              <w:right w:val="single" w:sz="4" w:space="0" w:color="auto"/>
            </w:tcBorders>
            <w:vAlign w:val="center"/>
          </w:tcPr>
          <w:p w14:paraId="096209FA" w14:textId="77777777" w:rsidR="00945355" w:rsidRPr="000E579E" w:rsidRDefault="00945355" w:rsidP="006102D1">
            <w:pPr>
              <w:autoSpaceDE w:val="0"/>
              <w:autoSpaceDN w:val="0"/>
              <w:adjustRightInd w:val="0"/>
              <w:jc w:val="center"/>
            </w:pPr>
            <w:r>
              <w:t>20442,1</w:t>
            </w:r>
          </w:p>
        </w:tc>
        <w:tc>
          <w:tcPr>
            <w:tcW w:w="1327" w:type="dxa"/>
            <w:tcBorders>
              <w:top w:val="single" w:sz="4" w:space="0" w:color="auto"/>
              <w:left w:val="single" w:sz="4" w:space="0" w:color="auto"/>
              <w:bottom w:val="single" w:sz="4" w:space="0" w:color="auto"/>
              <w:right w:val="single" w:sz="4" w:space="0" w:color="auto"/>
            </w:tcBorders>
          </w:tcPr>
          <w:p w14:paraId="50832DD5" w14:textId="77777777" w:rsidR="00945355" w:rsidRDefault="00945355" w:rsidP="006102D1">
            <w:pPr>
              <w:autoSpaceDE w:val="0"/>
              <w:autoSpaceDN w:val="0"/>
              <w:adjustRightInd w:val="0"/>
              <w:jc w:val="center"/>
            </w:pPr>
          </w:p>
          <w:p w14:paraId="76E392E3" w14:textId="7ABC9EBC" w:rsidR="00945355" w:rsidRDefault="00945355" w:rsidP="006102D1">
            <w:pPr>
              <w:autoSpaceDE w:val="0"/>
              <w:autoSpaceDN w:val="0"/>
              <w:adjustRightInd w:val="0"/>
              <w:jc w:val="center"/>
            </w:pPr>
            <w:r>
              <w:t>459,4</w:t>
            </w:r>
          </w:p>
        </w:tc>
        <w:tc>
          <w:tcPr>
            <w:tcW w:w="1327" w:type="dxa"/>
            <w:tcBorders>
              <w:top w:val="single" w:sz="4" w:space="0" w:color="auto"/>
              <w:left w:val="single" w:sz="4" w:space="0" w:color="auto"/>
              <w:bottom w:val="single" w:sz="4" w:space="0" w:color="auto"/>
              <w:right w:val="single" w:sz="4" w:space="0" w:color="auto"/>
            </w:tcBorders>
          </w:tcPr>
          <w:p w14:paraId="140DC4D6" w14:textId="77777777" w:rsidR="00945355" w:rsidRDefault="00945355" w:rsidP="006102D1">
            <w:pPr>
              <w:autoSpaceDE w:val="0"/>
              <w:autoSpaceDN w:val="0"/>
              <w:adjustRightInd w:val="0"/>
              <w:jc w:val="center"/>
            </w:pPr>
          </w:p>
          <w:p w14:paraId="7A007B3E" w14:textId="09411397" w:rsidR="00945355" w:rsidRDefault="00945355" w:rsidP="006102D1">
            <w:pPr>
              <w:autoSpaceDE w:val="0"/>
              <w:autoSpaceDN w:val="0"/>
              <w:adjustRightInd w:val="0"/>
              <w:jc w:val="center"/>
            </w:pPr>
            <w:r>
              <w:t>20901,5</w:t>
            </w:r>
          </w:p>
        </w:tc>
      </w:tr>
      <w:tr w:rsidR="00945355" w:rsidRPr="000E579E" w14:paraId="2B069B99" w14:textId="7F84E50B" w:rsidTr="00945355">
        <w:tc>
          <w:tcPr>
            <w:tcW w:w="5386" w:type="dxa"/>
            <w:tcBorders>
              <w:top w:val="single" w:sz="4" w:space="0" w:color="auto"/>
              <w:left w:val="single" w:sz="4" w:space="0" w:color="auto"/>
              <w:bottom w:val="single" w:sz="4" w:space="0" w:color="auto"/>
              <w:right w:val="single" w:sz="4" w:space="0" w:color="auto"/>
            </w:tcBorders>
          </w:tcPr>
          <w:p w14:paraId="6561FA50" w14:textId="77777777" w:rsidR="00945355" w:rsidRPr="00AE03F7" w:rsidRDefault="00945355" w:rsidP="006102D1">
            <w:pPr>
              <w:rPr>
                <w:b/>
                <w:i/>
              </w:rPr>
            </w:pPr>
            <w:r w:rsidRPr="00AE03F7">
              <w:rPr>
                <w:b/>
                <w:i/>
              </w:rPr>
              <w:t>2</w:t>
            </w:r>
            <w:r>
              <w:rPr>
                <w:b/>
                <w:i/>
              </w:rPr>
              <w:t>.</w:t>
            </w:r>
            <w:r w:rsidRPr="00AE03F7">
              <w:rPr>
                <w:b/>
                <w:i/>
              </w:rPr>
              <w:t xml:space="preserve"> Transferuri curente primite cu destinație generală între bugetul de stat şi bugetele locale de nivelul II</w:t>
            </w:r>
          </w:p>
        </w:tc>
        <w:tc>
          <w:tcPr>
            <w:tcW w:w="988" w:type="dxa"/>
            <w:tcBorders>
              <w:top w:val="single" w:sz="4" w:space="0" w:color="auto"/>
              <w:left w:val="single" w:sz="4" w:space="0" w:color="auto"/>
              <w:bottom w:val="single" w:sz="4" w:space="0" w:color="auto"/>
              <w:right w:val="single" w:sz="4" w:space="0" w:color="auto"/>
            </w:tcBorders>
            <w:vAlign w:val="center"/>
          </w:tcPr>
          <w:p w14:paraId="7ACCB7BC" w14:textId="77777777" w:rsidR="00945355" w:rsidRPr="00AE03F7" w:rsidRDefault="00945355" w:rsidP="006102D1">
            <w:pPr>
              <w:autoSpaceDE w:val="0"/>
              <w:autoSpaceDN w:val="0"/>
              <w:adjustRightInd w:val="0"/>
              <w:jc w:val="center"/>
              <w:rPr>
                <w:b/>
              </w:rPr>
            </w:pPr>
            <w:r w:rsidRPr="00AE03F7">
              <w:rPr>
                <w:b/>
              </w:rPr>
              <w:t>191131</w:t>
            </w:r>
          </w:p>
        </w:tc>
        <w:tc>
          <w:tcPr>
            <w:tcW w:w="1394" w:type="dxa"/>
            <w:tcBorders>
              <w:top w:val="single" w:sz="4" w:space="0" w:color="auto"/>
              <w:left w:val="single" w:sz="4" w:space="0" w:color="auto"/>
              <w:bottom w:val="single" w:sz="4" w:space="0" w:color="auto"/>
              <w:right w:val="single" w:sz="4" w:space="0" w:color="auto"/>
            </w:tcBorders>
            <w:vAlign w:val="center"/>
          </w:tcPr>
          <w:p w14:paraId="1AB19DFC" w14:textId="77777777" w:rsidR="00945355" w:rsidRPr="00AE03F7" w:rsidRDefault="00945355" w:rsidP="006102D1">
            <w:pPr>
              <w:autoSpaceDE w:val="0"/>
              <w:autoSpaceDN w:val="0"/>
              <w:adjustRightInd w:val="0"/>
              <w:jc w:val="center"/>
              <w:rPr>
                <w:b/>
              </w:rPr>
            </w:pPr>
            <w:r w:rsidRPr="00AE03F7">
              <w:rPr>
                <w:b/>
              </w:rPr>
              <w:t>29384,0</w:t>
            </w:r>
          </w:p>
        </w:tc>
        <w:tc>
          <w:tcPr>
            <w:tcW w:w="1327" w:type="dxa"/>
            <w:tcBorders>
              <w:top w:val="single" w:sz="4" w:space="0" w:color="auto"/>
              <w:left w:val="single" w:sz="4" w:space="0" w:color="auto"/>
              <w:bottom w:val="single" w:sz="4" w:space="0" w:color="auto"/>
              <w:right w:val="single" w:sz="4" w:space="0" w:color="auto"/>
            </w:tcBorders>
          </w:tcPr>
          <w:p w14:paraId="2F8EF42F" w14:textId="77777777" w:rsidR="00945355" w:rsidRDefault="00945355" w:rsidP="006102D1">
            <w:pPr>
              <w:autoSpaceDE w:val="0"/>
              <w:autoSpaceDN w:val="0"/>
              <w:adjustRightInd w:val="0"/>
              <w:jc w:val="center"/>
              <w:rPr>
                <w:b/>
              </w:rPr>
            </w:pPr>
          </w:p>
          <w:p w14:paraId="3B45762B" w14:textId="66DDD1C3" w:rsidR="00945355" w:rsidRPr="00AE03F7" w:rsidRDefault="00945355" w:rsidP="006102D1">
            <w:pPr>
              <w:autoSpaceDE w:val="0"/>
              <w:autoSpaceDN w:val="0"/>
              <w:adjustRightInd w:val="0"/>
              <w:jc w:val="center"/>
              <w:rPr>
                <w:b/>
              </w:rPr>
            </w:pPr>
          </w:p>
        </w:tc>
        <w:tc>
          <w:tcPr>
            <w:tcW w:w="1327" w:type="dxa"/>
            <w:tcBorders>
              <w:top w:val="single" w:sz="4" w:space="0" w:color="auto"/>
              <w:left w:val="single" w:sz="4" w:space="0" w:color="auto"/>
              <w:bottom w:val="single" w:sz="4" w:space="0" w:color="auto"/>
              <w:right w:val="single" w:sz="4" w:space="0" w:color="auto"/>
            </w:tcBorders>
          </w:tcPr>
          <w:p w14:paraId="7C8A7600" w14:textId="77777777" w:rsidR="00945355" w:rsidRDefault="00945355" w:rsidP="006102D1">
            <w:pPr>
              <w:autoSpaceDE w:val="0"/>
              <w:autoSpaceDN w:val="0"/>
              <w:adjustRightInd w:val="0"/>
              <w:jc w:val="center"/>
              <w:rPr>
                <w:b/>
              </w:rPr>
            </w:pPr>
          </w:p>
          <w:p w14:paraId="2853CA03" w14:textId="323A9DB9" w:rsidR="00945355" w:rsidRPr="00AE03F7" w:rsidRDefault="00945355" w:rsidP="006102D1">
            <w:pPr>
              <w:autoSpaceDE w:val="0"/>
              <w:autoSpaceDN w:val="0"/>
              <w:adjustRightInd w:val="0"/>
              <w:jc w:val="center"/>
              <w:rPr>
                <w:b/>
              </w:rPr>
            </w:pPr>
            <w:r w:rsidRPr="00AE03F7">
              <w:rPr>
                <w:b/>
              </w:rPr>
              <w:t>29384,0</w:t>
            </w:r>
          </w:p>
        </w:tc>
      </w:tr>
    </w:tbl>
    <w:p w14:paraId="378C0843" w14:textId="77777777" w:rsidR="0088569B" w:rsidRDefault="0088569B" w:rsidP="0088569B">
      <w:pPr>
        <w:ind w:left="6946" w:firstLine="708"/>
        <w:rPr>
          <w:sz w:val="20"/>
          <w:szCs w:val="20"/>
        </w:rPr>
      </w:pPr>
    </w:p>
    <w:p w14:paraId="1225B75A" w14:textId="77777777" w:rsidR="0088569B" w:rsidRDefault="0088569B" w:rsidP="0088569B">
      <w:pPr>
        <w:ind w:left="6946" w:firstLine="708"/>
        <w:rPr>
          <w:sz w:val="20"/>
          <w:szCs w:val="20"/>
        </w:rPr>
      </w:pPr>
    </w:p>
    <w:p w14:paraId="4BF7B656" w14:textId="77777777" w:rsidR="0088569B" w:rsidRDefault="0088569B" w:rsidP="0088569B">
      <w:pPr>
        <w:ind w:left="6946" w:firstLine="708"/>
        <w:rPr>
          <w:sz w:val="20"/>
          <w:szCs w:val="20"/>
        </w:rPr>
      </w:pPr>
    </w:p>
    <w:p w14:paraId="15791022" w14:textId="77777777" w:rsidR="0088569B" w:rsidRDefault="0088569B" w:rsidP="0088569B">
      <w:pPr>
        <w:ind w:left="6946" w:firstLine="708"/>
        <w:rPr>
          <w:sz w:val="20"/>
          <w:szCs w:val="20"/>
        </w:rPr>
      </w:pPr>
    </w:p>
    <w:p w14:paraId="606CA1D2" w14:textId="77777777" w:rsidR="0088569B" w:rsidRDefault="0088569B" w:rsidP="0088569B">
      <w:pPr>
        <w:ind w:left="6946" w:firstLine="708"/>
        <w:rPr>
          <w:sz w:val="20"/>
          <w:szCs w:val="20"/>
        </w:rPr>
      </w:pPr>
    </w:p>
    <w:p w14:paraId="4288DB57" w14:textId="77777777" w:rsidR="0088569B" w:rsidRDefault="0088569B" w:rsidP="0088569B">
      <w:pPr>
        <w:ind w:left="6946" w:firstLine="708"/>
        <w:rPr>
          <w:sz w:val="20"/>
          <w:szCs w:val="20"/>
        </w:rPr>
      </w:pPr>
    </w:p>
    <w:p w14:paraId="17538195" w14:textId="77777777" w:rsidR="0088569B" w:rsidRDefault="0088569B" w:rsidP="0088569B">
      <w:pPr>
        <w:ind w:left="6946" w:firstLine="708"/>
        <w:rPr>
          <w:sz w:val="20"/>
          <w:szCs w:val="20"/>
        </w:rPr>
      </w:pPr>
    </w:p>
    <w:p w14:paraId="799EF6F5" w14:textId="77777777" w:rsidR="0088569B" w:rsidRDefault="0088569B" w:rsidP="0088569B">
      <w:pPr>
        <w:ind w:left="6946" w:firstLine="708"/>
        <w:rPr>
          <w:sz w:val="20"/>
          <w:szCs w:val="20"/>
        </w:rPr>
      </w:pPr>
    </w:p>
    <w:p w14:paraId="6275204B" w14:textId="77777777" w:rsidR="0088569B" w:rsidRDefault="0088569B" w:rsidP="0088569B">
      <w:pPr>
        <w:ind w:left="6946" w:firstLine="708"/>
        <w:rPr>
          <w:sz w:val="20"/>
          <w:szCs w:val="20"/>
        </w:rPr>
      </w:pPr>
    </w:p>
    <w:p w14:paraId="78C532FE" w14:textId="77777777" w:rsidR="001A38C0" w:rsidRDefault="001A38C0" w:rsidP="0088569B">
      <w:pPr>
        <w:ind w:left="6946" w:firstLine="708"/>
        <w:rPr>
          <w:sz w:val="20"/>
          <w:szCs w:val="20"/>
        </w:rPr>
      </w:pPr>
    </w:p>
    <w:p w14:paraId="4928DC4A" w14:textId="77777777" w:rsidR="001A38C0" w:rsidRDefault="001A38C0" w:rsidP="0088569B">
      <w:pPr>
        <w:ind w:left="6946" w:firstLine="708"/>
        <w:rPr>
          <w:sz w:val="20"/>
          <w:szCs w:val="20"/>
        </w:rPr>
      </w:pPr>
    </w:p>
    <w:p w14:paraId="4B79B3E9" w14:textId="3AC7AB69" w:rsidR="001A38C0" w:rsidRPr="000E579E" w:rsidRDefault="001A38C0" w:rsidP="001A38C0">
      <w:pPr>
        <w:ind w:left="5664" w:firstLine="708"/>
        <w:rPr>
          <w:b/>
          <w:sz w:val="22"/>
          <w:szCs w:val="22"/>
        </w:rPr>
      </w:pPr>
      <w:r>
        <w:rPr>
          <w:sz w:val="20"/>
          <w:szCs w:val="20"/>
        </w:rPr>
        <w:lastRenderedPageBreak/>
        <w:t xml:space="preserve">                    Tabelul nr.4 la nota informativă</w:t>
      </w:r>
    </w:p>
    <w:p w14:paraId="2EDBC4C8" w14:textId="77777777" w:rsidR="0088569B" w:rsidRPr="00FE6541" w:rsidRDefault="0088569B" w:rsidP="0088569B">
      <w:pPr>
        <w:ind w:left="4248" w:firstLine="708"/>
        <w:rPr>
          <w:b/>
          <w:sz w:val="10"/>
          <w:szCs w:val="10"/>
        </w:rPr>
      </w:pPr>
    </w:p>
    <w:p w14:paraId="40190898" w14:textId="77777777" w:rsidR="0088569B" w:rsidRPr="000E579E" w:rsidRDefault="0088569B" w:rsidP="0088569B">
      <w:pPr>
        <w:jc w:val="center"/>
        <w:rPr>
          <w:b/>
        </w:rPr>
      </w:pPr>
      <w:r w:rsidRPr="000E579E">
        <w:rPr>
          <w:b/>
        </w:rPr>
        <w:t>Resursele și cheltuielile bugetului raional</w:t>
      </w:r>
    </w:p>
    <w:p w14:paraId="1B6B8431" w14:textId="77777777" w:rsidR="0088569B" w:rsidRPr="000E579E" w:rsidRDefault="0088569B" w:rsidP="0088569B">
      <w:pPr>
        <w:jc w:val="center"/>
        <w:rPr>
          <w:b/>
        </w:rPr>
      </w:pPr>
      <w:r w:rsidRPr="000E579E">
        <w:rPr>
          <w:b/>
        </w:rPr>
        <w:t>conform clasificației funcționale și programe pentru anul 202</w:t>
      </w:r>
      <w:r>
        <w:rPr>
          <w:b/>
        </w:rPr>
        <w:t>4</w:t>
      </w:r>
    </w:p>
    <w:p w14:paraId="06BAFE88" w14:textId="56CB78F2" w:rsidR="0088569B" w:rsidRDefault="00FE6541" w:rsidP="0088569B">
      <w:pPr>
        <w:jc w:val="center"/>
        <w:rPr>
          <w:b/>
          <w:sz w:val="20"/>
          <w:szCs w:val="20"/>
        </w:rPr>
      </w:pPr>
      <w:r w:rsidRPr="00FE6541">
        <w:rPr>
          <w:b/>
          <w:sz w:val="20"/>
          <w:szCs w:val="20"/>
        </w:rPr>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E6541">
        <w:rPr>
          <w:b/>
          <w:sz w:val="20"/>
          <w:szCs w:val="20"/>
        </w:rPr>
        <w:t>mii lei</w:t>
      </w:r>
    </w:p>
    <w:p w14:paraId="56EBC6FC" w14:textId="77777777" w:rsidR="00FE6541" w:rsidRPr="00FE6541" w:rsidRDefault="00FE6541" w:rsidP="0088569B">
      <w:pPr>
        <w:jc w:val="center"/>
        <w:rPr>
          <w:b/>
          <w:sz w:val="20"/>
          <w:szCs w:val="20"/>
        </w:rPr>
      </w:pPr>
    </w:p>
    <w:tbl>
      <w:tblPr>
        <w:tblStyle w:val="ac"/>
        <w:tblW w:w="10598" w:type="dxa"/>
        <w:tblLayout w:type="fixed"/>
        <w:tblLook w:val="04A0" w:firstRow="1" w:lastRow="0" w:firstColumn="1" w:lastColumn="0" w:noHBand="0" w:noVBand="1"/>
      </w:tblPr>
      <w:tblGrid>
        <w:gridCol w:w="817"/>
        <w:gridCol w:w="4253"/>
        <w:gridCol w:w="850"/>
        <w:gridCol w:w="1276"/>
        <w:gridCol w:w="1134"/>
        <w:gridCol w:w="992"/>
        <w:gridCol w:w="1276"/>
      </w:tblGrid>
      <w:tr w:rsidR="00FE6541" w:rsidRPr="000E579E" w14:paraId="5235E070" w14:textId="2599BE57" w:rsidTr="00FE6541">
        <w:tc>
          <w:tcPr>
            <w:tcW w:w="817" w:type="dxa"/>
          </w:tcPr>
          <w:p w14:paraId="375743B7" w14:textId="1A8A60A3" w:rsidR="00FE6541" w:rsidRPr="000E579E" w:rsidRDefault="00FE6541" w:rsidP="00FE6541">
            <w:pPr>
              <w:rPr>
                <w:b/>
                <w:sz w:val="20"/>
                <w:szCs w:val="20"/>
                <w:lang w:val="en-US"/>
              </w:rPr>
            </w:pPr>
            <w:r w:rsidRPr="000E579E">
              <w:rPr>
                <w:b/>
                <w:sz w:val="20"/>
                <w:szCs w:val="20"/>
                <w:lang w:val="en-US"/>
              </w:rPr>
              <w:t>Grupa principală     (F1)</w:t>
            </w:r>
          </w:p>
        </w:tc>
        <w:tc>
          <w:tcPr>
            <w:tcW w:w="4253" w:type="dxa"/>
          </w:tcPr>
          <w:p w14:paraId="29CD8DF6" w14:textId="77777777" w:rsidR="00FE6541" w:rsidRPr="000E579E" w:rsidRDefault="00FE6541" w:rsidP="00FE6541">
            <w:pPr>
              <w:jc w:val="center"/>
              <w:rPr>
                <w:b/>
                <w:sz w:val="20"/>
                <w:szCs w:val="20"/>
                <w:lang w:val="en-US"/>
              </w:rPr>
            </w:pPr>
          </w:p>
          <w:p w14:paraId="4DCBDEF9" w14:textId="77777777" w:rsidR="00FE6541" w:rsidRPr="000E579E" w:rsidRDefault="00FE6541" w:rsidP="00FE6541">
            <w:pPr>
              <w:jc w:val="center"/>
              <w:rPr>
                <w:b/>
                <w:sz w:val="20"/>
                <w:szCs w:val="20"/>
                <w:lang w:val="en-US"/>
              </w:rPr>
            </w:pPr>
            <w:r w:rsidRPr="000E579E">
              <w:rPr>
                <w:b/>
                <w:sz w:val="20"/>
                <w:szCs w:val="20"/>
                <w:lang w:val="en-US"/>
              </w:rPr>
              <w:t>Denumirea</w:t>
            </w:r>
          </w:p>
        </w:tc>
        <w:tc>
          <w:tcPr>
            <w:tcW w:w="850" w:type="dxa"/>
          </w:tcPr>
          <w:p w14:paraId="2135D0AC" w14:textId="77777777" w:rsidR="00FE6541" w:rsidRPr="000E579E" w:rsidRDefault="00FE6541" w:rsidP="00FE6541">
            <w:pPr>
              <w:rPr>
                <w:b/>
                <w:sz w:val="20"/>
                <w:szCs w:val="20"/>
                <w:lang w:val="en-US"/>
              </w:rPr>
            </w:pPr>
            <w:r w:rsidRPr="000E579E">
              <w:rPr>
                <w:b/>
                <w:sz w:val="20"/>
                <w:szCs w:val="20"/>
                <w:lang w:val="en-US"/>
              </w:rPr>
              <w:t>Codul sursei, (S3)</w:t>
            </w:r>
          </w:p>
        </w:tc>
        <w:tc>
          <w:tcPr>
            <w:tcW w:w="1276" w:type="dxa"/>
          </w:tcPr>
          <w:p w14:paraId="289324A3" w14:textId="77777777" w:rsidR="00FE6541" w:rsidRPr="00FE6541" w:rsidRDefault="00FE6541" w:rsidP="00FE6541">
            <w:pPr>
              <w:jc w:val="center"/>
              <w:rPr>
                <w:b/>
                <w:sz w:val="18"/>
                <w:szCs w:val="18"/>
                <w:lang w:val="en-US"/>
              </w:rPr>
            </w:pPr>
            <w:r w:rsidRPr="00FE6541">
              <w:rPr>
                <w:b/>
                <w:sz w:val="18"/>
                <w:szCs w:val="18"/>
                <w:lang w:val="en-US"/>
              </w:rPr>
              <w:t>Codul</w:t>
            </w:r>
          </w:p>
          <w:p w14:paraId="2FF14600" w14:textId="1F5579B9" w:rsidR="00FE6541" w:rsidRPr="00FE6541" w:rsidRDefault="00FE6541" w:rsidP="00FE6541">
            <w:pPr>
              <w:jc w:val="center"/>
              <w:rPr>
                <w:b/>
                <w:sz w:val="18"/>
                <w:szCs w:val="18"/>
                <w:lang w:val="en-US"/>
              </w:rPr>
            </w:pPr>
            <w:r w:rsidRPr="00FE6541">
              <w:rPr>
                <w:b/>
                <w:sz w:val="18"/>
                <w:szCs w:val="18"/>
                <w:lang w:val="en-US"/>
              </w:rPr>
              <w:t>program/ subprogram,</w:t>
            </w:r>
          </w:p>
          <w:p w14:paraId="56173E19" w14:textId="77777777" w:rsidR="00FE6541" w:rsidRPr="000E579E" w:rsidRDefault="00FE6541" w:rsidP="00FE6541">
            <w:pPr>
              <w:jc w:val="center"/>
              <w:rPr>
                <w:b/>
                <w:sz w:val="20"/>
                <w:szCs w:val="20"/>
                <w:lang w:val="en-US"/>
              </w:rPr>
            </w:pPr>
            <w:r w:rsidRPr="00FE6541">
              <w:rPr>
                <w:b/>
                <w:sz w:val="18"/>
                <w:szCs w:val="18"/>
                <w:lang w:val="en-US"/>
              </w:rPr>
              <w:t>P1,P2</w:t>
            </w:r>
          </w:p>
        </w:tc>
        <w:tc>
          <w:tcPr>
            <w:tcW w:w="1134" w:type="dxa"/>
          </w:tcPr>
          <w:p w14:paraId="0E1C2378" w14:textId="77777777" w:rsidR="00FE6541" w:rsidRPr="00FE6541" w:rsidRDefault="00FE6541" w:rsidP="00FE6541">
            <w:pPr>
              <w:jc w:val="center"/>
              <w:rPr>
                <w:b/>
                <w:sz w:val="18"/>
                <w:szCs w:val="18"/>
              </w:rPr>
            </w:pPr>
          </w:p>
          <w:p w14:paraId="7C063C39" w14:textId="77777777" w:rsidR="00FE6541" w:rsidRPr="00FE6541" w:rsidRDefault="00FE6541" w:rsidP="00FE6541">
            <w:pPr>
              <w:jc w:val="center"/>
              <w:rPr>
                <w:b/>
                <w:sz w:val="18"/>
                <w:szCs w:val="18"/>
              </w:rPr>
            </w:pPr>
          </w:p>
          <w:p w14:paraId="6ACCE9E5" w14:textId="688972CE" w:rsidR="00FE6541" w:rsidRPr="00FE6541" w:rsidRDefault="00FE6541" w:rsidP="00FE6541">
            <w:pPr>
              <w:jc w:val="center"/>
              <w:rPr>
                <w:b/>
                <w:sz w:val="18"/>
                <w:szCs w:val="18"/>
                <w:lang w:val="en-US"/>
              </w:rPr>
            </w:pPr>
            <w:r w:rsidRPr="00FE6541">
              <w:rPr>
                <w:b/>
                <w:sz w:val="18"/>
                <w:szCs w:val="18"/>
              </w:rPr>
              <w:t>Aprobat</w:t>
            </w:r>
          </w:p>
        </w:tc>
        <w:tc>
          <w:tcPr>
            <w:tcW w:w="992" w:type="dxa"/>
          </w:tcPr>
          <w:p w14:paraId="621D8C7F" w14:textId="77777777" w:rsidR="00FE6541" w:rsidRPr="00FE6541" w:rsidRDefault="00FE6541" w:rsidP="00FE6541">
            <w:pPr>
              <w:jc w:val="center"/>
              <w:rPr>
                <w:b/>
                <w:sz w:val="18"/>
                <w:szCs w:val="18"/>
              </w:rPr>
            </w:pPr>
          </w:p>
          <w:p w14:paraId="7FEF83A7" w14:textId="77777777" w:rsidR="00FE6541" w:rsidRPr="00FE6541" w:rsidRDefault="00FE6541" w:rsidP="00FE6541">
            <w:pPr>
              <w:jc w:val="center"/>
              <w:rPr>
                <w:b/>
                <w:sz w:val="18"/>
                <w:szCs w:val="18"/>
              </w:rPr>
            </w:pPr>
          </w:p>
          <w:p w14:paraId="3C2C82C9" w14:textId="22A3C5FF" w:rsidR="00FE6541" w:rsidRPr="00FE6541" w:rsidRDefault="00FE6541" w:rsidP="00FE6541">
            <w:pPr>
              <w:jc w:val="center"/>
              <w:rPr>
                <w:b/>
                <w:sz w:val="18"/>
                <w:szCs w:val="18"/>
              </w:rPr>
            </w:pPr>
            <w:r w:rsidRPr="00FE6541">
              <w:rPr>
                <w:b/>
                <w:sz w:val="18"/>
                <w:szCs w:val="18"/>
              </w:rPr>
              <w:t>Modificat</w:t>
            </w:r>
          </w:p>
          <w:p w14:paraId="7F10B396" w14:textId="12A23FC0" w:rsidR="00FE6541" w:rsidRPr="00FE6541" w:rsidRDefault="00FE6541" w:rsidP="00FE6541">
            <w:pPr>
              <w:jc w:val="center"/>
              <w:rPr>
                <w:b/>
                <w:sz w:val="18"/>
                <w:szCs w:val="18"/>
                <w:lang w:val="en-US"/>
              </w:rPr>
            </w:pPr>
            <w:r w:rsidRPr="00FE6541">
              <w:rPr>
                <w:b/>
                <w:sz w:val="18"/>
                <w:szCs w:val="18"/>
              </w:rPr>
              <w:t>(+ ; - )</w:t>
            </w:r>
          </w:p>
        </w:tc>
        <w:tc>
          <w:tcPr>
            <w:tcW w:w="1276" w:type="dxa"/>
          </w:tcPr>
          <w:p w14:paraId="1DBEC72E" w14:textId="77777777" w:rsidR="00FE6541" w:rsidRPr="00FE6541" w:rsidRDefault="00FE6541" w:rsidP="00FE6541">
            <w:pPr>
              <w:jc w:val="center"/>
              <w:rPr>
                <w:b/>
                <w:sz w:val="18"/>
                <w:szCs w:val="18"/>
              </w:rPr>
            </w:pPr>
          </w:p>
          <w:p w14:paraId="0B206471" w14:textId="77777777" w:rsidR="00FE6541" w:rsidRPr="00FE6541" w:rsidRDefault="00FE6541" w:rsidP="00FE6541">
            <w:pPr>
              <w:jc w:val="center"/>
              <w:rPr>
                <w:b/>
                <w:sz w:val="18"/>
                <w:szCs w:val="18"/>
              </w:rPr>
            </w:pPr>
          </w:p>
          <w:p w14:paraId="1627DD4F" w14:textId="3AEC0248" w:rsidR="00FE6541" w:rsidRPr="00FE6541" w:rsidRDefault="00FE6541" w:rsidP="00FE6541">
            <w:pPr>
              <w:jc w:val="center"/>
              <w:rPr>
                <w:b/>
                <w:sz w:val="18"/>
                <w:szCs w:val="18"/>
                <w:lang w:val="en-US"/>
              </w:rPr>
            </w:pPr>
            <w:r w:rsidRPr="00FE6541">
              <w:rPr>
                <w:b/>
                <w:sz w:val="18"/>
                <w:szCs w:val="18"/>
              </w:rPr>
              <w:t>Precizat</w:t>
            </w:r>
          </w:p>
        </w:tc>
      </w:tr>
      <w:tr w:rsidR="00FE6541" w:rsidRPr="000E579E" w14:paraId="42686C89" w14:textId="1261E10A" w:rsidTr="00FE6541">
        <w:tc>
          <w:tcPr>
            <w:tcW w:w="817" w:type="dxa"/>
          </w:tcPr>
          <w:p w14:paraId="77F01867" w14:textId="77777777" w:rsidR="00FE6541" w:rsidRPr="000E579E" w:rsidRDefault="00FE6541" w:rsidP="006102D1">
            <w:pPr>
              <w:jc w:val="center"/>
              <w:rPr>
                <w:b/>
                <w:sz w:val="20"/>
                <w:szCs w:val="20"/>
                <w:lang w:val="en-US"/>
              </w:rPr>
            </w:pPr>
            <w:r w:rsidRPr="000E579E">
              <w:rPr>
                <w:b/>
                <w:sz w:val="20"/>
                <w:szCs w:val="20"/>
                <w:lang w:val="en-US"/>
              </w:rPr>
              <w:t>1</w:t>
            </w:r>
          </w:p>
        </w:tc>
        <w:tc>
          <w:tcPr>
            <w:tcW w:w="4253" w:type="dxa"/>
          </w:tcPr>
          <w:p w14:paraId="50E520F3" w14:textId="77777777" w:rsidR="00FE6541" w:rsidRPr="000E579E" w:rsidRDefault="00FE6541" w:rsidP="006102D1">
            <w:pPr>
              <w:jc w:val="center"/>
              <w:rPr>
                <w:b/>
                <w:sz w:val="20"/>
                <w:szCs w:val="20"/>
                <w:lang w:val="en-US"/>
              </w:rPr>
            </w:pPr>
            <w:r w:rsidRPr="000E579E">
              <w:rPr>
                <w:b/>
                <w:sz w:val="20"/>
                <w:szCs w:val="20"/>
                <w:lang w:val="en-US"/>
              </w:rPr>
              <w:t>2</w:t>
            </w:r>
          </w:p>
        </w:tc>
        <w:tc>
          <w:tcPr>
            <w:tcW w:w="850" w:type="dxa"/>
          </w:tcPr>
          <w:p w14:paraId="012DFC19" w14:textId="77777777" w:rsidR="00FE6541" w:rsidRPr="000E579E" w:rsidRDefault="00FE6541" w:rsidP="006102D1">
            <w:pPr>
              <w:jc w:val="center"/>
              <w:rPr>
                <w:b/>
                <w:sz w:val="20"/>
                <w:szCs w:val="20"/>
                <w:lang w:val="en-US"/>
              </w:rPr>
            </w:pPr>
            <w:r w:rsidRPr="000E579E">
              <w:rPr>
                <w:b/>
                <w:sz w:val="20"/>
                <w:szCs w:val="20"/>
                <w:lang w:val="en-US"/>
              </w:rPr>
              <w:t>3</w:t>
            </w:r>
          </w:p>
        </w:tc>
        <w:tc>
          <w:tcPr>
            <w:tcW w:w="1276" w:type="dxa"/>
          </w:tcPr>
          <w:p w14:paraId="5C2CFB2F" w14:textId="77777777" w:rsidR="00FE6541" w:rsidRPr="000E579E" w:rsidRDefault="00FE6541" w:rsidP="006102D1">
            <w:pPr>
              <w:jc w:val="center"/>
              <w:rPr>
                <w:b/>
                <w:sz w:val="20"/>
                <w:szCs w:val="20"/>
                <w:lang w:val="en-US"/>
              </w:rPr>
            </w:pPr>
            <w:r w:rsidRPr="000E579E">
              <w:rPr>
                <w:b/>
                <w:sz w:val="20"/>
                <w:szCs w:val="20"/>
                <w:lang w:val="en-US"/>
              </w:rPr>
              <w:t>4</w:t>
            </w:r>
          </w:p>
        </w:tc>
        <w:tc>
          <w:tcPr>
            <w:tcW w:w="1134" w:type="dxa"/>
          </w:tcPr>
          <w:p w14:paraId="44AD2B71" w14:textId="77777777" w:rsidR="00FE6541" w:rsidRPr="000E579E" w:rsidRDefault="00FE6541" w:rsidP="006102D1">
            <w:pPr>
              <w:jc w:val="center"/>
              <w:rPr>
                <w:b/>
                <w:sz w:val="20"/>
                <w:szCs w:val="20"/>
                <w:lang w:val="en-US"/>
              </w:rPr>
            </w:pPr>
            <w:r w:rsidRPr="000E579E">
              <w:rPr>
                <w:b/>
                <w:sz w:val="20"/>
                <w:szCs w:val="20"/>
                <w:lang w:val="en-US"/>
              </w:rPr>
              <w:t>5</w:t>
            </w:r>
          </w:p>
        </w:tc>
        <w:tc>
          <w:tcPr>
            <w:tcW w:w="992" w:type="dxa"/>
          </w:tcPr>
          <w:p w14:paraId="6047DCF6" w14:textId="1CFDDE7D" w:rsidR="00FE6541" w:rsidRPr="000E579E" w:rsidRDefault="00FE6541" w:rsidP="00FE6541">
            <w:pPr>
              <w:jc w:val="center"/>
              <w:rPr>
                <w:b/>
                <w:sz w:val="20"/>
                <w:szCs w:val="20"/>
                <w:lang w:val="en-US"/>
              </w:rPr>
            </w:pPr>
            <w:r>
              <w:rPr>
                <w:b/>
                <w:sz w:val="20"/>
                <w:szCs w:val="20"/>
                <w:lang w:val="en-US"/>
              </w:rPr>
              <w:t>6</w:t>
            </w:r>
          </w:p>
        </w:tc>
        <w:tc>
          <w:tcPr>
            <w:tcW w:w="1276" w:type="dxa"/>
          </w:tcPr>
          <w:p w14:paraId="5002FF18" w14:textId="600E3B18" w:rsidR="00FE6541" w:rsidRPr="000E579E" w:rsidRDefault="00FE6541" w:rsidP="006102D1">
            <w:pPr>
              <w:jc w:val="center"/>
              <w:rPr>
                <w:b/>
                <w:sz w:val="20"/>
                <w:szCs w:val="20"/>
                <w:lang w:val="en-US"/>
              </w:rPr>
            </w:pPr>
            <w:r>
              <w:rPr>
                <w:b/>
                <w:sz w:val="20"/>
                <w:szCs w:val="20"/>
                <w:lang w:val="en-US"/>
              </w:rPr>
              <w:t>7</w:t>
            </w:r>
          </w:p>
        </w:tc>
      </w:tr>
      <w:tr w:rsidR="00FE6541" w:rsidRPr="000E579E" w14:paraId="74E8F716" w14:textId="1E0119FB" w:rsidTr="00FE6541">
        <w:tc>
          <w:tcPr>
            <w:tcW w:w="817" w:type="dxa"/>
          </w:tcPr>
          <w:p w14:paraId="3B189F7B" w14:textId="77777777" w:rsidR="00FE6541" w:rsidRPr="000E579E" w:rsidRDefault="00FE6541" w:rsidP="006102D1">
            <w:pPr>
              <w:jc w:val="center"/>
              <w:rPr>
                <w:lang w:val="en-US"/>
              </w:rPr>
            </w:pPr>
          </w:p>
        </w:tc>
        <w:tc>
          <w:tcPr>
            <w:tcW w:w="4253" w:type="dxa"/>
          </w:tcPr>
          <w:p w14:paraId="3AAB181C" w14:textId="77777777" w:rsidR="00FE6541" w:rsidRPr="000E579E" w:rsidRDefault="00FE6541" w:rsidP="006102D1">
            <w:pPr>
              <w:rPr>
                <w:b/>
                <w:lang w:val="en-US"/>
              </w:rPr>
            </w:pPr>
            <w:r w:rsidRPr="000E579E">
              <w:rPr>
                <w:b/>
                <w:lang w:val="en-US"/>
              </w:rPr>
              <w:t>Cheltuieli recurente, total</w:t>
            </w:r>
          </w:p>
        </w:tc>
        <w:tc>
          <w:tcPr>
            <w:tcW w:w="850" w:type="dxa"/>
          </w:tcPr>
          <w:p w14:paraId="50C8CFA0" w14:textId="77777777" w:rsidR="00FE6541" w:rsidRPr="000E579E" w:rsidRDefault="00FE6541" w:rsidP="006102D1">
            <w:pPr>
              <w:jc w:val="center"/>
              <w:rPr>
                <w:lang w:val="en-US"/>
              </w:rPr>
            </w:pPr>
          </w:p>
        </w:tc>
        <w:tc>
          <w:tcPr>
            <w:tcW w:w="1276" w:type="dxa"/>
          </w:tcPr>
          <w:p w14:paraId="42D204B7" w14:textId="77777777" w:rsidR="00FE6541" w:rsidRPr="000E579E" w:rsidRDefault="00FE6541" w:rsidP="006102D1">
            <w:pPr>
              <w:rPr>
                <w:b/>
                <w:lang w:val="en-US"/>
              </w:rPr>
            </w:pPr>
          </w:p>
        </w:tc>
        <w:tc>
          <w:tcPr>
            <w:tcW w:w="1134" w:type="dxa"/>
          </w:tcPr>
          <w:p w14:paraId="0E0BC749" w14:textId="77777777" w:rsidR="00FE6541" w:rsidRPr="000E579E" w:rsidRDefault="00FE6541" w:rsidP="006102D1">
            <w:pPr>
              <w:jc w:val="center"/>
              <w:rPr>
                <w:b/>
                <w:lang w:val="en-US"/>
              </w:rPr>
            </w:pPr>
            <w:r>
              <w:rPr>
                <w:b/>
                <w:lang w:val="en-US"/>
              </w:rPr>
              <w:t>328906,0</w:t>
            </w:r>
          </w:p>
        </w:tc>
        <w:tc>
          <w:tcPr>
            <w:tcW w:w="992" w:type="dxa"/>
          </w:tcPr>
          <w:p w14:paraId="29C97B89" w14:textId="2BDEF319" w:rsidR="00FE6541" w:rsidRDefault="00FE6541" w:rsidP="006102D1">
            <w:pPr>
              <w:jc w:val="center"/>
              <w:rPr>
                <w:b/>
                <w:lang w:val="en-US"/>
              </w:rPr>
            </w:pPr>
            <w:r>
              <w:rPr>
                <w:b/>
                <w:lang w:val="en-US"/>
              </w:rPr>
              <w:t>492,4</w:t>
            </w:r>
          </w:p>
        </w:tc>
        <w:tc>
          <w:tcPr>
            <w:tcW w:w="1276" w:type="dxa"/>
          </w:tcPr>
          <w:p w14:paraId="2B4E78FE" w14:textId="47100AD8" w:rsidR="00FE6541" w:rsidRDefault="00FE6541" w:rsidP="006102D1">
            <w:pPr>
              <w:jc w:val="center"/>
              <w:rPr>
                <w:b/>
                <w:lang w:val="en-US"/>
              </w:rPr>
            </w:pPr>
            <w:r>
              <w:rPr>
                <w:b/>
                <w:lang w:val="en-US"/>
              </w:rPr>
              <w:t>329398,4</w:t>
            </w:r>
          </w:p>
        </w:tc>
      </w:tr>
      <w:tr w:rsidR="00FE6541" w:rsidRPr="000E579E" w14:paraId="31422E70" w14:textId="7C8474B2" w:rsidTr="00FE6541">
        <w:tc>
          <w:tcPr>
            <w:tcW w:w="817" w:type="dxa"/>
          </w:tcPr>
          <w:p w14:paraId="285BF058" w14:textId="77777777" w:rsidR="00FE6541" w:rsidRPr="000E579E" w:rsidRDefault="00FE6541" w:rsidP="006102D1">
            <w:pPr>
              <w:jc w:val="center"/>
              <w:rPr>
                <w:lang w:val="en-US"/>
              </w:rPr>
            </w:pPr>
          </w:p>
        </w:tc>
        <w:tc>
          <w:tcPr>
            <w:tcW w:w="4253" w:type="dxa"/>
          </w:tcPr>
          <w:p w14:paraId="6A20226E" w14:textId="77777777" w:rsidR="00FE6541" w:rsidRPr="000E579E" w:rsidRDefault="00FE6541" w:rsidP="006102D1">
            <w:pPr>
              <w:rPr>
                <w:i/>
                <w:lang w:val="en-US"/>
              </w:rPr>
            </w:pPr>
            <w:r w:rsidRPr="000E579E">
              <w:rPr>
                <w:i/>
                <w:lang w:val="en-US"/>
              </w:rPr>
              <w:t>inclusiv:</w:t>
            </w:r>
          </w:p>
        </w:tc>
        <w:tc>
          <w:tcPr>
            <w:tcW w:w="850" w:type="dxa"/>
          </w:tcPr>
          <w:p w14:paraId="6DD5B438" w14:textId="77777777" w:rsidR="00FE6541" w:rsidRPr="000E579E" w:rsidRDefault="00FE6541" w:rsidP="006102D1">
            <w:pPr>
              <w:jc w:val="center"/>
              <w:rPr>
                <w:lang w:val="en-US"/>
              </w:rPr>
            </w:pPr>
          </w:p>
        </w:tc>
        <w:tc>
          <w:tcPr>
            <w:tcW w:w="1276" w:type="dxa"/>
          </w:tcPr>
          <w:p w14:paraId="3A6FB584" w14:textId="77777777" w:rsidR="00FE6541" w:rsidRPr="000E579E" w:rsidRDefault="00FE6541" w:rsidP="006102D1">
            <w:pPr>
              <w:rPr>
                <w:lang w:val="en-US"/>
              </w:rPr>
            </w:pPr>
          </w:p>
        </w:tc>
        <w:tc>
          <w:tcPr>
            <w:tcW w:w="1134" w:type="dxa"/>
          </w:tcPr>
          <w:p w14:paraId="6A935574" w14:textId="77777777" w:rsidR="00FE6541" w:rsidRPr="000E579E" w:rsidRDefault="00FE6541" w:rsidP="006102D1">
            <w:pPr>
              <w:jc w:val="center"/>
              <w:rPr>
                <w:lang w:val="en-US"/>
              </w:rPr>
            </w:pPr>
          </w:p>
        </w:tc>
        <w:tc>
          <w:tcPr>
            <w:tcW w:w="992" w:type="dxa"/>
          </w:tcPr>
          <w:p w14:paraId="3D327349" w14:textId="77777777" w:rsidR="00FE6541" w:rsidRPr="000E579E" w:rsidRDefault="00FE6541" w:rsidP="006102D1">
            <w:pPr>
              <w:jc w:val="center"/>
              <w:rPr>
                <w:lang w:val="en-US"/>
              </w:rPr>
            </w:pPr>
          </w:p>
        </w:tc>
        <w:tc>
          <w:tcPr>
            <w:tcW w:w="1276" w:type="dxa"/>
          </w:tcPr>
          <w:p w14:paraId="007DDB5C" w14:textId="77777777" w:rsidR="00FE6541" w:rsidRPr="000E579E" w:rsidRDefault="00FE6541" w:rsidP="006102D1">
            <w:pPr>
              <w:jc w:val="center"/>
              <w:rPr>
                <w:lang w:val="en-US"/>
              </w:rPr>
            </w:pPr>
          </w:p>
        </w:tc>
      </w:tr>
      <w:tr w:rsidR="00FE6541" w:rsidRPr="008A5BB0" w14:paraId="4B1DB0BF" w14:textId="77551449" w:rsidTr="00FE6541">
        <w:tc>
          <w:tcPr>
            <w:tcW w:w="817" w:type="dxa"/>
          </w:tcPr>
          <w:p w14:paraId="52FC5CB9" w14:textId="77777777" w:rsidR="00FE6541" w:rsidRPr="000E579E" w:rsidRDefault="00FE6541" w:rsidP="006102D1">
            <w:pPr>
              <w:jc w:val="center"/>
              <w:rPr>
                <w:lang w:eastAsia="ro-RO"/>
              </w:rPr>
            </w:pPr>
          </w:p>
        </w:tc>
        <w:tc>
          <w:tcPr>
            <w:tcW w:w="4253" w:type="dxa"/>
          </w:tcPr>
          <w:p w14:paraId="367DFD79" w14:textId="77777777" w:rsidR="00FE6541" w:rsidRPr="000E579E" w:rsidRDefault="00FE6541" w:rsidP="006102D1">
            <w:pPr>
              <w:rPr>
                <w:i/>
                <w:lang w:val="en-US"/>
              </w:rPr>
            </w:pPr>
            <w:r w:rsidRPr="000E579E">
              <w:rPr>
                <w:i/>
                <w:lang w:val="en-US"/>
              </w:rPr>
              <w:t>Resurse generale</w:t>
            </w:r>
          </w:p>
        </w:tc>
        <w:tc>
          <w:tcPr>
            <w:tcW w:w="850" w:type="dxa"/>
          </w:tcPr>
          <w:p w14:paraId="1A71E3C0" w14:textId="77777777" w:rsidR="00FE6541" w:rsidRPr="000E579E" w:rsidRDefault="00FE6541" w:rsidP="006102D1">
            <w:pPr>
              <w:jc w:val="center"/>
              <w:rPr>
                <w:lang w:val="en-US"/>
              </w:rPr>
            </w:pPr>
            <w:r w:rsidRPr="000E579E">
              <w:rPr>
                <w:lang w:val="en-US"/>
              </w:rPr>
              <w:t>1</w:t>
            </w:r>
          </w:p>
        </w:tc>
        <w:tc>
          <w:tcPr>
            <w:tcW w:w="1276" w:type="dxa"/>
          </w:tcPr>
          <w:p w14:paraId="1E3AF998" w14:textId="77777777" w:rsidR="00FE6541" w:rsidRPr="000E579E" w:rsidRDefault="00FE6541" w:rsidP="006102D1">
            <w:pPr>
              <w:rPr>
                <w:lang w:val="en-US"/>
              </w:rPr>
            </w:pPr>
          </w:p>
        </w:tc>
        <w:tc>
          <w:tcPr>
            <w:tcW w:w="1134" w:type="dxa"/>
          </w:tcPr>
          <w:p w14:paraId="57860293" w14:textId="77777777" w:rsidR="00FE6541" w:rsidRPr="000E579E" w:rsidRDefault="00FE6541" w:rsidP="006102D1">
            <w:pPr>
              <w:jc w:val="center"/>
              <w:rPr>
                <w:b/>
                <w:i/>
                <w:lang w:val="ro-MD"/>
              </w:rPr>
            </w:pPr>
            <w:r>
              <w:rPr>
                <w:b/>
                <w:i/>
                <w:lang w:val="ro-MD"/>
              </w:rPr>
              <w:t>322307,9</w:t>
            </w:r>
          </w:p>
        </w:tc>
        <w:tc>
          <w:tcPr>
            <w:tcW w:w="992" w:type="dxa"/>
          </w:tcPr>
          <w:p w14:paraId="13976416" w14:textId="663504AC" w:rsidR="00FE6541" w:rsidRDefault="00FE6541" w:rsidP="006102D1">
            <w:pPr>
              <w:jc w:val="center"/>
              <w:rPr>
                <w:b/>
                <w:i/>
                <w:lang w:val="ro-MD"/>
              </w:rPr>
            </w:pPr>
            <w:r>
              <w:rPr>
                <w:b/>
                <w:i/>
                <w:lang w:val="ro-MD"/>
              </w:rPr>
              <w:t>492,4</w:t>
            </w:r>
          </w:p>
        </w:tc>
        <w:tc>
          <w:tcPr>
            <w:tcW w:w="1276" w:type="dxa"/>
          </w:tcPr>
          <w:p w14:paraId="15F839BF" w14:textId="55E73539" w:rsidR="00FE6541" w:rsidRDefault="00FE6541" w:rsidP="006102D1">
            <w:pPr>
              <w:jc w:val="center"/>
              <w:rPr>
                <w:b/>
                <w:i/>
                <w:lang w:val="ro-MD"/>
              </w:rPr>
            </w:pPr>
            <w:r>
              <w:rPr>
                <w:b/>
                <w:i/>
                <w:lang w:val="ro-MD"/>
              </w:rPr>
              <w:t>322800,3</w:t>
            </w:r>
          </w:p>
        </w:tc>
      </w:tr>
      <w:tr w:rsidR="00FE6541" w:rsidRPr="008A5BB0" w14:paraId="1B58BD60" w14:textId="6ECC11C0" w:rsidTr="00FE6541">
        <w:tc>
          <w:tcPr>
            <w:tcW w:w="817" w:type="dxa"/>
          </w:tcPr>
          <w:p w14:paraId="4D126614" w14:textId="77777777" w:rsidR="00FE6541" w:rsidRPr="000E579E" w:rsidRDefault="00FE6541" w:rsidP="006102D1">
            <w:pPr>
              <w:jc w:val="center"/>
              <w:rPr>
                <w:lang w:eastAsia="ro-RO"/>
              </w:rPr>
            </w:pPr>
          </w:p>
        </w:tc>
        <w:tc>
          <w:tcPr>
            <w:tcW w:w="4253" w:type="dxa"/>
          </w:tcPr>
          <w:p w14:paraId="55E2ED2C" w14:textId="77777777" w:rsidR="00FE6541" w:rsidRPr="000E579E" w:rsidRDefault="00FE6541" w:rsidP="006102D1">
            <w:pPr>
              <w:rPr>
                <w:i/>
                <w:lang w:val="en-US"/>
              </w:rPr>
            </w:pPr>
            <w:r w:rsidRPr="000E579E">
              <w:rPr>
                <w:i/>
                <w:lang w:val="en-US"/>
              </w:rPr>
              <w:t>Resurse colectate de autorități/instituții bugetare</w:t>
            </w:r>
          </w:p>
        </w:tc>
        <w:tc>
          <w:tcPr>
            <w:tcW w:w="850" w:type="dxa"/>
          </w:tcPr>
          <w:p w14:paraId="7DB19E00" w14:textId="77777777" w:rsidR="00FE6541" w:rsidRPr="000E579E" w:rsidRDefault="00FE6541" w:rsidP="006102D1">
            <w:pPr>
              <w:jc w:val="center"/>
              <w:rPr>
                <w:lang w:val="en-US"/>
              </w:rPr>
            </w:pPr>
            <w:r w:rsidRPr="000E579E">
              <w:rPr>
                <w:lang w:val="en-US"/>
              </w:rPr>
              <w:t>2</w:t>
            </w:r>
          </w:p>
        </w:tc>
        <w:tc>
          <w:tcPr>
            <w:tcW w:w="1276" w:type="dxa"/>
          </w:tcPr>
          <w:p w14:paraId="22077138" w14:textId="77777777" w:rsidR="00FE6541" w:rsidRPr="000E579E" w:rsidRDefault="00FE6541" w:rsidP="006102D1">
            <w:pPr>
              <w:rPr>
                <w:lang w:val="en-US"/>
              </w:rPr>
            </w:pPr>
          </w:p>
        </w:tc>
        <w:tc>
          <w:tcPr>
            <w:tcW w:w="1134" w:type="dxa"/>
          </w:tcPr>
          <w:p w14:paraId="128F37B4" w14:textId="77777777" w:rsidR="00FE6541" w:rsidRPr="000E579E" w:rsidRDefault="00FE6541" w:rsidP="006102D1">
            <w:pPr>
              <w:jc w:val="center"/>
              <w:rPr>
                <w:b/>
                <w:i/>
                <w:lang w:val="en-US"/>
              </w:rPr>
            </w:pPr>
            <w:r>
              <w:rPr>
                <w:b/>
                <w:i/>
                <w:lang w:val="en-US"/>
              </w:rPr>
              <w:t>6598,1</w:t>
            </w:r>
          </w:p>
        </w:tc>
        <w:tc>
          <w:tcPr>
            <w:tcW w:w="992" w:type="dxa"/>
          </w:tcPr>
          <w:p w14:paraId="1642A8B0" w14:textId="77777777" w:rsidR="00FE6541" w:rsidRDefault="00FE6541" w:rsidP="006102D1">
            <w:pPr>
              <w:jc w:val="center"/>
              <w:rPr>
                <w:b/>
                <w:i/>
                <w:lang w:val="en-US"/>
              </w:rPr>
            </w:pPr>
          </w:p>
        </w:tc>
        <w:tc>
          <w:tcPr>
            <w:tcW w:w="1276" w:type="dxa"/>
          </w:tcPr>
          <w:p w14:paraId="25D1E9E3" w14:textId="50CD079D" w:rsidR="00FE6541" w:rsidRDefault="00FE6541" w:rsidP="006102D1">
            <w:pPr>
              <w:jc w:val="center"/>
              <w:rPr>
                <w:b/>
                <w:i/>
                <w:lang w:val="en-US"/>
              </w:rPr>
            </w:pPr>
            <w:r>
              <w:rPr>
                <w:b/>
                <w:i/>
                <w:lang w:val="en-US"/>
              </w:rPr>
              <w:t>6598,1</w:t>
            </w:r>
          </w:p>
        </w:tc>
      </w:tr>
      <w:tr w:rsidR="00FE6541" w:rsidRPr="008A5BB0" w14:paraId="68BFA325" w14:textId="01067C1D" w:rsidTr="00FE6541">
        <w:tc>
          <w:tcPr>
            <w:tcW w:w="817" w:type="dxa"/>
          </w:tcPr>
          <w:p w14:paraId="3665BC34" w14:textId="77777777" w:rsidR="00FE6541" w:rsidRPr="000E579E" w:rsidRDefault="00FE6541" w:rsidP="006102D1">
            <w:pPr>
              <w:jc w:val="center"/>
              <w:rPr>
                <w:b/>
                <w:bCs/>
                <w:lang w:eastAsia="ro-RO"/>
              </w:rPr>
            </w:pPr>
            <w:r w:rsidRPr="000E579E">
              <w:rPr>
                <w:b/>
                <w:bCs/>
                <w:lang w:eastAsia="ro-RO"/>
              </w:rPr>
              <w:t>01</w:t>
            </w:r>
          </w:p>
        </w:tc>
        <w:tc>
          <w:tcPr>
            <w:tcW w:w="4253" w:type="dxa"/>
          </w:tcPr>
          <w:p w14:paraId="77F1F6CC" w14:textId="77777777" w:rsidR="00FE6541" w:rsidRPr="000E579E" w:rsidRDefault="00FE6541" w:rsidP="006102D1">
            <w:pPr>
              <w:rPr>
                <w:lang w:val="en-US"/>
              </w:rPr>
            </w:pPr>
            <w:r w:rsidRPr="000E579E">
              <w:rPr>
                <w:b/>
                <w:bCs/>
                <w:lang w:eastAsia="ro-RO"/>
              </w:rPr>
              <w:t>Servicii de stat cu destinație generală</w:t>
            </w:r>
          </w:p>
        </w:tc>
        <w:tc>
          <w:tcPr>
            <w:tcW w:w="850" w:type="dxa"/>
          </w:tcPr>
          <w:p w14:paraId="1895DD22" w14:textId="77777777" w:rsidR="00FE6541" w:rsidRPr="000E579E" w:rsidRDefault="00FE6541" w:rsidP="006102D1">
            <w:pPr>
              <w:jc w:val="center"/>
              <w:rPr>
                <w:lang w:val="en-US"/>
              </w:rPr>
            </w:pPr>
          </w:p>
        </w:tc>
        <w:tc>
          <w:tcPr>
            <w:tcW w:w="1276" w:type="dxa"/>
          </w:tcPr>
          <w:p w14:paraId="48511FEB" w14:textId="77777777" w:rsidR="00FE6541" w:rsidRPr="000E579E" w:rsidRDefault="00FE6541" w:rsidP="006102D1">
            <w:pPr>
              <w:rPr>
                <w:lang w:val="en-US"/>
              </w:rPr>
            </w:pPr>
          </w:p>
        </w:tc>
        <w:tc>
          <w:tcPr>
            <w:tcW w:w="1134" w:type="dxa"/>
          </w:tcPr>
          <w:p w14:paraId="6B42478B" w14:textId="77777777" w:rsidR="00FE6541" w:rsidRPr="000E579E" w:rsidRDefault="00FE6541" w:rsidP="006102D1">
            <w:pPr>
              <w:jc w:val="center"/>
              <w:rPr>
                <w:b/>
              </w:rPr>
            </w:pPr>
          </w:p>
        </w:tc>
        <w:tc>
          <w:tcPr>
            <w:tcW w:w="992" w:type="dxa"/>
          </w:tcPr>
          <w:p w14:paraId="4C453147" w14:textId="77777777" w:rsidR="00FE6541" w:rsidRPr="000E579E" w:rsidRDefault="00FE6541" w:rsidP="006102D1">
            <w:pPr>
              <w:jc w:val="center"/>
              <w:rPr>
                <w:b/>
              </w:rPr>
            </w:pPr>
          </w:p>
        </w:tc>
        <w:tc>
          <w:tcPr>
            <w:tcW w:w="1276" w:type="dxa"/>
          </w:tcPr>
          <w:p w14:paraId="70D4256C" w14:textId="77777777" w:rsidR="00FE6541" w:rsidRPr="000E579E" w:rsidRDefault="00FE6541" w:rsidP="006102D1">
            <w:pPr>
              <w:jc w:val="center"/>
              <w:rPr>
                <w:b/>
              </w:rPr>
            </w:pPr>
          </w:p>
        </w:tc>
      </w:tr>
      <w:tr w:rsidR="00FE6541" w:rsidRPr="008A5BB0" w14:paraId="1A6ADABD" w14:textId="15AC859E" w:rsidTr="00FE6541">
        <w:tc>
          <w:tcPr>
            <w:tcW w:w="817" w:type="dxa"/>
          </w:tcPr>
          <w:p w14:paraId="1AE2A1D4" w14:textId="77777777" w:rsidR="00FE6541" w:rsidRPr="000E579E" w:rsidRDefault="00FE6541" w:rsidP="00FE6541">
            <w:pPr>
              <w:jc w:val="center"/>
              <w:rPr>
                <w:lang w:val="en-US"/>
              </w:rPr>
            </w:pPr>
          </w:p>
        </w:tc>
        <w:tc>
          <w:tcPr>
            <w:tcW w:w="4253" w:type="dxa"/>
          </w:tcPr>
          <w:p w14:paraId="0366FE43" w14:textId="77777777" w:rsidR="00FE6541" w:rsidRPr="000E579E" w:rsidRDefault="00FE6541" w:rsidP="00FE6541">
            <w:pPr>
              <w:rPr>
                <w:b/>
                <w:lang w:val="en-US"/>
              </w:rPr>
            </w:pPr>
            <w:r w:rsidRPr="000E579E">
              <w:rPr>
                <w:b/>
                <w:lang w:val="en-US"/>
              </w:rPr>
              <w:t>Resurse-total</w:t>
            </w:r>
          </w:p>
        </w:tc>
        <w:tc>
          <w:tcPr>
            <w:tcW w:w="850" w:type="dxa"/>
          </w:tcPr>
          <w:p w14:paraId="21350551" w14:textId="77777777" w:rsidR="00FE6541" w:rsidRPr="000E579E" w:rsidRDefault="00FE6541" w:rsidP="00FE6541">
            <w:pPr>
              <w:jc w:val="center"/>
              <w:rPr>
                <w:lang w:val="en-US"/>
              </w:rPr>
            </w:pPr>
          </w:p>
        </w:tc>
        <w:tc>
          <w:tcPr>
            <w:tcW w:w="1276" w:type="dxa"/>
          </w:tcPr>
          <w:p w14:paraId="0A19B804" w14:textId="77777777" w:rsidR="00FE6541" w:rsidRPr="000E579E" w:rsidRDefault="00FE6541" w:rsidP="00FE6541">
            <w:pPr>
              <w:rPr>
                <w:lang w:val="en-US"/>
              </w:rPr>
            </w:pPr>
          </w:p>
        </w:tc>
        <w:tc>
          <w:tcPr>
            <w:tcW w:w="1134" w:type="dxa"/>
          </w:tcPr>
          <w:p w14:paraId="17B51ECA" w14:textId="77777777" w:rsidR="00FE6541" w:rsidRPr="000E579E" w:rsidRDefault="00FE6541" w:rsidP="00FE6541">
            <w:pPr>
              <w:jc w:val="center"/>
              <w:rPr>
                <w:b/>
                <w:lang w:val="en-US"/>
              </w:rPr>
            </w:pPr>
            <w:r>
              <w:rPr>
                <w:b/>
              </w:rPr>
              <w:t>13332,4</w:t>
            </w:r>
          </w:p>
        </w:tc>
        <w:tc>
          <w:tcPr>
            <w:tcW w:w="992" w:type="dxa"/>
          </w:tcPr>
          <w:p w14:paraId="73FE6E91" w14:textId="77777777" w:rsidR="00FE6541" w:rsidRDefault="00FE6541" w:rsidP="00FE6541">
            <w:pPr>
              <w:jc w:val="center"/>
              <w:rPr>
                <w:b/>
              </w:rPr>
            </w:pPr>
          </w:p>
        </w:tc>
        <w:tc>
          <w:tcPr>
            <w:tcW w:w="1276" w:type="dxa"/>
          </w:tcPr>
          <w:p w14:paraId="168EB446" w14:textId="6AF1CBBA" w:rsidR="00FE6541" w:rsidRDefault="00FE6541" w:rsidP="00FE6541">
            <w:pPr>
              <w:jc w:val="center"/>
              <w:rPr>
                <w:b/>
              </w:rPr>
            </w:pPr>
            <w:r>
              <w:rPr>
                <w:b/>
              </w:rPr>
              <w:t>13332,4</w:t>
            </w:r>
          </w:p>
        </w:tc>
      </w:tr>
      <w:tr w:rsidR="00FE6541" w:rsidRPr="008A5BB0" w14:paraId="3C2C433C" w14:textId="7BA6ABE8" w:rsidTr="00FE6541">
        <w:tc>
          <w:tcPr>
            <w:tcW w:w="817" w:type="dxa"/>
          </w:tcPr>
          <w:p w14:paraId="105656B6" w14:textId="77777777" w:rsidR="00FE6541" w:rsidRPr="000E579E" w:rsidRDefault="00FE6541" w:rsidP="00FE6541">
            <w:pPr>
              <w:jc w:val="center"/>
              <w:rPr>
                <w:lang w:val="en-US"/>
              </w:rPr>
            </w:pPr>
          </w:p>
        </w:tc>
        <w:tc>
          <w:tcPr>
            <w:tcW w:w="4253" w:type="dxa"/>
          </w:tcPr>
          <w:p w14:paraId="5B49339F" w14:textId="77777777" w:rsidR="00FE6541" w:rsidRPr="000E579E" w:rsidRDefault="00FE6541" w:rsidP="00FE6541">
            <w:pPr>
              <w:rPr>
                <w:i/>
                <w:lang w:val="en-US"/>
              </w:rPr>
            </w:pPr>
            <w:r w:rsidRPr="000E579E">
              <w:rPr>
                <w:i/>
                <w:lang w:val="en-US"/>
              </w:rPr>
              <w:t>inclusiv.</w:t>
            </w:r>
          </w:p>
        </w:tc>
        <w:tc>
          <w:tcPr>
            <w:tcW w:w="850" w:type="dxa"/>
          </w:tcPr>
          <w:p w14:paraId="224E3ABF" w14:textId="77777777" w:rsidR="00FE6541" w:rsidRPr="000E579E" w:rsidRDefault="00FE6541" w:rsidP="00FE6541">
            <w:pPr>
              <w:jc w:val="center"/>
              <w:rPr>
                <w:lang w:val="en-US"/>
              </w:rPr>
            </w:pPr>
          </w:p>
        </w:tc>
        <w:tc>
          <w:tcPr>
            <w:tcW w:w="1276" w:type="dxa"/>
          </w:tcPr>
          <w:p w14:paraId="2E307F04" w14:textId="77777777" w:rsidR="00FE6541" w:rsidRPr="000E579E" w:rsidRDefault="00FE6541" w:rsidP="00FE6541">
            <w:pPr>
              <w:rPr>
                <w:lang w:val="en-US"/>
              </w:rPr>
            </w:pPr>
          </w:p>
        </w:tc>
        <w:tc>
          <w:tcPr>
            <w:tcW w:w="1134" w:type="dxa"/>
          </w:tcPr>
          <w:p w14:paraId="158576D3" w14:textId="77777777" w:rsidR="00FE6541" w:rsidRPr="000E579E" w:rsidRDefault="00FE6541" w:rsidP="00FE6541">
            <w:pPr>
              <w:jc w:val="center"/>
              <w:rPr>
                <w:lang w:val="en-US"/>
              </w:rPr>
            </w:pPr>
          </w:p>
        </w:tc>
        <w:tc>
          <w:tcPr>
            <w:tcW w:w="992" w:type="dxa"/>
          </w:tcPr>
          <w:p w14:paraId="184EB17D" w14:textId="77777777" w:rsidR="00FE6541" w:rsidRPr="000E579E" w:rsidRDefault="00FE6541" w:rsidP="00FE6541">
            <w:pPr>
              <w:jc w:val="center"/>
              <w:rPr>
                <w:lang w:val="en-US"/>
              </w:rPr>
            </w:pPr>
          </w:p>
        </w:tc>
        <w:tc>
          <w:tcPr>
            <w:tcW w:w="1276" w:type="dxa"/>
          </w:tcPr>
          <w:p w14:paraId="441DD240" w14:textId="77777777" w:rsidR="00FE6541" w:rsidRPr="000E579E" w:rsidRDefault="00FE6541" w:rsidP="00FE6541">
            <w:pPr>
              <w:jc w:val="center"/>
              <w:rPr>
                <w:lang w:val="en-US"/>
              </w:rPr>
            </w:pPr>
          </w:p>
        </w:tc>
      </w:tr>
      <w:tr w:rsidR="00FE6541" w:rsidRPr="008A5BB0" w14:paraId="5A0EF2DA" w14:textId="4717BB8A" w:rsidTr="00FE6541">
        <w:tc>
          <w:tcPr>
            <w:tcW w:w="817" w:type="dxa"/>
          </w:tcPr>
          <w:p w14:paraId="091C32B0" w14:textId="77777777" w:rsidR="00FE6541" w:rsidRPr="008A5BB0" w:rsidRDefault="00FE6541" w:rsidP="00FE6541">
            <w:pPr>
              <w:jc w:val="center"/>
              <w:rPr>
                <w:color w:val="FF0000"/>
                <w:lang w:val="en-US"/>
              </w:rPr>
            </w:pPr>
          </w:p>
        </w:tc>
        <w:tc>
          <w:tcPr>
            <w:tcW w:w="4253" w:type="dxa"/>
          </w:tcPr>
          <w:p w14:paraId="19D12DE8" w14:textId="77777777" w:rsidR="00FE6541" w:rsidRPr="008A5BB0" w:rsidRDefault="00FE6541" w:rsidP="00FE6541">
            <w:pPr>
              <w:rPr>
                <w:i/>
                <w:lang w:val="en-US"/>
              </w:rPr>
            </w:pPr>
            <w:r w:rsidRPr="008A5BB0">
              <w:rPr>
                <w:i/>
                <w:lang w:val="en-US"/>
              </w:rPr>
              <w:t>Resurse generale</w:t>
            </w:r>
          </w:p>
        </w:tc>
        <w:tc>
          <w:tcPr>
            <w:tcW w:w="850" w:type="dxa"/>
          </w:tcPr>
          <w:p w14:paraId="08DAD7F4" w14:textId="77777777" w:rsidR="00FE6541" w:rsidRPr="008A5BB0" w:rsidRDefault="00FE6541" w:rsidP="00FE6541">
            <w:pPr>
              <w:jc w:val="center"/>
              <w:rPr>
                <w:lang w:val="en-US"/>
              </w:rPr>
            </w:pPr>
            <w:r w:rsidRPr="008A5BB0">
              <w:rPr>
                <w:lang w:val="en-US"/>
              </w:rPr>
              <w:t>1</w:t>
            </w:r>
          </w:p>
        </w:tc>
        <w:tc>
          <w:tcPr>
            <w:tcW w:w="1276" w:type="dxa"/>
          </w:tcPr>
          <w:p w14:paraId="4E9B67BC" w14:textId="77777777" w:rsidR="00FE6541" w:rsidRPr="008A5BB0" w:rsidRDefault="00FE6541" w:rsidP="00FE6541">
            <w:pPr>
              <w:rPr>
                <w:lang w:val="en-US"/>
              </w:rPr>
            </w:pPr>
          </w:p>
        </w:tc>
        <w:tc>
          <w:tcPr>
            <w:tcW w:w="1134" w:type="dxa"/>
          </w:tcPr>
          <w:p w14:paraId="3AE764B3" w14:textId="77777777" w:rsidR="00FE6541" w:rsidRPr="008A5BB0" w:rsidRDefault="00FE6541" w:rsidP="00FE6541">
            <w:pPr>
              <w:jc w:val="center"/>
              <w:rPr>
                <w:b/>
                <w:i/>
                <w:lang w:val="en-US"/>
              </w:rPr>
            </w:pPr>
            <w:r>
              <w:rPr>
                <w:b/>
                <w:i/>
                <w:lang w:val="en-US"/>
              </w:rPr>
              <w:t>12101,4</w:t>
            </w:r>
          </w:p>
        </w:tc>
        <w:tc>
          <w:tcPr>
            <w:tcW w:w="992" w:type="dxa"/>
          </w:tcPr>
          <w:p w14:paraId="5EAE6D44" w14:textId="77777777" w:rsidR="00FE6541" w:rsidRDefault="00FE6541" w:rsidP="00FE6541">
            <w:pPr>
              <w:jc w:val="center"/>
              <w:rPr>
                <w:b/>
                <w:i/>
                <w:lang w:val="en-US"/>
              </w:rPr>
            </w:pPr>
          </w:p>
        </w:tc>
        <w:tc>
          <w:tcPr>
            <w:tcW w:w="1276" w:type="dxa"/>
          </w:tcPr>
          <w:p w14:paraId="74827240" w14:textId="59218B71" w:rsidR="00FE6541" w:rsidRDefault="00FE6541" w:rsidP="00FE6541">
            <w:pPr>
              <w:jc w:val="center"/>
              <w:rPr>
                <w:b/>
                <w:i/>
                <w:lang w:val="en-US"/>
              </w:rPr>
            </w:pPr>
            <w:r>
              <w:rPr>
                <w:b/>
                <w:i/>
                <w:lang w:val="en-US"/>
              </w:rPr>
              <w:t>12101,4</w:t>
            </w:r>
          </w:p>
        </w:tc>
      </w:tr>
      <w:tr w:rsidR="00FE6541" w:rsidRPr="008A5BB0" w14:paraId="1B2C210B" w14:textId="4B65E847" w:rsidTr="00FE6541">
        <w:tc>
          <w:tcPr>
            <w:tcW w:w="817" w:type="dxa"/>
          </w:tcPr>
          <w:p w14:paraId="0A878E82" w14:textId="77777777" w:rsidR="00FE6541" w:rsidRPr="008A5BB0" w:rsidRDefault="00FE6541" w:rsidP="00FE6541">
            <w:pPr>
              <w:jc w:val="center"/>
              <w:rPr>
                <w:color w:val="FF0000"/>
                <w:lang w:val="en-US"/>
              </w:rPr>
            </w:pPr>
          </w:p>
        </w:tc>
        <w:tc>
          <w:tcPr>
            <w:tcW w:w="4253" w:type="dxa"/>
          </w:tcPr>
          <w:p w14:paraId="0D72C7A1" w14:textId="77777777" w:rsidR="00FE6541" w:rsidRPr="008A5BB0" w:rsidRDefault="00FE6541" w:rsidP="00FE6541">
            <w:pPr>
              <w:rPr>
                <w:i/>
                <w:lang w:val="en-US"/>
              </w:rPr>
            </w:pPr>
            <w:r w:rsidRPr="008A5BB0">
              <w:rPr>
                <w:i/>
                <w:lang w:val="en-US"/>
              </w:rPr>
              <w:t>Resurse colectate de autorități/instituții bugetare</w:t>
            </w:r>
          </w:p>
        </w:tc>
        <w:tc>
          <w:tcPr>
            <w:tcW w:w="850" w:type="dxa"/>
          </w:tcPr>
          <w:p w14:paraId="07611A06" w14:textId="77777777" w:rsidR="00FE6541" w:rsidRPr="008A5BB0" w:rsidRDefault="00FE6541" w:rsidP="00FE6541">
            <w:pPr>
              <w:jc w:val="center"/>
              <w:rPr>
                <w:lang w:val="en-US"/>
              </w:rPr>
            </w:pPr>
            <w:r w:rsidRPr="008A5BB0">
              <w:rPr>
                <w:lang w:val="en-US"/>
              </w:rPr>
              <w:t>2</w:t>
            </w:r>
          </w:p>
        </w:tc>
        <w:tc>
          <w:tcPr>
            <w:tcW w:w="1276" w:type="dxa"/>
          </w:tcPr>
          <w:p w14:paraId="333003F0" w14:textId="77777777" w:rsidR="00FE6541" w:rsidRPr="008A5BB0" w:rsidRDefault="00FE6541" w:rsidP="00FE6541">
            <w:pPr>
              <w:rPr>
                <w:lang w:val="en-US"/>
              </w:rPr>
            </w:pPr>
          </w:p>
        </w:tc>
        <w:tc>
          <w:tcPr>
            <w:tcW w:w="1134" w:type="dxa"/>
          </w:tcPr>
          <w:p w14:paraId="5413EB06" w14:textId="77777777" w:rsidR="00FE6541" w:rsidRPr="008A5BB0" w:rsidRDefault="00FE6541" w:rsidP="00FE6541">
            <w:pPr>
              <w:jc w:val="center"/>
              <w:rPr>
                <w:b/>
                <w:i/>
                <w:lang w:val="en-US"/>
              </w:rPr>
            </w:pPr>
            <w:r>
              <w:rPr>
                <w:b/>
                <w:i/>
                <w:lang w:val="en-US"/>
              </w:rPr>
              <w:t>1231,0</w:t>
            </w:r>
          </w:p>
        </w:tc>
        <w:tc>
          <w:tcPr>
            <w:tcW w:w="992" w:type="dxa"/>
          </w:tcPr>
          <w:p w14:paraId="50B342C9" w14:textId="77777777" w:rsidR="00FE6541" w:rsidRDefault="00FE6541" w:rsidP="00FE6541">
            <w:pPr>
              <w:jc w:val="center"/>
              <w:rPr>
                <w:b/>
                <w:i/>
                <w:lang w:val="en-US"/>
              </w:rPr>
            </w:pPr>
          </w:p>
        </w:tc>
        <w:tc>
          <w:tcPr>
            <w:tcW w:w="1276" w:type="dxa"/>
          </w:tcPr>
          <w:p w14:paraId="1F8CBC58" w14:textId="76EF450A" w:rsidR="00FE6541" w:rsidRDefault="00FE6541" w:rsidP="00FE6541">
            <w:pPr>
              <w:jc w:val="center"/>
              <w:rPr>
                <w:b/>
                <w:i/>
                <w:lang w:val="en-US"/>
              </w:rPr>
            </w:pPr>
            <w:r>
              <w:rPr>
                <w:b/>
                <w:i/>
                <w:lang w:val="en-US"/>
              </w:rPr>
              <w:t>1231,0</w:t>
            </w:r>
          </w:p>
        </w:tc>
      </w:tr>
      <w:tr w:rsidR="00FE6541" w:rsidRPr="008A5BB0" w14:paraId="412523A5" w14:textId="7522398F" w:rsidTr="00FE6541">
        <w:tc>
          <w:tcPr>
            <w:tcW w:w="817" w:type="dxa"/>
          </w:tcPr>
          <w:p w14:paraId="06FC7100" w14:textId="77777777" w:rsidR="00FE6541" w:rsidRPr="008A5BB0" w:rsidRDefault="00FE6541" w:rsidP="00FE6541">
            <w:pPr>
              <w:jc w:val="center"/>
              <w:rPr>
                <w:color w:val="FF0000"/>
                <w:lang w:val="en-US"/>
              </w:rPr>
            </w:pPr>
          </w:p>
        </w:tc>
        <w:tc>
          <w:tcPr>
            <w:tcW w:w="4253" w:type="dxa"/>
          </w:tcPr>
          <w:p w14:paraId="1D87C3DA" w14:textId="77777777" w:rsidR="00FE6541" w:rsidRPr="008A5BB0" w:rsidRDefault="00FE6541" w:rsidP="00FE6541">
            <w:pPr>
              <w:rPr>
                <w:b/>
                <w:lang w:val="en-US"/>
              </w:rPr>
            </w:pPr>
            <w:r w:rsidRPr="008A5BB0">
              <w:rPr>
                <w:b/>
                <w:lang w:val="en-US"/>
              </w:rPr>
              <w:t xml:space="preserve">Cheltuieli – total </w:t>
            </w:r>
          </w:p>
        </w:tc>
        <w:tc>
          <w:tcPr>
            <w:tcW w:w="850" w:type="dxa"/>
          </w:tcPr>
          <w:p w14:paraId="7C71342B" w14:textId="77777777" w:rsidR="00FE6541" w:rsidRPr="008A5BB0" w:rsidRDefault="00FE6541" w:rsidP="00FE6541">
            <w:pPr>
              <w:jc w:val="center"/>
              <w:rPr>
                <w:lang w:val="en-US"/>
              </w:rPr>
            </w:pPr>
          </w:p>
        </w:tc>
        <w:tc>
          <w:tcPr>
            <w:tcW w:w="1276" w:type="dxa"/>
          </w:tcPr>
          <w:p w14:paraId="1DEB5BBF" w14:textId="77777777" w:rsidR="00FE6541" w:rsidRPr="008A5BB0" w:rsidRDefault="00FE6541" w:rsidP="00FE6541">
            <w:pPr>
              <w:rPr>
                <w:lang w:val="en-US"/>
              </w:rPr>
            </w:pPr>
          </w:p>
        </w:tc>
        <w:tc>
          <w:tcPr>
            <w:tcW w:w="1134" w:type="dxa"/>
          </w:tcPr>
          <w:p w14:paraId="692B6741" w14:textId="77777777" w:rsidR="00FE6541" w:rsidRPr="008A5BB0" w:rsidRDefault="00FE6541" w:rsidP="00FE6541">
            <w:pPr>
              <w:jc w:val="center"/>
              <w:rPr>
                <w:b/>
                <w:lang w:val="en-US"/>
              </w:rPr>
            </w:pPr>
            <w:r>
              <w:rPr>
                <w:b/>
                <w:lang w:val="en-US"/>
              </w:rPr>
              <w:t>13332,4</w:t>
            </w:r>
          </w:p>
        </w:tc>
        <w:tc>
          <w:tcPr>
            <w:tcW w:w="992" w:type="dxa"/>
          </w:tcPr>
          <w:p w14:paraId="4D7FEEAE" w14:textId="77777777" w:rsidR="00FE6541" w:rsidRDefault="00FE6541" w:rsidP="00FE6541">
            <w:pPr>
              <w:jc w:val="center"/>
              <w:rPr>
                <w:b/>
                <w:lang w:val="en-US"/>
              </w:rPr>
            </w:pPr>
          </w:p>
        </w:tc>
        <w:tc>
          <w:tcPr>
            <w:tcW w:w="1276" w:type="dxa"/>
          </w:tcPr>
          <w:p w14:paraId="3D0708A1" w14:textId="54388C6A" w:rsidR="00FE6541" w:rsidRDefault="00FE6541" w:rsidP="00FE6541">
            <w:pPr>
              <w:jc w:val="center"/>
              <w:rPr>
                <w:b/>
                <w:lang w:val="en-US"/>
              </w:rPr>
            </w:pPr>
            <w:r>
              <w:rPr>
                <w:b/>
                <w:lang w:val="en-US"/>
              </w:rPr>
              <w:t>13332,4</w:t>
            </w:r>
          </w:p>
        </w:tc>
      </w:tr>
      <w:tr w:rsidR="00FE6541" w:rsidRPr="008A5BB0" w14:paraId="4D9B09FF" w14:textId="51E2CEB2" w:rsidTr="00FE6541">
        <w:tc>
          <w:tcPr>
            <w:tcW w:w="817" w:type="dxa"/>
          </w:tcPr>
          <w:p w14:paraId="48D55485" w14:textId="77777777" w:rsidR="00FE6541" w:rsidRPr="008A5BB0" w:rsidRDefault="00FE6541" w:rsidP="00FE6541">
            <w:pPr>
              <w:jc w:val="center"/>
              <w:rPr>
                <w:color w:val="FF0000"/>
                <w:lang w:val="en-US"/>
              </w:rPr>
            </w:pPr>
          </w:p>
        </w:tc>
        <w:tc>
          <w:tcPr>
            <w:tcW w:w="4253" w:type="dxa"/>
          </w:tcPr>
          <w:p w14:paraId="3B185B84" w14:textId="77777777" w:rsidR="00FE6541" w:rsidRPr="008A5BB0" w:rsidRDefault="00FE6541" w:rsidP="00FE6541">
            <w:pPr>
              <w:rPr>
                <w:i/>
                <w:lang w:val="en-US"/>
              </w:rPr>
            </w:pPr>
            <w:r w:rsidRPr="008A5BB0">
              <w:rPr>
                <w:i/>
                <w:lang w:val="en-US"/>
              </w:rPr>
              <w:t>inclusiv:</w:t>
            </w:r>
          </w:p>
        </w:tc>
        <w:tc>
          <w:tcPr>
            <w:tcW w:w="850" w:type="dxa"/>
          </w:tcPr>
          <w:p w14:paraId="307BB1B1" w14:textId="77777777" w:rsidR="00FE6541" w:rsidRPr="008A5BB0" w:rsidRDefault="00FE6541" w:rsidP="00FE6541">
            <w:pPr>
              <w:jc w:val="center"/>
              <w:rPr>
                <w:lang w:val="en-US"/>
              </w:rPr>
            </w:pPr>
          </w:p>
        </w:tc>
        <w:tc>
          <w:tcPr>
            <w:tcW w:w="1276" w:type="dxa"/>
          </w:tcPr>
          <w:p w14:paraId="145CABDE" w14:textId="77777777" w:rsidR="00FE6541" w:rsidRPr="008A5BB0" w:rsidRDefault="00FE6541" w:rsidP="00FE6541">
            <w:pPr>
              <w:rPr>
                <w:lang w:val="en-US"/>
              </w:rPr>
            </w:pPr>
          </w:p>
        </w:tc>
        <w:tc>
          <w:tcPr>
            <w:tcW w:w="1134" w:type="dxa"/>
          </w:tcPr>
          <w:p w14:paraId="423A31F3" w14:textId="77777777" w:rsidR="00FE6541" w:rsidRPr="008A5BB0" w:rsidRDefault="00FE6541" w:rsidP="00FE6541">
            <w:pPr>
              <w:jc w:val="center"/>
              <w:rPr>
                <w:lang w:val="en-US"/>
              </w:rPr>
            </w:pPr>
          </w:p>
        </w:tc>
        <w:tc>
          <w:tcPr>
            <w:tcW w:w="992" w:type="dxa"/>
          </w:tcPr>
          <w:p w14:paraId="1CFEC19B" w14:textId="77777777" w:rsidR="00FE6541" w:rsidRPr="008A5BB0" w:rsidRDefault="00FE6541" w:rsidP="00FE6541">
            <w:pPr>
              <w:jc w:val="center"/>
              <w:rPr>
                <w:lang w:val="en-US"/>
              </w:rPr>
            </w:pPr>
          </w:p>
        </w:tc>
        <w:tc>
          <w:tcPr>
            <w:tcW w:w="1276" w:type="dxa"/>
          </w:tcPr>
          <w:p w14:paraId="05206413" w14:textId="77777777" w:rsidR="00FE6541" w:rsidRPr="008A5BB0" w:rsidRDefault="00FE6541" w:rsidP="00FE6541">
            <w:pPr>
              <w:jc w:val="center"/>
              <w:rPr>
                <w:lang w:val="en-US"/>
              </w:rPr>
            </w:pPr>
          </w:p>
        </w:tc>
      </w:tr>
      <w:tr w:rsidR="00FE6541" w:rsidRPr="008A5BB0" w14:paraId="5DC2C593" w14:textId="46ABE579" w:rsidTr="00FE6541">
        <w:tc>
          <w:tcPr>
            <w:tcW w:w="817" w:type="dxa"/>
          </w:tcPr>
          <w:p w14:paraId="4FDB69DB" w14:textId="77777777" w:rsidR="00FE6541" w:rsidRPr="008A5BB0" w:rsidRDefault="00FE6541" w:rsidP="00FE6541">
            <w:pPr>
              <w:jc w:val="center"/>
              <w:rPr>
                <w:color w:val="FF0000"/>
                <w:lang w:val="en-US"/>
              </w:rPr>
            </w:pPr>
          </w:p>
        </w:tc>
        <w:tc>
          <w:tcPr>
            <w:tcW w:w="4253" w:type="dxa"/>
          </w:tcPr>
          <w:p w14:paraId="2F78D7D1" w14:textId="77777777" w:rsidR="00FE6541" w:rsidRPr="008A5BB0" w:rsidRDefault="00FE6541" w:rsidP="00FE6541">
            <w:pPr>
              <w:rPr>
                <w:lang w:val="en-US"/>
              </w:rPr>
            </w:pPr>
            <w:r w:rsidRPr="008A5BB0">
              <w:t>Exercitarea guvernării</w:t>
            </w:r>
          </w:p>
        </w:tc>
        <w:tc>
          <w:tcPr>
            <w:tcW w:w="850" w:type="dxa"/>
          </w:tcPr>
          <w:p w14:paraId="49FC3DEC" w14:textId="77777777" w:rsidR="00FE6541" w:rsidRPr="008A5BB0" w:rsidRDefault="00FE6541" w:rsidP="00FE6541">
            <w:pPr>
              <w:jc w:val="center"/>
              <w:rPr>
                <w:lang w:val="en-US"/>
              </w:rPr>
            </w:pPr>
          </w:p>
        </w:tc>
        <w:tc>
          <w:tcPr>
            <w:tcW w:w="1276" w:type="dxa"/>
          </w:tcPr>
          <w:p w14:paraId="6CE06E22" w14:textId="77777777" w:rsidR="00FE6541" w:rsidRPr="008A5BB0" w:rsidRDefault="00FE6541" w:rsidP="00FE6541">
            <w:pPr>
              <w:rPr>
                <w:lang w:val="en-US"/>
              </w:rPr>
            </w:pPr>
            <w:r w:rsidRPr="008A5BB0">
              <w:rPr>
                <w:lang w:val="en-US"/>
              </w:rPr>
              <w:t>0301</w:t>
            </w:r>
          </w:p>
        </w:tc>
        <w:tc>
          <w:tcPr>
            <w:tcW w:w="1134" w:type="dxa"/>
          </w:tcPr>
          <w:p w14:paraId="78EE01AA" w14:textId="77777777" w:rsidR="00FE6541" w:rsidRPr="008A5BB0" w:rsidRDefault="00FE6541" w:rsidP="00FE6541">
            <w:pPr>
              <w:jc w:val="center"/>
              <w:rPr>
                <w:lang w:val="en-US"/>
              </w:rPr>
            </w:pPr>
            <w:r>
              <w:rPr>
                <w:lang w:val="en-US"/>
              </w:rPr>
              <w:t>5324,0</w:t>
            </w:r>
          </w:p>
        </w:tc>
        <w:tc>
          <w:tcPr>
            <w:tcW w:w="992" w:type="dxa"/>
          </w:tcPr>
          <w:p w14:paraId="24BD4920" w14:textId="77777777" w:rsidR="00FE6541" w:rsidRDefault="00FE6541" w:rsidP="00FE6541">
            <w:pPr>
              <w:jc w:val="center"/>
              <w:rPr>
                <w:lang w:val="en-US"/>
              </w:rPr>
            </w:pPr>
          </w:p>
        </w:tc>
        <w:tc>
          <w:tcPr>
            <w:tcW w:w="1276" w:type="dxa"/>
          </w:tcPr>
          <w:p w14:paraId="4B8F321E" w14:textId="186F9B0C" w:rsidR="00FE6541" w:rsidRDefault="00FE6541" w:rsidP="00FE6541">
            <w:pPr>
              <w:jc w:val="center"/>
              <w:rPr>
                <w:lang w:val="en-US"/>
              </w:rPr>
            </w:pPr>
            <w:r>
              <w:rPr>
                <w:lang w:val="en-US"/>
              </w:rPr>
              <w:t>5324,0</w:t>
            </w:r>
          </w:p>
        </w:tc>
      </w:tr>
      <w:tr w:rsidR="00FE6541" w:rsidRPr="008A5BB0" w14:paraId="15E8056B" w14:textId="4F827699" w:rsidTr="00FE6541">
        <w:tc>
          <w:tcPr>
            <w:tcW w:w="817" w:type="dxa"/>
          </w:tcPr>
          <w:p w14:paraId="14228B1F" w14:textId="77777777" w:rsidR="00FE6541" w:rsidRPr="008A5BB0" w:rsidRDefault="00FE6541" w:rsidP="00FE6541">
            <w:pPr>
              <w:jc w:val="center"/>
              <w:rPr>
                <w:color w:val="FF0000"/>
                <w:lang w:val="en-US"/>
              </w:rPr>
            </w:pPr>
          </w:p>
        </w:tc>
        <w:tc>
          <w:tcPr>
            <w:tcW w:w="4253" w:type="dxa"/>
          </w:tcPr>
          <w:p w14:paraId="0C3FDB43" w14:textId="77777777" w:rsidR="00FE6541" w:rsidRPr="008A5BB0" w:rsidRDefault="00FE6541" w:rsidP="00FE6541">
            <w:r w:rsidRPr="008A5BB0">
              <w:t>Servicii de suport pentru exercitarea guvernării</w:t>
            </w:r>
          </w:p>
        </w:tc>
        <w:tc>
          <w:tcPr>
            <w:tcW w:w="850" w:type="dxa"/>
          </w:tcPr>
          <w:p w14:paraId="08CB5942" w14:textId="77777777" w:rsidR="00FE6541" w:rsidRPr="008A5BB0" w:rsidRDefault="00FE6541" w:rsidP="00FE6541">
            <w:pPr>
              <w:jc w:val="center"/>
              <w:rPr>
                <w:lang w:val="en-US"/>
              </w:rPr>
            </w:pPr>
          </w:p>
        </w:tc>
        <w:tc>
          <w:tcPr>
            <w:tcW w:w="1276" w:type="dxa"/>
          </w:tcPr>
          <w:p w14:paraId="7C2BEA20" w14:textId="77777777" w:rsidR="00FE6541" w:rsidRPr="008A5BB0" w:rsidRDefault="00FE6541" w:rsidP="00FE6541">
            <w:pPr>
              <w:rPr>
                <w:lang w:val="en-US"/>
              </w:rPr>
            </w:pPr>
            <w:r w:rsidRPr="008A5BB0">
              <w:rPr>
                <w:lang w:val="en-US"/>
              </w:rPr>
              <w:t>0302</w:t>
            </w:r>
          </w:p>
        </w:tc>
        <w:tc>
          <w:tcPr>
            <w:tcW w:w="1134" w:type="dxa"/>
          </w:tcPr>
          <w:p w14:paraId="3BC1D3D2" w14:textId="77777777" w:rsidR="00FE6541" w:rsidRPr="008A5BB0" w:rsidRDefault="00FE6541" w:rsidP="00FE6541">
            <w:pPr>
              <w:jc w:val="center"/>
            </w:pPr>
            <w:r>
              <w:t>3987,0</w:t>
            </w:r>
          </w:p>
        </w:tc>
        <w:tc>
          <w:tcPr>
            <w:tcW w:w="992" w:type="dxa"/>
          </w:tcPr>
          <w:p w14:paraId="1802A889" w14:textId="77777777" w:rsidR="00FE6541" w:rsidRDefault="00FE6541" w:rsidP="00FE6541">
            <w:pPr>
              <w:jc w:val="center"/>
            </w:pPr>
          </w:p>
        </w:tc>
        <w:tc>
          <w:tcPr>
            <w:tcW w:w="1276" w:type="dxa"/>
          </w:tcPr>
          <w:p w14:paraId="5B0CB348" w14:textId="0C9BDB5A" w:rsidR="00FE6541" w:rsidRDefault="00FE6541" w:rsidP="00FE6541">
            <w:pPr>
              <w:jc w:val="center"/>
            </w:pPr>
            <w:r>
              <w:t>3987,0</w:t>
            </w:r>
          </w:p>
        </w:tc>
      </w:tr>
      <w:tr w:rsidR="00FE6541" w:rsidRPr="008A5BB0" w14:paraId="33B3D8D5" w14:textId="1146B9FC" w:rsidTr="00FE6541">
        <w:tc>
          <w:tcPr>
            <w:tcW w:w="817" w:type="dxa"/>
          </w:tcPr>
          <w:p w14:paraId="0124A374" w14:textId="77777777" w:rsidR="00FE6541" w:rsidRPr="008A5BB0" w:rsidRDefault="00FE6541" w:rsidP="00FE6541">
            <w:pPr>
              <w:jc w:val="center"/>
              <w:rPr>
                <w:color w:val="FF0000"/>
                <w:lang w:val="en-US"/>
              </w:rPr>
            </w:pPr>
          </w:p>
        </w:tc>
        <w:tc>
          <w:tcPr>
            <w:tcW w:w="4253" w:type="dxa"/>
          </w:tcPr>
          <w:p w14:paraId="759F5ADA" w14:textId="77777777" w:rsidR="00FE6541" w:rsidRPr="008A5BB0" w:rsidRDefault="00FE6541" w:rsidP="00FE6541">
            <w:r w:rsidRPr="008A5BB0">
              <w:t>Datoria internă a autorităţilor publice locale</w:t>
            </w:r>
          </w:p>
        </w:tc>
        <w:tc>
          <w:tcPr>
            <w:tcW w:w="850" w:type="dxa"/>
          </w:tcPr>
          <w:p w14:paraId="7D6D427F" w14:textId="77777777" w:rsidR="00FE6541" w:rsidRPr="008A5BB0" w:rsidRDefault="00FE6541" w:rsidP="00FE6541">
            <w:pPr>
              <w:jc w:val="center"/>
              <w:rPr>
                <w:lang w:val="en-US"/>
              </w:rPr>
            </w:pPr>
          </w:p>
        </w:tc>
        <w:tc>
          <w:tcPr>
            <w:tcW w:w="1276" w:type="dxa"/>
          </w:tcPr>
          <w:p w14:paraId="639CFDB1" w14:textId="77777777" w:rsidR="00FE6541" w:rsidRPr="008A5BB0" w:rsidRDefault="00FE6541" w:rsidP="00FE6541">
            <w:pPr>
              <w:rPr>
                <w:lang w:val="en-US"/>
              </w:rPr>
            </w:pPr>
            <w:r w:rsidRPr="008A5BB0">
              <w:rPr>
                <w:lang w:val="en-US"/>
              </w:rPr>
              <w:t>1703</w:t>
            </w:r>
          </w:p>
        </w:tc>
        <w:tc>
          <w:tcPr>
            <w:tcW w:w="1134" w:type="dxa"/>
          </w:tcPr>
          <w:p w14:paraId="18BD5D60" w14:textId="77777777" w:rsidR="00FE6541" w:rsidRPr="008A5BB0" w:rsidRDefault="00FE6541" w:rsidP="00FE6541">
            <w:pPr>
              <w:jc w:val="center"/>
              <w:rPr>
                <w:lang w:val="en-US"/>
              </w:rPr>
            </w:pPr>
            <w:r>
              <w:rPr>
                <w:lang w:val="en-US"/>
              </w:rPr>
              <w:t>471,9</w:t>
            </w:r>
          </w:p>
        </w:tc>
        <w:tc>
          <w:tcPr>
            <w:tcW w:w="992" w:type="dxa"/>
          </w:tcPr>
          <w:p w14:paraId="0C1CE42B" w14:textId="77777777" w:rsidR="00FE6541" w:rsidRDefault="00FE6541" w:rsidP="00FE6541">
            <w:pPr>
              <w:jc w:val="center"/>
              <w:rPr>
                <w:lang w:val="en-US"/>
              </w:rPr>
            </w:pPr>
          </w:p>
        </w:tc>
        <w:tc>
          <w:tcPr>
            <w:tcW w:w="1276" w:type="dxa"/>
          </w:tcPr>
          <w:p w14:paraId="6159B071" w14:textId="523AC3D1" w:rsidR="00FE6541" w:rsidRDefault="00FE6541" w:rsidP="00FE6541">
            <w:pPr>
              <w:jc w:val="center"/>
              <w:rPr>
                <w:lang w:val="en-US"/>
              </w:rPr>
            </w:pPr>
            <w:r>
              <w:rPr>
                <w:lang w:val="en-US"/>
              </w:rPr>
              <w:t>471,9</w:t>
            </w:r>
          </w:p>
        </w:tc>
      </w:tr>
      <w:tr w:rsidR="00FE6541" w:rsidRPr="008A5BB0" w14:paraId="4B91AAAC" w14:textId="48D2CC39" w:rsidTr="00FE6541">
        <w:tc>
          <w:tcPr>
            <w:tcW w:w="817" w:type="dxa"/>
          </w:tcPr>
          <w:p w14:paraId="15923C9F" w14:textId="77777777" w:rsidR="00FE6541" w:rsidRPr="008A5BB0" w:rsidRDefault="00FE6541" w:rsidP="00FE6541">
            <w:pPr>
              <w:jc w:val="center"/>
              <w:rPr>
                <w:color w:val="FF0000"/>
                <w:lang w:val="en-US"/>
              </w:rPr>
            </w:pPr>
          </w:p>
        </w:tc>
        <w:tc>
          <w:tcPr>
            <w:tcW w:w="4253" w:type="dxa"/>
          </w:tcPr>
          <w:p w14:paraId="262C600D" w14:textId="77777777" w:rsidR="00FE6541" w:rsidRPr="008A5BB0" w:rsidRDefault="00FE6541" w:rsidP="00FE6541">
            <w:r w:rsidRPr="008A5BB0">
              <w:t>Politici şi management în domeniul bugetar-fiscal</w:t>
            </w:r>
          </w:p>
        </w:tc>
        <w:tc>
          <w:tcPr>
            <w:tcW w:w="850" w:type="dxa"/>
          </w:tcPr>
          <w:p w14:paraId="0F6DA6B8" w14:textId="77777777" w:rsidR="00FE6541" w:rsidRPr="008A5BB0" w:rsidRDefault="00FE6541" w:rsidP="00FE6541">
            <w:pPr>
              <w:jc w:val="center"/>
              <w:rPr>
                <w:lang w:val="en-US"/>
              </w:rPr>
            </w:pPr>
          </w:p>
        </w:tc>
        <w:tc>
          <w:tcPr>
            <w:tcW w:w="1276" w:type="dxa"/>
          </w:tcPr>
          <w:p w14:paraId="7CA1AC12" w14:textId="77777777" w:rsidR="00FE6541" w:rsidRPr="008A5BB0" w:rsidRDefault="00FE6541" w:rsidP="00FE6541">
            <w:pPr>
              <w:rPr>
                <w:lang w:val="en-US"/>
              </w:rPr>
            </w:pPr>
            <w:r w:rsidRPr="008A5BB0">
              <w:rPr>
                <w:lang w:val="en-US"/>
              </w:rPr>
              <w:t>0501</w:t>
            </w:r>
          </w:p>
        </w:tc>
        <w:tc>
          <w:tcPr>
            <w:tcW w:w="1134" w:type="dxa"/>
          </w:tcPr>
          <w:p w14:paraId="61531677" w14:textId="77777777" w:rsidR="00FE6541" w:rsidRPr="008A5BB0" w:rsidRDefault="00FE6541" w:rsidP="00FE6541">
            <w:pPr>
              <w:jc w:val="center"/>
              <w:rPr>
                <w:lang w:val="en-US"/>
              </w:rPr>
            </w:pPr>
            <w:r>
              <w:rPr>
                <w:lang w:val="en-US"/>
              </w:rPr>
              <w:t>2549,5</w:t>
            </w:r>
          </w:p>
        </w:tc>
        <w:tc>
          <w:tcPr>
            <w:tcW w:w="992" w:type="dxa"/>
          </w:tcPr>
          <w:p w14:paraId="3A5B1334" w14:textId="77777777" w:rsidR="00FE6541" w:rsidRDefault="00FE6541" w:rsidP="00FE6541">
            <w:pPr>
              <w:jc w:val="center"/>
              <w:rPr>
                <w:lang w:val="en-US"/>
              </w:rPr>
            </w:pPr>
          </w:p>
        </w:tc>
        <w:tc>
          <w:tcPr>
            <w:tcW w:w="1276" w:type="dxa"/>
          </w:tcPr>
          <w:p w14:paraId="59F17322" w14:textId="337704A4" w:rsidR="00FE6541" w:rsidRDefault="00FE6541" w:rsidP="00FE6541">
            <w:pPr>
              <w:jc w:val="center"/>
              <w:rPr>
                <w:lang w:val="en-US"/>
              </w:rPr>
            </w:pPr>
            <w:r>
              <w:rPr>
                <w:lang w:val="en-US"/>
              </w:rPr>
              <w:t>2549,5</w:t>
            </w:r>
          </w:p>
        </w:tc>
      </w:tr>
      <w:tr w:rsidR="00FE6541" w:rsidRPr="008A5BB0" w14:paraId="496D8A36" w14:textId="1EDAC3AF" w:rsidTr="00FE6541">
        <w:tc>
          <w:tcPr>
            <w:tcW w:w="817" w:type="dxa"/>
          </w:tcPr>
          <w:p w14:paraId="2E4D615A" w14:textId="77777777" w:rsidR="00FE6541" w:rsidRPr="008A5BB0" w:rsidRDefault="00FE6541" w:rsidP="00FE6541">
            <w:pPr>
              <w:jc w:val="center"/>
              <w:rPr>
                <w:color w:val="FF0000"/>
                <w:lang w:val="en-US"/>
              </w:rPr>
            </w:pPr>
          </w:p>
        </w:tc>
        <w:tc>
          <w:tcPr>
            <w:tcW w:w="4253" w:type="dxa"/>
          </w:tcPr>
          <w:p w14:paraId="699C7D81" w14:textId="77777777" w:rsidR="00FE6541" w:rsidRPr="008A5BB0" w:rsidRDefault="00FE6541" w:rsidP="00FE6541">
            <w:r w:rsidRPr="008A5BB0">
              <w:t>Gestionarea fondurilor de rezervă și de intervenție</w:t>
            </w:r>
          </w:p>
        </w:tc>
        <w:tc>
          <w:tcPr>
            <w:tcW w:w="850" w:type="dxa"/>
          </w:tcPr>
          <w:p w14:paraId="3387A677" w14:textId="77777777" w:rsidR="00FE6541" w:rsidRPr="008A5BB0" w:rsidRDefault="00FE6541" w:rsidP="00FE6541">
            <w:pPr>
              <w:rPr>
                <w:lang w:val="en-US"/>
              </w:rPr>
            </w:pPr>
          </w:p>
        </w:tc>
        <w:tc>
          <w:tcPr>
            <w:tcW w:w="1276" w:type="dxa"/>
          </w:tcPr>
          <w:p w14:paraId="7609EC95" w14:textId="77777777" w:rsidR="00FE6541" w:rsidRPr="008A5BB0" w:rsidRDefault="00FE6541" w:rsidP="00FE6541">
            <w:pPr>
              <w:rPr>
                <w:lang w:val="en-US"/>
              </w:rPr>
            </w:pPr>
            <w:r w:rsidRPr="008A5BB0">
              <w:rPr>
                <w:lang w:val="en-US"/>
              </w:rPr>
              <w:t>0802</w:t>
            </w:r>
          </w:p>
        </w:tc>
        <w:tc>
          <w:tcPr>
            <w:tcW w:w="1134" w:type="dxa"/>
          </w:tcPr>
          <w:p w14:paraId="75C609A9" w14:textId="77777777" w:rsidR="00FE6541" w:rsidRPr="008A5BB0" w:rsidRDefault="00FE6541" w:rsidP="00FE6541">
            <w:pPr>
              <w:jc w:val="center"/>
              <w:rPr>
                <w:lang w:val="en-US"/>
              </w:rPr>
            </w:pPr>
            <w:r>
              <w:rPr>
                <w:lang w:val="en-US"/>
              </w:rPr>
              <w:t>1000,0</w:t>
            </w:r>
          </w:p>
        </w:tc>
        <w:tc>
          <w:tcPr>
            <w:tcW w:w="992" w:type="dxa"/>
          </w:tcPr>
          <w:p w14:paraId="3E750C00" w14:textId="77777777" w:rsidR="00FE6541" w:rsidRDefault="00FE6541" w:rsidP="00FE6541">
            <w:pPr>
              <w:jc w:val="center"/>
              <w:rPr>
                <w:lang w:val="en-US"/>
              </w:rPr>
            </w:pPr>
          </w:p>
        </w:tc>
        <w:tc>
          <w:tcPr>
            <w:tcW w:w="1276" w:type="dxa"/>
          </w:tcPr>
          <w:p w14:paraId="4991CC5E" w14:textId="77F9C7A4" w:rsidR="00FE6541" w:rsidRDefault="00FE6541" w:rsidP="00FE6541">
            <w:pPr>
              <w:jc w:val="center"/>
              <w:rPr>
                <w:lang w:val="en-US"/>
              </w:rPr>
            </w:pPr>
            <w:r>
              <w:rPr>
                <w:lang w:val="en-US"/>
              </w:rPr>
              <w:t>1000,0</w:t>
            </w:r>
          </w:p>
        </w:tc>
      </w:tr>
      <w:tr w:rsidR="00FE6541" w:rsidRPr="008A5BB0" w14:paraId="0FD66484" w14:textId="795A0A09" w:rsidTr="00FE6541">
        <w:tc>
          <w:tcPr>
            <w:tcW w:w="817" w:type="dxa"/>
          </w:tcPr>
          <w:p w14:paraId="0A5C102A" w14:textId="77777777" w:rsidR="00FE6541" w:rsidRPr="000E579E" w:rsidRDefault="00FE6541" w:rsidP="00FE6541">
            <w:pPr>
              <w:jc w:val="center"/>
              <w:rPr>
                <w:b/>
                <w:lang w:val="en-US"/>
              </w:rPr>
            </w:pPr>
            <w:r w:rsidRPr="000E579E">
              <w:rPr>
                <w:b/>
                <w:lang w:val="en-US"/>
              </w:rPr>
              <w:t>02</w:t>
            </w:r>
          </w:p>
        </w:tc>
        <w:tc>
          <w:tcPr>
            <w:tcW w:w="4253" w:type="dxa"/>
          </w:tcPr>
          <w:p w14:paraId="08E4C6DF" w14:textId="77777777" w:rsidR="00FE6541" w:rsidRPr="008A5BB0" w:rsidRDefault="00FE6541" w:rsidP="00FE6541">
            <w:r w:rsidRPr="008A5BB0">
              <w:rPr>
                <w:b/>
                <w:bCs/>
              </w:rPr>
              <w:t>Apărare naţională</w:t>
            </w:r>
          </w:p>
        </w:tc>
        <w:tc>
          <w:tcPr>
            <w:tcW w:w="850" w:type="dxa"/>
          </w:tcPr>
          <w:p w14:paraId="4BAE018C" w14:textId="77777777" w:rsidR="00FE6541" w:rsidRPr="008A5BB0" w:rsidRDefault="00FE6541" w:rsidP="00FE6541">
            <w:pPr>
              <w:rPr>
                <w:lang w:val="en-US"/>
              </w:rPr>
            </w:pPr>
          </w:p>
        </w:tc>
        <w:tc>
          <w:tcPr>
            <w:tcW w:w="1276" w:type="dxa"/>
          </w:tcPr>
          <w:p w14:paraId="6D7E3BF6" w14:textId="77777777" w:rsidR="00FE6541" w:rsidRPr="008A5BB0" w:rsidRDefault="00FE6541" w:rsidP="00FE6541">
            <w:pPr>
              <w:rPr>
                <w:lang w:val="en-US"/>
              </w:rPr>
            </w:pPr>
          </w:p>
        </w:tc>
        <w:tc>
          <w:tcPr>
            <w:tcW w:w="1134" w:type="dxa"/>
          </w:tcPr>
          <w:p w14:paraId="1ECF3FFC" w14:textId="77777777" w:rsidR="00FE6541" w:rsidRPr="008A5BB0" w:rsidRDefault="00FE6541" w:rsidP="00FE6541">
            <w:pPr>
              <w:jc w:val="center"/>
              <w:rPr>
                <w:b/>
                <w:lang w:val="en-US"/>
              </w:rPr>
            </w:pPr>
          </w:p>
        </w:tc>
        <w:tc>
          <w:tcPr>
            <w:tcW w:w="992" w:type="dxa"/>
          </w:tcPr>
          <w:p w14:paraId="3FD8BEE1" w14:textId="77777777" w:rsidR="00FE6541" w:rsidRPr="008A5BB0" w:rsidRDefault="00FE6541" w:rsidP="00FE6541">
            <w:pPr>
              <w:jc w:val="center"/>
              <w:rPr>
                <w:b/>
                <w:lang w:val="en-US"/>
              </w:rPr>
            </w:pPr>
          </w:p>
        </w:tc>
        <w:tc>
          <w:tcPr>
            <w:tcW w:w="1276" w:type="dxa"/>
          </w:tcPr>
          <w:p w14:paraId="0E3FFDF3" w14:textId="77777777" w:rsidR="00FE6541" w:rsidRPr="008A5BB0" w:rsidRDefault="00FE6541" w:rsidP="00FE6541">
            <w:pPr>
              <w:jc w:val="center"/>
              <w:rPr>
                <w:b/>
                <w:lang w:val="en-US"/>
              </w:rPr>
            </w:pPr>
          </w:p>
        </w:tc>
      </w:tr>
      <w:tr w:rsidR="00FE6541" w:rsidRPr="008A5BB0" w14:paraId="3D5DC875" w14:textId="47FDFE5C" w:rsidTr="00FE6541">
        <w:tc>
          <w:tcPr>
            <w:tcW w:w="817" w:type="dxa"/>
          </w:tcPr>
          <w:p w14:paraId="2EDAD7BF" w14:textId="77777777" w:rsidR="00FE6541" w:rsidRPr="008A5BB0" w:rsidRDefault="00FE6541" w:rsidP="00FE6541">
            <w:pPr>
              <w:jc w:val="center"/>
              <w:rPr>
                <w:b/>
                <w:color w:val="FF0000"/>
                <w:lang w:val="en-US"/>
              </w:rPr>
            </w:pPr>
          </w:p>
        </w:tc>
        <w:tc>
          <w:tcPr>
            <w:tcW w:w="4253" w:type="dxa"/>
          </w:tcPr>
          <w:p w14:paraId="1C939248" w14:textId="77777777" w:rsidR="00FE6541" w:rsidRPr="008A5BB0" w:rsidRDefault="00FE6541" w:rsidP="00FE6541">
            <w:pPr>
              <w:rPr>
                <w:b/>
                <w:bCs/>
              </w:rPr>
            </w:pPr>
            <w:r w:rsidRPr="008A5BB0">
              <w:rPr>
                <w:b/>
                <w:lang w:val="en-US"/>
              </w:rPr>
              <w:t>Resurse-total</w:t>
            </w:r>
          </w:p>
        </w:tc>
        <w:tc>
          <w:tcPr>
            <w:tcW w:w="850" w:type="dxa"/>
          </w:tcPr>
          <w:p w14:paraId="645F8A1A" w14:textId="77777777" w:rsidR="00FE6541" w:rsidRPr="008A5BB0" w:rsidRDefault="00FE6541" w:rsidP="00FE6541">
            <w:pPr>
              <w:jc w:val="center"/>
              <w:rPr>
                <w:lang w:val="en-US"/>
              </w:rPr>
            </w:pPr>
          </w:p>
        </w:tc>
        <w:tc>
          <w:tcPr>
            <w:tcW w:w="1276" w:type="dxa"/>
          </w:tcPr>
          <w:p w14:paraId="4041FF42" w14:textId="77777777" w:rsidR="00FE6541" w:rsidRPr="008A5BB0" w:rsidRDefault="00FE6541" w:rsidP="00FE6541">
            <w:pPr>
              <w:rPr>
                <w:lang w:val="en-US"/>
              </w:rPr>
            </w:pPr>
          </w:p>
        </w:tc>
        <w:tc>
          <w:tcPr>
            <w:tcW w:w="1134" w:type="dxa"/>
          </w:tcPr>
          <w:p w14:paraId="3EEA4B76" w14:textId="77777777" w:rsidR="00FE6541" w:rsidRPr="008A5BB0" w:rsidRDefault="00FE6541" w:rsidP="00FE6541">
            <w:pPr>
              <w:jc w:val="center"/>
              <w:rPr>
                <w:b/>
                <w:lang w:val="en-US"/>
              </w:rPr>
            </w:pPr>
            <w:r>
              <w:rPr>
                <w:b/>
                <w:lang w:val="en-US"/>
              </w:rPr>
              <w:t>875,8</w:t>
            </w:r>
          </w:p>
        </w:tc>
        <w:tc>
          <w:tcPr>
            <w:tcW w:w="992" w:type="dxa"/>
          </w:tcPr>
          <w:p w14:paraId="4CA21374" w14:textId="77777777" w:rsidR="00FE6541" w:rsidRDefault="00FE6541" w:rsidP="00FE6541">
            <w:pPr>
              <w:jc w:val="center"/>
              <w:rPr>
                <w:b/>
                <w:lang w:val="en-US"/>
              </w:rPr>
            </w:pPr>
          </w:p>
        </w:tc>
        <w:tc>
          <w:tcPr>
            <w:tcW w:w="1276" w:type="dxa"/>
          </w:tcPr>
          <w:p w14:paraId="7613FA44" w14:textId="446CC408" w:rsidR="00FE6541" w:rsidRDefault="00FE6541" w:rsidP="00FE6541">
            <w:pPr>
              <w:jc w:val="center"/>
              <w:rPr>
                <w:b/>
                <w:lang w:val="en-US"/>
              </w:rPr>
            </w:pPr>
            <w:r>
              <w:rPr>
                <w:b/>
                <w:lang w:val="en-US"/>
              </w:rPr>
              <w:t>875,8</w:t>
            </w:r>
          </w:p>
        </w:tc>
      </w:tr>
      <w:tr w:rsidR="00FE6541" w:rsidRPr="008A5BB0" w14:paraId="28171A78" w14:textId="777503A7" w:rsidTr="00FE6541">
        <w:tc>
          <w:tcPr>
            <w:tcW w:w="817" w:type="dxa"/>
          </w:tcPr>
          <w:p w14:paraId="51DFFB22" w14:textId="77777777" w:rsidR="00FE6541" w:rsidRPr="008A5BB0" w:rsidRDefault="00FE6541" w:rsidP="00FE6541">
            <w:pPr>
              <w:jc w:val="center"/>
              <w:rPr>
                <w:color w:val="FF0000"/>
                <w:lang w:val="en-US"/>
              </w:rPr>
            </w:pPr>
          </w:p>
        </w:tc>
        <w:tc>
          <w:tcPr>
            <w:tcW w:w="4253" w:type="dxa"/>
          </w:tcPr>
          <w:p w14:paraId="18B21DE5" w14:textId="77777777" w:rsidR="00FE6541" w:rsidRPr="008A5BB0" w:rsidRDefault="00FE6541" w:rsidP="00FE6541">
            <w:pPr>
              <w:rPr>
                <w:i/>
                <w:lang w:val="en-US"/>
              </w:rPr>
            </w:pPr>
            <w:r w:rsidRPr="008A5BB0">
              <w:rPr>
                <w:i/>
                <w:lang w:val="en-US"/>
              </w:rPr>
              <w:t>Resurse generale</w:t>
            </w:r>
          </w:p>
        </w:tc>
        <w:tc>
          <w:tcPr>
            <w:tcW w:w="850" w:type="dxa"/>
          </w:tcPr>
          <w:p w14:paraId="0431AC2B" w14:textId="77777777" w:rsidR="00FE6541" w:rsidRPr="008A5BB0" w:rsidRDefault="00FE6541" w:rsidP="00FE6541">
            <w:pPr>
              <w:jc w:val="center"/>
              <w:rPr>
                <w:lang w:val="en-US"/>
              </w:rPr>
            </w:pPr>
            <w:r w:rsidRPr="008A5BB0">
              <w:rPr>
                <w:lang w:val="en-US"/>
              </w:rPr>
              <w:t>1</w:t>
            </w:r>
          </w:p>
        </w:tc>
        <w:tc>
          <w:tcPr>
            <w:tcW w:w="1276" w:type="dxa"/>
          </w:tcPr>
          <w:p w14:paraId="00A69629" w14:textId="77777777" w:rsidR="00FE6541" w:rsidRPr="008A5BB0" w:rsidRDefault="00FE6541" w:rsidP="00FE6541">
            <w:pPr>
              <w:rPr>
                <w:lang w:val="en-US"/>
              </w:rPr>
            </w:pPr>
          </w:p>
        </w:tc>
        <w:tc>
          <w:tcPr>
            <w:tcW w:w="1134" w:type="dxa"/>
          </w:tcPr>
          <w:p w14:paraId="11DB60A3" w14:textId="77777777" w:rsidR="00FE6541" w:rsidRPr="008A5BB0" w:rsidRDefault="00FE6541" w:rsidP="00FE6541">
            <w:pPr>
              <w:jc w:val="center"/>
              <w:rPr>
                <w:b/>
                <w:i/>
                <w:lang w:val="en-US"/>
              </w:rPr>
            </w:pPr>
            <w:r>
              <w:rPr>
                <w:b/>
                <w:i/>
                <w:lang w:val="en-US"/>
              </w:rPr>
              <w:t>875,8</w:t>
            </w:r>
          </w:p>
        </w:tc>
        <w:tc>
          <w:tcPr>
            <w:tcW w:w="992" w:type="dxa"/>
          </w:tcPr>
          <w:p w14:paraId="734BBC70" w14:textId="77777777" w:rsidR="00FE6541" w:rsidRDefault="00FE6541" w:rsidP="00FE6541">
            <w:pPr>
              <w:jc w:val="center"/>
              <w:rPr>
                <w:b/>
                <w:i/>
                <w:lang w:val="en-US"/>
              </w:rPr>
            </w:pPr>
          </w:p>
        </w:tc>
        <w:tc>
          <w:tcPr>
            <w:tcW w:w="1276" w:type="dxa"/>
          </w:tcPr>
          <w:p w14:paraId="5F1A0EBC" w14:textId="1BA93EA6" w:rsidR="00FE6541" w:rsidRDefault="00FE6541" w:rsidP="00FE6541">
            <w:pPr>
              <w:jc w:val="center"/>
              <w:rPr>
                <w:b/>
                <w:i/>
                <w:lang w:val="en-US"/>
              </w:rPr>
            </w:pPr>
            <w:r>
              <w:rPr>
                <w:b/>
                <w:i/>
                <w:lang w:val="en-US"/>
              </w:rPr>
              <w:t>875,8</w:t>
            </w:r>
          </w:p>
        </w:tc>
      </w:tr>
      <w:tr w:rsidR="00FE6541" w:rsidRPr="008A5BB0" w14:paraId="32ED88C1" w14:textId="05B41FE3" w:rsidTr="00FE6541">
        <w:tc>
          <w:tcPr>
            <w:tcW w:w="817" w:type="dxa"/>
          </w:tcPr>
          <w:p w14:paraId="195F36FD" w14:textId="77777777" w:rsidR="00FE6541" w:rsidRPr="008A5BB0" w:rsidRDefault="00FE6541" w:rsidP="00FE6541">
            <w:pPr>
              <w:jc w:val="center"/>
              <w:rPr>
                <w:color w:val="FF0000"/>
                <w:lang w:val="en-US"/>
              </w:rPr>
            </w:pPr>
          </w:p>
        </w:tc>
        <w:tc>
          <w:tcPr>
            <w:tcW w:w="4253" w:type="dxa"/>
          </w:tcPr>
          <w:p w14:paraId="74CD4B61" w14:textId="77777777" w:rsidR="00FE6541" w:rsidRPr="008A5BB0" w:rsidRDefault="00FE6541" w:rsidP="00FE6541">
            <w:pPr>
              <w:rPr>
                <w:i/>
                <w:lang w:val="en-US"/>
              </w:rPr>
            </w:pPr>
            <w:r w:rsidRPr="008A5BB0">
              <w:rPr>
                <w:i/>
                <w:lang w:val="en-US"/>
              </w:rPr>
              <w:t>Resurse colectate de autorități/instituții bugetare</w:t>
            </w:r>
          </w:p>
        </w:tc>
        <w:tc>
          <w:tcPr>
            <w:tcW w:w="850" w:type="dxa"/>
          </w:tcPr>
          <w:p w14:paraId="02D1CB08" w14:textId="77777777" w:rsidR="00FE6541" w:rsidRPr="008A5BB0" w:rsidRDefault="00FE6541" w:rsidP="00FE6541">
            <w:pPr>
              <w:jc w:val="center"/>
              <w:rPr>
                <w:lang w:val="en-US"/>
              </w:rPr>
            </w:pPr>
            <w:r w:rsidRPr="008A5BB0">
              <w:rPr>
                <w:lang w:val="en-US"/>
              </w:rPr>
              <w:t>2</w:t>
            </w:r>
          </w:p>
        </w:tc>
        <w:tc>
          <w:tcPr>
            <w:tcW w:w="1276" w:type="dxa"/>
          </w:tcPr>
          <w:p w14:paraId="4566944C" w14:textId="77777777" w:rsidR="00FE6541" w:rsidRPr="008A5BB0" w:rsidRDefault="00FE6541" w:rsidP="00FE6541">
            <w:pPr>
              <w:rPr>
                <w:lang w:val="en-US"/>
              </w:rPr>
            </w:pPr>
          </w:p>
        </w:tc>
        <w:tc>
          <w:tcPr>
            <w:tcW w:w="1134" w:type="dxa"/>
          </w:tcPr>
          <w:p w14:paraId="0B540FC4" w14:textId="77777777" w:rsidR="00FE6541" w:rsidRPr="008A5BB0" w:rsidRDefault="00FE6541" w:rsidP="00FE6541">
            <w:pPr>
              <w:jc w:val="center"/>
              <w:rPr>
                <w:lang w:val="en-US"/>
              </w:rPr>
            </w:pPr>
            <w:r>
              <w:rPr>
                <w:lang w:val="en-US"/>
              </w:rPr>
              <w:t>-</w:t>
            </w:r>
          </w:p>
        </w:tc>
        <w:tc>
          <w:tcPr>
            <w:tcW w:w="992" w:type="dxa"/>
          </w:tcPr>
          <w:p w14:paraId="13162196" w14:textId="77777777" w:rsidR="00FE6541" w:rsidRDefault="00FE6541" w:rsidP="00FE6541">
            <w:pPr>
              <w:jc w:val="center"/>
              <w:rPr>
                <w:lang w:val="en-US"/>
              </w:rPr>
            </w:pPr>
          </w:p>
        </w:tc>
        <w:tc>
          <w:tcPr>
            <w:tcW w:w="1276" w:type="dxa"/>
          </w:tcPr>
          <w:p w14:paraId="6A37F5EB" w14:textId="46D534AE" w:rsidR="00FE6541" w:rsidRDefault="00FE6541" w:rsidP="00FE6541">
            <w:pPr>
              <w:jc w:val="center"/>
              <w:rPr>
                <w:lang w:val="en-US"/>
              </w:rPr>
            </w:pPr>
            <w:r>
              <w:rPr>
                <w:lang w:val="en-US"/>
              </w:rPr>
              <w:t>-</w:t>
            </w:r>
          </w:p>
        </w:tc>
      </w:tr>
      <w:tr w:rsidR="00FE6541" w:rsidRPr="008A5BB0" w14:paraId="61A1A676" w14:textId="7FE229E2" w:rsidTr="00FE6541">
        <w:tc>
          <w:tcPr>
            <w:tcW w:w="817" w:type="dxa"/>
          </w:tcPr>
          <w:p w14:paraId="5DA41094" w14:textId="77777777" w:rsidR="00FE6541" w:rsidRPr="008A5BB0" w:rsidRDefault="00FE6541" w:rsidP="00FE6541">
            <w:pPr>
              <w:jc w:val="center"/>
              <w:rPr>
                <w:color w:val="FF0000"/>
                <w:lang w:val="en-US"/>
              </w:rPr>
            </w:pPr>
          </w:p>
        </w:tc>
        <w:tc>
          <w:tcPr>
            <w:tcW w:w="4253" w:type="dxa"/>
          </w:tcPr>
          <w:p w14:paraId="7A1CEE01" w14:textId="77777777" w:rsidR="00FE6541" w:rsidRPr="008A5BB0" w:rsidRDefault="00FE6541" w:rsidP="00FE6541">
            <w:pPr>
              <w:rPr>
                <w:b/>
              </w:rPr>
            </w:pPr>
            <w:r w:rsidRPr="008A5BB0">
              <w:rPr>
                <w:b/>
                <w:lang w:val="en-US"/>
              </w:rPr>
              <w:t>Cheltuieli – total</w:t>
            </w:r>
          </w:p>
        </w:tc>
        <w:tc>
          <w:tcPr>
            <w:tcW w:w="850" w:type="dxa"/>
          </w:tcPr>
          <w:p w14:paraId="42E3A050" w14:textId="77777777" w:rsidR="00FE6541" w:rsidRPr="008A5BB0" w:rsidRDefault="00FE6541" w:rsidP="00FE6541">
            <w:pPr>
              <w:jc w:val="center"/>
              <w:rPr>
                <w:lang w:val="en-US"/>
              </w:rPr>
            </w:pPr>
          </w:p>
        </w:tc>
        <w:tc>
          <w:tcPr>
            <w:tcW w:w="1276" w:type="dxa"/>
          </w:tcPr>
          <w:p w14:paraId="3189F1F5" w14:textId="77777777" w:rsidR="00FE6541" w:rsidRPr="008A5BB0" w:rsidRDefault="00FE6541" w:rsidP="00FE6541">
            <w:pPr>
              <w:rPr>
                <w:lang w:val="en-US"/>
              </w:rPr>
            </w:pPr>
          </w:p>
        </w:tc>
        <w:tc>
          <w:tcPr>
            <w:tcW w:w="1134" w:type="dxa"/>
          </w:tcPr>
          <w:p w14:paraId="14141621" w14:textId="77777777" w:rsidR="00FE6541" w:rsidRPr="008A5BB0" w:rsidRDefault="00FE6541" w:rsidP="00FE6541">
            <w:pPr>
              <w:jc w:val="center"/>
              <w:rPr>
                <w:b/>
                <w:lang w:val="en-US"/>
              </w:rPr>
            </w:pPr>
            <w:r>
              <w:rPr>
                <w:b/>
                <w:lang w:val="en-US"/>
              </w:rPr>
              <w:t>875,8</w:t>
            </w:r>
          </w:p>
        </w:tc>
        <w:tc>
          <w:tcPr>
            <w:tcW w:w="992" w:type="dxa"/>
          </w:tcPr>
          <w:p w14:paraId="213EDF73" w14:textId="77777777" w:rsidR="00FE6541" w:rsidRDefault="00FE6541" w:rsidP="00FE6541">
            <w:pPr>
              <w:jc w:val="center"/>
              <w:rPr>
                <w:b/>
                <w:lang w:val="en-US"/>
              </w:rPr>
            </w:pPr>
          </w:p>
        </w:tc>
        <w:tc>
          <w:tcPr>
            <w:tcW w:w="1276" w:type="dxa"/>
          </w:tcPr>
          <w:p w14:paraId="226DCA6D" w14:textId="7C52D0E6" w:rsidR="00FE6541" w:rsidRDefault="00FE6541" w:rsidP="00FE6541">
            <w:pPr>
              <w:jc w:val="center"/>
              <w:rPr>
                <w:b/>
                <w:lang w:val="en-US"/>
              </w:rPr>
            </w:pPr>
            <w:r>
              <w:rPr>
                <w:b/>
                <w:lang w:val="en-US"/>
              </w:rPr>
              <w:t>875,8</w:t>
            </w:r>
          </w:p>
        </w:tc>
      </w:tr>
      <w:tr w:rsidR="00FE6541" w:rsidRPr="008A5BB0" w14:paraId="057DB50D" w14:textId="68FB6CDF" w:rsidTr="00FE6541">
        <w:tc>
          <w:tcPr>
            <w:tcW w:w="817" w:type="dxa"/>
          </w:tcPr>
          <w:p w14:paraId="117BD8BC" w14:textId="77777777" w:rsidR="00FE6541" w:rsidRPr="008A5BB0" w:rsidRDefault="00FE6541" w:rsidP="00FE6541">
            <w:pPr>
              <w:jc w:val="center"/>
              <w:rPr>
                <w:color w:val="FF0000"/>
                <w:lang w:val="en-US"/>
              </w:rPr>
            </w:pPr>
          </w:p>
        </w:tc>
        <w:tc>
          <w:tcPr>
            <w:tcW w:w="4253" w:type="dxa"/>
          </w:tcPr>
          <w:p w14:paraId="57364BEF" w14:textId="77777777" w:rsidR="00FE6541" w:rsidRPr="008A5BB0" w:rsidRDefault="00FE6541" w:rsidP="00FE6541">
            <w:r w:rsidRPr="008A5BB0">
              <w:t>Servicii de suport în domeniul apărării naționale</w:t>
            </w:r>
          </w:p>
        </w:tc>
        <w:tc>
          <w:tcPr>
            <w:tcW w:w="850" w:type="dxa"/>
          </w:tcPr>
          <w:p w14:paraId="590BED09" w14:textId="77777777" w:rsidR="00FE6541" w:rsidRPr="008A5BB0" w:rsidRDefault="00FE6541" w:rsidP="00FE6541">
            <w:pPr>
              <w:jc w:val="center"/>
            </w:pPr>
          </w:p>
        </w:tc>
        <w:tc>
          <w:tcPr>
            <w:tcW w:w="1276" w:type="dxa"/>
          </w:tcPr>
          <w:p w14:paraId="39914A9C" w14:textId="77777777" w:rsidR="00FE6541" w:rsidRPr="008A5BB0" w:rsidRDefault="00FE6541" w:rsidP="00FE6541">
            <w:pPr>
              <w:rPr>
                <w:lang w:val="en-US"/>
              </w:rPr>
            </w:pPr>
            <w:r w:rsidRPr="008A5BB0">
              <w:t>3104</w:t>
            </w:r>
          </w:p>
        </w:tc>
        <w:tc>
          <w:tcPr>
            <w:tcW w:w="1134" w:type="dxa"/>
          </w:tcPr>
          <w:p w14:paraId="15E8226F" w14:textId="77777777" w:rsidR="00FE6541" w:rsidRPr="008A5BB0" w:rsidRDefault="00FE6541" w:rsidP="00FE6541">
            <w:pPr>
              <w:jc w:val="center"/>
              <w:rPr>
                <w:lang w:val="en-US"/>
              </w:rPr>
            </w:pPr>
            <w:r>
              <w:rPr>
                <w:lang w:val="en-US"/>
              </w:rPr>
              <w:t>875,8</w:t>
            </w:r>
          </w:p>
        </w:tc>
        <w:tc>
          <w:tcPr>
            <w:tcW w:w="992" w:type="dxa"/>
          </w:tcPr>
          <w:p w14:paraId="4EA6BFCF" w14:textId="77777777" w:rsidR="00FE6541" w:rsidRDefault="00FE6541" w:rsidP="00FE6541">
            <w:pPr>
              <w:jc w:val="center"/>
              <w:rPr>
                <w:lang w:val="en-US"/>
              </w:rPr>
            </w:pPr>
          </w:p>
        </w:tc>
        <w:tc>
          <w:tcPr>
            <w:tcW w:w="1276" w:type="dxa"/>
          </w:tcPr>
          <w:p w14:paraId="108C8679" w14:textId="1024F1A8" w:rsidR="00FE6541" w:rsidRDefault="00FE6541" w:rsidP="00FE6541">
            <w:pPr>
              <w:jc w:val="center"/>
              <w:rPr>
                <w:lang w:val="en-US"/>
              </w:rPr>
            </w:pPr>
            <w:r>
              <w:rPr>
                <w:lang w:val="en-US"/>
              </w:rPr>
              <w:t>875,8</w:t>
            </w:r>
          </w:p>
        </w:tc>
      </w:tr>
      <w:tr w:rsidR="00FE6541" w:rsidRPr="008A5BB0" w14:paraId="2D1D4E14" w14:textId="7A0F932A" w:rsidTr="00FE6541">
        <w:tc>
          <w:tcPr>
            <w:tcW w:w="817" w:type="dxa"/>
          </w:tcPr>
          <w:p w14:paraId="42975418" w14:textId="77777777" w:rsidR="00FE6541" w:rsidRPr="000E579E" w:rsidRDefault="00FE6541" w:rsidP="006102D1">
            <w:pPr>
              <w:jc w:val="center"/>
              <w:rPr>
                <w:b/>
                <w:lang w:val="en-US"/>
              </w:rPr>
            </w:pPr>
            <w:r w:rsidRPr="000E579E">
              <w:rPr>
                <w:b/>
                <w:lang w:val="en-US"/>
              </w:rPr>
              <w:t>04</w:t>
            </w:r>
          </w:p>
        </w:tc>
        <w:tc>
          <w:tcPr>
            <w:tcW w:w="4253" w:type="dxa"/>
          </w:tcPr>
          <w:p w14:paraId="4281E22D" w14:textId="77777777" w:rsidR="00FE6541" w:rsidRPr="008A5BB0" w:rsidRDefault="00FE6541" w:rsidP="006102D1">
            <w:r w:rsidRPr="008A5BB0">
              <w:rPr>
                <w:b/>
                <w:bCs/>
              </w:rPr>
              <w:t>Servicii în domeniul economiei</w:t>
            </w:r>
          </w:p>
        </w:tc>
        <w:tc>
          <w:tcPr>
            <w:tcW w:w="850" w:type="dxa"/>
          </w:tcPr>
          <w:p w14:paraId="0BCEC0CD" w14:textId="77777777" w:rsidR="00FE6541" w:rsidRPr="008A5BB0" w:rsidRDefault="00FE6541" w:rsidP="006102D1">
            <w:pPr>
              <w:jc w:val="center"/>
              <w:rPr>
                <w:lang w:val="en-US"/>
              </w:rPr>
            </w:pPr>
          </w:p>
        </w:tc>
        <w:tc>
          <w:tcPr>
            <w:tcW w:w="1276" w:type="dxa"/>
          </w:tcPr>
          <w:p w14:paraId="15C733E5" w14:textId="77777777" w:rsidR="00FE6541" w:rsidRPr="008A5BB0" w:rsidRDefault="00FE6541" w:rsidP="006102D1">
            <w:pPr>
              <w:rPr>
                <w:lang w:val="en-US"/>
              </w:rPr>
            </w:pPr>
          </w:p>
        </w:tc>
        <w:tc>
          <w:tcPr>
            <w:tcW w:w="1134" w:type="dxa"/>
          </w:tcPr>
          <w:p w14:paraId="161E8D3E" w14:textId="77777777" w:rsidR="00FE6541" w:rsidRPr="008A5BB0" w:rsidRDefault="00FE6541" w:rsidP="006102D1">
            <w:pPr>
              <w:jc w:val="center"/>
              <w:rPr>
                <w:b/>
                <w:lang w:val="en-US"/>
              </w:rPr>
            </w:pPr>
          </w:p>
        </w:tc>
        <w:tc>
          <w:tcPr>
            <w:tcW w:w="992" w:type="dxa"/>
          </w:tcPr>
          <w:p w14:paraId="590776D0" w14:textId="77777777" w:rsidR="00FE6541" w:rsidRPr="008A5BB0" w:rsidRDefault="00FE6541" w:rsidP="006102D1">
            <w:pPr>
              <w:jc w:val="center"/>
              <w:rPr>
                <w:b/>
                <w:lang w:val="en-US"/>
              </w:rPr>
            </w:pPr>
          </w:p>
        </w:tc>
        <w:tc>
          <w:tcPr>
            <w:tcW w:w="1276" w:type="dxa"/>
          </w:tcPr>
          <w:p w14:paraId="428DAFD6" w14:textId="77777777" w:rsidR="00FE6541" w:rsidRPr="008A5BB0" w:rsidRDefault="00FE6541" w:rsidP="006102D1">
            <w:pPr>
              <w:jc w:val="center"/>
              <w:rPr>
                <w:b/>
                <w:lang w:val="en-US"/>
              </w:rPr>
            </w:pPr>
          </w:p>
        </w:tc>
      </w:tr>
      <w:tr w:rsidR="00FE6541" w:rsidRPr="008A5BB0" w14:paraId="785496D1" w14:textId="509F8F11" w:rsidTr="00FE6541">
        <w:tc>
          <w:tcPr>
            <w:tcW w:w="817" w:type="dxa"/>
          </w:tcPr>
          <w:p w14:paraId="584924D7" w14:textId="77777777" w:rsidR="00FE6541" w:rsidRPr="008A5BB0" w:rsidRDefault="00FE6541" w:rsidP="006102D1">
            <w:pPr>
              <w:jc w:val="center"/>
              <w:rPr>
                <w:b/>
                <w:color w:val="FF0000"/>
                <w:lang w:val="en-US"/>
              </w:rPr>
            </w:pPr>
          </w:p>
        </w:tc>
        <w:tc>
          <w:tcPr>
            <w:tcW w:w="4253" w:type="dxa"/>
          </w:tcPr>
          <w:p w14:paraId="09172234" w14:textId="77777777" w:rsidR="00FE6541" w:rsidRPr="008A5BB0" w:rsidRDefault="00FE6541" w:rsidP="006102D1">
            <w:pPr>
              <w:rPr>
                <w:b/>
                <w:bCs/>
              </w:rPr>
            </w:pPr>
            <w:r w:rsidRPr="008A5BB0">
              <w:rPr>
                <w:b/>
                <w:lang w:val="en-US"/>
              </w:rPr>
              <w:t>Resurse-total</w:t>
            </w:r>
          </w:p>
        </w:tc>
        <w:tc>
          <w:tcPr>
            <w:tcW w:w="850" w:type="dxa"/>
          </w:tcPr>
          <w:p w14:paraId="5787CD0D" w14:textId="77777777" w:rsidR="00FE6541" w:rsidRPr="008A5BB0" w:rsidRDefault="00FE6541" w:rsidP="006102D1">
            <w:pPr>
              <w:jc w:val="center"/>
              <w:rPr>
                <w:lang w:val="en-US"/>
              </w:rPr>
            </w:pPr>
          </w:p>
        </w:tc>
        <w:tc>
          <w:tcPr>
            <w:tcW w:w="1276" w:type="dxa"/>
          </w:tcPr>
          <w:p w14:paraId="0FD2535A" w14:textId="77777777" w:rsidR="00FE6541" w:rsidRPr="008A5BB0" w:rsidRDefault="00FE6541" w:rsidP="006102D1">
            <w:pPr>
              <w:rPr>
                <w:lang w:val="en-US"/>
              </w:rPr>
            </w:pPr>
          </w:p>
        </w:tc>
        <w:tc>
          <w:tcPr>
            <w:tcW w:w="1134" w:type="dxa"/>
          </w:tcPr>
          <w:p w14:paraId="12D45F31" w14:textId="77777777" w:rsidR="00FE6541" w:rsidRPr="008A5BB0" w:rsidRDefault="00FE6541" w:rsidP="006102D1">
            <w:pPr>
              <w:jc w:val="center"/>
              <w:rPr>
                <w:b/>
                <w:lang w:val="en-US"/>
              </w:rPr>
            </w:pPr>
            <w:r>
              <w:rPr>
                <w:b/>
                <w:lang w:val="en-US"/>
              </w:rPr>
              <w:t>23972,1</w:t>
            </w:r>
          </w:p>
        </w:tc>
        <w:tc>
          <w:tcPr>
            <w:tcW w:w="992" w:type="dxa"/>
          </w:tcPr>
          <w:p w14:paraId="78FC539E" w14:textId="77E855FC" w:rsidR="00FE6541" w:rsidRDefault="00FE6541" w:rsidP="006102D1">
            <w:pPr>
              <w:jc w:val="center"/>
              <w:rPr>
                <w:b/>
                <w:lang w:val="en-US"/>
              </w:rPr>
            </w:pPr>
            <w:r>
              <w:rPr>
                <w:b/>
                <w:lang w:val="en-US"/>
              </w:rPr>
              <w:t>459,4</w:t>
            </w:r>
          </w:p>
        </w:tc>
        <w:tc>
          <w:tcPr>
            <w:tcW w:w="1276" w:type="dxa"/>
          </w:tcPr>
          <w:p w14:paraId="14404F5A" w14:textId="4BF6EB5F" w:rsidR="00FE6541" w:rsidRDefault="00FE6541" w:rsidP="006102D1">
            <w:pPr>
              <w:jc w:val="center"/>
              <w:rPr>
                <w:b/>
                <w:lang w:val="en-US"/>
              </w:rPr>
            </w:pPr>
            <w:r>
              <w:rPr>
                <w:b/>
                <w:lang w:val="en-US"/>
              </w:rPr>
              <w:t>24431,5</w:t>
            </w:r>
          </w:p>
        </w:tc>
      </w:tr>
      <w:tr w:rsidR="00FE6541" w:rsidRPr="008A5BB0" w14:paraId="6DCF2EC9" w14:textId="0230F0D0" w:rsidTr="00FE6541">
        <w:tc>
          <w:tcPr>
            <w:tcW w:w="817" w:type="dxa"/>
          </w:tcPr>
          <w:p w14:paraId="602ABCB8" w14:textId="77777777" w:rsidR="00FE6541" w:rsidRPr="008A5BB0" w:rsidRDefault="00FE6541" w:rsidP="006102D1">
            <w:pPr>
              <w:jc w:val="center"/>
              <w:rPr>
                <w:b/>
                <w:color w:val="FF0000"/>
                <w:lang w:val="en-US"/>
              </w:rPr>
            </w:pPr>
          </w:p>
        </w:tc>
        <w:tc>
          <w:tcPr>
            <w:tcW w:w="4253" w:type="dxa"/>
          </w:tcPr>
          <w:p w14:paraId="6296D527" w14:textId="77777777" w:rsidR="00FE6541" w:rsidRPr="008A5BB0" w:rsidRDefault="00FE6541" w:rsidP="006102D1">
            <w:pPr>
              <w:rPr>
                <w:i/>
                <w:lang w:val="en-US"/>
              </w:rPr>
            </w:pPr>
            <w:r w:rsidRPr="008A5BB0">
              <w:rPr>
                <w:i/>
                <w:lang w:val="en-US"/>
              </w:rPr>
              <w:t>Resurse generale</w:t>
            </w:r>
          </w:p>
        </w:tc>
        <w:tc>
          <w:tcPr>
            <w:tcW w:w="850" w:type="dxa"/>
          </w:tcPr>
          <w:p w14:paraId="4F7C321A" w14:textId="77777777" w:rsidR="00FE6541" w:rsidRPr="008A5BB0" w:rsidRDefault="00FE6541" w:rsidP="006102D1">
            <w:pPr>
              <w:jc w:val="center"/>
              <w:rPr>
                <w:lang w:val="en-US"/>
              </w:rPr>
            </w:pPr>
            <w:r w:rsidRPr="008A5BB0">
              <w:rPr>
                <w:lang w:val="en-US"/>
              </w:rPr>
              <w:t>1</w:t>
            </w:r>
          </w:p>
        </w:tc>
        <w:tc>
          <w:tcPr>
            <w:tcW w:w="1276" w:type="dxa"/>
          </w:tcPr>
          <w:p w14:paraId="6A9AEFBA" w14:textId="77777777" w:rsidR="00FE6541" w:rsidRPr="008A5BB0" w:rsidRDefault="00FE6541" w:rsidP="006102D1">
            <w:pPr>
              <w:rPr>
                <w:lang w:val="en-US"/>
              </w:rPr>
            </w:pPr>
          </w:p>
        </w:tc>
        <w:tc>
          <w:tcPr>
            <w:tcW w:w="1134" w:type="dxa"/>
          </w:tcPr>
          <w:p w14:paraId="54EB9C12" w14:textId="77777777" w:rsidR="00FE6541" w:rsidRPr="008A5BB0" w:rsidRDefault="00FE6541" w:rsidP="006102D1">
            <w:pPr>
              <w:jc w:val="center"/>
              <w:rPr>
                <w:b/>
                <w:lang w:val="en-US"/>
              </w:rPr>
            </w:pPr>
            <w:r>
              <w:rPr>
                <w:b/>
                <w:lang w:val="en-US"/>
              </w:rPr>
              <w:t>23972,1</w:t>
            </w:r>
          </w:p>
        </w:tc>
        <w:tc>
          <w:tcPr>
            <w:tcW w:w="992" w:type="dxa"/>
          </w:tcPr>
          <w:p w14:paraId="1BC87DDF" w14:textId="5127E9CE" w:rsidR="00FE6541" w:rsidRDefault="00FE6541" w:rsidP="006102D1">
            <w:pPr>
              <w:jc w:val="center"/>
              <w:rPr>
                <w:b/>
                <w:lang w:val="en-US"/>
              </w:rPr>
            </w:pPr>
            <w:r>
              <w:rPr>
                <w:b/>
                <w:lang w:val="en-US"/>
              </w:rPr>
              <w:t>459,4</w:t>
            </w:r>
          </w:p>
        </w:tc>
        <w:tc>
          <w:tcPr>
            <w:tcW w:w="1276" w:type="dxa"/>
          </w:tcPr>
          <w:p w14:paraId="2A93091F" w14:textId="1DAF188D" w:rsidR="00FE6541" w:rsidRDefault="00FE6541" w:rsidP="006102D1">
            <w:pPr>
              <w:jc w:val="center"/>
              <w:rPr>
                <w:b/>
                <w:lang w:val="en-US"/>
              </w:rPr>
            </w:pPr>
            <w:r>
              <w:rPr>
                <w:b/>
                <w:lang w:val="en-US"/>
              </w:rPr>
              <w:t>24431,5</w:t>
            </w:r>
          </w:p>
        </w:tc>
      </w:tr>
      <w:tr w:rsidR="00FE6541" w:rsidRPr="008A5BB0" w14:paraId="5C24F4AF" w14:textId="65D1AE86" w:rsidTr="00FE6541">
        <w:tc>
          <w:tcPr>
            <w:tcW w:w="817" w:type="dxa"/>
          </w:tcPr>
          <w:p w14:paraId="4042C377" w14:textId="77777777" w:rsidR="00FE6541" w:rsidRPr="008A5BB0" w:rsidRDefault="00FE6541" w:rsidP="006102D1">
            <w:pPr>
              <w:jc w:val="center"/>
              <w:rPr>
                <w:color w:val="FF0000"/>
                <w:lang w:val="en-US"/>
              </w:rPr>
            </w:pPr>
          </w:p>
        </w:tc>
        <w:tc>
          <w:tcPr>
            <w:tcW w:w="4253" w:type="dxa"/>
          </w:tcPr>
          <w:p w14:paraId="5C517C2D" w14:textId="77777777" w:rsidR="00FE6541" w:rsidRPr="008A5BB0" w:rsidRDefault="00FE6541" w:rsidP="006102D1">
            <w:pPr>
              <w:rPr>
                <w:i/>
                <w:lang w:val="en-US"/>
              </w:rPr>
            </w:pPr>
            <w:r w:rsidRPr="008A5BB0">
              <w:rPr>
                <w:i/>
                <w:lang w:val="en-US"/>
              </w:rPr>
              <w:t>Resurse colectate de autorități/instituții bugetare</w:t>
            </w:r>
          </w:p>
        </w:tc>
        <w:tc>
          <w:tcPr>
            <w:tcW w:w="850" w:type="dxa"/>
          </w:tcPr>
          <w:p w14:paraId="3D15C348" w14:textId="77777777" w:rsidR="00FE6541" w:rsidRPr="008A5BB0" w:rsidRDefault="00FE6541" w:rsidP="006102D1">
            <w:pPr>
              <w:jc w:val="center"/>
              <w:rPr>
                <w:lang w:val="en-US"/>
              </w:rPr>
            </w:pPr>
            <w:r w:rsidRPr="008A5BB0">
              <w:rPr>
                <w:lang w:val="en-US"/>
              </w:rPr>
              <w:t>2</w:t>
            </w:r>
          </w:p>
        </w:tc>
        <w:tc>
          <w:tcPr>
            <w:tcW w:w="1276" w:type="dxa"/>
          </w:tcPr>
          <w:p w14:paraId="06F18171" w14:textId="77777777" w:rsidR="00FE6541" w:rsidRPr="008A5BB0" w:rsidRDefault="00FE6541" w:rsidP="006102D1">
            <w:pPr>
              <w:rPr>
                <w:lang w:val="en-US"/>
              </w:rPr>
            </w:pPr>
          </w:p>
        </w:tc>
        <w:tc>
          <w:tcPr>
            <w:tcW w:w="1134" w:type="dxa"/>
          </w:tcPr>
          <w:p w14:paraId="79FF8F2F" w14:textId="77777777" w:rsidR="00FE6541" w:rsidRPr="008A5BB0" w:rsidRDefault="00FE6541" w:rsidP="006102D1">
            <w:pPr>
              <w:jc w:val="center"/>
              <w:rPr>
                <w:b/>
                <w:lang w:val="en-US"/>
              </w:rPr>
            </w:pPr>
          </w:p>
        </w:tc>
        <w:tc>
          <w:tcPr>
            <w:tcW w:w="992" w:type="dxa"/>
          </w:tcPr>
          <w:p w14:paraId="6A9D53DE" w14:textId="77777777" w:rsidR="00FE6541" w:rsidRPr="008A5BB0" w:rsidRDefault="00FE6541" w:rsidP="006102D1">
            <w:pPr>
              <w:jc w:val="center"/>
              <w:rPr>
                <w:b/>
                <w:lang w:val="en-US"/>
              </w:rPr>
            </w:pPr>
          </w:p>
        </w:tc>
        <w:tc>
          <w:tcPr>
            <w:tcW w:w="1276" w:type="dxa"/>
          </w:tcPr>
          <w:p w14:paraId="3821275E" w14:textId="77777777" w:rsidR="00FE6541" w:rsidRPr="008A5BB0" w:rsidRDefault="00FE6541" w:rsidP="006102D1">
            <w:pPr>
              <w:jc w:val="center"/>
              <w:rPr>
                <w:b/>
                <w:lang w:val="en-US"/>
              </w:rPr>
            </w:pPr>
          </w:p>
        </w:tc>
      </w:tr>
      <w:tr w:rsidR="00FE6541" w:rsidRPr="008A5BB0" w14:paraId="15392635" w14:textId="6AF00F12" w:rsidTr="00FE6541">
        <w:tc>
          <w:tcPr>
            <w:tcW w:w="817" w:type="dxa"/>
          </w:tcPr>
          <w:p w14:paraId="10CBCC19" w14:textId="77777777" w:rsidR="00FE6541" w:rsidRPr="008A5BB0" w:rsidRDefault="00FE6541" w:rsidP="006102D1">
            <w:pPr>
              <w:jc w:val="center"/>
              <w:rPr>
                <w:color w:val="FF0000"/>
                <w:lang w:val="en-US"/>
              </w:rPr>
            </w:pPr>
          </w:p>
        </w:tc>
        <w:tc>
          <w:tcPr>
            <w:tcW w:w="4253" w:type="dxa"/>
          </w:tcPr>
          <w:p w14:paraId="75618B7C" w14:textId="77777777" w:rsidR="00FE6541" w:rsidRPr="008A5BB0" w:rsidRDefault="00FE6541" w:rsidP="006102D1">
            <w:pPr>
              <w:rPr>
                <w:b/>
                <w:lang w:val="en-US"/>
              </w:rPr>
            </w:pPr>
            <w:r w:rsidRPr="008A5BB0">
              <w:rPr>
                <w:b/>
                <w:lang w:val="en-US"/>
              </w:rPr>
              <w:t>Cheltuieli – total</w:t>
            </w:r>
          </w:p>
        </w:tc>
        <w:tc>
          <w:tcPr>
            <w:tcW w:w="850" w:type="dxa"/>
          </w:tcPr>
          <w:p w14:paraId="3A30FAED" w14:textId="77777777" w:rsidR="00FE6541" w:rsidRPr="008A5BB0" w:rsidRDefault="00FE6541" w:rsidP="006102D1">
            <w:pPr>
              <w:jc w:val="center"/>
              <w:rPr>
                <w:lang w:val="en-US"/>
              </w:rPr>
            </w:pPr>
          </w:p>
        </w:tc>
        <w:tc>
          <w:tcPr>
            <w:tcW w:w="1276" w:type="dxa"/>
          </w:tcPr>
          <w:p w14:paraId="041718B7" w14:textId="77777777" w:rsidR="00FE6541" w:rsidRPr="008A5BB0" w:rsidRDefault="00FE6541" w:rsidP="006102D1">
            <w:pPr>
              <w:rPr>
                <w:lang w:val="en-US"/>
              </w:rPr>
            </w:pPr>
          </w:p>
        </w:tc>
        <w:tc>
          <w:tcPr>
            <w:tcW w:w="1134" w:type="dxa"/>
          </w:tcPr>
          <w:p w14:paraId="051BC3F4" w14:textId="77777777" w:rsidR="00FE6541" w:rsidRPr="008A5BB0" w:rsidRDefault="00FE6541" w:rsidP="006102D1">
            <w:pPr>
              <w:jc w:val="center"/>
              <w:rPr>
                <w:b/>
                <w:lang w:val="en-US"/>
              </w:rPr>
            </w:pPr>
            <w:r>
              <w:rPr>
                <w:b/>
                <w:lang w:val="en-US"/>
              </w:rPr>
              <w:t>23972,1</w:t>
            </w:r>
          </w:p>
        </w:tc>
        <w:tc>
          <w:tcPr>
            <w:tcW w:w="992" w:type="dxa"/>
          </w:tcPr>
          <w:p w14:paraId="204EEDFA" w14:textId="44BF7C62" w:rsidR="00FE6541" w:rsidRDefault="00FE6541" w:rsidP="006102D1">
            <w:pPr>
              <w:jc w:val="center"/>
              <w:rPr>
                <w:b/>
                <w:lang w:val="en-US"/>
              </w:rPr>
            </w:pPr>
            <w:r>
              <w:rPr>
                <w:b/>
                <w:lang w:val="en-US"/>
              </w:rPr>
              <w:t>459,4</w:t>
            </w:r>
          </w:p>
        </w:tc>
        <w:tc>
          <w:tcPr>
            <w:tcW w:w="1276" w:type="dxa"/>
          </w:tcPr>
          <w:p w14:paraId="167F2226" w14:textId="3A87D02B" w:rsidR="00FE6541" w:rsidRDefault="00FE6541" w:rsidP="006102D1">
            <w:pPr>
              <w:jc w:val="center"/>
              <w:rPr>
                <w:b/>
                <w:lang w:val="en-US"/>
              </w:rPr>
            </w:pPr>
            <w:r>
              <w:rPr>
                <w:b/>
                <w:lang w:val="en-US"/>
              </w:rPr>
              <w:t>24431,5</w:t>
            </w:r>
          </w:p>
        </w:tc>
      </w:tr>
      <w:tr w:rsidR="00FE6541" w:rsidRPr="008A5BB0" w14:paraId="4B042509" w14:textId="264DC1FB" w:rsidTr="00FE6541">
        <w:tc>
          <w:tcPr>
            <w:tcW w:w="817" w:type="dxa"/>
          </w:tcPr>
          <w:p w14:paraId="4C7B8C6E" w14:textId="77777777" w:rsidR="00FE6541" w:rsidRPr="008A5BB0" w:rsidRDefault="00FE6541" w:rsidP="00FE6541">
            <w:pPr>
              <w:jc w:val="center"/>
              <w:rPr>
                <w:color w:val="FF0000"/>
                <w:lang w:val="en-US"/>
              </w:rPr>
            </w:pPr>
          </w:p>
        </w:tc>
        <w:tc>
          <w:tcPr>
            <w:tcW w:w="4253" w:type="dxa"/>
          </w:tcPr>
          <w:p w14:paraId="3AC7353F" w14:textId="77777777" w:rsidR="00FE6541" w:rsidRPr="008A5BB0" w:rsidRDefault="00FE6541" w:rsidP="00FE6541">
            <w:r w:rsidRPr="008A5BB0">
              <w:t>Politici şi management în domeniul macroeconomic și de dezvoltare a economiei</w:t>
            </w:r>
          </w:p>
        </w:tc>
        <w:tc>
          <w:tcPr>
            <w:tcW w:w="850" w:type="dxa"/>
          </w:tcPr>
          <w:p w14:paraId="07529133" w14:textId="77777777" w:rsidR="00FE6541" w:rsidRPr="008A5BB0" w:rsidRDefault="00FE6541" w:rsidP="00FE6541">
            <w:pPr>
              <w:jc w:val="center"/>
              <w:rPr>
                <w:lang w:val="en-US"/>
              </w:rPr>
            </w:pPr>
          </w:p>
        </w:tc>
        <w:tc>
          <w:tcPr>
            <w:tcW w:w="1276" w:type="dxa"/>
          </w:tcPr>
          <w:p w14:paraId="059906CE" w14:textId="77777777" w:rsidR="00FE6541" w:rsidRPr="008A5BB0" w:rsidRDefault="00FE6541" w:rsidP="00FE6541">
            <w:pPr>
              <w:rPr>
                <w:lang w:val="en-US"/>
              </w:rPr>
            </w:pPr>
            <w:r w:rsidRPr="008A5BB0">
              <w:rPr>
                <w:lang w:val="en-US"/>
              </w:rPr>
              <w:t>5001</w:t>
            </w:r>
          </w:p>
        </w:tc>
        <w:tc>
          <w:tcPr>
            <w:tcW w:w="1134" w:type="dxa"/>
          </w:tcPr>
          <w:p w14:paraId="5AA6C5EE" w14:textId="77777777" w:rsidR="00FE6541" w:rsidRPr="008A5BB0" w:rsidRDefault="00FE6541" w:rsidP="00FE6541">
            <w:pPr>
              <w:jc w:val="center"/>
              <w:rPr>
                <w:lang w:val="en-US"/>
              </w:rPr>
            </w:pPr>
            <w:r>
              <w:rPr>
                <w:lang w:val="en-US"/>
              </w:rPr>
              <w:t>1300,0</w:t>
            </w:r>
          </w:p>
        </w:tc>
        <w:tc>
          <w:tcPr>
            <w:tcW w:w="992" w:type="dxa"/>
          </w:tcPr>
          <w:p w14:paraId="64A6CA78" w14:textId="77777777" w:rsidR="00FE6541" w:rsidRDefault="00FE6541" w:rsidP="00FE6541">
            <w:pPr>
              <w:jc w:val="center"/>
              <w:rPr>
                <w:lang w:val="en-US"/>
              </w:rPr>
            </w:pPr>
          </w:p>
        </w:tc>
        <w:tc>
          <w:tcPr>
            <w:tcW w:w="1276" w:type="dxa"/>
          </w:tcPr>
          <w:p w14:paraId="10177A2D" w14:textId="070E1AB0" w:rsidR="00FE6541" w:rsidRDefault="00FE6541" w:rsidP="00FE6541">
            <w:pPr>
              <w:jc w:val="center"/>
              <w:rPr>
                <w:lang w:val="en-US"/>
              </w:rPr>
            </w:pPr>
            <w:r>
              <w:rPr>
                <w:lang w:val="en-US"/>
              </w:rPr>
              <w:t>1300,0</w:t>
            </w:r>
          </w:p>
        </w:tc>
      </w:tr>
      <w:tr w:rsidR="00FE6541" w:rsidRPr="008A5BB0" w14:paraId="37DA9D7B" w14:textId="6FB6C877" w:rsidTr="00FE6541">
        <w:tc>
          <w:tcPr>
            <w:tcW w:w="817" w:type="dxa"/>
          </w:tcPr>
          <w:p w14:paraId="790DA17C" w14:textId="77777777" w:rsidR="00FE6541" w:rsidRPr="008A5BB0" w:rsidRDefault="00FE6541" w:rsidP="00FE6541">
            <w:pPr>
              <w:jc w:val="center"/>
              <w:rPr>
                <w:color w:val="FF0000"/>
                <w:lang w:val="en-US"/>
              </w:rPr>
            </w:pPr>
          </w:p>
        </w:tc>
        <w:tc>
          <w:tcPr>
            <w:tcW w:w="4253" w:type="dxa"/>
          </w:tcPr>
          <w:p w14:paraId="1AF8FC5F" w14:textId="77777777" w:rsidR="00FE6541" w:rsidRPr="008A5BB0" w:rsidRDefault="00FE6541" w:rsidP="00FE6541">
            <w:r w:rsidRPr="008A5BB0">
              <w:t>Politici şi management în domeniul agriculturii</w:t>
            </w:r>
          </w:p>
        </w:tc>
        <w:tc>
          <w:tcPr>
            <w:tcW w:w="850" w:type="dxa"/>
          </w:tcPr>
          <w:p w14:paraId="5CF698C2" w14:textId="77777777" w:rsidR="00FE6541" w:rsidRPr="008A5BB0" w:rsidRDefault="00FE6541" w:rsidP="00FE6541">
            <w:pPr>
              <w:jc w:val="center"/>
              <w:rPr>
                <w:lang w:val="en-US"/>
              </w:rPr>
            </w:pPr>
          </w:p>
        </w:tc>
        <w:tc>
          <w:tcPr>
            <w:tcW w:w="1276" w:type="dxa"/>
          </w:tcPr>
          <w:p w14:paraId="7B4F38EB" w14:textId="77777777" w:rsidR="00FE6541" w:rsidRPr="008A5BB0" w:rsidRDefault="00FE6541" w:rsidP="00FE6541">
            <w:pPr>
              <w:rPr>
                <w:lang w:val="en-US"/>
              </w:rPr>
            </w:pPr>
            <w:r w:rsidRPr="008A5BB0">
              <w:rPr>
                <w:lang w:val="en-US"/>
              </w:rPr>
              <w:t>5101</w:t>
            </w:r>
          </w:p>
        </w:tc>
        <w:tc>
          <w:tcPr>
            <w:tcW w:w="1134" w:type="dxa"/>
          </w:tcPr>
          <w:p w14:paraId="29478589" w14:textId="77777777" w:rsidR="00FE6541" w:rsidRPr="008A5BB0" w:rsidRDefault="00FE6541" w:rsidP="00FE6541">
            <w:pPr>
              <w:jc w:val="center"/>
              <w:rPr>
                <w:lang w:val="en-US"/>
              </w:rPr>
            </w:pPr>
            <w:r>
              <w:rPr>
                <w:lang w:val="en-US"/>
              </w:rPr>
              <w:t>1150,0</w:t>
            </w:r>
          </w:p>
        </w:tc>
        <w:tc>
          <w:tcPr>
            <w:tcW w:w="992" w:type="dxa"/>
          </w:tcPr>
          <w:p w14:paraId="6BCE4EEC" w14:textId="77777777" w:rsidR="00FE6541" w:rsidRDefault="00FE6541" w:rsidP="00FE6541">
            <w:pPr>
              <w:jc w:val="center"/>
              <w:rPr>
                <w:lang w:val="en-US"/>
              </w:rPr>
            </w:pPr>
          </w:p>
        </w:tc>
        <w:tc>
          <w:tcPr>
            <w:tcW w:w="1276" w:type="dxa"/>
          </w:tcPr>
          <w:p w14:paraId="52357F4E" w14:textId="43228723" w:rsidR="00FE6541" w:rsidRDefault="00FE6541" w:rsidP="00FE6541">
            <w:pPr>
              <w:jc w:val="center"/>
              <w:rPr>
                <w:lang w:val="en-US"/>
              </w:rPr>
            </w:pPr>
            <w:r>
              <w:rPr>
                <w:lang w:val="en-US"/>
              </w:rPr>
              <w:t>1150,0</w:t>
            </w:r>
          </w:p>
        </w:tc>
      </w:tr>
      <w:tr w:rsidR="00FE6541" w:rsidRPr="008A5BB0" w14:paraId="1F0A3014" w14:textId="77777777" w:rsidTr="00FE6541">
        <w:tc>
          <w:tcPr>
            <w:tcW w:w="817" w:type="dxa"/>
          </w:tcPr>
          <w:p w14:paraId="6F7EB094" w14:textId="5AD41195" w:rsidR="00FE6541" w:rsidRPr="008A5BB0" w:rsidRDefault="00FE6541" w:rsidP="00FE6541">
            <w:pPr>
              <w:jc w:val="center"/>
              <w:rPr>
                <w:color w:val="FF0000"/>
                <w:lang w:val="en-US"/>
              </w:rPr>
            </w:pPr>
            <w:r w:rsidRPr="000E579E">
              <w:rPr>
                <w:b/>
                <w:sz w:val="20"/>
                <w:szCs w:val="20"/>
                <w:lang w:val="en-US"/>
              </w:rPr>
              <w:lastRenderedPageBreak/>
              <w:t>1</w:t>
            </w:r>
          </w:p>
        </w:tc>
        <w:tc>
          <w:tcPr>
            <w:tcW w:w="4253" w:type="dxa"/>
          </w:tcPr>
          <w:p w14:paraId="6A49187F" w14:textId="14B36769" w:rsidR="00FE6541" w:rsidRPr="008A5BB0" w:rsidRDefault="00FE6541" w:rsidP="00FE6541">
            <w:r w:rsidRPr="000E579E">
              <w:rPr>
                <w:b/>
                <w:sz w:val="20"/>
                <w:szCs w:val="20"/>
                <w:lang w:val="en-US"/>
              </w:rPr>
              <w:t>2</w:t>
            </w:r>
          </w:p>
        </w:tc>
        <w:tc>
          <w:tcPr>
            <w:tcW w:w="850" w:type="dxa"/>
          </w:tcPr>
          <w:p w14:paraId="113DAE5C" w14:textId="4192D84C" w:rsidR="00FE6541" w:rsidRPr="008A5BB0" w:rsidRDefault="00FE6541" w:rsidP="00FE6541">
            <w:pPr>
              <w:jc w:val="center"/>
              <w:rPr>
                <w:lang w:val="en-US"/>
              </w:rPr>
            </w:pPr>
            <w:r w:rsidRPr="000E579E">
              <w:rPr>
                <w:b/>
                <w:sz w:val="20"/>
                <w:szCs w:val="20"/>
                <w:lang w:val="en-US"/>
              </w:rPr>
              <w:t>3</w:t>
            </w:r>
          </w:p>
        </w:tc>
        <w:tc>
          <w:tcPr>
            <w:tcW w:w="1276" w:type="dxa"/>
          </w:tcPr>
          <w:p w14:paraId="0656BA52" w14:textId="3980BB72" w:rsidR="00FE6541" w:rsidRPr="008A5BB0" w:rsidRDefault="00FE6541" w:rsidP="00FF4846">
            <w:pPr>
              <w:jc w:val="center"/>
              <w:rPr>
                <w:lang w:val="en-US"/>
              </w:rPr>
            </w:pPr>
            <w:r w:rsidRPr="000E579E">
              <w:rPr>
                <w:b/>
                <w:sz w:val="20"/>
                <w:szCs w:val="20"/>
                <w:lang w:val="en-US"/>
              </w:rPr>
              <w:t>4</w:t>
            </w:r>
          </w:p>
        </w:tc>
        <w:tc>
          <w:tcPr>
            <w:tcW w:w="1134" w:type="dxa"/>
          </w:tcPr>
          <w:p w14:paraId="4836866C" w14:textId="1AA3C41B" w:rsidR="00FE6541" w:rsidRPr="00FF4846" w:rsidRDefault="00FE6541" w:rsidP="00FE6541">
            <w:pPr>
              <w:jc w:val="center"/>
              <w:rPr>
                <w:b/>
                <w:sz w:val="20"/>
                <w:szCs w:val="20"/>
                <w:lang w:val="en-US"/>
              </w:rPr>
            </w:pPr>
            <w:r w:rsidRPr="00FF4846">
              <w:rPr>
                <w:b/>
                <w:sz w:val="20"/>
                <w:szCs w:val="20"/>
                <w:lang w:val="en-US"/>
              </w:rPr>
              <w:t>5</w:t>
            </w:r>
          </w:p>
        </w:tc>
        <w:tc>
          <w:tcPr>
            <w:tcW w:w="992" w:type="dxa"/>
          </w:tcPr>
          <w:p w14:paraId="6ECFC4A2" w14:textId="17A7026C" w:rsidR="00FE6541" w:rsidRPr="00FF4846" w:rsidRDefault="00FE6541" w:rsidP="00FE6541">
            <w:pPr>
              <w:jc w:val="center"/>
              <w:rPr>
                <w:b/>
                <w:sz w:val="20"/>
                <w:szCs w:val="20"/>
                <w:lang w:val="en-US"/>
              </w:rPr>
            </w:pPr>
            <w:r w:rsidRPr="00FF4846">
              <w:rPr>
                <w:b/>
                <w:sz w:val="20"/>
                <w:szCs w:val="20"/>
                <w:lang w:val="en-US"/>
              </w:rPr>
              <w:t>6</w:t>
            </w:r>
          </w:p>
        </w:tc>
        <w:tc>
          <w:tcPr>
            <w:tcW w:w="1276" w:type="dxa"/>
          </w:tcPr>
          <w:p w14:paraId="33B76E2B" w14:textId="7D14AF10" w:rsidR="00FE6541" w:rsidRPr="00FF4846" w:rsidRDefault="00FE6541" w:rsidP="00FE6541">
            <w:pPr>
              <w:jc w:val="center"/>
              <w:rPr>
                <w:b/>
                <w:sz w:val="20"/>
                <w:szCs w:val="20"/>
                <w:lang w:val="en-US"/>
              </w:rPr>
            </w:pPr>
            <w:r w:rsidRPr="00FF4846">
              <w:rPr>
                <w:b/>
                <w:sz w:val="20"/>
                <w:szCs w:val="20"/>
                <w:lang w:val="en-US"/>
              </w:rPr>
              <w:t>7</w:t>
            </w:r>
          </w:p>
        </w:tc>
      </w:tr>
      <w:tr w:rsidR="00FE6541" w:rsidRPr="008A5BB0" w14:paraId="340A61B5" w14:textId="6961B9C3" w:rsidTr="00FE6541">
        <w:tc>
          <w:tcPr>
            <w:tcW w:w="817" w:type="dxa"/>
          </w:tcPr>
          <w:p w14:paraId="58D840D0" w14:textId="77777777" w:rsidR="00FE6541" w:rsidRPr="008A5BB0" w:rsidRDefault="00FE6541" w:rsidP="00FE6541">
            <w:pPr>
              <w:jc w:val="center"/>
              <w:rPr>
                <w:color w:val="FF0000"/>
                <w:lang w:val="en-US"/>
              </w:rPr>
            </w:pPr>
          </w:p>
        </w:tc>
        <w:tc>
          <w:tcPr>
            <w:tcW w:w="4253" w:type="dxa"/>
          </w:tcPr>
          <w:p w14:paraId="7B3B5030" w14:textId="77777777" w:rsidR="00FE6541" w:rsidRPr="008A5BB0" w:rsidRDefault="00FE6541" w:rsidP="00FE6541">
            <w:r w:rsidRPr="008A5BB0">
              <w:t>Politici şi management în domeniul dezvoltării regionale si constructiilor</w:t>
            </w:r>
          </w:p>
        </w:tc>
        <w:tc>
          <w:tcPr>
            <w:tcW w:w="850" w:type="dxa"/>
          </w:tcPr>
          <w:p w14:paraId="2D803F78" w14:textId="77777777" w:rsidR="00FE6541" w:rsidRPr="008A5BB0" w:rsidRDefault="00FE6541" w:rsidP="00FE6541">
            <w:pPr>
              <w:jc w:val="center"/>
              <w:rPr>
                <w:lang w:val="en-US"/>
              </w:rPr>
            </w:pPr>
          </w:p>
        </w:tc>
        <w:tc>
          <w:tcPr>
            <w:tcW w:w="1276" w:type="dxa"/>
          </w:tcPr>
          <w:p w14:paraId="2C0FA627" w14:textId="77777777" w:rsidR="00FE6541" w:rsidRPr="008A5BB0" w:rsidRDefault="00FE6541" w:rsidP="00FE6541">
            <w:pPr>
              <w:rPr>
                <w:lang w:val="en-US"/>
              </w:rPr>
            </w:pPr>
            <w:r w:rsidRPr="008A5BB0">
              <w:rPr>
                <w:lang w:val="en-US"/>
              </w:rPr>
              <w:t>6101</w:t>
            </w:r>
          </w:p>
        </w:tc>
        <w:tc>
          <w:tcPr>
            <w:tcW w:w="1134" w:type="dxa"/>
          </w:tcPr>
          <w:p w14:paraId="6F65EB8D" w14:textId="77777777" w:rsidR="00FE6541" w:rsidRPr="008A5BB0" w:rsidRDefault="00FE6541" w:rsidP="00FE6541">
            <w:pPr>
              <w:jc w:val="center"/>
              <w:rPr>
                <w:lang w:val="en-US"/>
              </w:rPr>
            </w:pPr>
            <w:r>
              <w:rPr>
                <w:lang w:val="en-US"/>
              </w:rPr>
              <w:t>800,0</w:t>
            </w:r>
          </w:p>
        </w:tc>
        <w:tc>
          <w:tcPr>
            <w:tcW w:w="992" w:type="dxa"/>
          </w:tcPr>
          <w:p w14:paraId="4C677ADF" w14:textId="77777777" w:rsidR="00FE6541" w:rsidRDefault="00FE6541" w:rsidP="00FE6541">
            <w:pPr>
              <w:jc w:val="center"/>
              <w:rPr>
                <w:lang w:val="en-US"/>
              </w:rPr>
            </w:pPr>
          </w:p>
        </w:tc>
        <w:tc>
          <w:tcPr>
            <w:tcW w:w="1276" w:type="dxa"/>
          </w:tcPr>
          <w:p w14:paraId="6520534A" w14:textId="1EA72235" w:rsidR="00FE6541" w:rsidRDefault="00FE6541" w:rsidP="00FE6541">
            <w:pPr>
              <w:jc w:val="center"/>
              <w:rPr>
                <w:lang w:val="en-US"/>
              </w:rPr>
            </w:pPr>
            <w:r>
              <w:rPr>
                <w:lang w:val="en-US"/>
              </w:rPr>
              <w:t>800,0</w:t>
            </w:r>
          </w:p>
        </w:tc>
      </w:tr>
      <w:tr w:rsidR="00FE6541" w:rsidRPr="008A5BB0" w14:paraId="06FDA679" w14:textId="24283BD7" w:rsidTr="00FE6541">
        <w:tc>
          <w:tcPr>
            <w:tcW w:w="817" w:type="dxa"/>
          </w:tcPr>
          <w:p w14:paraId="0D531C5F" w14:textId="77777777" w:rsidR="00FE6541" w:rsidRPr="008A5BB0" w:rsidRDefault="00FE6541" w:rsidP="00FE6541">
            <w:pPr>
              <w:jc w:val="center"/>
              <w:rPr>
                <w:color w:val="FF0000"/>
                <w:lang w:val="en-US"/>
              </w:rPr>
            </w:pPr>
          </w:p>
        </w:tc>
        <w:tc>
          <w:tcPr>
            <w:tcW w:w="4253" w:type="dxa"/>
          </w:tcPr>
          <w:p w14:paraId="48742428" w14:textId="77777777" w:rsidR="00FE6541" w:rsidRPr="008A5BB0" w:rsidRDefault="00FE6541" w:rsidP="00FE6541">
            <w:r w:rsidRPr="008A5BB0">
              <w:t>Dezvoltarea drumurilor</w:t>
            </w:r>
          </w:p>
        </w:tc>
        <w:tc>
          <w:tcPr>
            <w:tcW w:w="850" w:type="dxa"/>
          </w:tcPr>
          <w:p w14:paraId="2A9BDC7D" w14:textId="77777777" w:rsidR="00FE6541" w:rsidRPr="008A5BB0" w:rsidRDefault="00FE6541" w:rsidP="00FE6541">
            <w:pPr>
              <w:jc w:val="center"/>
              <w:rPr>
                <w:lang w:val="en-US"/>
              </w:rPr>
            </w:pPr>
          </w:p>
        </w:tc>
        <w:tc>
          <w:tcPr>
            <w:tcW w:w="1276" w:type="dxa"/>
          </w:tcPr>
          <w:p w14:paraId="3866659A" w14:textId="77777777" w:rsidR="00FE6541" w:rsidRPr="008A5BB0" w:rsidRDefault="00FE6541" w:rsidP="00FE6541">
            <w:pPr>
              <w:rPr>
                <w:lang w:val="en-US"/>
              </w:rPr>
            </w:pPr>
            <w:r w:rsidRPr="008A5BB0">
              <w:rPr>
                <w:lang w:val="en-US"/>
              </w:rPr>
              <w:t>6402</w:t>
            </w:r>
          </w:p>
        </w:tc>
        <w:tc>
          <w:tcPr>
            <w:tcW w:w="1134" w:type="dxa"/>
          </w:tcPr>
          <w:p w14:paraId="4B5495A5" w14:textId="77777777" w:rsidR="00FE6541" w:rsidRPr="008A5BB0" w:rsidRDefault="00FE6541" w:rsidP="00FE6541">
            <w:pPr>
              <w:jc w:val="center"/>
            </w:pPr>
            <w:r>
              <w:t>20442,1</w:t>
            </w:r>
          </w:p>
        </w:tc>
        <w:tc>
          <w:tcPr>
            <w:tcW w:w="992" w:type="dxa"/>
          </w:tcPr>
          <w:p w14:paraId="4070A5DC" w14:textId="1D877327" w:rsidR="00FE6541" w:rsidRDefault="00FE6541" w:rsidP="00FE6541">
            <w:pPr>
              <w:jc w:val="center"/>
            </w:pPr>
            <w:r>
              <w:t>459,4</w:t>
            </w:r>
          </w:p>
        </w:tc>
        <w:tc>
          <w:tcPr>
            <w:tcW w:w="1276" w:type="dxa"/>
          </w:tcPr>
          <w:p w14:paraId="368C678B" w14:textId="5BD1DAA4" w:rsidR="00FE6541" w:rsidRDefault="00FE6541" w:rsidP="00FE6541">
            <w:pPr>
              <w:jc w:val="center"/>
            </w:pPr>
            <w:r>
              <w:t>20901,5</w:t>
            </w:r>
          </w:p>
        </w:tc>
      </w:tr>
      <w:tr w:rsidR="00FE6541" w:rsidRPr="008A5BB0" w14:paraId="74E8D246" w14:textId="436D216D" w:rsidTr="00FE6541">
        <w:tc>
          <w:tcPr>
            <w:tcW w:w="817" w:type="dxa"/>
          </w:tcPr>
          <w:p w14:paraId="4BE82707" w14:textId="77777777" w:rsidR="00FE6541" w:rsidRPr="008A5BB0" w:rsidRDefault="00FE6541" w:rsidP="00FE6541">
            <w:pPr>
              <w:jc w:val="center"/>
              <w:rPr>
                <w:color w:val="FF0000"/>
                <w:lang w:val="en-US"/>
              </w:rPr>
            </w:pPr>
          </w:p>
        </w:tc>
        <w:tc>
          <w:tcPr>
            <w:tcW w:w="4253" w:type="dxa"/>
          </w:tcPr>
          <w:p w14:paraId="242E24CA" w14:textId="77777777" w:rsidR="00FE6541" w:rsidRPr="008A5BB0" w:rsidRDefault="00FE6541" w:rsidP="00FE6541">
            <w:r w:rsidRPr="008A5BB0">
              <w:t>Politici şi management în domeniul geodeziei, cartografiei şi cadastrului</w:t>
            </w:r>
          </w:p>
        </w:tc>
        <w:tc>
          <w:tcPr>
            <w:tcW w:w="850" w:type="dxa"/>
          </w:tcPr>
          <w:p w14:paraId="19462CC8" w14:textId="77777777" w:rsidR="00FE6541" w:rsidRPr="008A5BB0" w:rsidRDefault="00FE6541" w:rsidP="00FE6541">
            <w:pPr>
              <w:jc w:val="center"/>
              <w:rPr>
                <w:lang w:val="en-US"/>
              </w:rPr>
            </w:pPr>
          </w:p>
        </w:tc>
        <w:tc>
          <w:tcPr>
            <w:tcW w:w="1276" w:type="dxa"/>
          </w:tcPr>
          <w:p w14:paraId="3430AE80" w14:textId="77777777" w:rsidR="00FE6541" w:rsidRPr="008A5BB0" w:rsidRDefault="00FE6541" w:rsidP="00FE6541">
            <w:pPr>
              <w:rPr>
                <w:lang w:val="en-US"/>
              </w:rPr>
            </w:pPr>
            <w:r w:rsidRPr="008A5BB0">
              <w:rPr>
                <w:lang w:val="en-US"/>
              </w:rPr>
              <w:t>6901</w:t>
            </w:r>
          </w:p>
        </w:tc>
        <w:tc>
          <w:tcPr>
            <w:tcW w:w="1134" w:type="dxa"/>
          </w:tcPr>
          <w:p w14:paraId="4AA34708" w14:textId="77777777" w:rsidR="00FE6541" w:rsidRPr="008A5BB0" w:rsidRDefault="00FE6541" w:rsidP="00FE6541">
            <w:pPr>
              <w:jc w:val="center"/>
              <w:rPr>
                <w:lang w:val="en-US"/>
              </w:rPr>
            </w:pPr>
            <w:r>
              <w:rPr>
                <w:lang w:val="en-US"/>
              </w:rPr>
              <w:t>280,0</w:t>
            </w:r>
          </w:p>
        </w:tc>
        <w:tc>
          <w:tcPr>
            <w:tcW w:w="992" w:type="dxa"/>
          </w:tcPr>
          <w:p w14:paraId="25C6DCA0" w14:textId="77777777" w:rsidR="00FE6541" w:rsidRDefault="00FE6541" w:rsidP="00FE6541">
            <w:pPr>
              <w:jc w:val="center"/>
              <w:rPr>
                <w:lang w:val="en-US"/>
              </w:rPr>
            </w:pPr>
          </w:p>
        </w:tc>
        <w:tc>
          <w:tcPr>
            <w:tcW w:w="1276" w:type="dxa"/>
          </w:tcPr>
          <w:p w14:paraId="4CA83BF2" w14:textId="4F313BC0" w:rsidR="00FE6541" w:rsidRDefault="00FE6541" w:rsidP="00FE6541">
            <w:pPr>
              <w:jc w:val="center"/>
              <w:rPr>
                <w:lang w:val="en-US"/>
              </w:rPr>
            </w:pPr>
            <w:r>
              <w:rPr>
                <w:lang w:val="en-US"/>
              </w:rPr>
              <w:t>280,0</w:t>
            </w:r>
          </w:p>
        </w:tc>
      </w:tr>
      <w:tr w:rsidR="00FE6541" w:rsidRPr="008A5BB0" w14:paraId="48658DFE" w14:textId="433273C3" w:rsidTr="00FE6541">
        <w:tc>
          <w:tcPr>
            <w:tcW w:w="817" w:type="dxa"/>
          </w:tcPr>
          <w:p w14:paraId="230BC499" w14:textId="77777777" w:rsidR="00FE6541" w:rsidRPr="000E579E" w:rsidRDefault="00FE6541" w:rsidP="00FE6541">
            <w:pPr>
              <w:jc w:val="center"/>
              <w:rPr>
                <w:b/>
                <w:lang w:val="en-US"/>
              </w:rPr>
            </w:pPr>
            <w:r w:rsidRPr="000E579E">
              <w:rPr>
                <w:b/>
                <w:lang w:val="en-US"/>
              </w:rPr>
              <w:t>08</w:t>
            </w:r>
          </w:p>
        </w:tc>
        <w:tc>
          <w:tcPr>
            <w:tcW w:w="4253" w:type="dxa"/>
          </w:tcPr>
          <w:p w14:paraId="1581D476" w14:textId="77777777" w:rsidR="00FE6541" w:rsidRPr="000E579E" w:rsidRDefault="00FE6541" w:rsidP="00FE6541">
            <w:r w:rsidRPr="000E579E">
              <w:rPr>
                <w:b/>
                <w:bCs/>
              </w:rPr>
              <w:t>Cultură, sport, tineret, culte și odihnă</w:t>
            </w:r>
          </w:p>
        </w:tc>
        <w:tc>
          <w:tcPr>
            <w:tcW w:w="850" w:type="dxa"/>
          </w:tcPr>
          <w:p w14:paraId="30C07328" w14:textId="77777777" w:rsidR="00FE6541" w:rsidRPr="000E579E" w:rsidRDefault="00FE6541" w:rsidP="00FE6541">
            <w:pPr>
              <w:jc w:val="center"/>
              <w:rPr>
                <w:lang w:val="en-US"/>
              </w:rPr>
            </w:pPr>
          </w:p>
        </w:tc>
        <w:tc>
          <w:tcPr>
            <w:tcW w:w="1276" w:type="dxa"/>
          </w:tcPr>
          <w:p w14:paraId="620E9986" w14:textId="77777777" w:rsidR="00FE6541" w:rsidRPr="000E579E" w:rsidRDefault="00FE6541" w:rsidP="00FE6541">
            <w:pPr>
              <w:rPr>
                <w:lang w:val="en-US"/>
              </w:rPr>
            </w:pPr>
          </w:p>
        </w:tc>
        <w:tc>
          <w:tcPr>
            <w:tcW w:w="1134" w:type="dxa"/>
          </w:tcPr>
          <w:p w14:paraId="65249B45" w14:textId="77777777" w:rsidR="00FE6541" w:rsidRPr="000E579E" w:rsidRDefault="00FE6541" w:rsidP="00FE6541">
            <w:pPr>
              <w:jc w:val="center"/>
              <w:rPr>
                <w:b/>
                <w:lang w:val="en-US"/>
              </w:rPr>
            </w:pPr>
          </w:p>
        </w:tc>
        <w:tc>
          <w:tcPr>
            <w:tcW w:w="992" w:type="dxa"/>
          </w:tcPr>
          <w:p w14:paraId="0CCA68D4" w14:textId="77777777" w:rsidR="00FE6541" w:rsidRPr="000E579E" w:rsidRDefault="00FE6541" w:rsidP="00FE6541">
            <w:pPr>
              <w:jc w:val="center"/>
              <w:rPr>
                <w:b/>
                <w:lang w:val="en-US"/>
              </w:rPr>
            </w:pPr>
          </w:p>
        </w:tc>
        <w:tc>
          <w:tcPr>
            <w:tcW w:w="1276" w:type="dxa"/>
          </w:tcPr>
          <w:p w14:paraId="018FCB86" w14:textId="77777777" w:rsidR="00FE6541" w:rsidRPr="000E579E" w:rsidRDefault="00FE6541" w:rsidP="00FE6541">
            <w:pPr>
              <w:jc w:val="center"/>
              <w:rPr>
                <w:b/>
                <w:lang w:val="en-US"/>
              </w:rPr>
            </w:pPr>
          </w:p>
        </w:tc>
      </w:tr>
      <w:tr w:rsidR="00FE6541" w:rsidRPr="008A5BB0" w14:paraId="6FBA7324" w14:textId="047F7254" w:rsidTr="00FE6541">
        <w:tc>
          <w:tcPr>
            <w:tcW w:w="817" w:type="dxa"/>
          </w:tcPr>
          <w:p w14:paraId="7B0520A3" w14:textId="77777777" w:rsidR="00FE6541" w:rsidRPr="000E579E" w:rsidRDefault="00FE6541" w:rsidP="00FE6541">
            <w:pPr>
              <w:jc w:val="center"/>
              <w:rPr>
                <w:lang w:val="en-US"/>
              </w:rPr>
            </w:pPr>
          </w:p>
        </w:tc>
        <w:tc>
          <w:tcPr>
            <w:tcW w:w="4253" w:type="dxa"/>
          </w:tcPr>
          <w:p w14:paraId="0EC2057A" w14:textId="77777777" w:rsidR="00FE6541" w:rsidRPr="000E579E" w:rsidRDefault="00FE6541" w:rsidP="00FE6541">
            <w:pPr>
              <w:rPr>
                <w:b/>
                <w:bCs/>
              </w:rPr>
            </w:pPr>
            <w:r w:rsidRPr="000E579E">
              <w:rPr>
                <w:b/>
                <w:lang w:val="en-US"/>
              </w:rPr>
              <w:t>Resurse-total</w:t>
            </w:r>
          </w:p>
        </w:tc>
        <w:tc>
          <w:tcPr>
            <w:tcW w:w="850" w:type="dxa"/>
          </w:tcPr>
          <w:p w14:paraId="4458E154" w14:textId="77777777" w:rsidR="00FE6541" w:rsidRPr="000E579E" w:rsidRDefault="00FE6541" w:rsidP="00FE6541">
            <w:pPr>
              <w:jc w:val="center"/>
              <w:rPr>
                <w:lang w:val="en-US"/>
              </w:rPr>
            </w:pPr>
          </w:p>
        </w:tc>
        <w:tc>
          <w:tcPr>
            <w:tcW w:w="1276" w:type="dxa"/>
          </w:tcPr>
          <w:p w14:paraId="20C91C59" w14:textId="77777777" w:rsidR="00FE6541" w:rsidRPr="000E579E" w:rsidRDefault="00FE6541" w:rsidP="00FE6541">
            <w:pPr>
              <w:rPr>
                <w:lang w:val="en-US"/>
              </w:rPr>
            </w:pPr>
          </w:p>
        </w:tc>
        <w:tc>
          <w:tcPr>
            <w:tcW w:w="1134" w:type="dxa"/>
          </w:tcPr>
          <w:p w14:paraId="5E514B16" w14:textId="77777777" w:rsidR="00FE6541" w:rsidRPr="000E579E" w:rsidRDefault="00FE6541" w:rsidP="00FE6541">
            <w:pPr>
              <w:jc w:val="center"/>
              <w:rPr>
                <w:b/>
                <w:lang w:val="en-US"/>
              </w:rPr>
            </w:pPr>
            <w:r>
              <w:rPr>
                <w:b/>
                <w:lang w:val="en-US"/>
              </w:rPr>
              <w:t>20341,7</w:t>
            </w:r>
          </w:p>
        </w:tc>
        <w:tc>
          <w:tcPr>
            <w:tcW w:w="992" w:type="dxa"/>
          </w:tcPr>
          <w:p w14:paraId="26B988B7" w14:textId="77777777" w:rsidR="00FE6541" w:rsidRDefault="00FE6541" w:rsidP="00FE6541">
            <w:pPr>
              <w:jc w:val="center"/>
              <w:rPr>
                <w:b/>
                <w:lang w:val="en-US"/>
              </w:rPr>
            </w:pPr>
          </w:p>
        </w:tc>
        <w:tc>
          <w:tcPr>
            <w:tcW w:w="1276" w:type="dxa"/>
          </w:tcPr>
          <w:p w14:paraId="2851BF29" w14:textId="6C344355" w:rsidR="00FE6541" w:rsidRDefault="00FE6541" w:rsidP="00FE6541">
            <w:pPr>
              <w:jc w:val="center"/>
              <w:rPr>
                <w:b/>
                <w:lang w:val="en-US"/>
              </w:rPr>
            </w:pPr>
            <w:r>
              <w:rPr>
                <w:b/>
                <w:lang w:val="en-US"/>
              </w:rPr>
              <w:t>20341,7</w:t>
            </w:r>
          </w:p>
        </w:tc>
      </w:tr>
      <w:tr w:rsidR="00FE6541" w:rsidRPr="008A5BB0" w14:paraId="00B925EC" w14:textId="631F412C" w:rsidTr="00FE6541">
        <w:tc>
          <w:tcPr>
            <w:tcW w:w="817" w:type="dxa"/>
          </w:tcPr>
          <w:p w14:paraId="5EE01859" w14:textId="77777777" w:rsidR="00FE6541" w:rsidRPr="000E579E" w:rsidRDefault="00FE6541" w:rsidP="00FE6541">
            <w:pPr>
              <w:jc w:val="center"/>
              <w:rPr>
                <w:lang w:val="en-US"/>
              </w:rPr>
            </w:pPr>
          </w:p>
        </w:tc>
        <w:tc>
          <w:tcPr>
            <w:tcW w:w="4253" w:type="dxa"/>
          </w:tcPr>
          <w:p w14:paraId="5612FA4D" w14:textId="77777777" w:rsidR="00FE6541" w:rsidRPr="000E579E" w:rsidRDefault="00FE6541" w:rsidP="00FE6541">
            <w:pPr>
              <w:rPr>
                <w:i/>
                <w:lang w:val="en-US"/>
              </w:rPr>
            </w:pPr>
            <w:r w:rsidRPr="000E579E">
              <w:rPr>
                <w:i/>
                <w:lang w:val="en-US"/>
              </w:rPr>
              <w:t>Resurse generale</w:t>
            </w:r>
          </w:p>
        </w:tc>
        <w:tc>
          <w:tcPr>
            <w:tcW w:w="850" w:type="dxa"/>
          </w:tcPr>
          <w:p w14:paraId="3119525C" w14:textId="77777777" w:rsidR="00FE6541" w:rsidRPr="000E579E" w:rsidRDefault="00FE6541" w:rsidP="00FE6541">
            <w:pPr>
              <w:jc w:val="center"/>
              <w:rPr>
                <w:lang w:val="en-US"/>
              </w:rPr>
            </w:pPr>
            <w:r w:rsidRPr="000E579E">
              <w:rPr>
                <w:lang w:val="en-US"/>
              </w:rPr>
              <w:t>1</w:t>
            </w:r>
          </w:p>
        </w:tc>
        <w:tc>
          <w:tcPr>
            <w:tcW w:w="1276" w:type="dxa"/>
          </w:tcPr>
          <w:p w14:paraId="33796CF6" w14:textId="77777777" w:rsidR="00FE6541" w:rsidRPr="000E579E" w:rsidRDefault="00FE6541" w:rsidP="00FE6541">
            <w:pPr>
              <w:rPr>
                <w:lang w:val="en-US"/>
              </w:rPr>
            </w:pPr>
          </w:p>
        </w:tc>
        <w:tc>
          <w:tcPr>
            <w:tcW w:w="1134" w:type="dxa"/>
          </w:tcPr>
          <w:p w14:paraId="5455F587" w14:textId="77777777" w:rsidR="00FE6541" w:rsidRPr="000E579E" w:rsidRDefault="00FE6541" w:rsidP="00FE6541">
            <w:pPr>
              <w:jc w:val="center"/>
              <w:rPr>
                <w:b/>
                <w:i/>
                <w:lang w:val="en-US"/>
              </w:rPr>
            </w:pPr>
            <w:r>
              <w:rPr>
                <w:b/>
                <w:i/>
                <w:lang w:val="en-US"/>
              </w:rPr>
              <w:t>19121,7</w:t>
            </w:r>
          </w:p>
        </w:tc>
        <w:tc>
          <w:tcPr>
            <w:tcW w:w="992" w:type="dxa"/>
          </w:tcPr>
          <w:p w14:paraId="46DCEEE4" w14:textId="77777777" w:rsidR="00FE6541" w:rsidRDefault="00FE6541" w:rsidP="00FE6541">
            <w:pPr>
              <w:jc w:val="center"/>
              <w:rPr>
                <w:b/>
                <w:i/>
                <w:lang w:val="en-US"/>
              </w:rPr>
            </w:pPr>
          </w:p>
        </w:tc>
        <w:tc>
          <w:tcPr>
            <w:tcW w:w="1276" w:type="dxa"/>
          </w:tcPr>
          <w:p w14:paraId="41141528" w14:textId="2C08010D" w:rsidR="00FE6541" w:rsidRDefault="00FE6541" w:rsidP="00FE6541">
            <w:pPr>
              <w:jc w:val="center"/>
              <w:rPr>
                <w:b/>
                <w:i/>
                <w:lang w:val="en-US"/>
              </w:rPr>
            </w:pPr>
            <w:r>
              <w:rPr>
                <w:b/>
                <w:i/>
                <w:lang w:val="en-US"/>
              </w:rPr>
              <w:t>19121,7</w:t>
            </w:r>
          </w:p>
        </w:tc>
      </w:tr>
      <w:tr w:rsidR="00FE6541" w:rsidRPr="008A5BB0" w14:paraId="6052C548" w14:textId="3A7C6B5C" w:rsidTr="00FE6541">
        <w:tc>
          <w:tcPr>
            <w:tcW w:w="817" w:type="dxa"/>
          </w:tcPr>
          <w:p w14:paraId="59F07519" w14:textId="77777777" w:rsidR="00FE6541" w:rsidRPr="000E579E" w:rsidRDefault="00FE6541" w:rsidP="00FE6541">
            <w:pPr>
              <w:jc w:val="center"/>
              <w:rPr>
                <w:lang w:val="en-US"/>
              </w:rPr>
            </w:pPr>
          </w:p>
        </w:tc>
        <w:tc>
          <w:tcPr>
            <w:tcW w:w="4253" w:type="dxa"/>
          </w:tcPr>
          <w:p w14:paraId="78C919EB" w14:textId="77777777" w:rsidR="00FE6541" w:rsidRPr="000E579E" w:rsidRDefault="00FE6541" w:rsidP="00FE6541">
            <w:pPr>
              <w:rPr>
                <w:i/>
                <w:lang w:val="en-US"/>
              </w:rPr>
            </w:pPr>
            <w:r w:rsidRPr="000E579E">
              <w:rPr>
                <w:i/>
                <w:lang w:val="en-US"/>
              </w:rPr>
              <w:t>Resurse colectate de autorități/instituții bugetare</w:t>
            </w:r>
          </w:p>
        </w:tc>
        <w:tc>
          <w:tcPr>
            <w:tcW w:w="850" w:type="dxa"/>
          </w:tcPr>
          <w:p w14:paraId="55F44FDF" w14:textId="77777777" w:rsidR="00FE6541" w:rsidRPr="000E579E" w:rsidRDefault="00FE6541" w:rsidP="00FE6541">
            <w:pPr>
              <w:jc w:val="center"/>
              <w:rPr>
                <w:lang w:val="en-US"/>
              </w:rPr>
            </w:pPr>
            <w:r w:rsidRPr="000E579E">
              <w:rPr>
                <w:lang w:val="en-US"/>
              </w:rPr>
              <w:t>2</w:t>
            </w:r>
          </w:p>
        </w:tc>
        <w:tc>
          <w:tcPr>
            <w:tcW w:w="1276" w:type="dxa"/>
          </w:tcPr>
          <w:p w14:paraId="18A8EF76" w14:textId="77777777" w:rsidR="00FE6541" w:rsidRPr="000E579E" w:rsidRDefault="00FE6541" w:rsidP="00FE6541">
            <w:pPr>
              <w:rPr>
                <w:lang w:val="en-US"/>
              </w:rPr>
            </w:pPr>
          </w:p>
        </w:tc>
        <w:tc>
          <w:tcPr>
            <w:tcW w:w="1134" w:type="dxa"/>
          </w:tcPr>
          <w:p w14:paraId="23F7465B" w14:textId="77777777" w:rsidR="00FE6541" w:rsidRPr="000E579E" w:rsidRDefault="00FE6541" w:rsidP="00FE6541">
            <w:pPr>
              <w:jc w:val="center"/>
              <w:rPr>
                <w:b/>
                <w:i/>
                <w:lang w:val="en-US"/>
              </w:rPr>
            </w:pPr>
            <w:r>
              <w:rPr>
                <w:b/>
                <w:i/>
                <w:lang w:val="en-US"/>
              </w:rPr>
              <w:t>1220,0</w:t>
            </w:r>
          </w:p>
        </w:tc>
        <w:tc>
          <w:tcPr>
            <w:tcW w:w="992" w:type="dxa"/>
          </w:tcPr>
          <w:p w14:paraId="4713E2E3" w14:textId="77777777" w:rsidR="00FE6541" w:rsidRDefault="00FE6541" w:rsidP="00FE6541">
            <w:pPr>
              <w:jc w:val="center"/>
              <w:rPr>
                <w:b/>
                <w:i/>
                <w:lang w:val="en-US"/>
              </w:rPr>
            </w:pPr>
          </w:p>
        </w:tc>
        <w:tc>
          <w:tcPr>
            <w:tcW w:w="1276" w:type="dxa"/>
          </w:tcPr>
          <w:p w14:paraId="522F7B5E" w14:textId="4A1D1C39" w:rsidR="00FE6541" w:rsidRDefault="00FE6541" w:rsidP="00FE6541">
            <w:pPr>
              <w:jc w:val="center"/>
              <w:rPr>
                <w:b/>
                <w:i/>
                <w:lang w:val="en-US"/>
              </w:rPr>
            </w:pPr>
            <w:r>
              <w:rPr>
                <w:b/>
                <w:i/>
                <w:lang w:val="en-US"/>
              </w:rPr>
              <w:t>1220,0</w:t>
            </w:r>
          </w:p>
        </w:tc>
      </w:tr>
      <w:tr w:rsidR="00FE6541" w:rsidRPr="008A5BB0" w14:paraId="6996EB0A" w14:textId="029CA1EA" w:rsidTr="00FE6541">
        <w:tc>
          <w:tcPr>
            <w:tcW w:w="817" w:type="dxa"/>
          </w:tcPr>
          <w:p w14:paraId="62674C25" w14:textId="77777777" w:rsidR="00FE6541" w:rsidRPr="000E579E" w:rsidRDefault="00FE6541" w:rsidP="00FE6541">
            <w:pPr>
              <w:jc w:val="center"/>
              <w:rPr>
                <w:lang w:val="en-US"/>
              </w:rPr>
            </w:pPr>
          </w:p>
        </w:tc>
        <w:tc>
          <w:tcPr>
            <w:tcW w:w="4253" w:type="dxa"/>
          </w:tcPr>
          <w:p w14:paraId="2FE12459" w14:textId="77777777" w:rsidR="00FE6541" w:rsidRPr="000E579E" w:rsidRDefault="00FE6541" w:rsidP="00FE6541">
            <w:pPr>
              <w:rPr>
                <w:b/>
              </w:rPr>
            </w:pPr>
            <w:r w:rsidRPr="000E579E">
              <w:rPr>
                <w:b/>
                <w:lang w:val="en-US"/>
              </w:rPr>
              <w:t>Cheltuieli – total</w:t>
            </w:r>
          </w:p>
        </w:tc>
        <w:tc>
          <w:tcPr>
            <w:tcW w:w="850" w:type="dxa"/>
          </w:tcPr>
          <w:p w14:paraId="6B3C3C4D" w14:textId="77777777" w:rsidR="00FE6541" w:rsidRPr="000E579E" w:rsidRDefault="00FE6541" w:rsidP="00FE6541">
            <w:pPr>
              <w:jc w:val="center"/>
              <w:rPr>
                <w:lang w:val="en-US"/>
              </w:rPr>
            </w:pPr>
          </w:p>
        </w:tc>
        <w:tc>
          <w:tcPr>
            <w:tcW w:w="1276" w:type="dxa"/>
          </w:tcPr>
          <w:p w14:paraId="00E24B3D" w14:textId="77777777" w:rsidR="00FE6541" w:rsidRPr="000E579E" w:rsidRDefault="00FE6541" w:rsidP="00FE6541">
            <w:pPr>
              <w:rPr>
                <w:lang w:val="en-US"/>
              </w:rPr>
            </w:pPr>
          </w:p>
        </w:tc>
        <w:tc>
          <w:tcPr>
            <w:tcW w:w="1134" w:type="dxa"/>
          </w:tcPr>
          <w:p w14:paraId="046D20FB" w14:textId="77777777" w:rsidR="00FE6541" w:rsidRPr="00385A7F" w:rsidRDefault="00FE6541" w:rsidP="00FE6541">
            <w:pPr>
              <w:jc w:val="center"/>
              <w:rPr>
                <w:b/>
                <w:lang w:val="en-US"/>
              </w:rPr>
            </w:pPr>
            <w:r w:rsidRPr="00385A7F">
              <w:rPr>
                <w:b/>
                <w:lang w:val="en-US"/>
              </w:rPr>
              <w:t>20341,7</w:t>
            </w:r>
          </w:p>
        </w:tc>
        <w:tc>
          <w:tcPr>
            <w:tcW w:w="992" w:type="dxa"/>
          </w:tcPr>
          <w:p w14:paraId="0BE56A5D" w14:textId="77777777" w:rsidR="00FE6541" w:rsidRPr="00385A7F" w:rsidRDefault="00FE6541" w:rsidP="00FE6541">
            <w:pPr>
              <w:jc w:val="center"/>
              <w:rPr>
                <w:b/>
                <w:lang w:val="en-US"/>
              </w:rPr>
            </w:pPr>
          </w:p>
        </w:tc>
        <w:tc>
          <w:tcPr>
            <w:tcW w:w="1276" w:type="dxa"/>
          </w:tcPr>
          <w:p w14:paraId="4DFC3C8A" w14:textId="59D0A201" w:rsidR="00FE6541" w:rsidRPr="00385A7F" w:rsidRDefault="00FE6541" w:rsidP="00FE6541">
            <w:pPr>
              <w:jc w:val="center"/>
              <w:rPr>
                <w:b/>
                <w:lang w:val="en-US"/>
              </w:rPr>
            </w:pPr>
            <w:r w:rsidRPr="00385A7F">
              <w:rPr>
                <w:b/>
                <w:lang w:val="en-US"/>
              </w:rPr>
              <w:t>20341,7</w:t>
            </w:r>
          </w:p>
        </w:tc>
      </w:tr>
      <w:tr w:rsidR="00FE6541" w:rsidRPr="008A5BB0" w14:paraId="4AAF8A6D" w14:textId="60AB4C41" w:rsidTr="00FE6541">
        <w:tc>
          <w:tcPr>
            <w:tcW w:w="817" w:type="dxa"/>
          </w:tcPr>
          <w:p w14:paraId="5DC3CA43" w14:textId="77777777" w:rsidR="00FE6541" w:rsidRPr="000E579E" w:rsidRDefault="00FE6541" w:rsidP="00FE6541">
            <w:pPr>
              <w:jc w:val="center"/>
              <w:rPr>
                <w:lang w:val="en-US"/>
              </w:rPr>
            </w:pPr>
          </w:p>
        </w:tc>
        <w:tc>
          <w:tcPr>
            <w:tcW w:w="4253" w:type="dxa"/>
          </w:tcPr>
          <w:p w14:paraId="3B334EF2" w14:textId="77777777" w:rsidR="00FE6541" w:rsidRPr="000E579E" w:rsidRDefault="00FE6541" w:rsidP="00FE6541">
            <w:r w:rsidRPr="000E579E">
              <w:t xml:space="preserve">Politici şi management în domeniul culturii </w:t>
            </w:r>
          </w:p>
        </w:tc>
        <w:tc>
          <w:tcPr>
            <w:tcW w:w="850" w:type="dxa"/>
          </w:tcPr>
          <w:p w14:paraId="3A687541" w14:textId="77777777" w:rsidR="00FE6541" w:rsidRPr="000E579E" w:rsidRDefault="00FE6541" w:rsidP="00FE6541">
            <w:pPr>
              <w:jc w:val="center"/>
              <w:rPr>
                <w:lang w:val="en-US"/>
              </w:rPr>
            </w:pPr>
          </w:p>
        </w:tc>
        <w:tc>
          <w:tcPr>
            <w:tcW w:w="1276" w:type="dxa"/>
          </w:tcPr>
          <w:p w14:paraId="54670233" w14:textId="77777777" w:rsidR="00FE6541" w:rsidRPr="000E579E" w:rsidRDefault="00FE6541" w:rsidP="00FE6541">
            <w:pPr>
              <w:rPr>
                <w:lang w:val="en-US"/>
              </w:rPr>
            </w:pPr>
            <w:r w:rsidRPr="000E579E">
              <w:rPr>
                <w:lang w:val="en-US"/>
              </w:rPr>
              <w:t>8501</w:t>
            </w:r>
          </w:p>
        </w:tc>
        <w:tc>
          <w:tcPr>
            <w:tcW w:w="1134" w:type="dxa"/>
          </w:tcPr>
          <w:p w14:paraId="0ECC323A" w14:textId="77777777" w:rsidR="00FE6541" w:rsidRPr="000E579E" w:rsidRDefault="00FE6541" w:rsidP="00FE6541">
            <w:pPr>
              <w:jc w:val="center"/>
              <w:rPr>
                <w:lang w:val="en-US"/>
              </w:rPr>
            </w:pPr>
            <w:r>
              <w:rPr>
                <w:lang w:val="en-US"/>
              </w:rPr>
              <w:t>1250,0</w:t>
            </w:r>
          </w:p>
        </w:tc>
        <w:tc>
          <w:tcPr>
            <w:tcW w:w="992" w:type="dxa"/>
          </w:tcPr>
          <w:p w14:paraId="3449EDA9" w14:textId="77777777" w:rsidR="00FE6541" w:rsidRDefault="00FE6541" w:rsidP="00FE6541">
            <w:pPr>
              <w:jc w:val="center"/>
              <w:rPr>
                <w:lang w:val="en-US"/>
              </w:rPr>
            </w:pPr>
          </w:p>
        </w:tc>
        <w:tc>
          <w:tcPr>
            <w:tcW w:w="1276" w:type="dxa"/>
          </w:tcPr>
          <w:p w14:paraId="26994D74" w14:textId="33E3DE66" w:rsidR="00FE6541" w:rsidRDefault="00FE6541" w:rsidP="00FE6541">
            <w:pPr>
              <w:jc w:val="center"/>
              <w:rPr>
                <w:lang w:val="en-US"/>
              </w:rPr>
            </w:pPr>
            <w:r>
              <w:rPr>
                <w:lang w:val="en-US"/>
              </w:rPr>
              <w:t>1250,0</w:t>
            </w:r>
          </w:p>
        </w:tc>
      </w:tr>
      <w:tr w:rsidR="00FE6541" w:rsidRPr="008A5BB0" w14:paraId="3656D550" w14:textId="623D2DEF" w:rsidTr="00FE6541">
        <w:tc>
          <w:tcPr>
            <w:tcW w:w="817" w:type="dxa"/>
          </w:tcPr>
          <w:p w14:paraId="4B5E49A5" w14:textId="77777777" w:rsidR="00FE6541" w:rsidRPr="000E579E" w:rsidRDefault="00FE6541" w:rsidP="00FE6541">
            <w:pPr>
              <w:jc w:val="center"/>
              <w:rPr>
                <w:lang w:val="en-US"/>
              </w:rPr>
            </w:pPr>
          </w:p>
        </w:tc>
        <w:tc>
          <w:tcPr>
            <w:tcW w:w="4253" w:type="dxa"/>
          </w:tcPr>
          <w:p w14:paraId="7B3C14CE" w14:textId="77777777" w:rsidR="00FE6541" w:rsidRPr="000E579E" w:rsidRDefault="00FE6541" w:rsidP="00FE6541">
            <w:r w:rsidRPr="000E579E">
              <w:t>Dezvoltarea culturii</w:t>
            </w:r>
          </w:p>
        </w:tc>
        <w:tc>
          <w:tcPr>
            <w:tcW w:w="850" w:type="dxa"/>
          </w:tcPr>
          <w:p w14:paraId="4AF7292F" w14:textId="77777777" w:rsidR="00FE6541" w:rsidRPr="000E579E" w:rsidRDefault="00FE6541" w:rsidP="00FE6541">
            <w:pPr>
              <w:jc w:val="center"/>
              <w:rPr>
                <w:lang w:val="en-US"/>
              </w:rPr>
            </w:pPr>
          </w:p>
        </w:tc>
        <w:tc>
          <w:tcPr>
            <w:tcW w:w="1276" w:type="dxa"/>
          </w:tcPr>
          <w:p w14:paraId="06F3BDC7" w14:textId="77777777" w:rsidR="00FE6541" w:rsidRPr="000E579E" w:rsidRDefault="00FE6541" w:rsidP="00FE6541">
            <w:pPr>
              <w:rPr>
                <w:lang w:val="en-US"/>
              </w:rPr>
            </w:pPr>
            <w:r w:rsidRPr="000E579E">
              <w:rPr>
                <w:lang w:val="en-US"/>
              </w:rPr>
              <w:t>8502</w:t>
            </w:r>
          </w:p>
        </w:tc>
        <w:tc>
          <w:tcPr>
            <w:tcW w:w="1134" w:type="dxa"/>
          </w:tcPr>
          <w:p w14:paraId="4FC43CA1" w14:textId="77777777" w:rsidR="00FE6541" w:rsidRPr="000E579E" w:rsidRDefault="00FE6541" w:rsidP="00FE6541">
            <w:pPr>
              <w:jc w:val="center"/>
              <w:rPr>
                <w:lang w:val="en-US"/>
              </w:rPr>
            </w:pPr>
            <w:r>
              <w:rPr>
                <w:lang w:val="en-US"/>
              </w:rPr>
              <w:t>11020,0</w:t>
            </w:r>
          </w:p>
        </w:tc>
        <w:tc>
          <w:tcPr>
            <w:tcW w:w="992" w:type="dxa"/>
          </w:tcPr>
          <w:p w14:paraId="14EE9CC5" w14:textId="77777777" w:rsidR="00FE6541" w:rsidRDefault="00FE6541" w:rsidP="00FE6541">
            <w:pPr>
              <w:jc w:val="center"/>
              <w:rPr>
                <w:lang w:val="en-US"/>
              </w:rPr>
            </w:pPr>
          </w:p>
        </w:tc>
        <w:tc>
          <w:tcPr>
            <w:tcW w:w="1276" w:type="dxa"/>
          </w:tcPr>
          <w:p w14:paraId="60181F03" w14:textId="47D7C752" w:rsidR="00FE6541" w:rsidRDefault="00FE6541" w:rsidP="00FE6541">
            <w:pPr>
              <w:jc w:val="center"/>
              <w:rPr>
                <w:lang w:val="en-US"/>
              </w:rPr>
            </w:pPr>
            <w:r>
              <w:rPr>
                <w:lang w:val="en-US"/>
              </w:rPr>
              <w:t>11020,0</w:t>
            </w:r>
          </w:p>
        </w:tc>
      </w:tr>
      <w:tr w:rsidR="00FE6541" w:rsidRPr="008A5BB0" w14:paraId="1D4AC558" w14:textId="186A933A" w:rsidTr="00FE6541">
        <w:tc>
          <w:tcPr>
            <w:tcW w:w="817" w:type="dxa"/>
          </w:tcPr>
          <w:p w14:paraId="3C423C53" w14:textId="77777777" w:rsidR="00FE6541" w:rsidRPr="000E579E" w:rsidRDefault="00FE6541" w:rsidP="00FE6541">
            <w:pPr>
              <w:jc w:val="center"/>
              <w:rPr>
                <w:lang w:val="en-US"/>
              </w:rPr>
            </w:pPr>
          </w:p>
        </w:tc>
        <w:tc>
          <w:tcPr>
            <w:tcW w:w="4253" w:type="dxa"/>
          </w:tcPr>
          <w:p w14:paraId="541102F5" w14:textId="77777777" w:rsidR="00FE6541" w:rsidRPr="000E579E" w:rsidRDefault="00FE6541" w:rsidP="00FE6541">
            <w:r w:rsidRPr="000E579E">
              <w:t>Protejarea și punerea în valoare a patrimoniului cultural național</w:t>
            </w:r>
          </w:p>
        </w:tc>
        <w:tc>
          <w:tcPr>
            <w:tcW w:w="850" w:type="dxa"/>
          </w:tcPr>
          <w:p w14:paraId="2BAB63CC" w14:textId="77777777" w:rsidR="00FE6541" w:rsidRPr="000E579E" w:rsidRDefault="00FE6541" w:rsidP="00FE6541">
            <w:pPr>
              <w:jc w:val="center"/>
              <w:rPr>
                <w:lang w:val="en-US"/>
              </w:rPr>
            </w:pPr>
          </w:p>
        </w:tc>
        <w:tc>
          <w:tcPr>
            <w:tcW w:w="1276" w:type="dxa"/>
          </w:tcPr>
          <w:p w14:paraId="69204713" w14:textId="77777777" w:rsidR="00FE6541" w:rsidRPr="000E579E" w:rsidRDefault="00FE6541" w:rsidP="00FE6541">
            <w:pPr>
              <w:rPr>
                <w:lang w:val="en-US"/>
              </w:rPr>
            </w:pPr>
            <w:r w:rsidRPr="000E579E">
              <w:rPr>
                <w:lang w:val="en-US"/>
              </w:rPr>
              <w:t>8503</w:t>
            </w:r>
          </w:p>
        </w:tc>
        <w:tc>
          <w:tcPr>
            <w:tcW w:w="1134" w:type="dxa"/>
          </w:tcPr>
          <w:p w14:paraId="16538610" w14:textId="77777777" w:rsidR="00FE6541" w:rsidRPr="000E579E" w:rsidRDefault="00FE6541" w:rsidP="00FE6541">
            <w:pPr>
              <w:jc w:val="center"/>
              <w:rPr>
                <w:lang w:val="en-US"/>
              </w:rPr>
            </w:pPr>
            <w:r>
              <w:rPr>
                <w:lang w:val="en-US"/>
              </w:rPr>
              <w:t>3895,0</w:t>
            </w:r>
          </w:p>
        </w:tc>
        <w:tc>
          <w:tcPr>
            <w:tcW w:w="992" w:type="dxa"/>
          </w:tcPr>
          <w:p w14:paraId="3A48A9B4" w14:textId="77777777" w:rsidR="00FE6541" w:rsidRDefault="00FE6541" w:rsidP="00FE6541">
            <w:pPr>
              <w:jc w:val="center"/>
              <w:rPr>
                <w:lang w:val="en-US"/>
              </w:rPr>
            </w:pPr>
          </w:p>
        </w:tc>
        <w:tc>
          <w:tcPr>
            <w:tcW w:w="1276" w:type="dxa"/>
          </w:tcPr>
          <w:p w14:paraId="4B9EE971" w14:textId="3C066D94" w:rsidR="00FE6541" w:rsidRDefault="00FE6541" w:rsidP="00FE6541">
            <w:pPr>
              <w:jc w:val="center"/>
              <w:rPr>
                <w:lang w:val="en-US"/>
              </w:rPr>
            </w:pPr>
            <w:r>
              <w:rPr>
                <w:lang w:val="en-US"/>
              </w:rPr>
              <w:t>3895,0</w:t>
            </w:r>
          </w:p>
        </w:tc>
      </w:tr>
      <w:tr w:rsidR="00FE6541" w:rsidRPr="008A5BB0" w14:paraId="27EFEE64" w14:textId="2A6E77EF" w:rsidTr="00FE6541">
        <w:tc>
          <w:tcPr>
            <w:tcW w:w="817" w:type="dxa"/>
          </w:tcPr>
          <w:p w14:paraId="588176EA" w14:textId="77777777" w:rsidR="00FE6541" w:rsidRPr="000E579E" w:rsidRDefault="00FE6541" w:rsidP="00FE6541">
            <w:pPr>
              <w:jc w:val="center"/>
              <w:rPr>
                <w:lang w:val="en-US"/>
              </w:rPr>
            </w:pPr>
          </w:p>
        </w:tc>
        <w:tc>
          <w:tcPr>
            <w:tcW w:w="4253" w:type="dxa"/>
          </w:tcPr>
          <w:p w14:paraId="79BBE6D1" w14:textId="77777777" w:rsidR="00FE6541" w:rsidRPr="000E579E" w:rsidRDefault="00FE6541" w:rsidP="00FE6541">
            <w:r w:rsidRPr="000E579E">
              <w:t>Sport</w:t>
            </w:r>
          </w:p>
        </w:tc>
        <w:tc>
          <w:tcPr>
            <w:tcW w:w="850" w:type="dxa"/>
          </w:tcPr>
          <w:p w14:paraId="3892CAC6" w14:textId="77777777" w:rsidR="00FE6541" w:rsidRPr="000E579E" w:rsidRDefault="00FE6541" w:rsidP="00FE6541">
            <w:pPr>
              <w:jc w:val="center"/>
              <w:rPr>
                <w:lang w:val="en-US"/>
              </w:rPr>
            </w:pPr>
          </w:p>
        </w:tc>
        <w:tc>
          <w:tcPr>
            <w:tcW w:w="1276" w:type="dxa"/>
          </w:tcPr>
          <w:p w14:paraId="7279E8AA" w14:textId="77777777" w:rsidR="00FE6541" w:rsidRPr="000E579E" w:rsidRDefault="00FE6541" w:rsidP="00FE6541">
            <w:pPr>
              <w:rPr>
                <w:lang w:val="en-US"/>
              </w:rPr>
            </w:pPr>
            <w:r w:rsidRPr="000E579E">
              <w:rPr>
                <w:lang w:val="en-US"/>
              </w:rPr>
              <w:t>8602</w:t>
            </w:r>
          </w:p>
        </w:tc>
        <w:tc>
          <w:tcPr>
            <w:tcW w:w="1134" w:type="dxa"/>
          </w:tcPr>
          <w:p w14:paraId="49DFC0B0" w14:textId="77777777" w:rsidR="00FE6541" w:rsidRPr="000E579E" w:rsidRDefault="00FE6541" w:rsidP="00FE6541">
            <w:pPr>
              <w:jc w:val="center"/>
              <w:rPr>
                <w:lang w:val="en-US"/>
              </w:rPr>
            </w:pPr>
            <w:r>
              <w:rPr>
                <w:lang w:val="en-US"/>
              </w:rPr>
              <w:t>3346,7</w:t>
            </w:r>
          </w:p>
        </w:tc>
        <w:tc>
          <w:tcPr>
            <w:tcW w:w="992" w:type="dxa"/>
          </w:tcPr>
          <w:p w14:paraId="5FD0CB31" w14:textId="77777777" w:rsidR="00FE6541" w:rsidRDefault="00FE6541" w:rsidP="00FE6541">
            <w:pPr>
              <w:jc w:val="center"/>
              <w:rPr>
                <w:lang w:val="en-US"/>
              </w:rPr>
            </w:pPr>
          </w:p>
        </w:tc>
        <w:tc>
          <w:tcPr>
            <w:tcW w:w="1276" w:type="dxa"/>
          </w:tcPr>
          <w:p w14:paraId="6AFBC42B" w14:textId="5DA6A9F8" w:rsidR="00FE6541" w:rsidRDefault="00FE6541" w:rsidP="00FE6541">
            <w:pPr>
              <w:jc w:val="center"/>
              <w:rPr>
                <w:lang w:val="en-US"/>
              </w:rPr>
            </w:pPr>
            <w:r>
              <w:rPr>
                <w:lang w:val="en-US"/>
              </w:rPr>
              <w:t>3346,7</w:t>
            </w:r>
          </w:p>
        </w:tc>
      </w:tr>
      <w:tr w:rsidR="00FE6541" w:rsidRPr="008A5BB0" w14:paraId="51450533" w14:textId="57A1963D" w:rsidTr="00FE6541">
        <w:tc>
          <w:tcPr>
            <w:tcW w:w="817" w:type="dxa"/>
          </w:tcPr>
          <w:p w14:paraId="3A992C9F" w14:textId="77777777" w:rsidR="00FE6541" w:rsidRPr="000E579E" w:rsidRDefault="00FE6541" w:rsidP="00FE6541">
            <w:pPr>
              <w:jc w:val="center"/>
              <w:rPr>
                <w:lang w:val="en-US"/>
              </w:rPr>
            </w:pPr>
          </w:p>
        </w:tc>
        <w:tc>
          <w:tcPr>
            <w:tcW w:w="4253" w:type="dxa"/>
          </w:tcPr>
          <w:p w14:paraId="2151B5BE" w14:textId="77777777" w:rsidR="00FE6541" w:rsidRPr="000E579E" w:rsidRDefault="00FE6541" w:rsidP="00FE6541">
            <w:r w:rsidRPr="000E579E">
              <w:t>Tineret</w:t>
            </w:r>
          </w:p>
        </w:tc>
        <w:tc>
          <w:tcPr>
            <w:tcW w:w="850" w:type="dxa"/>
          </w:tcPr>
          <w:p w14:paraId="56B5F5AA" w14:textId="77777777" w:rsidR="00FE6541" w:rsidRPr="000E579E" w:rsidRDefault="00FE6541" w:rsidP="00FE6541">
            <w:pPr>
              <w:jc w:val="center"/>
              <w:rPr>
                <w:lang w:val="en-US"/>
              </w:rPr>
            </w:pPr>
          </w:p>
        </w:tc>
        <w:tc>
          <w:tcPr>
            <w:tcW w:w="1276" w:type="dxa"/>
          </w:tcPr>
          <w:p w14:paraId="1D9E6B14" w14:textId="77777777" w:rsidR="00FE6541" w:rsidRPr="000E579E" w:rsidRDefault="00FE6541" w:rsidP="00FE6541">
            <w:pPr>
              <w:rPr>
                <w:lang w:val="en-US"/>
              </w:rPr>
            </w:pPr>
            <w:r w:rsidRPr="000E579E">
              <w:rPr>
                <w:lang w:val="en-US"/>
              </w:rPr>
              <w:t>8603</w:t>
            </w:r>
          </w:p>
        </w:tc>
        <w:tc>
          <w:tcPr>
            <w:tcW w:w="1134" w:type="dxa"/>
          </w:tcPr>
          <w:p w14:paraId="617E9C74" w14:textId="77777777" w:rsidR="00FE6541" w:rsidRPr="000E579E" w:rsidRDefault="00FE6541" w:rsidP="00FE6541">
            <w:pPr>
              <w:jc w:val="center"/>
              <w:rPr>
                <w:lang w:val="en-US"/>
              </w:rPr>
            </w:pPr>
            <w:r>
              <w:rPr>
                <w:lang w:val="en-US"/>
              </w:rPr>
              <w:t>830,0</w:t>
            </w:r>
          </w:p>
        </w:tc>
        <w:tc>
          <w:tcPr>
            <w:tcW w:w="992" w:type="dxa"/>
          </w:tcPr>
          <w:p w14:paraId="48ABFCF0" w14:textId="77777777" w:rsidR="00FE6541" w:rsidRDefault="00FE6541" w:rsidP="00FE6541">
            <w:pPr>
              <w:jc w:val="center"/>
              <w:rPr>
                <w:lang w:val="en-US"/>
              </w:rPr>
            </w:pPr>
          </w:p>
        </w:tc>
        <w:tc>
          <w:tcPr>
            <w:tcW w:w="1276" w:type="dxa"/>
          </w:tcPr>
          <w:p w14:paraId="6D0D7C4C" w14:textId="5DD37BD0" w:rsidR="00FE6541" w:rsidRDefault="00FE6541" w:rsidP="00FE6541">
            <w:pPr>
              <w:jc w:val="center"/>
              <w:rPr>
                <w:lang w:val="en-US"/>
              </w:rPr>
            </w:pPr>
            <w:r>
              <w:rPr>
                <w:lang w:val="en-US"/>
              </w:rPr>
              <w:t>830,0</w:t>
            </w:r>
          </w:p>
        </w:tc>
      </w:tr>
      <w:tr w:rsidR="00FE6541" w:rsidRPr="008A5BB0" w14:paraId="7F9A2FC6" w14:textId="39665D28" w:rsidTr="00FE6541">
        <w:tc>
          <w:tcPr>
            <w:tcW w:w="817" w:type="dxa"/>
          </w:tcPr>
          <w:p w14:paraId="5FE5676B" w14:textId="77777777" w:rsidR="00FE6541" w:rsidRPr="000E579E" w:rsidRDefault="00FE6541" w:rsidP="00FE6541">
            <w:pPr>
              <w:jc w:val="center"/>
              <w:rPr>
                <w:b/>
                <w:lang w:val="en-US"/>
              </w:rPr>
            </w:pPr>
            <w:r w:rsidRPr="000E579E">
              <w:rPr>
                <w:b/>
                <w:lang w:val="en-US"/>
              </w:rPr>
              <w:t>09</w:t>
            </w:r>
          </w:p>
        </w:tc>
        <w:tc>
          <w:tcPr>
            <w:tcW w:w="4253" w:type="dxa"/>
          </w:tcPr>
          <w:p w14:paraId="7EBD514E" w14:textId="77777777" w:rsidR="00FE6541" w:rsidRPr="000E579E" w:rsidRDefault="00FE6541" w:rsidP="00FE6541">
            <w:r w:rsidRPr="000E579E">
              <w:rPr>
                <w:b/>
                <w:bCs/>
              </w:rPr>
              <w:t>Învățămînt</w:t>
            </w:r>
          </w:p>
        </w:tc>
        <w:tc>
          <w:tcPr>
            <w:tcW w:w="850" w:type="dxa"/>
          </w:tcPr>
          <w:p w14:paraId="3FE50A95" w14:textId="77777777" w:rsidR="00FE6541" w:rsidRPr="000E579E" w:rsidRDefault="00FE6541" w:rsidP="00FE6541">
            <w:pPr>
              <w:jc w:val="center"/>
              <w:rPr>
                <w:lang w:val="en-US"/>
              </w:rPr>
            </w:pPr>
          </w:p>
        </w:tc>
        <w:tc>
          <w:tcPr>
            <w:tcW w:w="1276" w:type="dxa"/>
          </w:tcPr>
          <w:p w14:paraId="50D3C9AC" w14:textId="77777777" w:rsidR="00FE6541" w:rsidRPr="000E579E" w:rsidRDefault="00FE6541" w:rsidP="00FE6541">
            <w:pPr>
              <w:rPr>
                <w:lang w:val="en-US"/>
              </w:rPr>
            </w:pPr>
          </w:p>
        </w:tc>
        <w:tc>
          <w:tcPr>
            <w:tcW w:w="1134" w:type="dxa"/>
          </w:tcPr>
          <w:p w14:paraId="67ECB9A0" w14:textId="77777777" w:rsidR="00FE6541" w:rsidRPr="000E579E" w:rsidRDefault="00FE6541" w:rsidP="00FE6541">
            <w:pPr>
              <w:jc w:val="center"/>
              <w:rPr>
                <w:lang w:val="en-US"/>
              </w:rPr>
            </w:pPr>
          </w:p>
        </w:tc>
        <w:tc>
          <w:tcPr>
            <w:tcW w:w="992" w:type="dxa"/>
          </w:tcPr>
          <w:p w14:paraId="45B3F4EC" w14:textId="77777777" w:rsidR="00FE6541" w:rsidRPr="000E579E" w:rsidRDefault="00FE6541" w:rsidP="00FE6541">
            <w:pPr>
              <w:jc w:val="center"/>
              <w:rPr>
                <w:lang w:val="en-US"/>
              </w:rPr>
            </w:pPr>
          </w:p>
        </w:tc>
        <w:tc>
          <w:tcPr>
            <w:tcW w:w="1276" w:type="dxa"/>
          </w:tcPr>
          <w:p w14:paraId="27109097" w14:textId="77777777" w:rsidR="00FE6541" w:rsidRPr="000E579E" w:rsidRDefault="00FE6541" w:rsidP="00FE6541">
            <w:pPr>
              <w:jc w:val="center"/>
              <w:rPr>
                <w:lang w:val="en-US"/>
              </w:rPr>
            </w:pPr>
          </w:p>
        </w:tc>
      </w:tr>
      <w:tr w:rsidR="00FE6541" w:rsidRPr="008A5BB0" w14:paraId="51766860" w14:textId="4187A827" w:rsidTr="00FE6541">
        <w:tc>
          <w:tcPr>
            <w:tcW w:w="817" w:type="dxa"/>
          </w:tcPr>
          <w:p w14:paraId="5927BA69" w14:textId="77777777" w:rsidR="00FE6541" w:rsidRPr="008A5BB0" w:rsidRDefault="00FE6541" w:rsidP="00FE6541">
            <w:pPr>
              <w:jc w:val="center"/>
              <w:rPr>
                <w:color w:val="FF0000"/>
                <w:lang w:val="en-US"/>
              </w:rPr>
            </w:pPr>
          </w:p>
        </w:tc>
        <w:tc>
          <w:tcPr>
            <w:tcW w:w="4253" w:type="dxa"/>
          </w:tcPr>
          <w:p w14:paraId="6427352B" w14:textId="77777777" w:rsidR="00FE6541" w:rsidRPr="008A5BB0" w:rsidRDefault="00FE6541" w:rsidP="00FE6541">
            <w:pPr>
              <w:rPr>
                <w:b/>
                <w:bCs/>
              </w:rPr>
            </w:pPr>
            <w:r w:rsidRPr="008A5BB0">
              <w:rPr>
                <w:b/>
                <w:lang w:val="en-US"/>
              </w:rPr>
              <w:t>Resurse-total</w:t>
            </w:r>
          </w:p>
        </w:tc>
        <w:tc>
          <w:tcPr>
            <w:tcW w:w="850" w:type="dxa"/>
          </w:tcPr>
          <w:p w14:paraId="4F2FA975" w14:textId="77777777" w:rsidR="00FE6541" w:rsidRPr="008A5BB0" w:rsidRDefault="00FE6541" w:rsidP="00FE6541">
            <w:pPr>
              <w:jc w:val="center"/>
              <w:rPr>
                <w:lang w:val="en-US"/>
              </w:rPr>
            </w:pPr>
          </w:p>
        </w:tc>
        <w:tc>
          <w:tcPr>
            <w:tcW w:w="1276" w:type="dxa"/>
          </w:tcPr>
          <w:p w14:paraId="7284CA7D" w14:textId="77777777" w:rsidR="00FE6541" w:rsidRPr="008A5BB0" w:rsidRDefault="00FE6541" w:rsidP="00FE6541">
            <w:pPr>
              <w:rPr>
                <w:lang w:val="en-US"/>
              </w:rPr>
            </w:pPr>
          </w:p>
        </w:tc>
        <w:tc>
          <w:tcPr>
            <w:tcW w:w="1134" w:type="dxa"/>
          </w:tcPr>
          <w:p w14:paraId="6B590735" w14:textId="77777777" w:rsidR="00FE6541" w:rsidRPr="008A5BB0" w:rsidRDefault="00FE6541" w:rsidP="00FE6541">
            <w:pPr>
              <w:jc w:val="center"/>
              <w:rPr>
                <w:b/>
                <w:lang w:val="en-US"/>
              </w:rPr>
            </w:pPr>
            <w:r>
              <w:rPr>
                <w:b/>
                <w:lang w:val="en-US"/>
              </w:rPr>
              <w:t>268994,0</w:t>
            </w:r>
          </w:p>
        </w:tc>
        <w:tc>
          <w:tcPr>
            <w:tcW w:w="992" w:type="dxa"/>
          </w:tcPr>
          <w:p w14:paraId="47674F3E" w14:textId="70E934F0" w:rsidR="00FE6541" w:rsidRDefault="00FE6541" w:rsidP="00FE6541">
            <w:pPr>
              <w:jc w:val="center"/>
              <w:rPr>
                <w:b/>
                <w:lang w:val="en-US"/>
              </w:rPr>
            </w:pPr>
            <w:r>
              <w:rPr>
                <w:b/>
                <w:lang w:val="en-US"/>
              </w:rPr>
              <w:t>33,0</w:t>
            </w:r>
          </w:p>
        </w:tc>
        <w:tc>
          <w:tcPr>
            <w:tcW w:w="1276" w:type="dxa"/>
          </w:tcPr>
          <w:p w14:paraId="0C4ABBF5" w14:textId="78FFA4C2" w:rsidR="00FE6541" w:rsidRDefault="00FE6541" w:rsidP="00FE6541">
            <w:pPr>
              <w:jc w:val="center"/>
              <w:rPr>
                <w:b/>
                <w:lang w:val="en-US"/>
              </w:rPr>
            </w:pPr>
            <w:r>
              <w:rPr>
                <w:b/>
                <w:lang w:val="en-US"/>
              </w:rPr>
              <w:t>269027,0</w:t>
            </w:r>
          </w:p>
        </w:tc>
      </w:tr>
      <w:tr w:rsidR="00FE6541" w:rsidRPr="008A5BB0" w14:paraId="2740C313" w14:textId="2A196D0A" w:rsidTr="00FE6541">
        <w:tc>
          <w:tcPr>
            <w:tcW w:w="817" w:type="dxa"/>
          </w:tcPr>
          <w:p w14:paraId="468F08E9" w14:textId="77777777" w:rsidR="00FE6541" w:rsidRPr="008A5BB0" w:rsidRDefault="00FE6541" w:rsidP="00FE6541">
            <w:pPr>
              <w:jc w:val="center"/>
              <w:rPr>
                <w:color w:val="FF0000"/>
                <w:lang w:val="en-US"/>
              </w:rPr>
            </w:pPr>
          </w:p>
        </w:tc>
        <w:tc>
          <w:tcPr>
            <w:tcW w:w="4253" w:type="dxa"/>
          </w:tcPr>
          <w:p w14:paraId="7855AAE8" w14:textId="77777777" w:rsidR="00FE6541" w:rsidRPr="008A5BB0" w:rsidRDefault="00FE6541" w:rsidP="00FE6541">
            <w:pPr>
              <w:rPr>
                <w:i/>
                <w:lang w:val="en-US"/>
              </w:rPr>
            </w:pPr>
            <w:r w:rsidRPr="008A5BB0">
              <w:rPr>
                <w:i/>
                <w:lang w:val="en-US"/>
              </w:rPr>
              <w:t>Resurse generale</w:t>
            </w:r>
          </w:p>
        </w:tc>
        <w:tc>
          <w:tcPr>
            <w:tcW w:w="850" w:type="dxa"/>
          </w:tcPr>
          <w:p w14:paraId="098A8570" w14:textId="77777777" w:rsidR="00FE6541" w:rsidRPr="008A5BB0" w:rsidRDefault="00FE6541" w:rsidP="00FE6541">
            <w:pPr>
              <w:jc w:val="center"/>
              <w:rPr>
                <w:lang w:val="en-US"/>
              </w:rPr>
            </w:pPr>
            <w:r w:rsidRPr="008A5BB0">
              <w:rPr>
                <w:lang w:val="en-US"/>
              </w:rPr>
              <w:t>1</w:t>
            </w:r>
          </w:p>
        </w:tc>
        <w:tc>
          <w:tcPr>
            <w:tcW w:w="1276" w:type="dxa"/>
          </w:tcPr>
          <w:p w14:paraId="222DD69B" w14:textId="77777777" w:rsidR="00FE6541" w:rsidRPr="008A5BB0" w:rsidRDefault="00FE6541" w:rsidP="00FE6541">
            <w:pPr>
              <w:rPr>
                <w:lang w:val="en-US"/>
              </w:rPr>
            </w:pPr>
          </w:p>
        </w:tc>
        <w:tc>
          <w:tcPr>
            <w:tcW w:w="1134" w:type="dxa"/>
          </w:tcPr>
          <w:p w14:paraId="538EC5A2" w14:textId="77777777" w:rsidR="00FE6541" w:rsidRPr="008A5BB0" w:rsidRDefault="00FE6541" w:rsidP="00FE6541">
            <w:pPr>
              <w:jc w:val="center"/>
              <w:rPr>
                <w:b/>
                <w:i/>
                <w:lang w:val="en-US"/>
              </w:rPr>
            </w:pPr>
            <w:r>
              <w:rPr>
                <w:b/>
                <w:i/>
                <w:lang w:val="en-US"/>
              </w:rPr>
              <w:t>265046,9</w:t>
            </w:r>
          </w:p>
        </w:tc>
        <w:tc>
          <w:tcPr>
            <w:tcW w:w="992" w:type="dxa"/>
          </w:tcPr>
          <w:p w14:paraId="04048468" w14:textId="1726EE29" w:rsidR="00FE6541" w:rsidRDefault="00FE6541" w:rsidP="00FE6541">
            <w:pPr>
              <w:jc w:val="center"/>
              <w:rPr>
                <w:b/>
                <w:i/>
                <w:lang w:val="en-US"/>
              </w:rPr>
            </w:pPr>
            <w:r>
              <w:rPr>
                <w:b/>
                <w:i/>
                <w:lang w:val="en-US"/>
              </w:rPr>
              <w:t>33,0</w:t>
            </w:r>
          </w:p>
        </w:tc>
        <w:tc>
          <w:tcPr>
            <w:tcW w:w="1276" w:type="dxa"/>
          </w:tcPr>
          <w:p w14:paraId="2C78D39A" w14:textId="5B80E208" w:rsidR="00FE6541" w:rsidRDefault="00FE6541" w:rsidP="00FE6541">
            <w:pPr>
              <w:jc w:val="center"/>
              <w:rPr>
                <w:b/>
                <w:i/>
                <w:lang w:val="en-US"/>
              </w:rPr>
            </w:pPr>
            <w:r>
              <w:rPr>
                <w:b/>
                <w:i/>
                <w:lang w:val="en-US"/>
              </w:rPr>
              <w:t>265079,9</w:t>
            </w:r>
          </w:p>
        </w:tc>
      </w:tr>
      <w:tr w:rsidR="00FE6541" w:rsidRPr="008A5BB0" w14:paraId="7C93A690" w14:textId="325A92EA" w:rsidTr="00FE6541">
        <w:tc>
          <w:tcPr>
            <w:tcW w:w="817" w:type="dxa"/>
          </w:tcPr>
          <w:p w14:paraId="7A8886F7" w14:textId="77777777" w:rsidR="00FE6541" w:rsidRPr="008A5BB0" w:rsidRDefault="00FE6541" w:rsidP="00FE6541">
            <w:pPr>
              <w:jc w:val="center"/>
              <w:rPr>
                <w:color w:val="FF0000"/>
                <w:lang w:val="en-US"/>
              </w:rPr>
            </w:pPr>
          </w:p>
        </w:tc>
        <w:tc>
          <w:tcPr>
            <w:tcW w:w="4253" w:type="dxa"/>
          </w:tcPr>
          <w:p w14:paraId="62AEB47B" w14:textId="77777777" w:rsidR="00FE6541" w:rsidRPr="008A5BB0" w:rsidRDefault="00FE6541" w:rsidP="00FE6541">
            <w:pPr>
              <w:rPr>
                <w:i/>
                <w:lang w:val="en-US"/>
              </w:rPr>
            </w:pPr>
            <w:r w:rsidRPr="008A5BB0">
              <w:rPr>
                <w:i/>
                <w:lang w:val="en-US"/>
              </w:rPr>
              <w:t>Resurse colectate de autorități/instituții bugetare</w:t>
            </w:r>
          </w:p>
        </w:tc>
        <w:tc>
          <w:tcPr>
            <w:tcW w:w="850" w:type="dxa"/>
          </w:tcPr>
          <w:p w14:paraId="634EAB2C" w14:textId="77777777" w:rsidR="00FE6541" w:rsidRPr="008A5BB0" w:rsidRDefault="00FE6541" w:rsidP="00FE6541">
            <w:pPr>
              <w:jc w:val="center"/>
              <w:rPr>
                <w:lang w:val="en-US"/>
              </w:rPr>
            </w:pPr>
            <w:r w:rsidRPr="008A5BB0">
              <w:rPr>
                <w:lang w:val="en-US"/>
              </w:rPr>
              <w:t>2</w:t>
            </w:r>
          </w:p>
        </w:tc>
        <w:tc>
          <w:tcPr>
            <w:tcW w:w="1276" w:type="dxa"/>
          </w:tcPr>
          <w:p w14:paraId="5C09A4AE" w14:textId="77777777" w:rsidR="00FE6541" w:rsidRPr="008A5BB0" w:rsidRDefault="00FE6541" w:rsidP="00FE6541">
            <w:pPr>
              <w:rPr>
                <w:lang w:val="en-US"/>
              </w:rPr>
            </w:pPr>
          </w:p>
        </w:tc>
        <w:tc>
          <w:tcPr>
            <w:tcW w:w="1134" w:type="dxa"/>
          </w:tcPr>
          <w:p w14:paraId="78FF7E0D" w14:textId="77777777" w:rsidR="00FE6541" w:rsidRPr="008A5BB0" w:rsidRDefault="00FE6541" w:rsidP="00FE6541">
            <w:pPr>
              <w:jc w:val="center"/>
              <w:rPr>
                <w:b/>
                <w:i/>
                <w:lang w:val="en-US"/>
              </w:rPr>
            </w:pPr>
            <w:r>
              <w:rPr>
                <w:b/>
                <w:i/>
                <w:lang w:val="en-US"/>
              </w:rPr>
              <w:t>3947,1</w:t>
            </w:r>
          </w:p>
        </w:tc>
        <w:tc>
          <w:tcPr>
            <w:tcW w:w="992" w:type="dxa"/>
          </w:tcPr>
          <w:p w14:paraId="203E5E22" w14:textId="77777777" w:rsidR="00FE6541" w:rsidRDefault="00FE6541" w:rsidP="00FE6541">
            <w:pPr>
              <w:jc w:val="center"/>
              <w:rPr>
                <w:b/>
                <w:i/>
                <w:lang w:val="en-US"/>
              </w:rPr>
            </w:pPr>
          </w:p>
        </w:tc>
        <w:tc>
          <w:tcPr>
            <w:tcW w:w="1276" w:type="dxa"/>
          </w:tcPr>
          <w:p w14:paraId="57C2D7EC" w14:textId="52CFF8D5" w:rsidR="00FE6541" w:rsidRDefault="00FE6541" w:rsidP="00FE6541">
            <w:pPr>
              <w:jc w:val="center"/>
              <w:rPr>
                <w:b/>
                <w:i/>
                <w:lang w:val="en-US"/>
              </w:rPr>
            </w:pPr>
            <w:r>
              <w:rPr>
                <w:b/>
                <w:i/>
                <w:lang w:val="en-US"/>
              </w:rPr>
              <w:t>3947,1</w:t>
            </w:r>
          </w:p>
        </w:tc>
      </w:tr>
      <w:tr w:rsidR="00FE6541" w:rsidRPr="008A5BB0" w14:paraId="18331EBC" w14:textId="68E26C6C" w:rsidTr="00FE6541">
        <w:tc>
          <w:tcPr>
            <w:tcW w:w="817" w:type="dxa"/>
          </w:tcPr>
          <w:p w14:paraId="4769ED9B" w14:textId="77777777" w:rsidR="00FE6541" w:rsidRPr="008A5BB0" w:rsidRDefault="00FE6541" w:rsidP="00FE6541">
            <w:pPr>
              <w:jc w:val="center"/>
              <w:rPr>
                <w:color w:val="FF0000"/>
                <w:lang w:val="en-US"/>
              </w:rPr>
            </w:pPr>
          </w:p>
        </w:tc>
        <w:tc>
          <w:tcPr>
            <w:tcW w:w="4253" w:type="dxa"/>
          </w:tcPr>
          <w:p w14:paraId="45CD208F" w14:textId="77777777" w:rsidR="00FE6541" w:rsidRPr="008A5BB0" w:rsidRDefault="00FE6541" w:rsidP="00FE6541">
            <w:pPr>
              <w:rPr>
                <w:b/>
              </w:rPr>
            </w:pPr>
            <w:r w:rsidRPr="008A5BB0">
              <w:rPr>
                <w:b/>
                <w:lang w:val="en-US"/>
              </w:rPr>
              <w:t>Cheltuieli – total</w:t>
            </w:r>
          </w:p>
        </w:tc>
        <w:tc>
          <w:tcPr>
            <w:tcW w:w="850" w:type="dxa"/>
          </w:tcPr>
          <w:p w14:paraId="6966F233" w14:textId="77777777" w:rsidR="00FE6541" w:rsidRPr="008A5BB0" w:rsidRDefault="00FE6541" w:rsidP="00FE6541">
            <w:pPr>
              <w:jc w:val="center"/>
              <w:rPr>
                <w:lang w:val="en-US"/>
              </w:rPr>
            </w:pPr>
          </w:p>
        </w:tc>
        <w:tc>
          <w:tcPr>
            <w:tcW w:w="1276" w:type="dxa"/>
          </w:tcPr>
          <w:p w14:paraId="2D669014" w14:textId="77777777" w:rsidR="00FE6541" w:rsidRPr="008A5BB0" w:rsidRDefault="00FE6541" w:rsidP="00FE6541">
            <w:pPr>
              <w:rPr>
                <w:lang w:val="en-US"/>
              </w:rPr>
            </w:pPr>
          </w:p>
        </w:tc>
        <w:tc>
          <w:tcPr>
            <w:tcW w:w="1134" w:type="dxa"/>
          </w:tcPr>
          <w:p w14:paraId="52B22B47" w14:textId="6A65C5AA" w:rsidR="00FE6541" w:rsidRPr="008A5BB0" w:rsidRDefault="00FE6541" w:rsidP="00FE6541">
            <w:pPr>
              <w:jc w:val="center"/>
              <w:rPr>
                <w:b/>
                <w:lang w:val="en-US"/>
              </w:rPr>
            </w:pPr>
            <w:r>
              <w:rPr>
                <w:b/>
                <w:lang w:val="en-US"/>
              </w:rPr>
              <w:t>268994,0</w:t>
            </w:r>
          </w:p>
        </w:tc>
        <w:tc>
          <w:tcPr>
            <w:tcW w:w="992" w:type="dxa"/>
          </w:tcPr>
          <w:p w14:paraId="16593EB4" w14:textId="5D5D0544" w:rsidR="00FE6541" w:rsidRPr="008A5BB0" w:rsidRDefault="00FE6541" w:rsidP="00FE6541">
            <w:pPr>
              <w:jc w:val="center"/>
              <w:rPr>
                <w:b/>
                <w:lang w:val="en-US"/>
              </w:rPr>
            </w:pPr>
            <w:r>
              <w:rPr>
                <w:b/>
                <w:lang w:val="en-US"/>
              </w:rPr>
              <w:t>33,0</w:t>
            </w:r>
          </w:p>
        </w:tc>
        <w:tc>
          <w:tcPr>
            <w:tcW w:w="1276" w:type="dxa"/>
          </w:tcPr>
          <w:p w14:paraId="51665675" w14:textId="549FDADE" w:rsidR="00FE6541" w:rsidRPr="008A5BB0" w:rsidRDefault="00FE6541" w:rsidP="00FE6541">
            <w:pPr>
              <w:jc w:val="center"/>
              <w:rPr>
                <w:b/>
                <w:lang w:val="en-US"/>
              </w:rPr>
            </w:pPr>
            <w:r>
              <w:rPr>
                <w:b/>
                <w:lang w:val="en-US"/>
              </w:rPr>
              <w:t>269027,0</w:t>
            </w:r>
          </w:p>
        </w:tc>
      </w:tr>
      <w:tr w:rsidR="00FE6541" w:rsidRPr="008A5BB0" w14:paraId="01CFC899" w14:textId="5E0F9D92" w:rsidTr="00FE6541">
        <w:trPr>
          <w:trHeight w:val="119"/>
        </w:trPr>
        <w:tc>
          <w:tcPr>
            <w:tcW w:w="817" w:type="dxa"/>
          </w:tcPr>
          <w:p w14:paraId="7C2EC0E6" w14:textId="77777777" w:rsidR="00FE6541" w:rsidRPr="008A5BB0" w:rsidRDefault="00FE6541" w:rsidP="00FE6541">
            <w:pPr>
              <w:jc w:val="center"/>
              <w:rPr>
                <w:color w:val="FF0000"/>
                <w:lang w:val="en-US"/>
              </w:rPr>
            </w:pPr>
          </w:p>
        </w:tc>
        <w:tc>
          <w:tcPr>
            <w:tcW w:w="4253" w:type="dxa"/>
          </w:tcPr>
          <w:p w14:paraId="28AB3702" w14:textId="77777777" w:rsidR="00FE6541" w:rsidRPr="008A5BB0" w:rsidRDefault="00FE6541" w:rsidP="00FE6541">
            <w:pPr>
              <w:rPr>
                <w:b/>
              </w:rPr>
            </w:pPr>
            <w:r w:rsidRPr="008A5BB0">
              <w:t>Politici şi management în domeniul educaţiei</w:t>
            </w:r>
          </w:p>
        </w:tc>
        <w:tc>
          <w:tcPr>
            <w:tcW w:w="850" w:type="dxa"/>
          </w:tcPr>
          <w:p w14:paraId="4B6A2084" w14:textId="77777777" w:rsidR="00FE6541" w:rsidRPr="008A5BB0" w:rsidRDefault="00FE6541" w:rsidP="00FE6541">
            <w:pPr>
              <w:jc w:val="center"/>
              <w:rPr>
                <w:lang w:val="en-US"/>
              </w:rPr>
            </w:pPr>
          </w:p>
        </w:tc>
        <w:tc>
          <w:tcPr>
            <w:tcW w:w="1276" w:type="dxa"/>
          </w:tcPr>
          <w:p w14:paraId="416E4B29" w14:textId="77777777" w:rsidR="00FE6541" w:rsidRPr="008A5BB0" w:rsidRDefault="00FE6541" w:rsidP="00FE6541">
            <w:pPr>
              <w:rPr>
                <w:lang w:val="en-US"/>
              </w:rPr>
            </w:pPr>
            <w:r w:rsidRPr="008A5BB0">
              <w:rPr>
                <w:lang w:val="en-US"/>
              </w:rPr>
              <w:t>8801</w:t>
            </w:r>
          </w:p>
        </w:tc>
        <w:tc>
          <w:tcPr>
            <w:tcW w:w="1134" w:type="dxa"/>
          </w:tcPr>
          <w:p w14:paraId="3F462A41" w14:textId="77777777" w:rsidR="00FE6541" w:rsidRPr="008A5BB0" w:rsidRDefault="00FE6541" w:rsidP="00FE6541">
            <w:pPr>
              <w:jc w:val="center"/>
              <w:rPr>
                <w:lang w:val="en-US"/>
              </w:rPr>
            </w:pPr>
            <w:r>
              <w:rPr>
                <w:lang w:val="en-US"/>
              </w:rPr>
              <w:t>2580,0</w:t>
            </w:r>
          </w:p>
        </w:tc>
        <w:tc>
          <w:tcPr>
            <w:tcW w:w="992" w:type="dxa"/>
          </w:tcPr>
          <w:p w14:paraId="0E7E2EBC" w14:textId="77777777" w:rsidR="00FE6541" w:rsidRDefault="00FE6541" w:rsidP="00FE6541">
            <w:pPr>
              <w:jc w:val="center"/>
              <w:rPr>
                <w:lang w:val="en-US"/>
              </w:rPr>
            </w:pPr>
          </w:p>
        </w:tc>
        <w:tc>
          <w:tcPr>
            <w:tcW w:w="1276" w:type="dxa"/>
          </w:tcPr>
          <w:p w14:paraId="181CC66E" w14:textId="67475B69" w:rsidR="00FE6541" w:rsidRDefault="00FE6541" w:rsidP="00FE6541">
            <w:pPr>
              <w:jc w:val="center"/>
              <w:rPr>
                <w:lang w:val="en-US"/>
              </w:rPr>
            </w:pPr>
            <w:r>
              <w:rPr>
                <w:lang w:val="en-US"/>
              </w:rPr>
              <w:t>2580,0</w:t>
            </w:r>
          </w:p>
        </w:tc>
      </w:tr>
      <w:tr w:rsidR="00FE6541" w:rsidRPr="008A5BB0" w14:paraId="6A58D011" w14:textId="22F51C04" w:rsidTr="00FE6541">
        <w:tc>
          <w:tcPr>
            <w:tcW w:w="817" w:type="dxa"/>
          </w:tcPr>
          <w:p w14:paraId="1B4F45EA" w14:textId="77777777" w:rsidR="00FE6541" w:rsidRPr="008A5BB0" w:rsidRDefault="00FE6541" w:rsidP="00FE6541">
            <w:pPr>
              <w:jc w:val="center"/>
              <w:rPr>
                <w:color w:val="FF0000"/>
                <w:lang w:val="en-US"/>
              </w:rPr>
            </w:pPr>
          </w:p>
        </w:tc>
        <w:tc>
          <w:tcPr>
            <w:tcW w:w="4253" w:type="dxa"/>
            <w:vAlign w:val="center"/>
          </w:tcPr>
          <w:p w14:paraId="4B39DB8E" w14:textId="77777777" w:rsidR="00FE6541" w:rsidRPr="008A5BB0" w:rsidRDefault="00FE6541" w:rsidP="00FE6541">
            <w:r w:rsidRPr="008A5BB0">
              <w:t>Educație timpurie</w:t>
            </w:r>
          </w:p>
        </w:tc>
        <w:tc>
          <w:tcPr>
            <w:tcW w:w="850" w:type="dxa"/>
          </w:tcPr>
          <w:p w14:paraId="05A8B440" w14:textId="77777777" w:rsidR="00FE6541" w:rsidRPr="008A5BB0" w:rsidRDefault="00FE6541" w:rsidP="00FE6541">
            <w:pPr>
              <w:jc w:val="center"/>
              <w:rPr>
                <w:lang w:val="en-US"/>
              </w:rPr>
            </w:pPr>
          </w:p>
        </w:tc>
        <w:tc>
          <w:tcPr>
            <w:tcW w:w="1276" w:type="dxa"/>
          </w:tcPr>
          <w:p w14:paraId="3417B0AD" w14:textId="77777777" w:rsidR="00FE6541" w:rsidRPr="008A5BB0" w:rsidRDefault="00FE6541" w:rsidP="00FE6541">
            <w:pPr>
              <w:rPr>
                <w:lang w:val="en-US"/>
              </w:rPr>
            </w:pPr>
            <w:r w:rsidRPr="008A5BB0">
              <w:rPr>
                <w:lang w:val="en-US"/>
              </w:rPr>
              <w:t>8802</w:t>
            </w:r>
          </w:p>
        </w:tc>
        <w:tc>
          <w:tcPr>
            <w:tcW w:w="1134" w:type="dxa"/>
          </w:tcPr>
          <w:p w14:paraId="0BE1A3E2" w14:textId="77777777" w:rsidR="00FE6541" w:rsidRPr="008A5BB0" w:rsidRDefault="00FE6541" w:rsidP="00FE6541">
            <w:pPr>
              <w:jc w:val="center"/>
            </w:pPr>
            <w:r>
              <w:t>10484,8</w:t>
            </w:r>
          </w:p>
        </w:tc>
        <w:tc>
          <w:tcPr>
            <w:tcW w:w="992" w:type="dxa"/>
          </w:tcPr>
          <w:p w14:paraId="67590540" w14:textId="77777777" w:rsidR="00FE6541" w:rsidRDefault="00FE6541" w:rsidP="00FE6541">
            <w:pPr>
              <w:jc w:val="center"/>
            </w:pPr>
          </w:p>
        </w:tc>
        <w:tc>
          <w:tcPr>
            <w:tcW w:w="1276" w:type="dxa"/>
          </w:tcPr>
          <w:p w14:paraId="304085D1" w14:textId="378AABE1" w:rsidR="00FE6541" w:rsidRDefault="00FE6541" w:rsidP="00FE6541">
            <w:pPr>
              <w:jc w:val="center"/>
            </w:pPr>
            <w:r>
              <w:t>10484,8</w:t>
            </w:r>
          </w:p>
        </w:tc>
      </w:tr>
      <w:tr w:rsidR="00FE6541" w:rsidRPr="008A5BB0" w14:paraId="5C08A83D" w14:textId="365A7DE4" w:rsidTr="00FE6541">
        <w:tc>
          <w:tcPr>
            <w:tcW w:w="817" w:type="dxa"/>
          </w:tcPr>
          <w:p w14:paraId="6C331A81" w14:textId="77777777" w:rsidR="00FE6541" w:rsidRPr="008A5BB0" w:rsidRDefault="00FE6541" w:rsidP="00FE6541">
            <w:pPr>
              <w:jc w:val="center"/>
              <w:rPr>
                <w:color w:val="FF0000"/>
                <w:lang w:val="en-US"/>
              </w:rPr>
            </w:pPr>
          </w:p>
        </w:tc>
        <w:tc>
          <w:tcPr>
            <w:tcW w:w="4253" w:type="dxa"/>
            <w:vAlign w:val="center"/>
          </w:tcPr>
          <w:p w14:paraId="7F8CAA24" w14:textId="77777777" w:rsidR="00FE6541" w:rsidRPr="008A5BB0" w:rsidRDefault="00FE6541" w:rsidP="00FE6541">
            <w:r w:rsidRPr="008A5BB0">
              <w:t>Învățămînt primar</w:t>
            </w:r>
          </w:p>
        </w:tc>
        <w:tc>
          <w:tcPr>
            <w:tcW w:w="850" w:type="dxa"/>
          </w:tcPr>
          <w:p w14:paraId="52681AD7" w14:textId="77777777" w:rsidR="00FE6541" w:rsidRPr="008A5BB0" w:rsidRDefault="00FE6541" w:rsidP="00FE6541">
            <w:pPr>
              <w:jc w:val="center"/>
              <w:rPr>
                <w:lang w:val="en-US"/>
              </w:rPr>
            </w:pPr>
          </w:p>
        </w:tc>
        <w:tc>
          <w:tcPr>
            <w:tcW w:w="1276" w:type="dxa"/>
          </w:tcPr>
          <w:p w14:paraId="7EDA9C5E" w14:textId="77777777" w:rsidR="00FE6541" w:rsidRPr="008A5BB0" w:rsidRDefault="00FE6541" w:rsidP="00FE6541">
            <w:pPr>
              <w:rPr>
                <w:lang w:val="en-US"/>
              </w:rPr>
            </w:pPr>
            <w:r w:rsidRPr="008A5BB0">
              <w:rPr>
                <w:lang w:val="en-US"/>
              </w:rPr>
              <w:t>8803</w:t>
            </w:r>
          </w:p>
        </w:tc>
        <w:tc>
          <w:tcPr>
            <w:tcW w:w="1134" w:type="dxa"/>
          </w:tcPr>
          <w:p w14:paraId="23ADC26D" w14:textId="77777777" w:rsidR="00FE6541" w:rsidRPr="008A5BB0" w:rsidRDefault="00FE6541" w:rsidP="00FE6541">
            <w:pPr>
              <w:jc w:val="center"/>
              <w:rPr>
                <w:lang w:val="en-US"/>
              </w:rPr>
            </w:pPr>
            <w:r>
              <w:rPr>
                <w:lang w:val="en-US"/>
              </w:rPr>
              <w:t>2796,1</w:t>
            </w:r>
          </w:p>
        </w:tc>
        <w:tc>
          <w:tcPr>
            <w:tcW w:w="992" w:type="dxa"/>
          </w:tcPr>
          <w:p w14:paraId="64F14035" w14:textId="77777777" w:rsidR="00FE6541" w:rsidRDefault="00FE6541" w:rsidP="00FE6541">
            <w:pPr>
              <w:jc w:val="center"/>
              <w:rPr>
                <w:lang w:val="en-US"/>
              </w:rPr>
            </w:pPr>
          </w:p>
        </w:tc>
        <w:tc>
          <w:tcPr>
            <w:tcW w:w="1276" w:type="dxa"/>
          </w:tcPr>
          <w:p w14:paraId="489C5AEF" w14:textId="5DF09D52" w:rsidR="00FE6541" w:rsidRDefault="00FE6541" w:rsidP="00FE6541">
            <w:pPr>
              <w:jc w:val="center"/>
              <w:rPr>
                <w:lang w:val="en-US"/>
              </w:rPr>
            </w:pPr>
            <w:r>
              <w:rPr>
                <w:lang w:val="en-US"/>
              </w:rPr>
              <w:t>2796,1</w:t>
            </w:r>
          </w:p>
        </w:tc>
      </w:tr>
      <w:tr w:rsidR="00FE6541" w:rsidRPr="008A5BB0" w14:paraId="483A91B6" w14:textId="31596B20" w:rsidTr="00FE6541">
        <w:tc>
          <w:tcPr>
            <w:tcW w:w="817" w:type="dxa"/>
          </w:tcPr>
          <w:p w14:paraId="532B016D" w14:textId="77777777" w:rsidR="00FE6541" w:rsidRPr="008A5BB0" w:rsidRDefault="00FE6541" w:rsidP="00FE6541">
            <w:pPr>
              <w:jc w:val="center"/>
              <w:rPr>
                <w:color w:val="FF0000"/>
                <w:lang w:val="en-US"/>
              </w:rPr>
            </w:pPr>
          </w:p>
        </w:tc>
        <w:tc>
          <w:tcPr>
            <w:tcW w:w="4253" w:type="dxa"/>
            <w:vAlign w:val="center"/>
          </w:tcPr>
          <w:p w14:paraId="33E2A790" w14:textId="77777777" w:rsidR="00FE6541" w:rsidRPr="008A5BB0" w:rsidRDefault="00FE6541" w:rsidP="00FE6541">
            <w:r w:rsidRPr="008A5BB0">
              <w:t>Învățămînt gimnazial</w:t>
            </w:r>
          </w:p>
        </w:tc>
        <w:tc>
          <w:tcPr>
            <w:tcW w:w="850" w:type="dxa"/>
          </w:tcPr>
          <w:p w14:paraId="1943078C" w14:textId="77777777" w:rsidR="00FE6541" w:rsidRPr="008A5BB0" w:rsidRDefault="00FE6541" w:rsidP="00FE6541">
            <w:pPr>
              <w:jc w:val="center"/>
              <w:rPr>
                <w:lang w:val="en-US"/>
              </w:rPr>
            </w:pPr>
          </w:p>
        </w:tc>
        <w:tc>
          <w:tcPr>
            <w:tcW w:w="1276" w:type="dxa"/>
          </w:tcPr>
          <w:p w14:paraId="3B853D3B" w14:textId="77777777" w:rsidR="00FE6541" w:rsidRPr="008A5BB0" w:rsidRDefault="00FE6541" w:rsidP="00FE6541">
            <w:pPr>
              <w:rPr>
                <w:lang w:val="en-US"/>
              </w:rPr>
            </w:pPr>
            <w:r w:rsidRPr="008A5BB0">
              <w:rPr>
                <w:lang w:val="en-US"/>
              </w:rPr>
              <w:t>8804</w:t>
            </w:r>
          </w:p>
        </w:tc>
        <w:tc>
          <w:tcPr>
            <w:tcW w:w="1134" w:type="dxa"/>
          </w:tcPr>
          <w:p w14:paraId="018AE331" w14:textId="77777777" w:rsidR="00FE6541" w:rsidRPr="008A5BB0" w:rsidRDefault="00FE6541" w:rsidP="00FE6541">
            <w:pPr>
              <w:jc w:val="center"/>
              <w:rPr>
                <w:lang w:val="en-US"/>
              </w:rPr>
            </w:pPr>
            <w:r>
              <w:rPr>
                <w:lang w:val="en-US"/>
              </w:rPr>
              <w:t>137440,8</w:t>
            </w:r>
          </w:p>
        </w:tc>
        <w:tc>
          <w:tcPr>
            <w:tcW w:w="992" w:type="dxa"/>
          </w:tcPr>
          <w:p w14:paraId="291A3EF9" w14:textId="77777777" w:rsidR="00FE6541" w:rsidRDefault="00FE6541" w:rsidP="00FE6541">
            <w:pPr>
              <w:jc w:val="center"/>
              <w:rPr>
                <w:lang w:val="en-US"/>
              </w:rPr>
            </w:pPr>
          </w:p>
        </w:tc>
        <w:tc>
          <w:tcPr>
            <w:tcW w:w="1276" w:type="dxa"/>
          </w:tcPr>
          <w:p w14:paraId="4E6F7E78" w14:textId="72D030AC" w:rsidR="00FE6541" w:rsidRDefault="00FE6541" w:rsidP="00FE6541">
            <w:pPr>
              <w:jc w:val="center"/>
              <w:rPr>
                <w:lang w:val="en-US"/>
              </w:rPr>
            </w:pPr>
            <w:r>
              <w:rPr>
                <w:lang w:val="en-US"/>
              </w:rPr>
              <w:t>137440,8</w:t>
            </w:r>
          </w:p>
        </w:tc>
      </w:tr>
      <w:tr w:rsidR="00FE6541" w:rsidRPr="008A5BB0" w14:paraId="0719C888" w14:textId="2653A540" w:rsidTr="00FE6541">
        <w:tc>
          <w:tcPr>
            <w:tcW w:w="817" w:type="dxa"/>
          </w:tcPr>
          <w:p w14:paraId="09F4D4D4" w14:textId="77777777" w:rsidR="00FE6541" w:rsidRPr="008A5BB0" w:rsidRDefault="00FE6541" w:rsidP="00FE6541">
            <w:pPr>
              <w:jc w:val="center"/>
              <w:rPr>
                <w:color w:val="FF0000"/>
                <w:lang w:val="en-US"/>
              </w:rPr>
            </w:pPr>
          </w:p>
        </w:tc>
        <w:tc>
          <w:tcPr>
            <w:tcW w:w="4253" w:type="dxa"/>
            <w:vAlign w:val="center"/>
          </w:tcPr>
          <w:p w14:paraId="10958290" w14:textId="77777777" w:rsidR="00FE6541" w:rsidRPr="008A5BB0" w:rsidRDefault="00FE6541" w:rsidP="00FE6541">
            <w:r w:rsidRPr="008A5BB0">
              <w:t>Învățămînt liceal</w:t>
            </w:r>
          </w:p>
        </w:tc>
        <w:tc>
          <w:tcPr>
            <w:tcW w:w="850" w:type="dxa"/>
          </w:tcPr>
          <w:p w14:paraId="52BE94F8" w14:textId="77777777" w:rsidR="00FE6541" w:rsidRPr="008A5BB0" w:rsidRDefault="00FE6541" w:rsidP="00FE6541">
            <w:pPr>
              <w:jc w:val="center"/>
              <w:rPr>
                <w:lang w:val="en-US"/>
              </w:rPr>
            </w:pPr>
          </w:p>
        </w:tc>
        <w:tc>
          <w:tcPr>
            <w:tcW w:w="1276" w:type="dxa"/>
          </w:tcPr>
          <w:p w14:paraId="7465D2F2" w14:textId="77777777" w:rsidR="00FE6541" w:rsidRPr="008A5BB0" w:rsidRDefault="00FE6541" w:rsidP="00FE6541">
            <w:pPr>
              <w:rPr>
                <w:lang w:val="en-US"/>
              </w:rPr>
            </w:pPr>
            <w:r w:rsidRPr="008A5BB0">
              <w:rPr>
                <w:lang w:val="en-US"/>
              </w:rPr>
              <w:t>8806</w:t>
            </w:r>
          </w:p>
        </w:tc>
        <w:tc>
          <w:tcPr>
            <w:tcW w:w="1134" w:type="dxa"/>
          </w:tcPr>
          <w:p w14:paraId="015A7A7D" w14:textId="77777777" w:rsidR="00FE6541" w:rsidRPr="008A5BB0" w:rsidRDefault="00FE6541" w:rsidP="00FE6541">
            <w:pPr>
              <w:jc w:val="center"/>
              <w:rPr>
                <w:lang w:val="en-US"/>
              </w:rPr>
            </w:pPr>
            <w:r>
              <w:rPr>
                <w:lang w:val="en-US"/>
              </w:rPr>
              <w:t>95628,9</w:t>
            </w:r>
          </w:p>
        </w:tc>
        <w:tc>
          <w:tcPr>
            <w:tcW w:w="992" w:type="dxa"/>
          </w:tcPr>
          <w:p w14:paraId="5483F593" w14:textId="77777777" w:rsidR="00FE6541" w:rsidRDefault="00FE6541" w:rsidP="00FE6541">
            <w:pPr>
              <w:jc w:val="center"/>
              <w:rPr>
                <w:lang w:val="en-US"/>
              </w:rPr>
            </w:pPr>
          </w:p>
        </w:tc>
        <w:tc>
          <w:tcPr>
            <w:tcW w:w="1276" w:type="dxa"/>
          </w:tcPr>
          <w:p w14:paraId="71F7520D" w14:textId="37E8272D" w:rsidR="00FE6541" w:rsidRDefault="00FE6541" w:rsidP="00FE6541">
            <w:pPr>
              <w:jc w:val="center"/>
              <w:rPr>
                <w:lang w:val="en-US"/>
              </w:rPr>
            </w:pPr>
            <w:r>
              <w:rPr>
                <w:lang w:val="en-US"/>
              </w:rPr>
              <w:t>95628,9</w:t>
            </w:r>
          </w:p>
        </w:tc>
      </w:tr>
      <w:tr w:rsidR="00FE6541" w:rsidRPr="008A5BB0" w14:paraId="2624FDC8" w14:textId="3813B9B4" w:rsidTr="00FE6541">
        <w:tc>
          <w:tcPr>
            <w:tcW w:w="817" w:type="dxa"/>
          </w:tcPr>
          <w:p w14:paraId="032EC8F3" w14:textId="77777777" w:rsidR="00FE6541" w:rsidRPr="008A5BB0" w:rsidRDefault="00FE6541" w:rsidP="00FE6541">
            <w:pPr>
              <w:jc w:val="center"/>
              <w:rPr>
                <w:color w:val="FF0000"/>
                <w:lang w:val="en-US"/>
              </w:rPr>
            </w:pPr>
          </w:p>
        </w:tc>
        <w:tc>
          <w:tcPr>
            <w:tcW w:w="4253" w:type="dxa"/>
            <w:vAlign w:val="center"/>
          </w:tcPr>
          <w:p w14:paraId="34DFD274" w14:textId="77777777" w:rsidR="00FE6541" w:rsidRPr="008A5BB0" w:rsidRDefault="00FE6541" w:rsidP="00FE6541">
            <w:r w:rsidRPr="008A5BB0">
              <w:t>Servicii generale în educaţie</w:t>
            </w:r>
          </w:p>
        </w:tc>
        <w:tc>
          <w:tcPr>
            <w:tcW w:w="850" w:type="dxa"/>
          </w:tcPr>
          <w:p w14:paraId="099988DF" w14:textId="77777777" w:rsidR="00FE6541" w:rsidRPr="008A5BB0" w:rsidRDefault="00FE6541" w:rsidP="00FE6541">
            <w:pPr>
              <w:jc w:val="center"/>
              <w:rPr>
                <w:lang w:val="en-US"/>
              </w:rPr>
            </w:pPr>
          </w:p>
        </w:tc>
        <w:tc>
          <w:tcPr>
            <w:tcW w:w="1276" w:type="dxa"/>
          </w:tcPr>
          <w:p w14:paraId="622481E1" w14:textId="77777777" w:rsidR="00FE6541" w:rsidRPr="008A5BB0" w:rsidRDefault="00FE6541" w:rsidP="00FE6541">
            <w:pPr>
              <w:rPr>
                <w:lang w:val="en-US"/>
              </w:rPr>
            </w:pPr>
            <w:r w:rsidRPr="008A5BB0">
              <w:rPr>
                <w:lang w:val="en-US"/>
              </w:rPr>
              <w:t>8813</w:t>
            </w:r>
          </w:p>
        </w:tc>
        <w:tc>
          <w:tcPr>
            <w:tcW w:w="1134" w:type="dxa"/>
          </w:tcPr>
          <w:p w14:paraId="2D977309" w14:textId="77777777" w:rsidR="00FE6541" w:rsidRPr="008A5BB0" w:rsidRDefault="00FE6541" w:rsidP="00FE6541">
            <w:pPr>
              <w:jc w:val="center"/>
              <w:rPr>
                <w:lang w:val="en-US"/>
              </w:rPr>
            </w:pPr>
            <w:r>
              <w:rPr>
                <w:lang w:val="en-US"/>
              </w:rPr>
              <w:t>4490,0</w:t>
            </w:r>
          </w:p>
        </w:tc>
        <w:tc>
          <w:tcPr>
            <w:tcW w:w="992" w:type="dxa"/>
          </w:tcPr>
          <w:p w14:paraId="39A69389" w14:textId="77777777" w:rsidR="00FE6541" w:rsidRDefault="00FE6541" w:rsidP="00FE6541">
            <w:pPr>
              <w:jc w:val="center"/>
              <w:rPr>
                <w:lang w:val="en-US"/>
              </w:rPr>
            </w:pPr>
          </w:p>
        </w:tc>
        <w:tc>
          <w:tcPr>
            <w:tcW w:w="1276" w:type="dxa"/>
          </w:tcPr>
          <w:p w14:paraId="67C80754" w14:textId="6033CA61" w:rsidR="00FE6541" w:rsidRDefault="00FE6541" w:rsidP="00FE6541">
            <w:pPr>
              <w:jc w:val="center"/>
              <w:rPr>
                <w:lang w:val="en-US"/>
              </w:rPr>
            </w:pPr>
            <w:r>
              <w:rPr>
                <w:lang w:val="en-US"/>
              </w:rPr>
              <w:t>4490,0</w:t>
            </w:r>
          </w:p>
        </w:tc>
      </w:tr>
      <w:tr w:rsidR="00FE6541" w:rsidRPr="008A5BB0" w14:paraId="46C39CF4" w14:textId="7FCE12A7" w:rsidTr="00FE6541">
        <w:tc>
          <w:tcPr>
            <w:tcW w:w="817" w:type="dxa"/>
          </w:tcPr>
          <w:p w14:paraId="7428AF81" w14:textId="77777777" w:rsidR="00FE6541" w:rsidRPr="008A5BB0" w:rsidRDefault="00FE6541" w:rsidP="00FE6541">
            <w:pPr>
              <w:jc w:val="center"/>
              <w:rPr>
                <w:color w:val="FF0000"/>
                <w:lang w:val="en-US"/>
              </w:rPr>
            </w:pPr>
          </w:p>
        </w:tc>
        <w:tc>
          <w:tcPr>
            <w:tcW w:w="4253" w:type="dxa"/>
            <w:vAlign w:val="center"/>
          </w:tcPr>
          <w:p w14:paraId="57E1DD80" w14:textId="77777777" w:rsidR="00FE6541" w:rsidRPr="008A5BB0" w:rsidRDefault="00FE6541" w:rsidP="00FE6541">
            <w:r w:rsidRPr="008A5BB0">
              <w:t>Educație extrașcolară și susținerea elevilor dotați</w:t>
            </w:r>
          </w:p>
        </w:tc>
        <w:tc>
          <w:tcPr>
            <w:tcW w:w="850" w:type="dxa"/>
          </w:tcPr>
          <w:p w14:paraId="0EFB583C" w14:textId="77777777" w:rsidR="00FE6541" w:rsidRPr="008A5BB0" w:rsidRDefault="00FE6541" w:rsidP="00FE6541">
            <w:pPr>
              <w:jc w:val="center"/>
              <w:rPr>
                <w:lang w:val="en-US"/>
              </w:rPr>
            </w:pPr>
          </w:p>
        </w:tc>
        <w:tc>
          <w:tcPr>
            <w:tcW w:w="1276" w:type="dxa"/>
          </w:tcPr>
          <w:p w14:paraId="5B74BC61" w14:textId="77777777" w:rsidR="00FE6541" w:rsidRPr="008A5BB0" w:rsidRDefault="00FE6541" w:rsidP="00FE6541">
            <w:pPr>
              <w:rPr>
                <w:lang w:val="en-US"/>
              </w:rPr>
            </w:pPr>
            <w:r w:rsidRPr="008A5BB0">
              <w:rPr>
                <w:lang w:val="en-US"/>
              </w:rPr>
              <w:t>8814</w:t>
            </w:r>
          </w:p>
        </w:tc>
        <w:tc>
          <w:tcPr>
            <w:tcW w:w="1134" w:type="dxa"/>
          </w:tcPr>
          <w:p w14:paraId="286BB320" w14:textId="77777777" w:rsidR="00FE6541" w:rsidRPr="008A5BB0" w:rsidRDefault="00FE6541" w:rsidP="00FE6541">
            <w:pPr>
              <w:jc w:val="center"/>
              <w:rPr>
                <w:lang w:val="en-US"/>
              </w:rPr>
            </w:pPr>
            <w:r>
              <w:rPr>
                <w:lang w:val="en-US"/>
              </w:rPr>
              <w:t>15271,1</w:t>
            </w:r>
          </w:p>
        </w:tc>
        <w:tc>
          <w:tcPr>
            <w:tcW w:w="992" w:type="dxa"/>
          </w:tcPr>
          <w:p w14:paraId="57200D27" w14:textId="603979EA" w:rsidR="00FE6541" w:rsidRDefault="007472C1" w:rsidP="00FE6541">
            <w:pPr>
              <w:jc w:val="center"/>
              <w:rPr>
                <w:lang w:val="en-US"/>
              </w:rPr>
            </w:pPr>
            <w:r>
              <w:rPr>
                <w:lang w:val="en-US"/>
              </w:rPr>
              <w:t>33,0</w:t>
            </w:r>
          </w:p>
        </w:tc>
        <w:tc>
          <w:tcPr>
            <w:tcW w:w="1276" w:type="dxa"/>
          </w:tcPr>
          <w:p w14:paraId="1FAE9B83" w14:textId="532F5CBF" w:rsidR="00FE6541" w:rsidRDefault="007472C1" w:rsidP="00FE6541">
            <w:pPr>
              <w:jc w:val="center"/>
              <w:rPr>
                <w:lang w:val="en-US"/>
              </w:rPr>
            </w:pPr>
            <w:r>
              <w:rPr>
                <w:lang w:val="en-US"/>
              </w:rPr>
              <w:t>15304,1</w:t>
            </w:r>
          </w:p>
        </w:tc>
      </w:tr>
      <w:tr w:rsidR="00FE6541" w:rsidRPr="008A5BB0" w14:paraId="791B2FE4" w14:textId="0890BA66" w:rsidTr="00FE6541">
        <w:tc>
          <w:tcPr>
            <w:tcW w:w="817" w:type="dxa"/>
          </w:tcPr>
          <w:p w14:paraId="59691DAC" w14:textId="77777777" w:rsidR="00FE6541" w:rsidRPr="008A5BB0" w:rsidRDefault="00FE6541" w:rsidP="00FE6541">
            <w:pPr>
              <w:jc w:val="center"/>
              <w:rPr>
                <w:color w:val="FF0000"/>
                <w:lang w:val="en-US"/>
              </w:rPr>
            </w:pPr>
          </w:p>
        </w:tc>
        <w:tc>
          <w:tcPr>
            <w:tcW w:w="4253" w:type="dxa"/>
            <w:vAlign w:val="center"/>
          </w:tcPr>
          <w:p w14:paraId="30A431F1" w14:textId="77777777" w:rsidR="00FE6541" w:rsidRPr="008A5BB0" w:rsidRDefault="00FE6541" w:rsidP="00FE6541">
            <w:r w:rsidRPr="008A5BB0">
              <w:t>Curriculum</w:t>
            </w:r>
          </w:p>
        </w:tc>
        <w:tc>
          <w:tcPr>
            <w:tcW w:w="850" w:type="dxa"/>
          </w:tcPr>
          <w:p w14:paraId="261CB7F4" w14:textId="77777777" w:rsidR="00FE6541" w:rsidRPr="008A5BB0" w:rsidRDefault="00FE6541" w:rsidP="00FE6541">
            <w:pPr>
              <w:jc w:val="center"/>
              <w:rPr>
                <w:lang w:val="en-US"/>
              </w:rPr>
            </w:pPr>
          </w:p>
        </w:tc>
        <w:tc>
          <w:tcPr>
            <w:tcW w:w="1276" w:type="dxa"/>
          </w:tcPr>
          <w:p w14:paraId="36C9D778" w14:textId="77777777" w:rsidR="00FE6541" w:rsidRPr="008A5BB0" w:rsidRDefault="00FE6541" w:rsidP="00FE6541">
            <w:pPr>
              <w:rPr>
                <w:lang w:val="en-US"/>
              </w:rPr>
            </w:pPr>
            <w:r w:rsidRPr="008A5BB0">
              <w:rPr>
                <w:lang w:val="en-US"/>
              </w:rPr>
              <w:t>8815</w:t>
            </w:r>
          </w:p>
        </w:tc>
        <w:tc>
          <w:tcPr>
            <w:tcW w:w="1134" w:type="dxa"/>
          </w:tcPr>
          <w:p w14:paraId="785BE989" w14:textId="77777777" w:rsidR="00FE6541" w:rsidRPr="008A5BB0" w:rsidRDefault="00FE6541" w:rsidP="00FE6541">
            <w:pPr>
              <w:jc w:val="center"/>
              <w:rPr>
                <w:lang w:val="en-US"/>
              </w:rPr>
            </w:pPr>
            <w:r>
              <w:rPr>
                <w:lang w:val="en-US"/>
              </w:rPr>
              <w:t>302,3</w:t>
            </w:r>
          </w:p>
        </w:tc>
        <w:tc>
          <w:tcPr>
            <w:tcW w:w="992" w:type="dxa"/>
          </w:tcPr>
          <w:p w14:paraId="7C34FB53" w14:textId="77777777" w:rsidR="00FE6541" w:rsidRDefault="00FE6541" w:rsidP="00FE6541">
            <w:pPr>
              <w:jc w:val="center"/>
              <w:rPr>
                <w:lang w:val="en-US"/>
              </w:rPr>
            </w:pPr>
          </w:p>
        </w:tc>
        <w:tc>
          <w:tcPr>
            <w:tcW w:w="1276" w:type="dxa"/>
          </w:tcPr>
          <w:p w14:paraId="334B8B4F" w14:textId="0AA842F1" w:rsidR="00FE6541" w:rsidRDefault="00FE6541" w:rsidP="00FE6541">
            <w:pPr>
              <w:jc w:val="center"/>
              <w:rPr>
                <w:lang w:val="en-US"/>
              </w:rPr>
            </w:pPr>
            <w:r>
              <w:rPr>
                <w:lang w:val="en-US"/>
              </w:rPr>
              <w:t>302,3</w:t>
            </w:r>
          </w:p>
        </w:tc>
      </w:tr>
      <w:tr w:rsidR="00FE6541" w:rsidRPr="007268FC" w14:paraId="34F85FC5" w14:textId="742C2EA3" w:rsidTr="00FE6541">
        <w:tc>
          <w:tcPr>
            <w:tcW w:w="817" w:type="dxa"/>
          </w:tcPr>
          <w:p w14:paraId="2309393D" w14:textId="77777777" w:rsidR="00FE6541" w:rsidRPr="007268FC" w:rsidRDefault="00FE6541" w:rsidP="00FE6541">
            <w:pPr>
              <w:jc w:val="center"/>
              <w:rPr>
                <w:b/>
                <w:lang w:val="en-US"/>
              </w:rPr>
            </w:pPr>
            <w:r w:rsidRPr="007268FC">
              <w:rPr>
                <w:b/>
                <w:lang w:val="en-US"/>
              </w:rPr>
              <w:t>10</w:t>
            </w:r>
          </w:p>
        </w:tc>
        <w:tc>
          <w:tcPr>
            <w:tcW w:w="4253" w:type="dxa"/>
          </w:tcPr>
          <w:p w14:paraId="33E592EE" w14:textId="77777777" w:rsidR="00FE6541" w:rsidRPr="003F0B8A" w:rsidRDefault="00FE6541" w:rsidP="00FE6541">
            <w:pPr>
              <w:rPr>
                <w:b/>
                <w:lang w:val="en-US"/>
              </w:rPr>
            </w:pPr>
            <w:r w:rsidRPr="003F0B8A">
              <w:rPr>
                <w:b/>
                <w:bCs/>
              </w:rPr>
              <w:t>Protecţie socială</w:t>
            </w:r>
          </w:p>
        </w:tc>
        <w:tc>
          <w:tcPr>
            <w:tcW w:w="850" w:type="dxa"/>
          </w:tcPr>
          <w:p w14:paraId="09429007" w14:textId="77777777" w:rsidR="00FE6541" w:rsidRPr="003F0B8A" w:rsidRDefault="00FE6541" w:rsidP="00FE6541">
            <w:pPr>
              <w:jc w:val="center"/>
              <w:rPr>
                <w:lang w:val="en-US"/>
              </w:rPr>
            </w:pPr>
          </w:p>
        </w:tc>
        <w:tc>
          <w:tcPr>
            <w:tcW w:w="1276" w:type="dxa"/>
          </w:tcPr>
          <w:p w14:paraId="599C0EAB" w14:textId="77777777" w:rsidR="00FE6541" w:rsidRPr="003F0B8A" w:rsidRDefault="00FE6541" w:rsidP="00FE6541">
            <w:pPr>
              <w:rPr>
                <w:lang w:val="en-US"/>
              </w:rPr>
            </w:pPr>
          </w:p>
        </w:tc>
        <w:tc>
          <w:tcPr>
            <w:tcW w:w="1134" w:type="dxa"/>
          </w:tcPr>
          <w:p w14:paraId="52EBA3D1" w14:textId="77777777" w:rsidR="00FE6541" w:rsidRPr="007268FC" w:rsidRDefault="00FE6541" w:rsidP="00FE6541">
            <w:pPr>
              <w:jc w:val="center"/>
              <w:rPr>
                <w:lang w:val="en-US"/>
              </w:rPr>
            </w:pPr>
          </w:p>
        </w:tc>
        <w:tc>
          <w:tcPr>
            <w:tcW w:w="992" w:type="dxa"/>
          </w:tcPr>
          <w:p w14:paraId="236CE5F6" w14:textId="77777777" w:rsidR="00FE6541" w:rsidRPr="007268FC" w:rsidRDefault="00FE6541" w:rsidP="00FE6541">
            <w:pPr>
              <w:jc w:val="center"/>
              <w:rPr>
                <w:lang w:val="en-US"/>
              </w:rPr>
            </w:pPr>
          </w:p>
        </w:tc>
        <w:tc>
          <w:tcPr>
            <w:tcW w:w="1276" w:type="dxa"/>
          </w:tcPr>
          <w:p w14:paraId="5E06145B" w14:textId="77777777" w:rsidR="00FE6541" w:rsidRPr="007268FC" w:rsidRDefault="00FE6541" w:rsidP="00FE6541">
            <w:pPr>
              <w:jc w:val="center"/>
              <w:rPr>
                <w:lang w:val="en-US"/>
              </w:rPr>
            </w:pPr>
          </w:p>
        </w:tc>
      </w:tr>
      <w:tr w:rsidR="00FE6541" w:rsidRPr="007268FC" w14:paraId="6CECC713" w14:textId="2A47CBB0" w:rsidTr="00FE6541">
        <w:tc>
          <w:tcPr>
            <w:tcW w:w="817" w:type="dxa"/>
          </w:tcPr>
          <w:p w14:paraId="377ED00D" w14:textId="77777777" w:rsidR="00FE6541" w:rsidRPr="007268FC" w:rsidRDefault="00FE6541" w:rsidP="00FE6541">
            <w:pPr>
              <w:jc w:val="center"/>
              <w:rPr>
                <w:lang w:val="en-US"/>
              </w:rPr>
            </w:pPr>
          </w:p>
        </w:tc>
        <w:tc>
          <w:tcPr>
            <w:tcW w:w="4253" w:type="dxa"/>
          </w:tcPr>
          <w:p w14:paraId="17004124" w14:textId="77777777" w:rsidR="00FE6541" w:rsidRPr="003F0B8A" w:rsidRDefault="00FE6541" w:rsidP="00FE6541">
            <w:pPr>
              <w:rPr>
                <w:b/>
                <w:bCs/>
              </w:rPr>
            </w:pPr>
            <w:r w:rsidRPr="003F0B8A">
              <w:rPr>
                <w:b/>
                <w:lang w:val="en-US"/>
              </w:rPr>
              <w:t>Resurse-total</w:t>
            </w:r>
          </w:p>
        </w:tc>
        <w:tc>
          <w:tcPr>
            <w:tcW w:w="850" w:type="dxa"/>
          </w:tcPr>
          <w:p w14:paraId="7FCFC150" w14:textId="77777777" w:rsidR="00FE6541" w:rsidRPr="003F0B8A" w:rsidRDefault="00FE6541" w:rsidP="00FE6541">
            <w:pPr>
              <w:jc w:val="center"/>
              <w:rPr>
                <w:lang w:val="en-US"/>
              </w:rPr>
            </w:pPr>
          </w:p>
        </w:tc>
        <w:tc>
          <w:tcPr>
            <w:tcW w:w="1276" w:type="dxa"/>
          </w:tcPr>
          <w:p w14:paraId="603825F4" w14:textId="77777777" w:rsidR="00FE6541" w:rsidRPr="003F0B8A" w:rsidRDefault="00FE6541" w:rsidP="00FE6541">
            <w:pPr>
              <w:rPr>
                <w:lang w:val="en-US"/>
              </w:rPr>
            </w:pPr>
          </w:p>
        </w:tc>
        <w:tc>
          <w:tcPr>
            <w:tcW w:w="1134" w:type="dxa"/>
          </w:tcPr>
          <w:p w14:paraId="6514E046" w14:textId="77777777" w:rsidR="00FE6541" w:rsidRPr="007268FC" w:rsidRDefault="00FE6541" w:rsidP="00FE6541">
            <w:pPr>
              <w:jc w:val="center"/>
              <w:rPr>
                <w:b/>
                <w:lang w:val="en-US"/>
              </w:rPr>
            </w:pPr>
            <w:r>
              <w:rPr>
                <w:b/>
                <w:lang w:val="en-US"/>
              </w:rPr>
              <w:t>1390,0</w:t>
            </w:r>
          </w:p>
        </w:tc>
        <w:tc>
          <w:tcPr>
            <w:tcW w:w="992" w:type="dxa"/>
          </w:tcPr>
          <w:p w14:paraId="6A1C163F" w14:textId="77777777" w:rsidR="00FE6541" w:rsidRDefault="00FE6541" w:rsidP="00FE6541">
            <w:pPr>
              <w:jc w:val="center"/>
              <w:rPr>
                <w:b/>
                <w:lang w:val="en-US"/>
              </w:rPr>
            </w:pPr>
          </w:p>
        </w:tc>
        <w:tc>
          <w:tcPr>
            <w:tcW w:w="1276" w:type="dxa"/>
          </w:tcPr>
          <w:p w14:paraId="1F5DF69B" w14:textId="741CC9D3" w:rsidR="00FE6541" w:rsidRDefault="00FE6541" w:rsidP="00FE6541">
            <w:pPr>
              <w:jc w:val="center"/>
              <w:rPr>
                <w:b/>
                <w:lang w:val="en-US"/>
              </w:rPr>
            </w:pPr>
            <w:r>
              <w:rPr>
                <w:b/>
                <w:lang w:val="en-US"/>
              </w:rPr>
              <w:t>1390,0</w:t>
            </w:r>
          </w:p>
        </w:tc>
      </w:tr>
      <w:tr w:rsidR="00FE6541" w:rsidRPr="007268FC" w14:paraId="4F6D35F1" w14:textId="72CA5FB6" w:rsidTr="00FE6541">
        <w:tc>
          <w:tcPr>
            <w:tcW w:w="817" w:type="dxa"/>
          </w:tcPr>
          <w:p w14:paraId="529E2873" w14:textId="77777777" w:rsidR="00FE6541" w:rsidRPr="007268FC" w:rsidRDefault="00FE6541" w:rsidP="00FE6541">
            <w:pPr>
              <w:jc w:val="center"/>
              <w:rPr>
                <w:lang w:val="en-US"/>
              </w:rPr>
            </w:pPr>
          </w:p>
        </w:tc>
        <w:tc>
          <w:tcPr>
            <w:tcW w:w="4253" w:type="dxa"/>
          </w:tcPr>
          <w:p w14:paraId="1882AA0F" w14:textId="77777777" w:rsidR="00FE6541" w:rsidRPr="003F0B8A" w:rsidRDefault="00FE6541" w:rsidP="00FE6541">
            <w:pPr>
              <w:rPr>
                <w:i/>
                <w:lang w:val="en-US"/>
              </w:rPr>
            </w:pPr>
            <w:r w:rsidRPr="003F0B8A">
              <w:rPr>
                <w:i/>
                <w:lang w:val="en-US"/>
              </w:rPr>
              <w:t>Resurse generale</w:t>
            </w:r>
          </w:p>
        </w:tc>
        <w:tc>
          <w:tcPr>
            <w:tcW w:w="850" w:type="dxa"/>
          </w:tcPr>
          <w:p w14:paraId="67C2B29A" w14:textId="77777777" w:rsidR="00FE6541" w:rsidRPr="003F0B8A" w:rsidRDefault="00FE6541" w:rsidP="00FE6541">
            <w:pPr>
              <w:jc w:val="center"/>
              <w:rPr>
                <w:lang w:val="en-US"/>
              </w:rPr>
            </w:pPr>
            <w:r w:rsidRPr="003F0B8A">
              <w:rPr>
                <w:lang w:val="en-US"/>
              </w:rPr>
              <w:t>1</w:t>
            </w:r>
          </w:p>
        </w:tc>
        <w:tc>
          <w:tcPr>
            <w:tcW w:w="1276" w:type="dxa"/>
          </w:tcPr>
          <w:p w14:paraId="334A9DC8" w14:textId="77777777" w:rsidR="00FE6541" w:rsidRPr="003F0B8A" w:rsidRDefault="00FE6541" w:rsidP="00FE6541">
            <w:pPr>
              <w:rPr>
                <w:lang w:val="en-US"/>
              </w:rPr>
            </w:pPr>
          </w:p>
        </w:tc>
        <w:tc>
          <w:tcPr>
            <w:tcW w:w="1134" w:type="dxa"/>
          </w:tcPr>
          <w:p w14:paraId="5093C158" w14:textId="77777777" w:rsidR="00FE6541" w:rsidRPr="007268FC" w:rsidRDefault="00FE6541" w:rsidP="00FE6541">
            <w:pPr>
              <w:jc w:val="center"/>
              <w:rPr>
                <w:i/>
                <w:lang w:val="en-US"/>
              </w:rPr>
            </w:pPr>
            <w:r>
              <w:rPr>
                <w:i/>
                <w:lang w:val="en-US"/>
              </w:rPr>
              <w:t>1190,0</w:t>
            </w:r>
          </w:p>
        </w:tc>
        <w:tc>
          <w:tcPr>
            <w:tcW w:w="992" w:type="dxa"/>
          </w:tcPr>
          <w:p w14:paraId="3D2338B6" w14:textId="77777777" w:rsidR="00FE6541" w:rsidRDefault="00FE6541" w:rsidP="00FE6541">
            <w:pPr>
              <w:jc w:val="center"/>
              <w:rPr>
                <w:i/>
                <w:lang w:val="en-US"/>
              </w:rPr>
            </w:pPr>
          </w:p>
        </w:tc>
        <w:tc>
          <w:tcPr>
            <w:tcW w:w="1276" w:type="dxa"/>
          </w:tcPr>
          <w:p w14:paraId="58C6CD4A" w14:textId="0F779F4A" w:rsidR="00FE6541" w:rsidRDefault="00FE6541" w:rsidP="00FE6541">
            <w:pPr>
              <w:jc w:val="center"/>
              <w:rPr>
                <w:i/>
                <w:lang w:val="en-US"/>
              </w:rPr>
            </w:pPr>
            <w:r>
              <w:rPr>
                <w:i/>
                <w:lang w:val="en-US"/>
              </w:rPr>
              <w:t>1190,0</w:t>
            </w:r>
          </w:p>
        </w:tc>
      </w:tr>
      <w:tr w:rsidR="00FE6541" w:rsidRPr="007268FC" w14:paraId="58F18188" w14:textId="5DBE799B" w:rsidTr="00FE6541">
        <w:tc>
          <w:tcPr>
            <w:tcW w:w="817" w:type="dxa"/>
          </w:tcPr>
          <w:p w14:paraId="2BBB4AC0" w14:textId="77777777" w:rsidR="00FE6541" w:rsidRPr="007268FC" w:rsidRDefault="00FE6541" w:rsidP="00FE6541">
            <w:pPr>
              <w:jc w:val="center"/>
              <w:rPr>
                <w:lang w:val="en-US"/>
              </w:rPr>
            </w:pPr>
          </w:p>
        </w:tc>
        <w:tc>
          <w:tcPr>
            <w:tcW w:w="4253" w:type="dxa"/>
          </w:tcPr>
          <w:p w14:paraId="4B2F6651" w14:textId="77777777" w:rsidR="00FE6541" w:rsidRPr="003F0B8A" w:rsidRDefault="00FE6541" w:rsidP="00FE6541">
            <w:pPr>
              <w:rPr>
                <w:i/>
                <w:lang w:val="en-US"/>
              </w:rPr>
            </w:pPr>
            <w:r w:rsidRPr="003F0B8A">
              <w:rPr>
                <w:i/>
                <w:lang w:val="en-US"/>
              </w:rPr>
              <w:t>Resurse colectate de autorități/instituții bugetare</w:t>
            </w:r>
          </w:p>
        </w:tc>
        <w:tc>
          <w:tcPr>
            <w:tcW w:w="850" w:type="dxa"/>
          </w:tcPr>
          <w:p w14:paraId="7474FE99" w14:textId="77777777" w:rsidR="00FE6541" w:rsidRPr="003F0B8A" w:rsidRDefault="00FE6541" w:rsidP="00FE6541">
            <w:pPr>
              <w:jc w:val="center"/>
              <w:rPr>
                <w:lang w:val="en-US"/>
              </w:rPr>
            </w:pPr>
            <w:r w:rsidRPr="003F0B8A">
              <w:rPr>
                <w:lang w:val="en-US"/>
              </w:rPr>
              <w:t>2</w:t>
            </w:r>
          </w:p>
        </w:tc>
        <w:tc>
          <w:tcPr>
            <w:tcW w:w="1276" w:type="dxa"/>
          </w:tcPr>
          <w:p w14:paraId="4758373B" w14:textId="77777777" w:rsidR="00FE6541" w:rsidRPr="003F0B8A" w:rsidRDefault="00FE6541" w:rsidP="00FE6541">
            <w:pPr>
              <w:rPr>
                <w:lang w:val="en-US"/>
              </w:rPr>
            </w:pPr>
          </w:p>
        </w:tc>
        <w:tc>
          <w:tcPr>
            <w:tcW w:w="1134" w:type="dxa"/>
          </w:tcPr>
          <w:p w14:paraId="1E4BB1D2" w14:textId="77777777" w:rsidR="00FE6541" w:rsidRPr="007268FC" w:rsidRDefault="00FE6541" w:rsidP="00FE6541">
            <w:pPr>
              <w:jc w:val="center"/>
              <w:rPr>
                <w:i/>
                <w:lang w:val="en-US"/>
              </w:rPr>
            </w:pPr>
            <w:r>
              <w:rPr>
                <w:i/>
                <w:lang w:val="en-US"/>
              </w:rPr>
              <w:t>200,0</w:t>
            </w:r>
          </w:p>
        </w:tc>
        <w:tc>
          <w:tcPr>
            <w:tcW w:w="992" w:type="dxa"/>
          </w:tcPr>
          <w:p w14:paraId="32D44C6A" w14:textId="77777777" w:rsidR="00FE6541" w:rsidRDefault="00FE6541" w:rsidP="00FE6541">
            <w:pPr>
              <w:jc w:val="center"/>
              <w:rPr>
                <w:i/>
                <w:lang w:val="en-US"/>
              </w:rPr>
            </w:pPr>
          </w:p>
        </w:tc>
        <w:tc>
          <w:tcPr>
            <w:tcW w:w="1276" w:type="dxa"/>
          </w:tcPr>
          <w:p w14:paraId="6F4C1476" w14:textId="7B268244" w:rsidR="00FE6541" w:rsidRDefault="00FE6541" w:rsidP="00FE6541">
            <w:pPr>
              <w:jc w:val="center"/>
              <w:rPr>
                <w:i/>
                <w:lang w:val="en-US"/>
              </w:rPr>
            </w:pPr>
            <w:r>
              <w:rPr>
                <w:i/>
                <w:lang w:val="en-US"/>
              </w:rPr>
              <w:t>200,0</w:t>
            </w:r>
          </w:p>
        </w:tc>
      </w:tr>
      <w:tr w:rsidR="00FE6541" w:rsidRPr="007268FC" w14:paraId="3BD6E575" w14:textId="54B9D4F3" w:rsidTr="00FE6541">
        <w:tc>
          <w:tcPr>
            <w:tcW w:w="817" w:type="dxa"/>
          </w:tcPr>
          <w:p w14:paraId="440319BE" w14:textId="77777777" w:rsidR="00FE6541" w:rsidRPr="007268FC" w:rsidRDefault="00FE6541" w:rsidP="00FE6541">
            <w:pPr>
              <w:jc w:val="center"/>
              <w:rPr>
                <w:lang w:val="en-US"/>
              </w:rPr>
            </w:pPr>
          </w:p>
        </w:tc>
        <w:tc>
          <w:tcPr>
            <w:tcW w:w="4253" w:type="dxa"/>
          </w:tcPr>
          <w:p w14:paraId="45FF77F9" w14:textId="77777777" w:rsidR="00FE6541" w:rsidRPr="003F0B8A" w:rsidRDefault="00FE6541" w:rsidP="00FE6541">
            <w:pPr>
              <w:rPr>
                <w:b/>
              </w:rPr>
            </w:pPr>
            <w:r w:rsidRPr="003F0B8A">
              <w:rPr>
                <w:b/>
                <w:lang w:val="en-US"/>
              </w:rPr>
              <w:t>Cheltuieli – total</w:t>
            </w:r>
          </w:p>
        </w:tc>
        <w:tc>
          <w:tcPr>
            <w:tcW w:w="850" w:type="dxa"/>
          </w:tcPr>
          <w:p w14:paraId="74AA5F26" w14:textId="77777777" w:rsidR="00FE6541" w:rsidRPr="003F0B8A" w:rsidRDefault="00FE6541" w:rsidP="00FE6541">
            <w:pPr>
              <w:jc w:val="center"/>
              <w:rPr>
                <w:lang w:val="en-US"/>
              </w:rPr>
            </w:pPr>
          </w:p>
        </w:tc>
        <w:tc>
          <w:tcPr>
            <w:tcW w:w="1276" w:type="dxa"/>
          </w:tcPr>
          <w:p w14:paraId="471130E3" w14:textId="77777777" w:rsidR="00FE6541" w:rsidRPr="003F0B8A" w:rsidRDefault="00FE6541" w:rsidP="00FE6541">
            <w:pPr>
              <w:rPr>
                <w:lang w:val="en-US"/>
              </w:rPr>
            </w:pPr>
          </w:p>
        </w:tc>
        <w:tc>
          <w:tcPr>
            <w:tcW w:w="1134" w:type="dxa"/>
          </w:tcPr>
          <w:p w14:paraId="798D4682" w14:textId="77777777" w:rsidR="00FE6541" w:rsidRPr="007268FC" w:rsidRDefault="00FE6541" w:rsidP="00FE6541">
            <w:pPr>
              <w:jc w:val="center"/>
              <w:rPr>
                <w:b/>
                <w:lang w:val="en-US"/>
              </w:rPr>
            </w:pPr>
          </w:p>
        </w:tc>
        <w:tc>
          <w:tcPr>
            <w:tcW w:w="992" w:type="dxa"/>
          </w:tcPr>
          <w:p w14:paraId="103E4B84" w14:textId="77777777" w:rsidR="00FE6541" w:rsidRPr="007268FC" w:rsidRDefault="00FE6541" w:rsidP="00FE6541">
            <w:pPr>
              <w:jc w:val="center"/>
              <w:rPr>
                <w:b/>
                <w:lang w:val="en-US"/>
              </w:rPr>
            </w:pPr>
          </w:p>
        </w:tc>
        <w:tc>
          <w:tcPr>
            <w:tcW w:w="1276" w:type="dxa"/>
          </w:tcPr>
          <w:p w14:paraId="782B3F46" w14:textId="77777777" w:rsidR="00FE6541" w:rsidRPr="007268FC" w:rsidRDefault="00FE6541" w:rsidP="00FE6541">
            <w:pPr>
              <w:jc w:val="center"/>
              <w:rPr>
                <w:b/>
                <w:lang w:val="en-US"/>
              </w:rPr>
            </w:pPr>
          </w:p>
        </w:tc>
      </w:tr>
      <w:tr w:rsidR="00FE6541" w:rsidRPr="007268FC" w14:paraId="13665B82" w14:textId="2E2747D5" w:rsidTr="00FE6541">
        <w:tc>
          <w:tcPr>
            <w:tcW w:w="817" w:type="dxa"/>
          </w:tcPr>
          <w:p w14:paraId="3E2D99A3" w14:textId="77777777" w:rsidR="00FE6541" w:rsidRPr="007268FC" w:rsidRDefault="00FE6541" w:rsidP="00FE6541">
            <w:pPr>
              <w:jc w:val="center"/>
              <w:rPr>
                <w:lang w:val="en-US"/>
              </w:rPr>
            </w:pPr>
          </w:p>
        </w:tc>
        <w:tc>
          <w:tcPr>
            <w:tcW w:w="4253" w:type="dxa"/>
          </w:tcPr>
          <w:p w14:paraId="766BDDC6" w14:textId="77777777" w:rsidR="00FE6541" w:rsidRPr="003F0B8A" w:rsidRDefault="00FE6541" w:rsidP="00FE6541">
            <w:r w:rsidRPr="003F0B8A">
              <w:t>Protecţie socială în cazuri excepţionale</w:t>
            </w:r>
          </w:p>
        </w:tc>
        <w:tc>
          <w:tcPr>
            <w:tcW w:w="850" w:type="dxa"/>
          </w:tcPr>
          <w:p w14:paraId="2327F3C9" w14:textId="77777777" w:rsidR="00FE6541" w:rsidRPr="003F0B8A" w:rsidRDefault="00FE6541" w:rsidP="00FE6541">
            <w:pPr>
              <w:jc w:val="center"/>
              <w:rPr>
                <w:lang w:val="en-US"/>
              </w:rPr>
            </w:pPr>
          </w:p>
        </w:tc>
        <w:tc>
          <w:tcPr>
            <w:tcW w:w="1276" w:type="dxa"/>
          </w:tcPr>
          <w:p w14:paraId="4EC02D6D" w14:textId="77777777" w:rsidR="00FE6541" w:rsidRPr="003F0B8A" w:rsidRDefault="00FE6541" w:rsidP="00FE6541">
            <w:pPr>
              <w:rPr>
                <w:lang w:val="en-US"/>
              </w:rPr>
            </w:pPr>
            <w:r w:rsidRPr="003F0B8A">
              <w:rPr>
                <w:lang w:val="en-US"/>
              </w:rPr>
              <w:t>9012</w:t>
            </w:r>
          </w:p>
        </w:tc>
        <w:tc>
          <w:tcPr>
            <w:tcW w:w="1134" w:type="dxa"/>
          </w:tcPr>
          <w:p w14:paraId="3D9B8C69" w14:textId="77777777" w:rsidR="00FE6541" w:rsidRPr="009E299C" w:rsidRDefault="00FE6541" w:rsidP="00FE6541">
            <w:pPr>
              <w:jc w:val="center"/>
              <w:rPr>
                <w:b/>
                <w:lang w:val="en-US"/>
              </w:rPr>
            </w:pPr>
            <w:r>
              <w:rPr>
                <w:b/>
                <w:lang w:val="en-US"/>
              </w:rPr>
              <w:t>200,0</w:t>
            </w:r>
          </w:p>
        </w:tc>
        <w:tc>
          <w:tcPr>
            <w:tcW w:w="992" w:type="dxa"/>
          </w:tcPr>
          <w:p w14:paraId="7E9B9B4A" w14:textId="77777777" w:rsidR="00FE6541" w:rsidRDefault="00FE6541" w:rsidP="00FE6541">
            <w:pPr>
              <w:jc w:val="center"/>
              <w:rPr>
                <w:b/>
                <w:lang w:val="en-US"/>
              </w:rPr>
            </w:pPr>
          </w:p>
        </w:tc>
        <w:tc>
          <w:tcPr>
            <w:tcW w:w="1276" w:type="dxa"/>
          </w:tcPr>
          <w:p w14:paraId="33FB8355" w14:textId="0F60673D" w:rsidR="00FE6541" w:rsidRDefault="00FE6541" w:rsidP="00FE6541">
            <w:pPr>
              <w:jc w:val="center"/>
              <w:rPr>
                <w:b/>
                <w:lang w:val="en-US"/>
              </w:rPr>
            </w:pPr>
            <w:r>
              <w:rPr>
                <w:b/>
                <w:lang w:val="en-US"/>
              </w:rPr>
              <w:t>200,0</w:t>
            </w:r>
          </w:p>
        </w:tc>
      </w:tr>
      <w:tr w:rsidR="00FE6541" w:rsidRPr="007268FC" w14:paraId="190BBB85" w14:textId="52EA1C42" w:rsidTr="00FE6541">
        <w:tc>
          <w:tcPr>
            <w:tcW w:w="817" w:type="dxa"/>
          </w:tcPr>
          <w:p w14:paraId="58D14904" w14:textId="77777777" w:rsidR="00FE6541" w:rsidRPr="007268FC" w:rsidRDefault="00FE6541" w:rsidP="00FE6541">
            <w:pPr>
              <w:jc w:val="center"/>
              <w:rPr>
                <w:lang w:val="en-US"/>
              </w:rPr>
            </w:pPr>
          </w:p>
        </w:tc>
        <w:tc>
          <w:tcPr>
            <w:tcW w:w="4253" w:type="dxa"/>
          </w:tcPr>
          <w:p w14:paraId="6FEB0088" w14:textId="77777777" w:rsidR="00FE6541" w:rsidRPr="003F0B8A" w:rsidRDefault="00FE6541" w:rsidP="00FE6541">
            <w:r w:rsidRPr="003F0B8A">
              <w:t>Protecția socială a unor categorii de cetățeni</w:t>
            </w:r>
          </w:p>
        </w:tc>
        <w:tc>
          <w:tcPr>
            <w:tcW w:w="850" w:type="dxa"/>
          </w:tcPr>
          <w:p w14:paraId="258058B2" w14:textId="77777777" w:rsidR="00FE6541" w:rsidRPr="003F0B8A" w:rsidRDefault="00FE6541" w:rsidP="00FE6541">
            <w:pPr>
              <w:jc w:val="center"/>
              <w:rPr>
                <w:lang w:val="en-US"/>
              </w:rPr>
            </w:pPr>
          </w:p>
        </w:tc>
        <w:tc>
          <w:tcPr>
            <w:tcW w:w="1276" w:type="dxa"/>
          </w:tcPr>
          <w:p w14:paraId="47D75EBC" w14:textId="77777777" w:rsidR="00FE6541" w:rsidRPr="003F0B8A" w:rsidRDefault="00FE6541" w:rsidP="00FE6541">
            <w:pPr>
              <w:rPr>
                <w:lang w:val="en-US"/>
              </w:rPr>
            </w:pPr>
            <w:r w:rsidRPr="003F0B8A">
              <w:rPr>
                <w:lang w:val="en-US"/>
              </w:rPr>
              <w:t>9019</w:t>
            </w:r>
          </w:p>
        </w:tc>
        <w:tc>
          <w:tcPr>
            <w:tcW w:w="1134" w:type="dxa"/>
          </w:tcPr>
          <w:p w14:paraId="2C5A235F" w14:textId="77777777" w:rsidR="00FE6541" w:rsidRPr="009E299C" w:rsidRDefault="00FE6541" w:rsidP="00FE6541">
            <w:pPr>
              <w:jc w:val="center"/>
              <w:rPr>
                <w:b/>
                <w:lang w:val="en-US"/>
              </w:rPr>
            </w:pPr>
            <w:r>
              <w:rPr>
                <w:b/>
                <w:lang w:val="en-US"/>
              </w:rPr>
              <w:t>1190,0</w:t>
            </w:r>
          </w:p>
        </w:tc>
        <w:tc>
          <w:tcPr>
            <w:tcW w:w="992" w:type="dxa"/>
          </w:tcPr>
          <w:p w14:paraId="73B3D8DF" w14:textId="77777777" w:rsidR="00FE6541" w:rsidRDefault="00FE6541" w:rsidP="00FE6541">
            <w:pPr>
              <w:jc w:val="center"/>
              <w:rPr>
                <w:b/>
                <w:lang w:val="en-US"/>
              </w:rPr>
            </w:pPr>
          </w:p>
        </w:tc>
        <w:tc>
          <w:tcPr>
            <w:tcW w:w="1276" w:type="dxa"/>
          </w:tcPr>
          <w:p w14:paraId="7A4AFBA5" w14:textId="00653E72" w:rsidR="00FE6541" w:rsidRDefault="00FE6541" w:rsidP="00FE6541">
            <w:pPr>
              <w:jc w:val="center"/>
              <w:rPr>
                <w:b/>
                <w:lang w:val="en-US"/>
              </w:rPr>
            </w:pPr>
            <w:r>
              <w:rPr>
                <w:b/>
                <w:lang w:val="en-US"/>
              </w:rPr>
              <w:t>1190,0</w:t>
            </w:r>
          </w:p>
        </w:tc>
      </w:tr>
    </w:tbl>
    <w:p w14:paraId="3DE4931D" w14:textId="77777777" w:rsidR="0088569B" w:rsidRDefault="0088569B" w:rsidP="0088569B">
      <w:pPr>
        <w:rPr>
          <w:b/>
        </w:rPr>
      </w:pPr>
      <w:r w:rsidRPr="007268FC">
        <w:rPr>
          <w:b/>
        </w:rPr>
        <w:t xml:space="preserve">          </w:t>
      </w:r>
    </w:p>
    <w:p w14:paraId="04EC8359" w14:textId="77777777" w:rsidR="0088569B" w:rsidRDefault="0088569B" w:rsidP="0088569B">
      <w:pPr>
        <w:rPr>
          <w:b/>
        </w:rPr>
      </w:pPr>
    </w:p>
    <w:p w14:paraId="0077AF93" w14:textId="47194021" w:rsidR="0088569B" w:rsidRPr="007268FC" w:rsidRDefault="0088569B" w:rsidP="0088569B">
      <w:pPr>
        <w:rPr>
          <w:b/>
        </w:rPr>
      </w:pPr>
      <w:r w:rsidRPr="007268FC">
        <w:rPr>
          <w:b/>
        </w:rPr>
        <w:tab/>
      </w:r>
    </w:p>
    <w:p w14:paraId="0A973D66" w14:textId="77777777" w:rsidR="0088569B" w:rsidRDefault="0088569B" w:rsidP="0088569B">
      <w:pPr>
        <w:ind w:left="6946" w:firstLine="708"/>
        <w:rPr>
          <w:sz w:val="20"/>
          <w:szCs w:val="20"/>
        </w:rPr>
      </w:pPr>
    </w:p>
    <w:p w14:paraId="671B1EDC" w14:textId="77777777" w:rsidR="0088569B" w:rsidRDefault="0088569B" w:rsidP="0088569B">
      <w:pPr>
        <w:ind w:left="6946" w:firstLine="708"/>
        <w:rPr>
          <w:sz w:val="20"/>
          <w:szCs w:val="20"/>
        </w:rPr>
      </w:pPr>
    </w:p>
    <w:p w14:paraId="167BDB18" w14:textId="77777777" w:rsidR="0088569B" w:rsidRDefault="0088569B" w:rsidP="0088569B">
      <w:pPr>
        <w:ind w:left="6946" w:firstLine="708"/>
        <w:rPr>
          <w:sz w:val="20"/>
          <w:szCs w:val="20"/>
        </w:rPr>
      </w:pPr>
    </w:p>
    <w:p w14:paraId="2890D893" w14:textId="77777777" w:rsidR="0088569B" w:rsidRDefault="0088569B" w:rsidP="0088569B">
      <w:pPr>
        <w:ind w:left="6946" w:firstLine="708"/>
        <w:rPr>
          <w:sz w:val="20"/>
          <w:szCs w:val="20"/>
        </w:rPr>
      </w:pPr>
    </w:p>
    <w:p w14:paraId="57D1435C" w14:textId="77777777" w:rsidR="0088569B" w:rsidRDefault="0088569B" w:rsidP="0088569B">
      <w:pPr>
        <w:ind w:left="6946" w:firstLine="708"/>
        <w:rPr>
          <w:sz w:val="20"/>
          <w:szCs w:val="20"/>
        </w:rPr>
      </w:pPr>
    </w:p>
    <w:p w14:paraId="1F1C50AA" w14:textId="3E15B1A1" w:rsidR="006102D1" w:rsidRPr="000E579E" w:rsidRDefault="006102D1" w:rsidP="006102D1">
      <w:pPr>
        <w:ind w:left="5664" w:firstLine="708"/>
        <w:rPr>
          <w:b/>
          <w:sz w:val="22"/>
          <w:szCs w:val="22"/>
        </w:rPr>
      </w:pPr>
      <w:r>
        <w:rPr>
          <w:sz w:val="20"/>
          <w:szCs w:val="20"/>
        </w:rPr>
        <w:lastRenderedPageBreak/>
        <w:t xml:space="preserve">        Tabelul nr.5 la nota informativă</w:t>
      </w:r>
    </w:p>
    <w:p w14:paraId="3934CAB9" w14:textId="47312C55" w:rsidR="0088569B" w:rsidRPr="003B2BBF" w:rsidRDefault="0088569B" w:rsidP="006102D1">
      <w:pPr>
        <w:rPr>
          <w:sz w:val="20"/>
          <w:szCs w:val="20"/>
        </w:rPr>
      </w:pPr>
    </w:p>
    <w:p w14:paraId="17C563F3" w14:textId="77777777" w:rsidR="0088569B" w:rsidRDefault="0088569B" w:rsidP="0088569B">
      <w:pPr>
        <w:jc w:val="center"/>
        <w:rPr>
          <w:b/>
          <w:bCs/>
        </w:rPr>
      </w:pPr>
      <w:r>
        <w:rPr>
          <w:b/>
          <w:bCs/>
        </w:rPr>
        <w:t>V</w:t>
      </w:r>
      <w:r w:rsidRPr="003B2BBF">
        <w:rPr>
          <w:b/>
          <w:bCs/>
        </w:rPr>
        <w:t xml:space="preserve">olumul alocațiilor anuale </w:t>
      </w:r>
      <w:r w:rsidRPr="003B2BBF">
        <w:rPr>
          <w:b/>
        </w:rPr>
        <w:t xml:space="preserve">pentru </w:t>
      </w:r>
      <w:r w:rsidRPr="003B2BBF">
        <w:rPr>
          <w:b/>
          <w:bCs/>
        </w:rPr>
        <w:t xml:space="preserve">autoritățile/instituţiile publice finanţate </w:t>
      </w:r>
    </w:p>
    <w:p w14:paraId="0A981774" w14:textId="77777777" w:rsidR="0088569B" w:rsidRPr="003B2BBF" w:rsidRDefault="0088569B" w:rsidP="0088569B">
      <w:pPr>
        <w:jc w:val="center"/>
        <w:rPr>
          <w:b/>
          <w:bCs/>
        </w:rPr>
      </w:pPr>
      <w:r w:rsidRPr="003B2BBF">
        <w:rPr>
          <w:b/>
          <w:bCs/>
        </w:rPr>
        <w:t>de la bugetul raional Hînceşti pe</w:t>
      </w:r>
      <w:r>
        <w:rPr>
          <w:b/>
          <w:bCs/>
        </w:rPr>
        <w:t>ntru</w:t>
      </w:r>
      <w:r w:rsidRPr="003B2BBF">
        <w:rPr>
          <w:b/>
          <w:bCs/>
        </w:rPr>
        <w:t xml:space="preserve"> anul 202</w:t>
      </w:r>
      <w:r>
        <w:rPr>
          <w:b/>
          <w:bCs/>
        </w:rPr>
        <w:t>4</w:t>
      </w:r>
    </w:p>
    <w:p w14:paraId="07C87D22" w14:textId="77777777" w:rsidR="0088569B" w:rsidRPr="000938AC" w:rsidRDefault="0088569B" w:rsidP="0088569B">
      <w:pPr>
        <w:jc w:val="center"/>
        <w:rPr>
          <w:b/>
          <w:bCs/>
          <w:sz w:val="10"/>
          <w:szCs w:val="10"/>
        </w:rPr>
      </w:pPr>
    </w:p>
    <w:p w14:paraId="31753979" w14:textId="77777777" w:rsidR="0088569B" w:rsidRPr="009E7543" w:rsidRDefault="0088569B" w:rsidP="0088569B">
      <w:pPr>
        <w:jc w:val="center"/>
        <w:rPr>
          <w:b/>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7543">
        <w:rPr>
          <w:b/>
          <w:i/>
          <w:sz w:val="20"/>
          <w:szCs w:val="20"/>
        </w:rPr>
        <w:t>mii lei</w:t>
      </w:r>
    </w:p>
    <w:tbl>
      <w:tblPr>
        <w:tblStyle w:val="ac"/>
        <w:tblW w:w="10079" w:type="dxa"/>
        <w:tblInd w:w="377" w:type="dxa"/>
        <w:tblLayout w:type="fixed"/>
        <w:tblLook w:val="04A0" w:firstRow="1" w:lastRow="0" w:firstColumn="1" w:lastColumn="0" w:noHBand="0" w:noVBand="1"/>
      </w:tblPr>
      <w:tblGrid>
        <w:gridCol w:w="5685"/>
        <w:gridCol w:w="992"/>
        <w:gridCol w:w="1134"/>
        <w:gridCol w:w="1134"/>
        <w:gridCol w:w="1134"/>
      </w:tblGrid>
      <w:tr w:rsidR="00D24C2E" w:rsidRPr="003B2BBF" w14:paraId="6CCF0B3A" w14:textId="21058C4D" w:rsidTr="00D24C2E">
        <w:trPr>
          <w:trHeight w:val="516"/>
        </w:trPr>
        <w:tc>
          <w:tcPr>
            <w:tcW w:w="5685" w:type="dxa"/>
            <w:vMerge w:val="restart"/>
          </w:tcPr>
          <w:p w14:paraId="792AB2AB" w14:textId="77777777" w:rsidR="00D24C2E" w:rsidRPr="003B2BBF" w:rsidRDefault="00D24C2E" w:rsidP="006102D1">
            <w:pPr>
              <w:jc w:val="center"/>
              <w:rPr>
                <w:b/>
                <w:sz w:val="22"/>
                <w:szCs w:val="22"/>
                <w:lang w:val="en-US"/>
              </w:rPr>
            </w:pPr>
          </w:p>
          <w:p w14:paraId="7615308C" w14:textId="77777777" w:rsidR="00D24C2E" w:rsidRPr="003B2BBF" w:rsidRDefault="00D24C2E" w:rsidP="006102D1">
            <w:pPr>
              <w:jc w:val="center"/>
              <w:rPr>
                <w:b/>
                <w:sz w:val="22"/>
                <w:szCs w:val="22"/>
                <w:lang w:val="en-US"/>
              </w:rPr>
            </w:pPr>
            <w:r w:rsidRPr="003B2BBF">
              <w:rPr>
                <w:b/>
                <w:sz w:val="22"/>
                <w:szCs w:val="22"/>
                <w:lang w:val="en-US"/>
              </w:rPr>
              <w:t>Denumirea</w:t>
            </w:r>
          </w:p>
        </w:tc>
        <w:tc>
          <w:tcPr>
            <w:tcW w:w="992" w:type="dxa"/>
            <w:vMerge w:val="restart"/>
          </w:tcPr>
          <w:p w14:paraId="25F45064" w14:textId="77777777" w:rsidR="00D24C2E" w:rsidRPr="00D24C2E" w:rsidRDefault="00D24C2E" w:rsidP="006102D1">
            <w:pPr>
              <w:rPr>
                <w:b/>
                <w:sz w:val="18"/>
                <w:szCs w:val="18"/>
                <w:lang w:val="en-US"/>
              </w:rPr>
            </w:pPr>
            <w:r w:rsidRPr="00D24C2E">
              <w:rPr>
                <w:b/>
                <w:sz w:val="18"/>
                <w:szCs w:val="18"/>
                <w:lang w:val="en-US"/>
              </w:rPr>
              <w:t>Codul instituției Org1/ Org2</w:t>
            </w:r>
          </w:p>
        </w:tc>
        <w:tc>
          <w:tcPr>
            <w:tcW w:w="3402" w:type="dxa"/>
            <w:gridSpan w:val="3"/>
          </w:tcPr>
          <w:p w14:paraId="2DD6905D" w14:textId="77777777" w:rsidR="00D24C2E" w:rsidRDefault="00D24C2E" w:rsidP="006102D1">
            <w:pPr>
              <w:jc w:val="center"/>
              <w:rPr>
                <w:b/>
                <w:sz w:val="20"/>
                <w:szCs w:val="20"/>
                <w:lang w:val="en-US"/>
              </w:rPr>
            </w:pPr>
            <w:r w:rsidRPr="003B2BBF">
              <w:rPr>
                <w:b/>
                <w:sz w:val="20"/>
                <w:szCs w:val="20"/>
                <w:lang w:val="en-US"/>
              </w:rPr>
              <w:t>Volumul alocațiilor</w:t>
            </w:r>
            <w:r>
              <w:rPr>
                <w:b/>
                <w:sz w:val="20"/>
                <w:szCs w:val="20"/>
                <w:lang w:val="en-US"/>
              </w:rPr>
              <w:t>:</w:t>
            </w:r>
          </w:p>
          <w:p w14:paraId="6CE42F53" w14:textId="2B3510E9" w:rsidR="00D24C2E" w:rsidRPr="003B2BBF" w:rsidRDefault="00D24C2E" w:rsidP="006102D1">
            <w:pPr>
              <w:jc w:val="center"/>
              <w:rPr>
                <w:b/>
                <w:sz w:val="20"/>
                <w:szCs w:val="20"/>
                <w:lang w:val="en-US"/>
              </w:rPr>
            </w:pPr>
          </w:p>
        </w:tc>
      </w:tr>
      <w:tr w:rsidR="00D24C2E" w:rsidRPr="003B2BBF" w14:paraId="1C26B2BE" w14:textId="77777777" w:rsidTr="00D24C2E">
        <w:trPr>
          <w:trHeight w:val="253"/>
        </w:trPr>
        <w:tc>
          <w:tcPr>
            <w:tcW w:w="5685" w:type="dxa"/>
            <w:vMerge/>
          </w:tcPr>
          <w:p w14:paraId="2110BC24" w14:textId="77777777" w:rsidR="00D24C2E" w:rsidRPr="003B2BBF" w:rsidRDefault="00D24C2E" w:rsidP="006102D1">
            <w:pPr>
              <w:jc w:val="center"/>
              <w:rPr>
                <w:b/>
                <w:sz w:val="22"/>
                <w:szCs w:val="22"/>
                <w:lang w:val="en-US"/>
              </w:rPr>
            </w:pPr>
          </w:p>
        </w:tc>
        <w:tc>
          <w:tcPr>
            <w:tcW w:w="992" w:type="dxa"/>
            <w:vMerge/>
          </w:tcPr>
          <w:p w14:paraId="1A0E80CE" w14:textId="77777777" w:rsidR="00D24C2E" w:rsidRPr="003B2BBF" w:rsidRDefault="00D24C2E" w:rsidP="006102D1">
            <w:pPr>
              <w:rPr>
                <w:b/>
                <w:sz w:val="20"/>
                <w:szCs w:val="20"/>
                <w:lang w:val="en-US"/>
              </w:rPr>
            </w:pPr>
          </w:p>
        </w:tc>
        <w:tc>
          <w:tcPr>
            <w:tcW w:w="1134" w:type="dxa"/>
          </w:tcPr>
          <w:p w14:paraId="39701C81" w14:textId="3DEECE18" w:rsidR="00D24C2E" w:rsidRPr="003B2BBF" w:rsidRDefault="00D24C2E" w:rsidP="00D24C2E">
            <w:pPr>
              <w:jc w:val="center"/>
              <w:rPr>
                <w:b/>
                <w:sz w:val="20"/>
                <w:szCs w:val="20"/>
                <w:lang w:val="en-US"/>
              </w:rPr>
            </w:pPr>
            <w:r>
              <w:rPr>
                <w:b/>
                <w:sz w:val="20"/>
                <w:szCs w:val="20"/>
                <w:lang w:val="en-US"/>
              </w:rPr>
              <w:t>Aprobat</w:t>
            </w:r>
          </w:p>
        </w:tc>
        <w:tc>
          <w:tcPr>
            <w:tcW w:w="1134" w:type="dxa"/>
          </w:tcPr>
          <w:p w14:paraId="4DAB5763" w14:textId="77777777" w:rsidR="00D24C2E" w:rsidRDefault="00D24C2E" w:rsidP="006102D1">
            <w:pPr>
              <w:jc w:val="center"/>
              <w:rPr>
                <w:b/>
                <w:sz w:val="20"/>
                <w:szCs w:val="20"/>
                <w:lang w:val="en-US"/>
              </w:rPr>
            </w:pPr>
            <w:r>
              <w:rPr>
                <w:b/>
                <w:sz w:val="20"/>
                <w:szCs w:val="20"/>
                <w:lang w:val="en-US"/>
              </w:rPr>
              <w:t xml:space="preserve">Modificat </w:t>
            </w:r>
          </w:p>
          <w:p w14:paraId="1D024726" w14:textId="4B8D6D05" w:rsidR="00D24C2E" w:rsidRPr="003B2BBF" w:rsidRDefault="00D24C2E" w:rsidP="006102D1">
            <w:pPr>
              <w:jc w:val="center"/>
              <w:rPr>
                <w:b/>
                <w:sz w:val="20"/>
                <w:szCs w:val="20"/>
                <w:lang w:val="en-US"/>
              </w:rPr>
            </w:pPr>
            <w:r>
              <w:rPr>
                <w:b/>
                <w:sz w:val="20"/>
                <w:szCs w:val="20"/>
                <w:lang w:val="en-US"/>
              </w:rPr>
              <w:t>( + ; - )</w:t>
            </w:r>
          </w:p>
        </w:tc>
        <w:tc>
          <w:tcPr>
            <w:tcW w:w="1134" w:type="dxa"/>
          </w:tcPr>
          <w:p w14:paraId="7B703ED0" w14:textId="4C0B44F3" w:rsidR="00D24C2E" w:rsidRPr="003B2BBF" w:rsidRDefault="00D24C2E" w:rsidP="006102D1">
            <w:pPr>
              <w:jc w:val="center"/>
              <w:rPr>
                <w:b/>
                <w:sz w:val="20"/>
                <w:szCs w:val="20"/>
                <w:lang w:val="en-US"/>
              </w:rPr>
            </w:pPr>
            <w:r>
              <w:rPr>
                <w:b/>
                <w:sz w:val="20"/>
                <w:szCs w:val="20"/>
                <w:lang w:val="en-US"/>
              </w:rPr>
              <w:t>Precizat</w:t>
            </w:r>
          </w:p>
        </w:tc>
      </w:tr>
      <w:tr w:rsidR="006102D1" w:rsidRPr="003B2BBF" w14:paraId="0C8C2AD9" w14:textId="4B5DCDCC" w:rsidTr="00D24C2E">
        <w:tc>
          <w:tcPr>
            <w:tcW w:w="5685" w:type="dxa"/>
          </w:tcPr>
          <w:p w14:paraId="189B7D74" w14:textId="77777777" w:rsidR="006102D1" w:rsidRPr="003B2BBF" w:rsidRDefault="006102D1" w:rsidP="006102D1">
            <w:pPr>
              <w:jc w:val="center"/>
              <w:rPr>
                <w:b/>
                <w:sz w:val="20"/>
                <w:szCs w:val="20"/>
                <w:lang w:val="en-US"/>
              </w:rPr>
            </w:pPr>
            <w:r w:rsidRPr="003B2BBF">
              <w:rPr>
                <w:b/>
                <w:sz w:val="20"/>
                <w:szCs w:val="20"/>
                <w:lang w:val="en-US"/>
              </w:rPr>
              <w:t>1</w:t>
            </w:r>
          </w:p>
        </w:tc>
        <w:tc>
          <w:tcPr>
            <w:tcW w:w="992" w:type="dxa"/>
          </w:tcPr>
          <w:p w14:paraId="20288DC1" w14:textId="77777777" w:rsidR="006102D1" w:rsidRPr="003B2BBF" w:rsidRDefault="006102D1" w:rsidP="006102D1">
            <w:pPr>
              <w:jc w:val="center"/>
              <w:rPr>
                <w:b/>
                <w:sz w:val="20"/>
                <w:szCs w:val="20"/>
                <w:lang w:val="en-US"/>
              </w:rPr>
            </w:pPr>
            <w:r w:rsidRPr="003B2BBF">
              <w:rPr>
                <w:b/>
                <w:sz w:val="20"/>
                <w:szCs w:val="20"/>
                <w:lang w:val="en-US"/>
              </w:rPr>
              <w:t>2</w:t>
            </w:r>
          </w:p>
        </w:tc>
        <w:tc>
          <w:tcPr>
            <w:tcW w:w="1134" w:type="dxa"/>
          </w:tcPr>
          <w:p w14:paraId="4ED2EAF2" w14:textId="55B0AF39" w:rsidR="006102D1" w:rsidRPr="003B2BBF" w:rsidRDefault="00FF4846" w:rsidP="006102D1">
            <w:pPr>
              <w:jc w:val="center"/>
              <w:rPr>
                <w:b/>
                <w:sz w:val="20"/>
                <w:szCs w:val="20"/>
                <w:lang w:val="en-US"/>
              </w:rPr>
            </w:pPr>
            <w:r>
              <w:rPr>
                <w:b/>
                <w:sz w:val="20"/>
                <w:szCs w:val="20"/>
                <w:lang w:val="en-US"/>
              </w:rPr>
              <w:t>3</w:t>
            </w:r>
          </w:p>
        </w:tc>
        <w:tc>
          <w:tcPr>
            <w:tcW w:w="1134" w:type="dxa"/>
          </w:tcPr>
          <w:p w14:paraId="21E2BF2C" w14:textId="763F09FA" w:rsidR="006102D1" w:rsidRPr="003B2BBF" w:rsidRDefault="00FF4846" w:rsidP="006102D1">
            <w:pPr>
              <w:jc w:val="center"/>
              <w:rPr>
                <w:b/>
                <w:sz w:val="20"/>
                <w:szCs w:val="20"/>
                <w:lang w:val="en-US"/>
              </w:rPr>
            </w:pPr>
            <w:r>
              <w:rPr>
                <w:b/>
                <w:sz w:val="20"/>
                <w:szCs w:val="20"/>
                <w:lang w:val="en-US"/>
              </w:rPr>
              <w:t>4</w:t>
            </w:r>
          </w:p>
        </w:tc>
        <w:tc>
          <w:tcPr>
            <w:tcW w:w="1134" w:type="dxa"/>
          </w:tcPr>
          <w:p w14:paraId="68ACD61C" w14:textId="6B6EA7B7" w:rsidR="006102D1" w:rsidRPr="003B2BBF" w:rsidRDefault="00FF4846" w:rsidP="006102D1">
            <w:pPr>
              <w:jc w:val="center"/>
              <w:rPr>
                <w:b/>
                <w:sz w:val="20"/>
                <w:szCs w:val="20"/>
                <w:lang w:val="en-US"/>
              </w:rPr>
            </w:pPr>
            <w:r>
              <w:rPr>
                <w:b/>
                <w:sz w:val="20"/>
                <w:szCs w:val="20"/>
                <w:lang w:val="en-US"/>
              </w:rPr>
              <w:t>5</w:t>
            </w:r>
          </w:p>
        </w:tc>
      </w:tr>
      <w:tr w:rsidR="006102D1" w:rsidRPr="003B2BBF" w14:paraId="052044C0" w14:textId="499EE98E" w:rsidTr="00D24C2E">
        <w:tc>
          <w:tcPr>
            <w:tcW w:w="5685" w:type="dxa"/>
          </w:tcPr>
          <w:p w14:paraId="78546DA4" w14:textId="77777777" w:rsidR="006102D1" w:rsidRPr="003B2BBF" w:rsidRDefault="006102D1" w:rsidP="006102D1">
            <w:pPr>
              <w:rPr>
                <w:b/>
                <w:lang w:val="en-US"/>
              </w:rPr>
            </w:pPr>
            <w:r w:rsidRPr="003B2BBF">
              <w:rPr>
                <w:b/>
                <w:lang w:val="en-US"/>
              </w:rPr>
              <w:t>Consiliul raional – TOTAL GENERAL</w:t>
            </w:r>
          </w:p>
        </w:tc>
        <w:tc>
          <w:tcPr>
            <w:tcW w:w="992" w:type="dxa"/>
          </w:tcPr>
          <w:p w14:paraId="59FF303A" w14:textId="77777777" w:rsidR="006102D1" w:rsidRPr="003B2BBF" w:rsidRDefault="006102D1" w:rsidP="006102D1">
            <w:pPr>
              <w:jc w:val="center"/>
              <w:rPr>
                <w:b/>
                <w:sz w:val="22"/>
                <w:szCs w:val="22"/>
                <w:lang w:val="en-US"/>
              </w:rPr>
            </w:pPr>
            <w:r w:rsidRPr="003B2BBF">
              <w:rPr>
                <w:b/>
                <w:sz w:val="22"/>
                <w:szCs w:val="22"/>
                <w:lang w:val="en-US"/>
              </w:rPr>
              <w:t>1482</w:t>
            </w:r>
          </w:p>
        </w:tc>
        <w:tc>
          <w:tcPr>
            <w:tcW w:w="1134" w:type="dxa"/>
          </w:tcPr>
          <w:p w14:paraId="2DEA0075" w14:textId="77777777" w:rsidR="006102D1" w:rsidRPr="003B2BBF" w:rsidRDefault="006102D1" w:rsidP="006102D1">
            <w:pPr>
              <w:jc w:val="center"/>
              <w:rPr>
                <w:b/>
                <w:sz w:val="22"/>
                <w:szCs w:val="22"/>
                <w:lang w:val="en-US"/>
              </w:rPr>
            </w:pPr>
            <w:r>
              <w:rPr>
                <w:b/>
                <w:sz w:val="22"/>
                <w:szCs w:val="22"/>
                <w:lang w:val="en-US"/>
              </w:rPr>
              <w:t>328906,0</w:t>
            </w:r>
          </w:p>
        </w:tc>
        <w:tc>
          <w:tcPr>
            <w:tcW w:w="1134" w:type="dxa"/>
          </w:tcPr>
          <w:p w14:paraId="5580C62C" w14:textId="27548D93" w:rsidR="006102D1" w:rsidRDefault="00D24C2E" w:rsidP="006102D1">
            <w:pPr>
              <w:jc w:val="center"/>
              <w:rPr>
                <w:b/>
                <w:sz w:val="22"/>
                <w:szCs w:val="22"/>
                <w:lang w:val="en-US"/>
              </w:rPr>
            </w:pPr>
            <w:r>
              <w:rPr>
                <w:b/>
                <w:sz w:val="22"/>
                <w:szCs w:val="22"/>
                <w:lang w:val="en-US"/>
              </w:rPr>
              <w:t>492,4</w:t>
            </w:r>
          </w:p>
        </w:tc>
        <w:tc>
          <w:tcPr>
            <w:tcW w:w="1134" w:type="dxa"/>
          </w:tcPr>
          <w:p w14:paraId="7072D050" w14:textId="3936E3D9" w:rsidR="006102D1" w:rsidRDefault="00D24C2E" w:rsidP="006102D1">
            <w:pPr>
              <w:jc w:val="center"/>
              <w:rPr>
                <w:b/>
                <w:sz w:val="22"/>
                <w:szCs w:val="22"/>
                <w:lang w:val="en-US"/>
              </w:rPr>
            </w:pPr>
            <w:r>
              <w:rPr>
                <w:b/>
                <w:sz w:val="22"/>
                <w:szCs w:val="22"/>
                <w:lang w:val="en-US"/>
              </w:rPr>
              <w:t>329398,4</w:t>
            </w:r>
          </w:p>
        </w:tc>
      </w:tr>
      <w:tr w:rsidR="00D24C2E" w:rsidRPr="003B2BBF" w14:paraId="5429B1CA" w14:textId="7FAE8432" w:rsidTr="00D24C2E">
        <w:tc>
          <w:tcPr>
            <w:tcW w:w="5685" w:type="dxa"/>
          </w:tcPr>
          <w:p w14:paraId="41FA2EB9" w14:textId="77777777" w:rsidR="00D24C2E" w:rsidRPr="003B2BBF" w:rsidRDefault="00D24C2E" w:rsidP="00D24C2E">
            <w:pPr>
              <w:rPr>
                <w:lang w:val="en-US"/>
              </w:rPr>
            </w:pPr>
            <w:r w:rsidRPr="003B2BBF">
              <w:rPr>
                <w:b/>
                <w:bCs/>
                <w:lang w:eastAsia="ro-RO"/>
              </w:rPr>
              <w:t>Servicii de stat cu destinație generală</w:t>
            </w:r>
          </w:p>
        </w:tc>
        <w:tc>
          <w:tcPr>
            <w:tcW w:w="992" w:type="dxa"/>
          </w:tcPr>
          <w:p w14:paraId="35DF5928" w14:textId="77777777" w:rsidR="00D24C2E" w:rsidRPr="003B2BBF" w:rsidRDefault="00D24C2E" w:rsidP="00D24C2E">
            <w:pPr>
              <w:jc w:val="center"/>
              <w:rPr>
                <w:b/>
                <w:sz w:val="22"/>
                <w:szCs w:val="22"/>
                <w:lang w:val="en-US"/>
              </w:rPr>
            </w:pPr>
          </w:p>
        </w:tc>
        <w:tc>
          <w:tcPr>
            <w:tcW w:w="1134" w:type="dxa"/>
          </w:tcPr>
          <w:p w14:paraId="546C273A" w14:textId="77777777" w:rsidR="00D24C2E" w:rsidRPr="003B2BBF" w:rsidRDefault="00D24C2E" w:rsidP="00D24C2E">
            <w:pPr>
              <w:jc w:val="center"/>
              <w:rPr>
                <w:b/>
                <w:sz w:val="22"/>
                <w:szCs w:val="22"/>
                <w:lang w:val="en-US"/>
              </w:rPr>
            </w:pPr>
            <w:r>
              <w:rPr>
                <w:b/>
                <w:sz w:val="22"/>
                <w:szCs w:val="22"/>
                <w:lang w:val="en-US"/>
              </w:rPr>
              <w:t>13332,4</w:t>
            </w:r>
          </w:p>
        </w:tc>
        <w:tc>
          <w:tcPr>
            <w:tcW w:w="1134" w:type="dxa"/>
          </w:tcPr>
          <w:p w14:paraId="4137FFBD" w14:textId="77777777" w:rsidR="00D24C2E" w:rsidRDefault="00D24C2E" w:rsidP="00D24C2E">
            <w:pPr>
              <w:jc w:val="center"/>
              <w:rPr>
                <w:b/>
                <w:sz w:val="22"/>
                <w:szCs w:val="22"/>
                <w:lang w:val="en-US"/>
              </w:rPr>
            </w:pPr>
          </w:p>
        </w:tc>
        <w:tc>
          <w:tcPr>
            <w:tcW w:w="1134" w:type="dxa"/>
          </w:tcPr>
          <w:p w14:paraId="65126B2C" w14:textId="1569A6E4" w:rsidR="00D24C2E" w:rsidRDefault="00D24C2E" w:rsidP="00D24C2E">
            <w:pPr>
              <w:jc w:val="center"/>
              <w:rPr>
                <w:b/>
                <w:sz w:val="22"/>
                <w:szCs w:val="22"/>
                <w:lang w:val="en-US"/>
              </w:rPr>
            </w:pPr>
            <w:r>
              <w:rPr>
                <w:b/>
                <w:sz w:val="22"/>
                <w:szCs w:val="22"/>
                <w:lang w:val="en-US"/>
              </w:rPr>
              <w:t>13332,4</w:t>
            </w:r>
          </w:p>
        </w:tc>
      </w:tr>
      <w:tr w:rsidR="00D24C2E" w:rsidRPr="003B2BBF" w14:paraId="3BA44BA0" w14:textId="0EA65E50" w:rsidTr="00D24C2E">
        <w:tc>
          <w:tcPr>
            <w:tcW w:w="5685" w:type="dxa"/>
            <w:vAlign w:val="bottom"/>
          </w:tcPr>
          <w:p w14:paraId="5E96646E" w14:textId="77777777" w:rsidR="00D24C2E" w:rsidRPr="003B2BBF" w:rsidRDefault="00D24C2E" w:rsidP="00D24C2E">
            <w:pPr>
              <w:rPr>
                <w:lang w:eastAsia="ro-RO"/>
              </w:rPr>
            </w:pPr>
            <w:r w:rsidRPr="003B2BBF">
              <w:rPr>
                <w:b/>
                <w:bCs/>
                <w:sz w:val="22"/>
                <w:szCs w:val="22"/>
              </w:rPr>
              <w:t xml:space="preserve"> </w:t>
            </w:r>
            <w:r w:rsidRPr="003B2BBF">
              <w:rPr>
                <w:bCs/>
                <w:sz w:val="22"/>
                <w:szCs w:val="22"/>
              </w:rPr>
              <w:t>Aparatul preşedintelui raionului</w:t>
            </w:r>
          </w:p>
        </w:tc>
        <w:tc>
          <w:tcPr>
            <w:tcW w:w="992" w:type="dxa"/>
          </w:tcPr>
          <w:p w14:paraId="4A97A5D4"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36C19600" w14:textId="77777777" w:rsidR="00D24C2E" w:rsidRPr="003B2BBF" w:rsidRDefault="00D24C2E" w:rsidP="00D24C2E">
            <w:pPr>
              <w:jc w:val="center"/>
              <w:rPr>
                <w:sz w:val="22"/>
                <w:szCs w:val="22"/>
                <w:lang w:val="en-US"/>
              </w:rPr>
            </w:pPr>
            <w:r>
              <w:rPr>
                <w:sz w:val="22"/>
                <w:szCs w:val="22"/>
                <w:lang w:val="en-US"/>
              </w:rPr>
              <w:t>5214,0</w:t>
            </w:r>
          </w:p>
        </w:tc>
        <w:tc>
          <w:tcPr>
            <w:tcW w:w="1134" w:type="dxa"/>
          </w:tcPr>
          <w:p w14:paraId="6491DF41" w14:textId="77777777" w:rsidR="00D24C2E" w:rsidRDefault="00D24C2E" w:rsidP="00D24C2E">
            <w:pPr>
              <w:jc w:val="center"/>
              <w:rPr>
                <w:sz w:val="22"/>
                <w:szCs w:val="22"/>
                <w:lang w:val="en-US"/>
              </w:rPr>
            </w:pPr>
          </w:p>
        </w:tc>
        <w:tc>
          <w:tcPr>
            <w:tcW w:w="1134" w:type="dxa"/>
          </w:tcPr>
          <w:p w14:paraId="1F7CE90C" w14:textId="11343EBD" w:rsidR="00D24C2E" w:rsidRDefault="00D24C2E" w:rsidP="00D24C2E">
            <w:pPr>
              <w:jc w:val="center"/>
              <w:rPr>
                <w:sz w:val="22"/>
                <w:szCs w:val="22"/>
                <w:lang w:val="en-US"/>
              </w:rPr>
            </w:pPr>
            <w:r>
              <w:rPr>
                <w:sz w:val="22"/>
                <w:szCs w:val="22"/>
                <w:lang w:val="en-US"/>
              </w:rPr>
              <w:t>5214,0</w:t>
            </w:r>
          </w:p>
        </w:tc>
      </w:tr>
      <w:tr w:rsidR="00D24C2E" w:rsidRPr="003B2BBF" w14:paraId="46CE6514" w14:textId="16053DDD" w:rsidTr="00D24C2E">
        <w:tc>
          <w:tcPr>
            <w:tcW w:w="5685" w:type="dxa"/>
            <w:vAlign w:val="bottom"/>
          </w:tcPr>
          <w:p w14:paraId="28F619DC" w14:textId="77777777" w:rsidR="00D24C2E" w:rsidRPr="003B2BBF" w:rsidRDefault="00D24C2E" w:rsidP="00D24C2E">
            <w:pPr>
              <w:pStyle w:val="3"/>
              <w:spacing w:before="0" w:after="100" w:afterAutospacing="1"/>
              <w:outlineLvl w:val="2"/>
              <w:rPr>
                <w:b w:val="0"/>
                <w:bCs w:val="0"/>
                <w:sz w:val="22"/>
                <w:szCs w:val="22"/>
              </w:rPr>
            </w:pPr>
            <w:r w:rsidRPr="003B2BBF">
              <w:rPr>
                <w:rFonts w:ascii="Times New Roman" w:hAnsi="Times New Roman"/>
                <w:b w:val="0"/>
                <w:sz w:val="22"/>
                <w:szCs w:val="22"/>
              </w:rPr>
              <w:t>Cotezatia de membru al  Euroregiunii Siret-Prut-Nistru</w:t>
            </w:r>
          </w:p>
        </w:tc>
        <w:tc>
          <w:tcPr>
            <w:tcW w:w="992" w:type="dxa"/>
          </w:tcPr>
          <w:p w14:paraId="044AD382" w14:textId="77777777" w:rsidR="00D24C2E" w:rsidRPr="003B2BBF" w:rsidRDefault="00D24C2E" w:rsidP="00D24C2E">
            <w:pPr>
              <w:jc w:val="center"/>
              <w:rPr>
                <w:sz w:val="22"/>
                <w:szCs w:val="22"/>
                <w:lang w:val="en-US"/>
              </w:rPr>
            </w:pPr>
          </w:p>
        </w:tc>
        <w:tc>
          <w:tcPr>
            <w:tcW w:w="1134" w:type="dxa"/>
          </w:tcPr>
          <w:p w14:paraId="45A0D9C0" w14:textId="77777777" w:rsidR="00D24C2E" w:rsidRPr="003B2BBF" w:rsidRDefault="00D24C2E" w:rsidP="00D24C2E">
            <w:pPr>
              <w:jc w:val="center"/>
              <w:rPr>
                <w:sz w:val="22"/>
                <w:szCs w:val="22"/>
                <w:lang w:val="en-US"/>
              </w:rPr>
            </w:pPr>
            <w:r>
              <w:rPr>
                <w:sz w:val="22"/>
                <w:szCs w:val="22"/>
                <w:lang w:val="en-US"/>
              </w:rPr>
              <w:t>110,0</w:t>
            </w:r>
          </w:p>
        </w:tc>
        <w:tc>
          <w:tcPr>
            <w:tcW w:w="1134" w:type="dxa"/>
          </w:tcPr>
          <w:p w14:paraId="58778853" w14:textId="77777777" w:rsidR="00D24C2E" w:rsidRDefault="00D24C2E" w:rsidP="00D24C2E">
            <w:pPr>
              <w:jc w:val="center"/>
              <w:rPr>
                <w:sz w:val="22"/>
                <w:szCs w:val="22"/>
                <w:lang w:val="en-US"/>
              </w:rPr>
            </w:pPr>
          </w:p>
        </w:tc>
        <w:tc>
          <w:tcPr>
            <w:tcW w:w="1134" w:type="dxa"/>
          </w:tcPr>
          <w:p w14:paraId="62230C38" w14:textId="1C579E32" w:rsidR="00D24C2E" w:rsidRDefault="00D24C2E" w:rsidP="00D24C2E">
            <w:pPr>
              <w:jc w:val="center"/>
              <w:rPr>
                <w:sz w:val="22"/>
                <w:szCs w:val="22"/>
                <w:lang w:val="en-US"/>
              </w:rPr>
            </w:pPr>
            <w:r>
              <w:rPr>
                <w:sz w:val="22"/>
                <w:szCs w:val="22"/>
                <w:lang w:val="en-US"/>
              </w:rPr>
              <w:t>110,0</w:t>
            </w:r>
          </w:p>
        </w:tc>
      </w:tr>
      <w:tr w:rsidR="00D24C2E" w:rsidRPr="003B2BBF" w14:paraId="2A21D956" w14:textId="75989E60" w:rsidTr="00D24C2E">
        <w:tc>
          <w:tcPr>
            <w:tcW w:w="5685" w:type="dxa"/>
            <w:vAlign w:val="bottom"/>
          </w:tcPr>
          <w:p w14:paraId="7708914B" w14:textId="77777777" w:rsidR="00D24C2E" w:rsidRPr="003B2BBF" w:rsidRDefault="00D24C2E" w:rsidP="00D24C2E">
            <w:pPr>
              <w:rPr>
                <w:lang w:eastAsia="ro-RO"/>
              </w:rPr>
            </w:pPr>
            <w:r w:rsidRPr="003B2BBF">
              <w:rPr>
                <w:sz w:val="22"/>
                <w:szCs w:val="22"/>
              </w:rPr>
              <w:t>Direcţia Generală Finanţe</w:t>
            </w:r>
          </w:p>
        </w:tc>
        <w:tc>
          <w:tcPr>
            <w:tcW w:w="992" w:type="dxa"/>
          </w:tcPr>
          <w:p w14:paraId="1EBAF311" w14:textId="77777777" w:rsidR="00D24C2E" w:rsidRPr="003B2BBF" w:rsidRDefault="00D24C2E" w:rsidP="00D24C2E">
            <w:pPr>
              <w:jc w:val="center"/>
              <w:rPr>
                <w:sz w:val="22"/>
                <w:szCs w:val="22"/>
                <w:lang w:val="en-US"/>
              </w:rPr>
            </w:pPr>
            <w:r w:rsidRPr="003B2BBF">
              <w:rPr>
                <w:sz w:val="22"/>
                <w:szCs w:val="22"/>
                <w:lang w:val="en-US"/>
              </w:rPr>
              <w:t>13524</w:t>
            </w:r>
          </w:p>
        </w:tc>
        <w:tc>
          <w:tcPr>
            <w:tcW w:w="1134" w:type="dxa"/>
          </w:tcPr>
          <w:p w14:paraId="050BA0BB" w14:textId="77777777" w:rsidR="00D24C2E" w:rsidRPr="003B2BBF" w:rsidRDefault="00D24C2E" w:rsidP="00D24C2E">
            <w:pPr>
              <w:jc w:val="center"/>
              <w:rPr>
                <w:sz w:val="22"/>
                <w:szCs w:val="22"/>
                <w:lang w:val="en-US"/>
              </w:rPr>
            </w:pPr>
            <w:r>
              <w:rPr>
                <w:sz w:val="22"/>
                <w:szCs w:val="22"/>
                <w:lang w:val="en-US"/>
              </w:rPr>
              <w:t>2549,5</w:t>
            </w:r>
          </w:p>
        </w:tc>
        <w:tc>
          <w:tcPr>
            <w:tcW w:w="1134" w:type="dxa"/>
          </w:tcPr>
          <w:p w14:paraId="64544E18" w14:textId="77777777" w:rsidR="00D24C2E" w:rsidRDefault="00D24C2E" w:rsidP="00D24C2E">
            <w:pPr>
              <w:jc w:val="center"/>
              <w:rPr>
                <w:sz w:val="22"/>
                <w:szCs w:val="22"/>
                <w:lang w:val="en-US"/>
              </w:rPr>
            </w:pPr>
          </w:p>
        </w:tc>
        <w:tc>
          <w:tcPr>
            <w:tcW w:w="1134" w:type="dxa"/>
          </w:tcPr>
          <w:p w14:paraId="7B00C780" w14:textId="685CAD38" w:rsidR="00D24C2E" w:rsidRDefault="00D24C2E" w:rsidP="00D24C2E">
            <w:pPr>
              <w:jc w:val="center"/>
              <w:rPr>
                <w:sz w:val="22"/>
                <w:szCs w:val="22"/>
                <w:lang w:val="en-US"/>
              </w:rPr>
            </w:pPr>
            <w:r>
              <w:rPr>
                <w:sz w:val="22"/>
                <w:szCs w:val="22"/>
                <w:lang w:val="en-US"/>
              </w:rPr>
              <w:t>2549,5</w:t>
            </w:r>
          </w:p>
        </w:tc>
      </w:tr>
      <w:tr w:rsidR="00D24C2E" w:rsidRPr="003B2BBF" w14:paraId="576F350D" w14:textId="67F278CD" w:rsidTr="00D24C2E">
        <w:tc>
          <w:tcPr>
            <w:tcW w:w="5685" w:type="dxa"/>
          </w:tcPr>
          <w:p w14:paraId="6F9B82F1" w14:textId="77777777" w:rsidR="00D24C2E" w:rsidRPr="00B344FF" w:rsidRDefault="00D24C2E" w:rsidP="00D24C2E">
            <w:pPr>
              <w:rPr>
                <w:sz w:val="22"/>
                <w:szCs w:val="22"/>
              </w:rPr>
            </w:pPr>
            <w:r w:rsidRPr="00B344FF">
              <w:rPr>
                <w:sz w:val="22"/>
                <w:szCs w:val="22"/>
              </w:rPr>
              <w:t>Rambursarea dobânziilor la i</w:t>
            </w:r>
            <w:r w:rsidRPr="00B344FF">
              <w:rPr>
                <w:bCs/>
                <w:sz w:val="22"/>
                <w:szCs w:val="22"/>
              </w:rPr>
              <w:t>mplementarea</w:t>
            </w:r>
            <w:r w:rsidRPr="00B344FF">
              <w:rPr>
                <w:sz w:val="22"/>
                <w:szCs w:val="22"/>
              </w:rPr>
              <w:t xml:space="preserve"> proiectelor investiționale </w:t>
            </w:r>
          </w:p>
        </w:tc>
        <w:tc>
          <w:tcPr>
            <w:tcW w:w="992" w:type="dxa"/>
          </w:tcPr>
          <w:p w14:paraId="3BFB5B6D"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34EF3273" w14:textId="77777777" w:rsidR="00D24C2E" w:rsidRDefault="00D24C2E" w:rsidP="00D24C2E">
            <w:pPr>
              <w:jc w:val="center"/>
              <w:rPr>
                <w:sz w:val="22"/>
                <w:szCs w:val="22"/>
                <w:lang w:val="en-US"/>
              </w:rPr>
            </w:pPr>
            <w:r>
              <w:rPr>
                <w:sz w:val="22"/>
                <w:szCs w:val="22"/>
                <w:lang w:val="en-US"/>
              </w:rPr>
              <w:t>471,9</w:t>
            </w:r>
          </w:p>
        </w:tc>
        <w:tc>
          <w:tcPr>
            <w:tcW w:w="1134" w:type="dxa"/>
          </w:tcPr>
          <w:p w14:paraId="1AD9B911" w14:textId="77777777" w:rsidR="00D24C2E" w:rsidRDefault="00D24C2E" w:rsidP="00D24C2E">
            <w:pPr>
              <w:jc w:val="center"/>
              <w:rPr>
                <w:sz w:val="22"/>
                <w:szCs w:val="22"/>
                <w:lang w:val="en-US"/>
              </w:rPr>
            </w:pPr>
          </w:p>
        </w:tc>
        <w:tc>
          <w:tcPr>
            <w:tcW w:w="1134" w:type="dxa"/>
          </w:tcPr>
          <w:p w14:paraId="5C1141B0" w14:textId="466E1B01" w:rsidR="00D24C2E" w:rsidRDefault="00D24C2E" w:rsidP="00D24C2E">
            <w:pPr>
              <w:jc w:val="center"/>
              <w:rPr>
                <w:sz w:val="22"/>
                <w:szCs w:val="22"/>
                <w:lang w:val="en-US"/>
              </w:rPr>
            </w:pPr>
            <w:r>
              <w:rPr>
                <w:sz w:val="22"/>
                <w:szCs w:val="22"/>
                <w:lang w:val="en-US"/>
              </w:rPr>
              <w:t>471,9</w:t>
            </w:r>
          </w:p>
        </w:tc>
      </w:tr>
      <w:tr w:rsidR="00D24C2E" w:rsidRPr="003B2BBF" w14:paraId="30E931BD" w14:textId="1D11E863" w:rsidTr="00D24C2E">
        <w:tc>
          <w:tcPr>
            <w:tcW w:w="5685" w:type="dxa"/>
          </w:tcPr>
          <w:p w14:paraId="6053144E" w14:textId="77777777" w:rsidR="00D24C2E" w:rsidRPr="00B344FF" w:rsidRDefault="00D24C2E" w:rsidP="00D24C2E">
            <w:pPr>
              <w:rPr>
                <w:sz w:val="22"/>
                <w:szCs w:val="22"/>
              </w:rPr>
            </w:pPr>
            <w:r w:rsidRPr="003B2BBF">
              <w:t xml:space="preserve">Serviciiul auxiliar </w:t>
            </w:r>
          </w:p>
        </w:tc>
        <w:tc>
          <w:tcPr>
            <w:tcW w:w="992" w:type="dxa"/>
          </w:tcPr>
          <w:p w14:paraId="6E3ED358"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7B3EBD18" w14:textId="77777777" w:rsidR="00D24C2E" w:rsidRDefault="00D24C2E" w:rsidP="00D24C2E">
            <w:pPr>
              <w:jc w:val="center"/>
              <w:rPr>
                <w:sz w:val="22"/>
                <w:szCs w:val="22"/>
                <w:lang w:val="en-US"/>
              </w:rPr>
            </w:pPr>
            <w:r>
              <w:rPr>
                <w:sz w:val="22"/>
                <w:szCs w:val="22"/>
                <w:lang w:val="en-US"/>
              </w:rPr>
              <w:t>3987,0</w:t>
            </w:r>
          </w:p>
        </w:tc>
        <w:tc>
          <w:tcPr>
            <w:tcW w:w="1134" w:type="dxa"/>
          </w:tcPr>
          <w:p w14:paraId="0E62A764" w14:textId="77777777" w:rsidR="00D24C2E" w:rsidRDefault="00D24C2E" w:rsidP="00D24C2E">
            <w:pPr>
              <w:jc w:val="center"/>
              <w:rPr>
                <w:sz w:val="22"/>
                <w:szCs w:val="22"/>
                <w:lang w:val="en-US"/>
              </w:rPr>
            </w:pPr>
          </w:p>
        </w:tc>
        <w:tc>
          <w:tcPr>
            <w:tcW w:w="1134" w:type="dxa"/>
          </w:tcPr>
          <w:p w14:paraId="530CE393" w14:textId="090ED127" w:rsidR="00D24C2E" w:rsidRDefault="00D24C2E" w:rsidP="00D24C2E">
            <w:pPr>
              <w:jc w:val="center"/>
              <w:rPr>
                <w:sz w:val="22"/>
                <w:szCs w:val="22"/>
                <w:lang w:val="en-US"/>
              </w:rPr>
            </w:pPr>
            <w:r>
              <w:rPr>
                <w:sz w:val="22"/>
                <w:szCs w:val="22"/>
                <w:lang w:val="en-US"/>
              </w:rPr>
              <w:t>3987,0</w:t>
            </w:r>
          </w:p>
        </w:tc>
      </w:tr>
      <w:tr w:rsidR="00D24C2E" w:rsidRPr="003B2BBF" w14:paraId="27656C9D" w14:textId="30834E6D" w:rsidTr="00D24C2E">
        <w:tc>
          <w:tcPr>
            <w:tcW w:w="5685" w:type="dxa"/>
            <w:vAlign w:val="bottom"/>
          </w:tcPr>
          <w:p w14:paraId="7D25E86A" w14:textId="77777777" w:rsidR="00D24C2E" w:rsidRPr="003B2BBF" w:rsidRDefault="00D24C2E" w:rsidP="00D24C2E">
            <w:pPr>
              <w:rPr>
                <w:sz w:val="22"/>
                <w:szCs w:val="22"/>
              </w:rPr>
            </w:pPr>
            <w:r w:rsidRPr="003B2BBF">
              <w:rPr>
                <w:b/>
                <w:sz w:val="22"/>
                <w:szCs w:val="22"/>
              </w:rPr>
              <w:t>Acțiuni Generale</w:t>
            </w:r>
          </w:p>
        </w:tc>
        <w:tc>
          <w:tcPr>
            <w:tcW w:w="992" w:type="dxa"/>
          </w:tcPr>
          <w:p w14:paraId="325212A9" w14:textId="77777777" w:rsidR="00D24C2E" w:rsidRPr="003B2BBF" w:rsidRDefault="00D24C2E" w:rsidP="00D24C2E">
            <w:pPr>
              <w:jc w:val="center"/>
              <w:rPr>
                <w:sz w:val="22"/>
                <w:szCs w:val="22"/>
                <w:lang w:val="en-US"/>
              </w:rPr>
            </w:pPr>
          </w:p>
        </w:tc>
        <w:tc>
          <w:tcPr>
            <w:tcW w:w="1134" w:type="dxa"/>
          </w:tcPr>
          <w:p w14:paraId="11A2A375" w14:textId="77777777" w:rsidR="00D24C2E" w:rsidRPr="003B2BBF" w:rsidRDefault="00D24C2E" w:rsidP="00D24C2E">
            <w:pPr>
              <w:jc w:val="center"/>
              <w:rPr>
                <w:sz w:val="22"/>
                <w:szCs w:val="22"/>
                <w:lang w:val="en-US"/>
              </w:rPr>
            </w:pPr>
          </w:p>
        </w:tc>
        <w:tc>
          <w:tcPr>
            <w:tcW w:w="1134" w:type="dxa"/>
          </w:tcPr>
          <w:p w14:paraId="4D52BBB6" w14:textId="77777777" w:rsidR="00D24C2E" w:rsidRPr="003B2BBF" w:rsidRDefault="00D24C2E" w:rsidP="00D24C2E">
            <w:pPr>
              <w:jc w:val="center"/>
              <w:rPr>
                <w:sz w:val="22"/>
                <w:szCs w:val="22"/>
                <w:lang w:val="en-US"/>
              </w:rPr>
            </w:pPr>
          </w:p>
        </w:tc>
        <w:tc>
          <w:tcPr>
            <w:tcW w:w="1134" w:type="dxa"/>
          </w:tcPr>
          <w:p w14:paraId="38648523" w14:textId="77777777" w:rsidR="00D24C2E" w:rsidRPr="003B2BBF" w:rsidRDefault="00D24C2E" w:rsidP="00D24C2E">
            <w:pPr>
              <w:jc w:val="center"/>
              <w:rPr>
                <w:sz w:val="22"/>
                <w:szCs w:val="22"/>
                <w:lang w:val="en-US"/>
              </w:rPr>
            </w:pPr>
          </w:p>
        </w:tc>
      </w:tr>
      <w:tr w:rsidR="00D24C2E" w:rsidRPr="003B2BBF" w14:paraId="4CE2A840" w14:textId="03546BE1" w:rsidTr="00D24C2E">
        <w:tc>
          <w:tcPr>
            <w:tcW w:w="5685" w:type="dxa"/>
          </w:tcPr>
          <w:p w14:paraId="790483D8" w14:textId="77777777" w:rsidR="00D24C2E" w:rsidRPr="003B2BBF" w:rsidRDefault="00D24C2E" w:rsidP="00D24C2E">
            <w:r w:rsidRPr="003B2BBF">
              <w:t xml:space="preserve">Gestionarea </w:t>
            </w:r>
            <w:r>
              <w:t>F</w:t>
            </w:r>
            <w:r w:rsidRPr="003B2BBF">
              <w:t xml:space="preserve">ondului de </w:t>
            </w:r>
            <w:r>
              <w:t>Re</w:t>
            </w:r>
            <w:r w:rsidRPr="003B2BBF">
              <w:t>zervă a</w:t>
            </w:r>
            <w:r>
              <w:t>l</w:t>
            </w:r>
            <w:r w:rsidRPr="003B2BBF">
              <w:t xml:space="preserve"> C</w:t>
            </w:r>
            <w:r>
              <w:t>onsiliului Raional</w:t>
            </w:r>
          </w:p>
        </w:tc>
        <w:tc>
          <w:tcPr>
            <w:tcW w:w="992" w:type="dxa"/>
          </w:tcPr>
          <w:p w14:paraId="3D42FA3E" w14:textId="77777777" w:rsidR="00D24C2E" w:rsidRPr="003B2BBF" w:rsidRDefault="00D24C2E" w:rsidP="00D24C2E">
            <w:pPr>
              <w:jc w:val="center"/>
              <w:rPr>
                <w:sz w:val="22"/>
                <w:szCs w:val="22"/>
              </w:rPr>
            </w:pPr>
            <w:r w:rsidRPr="003B2BBF">
              <w:rPr>
                <w:sz w:val="22"/>
                <w:szCs w:val="22"/>
              </w:rPr>
              <w:t>03291</w:t>
            </w:r>
          </w:p>
        </w:tc>
        <w:tc>
          <w:tcPr>
            <w:tcW w:w="1134" w:type="dxa"/>
          </w:tcPr>
          <w:p w14:paraId="4D86F144" w14:textId="77777777" w:rsidR="00D24C2E" w:rsidRPr="003B2BBF" w:rsidRDefault="00D24C2E" w:rsidP="00D24C2E">
            <w:pPr>
              <w:jc w:val="center"/>
              <w:rPr>
                <w:sz w:val="22"/>
                <w:szCs w:val="22"/>
                <w:lang w:val="en-US"/>
              </w:rPr>
            </w:pPr>
            <w:r>
              <w:rPr>
                <w:sz w:val="22"/>
                <w:szCs w:val="22"/>
                <w:lang w:val="en-US"/>
              </w:rPr>
              <w:t>1000,0</w:t>
            </w:r>
          </w:p>
        </w:tc>
        <w:tc>
          <w:tcPr>
            <w:tcW w:w="1134" w:type="dxa"/>
          </w:tcPr>
          <w:p w14:paraId="3B09AE32" w14:textId="77777777" w:rsidR="00D24C2E" w:rsidRDefault="00D24C2E" w:rsidP="00D24C2E">
            <w:pPr>
              <w:jc w:val="center"/>
              <w:rPr>
                <w:sz w:val="22"/>
                <w:szCs w:val="22"/>
                <w:lang w:val="en-US"/>
              </w:rPr>
            </w:pPr>
          </w:p>
        </w:tc>
        <w:tc>
          <w:tcPr>
            <w:tcW w:w="1134" w:type="dxa"/>
          </w:tcPr>
          <w:p w14:paraId="58BB5A3F" w14:textId="187A8C34" w:rsidR="00D24C2E" w:rsidRDefault="00D24C2E" w:rsidP="00D24C2E">
            <w:pPr>
              <w:jc w:val="center"/>
              <w:rPr>
                <w:sz w:val="22"/>
                <w:szCs w:val="22"/>
                <w:lang w:val="en-US"/>
              </w:rPr>
            </w:pPr>
            <w:r>
              <w:rPr>
                <w:sz w:val="22"/>
                <w:szCs w:val="22"/>
                <w:lang w:val="en-US"/>
              </w:rPr>
              <w:t>1000,0</w:t>
            </w:r>
          </w:p>
        </w:tc>
      </w:tr>
      <w:tr w:rsidR="00D24C2E" w:rsidRPr="003B2BBF" w14:paraId="15468F78" w14:textId="268215FB" w:rsidTr="00D24C2E">
        <w:tc>
          <w:tcPr>
            <w:tcW w:w="5685" w:type="dxa"/>
          </w:tcPr>
          <w:p w14:paraId="2E5D8454" w14:textId="77777777" w:rsidR="00D24C2E" w:rsidRPr="003B2BBF" w:rsidRDefault="00D24C2E" w:rsidP="00D24C2E">
            <w:pPr>
              <w:rPr>
                <w:lang w:val="en-US"/>
              </w:rPr>
            </w:pPr>
            <w:r w:rsidRPr="003B2BBF">
              <w:rPr>
                <w:b/>
                <w:bCs/>
              </w:rPr>
              <w:t>Apărare naţională</w:t>
            </w:r>
          </w:p>
        </w:tc>
        <w:tc>
          <w:tcPr>
            <w:tcW w:w="992" w:type="dxa"/>
          </w:tcPr>
          <w:p w14:paraId="54AA65A1" w14:textId="77777777" w:rsidR="00D24C2E" w:rsidRPr="003B2BBF" w:rsidRDefault="00D24C2E" w:rsidP="00D24C2E">
            <w:pPr>
              <w:jc w:val="center"/>
              <w:rPr>
                <w:sz w:val="22"/>
                <w:szCs w:val="22"/>
                <w:lang w:val="en-US"/>
              </w:rPr>
            </w:pPr>
          </w:p>
        </w:tc>
        <w:tc>
          <w:tcPr>
            <w:tcW w:w="1134" w:type="dxa"/>
          </w:tcPr>
          <w:p w14:paraId="2809A689" w14:textId="77777777" w:rsidR="00D24C2E" w:rsidRPr="00EB6018" w:rsidRDefault="00D24C2E" w:rsidP="00D24C2E">
            <w:pPr>
              <w:jc w:val="center"/>
              <w:rPr>
                <w:b/>
                <w:i/>
                <w:sz w:val="22"/>
                <w:szCs w:val="22"/>
                <w:lang w:val="en-US"/>
              </w:rPr>
            </w:pPr>
            <w:r>
              <w:rPr>
                <w:b/>
                <w:i/>
                <w:sz w:val="22"/>
                <w:szCs w:val="22"/>
                <w:lang w:val="en-US"/>
              </w:rPr>
              <w:t>875,8</w:t>
            </w:r>
          </w:p>
        </w:tc>
        <w:tc>
          <w:tcPr>
            <w:tcW w:w="1134" w:type="dxa"/>
          </w:tcPr>
          <w:p w14:paraId="47E415CB" w14:textId="77777777" w:rsidR="00D24C2E" w:rsidRDefault="00D24C2E" w:rsidP="00D24C2E">
            <w:pPr>
              <w:jc w:val="center"/>
              <w:rPr>
                <w:b/>
                <w:i/>
                <w:sz w:val="22"/>
                <w:szCs w:val="22"/>
                <w:lang w:val="en-US"/>
              </w:rPr>
            </w:pPr>
          </w:p>
        </w:tc>
        <w:tc>
          <w:tcPr>
            <w:tcW w:w="1134" w:type="dxa"/>
          </w:tcPr>
          <w:p w14:paraId="679208A9" w14:textId="306161DC" w:rsidR="00D24C2E" w:rsidRDefault="00D24C2E" w:rsidP="00D24C2E">
            <w:pPr>
              <w:jc w:val="center"/>
              <w:rPr>
                <w:b/>
                <w:i/>
                <w:sz w:val="22"/>
                <w:szCs w:val="22"/>
                <w:lang w:val="en-US"/>
              </w:rPr>
            </w:pPr>
            <w:r>
              <w:rPr>
                <w:b/>
                <w:i/>
                <w:sz w:val="22"/>
                <w:szCs w:val="22"/>
                <w:lang w:val="en-US"/>
              </w:rPr>
              <w:t>875,8</w:t>
            </w:r>
          </w:p>
        </w:tc>
      </w:tr>
      <w:tr w:rsidR="00D24C2E" w:rsidRPr="003B2BBF" w14:paraId="30473DD4" w14:textId="68632A5C" w:rsidTr="00D24C2E">
        <w:tc>
          <w:tcPr>
            <w:tcW w:w="5685" w:type="dxa"/>
          </w:tcPr>
          <w:p w14:paraId="4EFA9CD3" w14:textId="77777777" w:rsidR="00D24C2E" w:rsidRPr="003B2BBF" w:rsidRDefault="00D24C2E" w:rsidP="00D24C2E">
            <w:pPr>
              <w:rPr>
                <w:sz w:val="22"/>
                <w:szCs w:val="22"/>
              </w:rPr>
            </w:pPr>
            <w:r w:rsidRPr="003B2BBF">
              <w:rPr>
                <w:sz w:val="22"/>
                <w:szCs w:val="22"/>
              </w:rPr>
              <w:t xml:space="preserve">Centrul militar </w:t>
            </w:r>
          </w:p>
          <w:p w14:paraId="7F5F2743" w14:textId="77777777" w:rsidR="00D24C2E" w:rsidRPr="003B2BBF" w:rsidRDefault="00D24C2E" w:rsidP="00D24C2E">
            <w:pPr>
              <w:rPr>
                <w:b/>
                <w:lang w:val="en-US"/>
              </w:rPr>
            </w:pPr>
            <w:r w:rsidRPr="003B2BBF">
              <w:rPr>
                <w:i/>
                <w:sz w:val="22"/>
                <w:szCs w:val="22"/>
              </w:rPr>
              <w:t>inclusiv:</w:t>
            </w:r>
            <w:r w:rsidRPr="003B2BBF">
              <w:rPr>
                <w:sz w:val="22"/>
                <w:szCs w:val="22"/>
              </w:rPr>
              <w:t>cheltuieli suportate de Centrul militar raional, ocazionate de activitatea comisiei medico-militare a recruţilor supuşi încorporării în anul 202</w:t>
            </w:r>
            <w:r>
              <w:rPr>
                <w:sz w:val="22"/>
                <w:szCs w:val="22"/>
              </w:rPr>
              <w:t>4</w:t>
            </w:r>
          </w:p>
        </w:tc>
        <w:tc>
          <w:tcPr>
            <w:tcW w:w="992" w:type="dxa"/>
          </w:tcPr>
          <w:p w14:paraId="007222AA" w14:textId="77777777" w:rsidR="00D24C2E" w:rsidRPr="003B2BBF" w:rsidRDefault="00D24C2E" w:rsidP="00D24C2E">
            <w:pPr>
              <w:jc w:val="center"/>
              <w:rPr>
                <w:sz w:val="22"/>
                <w:szCs w:val="22"/>
                <w:lang w:val="en-US"/>
              </w:rPr>
            </w:pPr>
          </w:p>
          <w:p w14:paraId="35A887D5" w14:textId="77777777" w:rsidR="00D24C2E" w:rsidRPr="003B2BBF" w:rsidRDefault="00D24C2E" w:rsidP="00D24C2E">
            <w:pPr>
              <w:jc w:val="center"/>
              <w:rPr>
                <w:sz w:val="22"/>
                <w:szCs w:val="22"/>
                <w:lang w:val="en-US"/>
              </w:rPr>
            </w:pPr>
          </w:p>
          <w:p w14:paraId="1D6FD970" w14:textId="77777777" w:rsidR="00D24C2E" w:rsidRPr="003B2BBF" w:rsidRDefault="00D24C2E" w:rsidP="00D24C2E">
            <w:pPr>
              <w:jc w:val="center"/>
              <w:rPr>
                <w:sz w:val="22"/>
                <w:szCs w:val="22"/>
                <w:lang w:val="en-US"/>
              </w:rPr>
            </w:pPr>
            <w:r w:rsidRPr="003B2BBF">
              <w:rPr>
                <w:sz w:val="22"/>
                <w:szCs w:val="22"/>
                <w:lang w:val="en-US"/>
              </w:rPr>
              <w:t>11504</w:t>
            </w:r>
          </w:p>
        </w:tc>
        <w:tc>
          <w:tcPr>
            <w:tcW w:w="1134" w:type="dxa"/>
          </w:tcPr>
          <w:p w14:paraId="66F56192" w14:textId="77777777" w:rsidR="00D24C2E" w:rsidRDefault="00D24C2E" w:rsidP="00D24C2E">
            <w:pPr>
              <w:jc w:val="center"/>
              <w:rPr>
                <w:sz w:val="22"/>
                <w:szCs w:val="22"/>
                <w:lang w:val="en-US"/>
              </w:rPr>
            </w:pPr>
          </w:p>
          <w:p w14:paraId="6EAD0D9B" w14:textId="77777777" w:rsidR="00D24C2E" w:rsidRDefault="00D24C2E" w:rsidP="00D24C2E">
            <w:pPr>
              <w:jc w:val="center"/>
              <w:rPr>
                <w:sz w:val="22"/>
                <w:szCs w:val="22"/>
                <w:lang w:val="en-US"/>
              </w:rPr>
            </w:pPr>
          </w:p>
          <w:p w14:paraId="7FEFDEE7" w14:textId="77777777" w:rsidR="00D24C2E" w:rsidRPr="003B2BBF" w:rsidRDefault="00D24C2E" w:rsidP="00D24C2E">
            <w:pPr>
              <w:jc w:val="center"/>
              <w:rPr>
                <w:sz w:val="22"/>
                <w:szCs w:val="22"/>
                <w:lang w:val="en-US"/>
              </w:rPr>
            </w:pPr>
            <w:r>
              <w:rPr>
                <w:sz w:val="22"/>
                <w:szCs w:val="22"/>
                <w:lang w:val="en-US"/>
              </w:rPr>
              <w:t>875,8</w:t>
            </w:r>
          </w:p>
        </w:tc>
        <w:tc>
          <w:tcPr>
            <w:tcW w:w="1134" w:type="dxa"/>
          </w:tcPr>
          <w:p w14:paraId="6932BD31" w14:textId="77777777" w:rsidR="00D24C2E" w:rsidRDefault="00D24C2E" w:rsidP="00D24C2E">
            <w:pPr>
              <w:jc w:val="center"/>
              <w:rPr>
                <w:sz w:val="22"/>
                <w:szCs w:val="22"/>
                <w:lang w:val="en-US"/>
              </w:rPr>
            </w:pPr>
          </w:p>
        </w:tc>
        <w:tc>
          <w:tcPr>
            <w:tcW w:w="1134" w:type="dxa"/>
          </w:tcPr>
          <w:p w14:paraId="22F40CE4" w14:textId="77777777" w:rsidR="00D24C2E" w:rsidRDefault="00D24C2E" w:rsidP="00D24C2E">
            <w:pPr>
              <w:jc w:val="center"/>
              <w:rPr>
                <w:sz w:val="22"/>
                <w:szCs w:val="22"/>
                <w:lang w:val="en-US"/>
              </w:rPr>
            </w:pPr>
          </w:p>
          <w:p w14:paraId="079F43C0" w14:textId="77777777" w:rsidR="00D24C2E" w:rsidRDefault="00D24C2E" w:rsidP="00D24C2E">
            <w:pPr>
              <w:jc w:val="center"/>
              <w:rPr>
                <w:sz w:val="22"/>
                <w:szCs w:val="22"/>
                <w:lang w:val="en-US"/>
              </w:rPr>
            </w:pPr>
          </w:p>
          <w:p w14:paraId="3F5D0C00" w14:textId="03F6C3B7" w:rsidR="00D24C2E" w:rsidRDefault="00D24C2E" w:rsidP="00D24C2E">
            <w:pPr>
              <w:jc w:val="center"/>
              <w:rPr>
                <w:sz w:val="22"/>
                <w:szCs w:val="22"/>
                <w:lang w:val="en-US"/>
              </w:rPr>
            </w:pPr>
            <w:r>
              <w:rPr>
                <w:sz w:val="22"/>
                <w:szCs w:val="22"/>
                <w:lang w:val="en-US"/>
              </w:rPr>
              <w:t>875,8</w:t>
            </w:r>
          </w:p>
        </w:tc>
      </w:tr>
      <w:tr w:rsidR="006102D1" w:rsidRPr="003B2BBF" w14:paraId="08D10A38" w14:textId="6FA22A26" w:rsidTr="00D24C2E">
        <w:tc>
          <w:tcPr>
            <w:tcW w:w="5685" w:type="dxa"/>
          </w:tcPr>
          <w:p w14:paraId="381BB5DF" w14:textId="77777777" w:rsidR="006102D1" w:rsidRPr="003B2BBF" w:rsidRDefault="006102D1" w:rsidP="006102D1">
            <w:pPr>
              <w:rPr>
                <w:i/>
                <w:lang w:val="en-US"/>
              </w:rPr>
            </w:pPr>
            <w:r w:rsidRPr="003B2BBF">
              <w:rPr>
                <w:b/>
                <w:bCs/>
              </w:rPr>
              <w:t>Servicii în domeniul economiei</w:t>
            </w:r>
          </w:p>
        </w:tc>
        <w:tc>
          <w:tcPr>
            <w:tcW w:w="992" w:type="dxa"/>
          </w:tcPr>
          <w:p w14:paraId="1A1D0D45" w14:textId="77777777" w:rsidR="006102D1" w:rsidRPr="003B2BBF" w:rsidRDefault="006102D1" w:rsidP="006102D1">
            <w:pPr>
              <w:jc w:val="center"/>
              <w:rPr>
                <w:b/>
                <w:sz w:val="22"/>
                <w:szCs w:val="22"/>
                <w:lang w:val="en-US"/>
              </w:rPr>
            </w:pPr>
          </w:p>
        </w:tc>
        <w:tc>
          <w:tcPr>
            <w:tcW w:w="1134" w:type="dxa"/>
          </w:tcPr>
          <w:p w14:paraId="6792E110" w14:textId="77777777" w:rsidR="006102D1" w:rsidRPr="003B2BBF" w:rsidRDefault="006102D1" w:rsidP="006102D1">
            <w:pPr>
              <w:jc w:val="center"/>
              <w:rPr>
                <w:b/>
                <w:sz w:val="22"/>
                <w:szCs w:val="22"/>
                <w:lang w:val="en-US"/>
              </w:rPr>
            </w:pPr>
            <w:r>
              <w:rPr>
                <w:b/>
                <w:sz w:val="22"/>
                <w:szCs w:val="22"/>
                <w:lang w:val="en-US"/>
              </w:rPr>
              <w:t>23972,1</w:t>
            </w:r>
          </w:p>
        </w:tc>
        <w:tc>
          <w:tcPr>
            <w:tcW w:w="1134" w:type="dxa"/>
          </w:tcPr>
          <w:p w14:paraId="077319F4" w14:textId="0EC810A9" w:rsidR="006102D1" w:rsidRDefault="00D24C2E" w:rsidP="006102D1">
            <w:pPr>
              <w:jc w:val="center"/>
              <w:rPr>
                <w:b/>
                <w:sz w:val="22"/>
                <w:szCs w:val="22"/>
                <w:lang w:val="en-US"/>
              </w:rPr>
            </w:pPr>
            <w:r>
              <w:rPr>
                <w:b/>
                <w:sz w:val="22"/>
                <w:szCs w:val="22"/>
                <w:lang w:val="en-US"/>
              </w:rPr>
              <w:t>459,4</w:t>
            </w:r>
          </w:p>
        </w:tc>
        <w:tc>
          <w:tcPr>
            <w:tcW w:w="1134" w:type="dxa"/>
          </w:tcPr>
          <w:p w14:paraId="3B37DEF4" w14:textId="49DDB13E" w:rsidR="006102D1" w:rsidRDefault="00D24C2E" w:rsidP="006102D1">
            <w:pPr>
              <w:jc w:val="center"/>
              <w:rPr>
                <w:b/>
                <w:sz w:val="22"/>
                <w:szCs w:val="22"/>
                <w:lang w:val="en-US"/>
              </w:rPr>
            </w:pPr>
            <w:r>
              <w:rPr>
                <w:b/>
                <w:sz w:val="22"/>
                <w:szCs w:val="22"/>
                <w:lang w:val="en-US"/>
              </w:rPr>
              <w:t>24431,5</w:t>
            </w:r>
          </w:p>
        </w:tc>
      </w:tr>
      <w:tr w:rsidR="00D24C2E" w:rsidRPr="003B2BBF" w14:paraId="28B209D4" w14:textId="697106E3" w:rsidTr="00D24C2E">
        <w:tc>
          <w:tcPr>
            <w:tcW w:w="5685" w:type="dxa"/>
          </w:tcPr>
          <w:p w14:paraId="5681ACEE" w14:textId="77777777" w:rsidR="00D24C2E" w:rsidRPr="003B2BBF" w:rsidRDefault="00D24C2E" w:rsidP="00D24C2E">
            <w:pPr>
              <w:rPr>
                <w:i/>
                <w:lang w:val="en-US"/>
              </w:rPr>
            </w:pPr>
            <w:r w:rsidRPr="003B2BBF">
              <w:rPr>
                <w:sz w:val="22"/>
                <w:szCs w:val="22"/>
              </w:rPr>
              <w:t>Direcţia Economie și Cooperare transfrontalieră</w:t>
            </w:r>
          </w:p>
        </w:tc>
        <w:tc>
          <w:tcPr>
            <w:tcW w:w="992" w:type="dxa"/>
          </w:tcPr>
          <w:p w14:paraId="47D41534" w14:textId="77777777" w:rsidR="00D24C2E" w:rsidRPr="003B2BBF" w:rsidRDefault="00D24C2E" w:rsidP="00D24C2E">
            <w:pPr>
              <w:jc w:val="center"/>
              <w:rPr>
                <w:sz w:val="22"/>
                <w:szCs w:val="22"/>
                <w:lang w:val="en-US"/>
              </w:rPr>
            </w:pPr>
            <w:r w:rsidRPr="003B2BBF">
              <w:rPr>
                <w:sz w:val="22"/>
                <w:szCs w:val="22"/>
                <w:lang w:val="en-US"/>
              </w:rPr>
              <w:t>13536</w:t>
            </w:r>
          </w:p>
        </w:tc>
        <w:tc>
          <w:tcPr>
            <w:tcW w:w="1134" w:type="dxa"/>
          </w:tcPr>
          <w:p w14:paraId="2E3E5790" w14:textId="77777777" w:rsidR="00D24C2E" w:rsidRPr="003B2BBF" w:rsidRDefault="00D24C2E" w:rsidP="00D24C2E">
            <w:pPr>
              <w:jc w:val="center"/>
              <w:rPr>
                <w:sz w:val="22"/>
                <w:szCs w:val="22"/>
                <w:lang w:val="en-US"/>
              </w:rPr>
            </w:pPr>
            <w:r>
              <w:rPr>
                <w:sz w:val="22"/>
                <w:szCs w:val="22"/>
                <w:lang w:val="en-US"/>
              </w:rPr>
              <w:t>1300,0</w:t>
            </w:r>
          </w:p>
        </w:tc>
        <w:tc>
          <w:tcPr>
            <w:tcW w:w="1134" w:type="dxa"/>
          </w:tcPr>
          <w:p w14:paraId="464A20EA" w14:textId="77777777" w:rsidR="00D24C2E" w:rsidRDefault="00D24C2E" w:rsidP="00D24C2E">
            <w:pPr>
              <w:jc w:val="center"/>
              <w:rPr>
                <w:sz w:val="22"/>
                <w:szCs w:val="22"/>
                <w:lang w:val="en-US"/>
              </w:rPr>
            </w:pPr>
          </w:p>
        </w:tc>
        <w:tc>
          <w:tcPr>
            <w:tcW w:w="1134" w:type="dxa"/>
          </w:tcPr>
          <w:p w14:paraId="302220E9" w14:textId="64E839AB" w:rsidR="00D24C2E" w:rsidRDefault="00D24C2E" w:rsidP="00D24C2E">
            <w:pPr>
              <w:jc w:val="center"/>
              <w:rPr>
                <w:sz w:val="22"/>
                <w:szCs w:val="22"/>
                <w:lang w:val="en-US"/>
              </w:rPr>
            </w:pPr>
            <w:r>
              <w:rPr>
                <w:sz w:val="22"/>
                <w:szCs w:val="22"/>
                <w:lang w:val="en-US"/>
              </w:rPr>
              <w:t>1300,0</w:t>
            </w:r>
          </w:p>
        </w:tc>
      </w:tr>
      <w:tr w:rsidR="00D24C2E" w:rsidRPr="003B2BBF" w14:paraId="17640ADD" w14:textId="28555A72" w:rsidTr="00D24C2E">
        <w:tc>
          <w:tcPr>
            <w:tcW w:w="5685" w:type="dxa"/>
          </w:tcPr>
          <w:p w14:paraId="512FCDAD" w14:textId="77777777" w:rsidR="00D24C2E" w:rsidRPr="003B2BBF" w:rsidRDefault="00D24C2E" w:rsidP="00D24C2E">
            <w:pPr>
              <w:rPr>
                <w:lang w:val="en-US"/>
              </w:rPr>
            </w:pPr>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p>
        </w:tc>
        <w:tc>
          <w:tcPr>
            <w:tcW w:w="992" w:type="dxa"/>
          </w:tcPr>
          <w:p w14:paraId="31F24083" w14:textId="77777777" w:rsidR="00D24C2E" w:rsidRPr="003B2BBF" w:rsidRDefault="00D24C2E" w:rsidP="00D24C2E">
            <w:pPr>
              <w:jc w:val="center"/>
              <w:rPr>
                <w:sz w:val="22"/>
                <w:szCs w:val="22"/>
                <w:lang w:val="en-US"/>
              </w:rPr>
            </w:pPr>
            <w:r w:rsidRPr="003B2BBF">
              <w:rPr>
                <w:sz w:val="22"/>
                <w:szCs w:val="22"/>
                <w:lang w:val="en-US"/>
              </w:rPr>
              <w:t>13562</w:t>
            </w:r>
          </w:p>
        </w:tc>
        <w:tc>
          <w:tcPr>
            <w:tcW w:w="1134" w:type="dxa"/>
          </w:tcPr>
          <w:p w14:paraId="35A1B330" w14:textId="77777777" w:rsidR="00D24C2E" w:rsidRPr="003B2BBF" w:rsidRDefault="00D24C2E" w:rsidP="00D24C2E">
            <w:pPr>
              <w:jc w:val="center"/>
              <w:rPr>
                <w:sz w:val="22"/>
                <w:szCs w:val="22"/>
                <w:lang w:val="en-US"/>
              </w:rPr>
            </w:pPr>
            <w:r>
              <w:rPr>
                <w:sz w:val="22"/>
                <w:szCs w:val="22"/>
                <w:lang w:val="en-US"/>
              </w:rPr>
              <w:t>1150,0</w:t>
            </w:r>
          </w:p>
        </w:tc>
        <w:tc>
          <w:tcPr>
            <w:tcW w:w="1134" w:type="dxa"/>
          </w:tcPr>
          <w:p w14:paraId="62D6B07C" w14:textId="77777777" w:rsidR="00D24C2E" w:rsidRDefault="00D24C2E" w:rsidP="00D24C2E">
            <w:pPr>
              <w:jc w:val="center"/>
              <w:rPr>
                <w:sz w:val="22"/>
                <w:szCs w:val="22"/>
                <w:lang w:val="en-US"/>
              </w:rPr>
            </w:pPr>
          </w:p>
        </w:tc>
        <w:tc>
          <w:tcPr>
            <w:tcW w:w="1134" w:type="dxa"/>
          </w:tcPr>
          <w:p w14:paraId="6D7B8C0C" w14:textId="3BF93195" w:rsidR="00D24C2E" w:rsidRDefault="00D24C2E" w:rsidP="00D24C2E">
            <w:pPr>
              <w:jc w:val="center"/>
              <w:rPr>
                <w:sz w:val="22"/>
                <w:szCs w:val="22"/>
                <w:lang w:val="en-US"/>
              </w:rPr>
            </w:pPr>
            <w:r>
              <w:rPr>
                <w:sz w:val="22"/>
                <w:szCs w:val="22"/>
                <w:lang w:val="en-US"/>
              </w:rPr>
              <w:t>1150,0</w:t>
            </w:r>
          </w:p>
        </w:tc>
      </w:tr>
      <w:tr w:rsidR="00D24C2E" w:rsidRPr="003B2BBF" w14:paraId="009441F4" w14:textId="37B890E3" w:rsidTr="00D24C2E">
        <w:tc>
          <w:tcPr>
            <w:tcW w:w="5685" w:type="dxa"/>
          </w:tcPr>
          <w:p w14:paraId="74016C44" w14:textId="77777777" w:rsidR="00D24C2E" w:rsidRPr="003B2BBF" w:rsidRDefault="00D24C2E" w:rsidP="00D24C2E">
            <w:r w:rsidRPr="003B2BBF">
              <w:rPr>
                <w:bCs/>
                <w:sz w:val="22"/>
                <w:szCs w:val="22"/>
              </w:rPr>
              <w:t>Secţia construcţii, gospodărie comunală şi drumuri</w:t>
            </w:r>
          </w:p>
        </w:tc>
        <w:tc>
          <w:tcPr>
            <w:tcW w:w="992" w:type="dxa"/>
          </w:tcPr>
          <w:p w14:paraId="75A35E71" w14:textId="77777777" w:rsidR="00D24C2E" w:rsidRPr="003B2BBF" w:rsidRDefault="00D24C2E" w:rsidP="00D24C2E">
            <w:pPr>
              <w:jc w:val="center"/>
              <w:rPr>
                <w:sz w:val="22"/>
                <w:szCs w:val="22"/>
                <w:lang w:val="en-US"/>
              </w:rPr>
            </w:pPr>
            <w:r w:rsidRPr="003B2BBF">
              <w:rPr>
                <w:sz w:val="22"/>
                <w:szCs w:val="22"/>
                <w:lang w:val="en-US"/>
              </w:rPr>
              <w:t>09467</w:t>
            </w:r>
          </w:p>
        </w:tc>
        <w:tc>
          <w:tcPr>
            <w:tcW w:w="1134" w:type="dxa"/>
          </w:tcPr>
          <w:p w14:paraId="176B0B11" w14:textId="77777777" w:rsidR="00D24C2E" w:rsidRPr="003B2BBF" w:rsidRDefault="00D24C2E" w:rsidP="00D24C2E">
            <w:pPr>
              <w:jc w:val="center"/>
              <w:rPr>
                <w:sz w:val="22"/>
                <w:szCs w:val="22"/>
                <w:lang w:val="en-US"/>
              </w:rPr>
            </w:pPr>
            <w:r>
              <w:rPr>
                <w:sz w:val="22"/>
                <w:szCs w:val="22"/>
                <w:lang w:val="en-US"/>
              </w:rPr>
              <w:t>800,0</w:t>
            </w:r>
          </w:p>
        </w:tc>
        <w:tc>
          <w:tcPr>
            <w:tcW w:w="1134" w:type="dxa"/>
          </w:tcPr>
          <w:p w14:paraId="0C50E66A" w14:textId="77777777" w:rsidR="00D24C2E" w:rsidRDefault="00D24C2E" w:rsidP="00D24C2E">
            <w:pPr>
              <w:jc w:val="center"/>
              <w:rPr>
                <w:sz w:val="22"/>
                <w:szCs w:val="22"/>
                <w:lang w:val="en-US"/>
              </w:rPr>
            </w:pPr>
          </w:p>
        </w:tc>
        <w:tc>
          <w:tcPr>
            <w:tcW w:w="1134" w:type="dxa"/>
          </w:tcPr>
          <w:p w14:paraId="3E9B16ED" w14:textId="61F00083" w:rsidR="00D24C2E" w:rsidRDefault="00D24C2E" w:rsidP="00D24C2E">
            <w:pPr>
              <w:jc w:val="center"/>
              <w:rPr>
                <w:sz w:val="22"/>
                <w:szCs w:val="22"/>
                <w:lang w:val="en-US"/>
              </w:rPr>
            </w:pPr>
            <w:r>
              <w:rPr>
                <w:sz w:val="22"/>
                <w:szCs w:val="22"/>
                <w:lang w:val="en-US"/>
              </w:rPr>
              <w:t>800,0</w:t>
            </w:r>
          </w:p>
        </w:tc>
      </w:tr>
      <w:tr w:rsidR="006102D1" w:rsidRPr="003B2BBF" w14:paraId="344D767D" w14:textId="5ECB605B" w:rsidTr="00D24C2E">
        <w:tc>
          <w:tcPr>
            <w:tcW w:w="5685" w:type="dxa"/>
          </w:tcPr>
          <w:p w14:paraId="52B2D8A6" w14:textId="77777777" w:rsidR="006102D1" w:rsidRPr="003B2BBF" w:rsidRDefault="006102D1" w:rsidP="006102D1">
            <w:r w:rsidRPr="003B2BBF">
              <w:t>Dezvoltarea drumurilor</w:t>
            </w:r>
          </w:p>
        </w:tc>
        <w:tc>
          <w:tcPr>
            <w:tcW w:w="992" w:type="dxa"/>
          </w:tcPr>
          <w:p w14:paraId="322E3C30" w14:textId="77777777" w:rsidR="006102D1" w:rsidRPr="003B2BBF" w:rsidRDefault="006102D1" w:rsidP="006102D1">
            <w:pPr>
              <w:jc w:val="center"/>
              <w:rPr>
                <w:sz w:val="22"/>
                <w:szCs w:val="22"/>
                <w:lang w:val="en-US"/>
              </w:rPr>
            </w:pPr>
            <w:r w:rsidRPr="003B2BBF">
              <w:rPr>
                <w:sz w:val="22"/>
                <w:szCs w:val="22"/>
                <w:lang w:val="en-US"/>
              </w:rPr>
              <w:t>10843</w:t>
            </w:r>
          </w:p>
        </w:tc>
        <w:tc>
          <w:tcPr>
            <w:tcW w:w="1134" w:type="dxa"/>
          </w:tcPr>
          <w:p w14:paraId="32C7C140" w14:textId="77777777" w:rsidR="006102D1" w:rsidRPr="003B2BBF" w:rsidRDefault="006102D1" w:rsidP="006102D1">
            <w:pPr>
              <w:jc w:val="center"/>
              <w:rPr>
                <w:sz w:val="22"/>
                <w:szCs w:val="22"/>
                <w:lang w:val="en-US"/>
              </w:rPr>
            </w:pPr>
            <w:r>
              <w:rPr>
                <w:sz w:val="22"/>
                <w:szCs w:val="22"/>
                <w:lang w:val="en-US"/>
              </w:rPr>
              <w:t>20442,1</w:t>
            </w:r>
          </w:p>
        </w:tc>
        <w:tc>
          <w:tcPr>
            <w:tcW w:w="1134" w:type="dxa"/>
          </w:tcPr>
          <w:p w14:paraId="31AF101A" w14:textId="3E9AFE2F" w:rsidR="006102D1" w:rsidRDefault="00D24C2E" w:rsidP="006102D1">
            <w:pPr>
              <w:jc w:val="center"/>
              <w:rPr>
                <w:sz w:val="22"/>
                <w:szCs w:val="22"/>
                <w:lang w:val="en-US"/>
              </w:rPr>
            </w:pPr>
            <w:r>
              <w:rPr>
                <w:sz w:val="22"/>
                <w:szCs w:val="22"/>
                <w:lang w:val="en-US"/>
              </w:rPr>
              <w:t>459,4</w:t>
            </w:r>
          </w:p>
        </w:tc>
        <w:tc>
          <w:tcPr>
            <w:tcW w:w="1134" w:type="dxa"/>
          </w:tcPr>
          <w:p w14:paraId="3B3C703B" w14:textId="5D769763" w:rsidR="006102D1" w:rsidRDefault="00D24C2E" w:rsidP="006102D1">
            <w:pPr>
              <w:jc w:val="center"/>
              <w:rPr>
                <w:sz w:val="22"/>
                <w:szCs w:val="22"/>
                <w:lang w:val="en-US"/>
              </w:rPr>
            </w:pPr>
            <w:r>
              <w:rPr>
                <w:sz w:val="22"/>
                <w:szCs w:val="22"/>
                <w:lang w:val="en-US"/>
              </w:rPr>
              <w:t>20901,5</w:t>
            </w:r>
          </w:p>
        </w:tc>
      </w:tr>
      <w:tr w:rsidR="00D24C2E" w:rsidRPr="003B2BBF" w14:paraId="56478F51" w14:textId="18AA53DD" w:rsidTr="00D24C2E">
        <w:tc>
          <w:tcPr>
            <w:tcW w:w="5685" w:type="dxa"/>
          </w:tcPr>
          <w:p w14:paraId="1AC762C4" w14:textId="77777777" w:rsidR="00D24C2E" w:rsidRPr="003B2BBF" w:rsidRDefault="00D24C2E" w:rsidP="00D24C2E">
            <w:r w:rsidRPr="003B2BBF">
              <w:rPr>
                <w:sz w:val="22"/>
                <w:szCs w:val="22"/>
              </w:rPr>
              <w:t>Serviciul reglementări funciare şi cadastru</w:t>
            </w:r>
          </w:p>
        </w:tc>
        <w:tc>
          <w:tcPr>
            <w:tcW w:w="992" w:type="dxa"/>
          </w:tcPr>
          <w:p w14:paraId="6E24CC5F" w14:textId="77777777" w:rsidR="00D24C2E" w:rsidRPr="003B2BBF" w:rsidRDefault="00D24C2E" w:rsidP="00D24C2E">
            <w:pPr>
              <w:jc w:val="center"/>
              <w:rPr>
                <w:sz w:val="22"/>
                <w:szCs w:val="22"/>
              </w:rPr>
            </w:pPr>
            <w:r w:rsidRPr="003B2BBF">
              <w:rPr>
                <w:sz w:val="22"/>
                <w:szCs w:val="22"/>
              </w:rPr>
              <w:t>13550</w:t>
            </w:r>
          </w:p>
        </w:tc>
        <w:tc>
          <w:tcPr>
            <w:tcW w:w="1134" w:type="dxa"/>
          </w:tcPr>
          <w:p w14:paraId="14C14A2E" w14:textId="77777777" w:rsidR="00D24C2E" w:rsidRPr="003B2BBF" w:rsidRDefault="00D24C2E" w:rsidP="00D24C2E">
            <w:pPr>
              <w:jc w:val="center"/>
              <w:rPr>
                <w:sz w:val="22"/>
                <w:szCs w:val="22"/>
                <w:lang w:val="en-US"/>
              </w:rPr>
            </w:pPr>
            <w:r>
              <w:rPr>
                <w:sz w:val="22"/>
                <w:szCs w:val="22"/>
                <w:lang w:val="en-US"/>
              </w:rPr>
              <w:t>280,0</w:t>
            </w:r>
          </w:p>
        </w:tc>
        <w:tc>
          <w:tcPr>
            <w:tcW w:w="1134" w:type="dxa"/>
          </w:tcPr>
          <w:p w14:paraId="19416971" w14:textId="77777777" w:rsidR="00D24C2E" w:rsidRDefault="00D24C2E" w:rsidP="00D24C2E">
            <w:pPr>
              <w:jc w:val="center"/>
              <w:rPr>
                <w:sz w:val="22"/>
                <w:szCs w:val="22"/>
                <w:lang w:val="en-US"/>
              </w:rPr>
            </w:pPr>
          </w:p>
        </w:tc>
        <w:tc>
          <w:tcPr>
            <w:tcW w:w="1134" w:type="dxa"/>
          </w:tcPr>
          <w:p w14:paraId="59600340" w14:textId="093EFD18" w:rsidR="00D24C2E" w:rsidRDefault="00D24C2E" w:rsidP="00D24C2E">
            <w:pPr>
              <w:jc w:val="center"/>
              <w:rPr>
                <w:sz w:val="22"/>
                <w:szCs w:val="22"/>
                <w:lang w:val="en-US"/>
              </w:rPr>
            </w:pPr>
            <w:r>
              <w:rPr>
                <w:sz w:val="22"/>
                <w:szCs w:val="22"/>
                <w:lang w:val="en-US"/>
              </w:rPr>
              <w:t>280,0</w:t>
            </w:r>
          </w:p>
        </w:tc>
      </w:tr>
      <w:tr w:rsidR="00D24C2E" w:rsidRPr="003B2BBF" w14:paraId="7E059E17" w14:textId="53699068" w:rsidTr="00D24C2E">
        <w:tc>
          <w:tcPr>
            <w:tcW w:w="5685" w:type="dxa"/>
          </w:tcPr>
          <w:p w14:paraId="1251F0A4" w14:textId="77777777" w:rsidR="00D24C2E" w:rsidRPr="003B2BBF" w:rsidRDefault="00D24C2E" w:rsidP="00D24C2E">
            <w:r w:rsidRPr="003B2BBF">
              <w:rPr>
                <w:b/>
                <w:bCs/>
              </w:rPr>
              <w:t>Cultură, sport, tineret, culte și odihnă</w:t>
            </w:r>
          </w:p>
        </w:tc>
        <w:tc>
          <w:tcPr>
            <w:tcW w:w="992" w:type="dxa"/>
          </w:tcPr>
          <w:p w14:paraId="6C8991BA" w14:textId="77777777" w:rsidR="00D24C2E" w:rsidRPr="003B2BBF" w:rsidRDefault="00D24C2E" w:rsidP="00D24C2E">
            <w:pPr>
              <w:jc w:val="center"/>
              <w:rPr>
                <w:b/>
                <w:sz w:val="22"/>
                <w:szCs w:val="22"/>
                <w:lang w:val="en-US"/>
              </w:rPr>
            </w:pPr>
          </w:p>
        </w:tc>
        <w:tc>
          <w:tcPr>
            <w:tcW w:w="1134" w:type="dxa"/>
          </w:tcPr>
          <w:p w14:paraId="74A877B7" w14:textId="77777777" w:rsidR="00D24C2E" w:rsidRPr="003B2BBF" w:rsidRDefault="00D24C2E" w:rsidP="00D24C2E">
            <w:pPr>
              <w:jc w:val="center"/>
              <w:rPr>
                <w:b/>
                <w:sz w:val="22"/>
                <w:szCs w:val="22"/>
                <w:lang w:val="en-US"/>
              </w:rPr>
            </w:pPr>
            <w:r>
              <w:rPr>
                <w:b/>
                <w:sz w:val="22"/>
                <w:szCs w:val="22"/>
                <w:lang w:val="en-US"/>
              </w:rPr>
              <w:t>20341,7</w:t>
            </w:r>
          </w:p>
        </w:tc>
        <w:tc>
          <w:tcPr>
            <w:tcW w:w="1134" w:type="dxa"/>
          </w:tcPr>
          <w:p w14:paraId="530A7E1C" w14:textId="77777777" w:rsidR="00D24C2E" w:rsidRDefault="00D24C2E" w:rsidP="00D24C2E">
            <w:pPr>
              <w:jc w:val="center"/>
              <w:rPr>
                <w:b/>
                <w:sz w:val="22"/>
                <w:szCs w:val="22"/>
                <w:lang w:val="en-US"/>
              </w:rPr>
            </w:pPr>
          </w:p>
        </w:tc>
        <w:tc>
          <w:tcPr>
            <w:tcW w:w="1134" w:type="dxa"/>
          </w:tcPr>
          <w:p w14:paraId="13D5BDAD" w14:textId="5080448E" w:rsidR="00D24C2E" w:rsidRDefault="00D24C2E" w:rsidP="00D24C2E">
            <w:pPr>
              <w:jc w:val="center"/>
              <w:rPr>
                <w:b/>
                <w:sz w:val="22"/>
                <w:szCs w:val="22"/>
                <w:lang w:val="en-US"/>
              </w:rPr>
            </w:pPr>
            <w:r>
              <w:rPr>
                <w:b/>
                <w:sz w:val="22"/>
                <w:szCs w:val="22"/>
                <w:lang w:val="en-US"/>
              </w:rPr>
              <w:t>20341,7</w:t>
            </w:r>
          </w:p>
        </w:tc>
      </w:tr>
      <w:tr w:rsidR="00D24C2E" w:rsidRPr="003B2BBF" w14:paraId="1FF0A86F" w14:textId="09DA4BCD" w:rsidTr="00D24C2E">
        <w:tc>
          <w:tcPr>
            <w:tcW w:w="5685" w:type="dxa"/>
          </w:tcPr>
          <w:p w14:paraId="388EC6E0" w14:textId="77777777" w:rsidR="00D24C2E" w:rsidRPr="003B2BBF" w:rsidRDefault="00D24C2E" w:rsidP="00D24C2E">
            <w:pPr>
              <w:rPr>
                <w:bCs/>
              </w:rPr>
            </w:pPr>
            <w:r w:rsidRPr="003B2BBF">
              <w:rPr>
                <w:sz w:val="22"/>
                <w:szCs w:val="22"/>
              </w:rPr>
              <w:t>Aparatul Direcţiei Cultură și turism, inclusiv contabilitatea</w:t>
            </w:r>
          </w:p>
        </w:tc>
        <w:tc>
          <w:tcPr>
            <w:tcW w:w="992" w:type="dxa"/>
          </w:tcPr>
          <w:p w14:paraId="58705637" w14:textId="77777777" w:rsidR="00D24C2E" w:rsidRPr="003B2BBF" w:rsidRDefault="00D24C2E" w:rsidP="00D24C2E">
            <w:pPr>
              <w:jc w:val="center"/>
              <w:rPr>
                <w:sz w:val="22"/>
                <w:szCs w:val="22"/>
                <w:lang w:val="en-US"/>
              </w:rPr>
            </w:pPr>
            <w:r w:rsidRPr="003B2BBF">
              <w:rPr>
                <w:sz w:val="22"/>
                <w:szCs w:val="22"/>
                <w:lang w:val="en-US"/>
              </w:rPr>
              <w:t>13790</w:t>
            </w:r>
          </w:p>
        </w:tc>
        <w:tc>
          <w:tcPr>
            <w:tcW w:w="1134" w:type="dxa"/>
          </w:tcPr>
          <w:p w14:paraId="68A869D3" w14:textId="77777777" w:rsidR="00D24C2E" w:rsidRPr="003B2BBF" w:rsidRDefault="00D24C2E" w:rsidP="00D24C2E">
            <w:pPr>
              <w:jc w:val="center"/>
              <w:rPr>
                <w:sz w:val="22"/>
                <w:szCs w:val="22"/>
                <w:lang w:val="en-US"/>
              </w:rPr>
            </w:pPr>
            <w:r>
              <w:rPr>
                <w:sz w:val="22"/>
                <w:szCs w:val="22"/>
                <w:lang w:val="en-US"/>
              </w:rPr>
              <w:t>1250,0</w:t>
            </w:r>
          </w:p>
        </w:tc>
        <w:tc>
          <w:tcPr>
            <w:tcW w:w="1134" w:type="dxa"/>
          </w:tcPr>
          <w:p w14:paraId="6AABA162" w14:textId="77777777" w:rsidR="00D24C2E" w:rsidRDefault="00D24C2E" w:rsidP="00D24C2E">
            <w:pPr>
              <w:jc w:val="center"/>
              <w:rPr>
                <w:sz w:val="22"/>
                <w:szCs w:val="22"/>
                <w:lang w:val="en-US"/>
              </w:rPr>
            </w:pPr>
          </w:p>
        </w:tc>
        <w:tc>
          <w:tcPr>
            <w:tcW w:w="1134" w:type="dxa"/>
          </w:tcPr>
          <w:p w14:paraId="169AA28F" w14:textId="63D2D652" w:rsidR="00D24C2E" w:rsidRDefault="00D24C2E" w:rsidP="00D24C2E">
            <w:pPr>
              <w:jc w:val="center"/>
              <w:rPr>
                <w:sz w:val="22"/>
                <w:szCs w:val="22"/>
                <w:lang w:val="en-US"/>
              </w:rPr>
            </w:pPr>
            <w:r>
              <w:rPr>
                <w:sz w:val="22"/>
                <w:szCs w:val="22"/>
                <w:lang w:val="en-US"/>
              </w:rPr>
              <w:t>1250,0</w:t>
            </w:r>
          </w:p>
        </w:tc>
      </w:tr>
      <w:tr w:rsidR="00D24C2E" w:rsidRPr="003B2BBF" w14:paraId="09A04850" w14:textId="455B0C6F" w:rsidTr="00D24C2E">
        <w:tc>
          <w:tcPr>
            <w:tcW w:w="5685" w:type="dxa"/>
          </w:tcPr>
          <w:p w14:paraId="6E7A6990" w14:textId="77777777" w:rsidR="00D24C2E" w:rsidRPr="003B2BBF" w:rsidRDefault="00D24C2E" w:rsidP="00D24C2E">
            <w:pPr>
              <w:rPr>
                <w:i/>
                <w:lang w:val="en-US"/>
              </w:rPr>
            </w:pPr>
            <w:r w:rsidRPr="003B2BBF">
              <w:rPr>
                <w:sz w:val="22"/>
                <w:szCs w:val="22"/>
              </w:rPr>
              <w:t>Biblioteca publică raională</w:t>
            </w:r>
          </w:p>
        </w:tc>
        <w:tc>
          <w:tcPr>
            <w:tcW w:w="992" w:type="dxa"/>
          </w:tcPr>
          <w:p w14:paraId="69309ED7" w14:textId="77777777" w:rsidR="00D24C2E" w:rsidRPr="003B2BBF" w:rsidRDefault="00D24C2E" w:rsidP="00D24C2E">
            <w:pPr>
              <w:jc w:val="center"/>
              <w:rPr>
                <w:sz w:val="22"/>
                <w:szCs w:val="22"/>
                <w:lang w:val="en-US"/>
              </w:rPr>
            </w:pPr>
            <w:r w:rsidRPr="003B2BBF">
              <w:rPr>
                <w:sz w:val="22"/>
                <w:szCs w:val="22"/>
                <w:lang w:val="en-US"/>
              </w:rPr>
              <w:t>13800</w:t>
            </w:r>
          </w:p>
        </w:tc>
        <w:tc>
          <w:tcPr>
            <w:tcW w:w="1134" w:type="dxa"/>
          </w:tcPr>
          <w:p w14:paraId="094A7CBE" w14:textId="77777777" w:rsidR="00D24C2E" w:rsidRPr="003B2BBF" w:rsidRDefault="00D24C2E" w:rsidP="00D24C2E">
            <w:pPr>
              <w:jc w:val="center"/>
              <w:rPr>
                <w:sz w:val="22"/>
                <w:szCs w:val="22"/>
                <w:lang w:val="en-US"/>
              </w:rPr>
            </w:pPr>
            <w:r>
              <w:rPr>
                <w:sz w:val="22"/>
                <w:szCs w:val="22"/>
                <w:lang w:val="en-US"/>
              </w:rPr>
              <w:t>3100,0</w:t>
            </w:r>
          </w:p>
        </w:tc>
        <w:tc>
          <w:tcPr>
            <w:tcW w:w="1134" w:type="dxa"/>
          </w:tcPr>
          <w:p w14:paraId="22B39076" w14:textId="77777777" w:rsidR="00D24C2E" w:rsidRDefault="00D24C2E" w:rsidP="00D24C2E">
            <w:pPr>
              <w:jc w:val="center"/>
              <w:rPr>
                <w:sz w:val="22"/>
                <w:szCs w:val="22"/>
                <w:lang w:val="en-US"/>
              </w:rPr>
            </w:pPr>
          </w:p>
        </w:tc>
        <w:tc>
          <w:tcPr>
            <w:tcW w:w="1134" w:type="dxa"/>
          </w:tcPr>
          <w:p w14:paraId="50F8D8E9" w14:textId="2A7506B8" w:rsidR="00D24C2E" w:rsidRDefault="00D24C2E" w:rsidP="00D24C2E">
            <w:pPr>
              <w:jc w:val="center"/>
              <w:rPr>
                <w:sz w:val="22"/>
                <w:szCs w:val="22"/>
                <w:lang w:val="en-US"/>
              </w:rPr>
            </w:pPr>
            <w:r>
              <w:rPr>
                <w:sz w:val="22"/>
                <w:szCs w:val="22"/>
                <w:lang w:val="en-US"/>
              </w:rPr>
              <w:t>3100,0</w:t>
            </w:r>
          </w:p>
        </w:tc>
      </w:tr>
      <w:tr w:rsidR="00D24C2E" w:rsidRPr="003B2BBF" w14:paraId="396F720F" w14:textId="75A653A2" w:rsidTr="00D24C2E">
        <w:tc>
          <w:tcPr>
            <w:tcW w:w="5685" w:type="dxa"/>
            <w:tcBorders>
              <w:bottom w:val="single" w:sz="4" w:space="0" w:color="auto"/>
            </w:tcBorders>
          </w:tcPr>
          <w:p w14:paraId="6502DCE2" w14:textId="77777777" w:rsidR="00D24C2E" w:rsidRPr="003B2BBF" w:rsidRDefault="00D24C2E" w:rsidP="00D24C2E">
            <w:pPr>
              <w:rPr>
                <w:lang w:val="en-US"/>
              </w:rPr>
            </w:pPr>
            <w:r w:rsidRPr="003B2BBF">
              <w:rPr>
                <w:sz w:val="22"/>
                <w:szCs w:val="22"/>
              </w:rPr>
              <w:t>Casa raională de cultură</w:t>
            </w:r>
          </w:p>
        </w:tc>
        <w:tc>
          <w:tcPr>
            <w:tcW w:w="992" w:type="dxa"/>
          </w:tcPr>
          <w:p w14:paraId="39E0B04E" w14:textId="77777777" w:rsidR="00D24C2E" w:rsidRPr="003B2BBF" w:rsidRDefault="00D24C2E" w:rsidP="00D24C2E">
            <w:pPr>
              <w:jc w:val="center"/>
              <w:rPr>
                <w:sz w:val="22"/>
                <w:szCs w:val="22"/>
                <w:lang w:val="en-US"/>
              </w:rPr>
            </w:pPr>
            <w:r w:rsidRPr="003B2BBF">
              <w:rPr>
                <w:sz w:val="22"/>
                <w:szCs w:val="22"/>
                <w:lang w:val="en-US"/>
              </w:rPr>
              <w:t>13802</w:t>
            </w:r>
          </w:p>
        </w:tc>
        <w:tc>
          <w:tcPr>
            <w:tcW w:w="1134" w:type="dxa"/>
          </w:tcPr>
          <w:p w14:paraId="7BD870E1" w14:textId="77777777" w:rsidR="00D24C2E" w:rsidRPr="003B2BBF" w:rsidRDefault="00D24C2E" w:rsidP="00D24C2E">
            <w:pPr>
              <w:jc w:val="center"/>
              <w:rPr>
                <w:sz w:val="22"/>
                <w:szCs w:val="22"/>
                <w:lang w:val="en-US"/>
              </w:rPr>
            </w:pPr>
            <w:r>
              <w:rPr>
                <w:sz w:val="22"/>
                <w:szCs w:val="22"/>
                <w:lang w:val="en-US"/>
              </w:rPr>
              <w:t>3370,0</w:t>
            </w:r>
          </w:p>
        </w:tc>
        <w:tc>
          <w:tcPr>
            <w:tcW w:w="1134" w:type="dxa"/>
          </w:tcPr>
          <w:p w14:paraId="3CE0F341" w14:textId="77777777" w:rsidR="00D24C2E" w:rsidRDefault="00D24C2E" w:rsidP="00D24C2E">
            <w:pPr>
              <w:jc w:val="center"/>
              <w:rPr>
                <w:sz w:val="22"/>
                <w:szCs w:val="22"/>
                <w:lang w:val="en-US"/>
              </w:rPr>
            </w:pPr>
          </w:p>
        </w:tc>
        <w:tc>
          <w:tcPr>
            <w:tcW w:w="1134" w:type="dxa"/>
          </w:tcPr>
          <w:p w14:paraId="08E36AC3" w14:textId="668F8F24" w:rsidR="00D24C2E" w:rsidRDefault="00D24C2E" w:rsidP="00D24C2E">
            <w:pPr>
              <w:jc w:val="center"/>
              <w:rPr>
                <w:sz w:val="22"/>
                <w:szCs w:val="22"/>
                <w:lang w:val="en-US"/>
              </w:rPr>
            </w:pPr>
            <w:r>
              <w:rPr>
                <w:sz w:val="22"/>
                <w:szCs w:val="22"/>
                <w:lang w:val="en-US"/>
              </w:rPr>
              <w:t>3370,0</w:t>
            </w:r>
          </w:p>
        </w:tc>
      </w:tr>
      <w:tr w:rsidR="00D24C2E" w:rsidRPr="003B2BBF" w14:paraId="6B2454AB" w14:textId="17836687" w:rsidTr="00D24C2E">
        <w:tc>
          <w:tcPr>
            <w:tcW w:w="5685" w:type="dxa"/>
          </w:tcPr>
          <w:p w14:paraId="037768EB" w14:textId="77777777" w:rsidR="00D24C2E" w:rsidRPr="003B2BBF" w:rsidRDefault="00D24C2E" w:rsidP="00D24C2E">
            <w:pPr>
              <w:autoSpaceDE w:val="0"/>
              <w:autoSpaceDN w:val="0"/>
              <w:adjustRightInd w:val="0"/>
              <w:rPr>
                <w:b/>
                <w:i/>
              </w:rPr>
            </w:pPr>
            <w:r w:rsidRPr="003B2BBF">
              <w:rPr>
                <w:b/>
                <w:i/>
                <w:sz w:val="22"/>
                <w:szCs w:val="22"/>
              </w:rPr>
              <w:t>Muzee – total, inclusiv:</w:t>
            </w:r>
          </w:p>
        </w:tc>
        <w:tc>
          <w:tcPr>
            <w:tcW w:w="992" w:type="dxa"/>
          </w:tcPr>
          <w:p w14:paraId="1700AD15" w14:textId="77777777" w:rsidR="00D24C2E" w:rsidRPr="003B2BBF" w:rsidRDefault="00D24C2E" w:rsidP="00D24C2E">
            <w:pPr>
              <w:jc w:val="center"/>
              <w:rPr>
                <w:b/>
                <w:i/>
                <w:sz w:val="22"/>
                <w:szCs w:val="22"/>
                <w:lang w:val="en-US"/>
              </w:rPr>
            </w:pPr>
          </w:p>
        </w:tc>
        <w:tc>
          <w:tcPr>
            <w:tcW w:w="1134" w:type="dxa"/>
          </w:tcPr>
          <w:p w14:paraId="0FFCAA77" w14:textId="77777777" w:rsidR="00D24C2E" w:rsidRPr="003B2BBF" w:rsidRDefault="00D24C2E" w:rsidP="00D24C2E">
            <w:pPr>
              <w:jc w:val="center"/>
              <w:rPr>
                <w:b/>
                <w:i/>
                <w:sz w:val="22"/>
                <w:szCs w:val="22"/>
                <w:lang w:val="en-US"/>
              </w:rPr>
            </w:pPr>
            <w:r>
              <w:rPr>
                <w:b/>
                <w:i/>
                <w:sz w:val="22"/>
                <w:szCs w:val="22"/>
                <w:lang w:val="en-US"/>
              </w:rPr>
              <w:t>3895,0</w:t>
            </w:r>
          </w:p>
        </w:tc>
        <w:tc>
          <w:tcPr>
            <w:tcW w:w="1134" w:type="dxa"/>
          </w:tcPr>
          <w:p w14:paraId="7AA30FB9" w14:textId="77777777" w:rsidR="00D24C2E" w:rsidRDefault="00D24C2E" w:rsidP="00D24C2E">
            <w:pPr>
              <w:jc w:val="center"/>
              <w:rPr>
                <w:b/>
                <w:i/>
                <w:sz w:val="22"/>
                <w:szCs w:val="22"/>
                <w:lang w:val="en-US"/>
              </w:rPr>
            </w:pPr>
          </w:p>
        </w:tc>
        <w:tc>
          <w:tcPr>
            <w:tcW w:w="1134" w:type="dxa"/>
          </w:tcPr>
          <w:p w14:paraId="2700F88D" w14:textId="2C73512A" w:rsidR="00D24C2E" w:rsidRDefault="00D24C2E" w:rsidP="00D24C2E">
            <w:pPr>
              <w:jc w:val="center"/>
              <w:rPr>
                <w:b/>
                <w:i/>
                <w:sz w:val="22"/>
                <w:szCs w:val="22"/>
                <w:lang w:val="en-US"/>
              </w:rPr>
            </w:pPr>
            <w:r>
              <w:rPr>
                <w:b/>
                <w:i/>
                <w:sz w:val="22"/>
                <w:szCs w:val="22"/>
                <w:lang w:val="en-US"/>
              </w:rPr>
              <w:t>3895,0</w:t>
            </w:r>
          </w:p>
        </w:tc>
      </w:tr>
      <w:tr w:rsidR="00D24C2E" w:rsidRPr="003B2BBF" w14:paraId="3BFD4D4E" w14:textId="6B4BF2D7" w:rsidTr="00D24C2E">
        <w:tc>
          <w:tcPr>
            <w:tcW w:w="5685" w:type="dxa"/>
          </w:tcPr>
          <w:p w14:paraId="6BD12239" w14:textId="77777777" w:rsidR="00D24C2E" w:rsidRPr="003B2BBF" w:rsidRDefault="00D24C2E" w:rsidP="00D24C2E">
            <w:pPr>
              <w:autoSpaceDE w:val="0"/>
              <w:autoSpaceDN w:val="0"/>
              <w:adjustRightInd w:val="0"/>
              <w:rPr>
                <w:i/>
              </w:rPr>
            </w:pPr>
            <w:r>
              <w:rPr>
                <w:i/>
                <w:sz w:val="22"/>
                <w:szCs w:val="22"/>
              </w:rPr>
              <w:t xml:space="preserve"> </w:t>
            </w:r>
            <w:r w:rsidRPr="003B2BBF">
              <w:rPr>
                <w:i/>
                <w:sz w:val="22"/>
                <w:szCs w:val="22"/>
              </w:rPr>
              <w:t xml:space="preserve">  Muzeul istoric Mingir</w:t>
            </w:r>
          </w:p>
        </w:tc>
        <w:tc>
          <w:tcPr>
            <w:tcW w:w="992" w:type="dxa"/>
          </w:tcPr>
          <w:p w14:paraId="511AD985" w14:textId="77777777" w:rsidR="00D24C2E" w:rsidRPr="003B2BBF" w:rsidRDefault="00D24C2E" w:rsidP="00D24C2E">
            <w:pPr>
              <w:jc w:val="center"/>
              <w:rPr>
                <w:i/>
                <w:sz w:val="22"/>
                <w:szCs w:val="22"/>
                <w:lang w:val="en-US"/>
              </w:rPr>
            </w:pPr>
            <w:r w:rsidRPr="003B2BBF">
              <w:rPr>
                <w:i/>
                <w:sz w:val="22"/>
                <w:szCs w:val="22"/>
                <w:lang w:val="en-US"/>
              </w:rPr>
              <w:t>13809</w:t>
            </w:r>
          </w:p>
        </w:tc>
        <w:tc>
          <w:tcPr>
            <w:tcW w:w="1134" w:type="dxa"/>
          </w:tcPr>
          <w:p w14:paraId="0E17A40D" w14:textId="77777777" w:rsidR="00D24C2E" w:rsidRPr="003B2BBF" w:rsidRDefault="00D24C2E" w:rsidP="00D24C2E">
            <w:pPr>
              <w:jc w:val="center"/>
              <w:rPr>
                <w:i/>
                <w:sz w:val="22"/>
                <w:szCs w:val="22"/>
                <w:lang w:val="en-US"/>
              </w:rPr>
            </w:pPr>
            <w:r>
              <w:rPr>
                <w:i/>
                <w:sz w:val="22"/>
                <w:szCs w:val="22"/>
                <w:lang w:val="en-US"/>
              </w:rPr>
              <w:t>385,0</w:t>
            </w:r>
          </w:p>
        </w:tc>
        <w:tc>
          <w:tcPr>
            <w:tcW w:w="1134" w:type="dxa"/>
          </w:tcPr>
          <w:p w14:paraId="5F38A3C1" w14:textId="77777777" w:rsidR="00D24C2E" w:rsidRDefault="00D24C2E" w:rsidP="00D24C2E">
            <w:pPr>
              <w:jc w:val="center"/>
              <w:rPr>
                <w:i/>
                <w:sz w:val="22"/>
                <w:szCs w:val="22"/>
                <w:lang w:val="en-US"/>
              </w:rPr>
            </w:pPr>
          </w:p>
        </w:tc>
        <w:tc>
          <w:tcPr>
            <w:tcW w:w="1134" w:type="dxa"/>
          </w:tcPr>
          <w:p w14:paraId="5BB01618" w14:textId="5EFD801D" w:rsidR="00D24C2E" w:rsidRDefault="00D24C2E" w:rsidP="00D24C2E">
            <w:pPr>
              <w:jc w:val="center"/>
              <w:rPr>
                <w:i/>
                <w:sz w:val="22"/>
                <w:szCs w:val="22"/>
                <w:lang w:val="en-US"/>
              </w:rPr>
            </w:pPr>
            <w:r>
              <w:rPr>
                <w:i/>
                <w:sz w:val="22"/>
                <w:szCs w:val="22"/>
                <w:lang w:val="en-US"/>
              </w:rPr>
              <w:t>385,0</w:t>
            </w:r>
          </w:p>
        </w:tc>
      </w:tr>
      <w:tr w:rsidR="00D24C2E" w:rsidRPr="003B2BBF" w14:paraId="3E91DE6E" w14:textId="0D4C7774" w:rsidTr="00D24C2E">
        <w:tc>
          <w:tcPr>
            <w:tcW w:w="5685" w:type="dxa"/>
          </w:tcPr>
          <w:p w14:paraId="7F8B8738" w14:textId="77777777" w:rsidR="00D24C2E" w:rsidRPr="003B2BBF" w:rsidRDefault="00D24C2E" w:rsidP="00D24C2E">
            <w:pPr>
              <w:autoSpaceDE w:val="0"/>
              <w:autoSpaceDN w:val="0"/>
              <w:adjustRightInd w:val="0"/>
              <w:rPr>
                <w:i/>
                <w:sz w:val="22"/>
                <w:szCs w:val="22"/>
              </w:rPr>
            </w:pPr>
            <w:r w:rsidRPr="003B2BBF">
              <w:rPr>
                <w:i/>
                <w:sz w:val="22"/>
                <w:szCs w:val="22"/>
              </w:rPr>
              <w:t xml:space="preserve">   Muzeul istoric Negrea</w:t>
            </w:r>
          </w:p>
        </w:tc>
        <w:tc>
          <w:tcPr>
            <w:tcW w:w="992" w:type="dxa"/>
          </w:tcPr>
          <w:p w14:paraId="26CF600A" w14:textId="77777777" w:rsidR="00D24C2E" w:rsidRPr="003B2BBF" w:rsidRDefault="00D24C2E" w:rsidP="00D24C2E">
            <w:pPr>
              <w:jc w:val="center"/>
              <w:rPr>
                <w:i/>
                <w:sz w:val="22"/>
                <w:szCs w:val="22"/>
                <w:lang w:val="en-US"/>
              </w:rPr>
            </w:pPr>
            <w:r w:rsidRPr="003B2BBF">
              <w:rPr>
                <w:i/>
                <w:sz w:val="22"/>
                <w:szCs w:val="22"/>
                <w:lang w:val="en-US"/>
              </w:rPr>
              <w:t>15227</w:t>
            </w:r>
          </w:p>
        </w:tc>
        <w:tc>
          <w:tcPr>
            <w:tcW w:w="1134" w:type="dxa"/>
          </w:tcPr>
          <w:p w14:paraId="7CA41A4C" w14:textId="77777777" w:rsidR="00D24C2E" w:rsidRPr="003B2BBF" w:rsidRDefault="00D24C2E" w:rsidP="00D24C2E">
            <w:pPr>
              <w:jc w:val="center"/>
              <w:rPr>
                <w:i/>
                <w:sz w:val="22"/>
                <w:szCs w:val="22"/>
                <w:lang w:val="en-US"/>
              </w:rPr>
            </w:pPr>
            <w:r>
              <w:rPr>
                <w:i/>
                <w:sz w:val="22"/>
                <w:szCs w:val="22"/>
                <w:lang w:val="en-US"/>
              </w:rPr>
              <w:t>380,0</w:t>
            </w:r>
          </w:p>
        </w:tc>
        <w:tc>
          <w:tcPr>
            <w:tcW w:w="1134" w:type="dxa"/>
          </w:tcPr>
          <w:p w14:paraId="612DE2FD" w14:textId="77777777" w:rsidR="00D24C2E" w:rsidRDefault="00D24C2E" w:rsidP="00D24C2E">
            <w:pPr>
              <w:jc w:val="center"/>
              <w:rPr>
                <w:i/>
                <w:sz w:val="22"/>
                <w:szCs w:val="22"/>
                <w:lang w:val="en-US"/>
              </w:rPr>
            </w:pPr>
          </w:p>
        </w:tc>
        <w:tc>
          <w:tcPr>
            <w:tcW w:w="1134" w:type="dxa"/>
          </w:tcPr>
          <w:p w14:paraId="498F63B9" w14:textId="3E28B9CB" w:rsidR="00D24C2E" w:rsidRDefault="00D24C2E" w:rsidP="00D24C2E">
            <w:pPr>
              <w:jc w:val="center"/>
              <w:rPr>
                <w:i/>
                <w:sz w:val="22"/>
                <w:szCs w:val="22"/>
                <w:lang w:val="en-US"/>
              </w:rPr>
            </w:pPr>
            <w:r>
              <w:rPr>
                <w:i/>
                <w:sz w:val="22"/>
                <w:szCs w:val="22"/>
                <w:lang w:val="en-US"/>
              </w:rPr>
              <w:t>380,0</w:t>
            </w:r>
          </w:p>
        </w:tc>
      </w:tr>
      <w:tr w:rsidR="00D24C2E" w:rsidRPr="003B2BBF" w14:paraId="0549AD18" w14:textId="1CF18E18" w:rsidTr="00D24C2E">
        <w:tc>
          <w:tcPr>
            <w:tcW w:w="5685" w:type="dxa"/>
          </w:tcPr>
          <w:p w14:paraId="7D0EEF82" w14:textId="77777777" w:rsidR="00D24C2E" w:rsidRPr="003B2BBF" w:rsidRDefault="00D24C2E" w:rsidP="00D24C2E">
            <w:pPr>
              <w:autoSpaceDE w:val="0"/>
              <w:autoSpaceDN w:val="0"/>
              <w:adjustRightInd w:val="0"/>
              <w:rPr>
                <w:i/>
              </w:rPr>
            </w:pPr>
            <w:r w:rsidRPr="003B2BBF">
              <w:rPr>
                <w:i/>
                <w:sz w:val="22"/>
                <w:szCs w:val="22"/>
              </w:rPr>
              <w:t xml:space="preserve">  </w:t>
            </w:r>
            <w:r>
              <w:rPr>
                <w:i/>
                <w:sz w:val="22"/>
                <w:szCs w:val="22"/>
              </w:rPr>
              <w:t xml:space="preserve"> </w:t>
            </w:r>
            <w:r w:rsidRPr="003B2BBF">
              <w:rPr>
                <w:i/>
                <w:sz w:val="22"/>
                <w:szCs w:val="22"/>
              </w:rPr>
              <w:t>Muzeul istoric Ciuciuleni</w:t>
            </w:r>
          </w:p>
        </w:tc>
        <w:tc>
          <w:tcPr>
            <w:tcW w:w="992" w:type="dxa"/>
          </w:tcPr>
          <w:p w14:paraId="41074E5B" w14:textId="77777777" w:rsidR="00D24C2E" w:rsidRPr="003B2BBF" w:rsidRDefault="00D24C2E" w:rsidP="00D24C2E">
            <w:pPr>
              <w:jc w:val="center"/>
              <w:rPr>
                <w:i/>
                <w:sz w:val="22"/>
                <w:szCs w:val="22"/>
                <w:lang w:val="en-US"/>
              </w:rPr>
            </w:pPr>
            <w:r w:rsidRPr="003B2BBF">
              <w:rPr>
                <w:i/>
                <w:sz w:val="22"/>
                <w:szCs w:val="22"/>
                <w:lang w:val="en-US"/>
              </w:rPr>
              <w:t>13813</w:t>
            </w:r>
          </w:p>
        </w:tc>
        <w:tc>
          <w:tcPr>
            <w:tcW w:w="1134" w:type="dxa"/>
          </w:tcPr>
          <w:p w14:paraId="5055C3E9" w14:textId="77777777" w:rsidR="00D24C2E" w:rsidRPr="003B2BBF" w:rsidRDefault="00D24C2E" w:rsidP="00D24C2E">
            <w:pPr>
              <w:jc w:val="center"/>
              <w:rPr>
                <w:i/>
                <w:sz w:val="22"/>
                <w:szCs w:val="22"/>
                <w:lang w:val="en-US"/>
              </w:rPr>
            </w:pPr>
            <w:r>
              <w:rPr>
                <w:i/>
                <w:sz w:val="22"/>
                <w:szCs w:val="22"/>
                <w:lang w:val="en-US"/>
              </w:rPr>
              <w:t>430,0</w:t>
            </w:r>
          </w:p>
        </w:tc>
        <w:tc>
          <w:tcPr>
            <w:tcW w:w="1134" w:type="dxa"/>
          </w:tcPr>
          <w:p w14:paraId="506FC04B" w14:textId="77777777" w:rsidR="00D24C2E" w:rsidRDefault="00D24C2E" w:rsidP="00D24C2E">
            <w:pPr>
              <w:jc w:val="center"/>
              <w:rPr>
                <w:i/>
                <w:sz w:val="22"/>
                <w:szCs w:val="22"/>
                <w:lang w:val="en-US"/>
              </w:rPr>
            </w:pPr>
          </w:p>
        </w:tc>
        <w:tc>
          <w:tcPr>
            <w:tcW w:w="1134" w:type="dxa"/>
          </w:tcPr>
          <w:p w14:paraId="79E4F90B" w14:textId="3B6C71BF" w:rsidR="00D24C2E" w:rsidRDefault="00D24C2E" w:rsidP="00D24C2E">
            <w:pPr>
              <w:jc w:val="center"/>
              <w:rPr>
                <w:i/>
                <w:sz w:val="22"/>
                <w:szCs w:val="22"/>
                <w:lang w:val="en-US"/>
              </w:rPr>
            </w:pPr>
            <w:r>
              <w:rPr>
                <w:i/>
                <w:sz w:val="22"/>
                <w:szCs w:val="22"/>
                <w:lang w:val="en-US"/>
              </w:rPr>
              <w:t>430,0</w:t>
            </w:r>
          </w:p>
        </w:tc>
      </w:tr>
      <w:tr w:rsidR="00D24C2E" w:rsidRPr="003B2BBF" w14:paraId="7220D6B8" w14:textId="60332264" w:rsidTr="00D24C2E">
        <w:tc>
          <w:tcPr>
            <w:tcW w:w="5685" w:type="dxa"/>
          </w:tcPr>
          <w:p w14:paraId="76823753" w14:textId="77777777" w:rsidR="00D24C2E" w:rsidRPr="003B2BBF" w:rsidRDefault="00D24C2E" w:rsidP="00D24C2E">
            <w:pPr>
              <w:autoSpaceDE w:val="0"/>
              <w:autoSpaceDN w:val="0"/>
              <w:adjustRightInd w:val="0"/>
              <w:rPr>
                <w:sz w:val="22"/>
                <w:szCs w:val="22"/>
              </w:rPr>
            </w:pPr>
            <w:r w:rsidRPr="003B2BBF">
              <w:rPr>
                <w:i/>
                <w:sz w:val="22"/>
                <w:szCs w:val="22"/>
              </w:rPr>
              <w:t>Complexul muzeal – istoric a conacului –</w:t>
            </w:r>
            <w:r>
              <w:rPr>
                <w:i/>
                <w:sz w:val="22"/>
                <w:szCs w:val="22"/>
              </w:rPr>
              <w:t xml:space="preserve"> </w:t>
            </w:r>
            <w:r w:rsidRPr="003B2BBF">
              <w:rPr>
                <w:i/>
                <w:sz w:val="22"/>
                <w:szCs w:val="22"/>
              </w:rPr>
              <w:t>parc Manuc Bey</w:t>
            </w:r>
          </w:p>
        </w:tc>
        <w:tc>
          <w:tcPr>
            <w:tcW w:w="992" w:type="dxa"/>
          </w:tcPr>
          <w:p w14:paraId="7C916189" w14:textId="77777777" w:rsidR="00D24C2E" w:rsidRPr="003B2BBF" w:rsidRDefault="00D24C2E" w:rsidP="00D24C2E">
            <w:pPr>
              <w:jc w:val="center"/>
              <w:rPr>
                <w:i/>
                <w:sz w:val="22"/>
                <w:szCs w:val="22"/>
                <w:lang w:val="en-US"/>
              </w:rPr>
            </w:pPr>
            <w:r>
              <w:rPr>
                <w:i/>
                <w:sz w:val="22"/>
                <w:szCs w:val="22"/>
                <w:lang w:val="en-US"/>
              </w:rPr>
              <w:t>15976</w:t>
            </w:r>
          </w:p>
        </w:tc>
        <w:tc>
          <w:tcPr>
            <w:tcW w:w="1134" w:type="dxa"/>
          </w:tcPr>
          <w:p w14:paraId="7057C4AB" w14:textId="77777777" w:rsidR="00D24C2E" w:rsidRPr="003B2BBF" w:rsidRDefault="00D24C2E" w:rsidP="00D24C2E">
            <w:pPr>
              <w:jc w:val="center"/>
              <w:rPr>
                <w:sz w:val="22"/>
                <w:szCs w:val="22"/>
                <w:lang w:val="en-US"/>
              </w:rPr>
            </w:pPr>
            <w:r>
              <w:rPr>
                <w:sz w:val="22"/>
                <w:szCs w:val="22"/>
                <w:lang w:val="en-US"/>
              </w:rPr>
              <w:t>2700,0</w:t>
            </w:r>
          </w:p>
        </w:tc>
        <w:tc>
          <w:tcPr>
            <w:tcW w:w="1134" w:type="dxa"/>
          </w:tcPr>
          <w:p w14:paraId="6E08E08D" w14:textId="77777777" w:rsidR="00D24C2E" w:rsidRDefault="00D24C2E" w:rsidP="00D24C2E">
            <w:pPr>
              <w:jc w:val="center"/>
              <w:rPr>
                <w:sz w:val="22"/>
                <w:szCs w:val="22"/>
                <w:lang w:val="en-US"/>
              </w:rPr>
            </w:pPr>
          </w:p>
        </w:tc>
        <w:tc>
          <w:tcPr>
            <w:tcW w:w="1134" w:type="dxa"/>
          </w:tcPr>
          <w:p w14:paraId="24BB38DC" w14:textId="4A546D6D" w:rsidR="00D24C2E" w:rsidRDefault="00D24C2E" w:rsidP="00D24C2E">
            <w:pPr>
              <w:jc w:val="center"/>
              <w:rPr>
                <w:sz w:val="22"/>
                <w:szCs w:val="22"/>
                <w:lang w:val="en-US"/>
              </w:rPr>
            </w:pPr>
            <w:r>
              <w:rPr>
                <w:sz w:val="22"/>
                <w:szCs w:val="22"/>
                <w:lang w:val="en-US"/>
              </w:rPr>
              <w:t>2700,0</w:t>
            </w:r>
          </w:p>
        </w:tc>
      </w:tr>
      <w:tr w:rsidR="00D24C2E" w:rsidRPr="003B2BBF" w14:paraId="441F913C" w14:textId="3D81244B" w:rsidTr="00D24C2E">
        <w:tc>
          <w:tcPr>
            <w:tcW w:w="5685" w:type="dxa"/>
          </w:tcPr>
          <w:p w14:paraId="70DA41C2" w14:textId="77777777" w:rsidR="00D24C2E" w:rsidRPr="003B2BBF" w:rsidRDefault="00D24C2E" w:rsidP="00D24C2E">
            <w:pPr>
              <w:autoSpaceDE w:val="0"/>
              <w:autoSpaceDN w:val="0"/>
              <w:adjustRightInd w:val="0"/>
              <w:rPr>
                <w:sz w:val="22"/>
                <w:szCs w:val="22"/>
              </w:rPr>
            </w:pPr>
            <w:r w:rsidRPr="003B2BBF">
              <w:rPr>
                <w:sz w:val="22"/>
                <w:szCs w:val="22"/>
              </w:rPr>
              <w:t xml:space="preserve">Colective populare </w:t>
            </w:r>
          </w:p>
        </w:tc>
        <w:tc>
          <w:tcPr>
            <w:tcW w:w="992" w:type="dxa"/>
          </w:tcPr>
          <w:p w14:paraId="0019A57E" w14:textId="77777777" w:rsidR="00D24C2E" w:rsidRPr="003B2BBF" w:rsidRDefault="00D24C2E" w:rsidP="00D24C2E">
            <w:pPr>
              <w:jc w:val="center"/>
              <w:rPr>
                <w:sz w:val="22"/>
                <w:szCs w:val="22"/>
                <w:lang w:val="en-US"/>
              </w:rPr>
            </w:pPr>
            <w:r w:rsidRPr="003B2BBF">
              <w:rPr>
                <w:sz w:val="22"/>
                <w:szCs w:val="22"/>
                <w:lang w:val="en-US"/>
              </w:rPr>
              <w:t>13829</w:t>
            </w:r>
          </w:p>
        </w:tc>
        <w:tc>
          <w:tcPr>
            <w:tcW w:w="1134" w:type="dxa"/>
          </w:tcPr>
          <w:p w14:paraId="72EE898B" w14:textId="77777777" w:rsidR="00D24C2E" w:rsidRPr="003B2BBF" w:rsidRDefault="00D24C2E" w:rsidP="00D24C2E">
            <w:pPr>
              <w:jc w:val="center"/>
              <w:rPr>
                <w:sz w:val="22"/>
                <w:szCs w:val="22"/>
                <w:lang w:val="en-US"/>
              </w:rPr>
            </w:pPr>
            <w:r>
              <w:rPr>
                <w:sz w:val="22"/>
                <w:szCs w:val="22"/>
                <w:lang w:val="en-US"/>
              </w:rPr>
              <w:t>4050,0</w:t>
            </w:r>
          </w:p>
        </w:tc>
        <w:tc>
          <w:tcPr>
            <w:tcW w:w="1134" w:type="dxa"/>
          </w:tcPr>
          <w:p w14:paraId="171D82AA" w14:textId="77777777" w:rsidR="00D24C2E" w:rsidRDefault="00D24C2E" w:rsidP="00D24C2E">
            <w:pPr>
              <w:jc w:val="center"/>
              <w:rPr>
                <w:sz w:val="22"/>
                <w:szCs w:val="22"/>
                <w:lang w:val="en-US"/>
              </w:rPr>
            </w:pPr>
          </w:p>
        </w:tc>
        <w:tc>
          <w:tcPr>
            <w:tcW w:w="1134" w:type="dxa"/>
          </w:tcPr>
          <w:p w14:paraId="1E5A18F4" w14:textId="23F6BB8D" w:rsidR="00D24C2E" w:rsidRDefault="00D24C2E" w:rsidP="00D24C2E">
            <w:pPr>
              <w:jc w:val="center"/>
              <w:rPr>
                <w:sz w:val="22"/>
                <w:szCs w:val="22"/>
                <w:lang w:val="en-US"/>
              </w:rPr>
            </w:pPr>
            <w:r>
              <w:rPr>
                <w:sz w:val="22"/>
                <w:szCs w:val="22"/>
                <w:lang w:val="en-US"/>
              </w:rPr>
              <w:t>4050,0</w:t>
            </w:r>
          </w:p>
        </w:tc>
      </w:tr>
      <w:tr w:rsidR="00D24C2E" w:rsidRPr="003B2BBF" w14:paraId="3EB26373" w14:textId="017C1BF7" w:rsidTr="00D24C2E">
        <w:tc>
          <w:tcPr>
            <w:tcW w:w="5685" w:type="dxa"/>
          </w:tcPr>
          <w:p w14:paraId="0A13761A" w14:textId="77777777" w:rsidR="00D24C2E" w:rsidRPr="003B2BBF" w:rsidRDefault="00D24C2E" w:rsidP="00D24C2E">
            <w:pPr>
              <w:autoSpaceDE w:val="0"/>
              <w:autoSpaceDN w:val="0"/>
              <w:adjustRightInd w:val="0"/>
              <w:rPr>
                <w:sz w:val="22"/>
                <w:szCs w:val="22"/>
              </w:rPr>
            </w:pPr>
            <w:r w:rsidRPr="003B2BBF">
              <w:rPr>
                <w:sz w:val="22"/>
                <w:szCs w:val="22"/>
              </w:rPr>
              <w:t>Şcoala sportivă raionala</w:t>
            </w:r>
          </w:p>
        </w:tc>
        <w:tc>
          <w:tcPr>
            <w:tcW w:w="992" w:type="dxa"/>
          </w:tcPr>
          <w:p w14:paraId="27A68BFA" w14:textId="77777777" w:rsidR="00D24C2E" w:rsidRPr="003B2BBF" w:rsidRDefault="00D24C2E" w:rsidP="00D24C2E">
            <w:pPr>
              <w:jc w:val="center"/>
              <w:rPr>
                <w:sz w:val="22"/>
                <w:szCs w:val="22"/>
                <w:lang w:val="en-US"/>
              </w:rPr>
            </w:pPr>
            <w:r w:rsidRPr="003B2BBF">
              <w:rPr>
                <w:sz w:val="22"/>
                <w:szCs w:val="22"/>
                <w:lang w:val="en-US"/>
              </w:rPr>
              <w:t>13886</w:t>
            </w:r>
          </w:p>
        </w:tc>
        <w:tc>
          <w:tcPr>
            <w:tcW w:w="1134" w:type="dxa"/>
          </w:tcPr>
          <w:p w14:paraId="3B54C911" w14:textId="77777777" w:rsidR="00D24C2E" w:rsidRPr="003B2BBF" w:rsidRDefault="00D24C2E" w:rsidP="00D24C2E">
            <w:pPr>
              <w:jc w:val="center"/>
              <w:rPr>
                <w:sz w:val="22"/>
                <w:szCs w:val="22"/>
                <w:lang w:val="en-US"/>
              </w:rPr>
            </w:pPr>
            <w:r>
              <w:rPr>
                <w:sz w:val="22"/>
                <w:szCs w:val="22"/>
                <w:lang w:val="en-US"/>
              </w:rPr>
              <w:t>2946,7</w:t>
            </w:r>
          </w:p>
        </w:tc>
        <w:tc>
          <w:tcPr>
            <w:tcW w:w="1134" w:type="dxa"/>
          </w:tcPr>
          <w:p w14:paraId="111D4B15" w14:textId="77777777" w:rsidR="00D24C2E" w:rsidRDefault="00D24C2E" w:rsidP="00D24C2E">
            <w:pPr>
              <w:jc w:val="center"/>
              <w:rPr>
                <w:sz w:val="22"/>
                <w:szCs w:val="22"/>
                <w:lang w:val="en-US"/>
              </w:rPr>
            </w:pPr>
          </w:p>
        </w:tc>
        <w:tc>
          <w:tcPr>
            <w:tcW w:w="1134" w:type="dxa"/>
          </w:tcPr>
          <w:p w14:paraId="1149859C" w14:textId="4B85D89A" w:rsidR="00D24C2E" w:rsidRDefault="00D24C2E" w:rsidP="00D24C2E">
            <w:pPr>
              <w:jc w:val="center"/>
              <w:rPr>
                <w:sz w:val="22"/>
                <w:szCs w:val="22"/>
                <w:lang w:val="en-US"/>
              </w:rPr>
            </w:pPr>
            <w:r>
              <w:rPr>
                <w:sz w:val="22"/>
                <w:szCs w:val="22"/>
                <w:lang w:val="en-US"/>
              </w:rPr>
              <w:t>2946,7</w:t>
            </w:r>
          </w:p>
        </w:tc>
      </w:tr>
      <w:tr w:rsidR="00D24C2E" w:rsidRPr="003B2BBF" w14:paraId="3E1750B2" w14:textId="4C9771F6" w:rsidTr="00D24C2E">
        <w:tc>
          <w:tcPr>
            <w:tcW w:w="5685" w:type="dxa"/>
          </w:tcPr>
          <w:p w14:paraId="5C9DF72F" w14:textId="77777777" w:rsidR="00D24C2E" w:rsidRPr="003B2BBF" w:rsidRDefault="00D24C2E" w:rsidP="00D24C2E">
            <w:pPr>
              <w:autoSpaceDE w:val="0"/>
              <w:autoSpaceDN w:val="0"/>
              <w:adjustRightInd w:val="0"/>
              <w:rPr>
                <w:sz w:val="22"/>
                <w:szCs w:val="22"/>
              </w:rPr>
            </w:pPr>
            <w:r w:rsidRPr="003B2BBF">
              <w:rPr>
                <w:sz w:val="22"/>
                <w:szCs w:val="22"/>
              </w:rPr>
              <w:t>Măsuri în domeniul sportului</w:t>
            </w:r>
          </w:p>
        </w:tc>
        <w:tc>
          <w:tcPr>
            <w:tcW w:w="992" w:type="dxa"/>
          </w:tcPr>
          <w:p w14:paraId="3320C00F"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0A74CE34" w14:textId="77777777" w:rsidR="00D24C2E" w:rsidRPr="003B2BBF" w:rsidRDefault="00D24C2E" w:rsidP="00D24C2E">
            <w:pPr>
              <w:jc w:val="center"/>
              <w:rPr>
                <w:sz w:val="22"/>
                <w:szCs w:val="22"/>
                <w:lang w:val="en-US"/>
              </w:rPr>
            </w:pPr>
            <w:r>
              <w:rPr>
                <w:sz w:val="22"/>
                <w:szCs w:val="22"/>
                <w:lang w:val="en-US"/>
              </w:rPr>
              <w:t>400,0</w:t>
            </w:r>
          </w:p>
        </w:tc>
        <w:tc>
          <w:tcPr>
            <w:tcW w:w="1134" w:type="dxa"/>
          </w:tcPr>
          <w:p w14:paraId="509567E7" w14:textId="77777777" w:rsidR="00D24C2E" w:rsidRDefault="00D24C2E" w:rsidP="00D24C2E">
            <w:pPr>
              <w:jc w:val="center"/>
              <w:rPr>
                <w:sz w:val="22"/>
                <w:szCs w:val="22"/>
                <w:lang w:val="en-US"/>
              </w:rPr>
            </w:pPr>
          </w:p>
        </w:tc>
        <w:tc>
          <w:tcPr>
            <w:tcW w:w="1134" w:type="dxa"/>
          </w:tcPr>
          <w:p w14:paraId="68FBC9DC" w14:textId="68D3779D" w:rsidR="00D24C2E" w:rsidRDefault="00D24C2E" w:rsidP="00D24C2E">
            <w:pPr>
              <w:jc w:val="center"/>
              <w:rPr>
                <w:sz w:val="22"/>
                <w:szCs w:val="22"/>
                <w:lang w:val="en-US"/>
              </w:rPr>
            </w:pPr>
            <w:r>
              <w:rPr>
                <w:sz w:val="22"/>
                <w:szCs w:val="22"/>
                <w:lang w:val="en-US"/>
              </w:rPr>
              <w:t>400,0</w:t>
            </w:r>
          </w:p>
        </w:tc>
      </w:tr>
      <w:tr w:rsidR="00D24C2E" w:rsidRPr="003B2BBF" w14:paraId="7A48C86E" w14:textId="1E7BFD34" w:rsidTr="00D24C2E">
        <w:tc>
          <w:tcPr>
            <w:tcW w:w="5685" w:type="dxa"/>
          </w:tcPr>
          <w:p w14:paraId="1F7F9229" w14:textId="77777777" w:rsidR="00D24C2E" w:rsidRPr="003B2BBF" w:rsidRDefault="00D24C2E" w:rsidP="00D24C2E">
            <w:pPr>
              <w:autoSpaceDE w:val="0"/>
              <w:autoSpaceDN w:val="0"/>
              <w:adjustRightInd w:val="0"/>
              <w:rPr>
                <w:sz w:val="22"/>
                <w:szCs w:val="22"/>
              </w:rPr>
            </w:pPr>
            <w:r w:rsidRPr="003B2BBF">
              <w:rPr>
                <w:sz w:val="22"/>
                <w:szCs w:val="22"/>
              </w:rPr>
              <w:t>Activități culturale</w:t>
            </w:r>
          </w:p>
        </w:tc>
        <w:tc>
          <w:tcPr>
            <w:tcW w:w="992" w:type="dxa"/>
          </w:tcPr>
          <w:p w14:paraId="7C16EC08"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1669F781" w14:textId="77777777" w:rsidR="00D24C2E" w:rsidRPr="003B2BBF" w:rsidRDefault="00D24C2E" w:rsidP="00D24C2E">
            <w:pPr>
              <w:jc w:val="center"/>
              <w:rPr>
                <w:sz w:val="22"/>
                <w:szCs w:val="22"/>
                <w:lang w:val="en-US"/>
              </w:rPr>
            </w:pPr>
            <w:r>
              <w:rPr>
                <w:sz w:val="22"/>
                <w:szCs w:val="22"/>
                <w:lang w:val="en-US"/>
              </w:rPr>
              <w:t>500,0</w:t>
            </w:r>
          </w:p>
        </w:tc>
        <w:tc>
          <w:tcPr>
            <w:tcW w:w="1134" w:type="dxa"/>
          </w:tcPr>
          <w:p w14:paraId="70BEB16A" w14:textId="77777777" w:rsidR="00D24C2E" w:rsidRDefault="00D24C2E" w:rsidP="00D24C2E">
            <w:pPr>
              <w:jc w:val="center"/>
              <w:rPr>
                <w:sz w:val="22"/>
                <w:szCs w:val="22"/>
                <w:lang w:val="en-US"/>
              </w:rPr>
            </w:pPr>
          </w:p>
        </w:tc>
        <w:tc>
          <w:tcPr>
            <w:tcW w:w="1134" w:type="dxa"/>
          </w:tcPr>
          <w:p w14:paraId="15AD662C" w14:textId="13A0C2EA" w:rsidR="00D24C2E" w:rsidRDefault="00D24C2E" w:rsidP="00D24C2E">
            <w:pPr>
              <w:jc w:val="center"/>
              <w:rPr>
                <w:sz w:val="22"/>
                <w:szCs w:val="22"/>
                <w:lang w:val="en-US"/>
              </w:rPr>
            </w:pPr>
            <w:r>
              <w:rPr>
                <w:sz w:val="22"/>
                <w:szCs w:val="22"/>
                <w:lang w:val="en-US"/>
              </w:rPr>
              <w:t>500,0</w:t>
            </w:r>
          </w:p>
        </w:tc>
      </w:tr>
      <w:tr w:rsidR="00D24C2E" w:rsidRPr="003B2BBF" w14:paraId="19F9D29A" w14:textId="383554E4" w:rsidTr="00D24C2E">
        <w:tc>
          <w:tcPr>
            <w:tcW w:w="5685" w:type="dxa"/>
          </w:tcPr>
          <w:p w14:paraId="553E297B" w14:textId="77777777" w:rsidR="00D24C2E" w:rsidRPr="003B2BBF" w:rsidRDefault="00D24C2E" w:rsidP="00D24C2E">
            <w:pPr>
              <w:autoSpaceDE w:val="0"/>
              <w:autoSpaceDN w:val="0"/>
              <w:adjustRightInd w:val="0"/>
              <w:rPr>
                <w:sz w:val="22"/>
                <w:szCs w:val="22"/>
              </w:rPr>
            </w:pPr>
            <w:r w:rsidRPr="003B2BBF">
              <w:rPr>
                <w:sz w:val="22"/>
                <w:szCs w:val="22"/>
              </w:rPr>
              <w:t>Activităţi pentru tineret</w:t>
            </w:r>
          </w:p>
        </w:tc>
        <w:tc>
          <w:tcPr>
            <w:tcW w:w="992" w:type="dxa"/>
          </w:tcPr>
          <w:p w14:paraId="4CCA47E6" w14:textId="77777777" w:rsidR="00D24C2E" w:rsidRPr="003B2BBF" w:rsidRDefault="00D24C2E" w:rsidP="00D24C2E">
            <w:pPr>
              <w:jc w:val="center"/>
              <w:rPr>
                <w:sz w:val="22"/>
                <w:szCs w:val="22"/>
                <w:lang w:val="en-US"/>
              </w:rPr>
            </w:pPr>
            <w:r w:rsidRPr="003B2BBF">
              <w:rPr>
                <w:sz w:val="22"/>
                <w:szCs w:val="22"/>
                <w:lang w:val="en-US"/>
              </w:rPr>
              <w:t>10843</w:t>
            </w:r>
          </w:p>
        </w:tc>
        <w:tc>
          <w:tcPr>
            <w:tcW w:w="1134" w:type="dxa"/>
          </w:tcPr>
          <w:p w14:paraId="073511D5" w14:textId="77777777" w:rsidR="00D24C2E" w:rsidRPr="003B2BBF" w:rsidRDefault="00D24C2E" w:rsidP="00D24C2E">
            <w:pPr>
              <w:jc w:val="center"/>
              <w:rPr>
                <w:sz w:val="22"/>
                <w:szCs w:val="22"/>
                <w:lang w:val="en-US"/>
              </w:rPr>
            </w:pPr>
            <w:r>
              <w:rPr>
                <w:sz w:val="22"/>
                <w:szCs w:val="22"/>
                <w:lang w:val="en-US"/>
              </w:rPr>
              <w:t>200,0</w:t>
            </w:r>
          </w:p>
        </w:tc>
        <w:tc>
          <w:tcPr>
            <w:tcW w:w="1134" w:type="dxa"/>
          </w:tcPr>
          <w:p w14:paraId="1B8F8B2E" w14:textId="77777777" w:rsidR="00D24C2E" w:rsidRDefault="00D24C2E" w:rsidP="00D24C2E">
            <w:pPr>
              <w:jc w:val="center"/>
              <w:rPr>
                <w:sz w:val="22"/>
                <w:szCs w:val="22"/>
                <w:lang w:val="en-US"/>
              </w:rPr>
            </w:pPr>
          </w:p>
        </w:tc>
        <w:tc>
          <w:tcPr>
            <w:tcW w:w="1134" w:type="dxa"/>
          </w:tcPr>
          <w:p w14:paraId="71067D6D" w14:textId="19624EAC" w:rsidR="00D24C2E" w:rsidRDefault="00D24C2E" w:rsidP="00D24C2E">
            <w:pPr>
              <w:jc w:val="center"/>
              <w:rPr>
                <w:sz w:val="22"/>
                <w:szCs w:val="22"/>
                <w:lang w:val="en-US"/>
              </w:rPr>
            </w:pPr>
            <w:r>
              <w:rPr>
                <w:sz w:val="22"/>
                <w:szCs w:val="22"/>
                <w:lang w:val="en-US"/>
              </w:rPr>
              <w:t>200,0</w:t>
            </w:r>
          </w:p>
        </w:tc>
      </w:tr>
      <w:tr w:rsidR="00D24C2E" w:rsidRPr="003B2BBF" w14:paraId="1BB490B4" w14:textId="2106AD32" w:rsidTr="00D24C2E">
        <w:tc>
          <w:tcPr>
            <w:tcW w:w="5685" w:type="dxa"/>
          </w:tcPr>
          <w:p w14:paraId="20111698" w14:textId="77777777" w:rsidR="00D24C2E" w:rsidRPr="003B2BBF" w:rsidRDefault="00D24C2E" w:rsidP="00D24C2E">
            <w:pPr>
              <w:autoSpaceDE w:val="0"/>
              <w:autoSpaceDN w:val="0"/>
              <w:adjustRightInd w:val="0"/>
              <w:rPr>
                <w:sz w:val="22"/>
                <w:szCs w:val="22"/>
              </w:rPr>
            </w:pPr>
            <w:r w:rsidRPr="003B2BBF">
              <w:rPr>
                <w:sz w:val="22"/>
                <w:szCs w:val="22"/>
              </w:rPr>
              <w:t>Centrul raional pentru tineret</w:t>
            </w:r>
          </w:p>
        </w:tc>
        <w:tc>
          <w:tcPr>
            <w:tcW w:w="992" w:type="dxa"/>
          </w:tcPr>
          <w:p w14:paraId="4A9C84FB" w14:textId="77777777" w:rsidR="00D24C2E" w:rsidRPr="003B2BBF" w:rsidRDefault="00D24C2E" w:rsidP="00D24C2E">
            <w:pPr>
              <w:jc w:val="center"/>
              <w:rPr>
                <w:sz w:val="22"/>
                <w:szCs w:val="22"/>
                <w:lang w:val="en-US"/>
              </w:rPr>
            </w:pPr>
            <w:r w:rsidRPr="003B2BBF">
              <w:rPr>
                <w:sz w:val="22"/>
                <w:szCs w:val="22"/>
                <w:lang w:val="en-US"/>
              </w:rPr>
              <w:t>16046</w:t>
            </w:r>
          </w:p>
        </w:tc>
        <w:tc>
          <w:tcPr>
            <w:tcW w:w="1134" w:type="dxa"/>
          </w:tcPr>
          <w:p w14:paraId="71A68120" w14:textId="77777777" w:rsidR="00D24C2E" w:rsidRPr="003B2BBF" w:rsidRDefault="00D24C2E" w:rsidP="00D24C2E">
            <w:pPr>
              <w:jc w:val="center"/>
              <w:rPr>
                <w:sz w:val="22"/>
                <w:szCs w:val="22"/>
                <w:lang w:val="en-US"/>
              </w:rPr>
            </w:pPr>
            <w:r>
              <w:rPr>
                <w:sz w:val="22"/>
                <w:szCs w:val="22"/>
                <w:lang w:val="en-US"/>
              </w:rPr>
              <w:t>630,0</w:t>
            </w:r>
          </w:p>
        </w:tc>
        <w:tc>
          <w:tcPr>
            <w:tcW w:w="1134" w:type="dxa"/>
          </w:tcPr>
          <w:p w14:paraId="2DDE698C" w14:textId="77777777" w:rsidR="00D24C2E" w:rsidRDefault="00D24C2E" w:rsidP="00D24C2E">
            <w:pPr>
              <w:jc w:val="center"/>
              <w:rPr>
                <w:sz w:val="22"/>
                <w:szCs w:val="22"/>
                <w:lang w:val="en-US"/>
              </w:rPr>
            </w:pPr>
          </w:p>
        </w:tc>
        <w:tc>
          <w:tcPr>
            <w:tcW w:w="1134" w:type="dxa"/>
          </w:tcPr>
          <w:p w14:paraId="182F0E8A" w14:textId="6B70D0C8" w:rsidR="00D24C2E" w:rsidRDefault="00D24C2E" w:rsidP="00D24C2E">
            <w:pPr>
              <w:jc w:val="center"/>
              <w:rPr>
                <w:sz w:val="22"/>
                <w:szCs w:val="22"/>
                <w:lang w:val="en-US"/>
              </w:rPr>
            </w:pPr>
            <w:r>
              <w:rPr>
                <w:sz w:val="22"/>
                <w:szCs w:val="22"/>
                <w:lang w:val="en-US"/>
              </w:rPr>
              <w:t>630,0</w:t>
            </w:r>
          </w:p>
        </w:tc>
      </w:tr>
      <w:tr w:rsidR="006102D1" w:rsidRPr="003B2BBF" w14:paraId="003CDB2B" w14:textId="604D8086" w:rsidTr="00D24C2E">
        <w:trPr>
          <w:trHeight w:val="361"/>
        </w:trPr>
        <w:tc>
          <w:tcPr>
            <w:tcW w:w="5685" w:type="dxa"/>
          </w:tcPr>
          <w:p w14:paraId="79200867" w14:textId="77777777" w:rsidR="006102D1" w:rsidRPr="001144B4" w:rsidRDefault="006102D1" w:rsidP="006102D1">
            <w:pPr>
              <w:rPr>
                <w:sz w:val="20"/>
                <w:szCs w:val="20"/>
              </w:rPr>
            </w:pPr>
            <w:r w:rsidRPr="003B2BBF">
              <w:rPr>
                <w:b/>
                <w:bCs/>
              </w:rPr>
              <w:t>Învățămînt</w:t>
            </w:r>
          </w:p>
        </w:tc>
        <w:tc>
          <w:tcPr>
            <w:tcW w:w="992" w:type="dxa"/>
          </w:tcPr>
          <w:p w14:paraId="5CEF4E67" w14:textId="77777777" w:rsidR="006102D1" w:rsidRPr="003B2BBF" w:rsidRDefault="006102D1" w:rsidP="006102D1">
            <w:pPr>
              <w:jc w:val="center"/>
              <w:rPr>
                <w:b/>
                <w:sz w:val="22"/>
                <w:szCs w:val="22"/>
                <w:lang w:val="en-US"/>
              </w:rPr>
            </w:pPr>
          </w:p>
        </w:tc>
        <w:tc>
          <w:tcPr>
            <w:tcW w:w="1134" w:type="dxa"/>
          </w:tcPr>
          <w:p w14:paraId="639FB057" w14:textId="77777777" w:rsidR="006102D1" w:rsidRPr="00D80FD6" w:rsidRDefault="006102D1" w:rsidP="006102D1">
            <w:pPr>
              <w:jc w:val="center"/>
              <w:rPr>
                <w:b/>
                <w:sz w:val="22"/>
                <w:szCs w:val="22"/>
                <w:lang w:val="en-US"/>
              </w:rPr>
            </w:pPr>
            <w:r>
              <w:rPr>
                <w:b/>
                <w:sz w:val="22"/>
                <w:szCs w:val="22"/>
                <w:lang w:val="en-US"/>
              </w:rPr>
              <w:t>268994,0</w:t>
            </w:r>
          </w:p>
        </w:tc>
        <w:tc>
          <w:tcPr>
            <w:tcW w:w="1134" w:type="dxa"/>
          </w:tcPr>
          <w:p w14:paraId="098ADFA7" w14:textId="11004B4A" w:rsidR="006102D1" w:rsidRDefault="00D24C2E" w:rsidP="006102D1">
            <w:pPr>
              <w:jc w:val="center"/>
              <w:rPr>
                <w:b/>
                <w:sz w:val="22"/>
                <w:szCs w:val="22"/>
                <w:lang w:val="en-US"/>
              </w:rPr>
            </w:pPr>
            <w:r>
              <w:rPr>
                <w:b/>
                <w:sz w:val="22"/>
                <w:szCs w:val="22"/>
                <w:lang w:val="en-US"/>
              </w:rPr>
              <w:t>33,0</w:t>
            </w:r>
          </w:p>
        </w:tc>
        <w:tc>
          <w:tcPr>
            <w:tcW w:w="1134" w:type="dxa"/>
          </w:tcPr>
          <w:p w14:paraId="18487DF5" w14:textId="675C76FD" w:rsidR="006102D1" w:rsidRDefault="00D24C2E" w:rsidP="006102D1">
            <w:pPr>
              <w:jc w:val="center"/>
              <w:rPr>
                <w:b/>
                <w:sz w:val="22"/>
                <w:szCs w:val="22"/>
                <w:lang w:val="en-US"/>
              </w:rPr>
            </w:pPr>
            <w:r>
              <w:rPr>
                <w:b/>
                <w:sz w:val="22"/>
                <w:szCs w:val="22"/>
                <w:lang w:val="en-US"/>
              </w:rPr>
              <w:t>269027,0</w:t>
            </w:r>
          </w:p>
        </w:tc>
      </w:tr>
      <w:tr w:rsidR="006102D1" w:rsidRPr="003B2BBF" w14:paraId="4F2E5AF2" w14:textId="3014DB59" w:rsidTr="00D24C2E">
        <w:trPr>
          <w:trHeight w:val="237"/>
        </w:trPr>
        <w:tc>
          <w:tcPr>
            <w:tcW w:w="5685" w:type="dxa"/>
          </w:tcPr>
          <w:p w14:paraId="39B0A0C4" w14:textId="77777777" w:rsidR="006102D1" w:rsidRPr="009721D2" w:rsidRDefault="006102D1" w:rsidP="006102D1">
            <w:pPr>
              <w:rPr>
                <w:b/>
                <w:bCs/>
                <w:i/>
              </w:rPr>
            </w:pPr>
            <w:r w:rsidRPr="009721D2">
              <w:rPr>
                <w:b/>
                <w:bCs/>
                <w:i/>
                <w:iCs/>
                <w:sz w:val="22"/>
                <w:szCs w:val="22"/>
              </w:rPr>
              <w:t>Direcţi</w:t>
            </w:r>
            <w:r>
              <w:rPr>
                <w:b/>
                <w:bCs/>
                <w:i/>
                <w:iCs/>
                <w:sz w:val="22"/>
                <w:szCs w:val="22"/>
              </w:rPr>
              <w:t>a</w:t>
            </w:r>
            <w:r w:rsidRPr="009721D2">
              <w:rPr>
                <w:b/>
                <w:bCs/>
                <w:i/>
                <w:iCs/>
                <w:sz w:val="22"/>
                <w:szCs w:val="22"/>
              </w:rPr>
              <w:t xml:space="preserve"> Invaţamînt –</w:t>
            </w:r>
            <w:r>
              <w:rPr>
                <w:b/>
                <w:bCs/>
                <w:i/>
                <w:iCs/>
                <w:sz w:val="22"/>
                <w:szCs w:val="22"/>
              </w:rPr>
              <w:t xml:space="preserve"> </w:t>
            </w:r>
            <w:r w:rsidRPr="009721D2">
              <w:rPr>
                <w:b/>
                <w:bCs/>
                <w:i/>
                <w:iCs/>
                <w:sz w:val="22"/>
                <w:szCs w:val="22"/>
              </w:rPr>
              <w:t>total</w:t>
            </w:r>
          </w:p>
        </w:tc>
        <w:tc>
          <w:tcPr>
            <w:tcW w:w="992" w:type="dxa"/>
          </w:tcPr>
          <w:p w14:paraId="4814561F" w14:textId="77777777" w:rsidR="006102D1" w:rsidRDefault="006102D1" w:rsidP="006102D1">
            <w:pPr>
              <w:jc w:val="center"/>
              <w:rPr>
                <w:b/>
                <w:sz w:val="22"/>
                <w:szCs w:val="22"/>
                <w:lang w:val="en-US"/>
              </w:rPr>
            </w:pPr>
            <w:r>
              <w:rPr>
                <w:b/>
                <w:sz w:val="22"/>
                <w:szCs w:val="22"/>
                <w:lang w:val="en-US"/>
              </w:rPr>
              <w:t>2101</w:t>
            </w:r>
          </w:p>
        </w:tc>
        <w:tc>
          <w:tcPr>
            <w:tcW w:w="1134" w:type="dxa"/>
          </w:tcPr>
          <w:p w14:paraId="4F38C019" w14:textId="77777777" w:rsidR="006102D1" w:rsidRPr="00D80FD6" w:rsidRDefault="006102D1" w:rsidP="006102D1">
            <w:pPr>
              <w:jc w:val="center"/>
              <w:rPr>
                <w:b/>
                <w:sz w:val="22"/>
                <w:szCs w:val="22"/>
                <w:lang w:val="en-US"/>
              </w:rPr>
            </w:pPr>
            <w:r>
              <w:rPr>
                <w:b/>
                <w:sz w:val="22"/>
                <w:szCs w:val="22"/>
                <w:lang w:val="en-US"/>
              </w:rPr>
              <w:t>256971,9</w:t>
            </w:r>
          </w:p>
        </w:tc>
        <w:tc>
          <w:tcPr>
            <w:tcW w:w="1134" w:type="dxa"/>
          </w:tcPr>
          <w:p w14:paraId="76A78AC4" w14:textId="6848F705" w:rsidR="006102D1" w:rsidRDefault="00D24C2E" w:rsidP="006102D1">
            <w:pPr>
              <w:jc w:val="center"/>
              <w:rPr>
                <w:b/>
                <w:sz w:val="22"/>
                <w:szCs w:val="22"/>
                <w:lang w:val="en-US"/>
              </w:rPr>
            </w:pPr>
            <w:r>
              <w:rPr>
                <w:b/>
                <w:sz w:val="22"/>
                <w:szCs w:val="22"/>
                <w:lang w:val="en-US"/>
              </w:rPr>
              <w:t>33,0</w:t>
            </w:r>
          </w:p>
        </w:tc>
        <w:tc>
          <w:tcPr>
            <w:tcW w:w="1134" w:type="dxa"/>
          </w:tcPr>
          <w:p w14:paraId="2B2FB9C7" w14:textId="6C9CB39A" w:rsidR="006102D1" w:rsidRDefault="00D24C2E" w:rsidP="006102D1">
            <w:pPr>
              <w:jc w:val="center"/>
              <w:rPr>
                <w:b/>
                <w:sz w:val="22"/>
                <w:szCs w:val="22"/>
                <w:lang w:val="en-US"/>
              </w:rPr>
            </w:pPr>
            <w:r>
              <w:rPr>
                <w:b/>
                <w:sz w:val="22"/>
                <w:szCs w:val="22"/>
                <w:lang w:val="en-US"/>
              </w:rPr>
              <w:t>257004,9</w:t>
            </w:r>
          </w:p>
        </w:tc>
      </w:tr>
      <w:tr w:rsidR="00D24C2E" w:rsidRPr="003B2BBF" w14:paraId="51689255" w14:textId="60F6D5F7" w:rsidTr="00D24C2E">
        <w:tc>
          <w:tcPr>
            <w:tcW w:w="5685" w:type="dxa"/>
          </w:tcPr>
          <w:p w14:paraId="4063C3EA" w14:textId="77777777" w:rsidR="00D24C2E" w:rsidRPr="003B2BBF" w:rsidRDefault="00D24C2E" w:rsidP="00D24C2E">
            <w:pPr>
              <w:rPr>
                <w:bCs/>
              </w:rPr>
            </w:pPr>
            <w:r w:rsidRPr="003B2BBF">
              <w:rPr>
                <w:bCs/>
                <w:iCs/>
                <w:sz w:val="22"/>
                <w:szCs w:val="22"/>
              </w:rPr>
              <w:t>Aparatul Direcţiei Invaţamînt –total</w:t>
            </w:r>
          </w:p>
        </w:tc>
        <w:tc>
          <w:tcPr>
            <w:tcW w:w="992" w:type="dxa"/>
          </w:tcPr>
          <w:p w14:paraId="4E5FC538" w14:textId="77777777" w:rsidR="00D24C2E" w:rsidRPr="003B2BBF" w:rsidRDefault="00D24C2E" w:rsidP="00D24C2E">
            <w:pPr>
              <w:jc w:val="center"/>
              <w:rPr>
                <w:sz w:val="22"/>
                <w:szCs w:val="22"/>
                <w:lang w:val="en-US"/>
              </w:rPr>
            </w:pPr>
            <w:r w:rsidRPr="003B2BBF">
              <w:rPr>
                <w:sz w:val="22"/>
                <w:szCs w:val="22"/>
                <w:lang w:val="en-US"/>
              </w:rPr>
              <w:t>13854</w:t>
            </w:r>
          </w:p>
        </w:tc>
        <w:tc>
          <w:tcPr>
            <w:tcW w:w="1134" w:type="dxa"/>
          </w:tcPr>
          <w:p w14:paraId="4B1DCDAF" w14:textId="77777777" w:rsidR="00D24C2E" w:rsidRPr="00B73FFE" w:rsidRDefault="00D24C2E" w:rsidP="00D24C2E">
            <w:pPr>
              <w:jc w:val="center"/>
              <w:rPr>
                <w:sz w:val="22"/>
                <w:szCs w:val="22"/>
                <w:lang w:val="en-US"/>
              </w:rPr>
            </w:pPr>
            <w:r>
              <w:rPr>
                <w:sz w:val="22"/>
                <w:szCs w:val="22"/>
                <w:lang w:val="en-US"/>
              </w:rPr>
              <w:t>2580,0</w:t>
            </w:r>
          </w:p>
        </w:tc>
        <w:tc>
          <w:tcPr>
            <w:tcW w:w="1134" w:type="dxa"/>
          </w:tcPr>
          <w:p w14:paraId="13338E1A" w14:textId="77777777" w:rsidR="00D24C2E" w:rsidRDefault="00D24C2E" w:rsidP="00D24C2E">
            <w:pPr>
              <w:jc w:val="center"/>
              <w:rPr>
                <w:sz w:val="22"/>
                <w:szCs w:val="22"/>
                <w:lang w:val="en-US"/>
              </w:rPr>
            </w:pPr>
          </w:p>
        </w:tc>
        <w:tc>
          <w:tcPr>
            <w:tcW w:w="1134" w:type="dxa"/>
          </w:tcPr>
          <w:p w14:paraId="787B5A4A" w14:textId="048F161D" w:rsidR="00D24C2E" w:rsidRDefault="00D24C2E" w:rsidP="00D24C2E">
            <w:pPr>
              <w:jc w:val="center"/>
              <w:rPr>
                <w:sz w:val="22"/>
                <w:szCs w:val="22"/>
                <w:lang w:val="en-US"/>
              </w:rPr>
            </w:pPr>
            <w:r>
              <w:rPr>
                <w:sz w:val="22"/>
                <w:szCs w:val="22"/>
                <w:lang w:val="en-US"/>
              </w:rPr>
              <w:t>2580,0</w:t>
            </w:r>
          </w:p>
        </w:tc>
      </w:tr>
      <w:tr w:rsidR="00D24C2E" w:rsidRPr="003B2BBF" w14:paraId="65100D63" w14:textId="2F43C8DD" w:rsidTr="00D24C2E">
        <w:tc>
          <w:tcPr>
            <w:tcW w:w="5685" w:type="dxa"/>
          </w:tcPr>
          <w:p w14:paraId="33C2A5F7" w14:textId="77777777" w:rsidR="00D24C2E" w:rsidRPr="003B2BBF" w:rsidRDefault="00D24C2E" w:rsidP="00D24C2E">
            <w:pPr>
              <w:rPr>
                <w:bCs/>
                <w:i/>
                <w:iCs/>
                <w:sz w:val="22"/>
                <w:szCs w:val="22"/>
              </w:rPr>
            </w:pPr>
            <w:r w:rsidRPr="003B2BBF">
              <w:rPr>
                <w:i/>
                <w:sz w:val="22"/>
                <w:szCs w:val="22"/>
              </w:rPr>
              <w:t>inclusiv: aparatul direcției</w:t>
            </w:r>
          </w:p>
        </w:tc>
        <w:tc>
          <w:tcPr>
            <w:tcW w:w="992" w:type="dxa"/>
          </w:tcPr>
          <w:p w14:paraId="4D65BB76" w14:textId="77777777" w:rsidR="00D24C2E" w:rsidRPr="003B2BBF" w:rsidRDefault="00D24C2E" w:rsidP="00D24C2E">
            <w:pPr>
              <w:jc w:val="center"/>
              <w:rPr>
                <w:i/>
                <w:sz w:val="22"/>
                <w:szCs w:val="22"/>
                <w:lang w:val="en-US"/>
              </w:rPr>
            </w:pPr>
          </w:p>
        </w:tc>
        <w:tc>
          <w:tcPr>
            <w:tcW w:w="1134" w:type="dxa"/>
          </w:tcPr>
          <w:p w14:paraId="52D589B0" w14:textId="77777777" w:rsidR="00D24C2E" w:rsidRPr="00B73FFE" w:rsidRDefault="00D24C2E" w:rsidP="00D24C2E">
            <w:pPr>
              <w:jc w:val="center"/>
              <w:rPr>
                <w:i/>
                <w:sz w:val="22"/>
                <w:szCs w:val="22"/>
                <w:lang w:val="en-US"/>
              </w:rPr>
            </w:pPr>
            <w:r>
              <w:rPr>
                <w:i/>
                <w:sz w:val="22"/>
                <w:szCs w:val="22"/>
                <w:lang w:val="en-US"/>
              </w:rPr>
              <w:t>2100,0</w:t>
            </w:r>
          </w:p>
        </w:tc>
        <w:tc>
          <w:tcPr>
            <w:tcW w:w="1134" w:type="dxa"/>
          </w:tcPr>
          <w:p w14:paraId="7CC73D84" w14:textId="77777777" w:rsidR="00D24C2E" w:rsidRDefault="00D24C2E" w:rsidP="00D24C2E">
            <w:pPr>
              <w:jc w:val="center"/>
              <w:rPr>
                <w:i/>
                <w:sz w:val="22"/>
                <w:szCs w:val="22"/>
                <w:lang w:val="en-US"/>
              </w:rPr>
            </w:pPr>
          </w:p>
        </w:tc>
        <w:tc>
          <w:tcPr>
            <w:tcW w:w="1134" w:type="dxa"/>
          </w:tcPr>
          <w:p w14:paraId="567D830D" w14:textId="00501B79" w:rsidR="00D24C2E" w:rsidRDefault="00D24C2E" w:rsidP="00D24C2E">
            <w:pPr>
              <w:jc w:val="center"/>
              <w:rPr>
                <w:i/>
                <w:sz w:val="22"/>
                <w:szCs w:val="22"/>
                <w:lang w:val="en-US"/>
              </w:rPr>
            </w:pPr>
            <w:r>
              <w:rPr>
                <w:i/>
                <w:sz w:val="22"/>
                <w:szCs w:val="22"/>
                <w:lang w:val="en-US"/>
              </w:rPr>
              <w:t>2100,0</w:t>
            </w:r>
          </w:p>
        </w:tc>
      </w:tr>
      <w:tr w:rsidR="00D24C2E" w:rsidRPr="003B2BBF" w14:paraId="02C96D32" w14:textId="28196F7A" w:rsidTr="00D24C2E">
        <w:tc>
          <w:tcPr>
            <w:tcW w:w="5685" w:type="dxa"/>
          </w:tcPr>
          <w:p w14:paraId="33DE70BF" w14:textId="77777777" w:rsidR="00D24C2E" w:rsidRPr="003B2BBF" w:rsidRDefault="00D24C2E" w:rsidP="00D24C2E">
            <w:pPr>
              <w:rPr>
                <w:i/>
                <w:sz w:val="22"/>
                <w:szCs w:val="22"/>
              </w:rPr>
            </w:pPr>
            <w:r w:rsidRPr="003B2BBF">
              <w:rPr>
                <w:i/>
                <w:sz w:val="22"/>
                <w:szCs w:val="22"/>
              </w:rPr>
              <w:t xml:space="preserve">              contabilitatea</w:t>
            </w:r>
          </w:p>
        </w:tc>
        <w:tc>
          <w:tcPr>
            <w:tcW w:w="992" w:type="dxa"/>
          </w:tcPr>
          <w:p w14:paraId="77982ACC" w14:textId="77777777" w:rsidR="00D24C2E" w:rsidRPr="003B2BBF" w:rsidRDefault="00D24C2E" w:rsidP="00D24C2E">
            <w:pPr>
              <w:jc w:val="center"/>
              <w:rPr>
                <w:i/>
                <w:sz w:val="22"/>
                <w:szCs w:val="22"/>
                <w:lang w:val="en-US"/>
              </w:rPr>
            </w:pPr>
          </w:p>
        </w:tc>
        <w:tc>
          <w:tcPr>
            <w:tcW w:w="1134" w:type="dxa"/>
          </w:tcPr>
          <w:p w14:paraId="23AEC507" w14:textId="77777777" w:rsidR="00D24C2E" w:rsidRPr="00B73FFE" w:rsidRDefault="00D24C2E" w:rsidP="00D24C2E">
            <w:pPr>
              <w:jc w:val="center"/>
              <w:rPr>
                <w:i/>
                <w:sz w:val="22"/>
                <w:szCs w:val="22"/>
                <w:lang w:val="en-US"/>
              </w:rPr>
            </w:pPr>
            <w:r>
              <w:rPr>
                <w:i/>
                <w:sz w:val="22"/>
                <w:szCs w:val="22"/>
                <w:lang w:val="en-US"/>
              </w:rPr>
              <w:t>480,0</w:t>
            </w:r>
          </w:p>
        </w:tc>
        <w:tc>
          <w:tcPr>
            <w:tcW w:w="1134" w:type="dxa"/>
          </w:tcPr>
          <w:p w14:paraId="63E4A2BA" w14:textId="77777777" w:rsidR="00D24C2E" w:rsidRDefault="00D24C2E" w:rsidP="00D24C2E">
            <w:pPr>
              <w:jc w:val="center"/>
              <w:rPr>
                <w:i/>
                <w:sz w:val="22"/>
                <w:szCs w:val="22"/>
                <w:lang w:val="en-US"/>
              </w:rPr>
            </w:pPr>
          </w:p>
        </w:tc>
        <w:tc>
          <w:tcPr>
            <w:tcW w:w="1134" w:type="dxa"/>
          </w:tcPr>
          <w:p w14:paraId="72D6686B" w14:textId="1C3AA8A2" w:rsidR="00D24C2E" w:rsidRDefault="00D24C2E" w:rsidP="00D24C2E">
            <w:pPr>
              <w:jc w:val="center"/>
              <w:rPr>
                <w:i/>
                <w:sz w:val="22"/>
                <w:szCs w:val="22"/>
                <w:lang w:val="en-US"/>
              </w:rPr>
            </w:pPr>
            <w:r>
              <w:rPr>
                <w:i/>
                <w:sz w:val="22"/>
                <w:szCs w:val="22"/>
                <w:lang w:val="en-US"/>
              </w:rPr>
              <w:t>480,0</w:t>
            </w:r>
          </w:p>
        </w:tc>
      </w:tr>
      <w:tr w:rsidR="00D24C2E" w:rsidRPr="003B2BBF" w14:paraId="4116E5D8" w14:textId="2670CD8E" w:rsidTr="00D24C2E">
        <w:tc>
          <w:tcPr>
            <w:tcW w:w="5685" w:type="dxa"/>
          </w:tcPr>
          <w:p w14:paraId="046ECDDE" w14:textId="77777777" w:rsidR="00D24C2E" w:rsidRPr="003B2BBF" w:rsidRDefault="00D24C2E" w:rsidP="00D24C2E">
            <w:pPr>
              <w:rPr>
                <w:b/>
                <w:bCs/>
              </w:rPr>
            </w:pPr>
            <w:r w:rsidRPr="003B2BBF">
              <w:rPr>
                <w:sz w:val="22"/>
                <w:szCs w:val="22"/>
              </w:rPr>
              <w:t>Cabinetul metodic</w:t>
            </w:r>
          </w:p>
        </w:tc>
        <w:tc>
          <w:tcPr>
            <w:tcW w:w="992" w:type="dxa"/>
          </w:tcPr>
          <w:p w14:paraId="29DC61B1" w14:textId="77777777" w:rsidR="00D24C2E" w:rsidRPr="003B2BBF" w:rsidRDefault="00D24C2E" w:rsidP="00D24C2E">
            <w:pPr>
              <w:jc w:val="center"/>
              <w:rPr>
                <w:sz w:val="22"/>
                <w:szCs w:val="22"/>
                <w:lang w:val="en-US"/>
              </w:rPr>
            </w:pPr>
            <w:r w:rsidRPr="003B2BBF">
              <w:rPr>
                <w:sz w:val="22"/>
                <w:szCs w:val="22"/>
                <w:lang w:val="en-US"/>
              </w:rPr>
              <w:t>13879</w:t>
            </w:r>
          </w:p>
        </w:tc>
        <w:tc>
          <w:tcPr>
            <w:tcW w:w="1134" w:type="dxa"/>
          </w:tcPr>
          <w:p w14:paraId="069C9BEF" w14:textId="77777777" w:rsidR="00D24C2E" w:rsidRPr="00B73FFE" w:rsidRDefault="00D24C2E" w:rsidP="00D24C2E">
            <w:pPr>
              <w:jc w:val="center"/>
              <w:rPr>
                <w:sz w:val="22"/>
                <w:szCs w:val="22"/>
                <w:lang w:val="en-US"/>
              </w:rPr>
            </w:pPr>
            <w:r>
              <w:rPr>
                <w:sz w:val="22"/>
                <w:szCs w:val="22"/>
                <w:lang w:val="en-US"/>
              </w:rPr>
              <w:t>1350,0</w:t>
            </w:r>
          </w:p>
        </w:tc>
        <w:tc>
          <w:tcPr>
            <w:tcW w:w="1134" w:type="dxa"/>
          </w:tcPr>
          <w:p w14:paraId="1EC29192" w14:textId="77777777" w:rsidR="00D24C2E" w:rsidRDefault="00D24C2E" w:rsidP="00D24C2E">
            <w:pPr>
              <w:jc w:val="center"/>
              <w:rPr>
                <w:sz w:val="22"/>
                <w:szCs w:val="22"/>
                <w:lang w:val="en-US"/>
              </w:rPr>
            </w:pPr>
          </w:p>
        </w:tc>
        <w:tc>
          <w:tcPr>
            <w:tcW w:w="1134" w:type="dxa"/>
          </w:tcPr>
          <w:p w14:paraId="508A7DA7" w14:textId="116400C2" w:rsidR="00D24C2E" w:rsidRDefault="00D24C2E" w:rsidP="00D24C2E">
            <w:pPr>
              <w:jc w:val="center"/>
              <w:rPr>
                <w:sz w:val="22"/>
                <w:szCs w:val="22"/>
                <w:lang w:val="en-US"/>
              </w:rPr>
            </w:pPr>
            <w:r>
              <w:rPr>
                <w:sz w:val="22"/>
                <w:szCs w:val="22"/>
                <w:lang w:val="en-US"/>
              </w:rPr>
              <w:t>1350,0</w:t>
            </w:r>
          </w:p>
        </w:tc>
      </w:tr>
      <w:tr w:rsidR="00D24C2E" w:rsidRPr="003B2BBF" w14:paraId="6C77CE71" w14:textId="6C034AEE" w:rsidTr="00D24C2E">
        <w:tc>
          <w:tcPr>
            <w:tcW w:w="5685" w:type="dxa"/>
          </w:tcPr>
          <w:p w14:paraId="267C72A3" w14:textId="77777777" w:rsidR="00D24C2E" w:rsidRPr="003B2BBF" w:rsidRDefault="00D24C2E" w:rsidP="00D24C2E">
            <w:pPr>
              <w:rPr>
                <w:b/>
                <w:bCs/>
              </w:rPr>
            </w:pPr>
            <w:r w:rsidRPr="003B2BBF">
              <w:rPr>
                <w:sz w:val="22"/>
                <w:szCs w:val="22"/>
              </w:rPr>
              <w:t>Serviciul de deservire administrativă centralizat</w:t>
            </w:r>
          </w:p>
        </w:tc>
        <w:tc>
          <w:tcPr>
            <w:tcW w:w="992" w:type="dxa"/>
          </w:tcPr>
          <w:p w14:paraId="0F46AD3C" w14:textId="77777777" w:rsidR="00D24C2E" w:rsidRPr="003B2BBF" w:rsidRDefault="00D24C2E" w:rsidP="00D24C2E">
            <w:pPr>
              <w:jc w:val="center"/>
              <w:rPr>
                <w:sz w:val="22"/>
                <w:szCs w:val="22"/>
                <w:lang w:val="en-US"/>
              </w:rPr>
            </w:pPr>
            <w:r w:rsidRPr="003B2BBF">
              <w:rPr>
                <w:sz w:val="22"/>
                <w:szCs w:val="22"/>
                <w:lang w:val="en-US"/>
              </w:rPr>
              <w:t>13882</w:t>
            </w:r>
          </w:p>
        </w:tc>
        <w:tc>
          <w:tcPr>
            <w:tcW w:w="1134" w:type="dxa"/>
          </w:tcPr>
          <w:p w14:paraId="25709E5B" w14:textId="77777777" w:rsidR="00D24C2E" w:rsidRPr="00B73FFE" w:rsidRDefault="00D24C2E" w:rsidP="00D24C2E">
            <w:pPr>
              <w:jc w:val="center"/>
              <w:rPr>
                <w:sz w:val="22"/>
                <w:szCs w:val="22"/>
                <w:lang w:val="en-US"/>
              </w:rPr>
            </w:pPr>
            <w:r>
              <w:rPr>
                <w:sz w:val="22"/>
                <w:szCs w:val="22"/>
                <w:lang w:val="en-US"/>
              </w:rPr>
              <w:t>440,0</w:t>
            </w:r>
          </w:p>
        </w:tc>
        <w:tc>
          <w:tcPr>
            <w:tcW w:w="1134" w:type="dxa"/>
          </w:tcPr>
          <w:p w14:paraId="1328BA40" w14:textId="77777777" w:rsidR="00D24C2E" w:rsidRDefault="00D24C2E" w:rsidP="00D24C2E">
            <w:pPr>
              <w:jc w:val="center"/>
              <w:rPr>
                <w:sz w:val="22"/>
                <w:szCs w:val="22"/>
                <w:lang w:val="en-US"/>
              </w:rPr>
            </w:pPr>
          </w:p>
        </w:tc>
        <w:tc>
          <w:tcPr>
            <w:tcW w:w="1134" w:type="dxa"/>
          </w:tcPr>
          <w:p w14:paraId="555E6F71" w14:textId="447DD34A" w:rsidR="00D24C2E" w:rsidRDefault="00D24C2E" w:rsidP="00D24C2E">
            <w:pPr>
              <w:jc w:val="center"/>
              <w:rPr>
                <w:sz w:val="22"/>
                <w:szCs w:val="22"/>
                <w:lang w:val="en-US"/>
              </w:rPr>
            </w:pPr>
            <w:r>
              <w:rPr>
                <w:sz w:val="22"/>
                <w:szCs w:val="22"/>
                <w:lang w:val="en-US"/>
              </w:rPr>
              <w:t>440,0</w:t>
            </w:r>
          </w:p>
        </w:tc>
      </w:tr>
      <w:tr w:rsidR="00D24C2E" w:rsidRPr="003B2BBF" w14:paraId="26FFD4A1" w14:textId="22E619F2" w:rsidTr="00D24C2E">
        <w:tc>
          <w:tcPr>
            <w:tcW w:w="5685" w:type="dxa"/>
          </w:tcPr>
          <w:p w14:paraId="4B37A688" w14:textId="77777777" w:rsidR="00D24C2E" w:rsidRPr="003B2BBF" w:rsidRDefault="00D24C2E" w:rsidP="00D24C2E">
            <w:pPr>
              <w:rPr>
                <w:sz w:val="22"/>
                <w:szCs w:val="22"/>
              </w:rPr>
            </w:pPr>
            <w:r w:rsidRPr="003B2BBF">
              <w:rPr>
                <w:sz w:val="22"/>
                <w:szCs w:val="22"/>
              </w:rPr>
              <w:t>Serviciul de asistenţă psihopedago</w:t>
            </w:r>
            <w:r>
              <w:rPr>
                <w:sz w:val="22"/>
                <w:szCs w:val="22"/>
              </w:rPr>
              <w:t>g</w:t>
            </w:r>
            <w:r w:rsidRPr="003B2BBF">
              <w:rPr>
                <w:sz w:val="22"/>
                <w:szCs w:val="22"/>
              </w:rPr>
              <w:t>ică</w:t>
            </w:r>
          </w:p>
        </w:tc>
        <w:tc>
          <w:tcPr>
            <w:tcW w:w="992" w:type="dxa"/>
          </w:tcPr>
          <w:p w14:paraId="30FC9563" w14:textId="77777777" w:rsidR="00D24C2E" w:rsidRPr="003B2BBF" w:rsidRDefault="00D24C2E" w:rsidP="00D24C2E">
            <w:pPr>
              <w:jc w:val="center"/>
              <w:rPr>
                <w:sz w:val="22"/>
                <w:szCs w:val="22"/>
                <w:lang w:val="en-US"/>
              </w:rPr>
            </w:pPr>
            <w:r w:rsidRPr="003B2BBF">
              <w:rPr>
                <w:sz w:val="22"/>
                <w:szCs w:val="22"/>
                <w:lang w:val="en-US"/>
              </w:rPr>
              <w:t>13885</w:t>
            </w:r>
          </w:p>
        </w:tc>
        <w:tc>
          <w:tcPr>
            <w:tcW w:w="1134" w:type="dxa"/>
          </w:tcPr>
          <w:p w14:paraId="64FBB29B" w14:textId="77777777" w:rsidR="00D24C2E" w:rsidRPr="00B73FFE" w:rsidRDefault="00D24C2E" w:rsidP="00D24C2E">
            <w:pPr>
              <w:jc w:val="center"/>
              <w:rPr>
                <w:sz w:val="22"/>
                <w:szCs w:val="22"/>
                <w:lang w:val="en-US"/>
              </w:rPr>
            </w:pPr>
            <w:r>
              <w:rPr>
                <w:sz w:val="22"/>
                <w:szCs w:val="22"/>
                <w:lang w:val="en-US"/>
              </w:rPr>
              <w:t>1000,0</w:t>
            </w:r>
          </w:p>
        </w:tc>
        <w:tc>
          <w:tcPr>
            <w:tcW w:w="1134" w:type="dxa"/>
          </w:tcPr>
          <w:p w14:paraId="2383DD81" w14:textId="77777777" w:rsidR="00D24C2E" w:rsidRDefault="00D24C2E" w:rsidP="00D24C2E">
            <w:pPr>
              <w:jc w:val="center"/>
              <w:rPr>
                <w:sz w:val="22"/>
                <w:szCs w:val="22"/>
                <w:lang w:val="en-US"/>
              </w:rPr>
            </w:pPr>
          </w:p>
        </w:tc>
        <w:tc>
          <w:tcPr>
            <w:tcW w:w="1134" w:type="dxa"/>
          </w:tcPr>
          <w:p w14:paraId="707E0EDC" w14:textId="2A1F9C4B" w:rsidR="00D24C2E" w:rsidRDefault="00D24C2E" w:rsidP="00D24C2E">
            <w:pPr>
              <w:jc w:val="center"/>
              <w:rPr>
                <w:sz w:val="22"/>
                <w:szCs w:val="22"/>
                <w:lang w:val="en-US"/>
              </w:rPr>
            </w:pPr>
            <w:r>
              <w:rPr>
                <w:sz w:val="22"/>
                <w:szCs w:val="22"/>
                <w:lang w:val="en-US"/>
              </w:rPr>
              <w:t>1000,0</w:t>
            </w:r>
          </w:p>
        </w:tc>
      </w:tr>
      <w:tr w:rsidR="00FF4846" w:rsidRPr="003B2BBF" w14:paraId="482B09B7" w14:textId="77777777" w:rsidTr="00D24C2E">
        <w:tc>
          <w:tcPr>
            <w:tcW w:w="5685" w:type="dxa"/>
          </w:tcPr>
          <w:p w14:paraId="552FB257" w14:textId="07A156D9" w:rsidR="00FF4846" w:rsidRPr="003B2BBF" w:rsidRDefault="00FF4846" w:rsidP="00FF4846">
            <w:pPr>
              <w:rPr>
                <w:sz w:val="22"/>
                <w:szCs w:val="22"/>
              </w:rPr>
            </w:pPr>
            <w:r w:rsidRPr="003B2BBF">
              <w:rPr>
                <w:b/>
                <w:sz w:val="20"/>
                <w:szCs w:val="20"/>
                <w:lang w:val="en-US"/>
              </w:rPr>
              <w:lastRenderedPageBreak/>
              <w:t>1</w:t>
            </w:r>
          </w:p>
        </w:tc>
        <w:tc>
          <w:tcPr>
            <w:tcW w:w="992" w:type="dxa"/>
          </w:tcPr>
          <w:p w14:paraId="21D9A8A5" w14:textId="538D70D6" w:rsidR="00FF4846" w:rsidRPr="003B2BBF" w:rsidRDefault="00FF4846" w:rsidP="00FF4846">
            <w:pPr>
              <w:jc w:val="center"/>
              <w:rPr>
                <w:sz w:val="22"/>
                <w:szCs w:val="22"/>
                <w:lang w:val="en-US"/>
              </w:rPr>
            </w:pPr>
            <w:r w:rsidRPr="003B2BBF">
              <w:rPr>
                <w:b/>
                <w:sz w:val="20"/>
                <w:szCs w:val="20"/>
                <w:lang w:val="en-US"/>
              </w:rPr>
              <w:t>2</w:t>
            </w:r>
          </w:p>
        </w:tc>
        <w:tc>
          <w:tcPr>
            <w:tcW w:w="1134" w:type="dxa"/>
          </w:tcPr>
          <w:p w14:paraId="36279124" w14:textId="742EAFCF" w:rsidR="00FF4846" w:rsidRDefault="00FF4846" w:rsidP="00FF4846">
            <w:pPr>
              <w:jc w:val="center"/>
              <w:rPr>
                <w:sz w:val="22"/>
                <w:szCs w:val="22"/>
                <w:lang w:val="en-US"/>
              </w:rPr>
            </w:pPr>
            <w:r>
              <w:rPr>
                <w:b/>
                <w:sz w:val="20"/>
                <w:szCs w:val="20"/>
                <w:lang w:val="en-US"/>
              </w:rPr>
              <w:t>3</w:t>
            </w:r>
          </w:p>
        </w:tc>
        <w:tc>
          <w:tcPr>
            <w:tcW w:w="1134" w:type="dxa"/>
          </w:tcPr>
          <w:p w14:paraId="26F7EBB2" w14:textId="3E1B91E2" w:rsidR="00FF4846" w:rsidRDefault="00FF4846" w:rsidP="00FF4846">
            <w:pPr>
              <w:jc w:val="center"/>
              <w:rPr>
                <w:sz w:val="22"/>
                <w:szCs w:val="22"/>
                <w:lang w:val="en-US"/>
              </w:rPr>
            </w:pPr>
            <w:r>
              <w:rPr>
                <w:b/>
                <w:sz w:val="20"/>
                <w:szCs w:val="20"/>
                <w:lang w:val="en-US"/>
              </w:rPr>
              <w:t>4</w:t>
            </w:r>
          </w:p>
        </w:tc>
        <w:tc>
          <w:tcPr>
            <w:tcW w:w="1134" w:type="dxa"/>
          </w:tcPr>
          <w:p w14:paraId="1019C86F" w14:textId="42B86457" w:rsidR="00FF4846" w:rsidRDefault="00FF4846" w:rsidP="00FF4846">
            <w:pPr>
              <w:jc w:val="center"/>
              <w:rPr>
                <w:sz w:val="22"/>
                <w:szCs w:val="22"/>
                <w:lang w:val="en-US"/>
              </w:rPr>
            </w:pPr>
            <w:r>
              <w:rPr>
                <w:b/>
                <w:sz w:val="20"/>
                <w:szCs w:val="20"/>
                <w:lang w:val="en-US"/>
              </w:rPr>
              <w:t>5</w:t>
            </w:r>
          </w:p>
        </w:tc>
      </w:tr>
      <w:tr w:rsidR="00D24C2E" w:rsidRPr="003B2BBF" w14:paraId="08DC386C" w14:textId="2F0D05BC" w:rsidTr="00D24C2E">
        <w:tc>
          <w:tcPr>
            <w:tcW w:w="5685" w:type="dxa"/>
          </w:tcPr>
          <w:p w14:paraId="3F8CE2AE" w14:textId="77777777" w:rsidR="00D24C2E" w:rsidRPr="003B2BBF" w:rsidRDefault="00D24C2E" w:rsidP="00D24C2E">
            <w:pPr>
              <w:rPr>
                <w:sz w:val="22"/>
                <w:szCs w:val="22"/>
              </w:rPr>
            </w:pPr>
            <w:r w:rsidRPr="003B2BBF">
              <w:rPr>
                <w:sz w:val="22"/>
                <w:szCs w:val="22"/>
              </w:rPr>
              <w:t xml:space="preserve">Centrul raional de Ghidare și Consiliere în Execelență Educațională </w:t>
            </w:r>
          </w:p>
        </w:tc>
        <w:tc>
          <w:tcPr>
            <w:tcW w:w="992" w:type="dxa"/>
          </w:tcPr>
          <w:p w14:paraId="1AE0FDE9" w14:textId="77777777" w:rsidR="00D24C2E" w:rsidRPr="003B2BBF" w:rsidRDefault="00D24C2E" w:rsidP="00D24C2E">
            <w:pPr>
              <w:jc w:val="center"/>
              <w:rPr>
                <w:sz w:val="22"/>
                <w:szCs w:val="22"/>
                <w:lang w:val="en-US"/>
              </w:rPr>
            </w:pPr>
            <w:r w:rsidRPr="003B2BBF">
              <w:rPr>
                <w:sz w:val="22"/>
                <w:szCs w:val="22"/>
              </w:rPr>
              <w:t>16094</w:t>
            </w:r>
          </w:p>
        </w:tc>
        <w:tc>
          <w:tcPr>
            <w:tcW w:w="1134" w:type="dxa"/>
          </w:tcPr>
          <w:p w14:paraId="44799F2C" w14:textId="77777777" w:rsidR="00D24C2E" w:rsidRPr="00B73FFE" w:rsidRDefault="00D24C2E" w:rsidP="00D24C2E">
            <w:pPr>
              <w:jc w:val="center"/>
              <w:rPr>
                <w:sz w:val="22"/>
                <w:szCs w:val="22"/>
                <w:lang w:val="en-US"/>
              </w:rPr>
            </w:pPr>
            <w:r>
              <w:rPr>
                <w:sz w:val="22"/>
                <w:szCs w:val="22"/>
                <w:lang w:val="en-US"/>
              </w:rPr>
              <w:t>1700,0</w:t>
            </w:r>
          </w:p>
        </w:tc>
        <w:tc>
          <w:tcPr>
            <w:tcW w:w="1134" w:type="dxa"/>
          </w:tcPr>
          <w:p w14:paraId="57C93AD4" w14:textId="77777777" w:rsidR="00D24C2E" w:rsidRDefault="00D24C2E" w:rsidP="00D24C2E">
            <w:pPr>
              <w:jc w:val="center"/>
              <w:rPr>
                <w:sz w:val="22"/>
                <w:szCs w:val="22"/>
                <w:lang w:val="en-US"/>
              </w:rPr>
            </w:pPr>
          </w:p>
        </w:tc>
        <w:tc>
          <w:tcPr>
            <w:tcW w:w="1134" w:type="dxa"/>
          </w:tcPr>
          <w:p w14:paraId="21A1C1DC" w14:textId="19BBBDFE" w:rsidR="00D24C2E" w:rsidRDefault="00D24C2E" w:rsidP="00D24C2E">
            <w:pPr>
              <w:jc w:val="center"/>
              <w:rPr>
                <w:sz w:val="22"/>
                <w:szCs w:val="22"/>
                <w:lang w:val="en-US"/>
              </w:rPr>
            </w:pPr>
            <w:r>
              <w:rPr>
                <w:sz w:val="22"/>
                <w:szCs w:val="22"/>
                <w:lang w:val="en-US"/>
              </w:rPr>
              <w:t>1700,0</w:t>
            </w:r>
          </w:p>
        </w:tc>
      </w:tr>
      <w:tr w:rsidR="00D24C2E" w:rsidRPr="003B2BBF" w14:paraId="7F64B5AB" w14:textId="5596D01D" w:rsidTr="00D24C2E">
        <w:tc>
          <w:tcPr>
            <w:tcW w:w="5685" w:type="dxa"/>
          </w:tcPr>
          <w:p w14:paraId="036D4E1F" w14:textId="77777777" w:rsidR="00D24C2E" w:rsidRPr="003B2BBF" w:rsidRDefault="00D24C2E" w:rsidP="00D24C2E">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992" w:type="dxa"/>
          </w:tcPr>
          <w:p w14:paraId="135AA84C" w14:textId="77777777" w:rsidR="00D24C2E" w:rsidRPr="003B2BBF" w:rsidRDefault="00D24C2E" w:rsidP="00D24C2E">
            <w:pPr>
              <w:jc w:val="center"/>
              <w:rPr>
                <w:sz w:val="22"/>
                <w:szCs w:val="22"/>
                <w:lang w:val="en-US"/>
              </w:rPr>
            </w:pPr>
          </w:p>
        </w:tc>
        <w:tc>
          <w:tcPr>
            <w:tcW w:w="1134" w:type="dxa"/>
          </w:tcPr>
          <w:p w14:paraId="17F72575" w14:textId="77777777" w:rsidR="00D24C2E" w:rsidRPr="00B73FFE" w:rsidRDefault="00D24C2E" w:rsidP="00D24C2E">
            <w:pPr>
              <w:jc w:val="center"/>
              <w:rPr>
                <w:sz w:val="22"/>
                <w:szCs w:val="22"/>
                <w:lang w:val="en-US"/>
              </w:rPr>
            </w:pPr>
            <w:r>
              <w:rPr>
                <w:sz w:val="22"/>
                <w:szCs w:val="22"/>
                <w:lang w:val="en-US"/>
              </w:rPr>
              <w:t>10484,8</w:t>
            </w:r>
          </w:p>
        </w:tc>
        <w:tc>
          <w:tcPr>
            <w:tcW w:w="1134" w:type="dxa"/>
          </w:tcPr>
          <w:p w14:paraId="5B995F63" w14:textId="77777777" w:rsidR="00D24C2E" w:rsidRDefault="00D24C2E" w:rsidP="00D24C2E">
            <w:pPr>
              <w:jc w:val="center"/>
              <w:rPr>
                <w:sz w:val="22"/>
                <w:szCs w:val="22"/>
                <w:lang w:val="en-US"/>
              </w:rPr>
            </w:pPr>
          </w:p>
        </w:tc>
        <w:tc>
          <w:tcPr>
            <w:tcW w:w="1134" w:type="dxa"/>
          </w:tcPr>
          <w:p w14:paraId="15BAD569" w14:textId="52747D75" w:rsidR="00D24C2E" w:rsidRDefault="00D24C2E" w:rsidP="00D24C2E">
            <w:pPr>
              <w:jc w:val="center"/>
              <w:rPr>
                <w:sz w:val="22"/>
                <w:szCs w:val="22"/>
                <w:lang w:val="en-US"/>
              </w:rPr>
            </w:pPr>
            <w:r>
              <w:rPr>
                <w:sz w:val="22"/>
                <w:szCs w:val="22"/>
                <w:lang w:val="en-US"/>
              </w:rPr>
              <w:t>10484,8</w:t>
            </w:r>
          </w:p>
        </w:tc>
      </w:tr>
      <w:tr w:rsidR="00D24C2E" w:rsidRPr="00B73FFE" w14:paraId="256CEF34" w14:textId="3B99CDB3" w:rsidTr="00D24C2E">
        <w:tc>
          <w:tcPr>
            <w:tcW w:w="5685" w:type="dxa"/>
          </w:tcPr>
          <w:p w14:paraId="559A5BDA" w14:textId="77777777" w:rsidR="00D24C2E" w:rsidRPr="003B2BBF" w:rsidRDefault="00D24C2E" w:rsidP="00D24C2E">
            <w:pPr>
              <w:rPr>
                <w:sz w:val="22"/>
                <w:szCs w:val="22"/>
              </w:rPr>
            </w:pPr>
            <w:r w:rsidRPr="003B2BBF">
              <w:rPr>
                <w:sz w:val="22"/>
                <w:szCs w:val="22"/>
              </w:rPr>
              <w:t>Licee, gimnazii, complexe educaționale gimnazii grădinițe,şcoli primare şi şcoli primare – grădiniţe, componenta raională, educație incluzivă</w:t>
            </w:r>
          </w:p>
        </w:tc>
        <w:tc>
          <w:tcPr>
            <w:tcW w:w="992" w:type="dxa"/>
          </w:tcPr>
          <w:p w14:paraId="1DC2A86B" w14:textId="77777777" w:rsidR="00D24C2E" w:rsidRPr="003B2BBF" w:rsidRDefault="00D24C2E" w:rsidP="00D24C2E">
            <w:pPr>
              <w:jc w:val="center"/>
              <w:rPr>
                <w:sz w:val="22"/>
                <w:szCs w:val="22"/>
              </w:rPr>
            </w:pPr>
          </w:p>
        </w:tc>
        <w:tc>
          <w:tcPr>
            <w:tcW w:w="1134" w:type="dxa"/>
          </w:tcPr>
          <w:p w14:paraId="4FC3CBC4" w14:textId="77777777" w:rsidR="00D24C2E" w:rsidRPr="00B73FFE" w:rsidRDefault="00D24C2E" w:rsidP="00D24C2E">
            <w:pPr>
              <w:jc w:val="center"/>
              <w:rPr>
                <w:sz w:val="22"/>
                <w:szCs w:val="22"/>
              </w:rPr>
            </w:pPr>
            <w:r>
              <w:rPr>
                <w:sz w:val="22"/>
                <w:szCs w:val="22"/>
              </w:rPr>
              <w:t>228938,9</w:t>
            </w:r>
          </w:p>
        </w:tc>
        <w:tc>
          <w:tcPr>
            <w:tcW w:w="1134" w:type="dxa"/>
          </w:tcPr>
          <w:p w14:paraId="184154D2" w14:textId="77777777" w:rsidR="00D24C2E" w:rsidRDefault="00D24C2E" w:rsidP="00D24C2E">
            <w:pPr>
              <w:jc w:val="center"/>
              <w:rPr>
                <w:sz w:val="22"/>
                <w:szCs w:val="22"/>
              </w:rPr>
            </w:pPr>
          </w:p>
        </w:tc>
        <w:tc>
          <w:tcPr>
            <w:tcW w:w="1134" w:type="dxa"/>
          </w:tcPr>
          <w:p w14:paraId="16751A7B" w14:textId="59FDD695" w:rsidR="00D24C2E" w:rsidRDefault="00D24C2E" w:rsidP="00D24C2E">
            <w:pPr>
              <w:jc w:val="center"/>
              <w:rPr>
                <w:sz w:val="22"/>
                <w:szCs w:val="22"/>
              </w:rPr>
            </w:pPr>
            <w:r>
              <w:rPr>
                <w:sz w:val="22"/>
                <w:szCs w:val="22"/>
              </w:rPr>
              <w:t>228938,9</w:t>
            </w:r>
          </w:p>
        </w:tc>
      </w:tr>
      <w:tr w:rsidR="00D24C2E" w:rsidRPr="003B2BBF" w14:paraId="06D3F724" w14:textId="25859AFB" w:rsidTr="00D24C2E">
        <w:tc>
          <w:tcPr>
            <w:tcW w:w="5685" w:type="dxa"/>
          </w:tcPr>
          <w:p w14:paraId="5F215EED" w14:textId="77777777" w:rsidR="00D24C2E" w:rsidRPr="003B2BBF" w:rsidRDefault="00D24C2E" w:rsidP="00D24C2E">
            <w:pPr>
              <w:rPr>
                <w:b/>
              </w:rPr>
            </w:pPr>
            <w:r w:rsidRPr="003B2BBF">
              <w:rPr>
                <w:sz w:val="22"/>
                <w:szCs w:val="22"/>
              </w:rPr>
              <w:t>Desfăşurarea examenelor de absolvire</w:t>
            </w:r>
          </w:p>
        </w:tc>
        <w:tc>
          <w:tcPr>
            <w:tcW w:w="992" w:type="dxa"/>
          </w:tcPr>
          <w:p w14:paraId="1E439D6A" w14:textId="77777777" w:rsidR="00D24C2E" w:rsidRPr="003B2BBF" w:rsidRDefault="00D24C2E" w:rsidP="00D24C2E">
            <w:pPr>
              <w:jc w:val="center"/>
              <w:rPr>
                <w:sz w:val="22"/>
                <w:szCs w:val="22"/>
              </w:rPr>
            </w:pPr>
            <w:r w:rsidRPr="003B2BBF">
              <w:rPr>
                <w:sz w:val="22"/>
                <w:szCs w:val="22"/>
              </w:rPr>
              <w:t>13854</w:t>
            </w:r>
          </w:p>
        </w:tc>
        <w:tc>
          <w:tcPr>
            <w:tcW w:w="1134" w:type="dxa"/>
          </w:tcPr>
          <w:p w14:paraId="22FAB3E4" w14:textId="77777777" w:rsidR="00D24C2E" w:rsidRPr="00B73FFE" w:rsidRDefault="00D24C2E" w:rsidP="00D24C2E">
            <w:pPr>
              <w:jc w:val="center"/>
              <w:rPr>
                <w:sz w:val="22"/>
                <w:szCs w:val="22"/>
              </w:rPr>
            </w:pPr>
            <w:r>
              <w:rPr>
                <w:sz w:val="22"/>
                <w:szCs w:val="22"/>
              </w:rPr>
              <w:t>302,3</w:t>
            </w:r>
          </w:p>
        </w:tc>
        <w:tc>
          <w:tcPr>
            <w:tcW w:w="1134" w:type="dxa"/>
          </w:tcPr>
          <w:p w14:paraId="7C67F28B" w14:textId="77777777" w:rsidR="00D24C2E" w:rsidRDefault="00D24C2E" w:rsidP="00D24C2E">
            <w:pPr>
              <w:jc w:val="center"/>
              <w:rPr>
                <w:sz w:val="22"/>
                <w:szCs w:val="22"/>
              </w:rPr>
            </w:pPr>
          </w:p>
        </w:tc>
        <w:tc>
          <w:tcPr>
            <w:tcW w:w="1134" w:type="dxa"/>
          </w:tcPr>
          <w:p w14:paraId="11974ECD" w14:textId="7A1DED3D" w:rsidR="00D24C2E" w:rsidRDefault="00D24C2E" w:rsidP="00D24C2E">
            <w:pPr>
              <w:jc w:val="center"/>
              <w:rPr>
                <w:sz w:val="22"/>
                <w:szCs w:val="22"/>
              </w:rPr>
            </w:pPr>
            <w:r>
              <w:rPr>
                <w:sz w:val="22"/>
                <w:szCs w:val="22"/>
              </w:rPr>
              <w:t>302,3</w:t>
            </w:r>
          </w:p>
        </w:tc>
      </w:tr>
      <w:tr w:rsidR="00D24C2E" w:rsidRPr="003B2BBF" w14:paraId="3EDD1F33" w14:textId="74B6CA1D" w:rsidTr="00D24C2E">
        <w:tc>
          <w:tcPr>
            <w:tcW w:w="5685" w:type="dxa"/>
          </w:tcPr>
          <w:p w14:paraId="0CBCD43B" w14:textId="77777777" w:rsidR="00D24C2E" w:rsidRPr="003B2BBF" w:rsidRDefault="00D24C2E" w:rsidP="00D24C2E">
            <w:pPr>
              <w:rPr>
                <w:sz w:val="22"/>
                <w:szCs w:val="22"/>
              </w:rPr>
            </w:pPr>
            <w:r w:rsidRPr="003B2BBF">
              <w:rPr>
                <w:sz w:val="22"/>
                <w:szCs w:val="22"/>
              </w:rPr>
              <w:t>Odihna de vară a copiilor</w:t>
            </w:r>
          </w:p>
        </w:tc>
        <w:tc>
          <w:tcPr>
            <w:tcW w:w="992" w:type="dxa"/>
          </w:tcPr>
          <w:p w14:paraId="43269F18" w14:textId="77777777" w:rsidR="00D24C2E" w:rsidRPr="003B2BBF" w:rsidRDefault="00D24C2E" w:rsidP="00D24C2E">
            <w:pPr>
              <w:jc w:val="center"/>
              <w:rPr>
                <w:sz w:val="22"/>
                <w:szCs w:val="22"/>
              </w:rPr>
            </w:pPr>
            <w:r w:rsidRPr="003B2BBF">
              <w:rPr>
                <w:sz w:val="22"/>
                <w:szCs w:val="22"/>
              </w:rPr>
              <w:t>13854</w:t>
            </w:r>
          </w:p>
        </w:tc>
        <w:tc>
          <w:tcPr>
            <w:tcW w:w="1134" w:type="dxa"/>
          </w:tcPr>
          <w:p w14:paraId="3BB23662" w14:textId="77777777" w:rsidR="00D24C2E" w:rsidRPr="00B73FFE" w:rsidRDefault="00D24C2E" w:rsidP="00D24C2E">
            <w:pPr>
              <w:jc w:val="center"/>
              <w:rPr>
                <w:sz w:val="22"/>
                <w:szCs w:val="22"/>
              </w:rPr>
            </w:pPr>
            <w:r>
              <w:rPr>
                <w:sz w:val="22"/>
                <w:szCs w:val="22"/>
              </w:rPr>
              <w:t>3097,7</w:t>
            </w:r>
          </w:p>
        </w:tc>
        <w:tc>
          <w:tcPr>
            <w:tcW w:w="1134" w:type="dxa"/>
          </w:tcPr>
          <w:p w14:paraId="72DAC5AC" w14:textId="77777777" w:rsidR="00D24C2E" w:rsidRDefault="00D24C2E" w:rsidP="00D24C2E">
            <w:pPr>
              <w:jc w:val="center"/>
              <w:rPr>
                <w:sz w:val="22"/>
                <w:szCs w:val="22"/>
              </w:rPr>
            </w:pPr>
          </w:p>
        </w:tc>
        <w:tc>
          <w:tcPr>
            <w:tcW w:w="1134" w:type="dxa"/>
          </w:tcPr>
          <w:p w14:paraId="2374AADB" w14:textId="69233891" w:rsidR="00D24C2E" w:rsidRDefault="00D24C2E" w:rsidP="00D24C2E">
            <w:pPr>
              <w:jc w:val="center"/>
              <w:rPr>
                <w:sz w:val="22"/>
                <w:szCs w:val="22"/>
              </w:rPr>
            </w:pPr>
            <w:r>
              <w:rPr>
                <w:sz w:val="22"/>
                <w:szCs w:val="22"/>
              </w:rPr>
              <w:t>3097,7</w:t>
            </w:r>
          </w:p>
        </w:tc>
      </w:tr>
      <w:tr w:rsidR="006102D1" w:rsidRPr="003B2BBF" w14:paraId="53436E5D" w14:textId="4DCB51D3" w:rsidTr="00D24C2E">
        <w:tc>
          <w:tcPr>
            <w:tcW w:w="5685" w:type="dxa"/>
          </w:tcPr>
          <w:p w14:paraId="4402B9F3" w14:textId="77777777" w:rsidR="006102D1" w:rsidRPr="003B2BBF" w:rsidRDefault="006102D1" w:rsidP="006102D1">
            <w:pPr>
              <w:rPr>
                <w:sz w:val="22"/>
                <w:szCs w:val="22"/>
              </w:rPr>
            </w:pPr>
            <w:r w:rsidRPr="003B2BBF">
              <w:rPr>
                <w:sz w:val="22"/>
                <w:szCs w:val="22"/>
              </w:rPr>
              <w:t>Olimpiade</w:t>
            </w:r>
          </w:p>
        </w:tc>
        <w:tc>
          <w:tcPr>
            <w:tcW w:w="992" w:type="dxa"/>
          </w:tcPr>
          <w:p w14:paraId="37A471A0" w14:textId="77777777" w:rsidR="006102D1" w:rsidRPr="003B2BBF" w:rsidRDefault="006102D1" w:rsidP="006102D1">
            <w:pPr>
              <w:jc w:val="center"/>
              <w:rPr>
                <w:sz w:val="22"/>
                <w:szCs w:val="22"/>
              </w:rPr>
            </w:pPr>
            <w:r w:rsidRPr="003B2BBF">
              <w:rPr>
                <w:sz w:val="22"/>
                <w:szCs w:val="22"/>
              </w:rPr>
              <w:t>13854</w:t>
            </w:r>
          </w:p>
        </w:tc>
        <w:tc>
          <w:tcPr>
            <w:tcW w:w="1134" w:type="dxa"/>
          </w:tcPr>
          <w:p w14:paraId="3AA7D281" w14:textId="77777777" w:rsidR="006102D1" w:rsidRPr="00B73FFE" w:rsidRDefault="006102D1" w:rsidP="006102D1">
            <w:pPr>
              <w:jc w:val="center"/>
              <w:rPr>
                <w:sz w:val="22"/>
                <w:szCs w:val="22"/>
              </w:rPr>
            </w:pPr>
            <w:r>
              <w:rPr>
                <w:sz w:val="22"/>
                <w:szCs w:val="22"/>
              </w:rPr>
              <w:t>151,3</w:t>
            </w:r>
          </w:p>
        </w:tc>
        <w:tc>
          <w:tcPr>
            <w:tcW w:w="1134" w:type="dxa"/>
          </w:tcPr>
          <w:p w14:paraId="630B0CF6" w14:textId="0F37B7E4" w:rsidR="006102D1" w:rsidRDefault="00D24C2E" w:rsidP="006102D1">
            <w:pPr>
              <w:jc w:val="center"/>
              <w:rPr>
                <w:sz w:val="22"/>
                <w:szCs w:val="22"/>
              </w:rPr>
            </w:pPr>
            <w:r>
              <w:rPr>
                <w:sz w:val="22"/>
                <w:szCs w:val="22"/>
              </w:rPr>
              <w:t>33,0</w:t>
            </w:r>
          </w:p>
        </w:tc>
        <w:tc>
          <w:tcPr>
            <w:tcW w:w="1134" w:type="dxa"/>
          </w:tcPr>
          <w:p w14:paraId="0C0EE352" w14:textId="4EB19564" w:rsidR="006102D1" w:rsidRDefault="00D24C2E" w:rsidP="006102D1">
            <w:pPr>
              <w:jc w:val="center"/>
              <w:rPr>
                <w:sz w:val="22"/>
                <w:szCs w:val="22"/>
              </w:rPr>
            </w:pPr>
            <w:r>
              <w:rPr>
                <w:sz w:val="22"/>
                <w:szCs w:val="22"/>
              </w:rPr>
              <w:t>184,3</w:t>
            </w:r>
          </w:p>
        </w:tc>
      </w:tr>
      <w:tr w:rsidR="00D24C2E" w:rsidRPr="003B2BBF" w14:paraId="7DC62CBA" w14:textId="32338832" w:rsidTr="00D24C2E">
        <w:trPr>
          <w:trHeight w:val="209"/>
        </w:trPr>
        <w:tc>
          <w:tcPr>
            <w:tcW w:w="5685" w:type="dxa"/>
          </w:tcPr>
          <w:p w14:paraId="5CEDB4E8" w14:textId="77777777" w:rsidR="00D24C2E" w:rsidRPr="003B2BBF" w:rsidRDefault="00D24C2E" w:rsidP="00D24C2E">
            <w:pPr>
              <w:rPr>
                <w:sz w:val="22"/>
                <w:szCs w:val="22"/>
              </w:rPr>
            </w:pPr>
            <w:r w:rsidRPr="003B2BBF">
              <w:rPr>
                <w:sz w:val="22"/>
                <w:szCs w:val="22"/>
              </w:rPr>
              <w:t>Transportul școlar</w:t>
            </w:r>
          </w:p>
        </w:tc>
        <w:tc>
          <w:tcPr>
            <w:tcW w:w="992" w:type="dxa"/>
          </w:tcPr>
          <w:p w14:paraId="2642214B" w14:textId="77777777" w:rsidR="00D24C2E" w:rsidRPr="003B2BBF" w:rsidRDefault="00D24C2E" w:rsidP="00D24C2E">
            <w:pPr>
              <w:jc w:val="center"/>
              <w:rPr>
                <w:sz w:val="22"/>
                <w:szCs w:val="22"/>
              </w:rPr>
            </w:pPr>
            <w:r w:rsidRPr="003B2BBF">
              <w:rPr>
                <w:sz w:val="22"/>
                <w:szCs w:val="22"/>
              </w:rPr>
              <w:t>13854</w:t>
            </w:r>
          </w:p>
        </w:tc>
        <w:tc>
          <w:tcPr>
            <w:tcW w:w="1134" w:type="dxa"/>
          </w:tcPr>
          <w:p w14:paraId="5203FB22" w14:textId="77777777" w:rsidR="00D24C2E" w:rsidRPr="00D80FD6" w:rsidRDefault="00D24C2E" w:rsidP="00D24C2E">
            <w:pPr>
              <w:jc w:val="center"/>
              <w:rPr>
                <w:sz w:val="22"/>
                <w:szCs w:val="22"/>
              </w:rPr>
            </w:pPr>
            <w:r>
              <w:rPr>
                <w:sz w:val="22"/>
                <w:szCs w:val="22"/>
              </w:rPr>
              <w:t>5300,0</w:t>
            </w:r>
          </w:p>
        </w:tc>
        <w:tc>
          <w:tcPr>
            <w:tcW w:w="1134" w:type="dxa"/>
          </w:tcPr>
          <w:p w14:paraId="3D694355" w14:textId="77777777" w:rsidR="00D24C2E" w:rsidRDefault="00D24C2E" w:rsidP="00D24C2E">
            <w:pPr>
              <w:jc w:val="center"/>
              <w:rPr>
                <w:sz w:val="22"/>
                <w:szCs w:val="22"/>
              </w:rPr>
            </w:pPr>
          </w:p>
        </w:tc>
        <w:tc>
          <w:tcPr>
            <w:tcW w:w="1134" w:type="dxa"/>
          </w:tcPr>
          <w:p w14:paraId="7DFCC3F9" w14:textId="72ECFB6A" w:rsidR="00D24C2E" w:rsidRDefault="00D24C2E" w:rsidP="00D24C2E">
            <w:pPr>
              <w:jc w:val="center"/>
              <w:rPr>
                <w:sz w:val="22"/>
                <w:szCs w:val="22"/>
              </w:rPr>
            </w:pPr>
            <w:r>
              <w:rPr>
                <w:sz w:val="22"/>
                <w:szCs w:val="22"/>
              </w:rPr>
              <w:t>5300,0</w:t>
            </w:r>
          </w:p>
        </w:tc>
      </w:tr>
      <w:tr w:rsidR="00D24C2E" w:rsidRPr="003B2BBF" w14:paraId="59D1ADAD" w14:textId="64F7112E" w:rsidTr="00D24C2E">
        <w:tc>
          <w:tcPr>
            <w:tcW w:w="5685" w:type="dxa"/>
          </w:tcPr>
          <w:p w14:paraId="36AED28F" w14:textId="77777777" w:rsidR="00D24C2E" w:rsidRPr="003B2BBF" w:rsidRDefault="00D24C2E" w:rsidP="00D24C2E">
            <w:pPr>
              <w:rPr>
                <w:sz w:val="22"/>
                <w:szCs w:val="22"/>
              </w:rPr>
            </w:pPr>
            <w:r w:rsidRPr="003B2BBF">
              <w:rPr>
                <w:sz w:val="22"/>
                <w:szCs w:val="22"/>
              </w:rPr>
              <w:t xml:space="preserve">Căminele instituțiilor de învățămînt </w:t>
            </w:r>
          </w:p>
        </w:tc>
        <w:tc>
          <w:tcPr>
            <w:tcW w:w="992" w:type="dxa"/>
          </w:tcPr>
          <w:p w14:paraId="6BD07C82" w14:textId="77777777" w:rsidR="00D24C2E" w:rsidRPr="003B2BBF" w:rsidRDefault="00D24C2E" w:rsidP="00D24C2E">
            <w:pPr>
              <w:jc w:val="center"/>
              <w:rPr>
                <w:sz w:val="22"/>
                <w:szCs w:val="22"/>
              </w:rPr>
            </w:pPr>
          </w:p>
        </w:tc>
        <w:tc>
          <w:tcPr>
            <w:tcW w:w="1134" w:type="dxa"/>
          </w:tcPr>
          <w:p w14:paraId="384568C9" w14:textId="77777777" w:rsidR="00D24C2E" w:rsidRPr="00D80FD6" w:rsidRDefault="00D24C2E" w:rsidP="00D24C2E">
            <w:pPr>
              <w:jc w:val="center"/>
              <w:rPr>
                <w:sz w:val="22"/>
                <w:szCs w:val="22"/>
              </w:rPr>
            </w:pPr>
            <w:r>
              <w:rPr>
                <w:sz w:val="22"/>
                <w:szCs w:val="22"/>
              </w:rPr>
              <w:t>1490,0</w:t>
            </w:r>
          </w:p>
        </w:tc>
        <w:tc>
          <w:tcPr>
            <w:tcW w:w="1134" w:type="dxa"/>
          </w:tcPr>
          <w:p w14:paraId="2802FDFA" w14:textId="77777777" w:rsidR="00D24C2E" w:rsidRDefault="00D24C2E" w:rsidP="00D24C2E">
            <w:pPr>
              <w:jc w:val="center"/>
              <w:rPr>
                <w:sz w:val="22"/>
                <w:szCs w:val="22"/>
              </w:rPr>
            </w:pPr>
          </w:p>
        </w:tc>
        <w:tc>
          <w:tcPr>
            <w:tcW w:w="1134" w:type="dxa"/>
          </w:tcPr>
          <w:p w14:paraId="755AF6F0" w14:textId="08760B32" w:rsidR="00D24C2E" w:rsidRDefault="00D24C2E" w:rsidP="00D24C2E">
            <w:pPr>
              <w:jc w:val="center"/>
              <w:rPr>
                <w:sz w:val="22"/>
                <w:szCs w:val="22"/>
              </w:rPr>
            </w:pPr>
            <w:r>
              <w:rPr>
                <w:sz w:val="22"/>
                <w:szCs w:val="22"/>
              </w:rPr>
              <w:t>1490,0</w:t>
            </w:r>
          </w:p>
        </w:tc>
      </w:tr>
      <w:tr w:rsidR="00D24C2E" w:rsidRPr="003B2BBF" w14:paraId="61D3E7D8" w14:textId="3DC03E3D" w:rsidTr="00D24C2E">
        <w:tc>
          <w:tcPr>
            <w:tcW w:w="5685" w:type="dxa"/>
          </w:tcPr>
          <w:p w14:paraId="5C00AAB3" w14:textId="77777777" w:rsidR="00D24C2E" w:rsidRPr="003B2BBF" w:rsidRDefault="00D24C2E" w:rsidP="00D24C2E">
            <w:pPr>
              <w:rPr>
                <w:sz w:val="22"/>
                <w:szCs w:val="22"/>
              </w:rPr>
            </w:pPr>
            <w:r w:rsidRPr="003B2BBF">
              <w:rPr>
                <w:sz w:val="22"/>
                <w:szCs w:val="22"/>
              </w:rPr>
              <w:t xml:space="preserve">Instruirea deținuți minori </w:t>
            </w:r>
            <w:r>
              <w:rPr>
                <w:sz w:val="22"/>
                <w:szCs w:val="22"/>
              </w:rPr>
              <w:t>(</w:t>
            </w:r>
            <w:r w:rsidRPr="003B2BBF">
              <w:rPr>
                <w:sz w:val="22"/>
                <w:szCs w:val="22"/>
              </w:rPr>
              <w:t>Rusca</w:t>
            </w:r>
            <w:r>
              <w:rPr>
                <w:sz w:val="22"/>
                <w:szCs w:val="22"/>
              </w:rPr>
              <w:t>)</w:t>
            </w:r>
          </w:p>
        </w:tc>
        <w:tc>
          <w:tcPr>
            <w:tcW w:w="992" w:type="dxa"/>
          </w:tcPr>
          <w:p w14:paraId="20A1819A" w14:textId="77777777" w:rsidR="00D24C2E" w:rsidRPr="003B2BBF" w:rsidRDefault="00D24C2E" w:rsidP="00D24C2E">
            <w:pPr>
              <w:jc w:val="center"/>
              <w:rPr>
                <w:sz w:val="22"/>
                <w:szCs w:val="22"/>
              </w:rPr>
            </w:pPr>
            <w:r w:rsidRPr="003B2BBF">
              <w:rPr>
                <w:sz w:val="22"/>
                <w:szCs w:val="22"/>
              </w:rPr>
              <w:t>13854</w:t>
            </w:r>
          </w:p>
        </w:tc>
        <w:tc>
          <w:tcPr>
            <w:tcW w:w="1134" w:type="dxa"/>
          </w:tcPr>
          <w:p w14:paraId="6EF5ABFC" w14:textId="77777777" w:rsidR="00D24C2E" w:rsidRPr="00D80FD6" w:rsidRDefault="00D24C2E" w:rsidP="00D24C2E">
            <w:pPr>
              <w:jc w:val="center"/>
              <w:rPr>
                <w:sz w:val="22"/>
                <w:szCs w:val="22"/>
              </w:rPr>
            </w:pPr>
            <w:r>
              <w:rPr>
                <w:sz w:val="22"/>
                <w:szCs w:val="22"/>
              </w:rPr>
              <w:t>136,9</w:t>
            </w:r>
          </w:p>
        </w:tc>
        <w:tc>
          <w:tcPr>
            <w:tcW w:w="1134" w:type="dxa"/>
          </w:tcPr>
          <w:p w14:paraId="5626FD4C" w14:textId="77777777" w:rsidR="00D24C2E" w:rsidRDefault="00D24C2E" w:rsidP="00D24C2E">
            <w:pPr>
              <w:jc w:val="center"/>
              <w:rPr>
                <w:sz w:val="22"/>
                <w:szCs w:val="22"/>
              </w:rPr>
            </w:pPr>
          </w:p>
        </w:tc>
        <w:tc>
          <w:tcPr>
            <w:tcW w:w="1134" w:type="dxa"/>
          </w:tcPr>
          <w:p w14:paraId="1320771D" w14:textId="3398300B" w:rsidR="00D24C2E" w:rsidRDefault="00D24C2E" w:rsidP="00D24C2E">
            <w:pPr>
              <w:jc w:val="center"/>
              <w:rPr>
                <w:sz w:val="22"/>
                <w:szCs w:val="22"/>
              </w:rPr>
            </w:pPr>
            <w:r>
              <w:rPr>
                <w:sz w:val="22"/>
                <w:szCs w:val="22"/>
              </w:rPr>
              <w:t>136,9</w:t>
            </w:r>
          </w:p>
        </w:tc>
      </w:tr>
      <w:tr w:rsidR="00D24C2E" w:rsidRPr="003B2BBF" w14:paraId="3C9132BE" w14:textId="5F865BEA" w:rsidTr="00D24C2E">
        <w:tc>
          <w:tcPr>
            <w:tcW w:w="5685" w:type="dxa"/>
          </w:tcPr>
          <w:p w14:paraId="197228B5" w14:textId="77777777" w:rsidR="00D24C2E" w:rsidRPr="003B2BBF" w:rsidRDefault="00D24C2E" w:rsidP="00D24C2E">
            <w:pPr>
              <w:rPr>
                <w:sz w:val="22"/>
                <w:szCs w:val="22"/>
              </w:rPr>
            </w:pPr>
            <w:r w:rsidRPr="009721D2">
              <w:rPr>
                <w:b/>
                <w:bCs/>
                <w:i/>
                <w:iCs/>
                <w:sz w:val="22"/>
                <w:szCs w:val="22"/>
              </w:rPr>
              <w:t>Direcţi</w:t>
            </w:r>
            <w:r>
              <w:rPr>
                <w:b/>
                <w:bCs/>
                <w:i/>
                <w:iCs/>
                <w:sz w:val="22"/>
                <w:szCs w:val="22"/>
              </w:rPr>
              <w:t>a</w:t>
            </w:r>
            <w:r w:rsidRPr="009721D2">
              <w:rPr>
                <w:b/>
                <w:bCs/>
                <w:i/>
                <w:iCs/>
                <w:sz w:val="22"/>
                <w:szCs w:val="22"/>
              </w:rPr>
              <w:t xml:space="preserve"> </w:t>
            </w:r>
            <w:r>
              <w:rPr>
                <w:b/>
                <w:bCs/>
                <w:i/>
                <w:iCs/>
                <w:sz w:val="22"/>
                <w:szCs w:val="22"/>
              </w:rPr>
              <w:t>Cultură și Turism</w:t>
            </w:r>
            <w:r w:rsidRPr="009721D2">
              <w:rPr>
                <w:b/>
                <w:bCs/>
                <w:i/>
                <w:iCs/>
                <w:sz w:val="22"/>
                <w:szCs w:val="22"/>
              </w:rPr>
              <w:t xml:space="preserve"> –</w:t>
            </w:r>
            <w:r>
              <w:rPr>
                <w:b/>
                <w:bCs/>
                <w:i/>
                <w:iCs/>
                <w:sz w:val="22"/>
                <w:szCs w:val="22"/>
              </w:rPr>
              <w:t xml:space="preserve"> </w:t>
            </w:r>
            <w:r w:rsidRPr="009721D2">
              <w:rPr>
                <w:b/>
                <w:bCs/>
                <w:i/>
                <w:iCs/>
                <w:sz w:val="22"/>
                <w:szCs w:val="22"/>
              </w:rPr>
              <w:t>total</w:t>
            </w:r>
          </w:p>
        </w:tc>
        <w:tc>
          <w:tcPr>
            <w:tcW w:w="992" w:type="dxa"/>
          </w:tcPr>
          <w:p w14:paraId="4B90560F" w14:textId="77777777" w:rsidR="00D24C2E" w:rsidRPr="003B2BBF" w:rsidRDefault="00D24C2E" w:rsidP="00D24C2E">
            <w:pPr>
              <w:jc w:val="center"/>
              <w:rPr>
                <w:sz w:val="22"/>
                <w:szCs w:val="22"/>
              </w:rPr>
            </w:pPr>
          </w:p>
        </w:tc>
        <w:tc>
          <w:tcPr>
            <w:tcW w:w="1134" w:type="dxa"/>
          </w:tcPr>
          <w:p w14:paraId="7B426107" w14:textId="77777777" w:rsidR="00D24C2E" w:rsidRPr="000F0940" w:rsidRDefault="00D24C2E" w:rsidP="00D24C2E">
            <w:pPr>
              <w:jc w:val="center"/>
              <w:rPr>
                <w:b/>
                <w:sz w:val="22"/>
                <w:szCs w:val="22"/>
              </w:rPr>
            </w:pPr>
            <w:r w:rsidRPr="000F0940">
              <w:rPr>
                <w:b/>
                <w:sz w:val="22"/>
                <w:szCs w:val="22"/>
              </w:rPr>
              <w:t>12022,1</w:t>
            </w:r>
          </w:p>
        </w:tc>
        <w:tc>
          <w:tcPr>
            <w:tcW w:w="1134" w:type="dxa"/>
          </w:tcPr>
          <w:p w14:paraId="403F8ED5" w14:textId="77777777" w:rsidR="00D24C2E" w:rsidRPr="000F0940" w:rsidRDefault="00D24C2E" w:rsidP="00D24C2E">
            <w:pPr>
              <w:jc w:val="center"/>
              <w:rPr>
                <w:b/>
                <w:sz w:val="22"/>
                <w:szCs w:val="22"/>
              </w:rPr>
            </w:pPr>
          </w:p>
        </w:tc>
        <w:tc>
          <w:tcPr>
            <w:tcW w:w="1134" w:type="dxa"/>
          </w:tcPr>
          <w:p w14:paraId="40810BAE" w14:textId="7077D648" w:rsidR="00D24C2E" w:rsidRPr="000F0940" w:rsidRDefault="00D24C2E" w:rsidP="00D24C2E">
            <w:pPr>
              <w:jc w:val="center"/>
              <w:rPr>
                <w:b/>
                <w:sz w:val="22"/>
                <w:szCs w:val="22"/>
              </w:rPr>
            </w:pPr>
            <w:r w:rsidRPr="000F0940">
              <w:rPr>
                <w:b/>
                <w:sz w:val="22"/>
                <w:szCs w:val="22"/>
              </w:rPr>
              <w:t>12022,1</w:t>
            </w:r>
          </w:p>
        </w:tc>
      </w:tr>
      <w:tr w:rsidR="00D24C2E" w:rsidRPr="003B2BBF" w14:paraId="141B165A" w14:textId="31A9ECBA" w:rsidTr="00D24C2E">
        <w:tc>
          <w:tcPr>
            <w:tcW w:w="5685" w:type="dxa"/>
          </w:tcPr>
          <w:p w14:paraId="29547DC3" w14:textId="77777777" w:rsidR="00D24C2E" w:rsidRPr="003B2BBF" w:rsidRDefault="00D24C2E" w:rsidP="00D24C2E">
            <w:pPr>
              <w:autoSpaceDE w:val="0"/>
              <w:autoSpaceDN w:val="0"/>
              <w:adjustRightInd w:val="0"/>
              <w:rPr>
                <w:b/>
                <w:i/>
              </w:rPr>
            </w:pPr>
            <w:r w:rsidRPr="003B2BBF">
              <w:rPr>
                <w:b/>
                <w:i/>
                <w:sz w:val="22"/>
                <w:szCs w:val="22"/>
              </w:rPr>
              <w:t>Şcoli de muzică și arte plastice – total, inclusiv:</w:t>
            </w:r>
          </w:p>
        </w:tc>
        <w:tc>
          <w:tcPr>
            <w:tcW w:w="992" w:type="dxa"/>
          </w:tcPr>
          <w:p w14:paraId="29697A68" w14:textId="77777777" w:rsidR="00D24C2E" w:rsidRPr="00D80FD6" w:rsidRDefault="00D24C2E" w:rsidP="00D24C2E">
            <w:pPr>
              <w:autoSpaceDE w:val="0"/>
              <w:autoSpaceDN w:val="0"/>
              <w:adjustRightInd w:val="0"/>
              <w:jc w:val="center"/>
              <w:rPr>
                <w:b/>
                <w:i/>
                <w:sz w:val="22"/>
                <w:szCs w:val="22"/>
              </w:rPr>
            </w:pPr>
            <w:r w:rsidRPr="00D80FD6">
              <w:rPr>
                <w:b/>
                <w:i/>
                <w:sz w:val="22"/>
                <w:szCs w:val="22"/>
              </w:rPr>
              <w:t>2102</w:t>
            </w:r>
          </w:p>
        </w:tc>
        <w:tc>
          <w:tcPr>
            <w:tcW w:w="1134" w:type="dxa"/>
          </w:tcPr>
          <w:p w14:paraId="4E89B615" w14:textId="77777777" w:rsidR="00D24C2E" w:rsidRPr="00D80FD6" w:rsidRDefault="00D24C2E" w:rsidP="00D24C2E">
            <w:pPr>
              <w:jc w:val="center"/>
              <w:rPr>
                <w:b/>
                <w:i/>
                <w:sz w:val="22"/>
                <w:szCs w:val="22"/>
              </w:rPr>
            </w:pPr>
            <w:r>
              <w:rPr>
                <w:b/>
                <w:i/>
                <w:sz w:val="22"/>
                <w:szCs w:val="22"/>
              </w:rPr>
              <w:t>12022,1</w:t>
            </w:r>
          </w:p>
        </w:tc>
        <w:tc>
          <w:tcPr>
            <w:tcW w:w="1134" w:type="dxa"/>
          </w:tcPr>
          <w:p w14:paraId="6EE8E9CC" w14:textId="77777777" w:rsidR="00D24C2E" w:rsidRDefault="00D24C2E" w:rsidP="00D24C2E">
            <w:pPr>
              <w:jc w:val="center"/>
              <w:rPr>
                <w:b/>
                <w:i/>
                <w:sz w:val="22"/>
                <w:szCs w:val="22"/>
              </w:rPr>
            </w:pPr>
          </w:p>
        </w:tc>
        <w:tc>
          <w:tcPr>
            <w:tcW w:w="1134" w:type="dxa"/>
          </w:tcPr>
          <w:p w14:paraId="5EEB5F3B" w14:textId="40648284" w:rsidR="00D24C2E" w:rsidRDefault="00D24C2E" w:rsidP="00D24C2E">
            <w:pPr>
              <w:jc w:val="center"/>
              <w:rPr>
                <w:b/>
                <w:i/>
                <w:sz w:val="22"/>
                <w:szCs w:val="22"/>
              </w:rPr>
            </w:pPr>
            <w:r>
              <w:rPr>
                <w:b/>
                <w:i/>
                <w:sz w:val="22"/>
                <w:szCs w:val="22"/>
              </w:rPr>
              <w:t>12022,1</w:t>
            </w:r>
          </w:p>
        </w:tc>
      </w:tr>
      <w:tr w:rsidR="00D24C2E" w:rsidRPr="003B2BBF" w14:paraId="28A8795B" w14:textId="06B1351A" w:rsidTr="00D24C2E">
        <w:tc>
          <w:tcPr>
            <w:tcW w:w="5685" w:type="dxa"/>
          </w:tcPr>
          <w:p w14:paraId="6E35428D" w14:textId="77777777" w:rsidR="00D24C2E" w:rsidRPr="003B2BBF" w:rsidRDefault="00D24C2E" w:rsidP="00D24C2E">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992" w:type="dxa"/>
          </w:tcPr>
          <w:p w14:paraId="0C46FC7C" w14:textId="77777777" w:rsidR="00D24C2E" w:rsidRPr="00D80FD6" w:rsidRDefault="00D24C2E" w:rsidP="00D24C2E">
            <w:pPr>
              <w:autoSpaceDE w:val="0"/>
              <w:autoSpaceDN w:val="0"/>
              <w:adjustRightInd w:val="0"/>
              <w:jc w:val="center"/>
              <w:rPr>
                <w:i/>
                <w:sz w:val="22"/>
                <w:szCs w:val="22"/>
              </w:rPr>
            </w:pPr>
            <w:r w:rsidRPr="00D80FD6">
              <w:rPr>
                <w:i/>
                <w:sz w:val="22"/>
                <w:szCs w:val="22"/>
              </w:rPr>
              <w:t>13814</w:t>
            </w:r>
          </w:p>
        </w:tc>
        <w:tc>
          <w:tcPr>
            <w:tcW w:w="1134" w:type="dxa"/>
          </w:tcPr>
          <w:p w14:paraId="1A50CBD5" w14:textId="77777777" w:rsidR="00D24C2E" w:rsidRPr="00D80FD6" w:rsidRDefault="00D24C2E" w:rsidP="00D24C2E">
            <w:pPr>
              <w:jc w:val="center"/>
              <w:rPr>
                <w:i/>
                <w:sz w:val="22"/>
                <w:szCs w:val="22"/>
              </w:rPr>
            </w:pPr>
            <w:r>
              <w:rPr>
                <w:i/>
                <w:sz w:val="22"/>
                <w:szCs w:val="22"/>
              </w:rPr>
              <w:t>4348,6</w:t>
            </w:r>
          </w:p>
        </w:tc>
        <w:tc>
          <w:tcPr>
            <w:tcW w:w="1134" w:type="dxa"/>
          </w:tcPr>
          <w:p w14:paraId="51462C31" w14:textId="77777777" w:rsidR="00D24C2E" w:rsidRDefault="00D24C2E" w:rsidP="00D24C2E">
            <w:pPr>
              <w:jc w:val="center"/>
              <w:rPr>
                <w:i/>
                <w:sz w:val="22"/>
                <w:szCs w:val="22"/>
              </w:rPr>
            </w:pPr>
          </w:p>
        </w:tc>
        <w:tc>
          <w:tcPr>
            <w:tcW w:w="1134" w:type="dxa"/>
          </w:tcPr>
          <w:p w14:paraId="574ED1AE" w14:textId="6AEFCD41" w:rsidR="00D24C2E" w:rsidRDefault="00D24C2E" w:rsidP="00D24C2E">
            <w:pPr>
              <w:jc w:val="center"/>
              <w:rPr>
                <w:i/>
                <w:sz w:val="22"/>
                <w:szCs w:val="22"/>
              </w:rPr>
            </w:pPr>
            <w:r>
              <w:rPr>
                <w:i/>
                <w:sz w:val="22"/>
                <w:szCs w:val="22"/>
              </w:rPr>
              <w:t>4348,6</w:t>
            </w:r>
          </w:p>
        </w:tc>
      </w:tr>
      <w:tr w:rsidR="00D24C2E" w:rsidRPr="003B2BBF" w14:paraId="4100CBFD" w14:textId="05CED2A3" w:rsidTr="00D24C2E">
        <w:tc>
          <w:tcPr>
            <w:tcW w:w="5685" w:type="dxa"/>
          </w:tcPr>
          <w:p w14:paraId="62445CC4" w14:textId="77777777" w:rsidR="00D24C2E" w:rsidRPr="003B2BBF" w:rsidRDefault="00D24C2E" w:rsidP="00D24C2E">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992" w:type="dxa"/>
          </w:tcPr>
          <w:p w14:paraId="73A7BAB2" w14:textId="77777777" w:rsidR="00D24C2E" w:rsidRPr="00D80FD6" w:rsidRDefault="00D24C2E" w:rsidP="00D24C2E">
            <w:pPr>
              <w:autoSpaceDE w:val="0"/>
              <w:autoSpaceDN w:val="0"/>
              <w:adjustRightInd w:val="0"/>
              <w:jc w:val="center"/>
              <w:rPr>
                <w:i/>
                <w:sz w:val="22"/>
                <w:szCs w:val="22"/>
              </w:rPr>
            </w:pPr>
            <w:r w:rsidRPr="00D80FD6">
              <w:rPr>
                <w:i/>
                <w:sz w:val="22"/>
                <w:szCs w:val="22"/>
              </w:rPr>
              <w:t>13828</w:t>
            </w:r>
          </w:p>
        </w:tc>
        <w:tc>
          <w:tcPr>
            <w:tcW w:w="1134" w:type="dxa"/>
          </w:tcPr>
          <w:p w14:paraId="04B2234C" w14:textId="77777777" w:rsidR="00D24C2E" w:rsidRPr="00D80FD6" w:rsidRDefault="00D24C2E" w:rsidP="00D24C2E">
            <w:pPr>
              <w:jc w:val="center"/>
              <w:rPr>
                <w:i/>
                <w:sz w:val="22"/>
                <w:szCs w:val="22"/>
              </w:rPr>
            </w:pPr>
            <w:r>
              <w:rPr>
                <w:i/>
                <w:sz w:val="22"/>
                <w:szCs w:val="22"/>
              </w:rPr>
              <w:t>3489,2</w:t>
            </w:r>
          </w:p>
        </w:tc>
        <w:tc>
          <w:tcPr>
            <w:tcW w:w="1134" w:type="dxa"/>
          </w:tcPr>
          <w:p w14:paraId="6383BC2E" w14:textId="77777777" w:rsidR="00D24C2E" w:rsidRDefault="00D24C2E" w:rsidP="00D24C2E">
            <w:pPr>
              <w:jc w:val="center"/>
              <w:rPr>
                <w:i/>
                <w:sz w:val="22"/>
                <w:szCs w:val="22"/>
              </w:rPr>
            </w:pPr>
          </w:p>
        </w:tc>
        <w:tc>
          <w:tcPr>
            <w:tcW w:w="1134" w:type="dxa"/>
          </w:tcPr>
          <w:p w14:paraId="6A736332" w14:textId="0CA22583" w:rsidR="00D24C2E" w:rsidRDefault="00D24C2E" w:rsidP="00D24C2E">
            <w:pPr>
              <w:jc w:val="center"/>
              <w:rPr>
                <w:i/>
                <w:sz w:val="22"/>
                <w:szCs w:val="22"/>
              </w:rPr>
            </w:pPr>
            <w:r>
              <w:rPr>
                <w:i/>
                <w:sz w:val="22"/>
                <w:szCs w:val="22"/>
              </w:rPr>
              <w:t>3489,2</w:t>
            </w:r>
          </w:p>
        </w:tc>
      </w:tr>
      <w:tr w:rsidR="00D24C2E" w:rsidRPr="003B2BBF" w14:paraId="290FDA54" w14:textId="67B166E7" w:rsidTr="00D24C2E">
        <w:tc>
          <w:tcPr>
            <w:tcW w:w="5685" w:type="dxa"/>
          </w:tcPr>
          <w:p w14:paraId="569E7749" w14:textId="77777777" w:rsidR="00D24C2E" w:rsidRPr="003B2BBF" w:rsidRDefault="00D24C2E" w:rsidP="00D24C2E">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992" w:type="dxa"/>
          </w:tcPr>
          <w:p w14:paraId="18530536" w14:textId="77777777" w:rsidR="00D24C2E" w:rsidRPr="00D80FD6" w:rsidRDefault="00D24C2E" w:rsidP="00D24C2E">
            <w:pPr>
              <w:autoSpaceDE w:val="0"/>
              <w:autoSpaceDN w:val="0"/>
              <w:adjustRightInd w:val="0"/>
              <w:jc w:val="center"/>
              <w:rPr>
                <w:i/>
                <w:sz w:val="22"/>
                <w:szCs w:val="22"/>
              </w:rPr>
            </w:pPr>
            <w:r w:rsidRPr="00D80FD6">
              <w:rPr>
                <w:i/>
                <w:sz w:val="22"/>
                <w:szCs w:val="22"/>
              </w:rPr>
              <w:t>13816</w:t>
            </w:r>
          </w:p>
        </w:tc>
        <w:tc>
          <w:tcPr>
            <w:tcW w:w="1134" w:type="dxa"/>
          </w:tcPr>
          <w:p w14:paraId="43FBAC5A" w14:textId="77777777" w:rsidR="00D24C2E" w:rsidRPr="00D80FD6" w:rsidRDefault="00D24C2E" w:rsidP="00D24C2E">
            <w:pPr>
              <w:jc w:val="center"/>
              <w:rPr>
                <w:i/>
                <w:sz w:val="22"/>
                <w:szCs w:val="22"/>
              </w:rPr>
            </w:pPr>
            <w:r>
              <w:rPr>
                <w:i/>
                <w:sz w:val="22"/>
                <w:szCs w:val="22"/>
              </w:rPr>
              <w:t>2654,0</w:t>
            </w:r>
          </w:p>
        </w:tc>
        <w:tc>
          <w:tcPr>
            <w:tcW w:w="1134" w:type="dxa"/>
          </w:tcPr>
          <w:p w14:paraId="0949430D" w14:textId="77777777" w:rsidR="00D24C2E" w:rsidRDefault="00D24C2E" w:rsidP="00D24C2E">
            <w:pPr>
              <w:jc w:val="center"/>
              <w:rPr>
                <w:i/>
                <w:sz w:val="22"/>
                <w:szCs w:val="22"/>
              </w:rPr>
            </w:pPr>
          </w:p>
        </w:tc>
        <w:tc>
          <w:tcPr>
            <w:tcW w:w="1134" w:type="dxa"/>
          </w:tcPr>
          <w:p w14:paraId="1BC5A1C8" w14:textId="4385BF79" w:rsidR="00D24C2E" w:rsidRDefault="00D24C2E" w:rsidP="00D24C2E">
            <w:pPr>
              <w:jc w:val="center"/>
              <w:rPr>
                <w:i/>
                <w:sz w:val="22"/>
                <w:szCs w:val="22"/>
              </w:rPr>
            </w:pPr>
            <w:r>
              <w:rPr>
                <w:i/>
                <w:sz w:val="22"/>
                <w:szCs w:val="22"/>
              </w:rPr>
              <w:t>2654,0</w:t>
            </w:r>
          </w:p>
        </w:tc>
      </w:tr>
      <w:tr w:rsidR="00D24C2E" w:rsidRPr="003B2BBF" w14:paraId="22EBCDEC" w14:textId="07DC44C9" w:rsidTr="00D24C2E">
        <w:trPr>
          <w:trHeight w:val="333"/>
        </w:trPr>
        <w:tc>
          <w:tcPr>
            <w:tcW w:w="5685" w:type="dxa"/>
          </w:tcPr>
          <w:p w14:paraId="603795FD" w14:textId="77777777" w:rsidR="00D24C2E" w:rsidRPr="003B2BBF" w:rsidRDefault="00D24C2E" w:rsidP="00D24C2E">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992" w:type="dxa"/>
          </w:tcPr>
          <w:p w14:paraId="4F820412" w14:textId="77777777" w:rsidR="00D24C2E" w:rsidRPr="00D80FD6" w:rsidRDefault="00D24C2E" w:rsidP="00D24C2E">
            <w:pPr>
              <w:autoSpaceDE w:val="0"/>
              <w:autoSpaceDN w:val="0"/>
              <w:adjustRightInd w:val="0"/>
              <w:jc w:val="center"/>
              <w:rPr>
                <w:i/>
                <w:sz w:val="22"/>
                <w:szCs w:val="22"/>
              </w:rPr>
            </w:pPr>
            <w:r w:rsidRPr="00D80FD6">
              <w:rPr>
                <w:i/>
                <w:sz w:val="22"/>
                <w:szCs w:val="22"/>
              </w:rPr>
              <w:t>13827</w:t>
            </w:r>
          </w:p>
        </w:tc>
        <w:tc>
          <w:tcPr>
            <w:tcW w:w="1134" w:type="dxa"/>
          </w:tcPr>
          <w:p w14:paraId="49E2F55D" w14:textId="77777777" w:rsidR="00D24C2E" w:rsidRPr="00D80FD6" w:rsidRDefault="00D24C2E" w:rsidP="00D24C2E">
            <w:pPr>
              <w:jc w:val="center"/>
              <w:rPr>
                <w:i/>
                <w:sz w:val="22"/>
                <w:szCs w:val="22"/>
              </w:rPr>
            </w:pPr>
            <w:r>
              <w:rPr>
                <w:i/>
                <w:sz w:val="22"/>
                <w:szCs w:val="22"/>
              </w:rPr>
              <w:t>1530,3</w:t>
            </w:r>
          </w:p>
        </w:tc>
        <w:tc>
          <w:tcPr>
            <w:tcW w:w="1134" w:type="dxa"/>
          </w:tcPr>
          <w:p w14:paraId="7AF8D455" w14:textId="77777777" w:rsidR="00D24C2E" w:rsidRDefault="00D24C2E" w:rsidP="00D24C2E">
            <w:pPr>
              <w:jc w:val="center"/>
              <w:rPr>
                <w:i/>
                <w:sz w:val="22"/>
                <w:szCs w:val="22"/>
              </w:rPr>
            </w:pPr>
          </w:p>
        </w:tc>
        <w:tc>
          <w:tcPr>
            <w:tcW w:w="1134" w:type="dxa"/>
          </w:tcPr>
          <w:p w14:paraId="28477F4E" w14:textId="7D0F573A" w:rsidR="00D24C2E" w:rsidRDefault="00D24C2E" w:rsidP="00D24C2E">
            <w:pPr>
              <w:jc w:val="center"/>
              <w:rPr>
                <w:i/>
                <w:sz w:val="22"/>
                <w:szCs w:val="22"/>
              </w:rPr>
            </w:pPr>
            <w:r>
              <w:rPr>
                <w:i/>
                <w:sz w:val="22"/>
                <w:szCs w:val="22"/>
              </w:rPr>
              <w:t>1530,3</w:t>
            </w:r>
          </w:p>
        </w:tc>
      </w:tr>
      <w:tr w:rsidR="00D24C2E" w:rsidRPr="003B2BBF" w14:paraId="49001F8F" w14:textId="59EB9439" w:rsidTr="00D24C2E">
        <w:trPr>
          <w:trHeight w:val="333"/>
        </w:trPr>
        <w:tc>
          <w:tcPr>
            <w:tcW w:w="5685" w:type="dxa"/>
          </w:tcPr>
          <w:p w14:paraId="4B47A81B" w14:textId="77777777" w:rsidR="00D24C2E" w:rsidRPr="003B2BBF" w:rsidRDefault="00D24C2E" w:rsidP="00D24C2E">
            <w:pPr>
              <w:autoSpaceDE w:val="0"/>
              <w:autoSpaceDN w:val="0"/>
              <w:adjustRightInd w:val="0"/>
              <w:rPr>
                <w:i/>
                <w:sz w:val="22"/>
                <w:szCs w:val="22"/>
              </w:rPr>
            </w:pPr>
            <w:r w:rsidRPr="003B2BBF">
              <w:rPr>
                <w:b/>
                <w:bCs/>
              </w:rPr>
              <w:t>Protecţie socială</w:t>
            </w:r>
          </w:p>
        </w:tc>
        <w:tc>
          <w:tcPr>
            <w:tcW w:w="992" w:type="dxa"/>
          </w:tcPr>
          <w:p w14:paraId="1708F7B1" w14:textId="77777777" w:rsidR="00D24C2E" w:rsidRPr="00D80FD6" w:rsidRDefault="00D24C2E" w:rsidP="00D24C2E">
            <w:pPr>
              <w:autoSpaceDE w:val="0"/>
              <w:autoSpaceDN w:val="0"/>
              <w:adjustRightInd w:val="0"/>
              <w:jc w:val="center"/>
              <w:rPr>
                <w:i/>
                <w:sz w:val="22"/>
                <w:szCs w:val="22"/>
              </w:rPr>
            </w:pPr>
          </w:p>
        </w:tc>
        <w:tc>
          <w:tcPr>
            <w:tcW w:w="1134" w:type="dxa"/>
          </w:tcPr>
          <w:p w14:paraId="4E12F9A5" w14:textId="77777777" w:rsidR="00D24C2E" w:rsidRPr="000F0940" w:rsidRDefault="00D24C2E" w:rsidP="00D24C2E">
            <w:pPr>
              <w:jc w:val="center"/>
              <w:rPr>
                <w:b/>
                <w:sz w:val="22"/>
                <w:szCs w:val="22"/>
              </w:rPr>
            </w:pPr>
            <w:r w:rsidRPr="000F0940">
              <w:rPr>
                <w:b/>
                <w:sz w:val="22"/>
                <w:szCs w:val="22"/>
              </w:rPr>
              <w:t>1390,0</w:t>
            </w:r>
          </w:p>
        </w:tc>
        <w:tc>
          <w:tcPr>
            <w:tcW w:w="1134" w:type="dxa"/>
          </w:tcPr>
          <w:p w14:paraId="332656B4" w14:textId="77777777" w:rsidR="00D24C2E" w:rsidRPr="000F0940" w:rsidRDefault="00D24C2E" w:rsidP="00D24C2E">
            <w:pPr>
              <w:jc w:val="center"/>
              <w:rPr>
                <w:b/>
                <w:sz w:val="22"/>
                <w:szCs w:val="22"/>
              </w:rPr>
            </w:pPr>
          </w:p>
        </w:tc>
        <w:tc>
          <w:tcPr>
            <w:tcW w:w="1134" w:type="dxa"/>
          </w:tcPr>
          <w:p w14:paraId="3DA23416" w14:textId="509236D8" w:rsidR="00D24C2E" w:rsidRPr="000F0940" w:rsidRDefault="00D24C2E" w:rsidP="00D24C2E">
            <w:pPr>
              <w:jc w:val="center"/>
              <w:rPr>
                <w:b/>
                <w:sz w:val="22"/>
                <w:szCs w:val="22"/>
              </w:rPr>
            </w:pPr>
            <w:r w:rsidRPr="000F0940">
              <w:rPr>
                <w:b/>
                <w:sz w:val="22"/>
                <w:szCs w:val="22"/>
              </w:rPr>
              <w:t>1390,0</w:t>
            </w:r>
          </w:p>
        </w:tc>
      </w:tr>
      <w:tr w:rsidR="00D24C2E" w:rsidRPr="003B2BBF" w14:paraId="58E3B227" w14:textId="12B5009E" w:rsidTr="00D24C2E">
        <w:trPr>
          <w:trHeight w:val="333"/>
        </w:trPr>
        <w:tc>
          <w:tcPr>
            <w:tcW w:w="5685" w:type="dxa"/>
          </w:tcPr>
          <w:p w14:paraId="24C78B04" w14:textId="77777777" w:rsidR="00D24C2E" w:rsidRPr="003B2BBF" w:rsidRDefault="00D24C2E" w:rsidP="00D24C2E">
            <w:pPr>
              <w:autoSpaceDE w:val="0"/>
              <w:autoSpaceDN w:val="0"/>
              <w:adjustRightInd w:val="0"/>
              <w:rPr>
                <w:i/>
                <w:sz w:val="22"/>
                <w:szCs w:val="22"/>
              </w:rPr>
            </w:pPr>
            <w:r w:rsidRPr="001144B4">
              <w:rPr>
                <w:sz w:val="22"/>
                <w:szCs w:val="22"/>
              </w:rPr>
              <w:t xml:space="preserve">Indemnizații și </w:t>
            </w:r>
            <w:r>
              <w:rPr>
                <w:sz w:val="22"/>
                <w:szCs w:val="22"/>
              </w:rPr>
              <w:t>c</w:t>
            </w:r>
            <w:r w:rsidRPr="001144B4">
              <w:rPr>
                <w:sz w:val="22"/>
                <w:szCs w:val="22"/>
              </w:rPr>
              <w:t>ompensații pentru absolvenții instituțiilor de învățămînt superior și postuniversitar pedagogic (personalul didactic)</w:t>
            </w:r>
          </w:p>
        </w:tc>
        <w:tc>
          <w:tcPr>
            <w:tcW w:w="992" w:type="dxa"/>
          </w:tcPr>
          <w:p w14:paraId="162CD8AB" w14:textId="77777777" w:rsidR="00D24C2E" w:rsidRPr="00D80FD6" w:rsidRDefault="00D24C2E" w:rsidP="00D24C2E">
            <w:pPr>
              <w:autoSpaceDE w:val="0"/>
              <w:autoSpaceDN w:val="0"/>
              <w:adjustRightInd w:val="0"/>
              <w:jc w:val="center"/>
              <w:rPr>
                <w:i/>
                <w:sz w:val="22"/>
                <w:szCs w:val="22"/>
              </w:rPr>
            </w:pPr>
            <w:r w:rsidRPr="00D06C68">
              <w:rPr>
                <w:sz w:val="22"/>
                <w:szCs w:val="22"/>
                <w:lang w:val="en-US"/>
              </w:rPr>
              <w:t>13854</w:t>
            </w:r>
          </w:p>
        </w:tc>
        <w:tc>
          <w:tcPr>
            <w:tcW w:w="1134" w:type="dxa"/>
          </w:tcPr>
          <w:p w14:paraId="5180E526" w14:textId="77777777" w:rsidR="00D24C2E" w:rsidRDefault="00D24C2E" w:rsidP="00D24C2E">
            <w:pPr>
              <w:jc w:val="center"/>
              <w:rPr>
                <w:i/>
                <w:sz w:val="22"/>
                <w:szCs w:val="22"/>
              </w:rPr>
            </w:pPr>
            <w:r>
              <w:rPr>
                <w:i/>
                <w:sz w:val="22"/>
                <w:szCs w:val="22"/>
              </w:rPr>
              <w:t>1190,0</w:t>
            </w:r>
          </w:p>
        </w:tc>
        <w:tc>
          <w:tcPr>
            <w:tcW w:w="1134" w:type="dxa"/>
          </w:tcPr>
          <w:p w14:paraId="030F2F41" w14:textId="77777777" w:rsidR="00D24C2E" w:rsidRDefault="00D24C2E" w:rsidP="00D24C2E">
            <w:pPr>
              <w:jc w:val="center"/>
              <w:rPr>
                <w:i/>
                <w:sz w:val="22"/>
                <w:szCs w:val="22"/>
              </w:rPr>
            </w:pPr>
          </w:p>
        </w:tc>
        <w:tc>
          <w:tcPr>
            <w:tcW w:w="1134" w:type="dxa"/>
          </w:tcPr>
          <w:p w14:paraId="44E571F5" w14:textId="144ED02B" w:rsidR="00D24C2E" w:rsidRDefault="00D24C2E" w:rsidP="00D24C2E">
            <w:pPr>
              <w:jc w:val="center"/>
              <w:rPr>
                <w:i/>
                <w:sz w:val="22"/>
                <w:szCs w:val="22"/>
              </w:rPr>
            </w:pPr>
            <w:r>
              <w:rPr>
                <w:i/>
                <w:sz w:val="22"/>
                <w:szCs w:val="22"/>
              </w:rPr>
              <w:t>1190,0</w:t>
            </w:r>
          </w:p>
        </w:tc>
      </w:tr>
      <w:tr w:rsidR="00D24C2E" w:rsidRPr="003B2BBF" w14:paraId="1251ECC0" w14:textId="3151A590" w:rsidTr="00D24C2E">
        <w:trPr>
          <w:trHeight w:val="333"/>
        </w:trPr>
        <w:tc>
          <w:tcPr>
            <w:tcW w:w="5685" w:type="dxa"/>
          </w:tcPr>
          <w:p w14:paraId="323669B8" w14:textId="77777777" w:rsidR="00D24C2E" w:rsidRPr="003B2BBF" w:rsidRDefault="00D24C2E" w:rsidP="00D24C2E">
            <w:pPr>
              <w:autoSpaceDE w:val="0"/>
              <w:autoSpaceDN w:val="0"/>
              <w:adjustRightInd w:val="0"/>
              <w:rPr>
                <w:i/>
                <w:sz w:val="22"/>
                <w:szCs w:val="22"/>
              </w:rPr>
            </w:pPr>
            <w:r w:rsidRPr="00AD58F7">
              <w:rPr>
                <w:sz w:val="22"/>
                <w:szCs w:val="22"/>
              </w:rPr>
              <w:t xml:space="preserve">Servicii de alimentare a păturilor socialmente vulnerabile </w:t>
            </w:r>
            <w:r w:rsidRPr="00687F28">
              <w:rPr>
                <w:sz w:val="22"/>
                <w:szCs w:val="22"/>
              </w:rPr>
              <w:t>(</w:t>
            </w:r>
            <w:r>
              <w:rPr>
                <w:sz w:val="22"/>
                <w:szCs w:val="22"/>
              </w:rPr>
              <w:t xml:space="preserve">pachete alimentare, </w:t>
            </w:r>
            <w:r w:rsidRPr="00687F28">
              <w:rPr>
                <w:sz w:val="22"/>
                <w:szCs w:val="22"/>
              </w:rPr>
              <w:t>din contul  transferurilor de la casele de schimb valutar)</w:t>
            </w:r>
          </w:p>
        </w:tc>
        <w:tc>
          <w:tcPr>
            <w:tcW w:w="992" w:type="dxa"/>
          </w:tcPr>
          <w:p w14:paraId="6C8292BB" w14:textId="55D92440" w:rsidR="00D24C2E" w:rsidRPr="00D80FD6" w:rsidRDefault="00D24C2E" w:rsidP="00D24C2E">
            <w:pPr>
              <w:autoSpaceDE w:val="0"/>
              <w:autoSpaceDN w:val="0"/>
              <w:adjustRightInd w:val="0"/>
              <w:jc w:val="center"/>
              <w:rPr>
                <w:i/>
                <w:sz w:val="22"/>
                <w:szCs w:val="22"/>
              </w:rPr>
            </w:pPr>
            <w:r>
              <w:rPr>
                <w:i/>
                <w:sz w:val="22"/>
                <w:szCs w:val="22"/>
              </w:rPr>
              <w:t>10843</w:t>
            </w:r>
          </w:p>
        </w:tc>
        <w:tc>
          <w:tcPr>
            <w:tcW w:w="1134" w:type="dxa"/>
          </w:tcPr>
          <w:p w14:paraId="6843F66F" w14:textId="77777777" w:rsidR="00D24C2E" w:rsidRDefault="00D24C2E" w:rsidP="00D24C2E">
            <w:pPr>
              <w:jc w:val="center"/>
              <w:rPr>
                <w:i/>
                <w:sz w:val="22"/>
                <w:szCs w:val="22"/>
              </w:rPr>
            </w:pPr>
            <w:r>
              <w:rPr>
                <w:i/>
                <w:sz w:val="22"/>
                <w:szCs w:val="22"/>
              </w:rPr>
              <w:t>200,0</w:t>
            </w:r>
          </w:p>
        </w:tc>
        <w:tc>
          <w:tcPr>
            <w:tcW w:w="1134" w:type="dxa"/>
          </w:tcPr>
          <w:p w14:paraId="764E4480" w14:textId="77777777" w:rsidR="00D24C2E" w:rsidRDefault="00D24C2E" w:rsidP="00D24C2E">
            <w:pPr>
              <w:jc w:val="center"/>
              <w:rPr>
                <w:i/>
                <w:sz w:val="22"/>
                <w:szCs w:val="22"/>
              </w:rPr>
            </w:pPr>
          </w:p>
        </w:tc>
        <w:tc>
          <w:tcPr>
            <w:tcW w:w="1134" w:type="dxa"/>
          </w:tcPr>
          <w:p w14:paraId="24494BD2" w14:textId="2E94B0FA" w:rsidR="00D24C2E" w:rsidRDefault="00D24C2E" w:rsidP="00D24C2E">
            <w:pPr>
              <w:jc w:val="center"/>
              <w:rPr>
                <w:i/>
                <w:sz w:val="22"/>
                <w:szCs w:val="22"/>
              </w:rPr>
            </w:pPr>
            <w:r>
              <w:rPr>
                <w:i/>
                <w:sz w:val="22"/>
                <w:szCs w:val="22"/>
              </w:rPr>
              <w:t>200,0</w:t>
            </w:r>
          </w:p>
        </w:tc>
      </w:tr>
    </w:tbl>
    <w:p w14:paraId="6BF42EDB" w14:textId="77777777" w:rsidR="0088569B" w:rsidRDefault="0088569B" w:rsidP="0088569B">
      <w:pPr>
        <w:rPr>
          <w:sz w:val="20"/>
          <w:szCs w:val="20"/>
        </w:rPr>
      </w:pPr>
    </w:p>
    <w:p w14:paraId="11B66EBD" w14:textId="77777777" w:rsidR="0088569B" w:rsidRDefault="0088569B" w:rsidP="0088569B">
      <w:pPr>
        <w:rPr>
          <w:sz w:val="20"/>
          <w:szCs w:val="20"/>
        </w:rPr>
      </w:pPr>
    </w:p>
    <w:p w14:paraId="1EC300C9" w14:textId="77777777" w:rsidR="0088569B" w:rsidRDefault="0088569B" w:rsidP="0088569B">
      <w:pPr>
        <w:rPr>
          <w:sz w:val="20"/>
          <w:szCs w:val="20"/>
        </w:rPr>
      </w:pPr>
    </w:p>
    <w:p w14:paraId="3A01D45F" w14:textId="77777777" w:rsidR="0088569B" w:rsidRPr="003B2BBF" w:rsidRDefault="0088569B" w:rsidP="0088569B">
      <w:pPr>
        <w:rPr>
          <w:sz w:val="20"/>
          <w:szCs w:val="20"/>
        </w:rPr>
      </w:pPr>
    </w:p>
    <w:p w14:paraId="733D0093" w14:textId="77777777" w:rsidR="0088569B" w:rsidRPr="003B2BBF" w:rsidRDefault="0088569B" w:rsidP="0088569B">
      <w:pPr>
        <w:rPr>
          <w:sz w:val="20"/>
          <w:szCs w:val="20"/>
        </w:rPr>
      </w:pPr>
    </w:p>
    <w:p w14:paraId="064BECDC" w14:textId="2AEE8E35" w:rsidR="0088569B" w:rsidRPr="003B2BBF" w:rsidRDefault="0088569B" w:rsidP="0088569B">
      <w:pPr>
        <w:rPr>
          <w:sz w:val="20"/>
          <w:szCs w:val="20"/>
        </w:rPr>
      </w:pPr>
      <w:r w:rsidRPr="003B2BBF">
        <w:rPr>
          <w:b/>
        </w:rPr>
        <w:tab/>
      </w:r>
    </w:p>
    <w:p w14:paraId="4065808A" w14:textId="1101031B" w:rsidR="0088569B" w:rsidRDefault="0088569B" w:rsidP="00EB6018">
      <w:pPr>
        <w:ind w:right="-30"/>
        <w:jc w:val="both"/>
        <w:rPr>
          <w:color w:val="FF0000"/>
          <w:sz w:val="20"/>
          <w:szCs w:val="20"/>
        </w:rPr>
      </w:pPr>
    </w:p>
    <w:p w14:paraId="6EE0D588" w14:textId="426CC17C" w:rsidR="0088569B" w:rsidRDefault="0088569B" w:rsidP="00EB6018">
      <w:pPr>
        <w:ind w:right="-30"/>
        <w:jc w:val="both"/>
        <w:rPr>
          <w:color w:val="FF0000"/>
          <w:sz w:val="20"/>
          <w:szCs w:val="20"/>
        </w:rPr>
      </w:pPr>
    </w:p>
    <w:p w14:paraId="61478E48" w14:textId="77777777" w:rsidR="0088569B" w:rsidRDefault="0088569B" w:rsidP="00EB6018">
      <w:pPr>
        <w:ind w:right="-30"/>
        <w:jc w:val="both"/>
        <w:rPr>
          <w:color w:val="FF0000"/>
          <w:sz w:val="20"/>
          <w:szCs w:val="20"/>
        </w:rPr>
      </w:pPr>
    </w:p>
    <w:p w14:paraId="69574CB9" w14:textId="77777777" w:rsidR="006E7E7F" w:rsidRDefault="006E7E7F" w:rsidP="00EB6018">
      <w:pPr>
        <w:ind w:right="-30"/>
        <w:jc w:val="both"/>
        <w:rPr>
          <w:color w:val="FF0000"/>
          <w:sz w:val="20"/>
          <w:szCs w:val="20"/>
        </w:rPr>
      </w:pPr>
    </w:p>
    <w:p w14:paraId="61018EF2" w14:textId="77777777" w:rsidR="006E7E7F" w:rsidRDefault="006E7E7F" w:rsidP="00EB6018">
      <w:pPr>
        <w:ind w:right="-30"/>
        <w:jc w:val="both"/>
        <w:rPr>
          <w:color w:val="FF0000"/>
          <w:sz w:val="20"/>
          <w:szCs w:val="20"/>
        </w:rPr>
      </w:pPr>
    </w:p>
    <w:p w14:paraId="08EA9E74" w14:textId="77777777" w:rsidR="006E7E7F" w:rsidRDefault="006E7E7F" w:rsidP="00EB6018">
      <w:pPr>
        <w:ind w:right="-30"/>
        <w:jc w:val="both"/>
        <w:rPr>
          <w:color w:val="FF0000"/>
          <w:sz w:val="20"/>
          <w:szCs w:val="20"/>
        </w:rPr>
      </w:pPr>
    </w:p>
    <w:p w14:paraId="0376E04F" w14:textId="77777777" w:rsidR="006E7E7F" w:rsidRDefault="006E7E7F" w:rsidP="00EB6018">
      <w:pPr>
        <w:ind w:right="-30"/>
        <w:jc w:val="both"/>
        <w:rPr>
          <w:color w:val="FF0000"/>
          <w:sz w:val="20"/>
          <w:szCs w:val="20"/>
        </w:rPr>
      </w:pPr>
    </w:p>
    <w:p w14:paraId="33F5E919" w14:textId="77777777" w:rsidR="006E7E7F" w:rsidRDefault="006E7E7F" w:rsidP="00EB6018">
      <w:pPr>
        <w:ind w:right="-30"/>
        <w:jc w:val="both"/>
        <w:rPr>
          <w:color w:val="FF0000"/>
          <w:sz w:val="20"/>
          <w:szCs w:val="20"/>
        </w:rPr>
      </w:pPr>
    </w:p>
    <w:p w14:paraId="1470AB7A" w14:textId="77777777" w:rsidR="006E7E7F" w:rsidRDefault="006E7E7F" w:rsidP="00EB6018">
      <w:pPr>
        <w:ind w:right="-30"/>
        <w:jc w:val="both"/>
        <w:rPr>
          <w:color w:val="FF0000"/>
          <w:sz w:val="20"/>
          <w:szCs w:val="20"/>
        </w:rPr>
      </w:pPr>
    </w:p>
    <w:p w14:paraId="5EBFD1A4" w14:textId="77777777" w:rsidR="006E7E7F" w:rsidRDefault="006E7E7F" w:rsidP="00EB6018">
      <w:pPr>
        <w:ind w:right="-30"/>
        <w:jc w:val="both"/>
        <w:rPr>
          <w:color w:val="FF0000"/>
          <w:sz w:val="20"/>
          <w:szCs w:val="20"/>
        </w:rPr>
      </w:pPr>
    </w:p>
    <w:p w14:paraId="79F62812" w14:textId="77777777" w:rsidR="006E7E7F" w:rsidRDefault="006E7E7F" w:rsidP="00EB6018">
      <w:pPr>
        <w:ind w:right="-30"/>
        <w:jc w:val="both"/>
        <w:rPr>
          <w:color w:val="FF0000"/>
          <w:sz w:val="20"/>
          <w:szCs w:val="20"/>
        </w:rPr>
      </w:pPr>
    </w:p>
    <w:p w14:paraId="1855F0F3" w14:textId="77777777" w:rsidR="006E7E7F" w:rsidRDefault="006E7E7F" w:rsidP="00EB6018">
      <w:pPr>
        <w:ind w:right="-30"/>
        <w:jc w:val="both"/>
        <w:rPr>
          <w:color w:val="FF0000"/>
          <w:sz w:val="20"/>
          <w:szCs w:val="20"/>
        </w:rPr>
      </w:pPr>
    </w:p>
    <w:p w14:paraId="63913B70" w14:textId="77777777" w:rsidR="006E7E7F" w:rsidRDefault="006E7E7F" w:rsidP="00EB6018">
      <w:pPr>
        <w:ind w:right="-30"/>
        <w:jc w:val="both"/>
        <w:rPr>
          <w:color w:val="FF0000"/>
          <w:sz w:val="20"/>
          <w:szCs w:val="20"/>
        </w:rPr>
      </w:pPr>
    </w:p>
    <w:p w14:paraId="4A724112" w14:textId="77777777" w:rsidR="006E7E7F" w:rsidRDefault="006E7E7F" w:rsidP="00EB6018">
      <w:pPr>
        <w:ind w:right="-30"/>
        <w:jc w:val="both"/>
        <w:rPr>
          <w:color w:val="FF0000"/>
          <w:sz w:val="20"/>
          <w:szCs w:val="20"/>
        </w:rPr>
      </w:pPr>
    </w:p>
    <w:p w14:paraId="0ADF440D" w14:textId="77777777" w:rsidR="006E7E7F" w:rsidRDefault="006E7E7F" w:rsidP="00EB6018">
      <w:pPr>
        <w:ind w:right="-30"/>
        <w:jc w:val="both"/>
        <w:rPr>
          <w:color w:val="FF0000"/>
          <w:sz w:val="20"/>
          <w:szCs w:val="20"/>
        </w:rPr>
      </w:pPr>
    </w:p>
    <w:p w14:paraId="38FDCC02" w14:textId="77777777" w:rsidR="006E7E7F" w:rsidRDefault="006E7E7F" w:rsidP="00EB6018">
      <w:pPr>
        <w:ind w:right="-30"/>
        <w:jc w:val="both"/>
        <w:rPr>
          <w:color w:val="FF0000"/>
          <w:sz w:val="20"/>
          <w:szCs w:val="20"/>
        </w:rPr>
      </w:pPr>
    </w:p>
    <w:p w14:paraId="32F622CD" w14:textId="77777777" w:rsidR="006E7E7F" w:rsidRDefault="006E7E7F" w:rsidP="00EB6018">
      <w:pPr>
        <w:ind w:right="-30"/>
        <w:jc w:val="both"/>
        <w:rPr>
          <w:color w:val="FF0000"/>
          <w:sz w:val="20"/>
          <w:szCs w:val="20"/>
        </w:rPr>
      </w:pPr>
    </w:p>
    <w:p w14:paraId="07CBA392" w14:textId="77777777" w:rsidR="006E7E7F" w:rsidRDefault="006E7E7F" w:rsidP="00EB6018">
      <w:pPr>
        <w:ind w:right="-30"/>
        <w:jc w:val="both"/>
        <w:rPr>
          <w:color w:val="FF0000"/>
          <w:sz w:val="20"/>
          <w:szCs w:val="20"/>
        </w:rPr>
      </w:pPr>
    </w:p>
    <w:p w14:paraId="29A9323C" w14:textId="77777777" w:rsidR="006E7E7F" w:rsidRDefault="006E7E7F" w:rsidP="00EB6018">
      <w:pPr>
        <w:ind w:right="-30"/>
        <w:jc w:val="both"/>
        <w:rPr>
          <w:color w:val="FF0000"/>
          <w:sz w:val="20"/>
          <w:szCs w:val="20"/>
        </w:rPr>
      </w:pPr>
    </w:p>
    <w:p w14:paraId="6E78E3B3" w14:textId="77777777" w:rsidR="00D60B53" w:rsidRDefault="00D60B53" w:rsidP="00D60B53">
      <w:pPr>
        <w:ind w:right="-30"/>
        <w:jc w:val="both"/>
        <w:rPr>
          <w:sz w:val="18"/>
          <w:szCs w:val="18"/>
        </w:rPr>
      </w:pPr>
      <w:r>
        <w:rPr>
          <w:sz w:val="18"/>
          <w:szCs w:val="18"/>
        </w:rPr>
        <w:t xml:space="preserve">          </w:t>
      </w:r>
    </w:p>
    <w:p w14:paraId="5A91AA0B" w14:textId="1E9F5CB0" w:rsidR="00540A7D" w:rsidRPr="00DC7493" w:rsidRDefault="00D60B53" w:rsidP="00461150">
      <w:pPr>
        <w:ind w:right="-30"/>
        <w:jc w:val="both"/>
        <w:rPr>
          <w:b/>
          <w:sz w:val="26"/>
          <w:szCs w:val="2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0851AE7" w14:textId="77777777" w:rsidR="00E73FC5" w:rsidRPr="00DC7493" w:rsidRDefault="00E73FC5" w:rsidP="00173C35">
      <w:pPr>
        <w:rPr>
          <w:b/>
          <w:sz w:val="26"/>
          <w:szCs w:val="26"/>
        </w:rPr>
      </w:pPr>
    </w:p>
    <w:sectPr w:rsidR="00E73FC5" w:rsidRPr="00DC7493" w:rsidSect="000F050E">
      <w:footerReference w:type="even" r:id="rId11"/>
      <w:footerReference w:type="default" r:id="rId12"/>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500F" w14:textId="77777777" w:rsidR="008E443E" w:rsidRDefault="008E443E" w:rsidP="003748C8">
      <w:r>
        <w:separator/>
      </w:r>
    </w:p>
  </w:endnote>
  <w:endnote w:type="continuationSeparator" w:id="0">
    <w:p w14:paraId="0CFE3785" w14:textId="77777777" w:rsidR="008E443E" w:rsidRDefault="008E443E" w:rsidP="003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8B4" w14:textId="77777777" w:rsidR="00197D11" w:rsidRDefault="00197D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E8C4A90" w14:textId="77777777" w:rsidR="00197D11" w:rsidRDefault="00197D11">
    <w:pPr>
      <w:pStyle w:val="a5"/>
      <w:ind w:right="360"/>
    </w:pPr>
  </w:p>
  <w:p w14:paraId="0715407F" w14:textId="77777777" w:rsidR="00197D11" w:rsidRDefault="00197D11"/>
  <w:p w14:paraId="5557F4DE" w14:textId="77777777" w:rsidR="00197D11" w:rsidRPr="009C71AB" w:rsidRDefault="00197D11">
    <w:pPr>
      <w:rPr>
        <w:sz w:val="13"/>
        <w:szCs w:val="1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C9FC" w14:textId="77777777" w:rsidR="00197D11" w:rsidRDefault="00197D1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069F" w14:textId="77777777" w:rsidR="008E443E" w:rsidRDefault="008E443E" w:rsidP="003748C8">
      <w:r>
        <w:separator/>
      </w:r>
    </w:p>
  </w:footnote>
  <w:footnote w:type="continuationSeparator" w:id="0">
    <w:p w14:paraId="6D28E274" w14:textId="77777777" w:rsidR="008E443E" w:rsidRDefault="008E443E" w:rsidP="00374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A1E39"/>
    <w:multiLevelType w:val="hybridMultilevel"/>
    <w:tmpl w:val="5FD2775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A4BF5"/>
    <w:multiLevelType w:val="hybridMultilevel"/>
    <w:tmpl w:val="84068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1B1A23"/>
    <w:multiLevelType w:val="hybridMultilevel"/>
    <w:tmpl w:val="E5F68E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7E70A6"/>
    <w:multiLevelType w:val="hybridMultilevel"/>
    <w:tmpl w:val="2C288130"/>
    <w:lvl w:ilvl="0" w:tplc="65A2862E">
      <w:start w:val="3"/>
      <w:numFmt w:val="bullet"/>
      <w:lvlText w:val="-"/>
      <w:lvlJc w:val="left"/>
      <w:pPr>
        <w:tabs>
          <w:tab w:val="num" w:pos="1506"/>
        </w:tabs>
        <w:ind w:left="1506"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E31D3"/>
    <w:multiLevelType w:val="hybridMultilevel"/>
    <w:tmpl w:val="B950D772"/>
    <w:lvl w:ilvl="0" w:tplc="65A2862E">
      <w:start w:val="3"/>
      <w:numFmt w:val="bullet"/>
      <w:lvlText w:val="-"/>
      <w:lvlJc w:val="left"/>
      <w:pPr>
        <w:ind w:left="1174" w:hanging="360"/>
      </w:p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B04904"/>
    <w:multiLevelType w:val="hybridMultilevel"/>
    <w:tmpl w:val="E618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F1B92"/>
    <w:multiLevelType w:val="hybridMultilevel"/>
    <w:tmpl w:val="DE3089F8"/>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2" w15:restartNumberingAfterBreak="0">
    <w:nsid w:val="215A4294"/>
    <w:multiLevelType w:val="hybridMultilevel"/>
    <w:tmpl w:val="CA3E21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E205AC"/>
    <w:multiLevelType w:val="hybridMultilevel"/>
    <w:tmpl w:val="CEAAE268"/>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048A4"/>
    <w:multiLevelType w:val="hybridMultilevel"/>
    <w:tmpl w:val="FE6C1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A549C"/>
    <w:multiLevelType w:val="hybridMultilevel"/>
    <w:tmpl w:val="84068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B786678"/>
    <w:multiLevelType w:val="hybridMultilevel"/>
    <w:tmpl w:val="A8A09A2A"/>
    <w:lvl w:ilvl="0" w:tplc="C1C080A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044E93"/>
    <w:multiLevelType w:val="singleLevel"/>
    <w:tmpl w:val="65A2862E"/>
    <w:lvl w:ilvl="0">
      <w:start w:val="3"/>
      <w:numFmt w:val="bullet"/>
      <w:lvlText w:val="-"/>
      <w:lvlJc w:val="left"/>
      <w:pPr>
        <w:tabs>
          <w:tab w:val="num" w:pos="786"/>
        </w:tabs>
        <w:ind w:left="786" w:hanging="360"/>
      </w:pPr>
    </w:lvl>
  </w:abstractNum>
  <w:abstractNum w:abstractNumId="18" w15:restartNumberingAfterBreak="0">
    <w:nsid w:val="2EA81673"/>
    <w:multiLevelType w:val="hybridMultilevel"/>
    <w:tmpl w:val="19261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58C03CF"/>
    <w:multiLevelType w:val="hybridMultilevel"/>
    <w:tmpl w:val="88302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17F6B"/>
    <w:multiLevelType w:val="hybridMultilevel"/>
    <w:tmpl w:val="E5F68E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39336C"/>
    <w:multiLevelType w:val="hybridMultilevel"/>
    <w:tmpl w:val="FC48E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7A33955"/>
    <w:multiLevelType w:val="hybridMultilevel"/>
    <w:tmpl w:val="799E0530"/>
    <w:lvl w:ilvl="0" w:tplc="C1C080A0">
      <w:start w:val="1"/>
      <w:numFmt w:val="decimal"/>
      <w:lvlText w:val="%1."/>
      <w:lvlJc w:val="left"/>
      <w:pPr>
        <w:ind w:left="340" w:hanging="360"/>
      </w:pPr>
      <w:rPr>
        <w:rFonts w:hint="default"/>
        <w:color w:val="auto"/>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15:restartNumberingAfterBreak="0">
    <w:nsid w:val="3A3675AA"/>
    <w:multiLevelType w:val="hybridMultilevel"/>
    <w:tmpl w:val="386C145A"/>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9F06D5C">
      <w:start w:val="1"/>
      <w:numFmt w:val="decimal"/>
      <w:lvlText w:val="%4."/>
      <w:lvlJc w:val="left"/>
      <w:pPr>
        <w:ind w:left="502" w:hanging="360"/>
      </w:pPr>
      <w:rPr>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D2569BC"/>
    <w:multiLevelType w:val="hybridMultilevel"/>
    <w:tmpl w:val="56FA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D66C2C"/>
    <w:multiLevelType w:val="hybridMultilevel"/>
    <w:tmpl w:val="C6B467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7761C6B"/>
    <w:multiLevelType w:val="hybridMultilevel"/>
    <w:tmpl w:val="D43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53956"/>
    <w:multiLevelType w:val="hybridMultilevel"/>
    <w:tmpl w:val="991A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C7451"/>
    <w:multiLevelType w:val="hybridMultilevel"/>
    <w:tmpl w:val="55E8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A115902"/>
    <w:multiLevelType w:val="hybridMultilevel"/>
    <w:tmpl w:val="C41ABAA2"/>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7" w15:restartNumberingAfterBreak="0">
    <w:nsid w:val="6A3B1568"/>
    <w:multiLevelType w:val="hybridMultilevel"/>
    <w:tmpl w:val="B7A6D9D0"/>
    <w:lvl w:ilvl="0" w:tplc="88604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45FF7"/>
    <w:multiLevelType w:val="hybridMultilevel"/>
    <w:tmpl w:val="C84A5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03AD5"/>
    <w:multiLevelType w:val="hybridMultilevel"/>
    <w:tmpl w:val="E722A8B4"/>
    <w:lvl w:ilvl="0" w:tplc="9C4A362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63AC0"/>
    <w:multiLevelType w:val="multilevel"/>
    <w:tmpl w:val="8F226D1C"/>
    <w:lvl w:ilvl="0">
      <w:start w:val="1"/>
      <w:numFmt w:val="decimal"/>
      <w:lvlText w:val="%1."/>
      <w:lvlJc w:val="left"/>
      <w:pPr>
        <w:ind w:left="786" w:hanging="360"/>
      </w:pPr>
      <w:rPr>
        <w:b w:val="0"/>
      </w:rPr>
    </w:lvl>
    <w:lvl w:ilvl="1">
      <w:start w:val="1"/>
      <w:numFmt w:val="decimal"/>
      <w:lvlText w:val="%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DAE4226"/>
    <w:multiLevelType w:val="hybridMultilevel"/>
    <w:tmpl w:val="33941C7E"/>
    <w:lvl w:ilvl="0" w:tplc="F99448C6">
      <w:numFmt w:val="bullet"/>
      <w:lvlText w:val="-"/>
      <w:lvlJc w:val="left"/>
      <w:pPr>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31"/>
  </w:num>
  <w:num w:numId="5">
    <w:abstractNumId w:val="28"/>
  </w:num>
  <w:num w:numId="6">
    <w:abstractNumId w:val="32"/>
  </w:num>
  <w:num w:numId="7">
    <w:abstractNumId w:val="36"/>
  </w:num>
  <w:num w:numId="8">
    <w:abstractNumId w:val="27"/>
  </w:num>
  <w:num w:numId="9">
    <w:abstractNumId w:val="8"/>
  </w:num>
  <w:num w:numId="10">
    <w:abstractNumId w:val="37"/>
  </w:num>
  <w:num w:numId="11">
    <w:abstractNumId w:val="40"/>
  </w:num>
  <w:num w:numId="12">
    <w:abstractNumId w:val="22"/>
  </w:num>
  <w:num w:numId="13">
    <w:abstractNumId w:val="30"/>
  </w:num>
  <w:num w:numId="14">
    <w:abstractNumId w:val="25"/>
  </w:num>
  <w:num w:numId="15">
    <w:abstractNumId w:val="33"/>
  </w:num>
  <w:num w:numId="16">
    <w:abstractNumId w:val="1"/>
  </w:num>
  <w:num w:numId="17">
    <w:abstractNumId w:val="17"/>
  </w:num>
  <w:num w:numId="18">
    <w:abstractNumId w:val="5"/>
  </w:num>
  <w:num w:numId="19">
    <w:abstractNumId w:val="17"/>
  </w:num>
  <w:num w:numId="20">
    <w:abstractNumId w:val="11"/>
  </w:num>
  <w:num w:numId="21">
    <w:abstractNumId w:val="24"/>
  </w:num>
  <w:num w:numId="22">
    <w:abstractNumId w:val="29"/>
  </w:num>
  <w:num w:numId="23">
    <w:abstractNumId w:val="38"/>
  </w:num>
  <w:num w:numId="24">
    <w:abstractNumId w:val="7"/>
  </w:num>
  <w:num w:numId="25">
    <w:abstractNumId w:val="0"/>
  </w:num>
  <w:num w:numId="26">
    <w:abstractNumId w:val="13"/>
  </w:num>
  <w:num w:numId="27">
    <w:abstractNumId w:val="35"/>
  </w:num>
  <w:num w:numId="28">
    <w:abstractNumId w:val="3"/>
  </w:num>
  <w:num w:numId="29">
    <w:abstractNumId w:val="21"/>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4"/>
  </w:num>
  <w:num w:numId="33">
    <w:abstractNumId w:val="19"/>
  </w:num>
  <w:num w:numId="34">
    <w:abstractNumId w:val="10"/>
  </w:num>
  <w:num w:numId="35">
    <w:abstractNumId w:val="18"/>
  </w:num>
  <w:num w:numId="36">
    <w:abstractNumId w:val="2"/>
  </w:num>
  <w:num w:numId="37">
    <w:abstractNumId w:val="1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6"/>
  </w:num>
  <w:num w:numId="41">
    <w:abstractNumId w:val="23"/>
  </w:num>
  <w:num w:numId="42">
    <w:abstractNumId w:val="4"/>
  </w:num>
  <w:num w:numId="43">
    <w:abstractNumId w:val="12"/>
  </w:num>
  <w:num w:numId="4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5"/>
    <w:rsid w:val="000003AA"/>
    <w:rsid w:val="00004DEC"/>
    <w:rsid w:val="00006875"/>
    <w:rsid w:val="00006E2E"/>
    <w:rsid w:val="00007180"/>
    <w:rsid w:val="00011FD5"/>
    <w:rsid w:val="0001459D"/>
    <w:rsid w:val="00015309"/>
    <w:rsid w:val="00015C00"/>
    <w:rsid w:val="00016CFC"/>
    <w:rsid w:val="00016DFE"/>
    <w:rsid w:val="000207DD"/>
    <w:rsid w:val="00021F57"/>
    <w:rsid w:val="000222E1"/>
    <w:rsid w:val="00023E6D"/>
    <w:rsid w:val="00025B06"/>
    <w:rsid w:val="00032212"/>
    <w:rsid w:val="000328E7"/>
    <w:rsid w:val="00033964"/>
    <w:rsid w:val="000364E2"/>
    <w:rsid w:val="000366B5"/>
    <w:rsid w:val="00036955"/>
    <w:rsid w:val="000373AB"/>
    <w:rsid w:val="000374FE"/>
    <w:rsid w:val="00037F69"/>
    <w:rsid w:val="00040446"/>
    <w:rsid w:val="00041281"/>
    <w:rsid w:val="0004229A"/>
    <w:rsid w:val="000440EE"/>
    <w:rsid w:val="00045F9C"/>
    <w:rsid w:val="00046EF1"/>
    <w:rsid w:val="000529B1"/>
    <w:rsid w:val="000549FA"/>
    <w:rsid w:val="00056D57"/>
    <w:rsid w:val="00056FEC"/>
    <w:rsid w:val="00062678"/>
    <w:rsid w:val="00064BBD"/>
    <w:rsid w:val="00067964"/>
    <w:rsid w:val="00070205"/>
    <w:rsid w:val="00070F40"/>
    <w:rsid w:val="00073025"/>
    <w:rsid w:val="000742A7"/>
    <w:rsid w:val="00074C2A"/>
    <w:rsid w:val="000764F8"/>
    <w:rsid w:val="00077B55"/>
    <w:rsid w:val="00081C0F"/>
    <w:rsid w:val="00081FD2"/>
    <w:rsid w:val="000874B6"/>
    <w:rsid w:val="00087E6F"/>
    <w:rsid w:val="00090590"/>
    <w:rsid w:val="0009164C"/>
    <w:rsid w:val="000931DD"/>
    <w:rsid w:val="0009338C"/>
    <w:rsid w:val="000938AC"/>
    <w:rsid w:val="00093D9D"/>
    <w:rsid w:val="00095F8E"/>
    <w:rsid w:val="00096105"/>
    <w:rsid w:val="00097A3A"/>
    <w:rsid w:val="000A0DF5"/>
    <w:rsid w:val="000A3AE3"/>
    <w:rsid w:val="000A668D"/>
    <w:rsid w:val="000A6762"/>
    <w:rsid w:val="000A747E"/>
    <w:rsid w:val="000B08F8"/>
    <w:rsid w:val="000B1498"/>
    <w:rsid w:val="000B1BFB"/>
    <w:rsid w:val="000B3A9D"/>
    <w:rsid w:val="000B5083"/>
    <w:rsid w:val="000B533B"/>
    <w:rsid w:val="000B5549"/>
    <w:rsid w:val="000B5DB1"/>
    <w:rsid w:val="000B63DF"/>
    <w:rsid w:val="000B641A"/>
    <w:rsid w:val="000B6FE0"/>
    <w:rsid w:val="000B77B2"/>
    <w:rsid w:val="000B7DA2"/>
    <w:rsid w:val="000C0078"/>
    <w:rsid w:val="000C0675"/>
    <w:rsid w:val="000C296D"/>
    <w:rsid w:val="000C3F92"/>
    <w:rsid w:val="000C6212"/>
    <w:rsid w:val="000C73EE"/>
    <w:rsid w:val="000C7568"/>
    <w:rsid w:val="000D085A"/>
    <w:rsid w:val="000D1EA0"/>
    <w:rsid w:val="000D3C57"/>
    <w:rsid w:val="000D4F3C"/>
    <w:rsid w:val="000D78A2"/>
    <w:rsid w:val="000E0A1D"/>
    <w:rsid w:val="000E1EA0"/>
    <w:rsid w:val="000E579E"/>
    <w:rsid w:val="000E7195"/>
    <w:rsid w:val="000F033E"/>
    <w:rsid w:val="000F050E"/>
    <w:rsid w:val="000F0940"/>
    <w:rsid w:val="000F276E"/>
    <w:rsid w:val="000F5622"/>
    <w:rsid w:val="000F6F66"/>
    <w:rsid w:val="000F74D4"/>
    <w:rsid w:val="00101E30"/>
    <w:rsid w:val="0010243F"/>
    <w:rsid w:val="0010381C"/>
    <w:rsid w:val="001038F6"/>
    <w:rsid w:val="00103BC7"/>
    <w:rsid w:val="00103E91"/>
    <w:rsid w:val="00104147"/>
    <w:rsid w:val="001117DF"/>
    <w:rsid w:val="00112BE0"/>
    <w:rsid w:val="001144B4"/>
    <w:rsid w:val="001148A5"/>
    <w:rsid w:val="00115470"/>
    <w:rsid w:val="0011560C"/>
    <w:rsid w:val="00120454"/>
    <w:rsid w:val="00121B4D"/>
    <w:rsid w:val="00122176"/>
    <w:rsid w:val="00123D5C"/>
    <w:rsid w:val="00126BC1"/>
    <w:rsid w:val="00126EAC"/>
    <w:rsid w:val="00127382"/>
    <w:rsid w:val="0013104F"/>
    <w:rsid w:val="001320D4"/>
    <w:rsid w:val="00134DA8"/>
    <w:rsid w:val="0013779C"/>
    <w:rsid w:val="00140ADB"/>
    <w:rsid w:val="00142F9B"/>
    <w:rsid w:val="001440C0"/>
    <w:rsid w:val="001446E8"/>
    <w:rsid w:val="001462D0"/>
    <w:rsid w:val="00150014"/>
    <w:rsid w:val="00151B9B"/>
    <w:rsid w:val="00152DB7"/>
    <w:rsid w:val="00154D0F"/>
    <w:rsid w:val="00155D09"/>
    <w:rsid w:val="00156243"/>
    <w:rsid w:val="001567DE"/>
    <w:rsid w:val="00160211"/>
    <w:rsid w:val="00163A1F"/>
    <w:rsid w:val="00164A58"/>
    <w:rsid w:val="00165FBF"/>
    <w:rsid w:val="001711D8"/>
    <w:rsid w:val="0017277F"/>
    <w:rsid w:val="001734A5"/>
    <w:rsid w:val="00173676"/>
    <w:rsid w:val="00173C35"/>
    <w:rsid w:val="0017487A"/>
    <w:rsid w:val="00175982"/>
    <w:rsid w:val="00175CE8"/>
    <w:rsid w:val="00175FC4"/>
    <w:rsid w:val="0018028B"/>
    <w:rsid w:val="0018046D"/>
    <w:rsid w:val="00180835"/>
    <w:rsid w:val="00180AFD"/>
    <w:rsid w:val="001814A9"/>
    <w:rsid w:val="00181DBC"/>
    <w:rsid w:val="00183569"/>
    <w:rsid w:val="00185F64"/>
    <w:rsid w:val="001861E2"/>
    <w:rsid w:val="001872A9"/>
    <w:rsid w:val="001875AF"/>
    <w:rsid w:val="00187648"/>
    <w:rsid w:val="001904CC"/>
    <w:rsid w:val="001924CD"/>
    <w:rsid w:val="00193BAF"/>
    <w:rsid w:val="00197D11"/>
    <w:rsid w:val="00197D78"/>
    <w:rsid w:val="001A178A"/>
    <w:rsid w:val="001A2A68"/>
    <w:rsid w:val="001A353E"/>
    <w:rsid w:val="001A38C0"/>
    <w:rsid w:val="001A5664"/>
    <w:rsid w:val="001A6E34"/>
    <w:rsid w:val="001A73EF"/>
    <w:rsid w:val="001A7C32"/>
    <w:rsid w:val="001B09EF"/>
    <w:rsid w:val="001B2E10"/>
    <w:rsid w:val="001B3158"/>
    <w:rsid w:val="001B3F98"/>
    <w:rsid w:val="001B4E71"/>
    <w:rsid w:val="001B75D6"/>
    <w:rsid w:val="001B7BD5"/>
    <w:rsid w:val="001C1C58"/>
    <w:rsid w:val="001C2A3A"/>
    <w:rsid w:val="001C32DD"/>
    <w:rsid w:val="001C4B31"/>
    <w:rsid w:val="001C7087"/>
    <w:rsid w:val="001C7D60"/>
    <w:rsid w:val="001C7E93"/>
    <w:rsid w:val="001D0497"/>
    <w:rsid w:val="001D0C0B"/>
    <w:rsid w:val="001D1658"/>
    <w:rsid w:val="001D1F08"/>
    <w:rsid w:val="001D22E1"/>
    <w:rsid w:val="001D5A1C"/>
    <w:rsid w:val="001D6AE4"/>
    <w:rsid w:val="001E26EC"/>
    <w:rsid w:val="001E2F6C"/>
    <w:rsid w:val="001E6A6A"/>
    <w:rsid w:val="001E6BFC"/>
    <w:rsid w:val="001E76E9"/>
    <w:rsid w:val="001E7739"/>
    <w:rsid w:val="001F086E"/>
    <w:rsid w:val="001F177A"/>
    <w:rsid w:val="001F2F9E"/>
    <w:rsid w:val="001F322E"/>
    <w:rsid w:val="001F35FA"/>
    <w:rsid w:val="001F416E"/>
    <w:rsid w:val="001F5313"/>
    <w:rsid w:val="001F5CBB"/>
    <w:rsid w:val="001F5D0F"/>
    <w:rsid w:val="001F6592"/>
    <w:rsid w:val="001F721C"/>
    <w:rsid w:val="002016CB"/>
    <w:rsid w:val="00202A78"/>
    <w:rsid w:val="00203DA7"/>
    <w:rsid w:val="00205C94"/>
    <w:rsid w:val="00206DC4"/>
    <w:rsid w:val="00207792"/>
    <w:rsid w:val="002077F7"/>
    <w:rsid w:val="002107EF"/>
    <w:rsid w:val="00210C9F"/>
    <w:rsid w:val="00210D6D"/>
    <w:rsid w:val="00212796"/>
    <w:rsid w:val="002140BC"/>
    <w:rsid w:val="00214988"/>
    <w:rsid w:val="00214E51"/>
    <w:rsid w:val="00215406"/>
    <w:rsid w:val="002154BE"/>
    <w:rsid w:val="00216B8F"/>
    <w:rsid w:val="00217DF7"/>
    <w:rsid w:val="0022027A"/>
    <w:rsid w:val="002210DD"/>
    <w:rsid w:val="00223C9F"/>
    <w:rsid w:val="00223EE6"/>
    <w:rsid w:val="0022635B"/>
    <w:rsid w:val="002266A4"/>
    <w:rsid w:val="00226703"/>
    <w:rsid w:val="0022768A"/>
    <w:rsid w:val="00227ED6"/>
    <w:rsid w:val="002301AB"/>
    <w:rsid w:val="0023091E"/>
    <w:rsid w:val="00231D94"/>
    <w:rsid w:val="00234DEF"/>
    <w:rsid w:val="002359D4"/>
    <w:rsid w:val="00241938"/>
    <w:rsid w:val="002421A2"/>
    <w:rsid w:val="00244780"/>
    <w:rsid w:val="002456D7"/>
    <w:rsid w:val="00246BD3"/>
    <w:rsid w:val="002470C1"/>
    <w:rsid w:val="002513BA"/>
    <w:rsid w:val="00260920"/>
    <w:rsid w:val="00261C6C"/>
    <w:rsid w:val="00262B60"/>
    <w:rsid w:val="00262D9B"/>
    <w:rsid w:val="0026392F"/>
    <w:rsid w:val="00264480"/>
    <w:rsid w:val="00264A74"/>
    <w:rsid w:val="002664E1"/>
    <w:rsid w:val="0027238F"/>
    <w:rsid w:val="0027452C"/>
    <w:rsid w:val="00276BA8"/>
    <w:rsid w:val="002773CD"/>
    <w:rsid w:val="0027761A"/>
    <w:rsid w:val="00282275"/>
    <w:rsid w:val="002859AA"/>
    <w:rsid w:val="0028760C"/>
    <w:rsid w:val="00287853"/>
    <w:rsid w:val="00287956"/>
    <w:rsid w:val="00287962"/>
    <w:rsid w:val="00290818"/>
    <w:rsid w:val="00293C74"/>
    <w:rsid w:val="00293F94"/>
    <w:rsid w:val="002942A9"/>
    <w:rsid w:val="00296298"/>
    <w:rsid w:val="00296F17"/>
    <w:rsid w:val="0029739B"/>
    <w:rsid w:val="00297FBB"/>
    <w:rsid w:val="002A04F8"/>
    <w:rsid w:val="002A0882"/>
    <w:rsid w:val="002A1747"/>
    <w:rsid w:val="002A2B66"/>
    <w:rsid w:val="002A2D2D"/>
    <w:rsid w:val="002A37AE"/>
    <w:rsid w:val="002A792A"/>
    <w:rsid w:val="002B078D"/>
    <w:rsid w:val="002B282F"/>
    <w:rsid w:val="002B2D33"/>
    <w:rsid w:val="002B30E4"/>
    <w:rsid w:val="002B49E2"/>
    <w:rsid w:val="002B7F66"/>
    <w:rsid w:val="002C08A6"/>
    <w:rsid w:val="002C0D0B"/>
    <w:rsid w:val="002C1B15"/>
    <w:rsid w:val="002C26CA"/>
    <w:rsid w:val="002C28C2"/>
    <w:rsid w:val="002C3CE1"/>
    <w:rsid w:val="002C4321"/>
    <w:rsid w:val="002C6D2E"/>
    <w:rsid w:val="002C71B7"/>
    <w:rsid w:val="002D1D5E"/>
    <w:rsid w:val="002D3073"/>
    <w:rsid w:val="002D4486"/>
    <w:rsid w:val="002D4B2F"/>
    <w:rsid w:val="002D721C"/>
    <w:rsid w:val="002E0178"/>
    <w:rsid w:val="002E1B22"/>
    <w:rsid w:val="002E2015"/>
    <w:rsid w:val="002E3425"/>
    <w:rsid w:val="002E3AEF"/>
    <w:rsid w:val="002E3EDD"/>
    <w:rsid w:val="002E3F5F"/>
    <w:rsid w:val="002E49D4"/>
    <w:rsid w:val="002E6187"/>
    <w:rsid w:val="002E76B8"/>
    <w:rsid w:val="002F13E6"/>
    <w:rsid w:val="002F22AF"/>
    <w:rsid w:val="002F2561"/>
    <w:rsid w:val="002F5801"/>
    <w:rsid w:val="002F6A1A"/>
    <w:rsid w:val="00300055"/>
    <w:rsid w:val="00300161"/>
    <w:rsid w:val="00302FC5"/>
    <w:rsid w:val="00303834"/>
    <w:rsid w:val="00304F8B"/>
    <w:rsid w:val="003107B9"/>
    <w:rsid w:val="00310DA0"/>
    <w:rsid w:val="003122FA"/>
    <w:rsid w:val="00314A03"/>
    <w:rsid w:val="003175E4"/>
    <w:rsid w:val="00322A94"/>
    <w:rsid w:val="00325571"/>
    <w:rsid w:val="00327790"/>
    <w:rsid w:val="003306DE"/>
    <w:rsid w:val="0034079D"/>
    <w:rsid w:val="00341772"/>
    <w:rsid w:val="00342807"/>
    <w:rsid w:val="00342BB6"/>
    <w:rsid w:val="003431C5"/>
    <w:rsid w:val="00343E5C"/>
    <w:rsid w:val="003459B6"/>
    <w:rsid w:val="00346EEE"/>
    <w:rsid w:val="00347B86"/>
    <w:rsid w:val="003506E7"/>
    <w:rsid w:val="00350C53"/>
    <w:rsid w:val="00351962"/>
    <w:rsid w:val="003522D5"/>
    <w:rsid w:val="00361044"/>
    <w:rsid w:val="00362221"/>
    <w:rsid w:val="003628FE"/>
    <w:rsid w:val="00362908"/>
    <w:rsid w:val="00362E36"/>
    <w:rsid w:val="00363D70"/>
    <w:rsid w:val="00363E6B"/>
    <w:rsid w:val="00365A50"/>
    <w:rsid w:val="0036719D"/>
    <w:rsid w:val="003746B3"/>
    <w:rsid w:val="003748C8"/>
    <w:rsid w:val="00374CF8"/>
    <w:rsid w:val="003753F0"/>
    <w:rsid w:val="0037746F"/>
    <w:rsid w:val="00377D23"/>
    <w:rsid w:val="00380F66"/>
    <w:rsid w:val="00384BC2"/>
    <w:rsid w:val="00384F22"/>
    <w:rsid w:val="00385A72"/>
    <w:rsid w:val="00385A7F"/>
    <w:rsid w:val="003875B3"/>
    <w:rsid w:val="0038792A"/>
    <w:rsid w:val="003901A8"/>
    <w:rsid w:val="0039070F"/>
    <w:rsid w:val="00391870"/>
    <w:rsid w:val="003927DB"/>
    <w:rsid w:val="00393A10"/>
    <w:rsid w:val="00395A63"/>
    <w:rsid w:val="00396585"/>
    <w:rsid w:val="00396A5F"/>
    <w:rsid w:val="00396E8F"/>
    <w:rsid w:val="003976BE"/>
    <w:rsid w:val="00397B51"/>
    <w:rsid w:val="00397C05"/>
    <w:rsid w:val="00397D92"/>
    <w:rsid w:val="003A04BE"/>
    <w:rsid w:val="003A05FE"/>
    <w:rsid w:val="003A0B81"/>
    <w:rsid w:val="003A10C8"/>
    <w:rsid w:val="003A21E3"/>
    <w:rsid w:val="003A23DD"/>
    <w:rsid w:val="003A297B"/>
    <w:rsid w:val="003A2BF3"/>
    <w:rsid w:val="003A37D0"/>
    <w:rsid w:val="003A3964"/>
    <w:rsid w:val="003A3A1B"/>
    <w:rsid w:val="003A4842"/>
    <w:rsid w:val="003A4B80"/>
    <w:rsid w:val="003A5474"/>
    <w:rsid w:val="003A5F9C"/>
    <w:rsid w:val="003B012B"/>
    <w:rsid w:val="003B2BBF"/>
    <w:rsid w:val="003B30EF"/>
    <w:rsid w:val="003B36D5"/>
    <w:rsid w:val="003B40D3"/>
    <w:rsid w:val="003B4918"/>
    <w:rsid w:val="003B5151"/>
    <w:rsid w:val="003B5780"/>
    <w:rsid w:val="003B7570"/>
    <w:rsid w:val="003B7AE9"/>
    <w:rsid w:val="003B7E3F"/>
    <w:rsid w:val="003C024D"/>
    <w:rsid w:val="003C0F04"/>
    <w:rsid w:val="003C4E4A"/>
    <w:rsid w:val="003D0B53"/>
    <w:rsid w:val="003D3D08"/>
    <w:rsid w:val="003D551C"/>
    <w:rsid w:val="003D5F95"/>
    <w:rsid w:val="003D63C5"/>
    <w:rsid w:val="003D652E"/>
    <w:rsid w:val="003D78A5"/>
    <w:rsid w:val="003D7CCA"/>
    <w:rsid w:val="003E007E"/>
    <w:rsid w:val="003E0093"/>
    <w:rsid w:val="003E03F6"/>
    <w:rsid w:val="003E0831"/>
    <w:rsid w:val="003E2AEB"/>
    <w:rsid w:val="003E34B8"/>
    <w:rsid w:val="003E3697"/>
    <w:rsid w:val="003E4035"/>
    <w:rsid w:val="003F0B8A"/>
    <w:rsid w:val="003F1AD7"/>
    <w:rsid w:val="003F282E"/>
    <w:rsid w:val="003F3080"/>
    <w:rsid w:val="003F3C44"/>
    <w:rsid w:val="003F4140"/>
    <w:rsid w:val="003F69AD"/>
    <w:rsid w:val="003F76D6"/>
    <w:rsid w:val="004003E8"/>
    <w:rsid w:val="004007E3"/>
    <w:rsid w:val="00401C85"/>
    <w:rsid w:val="00402E8D"/>
    <w:rsid w:val="004035A5"/>
    <w:rsid w:val="00404C5A"/>
    <w:rsid w:val="00404E95"/>
    <w:rsid w:val="00405362"/>
    <w:rsid w:val="004065FE"/>
    <w:rsid w:val="00406C13"/>
    <w:rsid w:val="004075CE"/>
    <w:rsid w:val="00407A3D"/>
    <w:rsid w:val="00411D02"/>
    <w:rsid w:val="004147EB"/>
    <w:rsid w:val="0041758C"/>
    <w:rsid w:val="004178BF"/>
    <w:rsid w:val="004218A6"/>
    <w:rsid w:val="0042208D"/>
    <w:rsid w:val="00422751"/>
    <w:rsid w:val="00423243"/>
    <w:rsid w:val="00424D3F"/>
    <w:rsid w:val="0042583F"/>
    <w:rsid w:val="00425EE5"/>
    <w:rsid w:val="00427551"/>
    <w:rsid w:val="00431794"/>
    <w:rsid w:val="00433991"/>
    <w:rsid w:val="004339B6"/>
    <w:rsid w:val="00433E70"/>
    <w:rsid w:val="00433FBC"/>
    <w:rsid w:val="00434514"/>
    <w:rsid w:val="00440ED2"/>
    <w:rsid w:val="00441DD3"/>
    <w:rsid w:val="004424DF"/>
    <w:rsid w:val="00442B54"/>
    <w:rsid w:val="0044508A"/>
    <w:rsid w:val="004456B3"/>
    <w:rsid w:val="00446F60"/>
    <w:rsid w:val="00447606"/>
    <w:rsid w:val="00451D44"/>
    <w:rsid w:val="00456EC3"/>
    <w:rsid w:val="00461150"/>
    <w:rsid w:val="00462D76"/>
    <w:rsid w:val="00462EC8"/>
    <w:rsid w:val="00463784"/>
    <w:rsid w:val="00463861"/>
    <w:rsid w:val="00464DD4"/>
    <w:rsid w:val="004661F9"/>
    <w:rsid w:val="0046741B"/>
    <w:rsid w:val="0047042C"/>
    <w:rsid w:val="004727DD"/>
    <w:rsid w:val="0047299C"/>
    <w:rsid w:val="00474FE1"/>
    <w:rsid w:val="00475C39"/>
    <w:rsid w:val="004763CD"/>
    <w:rsid w:val="00476D5F"/>
    <w:rsid w:val="00476FD9"/>
    <w:rsid w:val="0047774C"/>
    <w:rsid w:val="004815D9"/>
    <w:rsid w:val="00483226"/>
    <w:rsid w:val="00485B37"/>
    <w:rsid w:val="00485BEF"/>
    <w:rsid w:val="00490AA0"/>
    <w:rsid w:val="00491B1D"/>
    <w:rsid w:val="004948CC"/>
    <w:rsid w:val="004950DC"/>
    <w:rsid w:val="0049555F"/>
    <w:rsid w:val="004965B5"/>
    <w:rsid w:val="00497A38"/>
    <w:rsid w:val="004A3CE5"/>
    <w:rsid w:val="004A5D77"/>
    <w:rsid w:val="004A762D"/>
    <w:rsid w:val="004B2806"/>
    <w:rsid w:val="004B32AA"/>
    <w:rsid w:val="004B45A2"/>
    <w:rsid w:val="004C0925"/>
    <w:rsid w:val="004C0ECB"/>
    <w:rsid w:val="004C1521"/>
    <w:rsid w:val="004C1CAB"/>
    <w:rsid w:val="004C35AE"/>
    <w:rsid w:val="004C3B96"/>
    <w:rsid w:val="004C506D"/>
    <w:rsid w:val="004C59AC"/>
    <w:rsid w:val="004C5D79"/>
    <w:rsid w:val="004C75DD"/>
    <w:rsid w:val="004C7B1E"/>
    <w:rsid w:val="004D01B6"/>
    <w:rsid w:val="004D17BA"/>
    <w:rsid w:val="004D30EE"/>
    <w:rsid w:val="004D3C05"/>
    <w:rsid w:val="004D7923"/>
    <w:rsid w:val="004E0714"/>
    <w:rsid w:val="004E3490"/>
    <w:rsid w:val="004E3F6B"/>
    <w:rsid w:val="004E4D78"/>
    <w:rsid w:val="004E61C5"/>
    <w:rsid w:val="004E629D"/>
    <w:rsid w:val="004E6DB9"/>
    <w:rsid w:val="004E7F10"/>
    <w:rsid w:val="004F0E9B"/>
    <w:rsid w:val="004F187E"/>
    <w:rsid w:val="004F33AE"/>
    <w:rsid w:val="004F3AAA"/>
    <w:rsid w:val="004F69F8"/>
    <w:rsid w:val="004F7BA3"/>
    <w:rsid w:val="005028A0"/>
    <w:rsid w:val="00504675"/>
    <w:rsid w:val="00510C98"/>
    <w:rsid w:val="005112CE"/>
    <w:rsid w:val="0051298D"/>
    <w:rsid w:val="005133A0"/>
    <w:rsid w:val="00513BF1"/>
    <w:rsid w:val="00513E4E"/>
    <w:rsid w:val="005140EC"/>
    <w:rsid w:val="00516668"/>
    <w:rsid w:val="00516EEC"/>
    <w:rsid w:val="00522876"/>
    <w:rsid w:val="0052586E"/>
    <w:rsid w:val="005260C5"/>
    <w:rsid w:val="005267F7"/>
    <w:rsid w:val="00526DA3"/>
    <w:rsid w:val="0052783A"/>
    <w:rsid w:val="00531589"/>
    <w:rsid w:val="00532090"/>
    <w:rsid w:val="00534AED"/>
    <w:rsid w:val="005353D8"/>
    <w:rsid w:val="005369E4"/>
    <w:rsid w:val="00540A7D"/>
    <w:rsid w:val="00540B51"/>
    <w:rsid w:val="00540F78"/>
    <w:rsid w:val="00541F41"/>
    <w:rsid w:val="005423E8"/>
    <w:rsid w:val="00544CB4"/>
    <w:rsid w:val="00545028"/>
    <w:rsid w:val="00545962"/>
    <w:rsid w:val="00546BA9"/>
    <w:rsid w:val="00547E12"/>
    <w:rsid w:val="00550239"/>
    <w:rsid w:val="005526E4"/>
    <w:rsid w:val="005551D7"/>
    <w:rsid w:val="0056133D"/>
    <w:rsid w:val="005658C1"/>
    <w:rsid w:val="00567B66"/>
    <w:rsid w:val="00571292"/>
    <w:rsid w:val="00572706"/>
    <w:rsid w:val="0058079E"/>
    <w:rsid w:val="005819CE"/>
    <w:rsid w:val="00584DA1"/>
    <w:rsid w:val="005868B5"/>
    <w:rsid w:val="005868EC"/>
    <w:rsid w:val="00590E24"/>
    <w:rsid w:val="0059123E"/>
    <w:rsid w:val="00592C4E"/>
    <w:rsid w:val="00593DB5"/>
    <w:rsid w:val="005946D1"/>
    <w:rsid w:val="0059567F"/>
    <w:rsid w:val="00595A13"/>
    <w:rsid w:val="00595CBF"/>
    <w:rsid w:val="005969A7"/>
    <w:rsid w:val="005A02B8"/>
    <w:rsid w:val="005A0F33"/>
    <w:rsid w:val="005A227B"/>
    <w:rsid w:val="005A3B53"/>
    <w:rsid w:val="005A4D95"/>
    <w:rsid w:val="005A6184"/>
    <w:rsid w:val="005A625C"/>
    <w:rsid w:val="005A788D"/>
    <w:rsid w:val="005B58DB"/>
    <w:rsid w:val="005C2DCC"/>
    <w:rsid w:val="005C3937"/>
    <w:rsid w:val="005C483C"/>
    <w:rsid w:val="005C59DC"/>
    <w:rsid w:val="005D13DA"/>
    <w:rsid w:val="005D2C57"/>
    <w:rsid w:val="005D3728"/>
    <w:rsid w:val="005D4E24"/>
    <w:rsid w:val="005D7DF0"/>
    <w:rsid w:val="005E04C5"/>
    <w:rsid w:val="005E0A88"/>
    <w:rsid w:val="005E2E4C"/>
    <w:rsid w:val="005F1A72"/>
    <w:rsid w:val="005F1B7C"/>
    <w:rsid w:val="005F1C2B"/>
    <w:rsid w:val="005F2E5B"/>
    <w:rsid w:val="005F30EC"/>
    <w:rsid w:val="005F351B"/>
    <w:rsid w:val="005F42C6"/>
    <w:rsid w:val="005F45E1"/>
    <w:rsid w:val="005F585B"/>
    <w:rsid w:val="005F6E5F"/>
    <w:rsid w:val="005F700F"/>
    <w:rsid w:val="005F7CD7"/>
    <w:rsid w:val="005F7D38"/>
    <w:rsid w:val="00600451"/>
    <w:rsid w:val="0060223A"/>
    <w:rsid w:val="00603271"/>
    <w:rsid w:val="00603A46"/>
    <w:rsid w:val="0060469B"/>
    <w:rsid w:val="0060540A"/>
    <w:rsid w:val="00605562"/>
    <w:rsid w:val="0060724F"/>
    <w:rsid w:val="006078BA"/>
    <w:rsid w:val="006102D1"/>
    <w:rsid w:val="00610664"/>
    <w:rsid w:val="0061092D"/>
    <w:rsid w:val="00610DE7"/>
    <w:rsid w:val="00611697"/>
    <w:rsid w:val="0061260A"/>
    <w:rsid w:val="0061272E"/>
    <w:rsid w:val="00621809"/>
    <w:rsid w:val="00621F32"/>
    <w:rsid w:val="00624A66"/>
    <w:rsid w:val="006264BC"/>
    <w:rsid w:val="00627D7E"/>
    <w:rsid w:val="006316E7"/>
    <w:rsid w:val="006358E7"/>
    <w:rsid w:val="006361B3"/>
    <w:rsid w:val="00637A8C"/>
    <w:rsid w:val="0064198D"/>
    <w:rsid w:val="00642642"/>
    <w:rsid w:val="00642E27"/>
    <w:rsid w:val="006457B3"/>
    <w:rsid w:val="0064631C"/>
    <w:rsid w:val="0064661A"/>
    <w:rsid w:val="00646F1B"/>
    <w:rsid w:val="0065021C"/>
    <w:rsid w:val="006520DB"/>
    <w:rsid w:val="006529D1"/>
    <w:rsid w:val="00652EA6"/>
    <w:rsid w:val="00654BB1"/>
    <w:rsid w:val="0065517B"/>
    <w:rsid w:val="00655728"/>
    <w:rsid w:val="00655E41"/>
    <w:rsid w:val="00656CD9"/>
    <w:rsid w:val="0065704F"/>
    <w:rsid w:val="00657A01"/>
    <w:rsid w:val="00657B78"/>
    <w:rsid w:val="006607DE"/>
    <w:rsid w:val="0066110C"/>
    <w:rsid w:val="00663485"/>
    <w:rsid w:val="00665D8F"/>
    <w:rsid w:val="00666857"/>
    <w:rsid w:val="00666AA2"/>
    <w:rsid w:val="00667D0A"/>
    <w:rsid w:val="00670FF4"/>
    <w:rsid w:val="006718A4"/>
    <w:rsid w:val="00675E06"/>
    <w:rsid w:val="0067628D"/>
    <w:rsid w:val="00677D91"/>
    <w:rsid w:val="0068185E"/>
    <w:rsid w:val="006822BF"/>
    <w:rsid w:val="006829CE"/>
    <w:rsid w:val="006844F4"/>
    <w:rsid w:val="00684545"/>
    <w:rsid w:val="0068762B"/>
    <w:rsid w:val="00687F28"/>
    <w:rsid w:val="00691B7A"/>
    <w:rsid w:val="00691E0A"/>
    <w:rsid w:val="00694324"/>
    <w:rsid w:val="0069484F"/>
    <w:rsid w:val="00695ACF"/>
    <w:rsid w:val="006A4194"/>
    <w:rsid w:val="006A5824"/>
    <w:rsid w:val="006A5F22"/>
    <w:rsid w:val="006B0A81"/>
    <w:rsid w:val="006B0AD3"/>
    <w:rsid w:val="006B2984"/>
    <w:rsid w:val="006B4A92"/>
    <w:rsid w:val="006B5451"/>
    <w:rsid w:val="006C319C"/>
    <w:rsid w:val="006C354B"/>
    <w:rsid w:val="006C3946"/>
    <w:rsid w:val="006C60ED"/>
    <w:rsid w:val="006C6197"/>
    <w:rsid w:val="006D1193"/>
    <w:rsid w:val="006D344F"/>
    <w:rsid w:val="006D765F"/>
    <w:rsid w:val="006E4843"/>
    <w:rsid w:val="006E4FF9"/>
    <w:rsid w:val="006E53D3"/>
    <w:rsid w:val="006E7E7F"/>
    <w:rsid w:val="006F05F3"/>
    <w:rsid w:val="006F3AC7"/>
    <w:rsid w:val="006F53BC"/>
    <w:rsid w:val="006F680A"/>
    <w:rsid w:val="006F695D"/>
    <w:rsid w:val="006F753C"/>
    <w:rsid w:val="006F793D"/>
    <w:rsid w:val="006F7E94"/>
    <w:rsid w:val="007006E5"/>
    <w:rsid w:val="00701745"/>
    <w:rsid w:val="00702A97"/>
    <w:rsid w:val="00703360"/>
    <w:rsid w:val="007040D1"/>
    <w:rsid w:val="00704B73"/>
    <w:rsid w:val="007072E0"/>
    <w:rsid w:val="00710AF6"/>
    <w:rsid w:val="00710B7C"/>
    <w:rsid w:val="00710CEE"/>
    <w:rsid w:val="00710FA2"/>
    <w:rsid w:val="00711B06"/>
    <w:rsid w:val="0071293D"/>
    <w:rsid w:val="00712A2D"/>
    <w:rsid w:val="0071353C"/>
    <w:rsid w:val="00713F88"/>
    <w:rsid w:val="007154E5"/>
    <w:rsid w:val="00715FB5"/>
    <w:rsid w:val="0072026B"/>
    <w:rsid w:val="007208D8"/>
    <w:rsid w:val="00721E3A"/>
    <w:rsid w:val="007252CB"/>
    <w:rsid w:val="007255A7"/>
    <w:rsid w:val="0072578A"/>
    <w:rsid w:val="0072649C"/>
    <w:rsid w:val="007268FC"/>
    <w:rsid w:val="007302B1"/>
    <w:rsid w:val="00731C50"/>
    <w:rsid w:val="00734793"/>
    <w:rsid w:val="007354C3"/>
    <w:rsid w:val="0073667B"/>
    <w:rsid w:val="00737196"/>
    <w:rsid w:val="00737B5C"/>
    <w:rsid w:val="00740082"/>
    <w:rsid w:val="00741256"/>
    <w:rsid w:val="007424E4"/>
    <w:rsid w:val="00743507"/>
    <w:rsid w:val="007438D2"/>
    <w:rsid w:val="00745D9C"/>
    <w:rsid w:val="0074611B"/>
    <w:rsid w:val="00746C58"/>
    <w:rsid w:val="007472AE"/>
    <w:rsid w:val="007472C1"/>
    <w:rsid w:val="00747640"/>
    <w:rsid w:val="00751066"/>
    <w:rsid w:val="0075116A"/>
    <w:rsid w:val="00752005"/>
    <w:rsid w:val="00752684"/>
    <w:rsid w:val="00752987"/>
    <w:rsid w:val="00752A49"/>
    <w:rsid w:val="007543B5"/>
    <w:rsid w:val="007562B5"/>
    <w:rsid w:val="007663AB"/>
    <w:rsid w:val="00766D70"/>
    <w:rsid w:val="00773651"/>
    <w:rsid w:val="007736BE"/>
    <w:rsid w:val="00773DF2"/>
    <w:rsid w:val="0077545A"/>
    <w:rsid w:val="007774B2"/>
    <w:rsid w:val="00780E0A"/>
    <w:rsid w:val="00781870"/>
    <w:rsid w:val="00781CA4"/>
    <w:rsid w:val="00782FFD"/>
    <w:rsid w:val="007835E1"/>
    <w:rsid w:val="00784E5C"/>
    <w:rsid w:val="00785C76"/>
    <w:rsid w:val="007868CA"/>
    <w:rsid w:val="00786D6B"/>
    <w:rsid w:val="007902A9"/>
    <w:rsid w:val="00792943"/>
    <w:rsid w:val="00794076"/>
    <w:rsid w:val="0079442F"/>
    <w:rsid w:val="007951A8"/>
    <w:rsid w:val="00795C88"/>
    <w:rsid w:val="00795E5A"/>
    <w:rsid w:val="00795FF2"/>
    <w:rsid w:val="00796083"/>
    <w:rsid w:val="00796825"/>
    <w:rsid w:val="00797E06"/>
    <w:rsid w:val="007A0B5C"/>
    <w:rsid w:val="007A1ECD"/>
    <w:rsid w:val="007A41D6"/>
    <w:rsid w:val="007A497D"/>
    <w:rsid w:val="007A4AB6"/>
    <w:rsid w:val="007A50B4"/>
    <w:rsid w:val="007A6C13"/>
    <w:rsid w:val="007A70B1"/>
    <w:rsid w:val="007B2CF9"/>
    <w:rsid w:val="007B377A"/>
    <w:rsid w:val="007B5EE9"/>
    <w:rsid w:val="007B6B95"/>
    <w:rsid w:val="007C4905"/>
    <w:rsid w:val="007C4D1E"/>
    <w:rsid w:val="007C676D"/>
    <w:rsid w:val="007C6C8E"/>
    <w:rsid w:val="007C7569"/>
    <w:rsid w:val="007D0E06"/>
    <w:rsid w:val="007D1254"/>
    <w:rsid w:val="007D3D18"/>
    <w:rsid w:val="007D6DF6"/>
    <w:rsid w:val="007E0152"/>
    <w:rsid w:val="007E03E7"/>
    <w:rsid w:val="007E10E9"/>
    <w:rsid w:val="007E116F"/>
    <w:rsid w:val="007E1830"/>
    <w:rsid w:val="007E19D1"/>
    <w:rsid w:val="007E4B82"/>
    <w:rsid w:val="007E73AC"/>
    <w:rsid w:val="007F02A5"/>
    <w:rsid w:val="007F400D"/>
    <w:rsid w:val="007F472D"/>
    <w:rsid w:val="007F528F"/>
    <w:rsid w:val="00801052"/>
    <w:rsid w:val="00801436"/>
    <w:rsid w:val="008015DB"/>
    <w:rsid w:val="00801671"/>
    <w:rsid w:val="00802A4D"/>
    <w:rsid w:val="0080317C"/>
    <w:rsid w:val="0081293A"/>
    <w:rsid w:val="00813299"/>
    <w:rsid w:val="00813495"/>
    <w:rsid w:val="00813711"/>
    <w:rsid w:val="00823FDC"/>
    <w:rsid w:val="00825B63"/>
    <w:rsid w:val="0082777C"/>
    <w:rsid w:val="008302F8"/>
    <w:rsid w:val="00832B81"/>
    <w:rsid w:val="008337CB"/>
    <w:rsid w:val="00833FC8"/>
    <w:rsid w:val="00834086"/>
    <w:rsid w:val="008352FC"/>
    <w:rsid w:val="00836137"/>
    <w:rsid w:val="008378ED"/>
    <w:rsid w:val="0084120E"/>
    <w:rsid w:val="008418BA"/>
    <w:rsid w:val="008419DB"/>
    <w:rsid w:val="00842867"/>
    <w:rsid w:val="00842B7B"/>
    <w:rsid w:val="00843870"/>
    <w:rsid w:val="008441E4"/>
    <w:rsid w:val="00844A50"/>
    <w:rsid w:val="00846FBB"/>
    <w:rsid w:val="00847587"/>
    <w:rsid w:val="00847A5E"/>
    <w:rsid w:val="008505AC"/>
    <w:rsid w:val="00850E6D"/>
    <w:rsid w:val="00851332"/>
    <w:rsid w:val="0085743F"/>
    <w:rsid w:val="00857722"/>
    <w:rsid w:val="0086165A"/>
    <w:rsid w:val="00861A77"/>
    <w:rsid w:val="00863536"/>
    <w:rsid w:val="00865654"/>
    <w:rsid w:val="00867BD2"/>
    <w:rsid w:val="008723D4"/>
    <w:rsid w:val="0087310F"/>
    <w:rsid w:val="0087354B"/>
    <w:rsid w:val="008736D3"/>
    <w:rsid w:val="00873CEF"/>
    <w:rsid w:val="00873F80"/>
    <w:rsid w:val="0087408E"/>
    <w:rsid w:val="0087604C"/>
    <w:rsid w:val="00876E8A"/>
    <w:rsid w:val="008815F5"/>
    <w:rsid w:val="00882576"/>
    <w:rsid w:val="0088569B"/>
    <w:rsid w:val="00887F09"/>
    <w:rsid w:val="0089041F"/>
    <w:rsid w:val="00892AEE"/>
    <w:rsid w:val="008958E4"/>
    <w:rsid w:val="00895CED"/>
    <w:rsid w:val="00896A93"/>
    <w:rsid w:val="00896F6D"/>
    <w:rsid w:val="008A0CD1"/>
    <w:rsid w:val="008A2128"/>
    <w:rsid w:val="008A4E16"/>
    <w:rsid w:val="008A5BB0"/>
    <w:rsid w:val="008A7262"/>
    <w:rsid w:val="008A7DAB"/>
    <w:rsid w:val="008B1DE8"/>
    <w:rsid w:val="008B1FB4"/>
    <w:rsid w:val="008B389D"/>
    <w:rsid w:val="008B42D5"/>
    <w:rsid w:val="008B6921"/>
    <w:rsid w:val="008B6B3C"/>
    <w:rsid w:val="008B6D83"/>
    <w:rsid w:val="008C0772"/>
    <w:rsid w:val="008C2507"/>
    <w:rsid w:val="008C3AC3"/>
    <w:rsid w:val="008C4E6C"/>
    <w:rsid w:val="008C5D7D"/>
    <w:rsid w:val="008C6CC5"/>
    <w:rsid w:val="008D06BD"/>
    <w:rsid w:val="008D1083"/>
    <w:rsid w:val="008D1B9D"/>
    <w:rsid w:val="008D2091"/>
    <w:rsid w:val="008D2984"/>
    <w:rsid w:val="008D2EF4"/>
    <w:rsid w:val="008D33CC"/>
    <w:rsid w:val="008D37D8"/>
    <w:rsid w:val="008D7FDA"/>
    <w:rsid w:val="008E2377"/>
    <w:rsid w:val="008E443E"/>
    <w:rsid w:val="008E484F"/>
    <w:rsid w:val="008E4956"/>
    <w:rsid w:val="008E689A"/>
    <w:rsid w:val="008E6C57"/>
    <w:rsid w:val="008F0877"/>
    <w:rsid w:val="008F08D5"/>
    <w:rsid w:val="008F10C5"/>
    <w:rsid w:val="008F11D6"/>
    <w:rsid w:val="008F14F5"/>
    <w:rsid w:val="008F1C38"/>
    <w:rsid w:val="008F3C3E"/>
    <w:rsid w:val="008F43EF"/>
    <w:rsid w:val="008F5FE6"/>
    <w:rsid w:val="00901225"/>
    <w:rsid w:val="00903F7A"/>
    <w:rsid w:val="00904230"/>
    <w:rsid w:val="00904DE3"/>
    <w:rsid w:val="00906462"/>
    <w:rsid w:val="00907C6A"/>
    <w:rsid w:val="00910247"/>
    <w:rsid w:val="009115B9"/>
    <w:rsid w:val="009116A7"/>
    <w:rsid w:val="00912CA4"/>
    <w:rsid w:val="00912CA9"/>
    <w:rsid w:val="00912D3D"/>
    <w:rsid w:val="00913505"/>
    <w:rsid w:val="00920DCA"/>
    <w:rsid w:val="00920DD0"/>
    <w:rsid w:val="00920E7A"/>
    <w:rsid w:val="00921EE1"/>
    <w:rsid w:val="009220FD"/>
    <w:rsid w:val="00922825"/>
    <w:rsid w:val="00923411"/>
    <w:rsid w:val="00924731"/>
    <w:rsid w:val="00926398"/>
    <w:rsid w:val="00927453"/>
    <w:rsid w:val="00930523"/>
    <w:rsid w:val="00930DC7"/>
    <w:rsid w:val="0093114B"/>
    <w:rsid w:val="00933235"/>
    <w:rsid w:val="00933911"/>
    <w:rsid w:val="00934677"/>
    <w:rsid w:val="00935E27"/>
    <w:rsid w:val="0093709E"/>
    <w:rsid w:val="00941FBE"/>
    <w:rsid w:val="009421E3"/>
    <w:rsid w:val="00942708"/>
    <w:rsid w:val="00943DBE"/>
    <w:rsid w:val="00945355"/>
    <w:rsid w:val="00945755"/>
    <w:rsid w:val="0094590C"/>
    <w:rsid w:val="009479DC"/>
    <w:rsid w:val="0095281F"/>
    <w:rsid w:val="0095285F"/>
    <w:rsid w:val="00954C67"/>
    <w:rsid w:val="0095756F"/>
    <w:rsid w:val="0095763D"/>
    <w:rsid w:val="0096153B"/>
    <w:rsid w:val="009624AF"/>
    <w:rsid w:val="00962C0C"/>
    <w:rsid w:val="00963BD6"/>
    <w:rsid w:val="0097118A"/>
    <w:rsid w:val="009721D2"/>
    <w:rsid w:val="00974D98"/>
    <w:rsid w:val="00976DF0"/>
    <w:rsid w:val="00977993"/>
    <w:rsid w:val="009829F5"/>
    <w:rsid w:val="00983EFC"/>
    <w:rsid w:val="00984F73"/>
    <w:rsid w:val="009856C1"/>
    <w:rsid w:val="00990F13"/>
    <w:rsid w:val="00994C8B"/>
    <w:rsid w:val="00995970"/>
    <w:rsid w:val="0099733E"/>
    <w:rsid w:val="009975E1"/>
    <w:rsid w:val="009A150B"/>
    <w:rsid w:val="009A5516"/>
    <w:rsid w:val="009A5A37"/>
    <w:rsid w:val="009B0CA9"/>
    <w:rsid w:val="009B1620"/>
    <w:rsid w:val="009B222C"/>
    <w:rsid w:val="009B2379"/>
    <w:rsid w:val="009B2C2F"/>
    <w:rsid w:val="009B3C2B"/>
    <w:rsid w:val="009C1F29"/>
    <w:rsid w:val="009C29BF"/>
    <w:rsid w:val="009C32BF"/>
    <w:rsid w:val="009C3A4B"/>
    <w:rsid w:val="009C4205"/>
    <w:rsid w:val="009C542A"/>
    <w:rsid w:val="009C5880"/>
    <w:rsid w:val="009C677C"/>
    <w:rsid w:val="009C7E9E"/>
    <w:rsid w:val="009D19C0"/>
    <w:rsid w:val="009D2CB5"/>
    <w:rsid w:val="009D311E"/>
    <w:rsid w:val="009D31C6"/>
    <w:rsid w:val="009D57A8"/>
    <w:rsid w:val="009D61CB"/>
    <w:rsid w:val="009D6E4E"/>
    <w:rsid w:val="009D7327"/>
    <w:rsid w:val="009E0B6B"/>
    <w:rsid w:val="009E1E5B"/>
    <w:rsid w:val="009E299C"/>
    <w:rsid w:val="009E2EC0"/>
    <w:rsid w:val="009E3963"/>
    <w:rsid w:val="009E7543"/>
    <w:rsid w:val="009F05B3"/>
    <w:rsid w:val="009F1EEA"/>
    <w:rsid w:val="009F52CE"/>
    <w:rsid w:val="009F5F7C"/>
    <w:rsid w:val="009F6EE5"/>
    <w:rsid w:val="00A00F83"/>
    <w:rsid w:val="00A01FA8"/>
    <w:rsid w:val="00A03E01"/>
    <w:rsid w:val="00A058ED"/>
    <w:rsid w:val="00A05905"/>
    <w:rsid w:val="00A06111"/>
    <w:rsid w:val="00A13CB6"/>
    <w:rsid w:val="00A147B7"/>
    <w:rsid w:val="00A26B6F"/>
    <w:rsid w:val="00A27FD5"/>
    <w:rsid w:val="00A30389"/>
    <w:rsid w:val="00A30D24"/>
    <w:rsid w:val="00A328C0"/>
    <w:rsid w:val="00A33115"/>
    <w:rsid w:val="00A3462D"/>
    <w:rsid w:val="00A34695"/>
    <w:rsid w:val="00A37A3B"/>
    <w:rsid w:val="00A37FEF"/>
    <w:rsid w:val="00A40747"/>
    <w:rsid w:val="00A40874"/>
    <w:rsid w:val="00A441E8"/>
    <w:rsid w:val="00A45806"/>
    <w:rsid w:val="00A461EE"/>
    <w:rsid w:val="00A5094C"/>
    <w:rsid w:val="00A50BB5"/>
    <w:rsid w:val="00A51229"/>
    <w:rsid w:val="00A5338D"/>
    <w:rsid w:val="00A53841"/>
    <w:rsid w:val="00A57603"/>
    <w:rsid w:val="00A57E97"/>
    <w:rsid w:val="00A6004E"/>
    <w:rsid w:val="00A600E4"/>
    <w:rsid w:val="00A60155"/>
    <w:rsid w:val="00A602FA"/>
    <w:rsid w:val="00A605BA"/>
    <w:rsid w:val="00A630B0"/>
    <w:rsid w:val="00A66721"/>
    <w:rsid w:val="00A67946"/>
    <w:rsid w:val="00A67CC3"/>
    <w:rsid w:val="00A714AE"/>
    <w:rsid w:val="00A715C7"/>
    <w:rsid w:val="00A722B9"/>
    <w:rsid w:val="00A72650"/>
    <w:rsid w:val="00A72B2B"/>
    <w:rsid w:val="00A74620"/>
    <w:rsid w:val="00A76402"/>
    <w:rsid w:val="00A76CF5"/>
    <w:rsid w:val="00A77081"/>
    <w:rsid w:val="00A77218"/>
    <w:rsid w:val="00A804F2"/>
    <w:rsid w:val="00A80D40"/>
    <w:rsid w:val="00A82265"/>
    <w:rsid w:val="00A846E6"/>
    <w:rsid w:val="00A856DD"/>
    <w:rsid w:val="00A85A5F"/>
    <w:rsid w:val="00A871E9"/>
    <w:rsid w:val="00A877F0"/>
    <w:rsid w:val="00A907AD"/>
    <w:rsid w:val="00A92437"/>
    <w:rsid w:val="00A954F9"/>
    <w:rsid w:val="00A9561E"/>
    <w:rsid w:val="00A96147"/>
    <w:rsid w:val="00AA06F3"/>
    <w:rsid w:val="00AA072E"/>
    <w:rsid w:val="00AA335C"/>
    <w:rsid w:val="00AA3862"/>
    <w:rsid w:val="00AA4E50"/>
    <w:rsid w:val="00AB2CDD"/>
    <w:rsid w:val="00AB408D"/>
    <w:rsid w:val="00AB4EA2"/>
    <w:rsid w:val="00AB589E"/>
    <w:rsid w:val="00AB58DA"/>
    <w:rsid w:val="00AB7585"/>
    <w:rsid w:val="00AC2FA4"/>
    <w:rsid w:val="00AC42B3"/>
    <w:rsid w:val="00AC518E"/>
    <w:rsid w:val="00AC5FC8"/>
    <w:rsid w:val="00AD0523"/>
    <w:rsid w:val="00AD55CE"/>
    <w:rsid w:val="00AD69B8"/>
    <w:rsid w:val="00AD734E"/>
    <w:rsid w:val="00AD7835"/>
    <w:rsid w:val="00AE03F7"/>
    <w:rsid w:val="00AE4764"/>
    <w:rsid w:val="00AF08D4"/>
    <w:rsid w:val="00AF1797"/>
    <w:rsid w:val="00AF19BE"/>
    <w:rsid w:val="00AF2722"/>
    <w:rsid w:val="00AF2B94"/>
    <w:rsid w:val="00AF46C6"/>
    <w:rsid w:val="00AF6076"/>
    <w:rsid w:val="00AF651C"/>
    <w:rsid w:val="00B00460"/>
    <w:rsid w:val="00B00BBB"/>
    <w:rsid w:val="00B06561"/>
    <w:rsid w:val="00B06D9D"/>
    <w:rsid w:val="00B070B1"/>
    <w:rsid w:val="00B11CB9"/>
    <w:rsid w:val="00B12789"/>
    <w:rsid w:val="00B135F8"/>
    <w:rsid w:val="00B13EC5"/>
    <w:rsid w:val="00B15A27"/>
    <w:rsid w:val="00B175B2"/>
    <w:rsid w:val="00B17756"/>
    <w:rsid w:val="00B2020F"/>
    <w:rsid w:val="00B211F4"/>
    <w:rsid w:val="00B21209"/>
    <w:rsid w:val="00B213FD"/>
    <w:rsid w:val="00B22C38"/>
    <w:rsid w:val="00B23B28"/>
    <w:rsid w:val="00B24C1A"/>
    <w:rsid w:val="00B24E49"/>
    <w:rsid w:val="00B251B8"/>
    <w:rsid w:val="00B25438"/>
    <w:rsid w:val="00B27E59"/>
    <w:rsid w:val="00B301DB"/>
    <w:rsid w:val="00B338A7"/>
    <w:rsid w:val="00B33F1E"/>
    <w:rsid w:val="00B344FF"/>
    <w:rsid w:val="00B37002"/>
    <w:rsid w:val="00B376C6"/>
    <w:rsid w:val="00B37860"/>
    <w:rsid w:val="00B40176"/>
    <w:rsid w:val="00B41FE5"/>
    <w:rsid w:val="00B454F6"/>
    <w:rsid w:val="00B465FE"/>
    <w:rsid w:val="00B47A6C"/>
    <w:rsid w:val="00B47A85"/>
    <w:rsid w:val="00B50E5E"/>
    <w:rsid w:val="00B51F45"/>
    <w:rsid w:val="00B52638"/>
    <w:rsid w:val="00B52D40"/>
    <w:rsid w:val="00B54A06"/>
    <w:rsid w:val="00B56491"/>
    <w:rsid w:val="00B56779"/>
    <w:rsid w:val="00B577AF"/>
    <w:rsid w:val="00B57827"/>
    <w:rsid w:val="00B61814"/>
    <w:rsid w:val="00B61FFE"/>
    <w:rsid w:val="00B62239"/>
    <w:rsid w:val="00B6407A"/>
    <w:rsid w:val="00B644F7"/>
    <w:rsid w:val="00B669F0"/>
    <w:rsid w:val="00B67642"/>
    <w:rsid w:val="00B7193A"/>
    <w:rsid w:val="00B71F61"/>
    <w:rsid w:val="00B73FFE"/>
    <w:rsid w:val="00B76182"/>
    <w:rsid w:val="00B76D4C"/>
    <w:rsid w:val="00B8089B"/>
    <w:rsid w:val="00B821BE"/>
    <w:rsid w:val="00B822D7"/>
    <w:rsid w:val="00B82E47"/>
    <w:rsid w:val="00B82E6E"/>
    <w:rsid w:val="00B84D9D"/>
    <w:rsid w:val="00B8528A"/>
    <w:rsid w:val="00B855EB"/>
    <w:rsid w:val="00B862D9"/>
    <w:rsid w:val="00B87783"/>
    <w:rsid w:val="00B91436"/>
    <w:rsid w:val="00B91D21"/>
    <w:rsid w:val="00B94011"/>
    <w:rsid w:val="00B942D2"/>
    <w:rsid w:val="00B96E46"/>
    <w:rsid w:val="00B96E75"/>
    <w:rsid w:val="00B979F5"/>
    <w:rsid w:val="00BA1B2F"/>
    <w:rsid w:val="00BA3180"/>
    <w:rsid w:val="00BA3285"/>
    <w:rsid w:val="00BA47E8"/>
    <w:rsid w:val="00BA4B3D"/>
    <w:rsid w:val="00BA50A8"/>
    <w:rsid w:val="00BA5F9E"/>
    <w:rsid w:val="00BA6D4F"/>
    <w:rsid w:val="00BA7000"/>
    <w:rsid w:val="00BA7978"/>
    <w:rsid w:val="00BB0CE6"/>
    <w:rsid w:val="00BB25D5"/>
    <w:rsid w:val="00BB2C8E"/>
    <w:rsid w:val="00BB2F6E"/>
    <w:rsid w:val="00BB525B"/>
    <w:rsid w:val="00BB6C89"/>
    <w:rsid w:val="00BB6DB9"/>
    <w:rsid w:val="00BB7CE5"/>
    <w:rsid w:val="00BC1070"/>
    <w:rsid w:val="00BC209E"/>
    <w:rsid w:val="00BC4930"/>
    <w:rsid w:val="00BC49DA"/>
    <w:rsid w:val="00BC5C42"/>
    <w:rsid w:val="00BC624D"/>
    <w:rsid w:val="00BC6BC9"/>
    <w:rsid w:val="00BD0111"/>
    <w:rsid w:val="00BD0620"/>
    <w:rsid w:val="00BD0BEF"/>
    <w:rsid w:val="00BD199D"/>
    <w:rsid w:val="00BD2A18"/>
    <w:rsid w:val="00BD4B86"/>
    <w:rsid w:val="00BE4706"/>
    <w:rsid w:val="00BE4D34"/>
    <w:rsid w:val="00BE5726"/>
    <w:rsid w:val="00BE764F"/>
    <w:rsid w:val="00BF08D9"/>
    <w:rsid w:val="00BF5650"/>
    <w:rsid w:val="00BF7E29"/>
    <w:rsid w:val="00C04459"/>
    <w:rsid w:val="00C049DF"/>
    <w:rsid w:val="00C05D53"/>
    <w:rsid w:val="00C0632C"/>
    <w:rsid w:val="00C06D40"/>
    <w:rsid w:val="00C114A2"/>
    <w:rsid w:val="00C131CA"/>
    <w:rsid w:val="00C20FA6"/>
    <w:rsid w:val="00C22919"/>
    <w:rsid w:val="00C22EA3"/>
    <w:rsid w:val="00C2471B"/>
    <w:rsid w:val="00C24DF8"/>
    <w:rsid w:val="00C2641D"/>
    <w:rsid w:val="00C265A5"/>
    <w:rsid w:val="00C32185"/>
    <w:rsid w:val="00C32A42"/>
    <w:rsid w:val="00C32F31"/>
    <w:rsid w:val="00C335A8"/>
    <w:rsid w:val="00C33C18"/>
    <w:rsid w:val="00C33CFA"/>
    <w:rsid w:val="00C3638D"/>
    <w:rsid w:val="00C371B1"/>
    <w:rsid w:val="00C376B2"/>
    <w:rsid w:val="00C40F95"/>
    <w:rsid w:val="00C42143"/>
    <w:rsid w:val="00C434AA"/>
    <w:rsid w:val="00C43794"/>
    <w:rsid w:val="00C43CCE"/>
    <w:rsid w:val="00C440D4"/>
    <w:rsid w:val="00C44D65"/>
    <w:rsid w:val="00C44E55"/>
    <w:rsid w:val="00C469B7"/>
    <w:rsid w:val="00C46D4A"/>
    <w:rsid w:val="00C517AA"/>
    <w:rsid w:val="00C5214E"/>
    <w:rsid w:val="00C53E04"/>
    <w:rsid w:val="00C54496"/>
    <w:rsid w:val="00C5600A"/>
    <w:rsid w:val="00C563F7"/>
    <w:rsid w:val="00C56A63"/>
    <w:rsid w:val="00C57D55"/>
    <w:rsid w:val="00C57E7D"/>
    <w:rsid w:val="00C606A8"/>
    <w:rsid w:val="00C60FE1"/>
    <w:rsid w:val="00C61BF5"/>
    <w:rsid w:val="00C62780"/>
    <w:rsid w:val="00C6449A"/>
    <w:rsid w:val="00C651BE"/>
    <w:rsid w:val="00C67DA7"/>
    <w:rsid w:val="00C67E98"/>
    <w:rsid w:val="00C71E67"/>
    <w:rsid w:val="00C7781B"/>
    <w:rsid w:val="00C8165C"/>
    <w:rsid w:val="00C81694"/>
    <w:rsid w:val="00C8243D"/>
    <w:rsid w:val="00C84B09"/>
    <w:rsid w:val="00C85207"/>
    <w:rsid w:val="00C8668E"/>
    <w:rsid w:val="00C92DBF"/>
    <w:rsid w:val="00C95450"/>
    <w:rsid w:val="00C95D95"/>
    <w:rsid w:val="00C95EA4"/>
    <w:rsid w:val="00C96656"/>
    <w:rsid w:val="00CA1D76"/>
    <w:rsid w:val="00CA55DB"/>
    <w:rsid w:val="00CA734D"/>
    <w:rsid w:val="00CB12B6"/>
    <w:rsid w:val="00CB1CA0"/>
    <w:rsid w:val="00CB4578"/>
    <w:rsid w:val="00CB47B7"/>
    <w:rsid w:val="00CB49E9"/>
    <w:rsid w:val="00CB6A3E"/>
    <w:rsid w:val="00CB7737"/>
    <w:rsid w:val="00CB7F57"/>
    <w:rsid w:val="00CC04F3"/>
    <w:rsid w:val="00CC44E9"/>
    <w:rsid w:val="00CC6186"/>
    <w:rsid w:val="00CC69AF"/>
    <w:rsid w:val="00CC6C0E"/>
    <w:rsid w:val="00CD001A"/>
    <w:rsid w:val="00CD64A3"/>
    <w:rsid w:val="00CE0430"/>
    <w:rsid w:val="00CE0FC7"/>
    <w:rsid w:val="00CE1372"/>
    <w:rsid w:val="00CE147D"/>
    <w:rsid w:val="00CE1FDA"/>
    <w:rsid w:val="00CE29DE"/>
    <w:rsid w:val="00CE39E0"/>
    <w:rsid w:val="00CE3EDC"/>
    <w:rsid w:val="00CE47AD"/>
    <w:rsid w:val="00CE626E"/>
    <w:rsid w:val="00CE62AF"/>
    <w:rsid w:val="00CE7D45"/>
    <w:rsid w:val="00CF4419"/>
    <w:rsid w:val="00CF44B4"/>
    <w:rsid w:val="00CF495E"/>
    <w:rsid w:val="00CF5484"/>
    <w:rsid w:val="00CF565A"/>
    <w:rsid w:val="00CF5692"/>
    <w:rsid w:val="00CF5ACC"/>
    <w:rsid w:val="00CF5E00"/>
    <w:rsid w:val="00CF6E89"/>
    <w:rsid w:val="00D04790"/>
    <w:rsid w:val="00D04A68"/>
    <w:rsid w:val="00D06C68"/>
    <w:rsid w:val="00D06CF6"/>
    <w:rsid w:val="00D11118"/>
    <w:rsid w:val="00D20F6B"/>
    <w:rsid w:val="00D2219A"/>
    <w:rsid w:val="00D22677"/>
    <w:rsid w:val="00D2299E"/>
    <w:rsid w:val="00D232BA"/>
    <w:rsid w:val="00D24C2E"/>
    <w:rsid w:val="00D2594A"/>
    <w:rsid w:val="00D25F9F"/>
    <w:rsid w:val="00D271CB"/>
    <w:rsid w:val="00D30561"/>
    <w:rsid w:val="00D31415"/>
    <w:rsid w:val="00D33C78"/>
    <w:rsid w:val="00D4030E"/>
    <w:rsid w:val="00D40F88"/>
    <w:rsid w:val="00D42CC2"/>
    <w:rsid w:val="00D45389"/>
    <w:rsid w:val="00D476A4"/>
    <w:rsid w:val="00D500E6"/>
    <w:rsid w:val="00D51E84"/>
    <w:rsid w:val="00D53001"/>
    <w:rsid w:val="00D532EA"/>
    <w:rsid w:val="00D536B1"/>
    <w:rsid w:val="00D55046"/>
    <w:rsid w:val="00D55742"/>
    <w:rsid w:val="00D56B64"/>
    <w:rsid w:val="00D60B53"/>
    <w:rsid w:val="00D62A63"/>
    <w:rsid w:val="00D6525F"/>
    <w:rsid w:val="00D6787C"/>
    <w:rsid w:val="00D678D5"/>
    <w:rsid w:val="00D70C90"/>
    <w:rsid w:val="00D71253"/>
    <w:rsid w:val="00D71314"/>
    <w:rsid w:val="00D7313C"/>
    <w:rsid w:val="00D76295"/>
    <w:rsid w:val="00D76A5E"/>
    <w:rsid w:val="00D774FF"/>
    <w:rsid w:val="00D80A68"/>
    <w:rsid w:val="00D80FD6"/>
    <w:rsid w:val="00D81452"/>
    <w:rsid w:val="00D8238D"/>
    <w:rsid w:val="00D83BBB"/>
    <w:rsid w:val="00D86C64"/>
    <w:rsid w:val="00D87272"/>
    <w:rsid w:val="00D924CC"/>
    <w:rsid w:val="00D92F3F"/>
    <w:rsid w:val="00D940E3"/>
    <w:rsid w:val="00D94373"/>
    <w:rsid w:val="00D94493"/>
    <w:rsid w:val="00D95C97"/>
    <w:rsid w:val="00D97951"/>
    <w:rsid w:val="00DA28B3"/>
    <w:rsid w:val="00DA39B7"/>
    <w:rsid w:val="00DA7A6B"/>
    <w:rsid w:val="00DA7C10"/>
    <w:rsid w:val="00DA7CAA"/>
    <w:rsid w:val="00DB012D"/>
    <w:rsid w:val="00DB3A6F"/>
    <w:rsid w:val="00DB4D7D"/>
    <w:rsid w:val="00DB5D4E"/>
    <w:rsid w:val="00DB7F68"/>
    <w:rsid w:val="00DC294F"/>
    <w:rsid w:val="00DC5C96"/>
    <w:rsid w:val="00DC685B"/>
    <w:rsid w:val="00DC727E"/>
    <w:rsid w:val="00DC7493"/>
    <w:rsid w:val="00DC7FB6"/>
    <w:rsid w:val="00DD0D2D"/>
    <w:rsid w:val="00DD1BDE"/>
    <w:rsid w:val="00DD3463"/>
    <w:rsid w:val="00DD5F01"/>
    <w:rsid w:val="00DE31AD"/>
    <w:rsid w:val="00DE4DDD"/>
    <w:rsid w:val="00DE4F29"/>
    <w:rsid w:val="00DE727E"/>
    <w:rsid w:val="00DF17CD"/>
    <w:rsid w:val="00DF189F"/>
    <w:rsid w:val="00DF2825"/>
    <w:rsid w:val="00DF29A2"/>
    <w:rsid w:val="00DF4433"/>
    <w:rsid w:val="00DF50C6"/>
    <w:rsid w:val="00DF61BC"/>
    <w:rsid w:val="00DF70FE"/>
    <w:rsid w:val="00DF74B4"/>
    <w:rsid w:val="00E052C0"/>
    <w:rsid w:val="00E05CAD"/>
    <w:rsid w:val="00E0724B"/>
    <w:rsid w:val="00E07420"/>
    <w:rsid w:val="00E07C6A"/>
    <w:rsid w:val="00E11A79"/>
    <w:rsid w:val="00E127BB"/>
    <w:rsid w:val="00E12EA0"/>
    <w:rsid w:val="00E13301"/>
    <w:rsid w:val="00E14D73"/>
    <w:rsid w:val="00E1540B"/>
    <w:rsid w:val="00E1624B"/>
    <w:rsid w:val="00E17782"/>
    <w:rsid w:val="00E17A37"/>
    <w:rsid w:val="00E201AA"/>
    <w:rsid w:val="00E2063C"/>
    <w:rsid w:val="00E225C7"/>
    <w:rsid w:val="00E232C0"/>
    <w:rsid w:val="00E23F9D"/>
    <w:rsid w:val="00E24882"/>
    <w:rsid w:val="00E26D3E"/>
    <w:rsid w:val="00E30226"/>
    <w:rsid w:val="00E33A59"/>
    <w:rsid w:val="00E37532"/>
    <w:rsid w:val="00E4106C"/>
    <w:rsid w:val="00E4276D"/>
    <w:rsid w:val="00E42F51"/>
    <w:rsid w:val="00E442F5"/>
    <w:rsid w:val="00E46005"/>
    <w:rsid w:val="00E46C1A"/>
    <w:rsid w:val="00E476F5"/>
    <w:rsid w:val="00E513BE"/>
    <w:rsid w:val="00E52E62"/>
    <w:rsid w:val="00E538E3"/>
    <w:rsid w:val="00E54367"/>
    <w:rsid w:val="00E545BE"/>
    <w:rsid w:val="00E6036A"/>
    <w:rsid w:val="00E6061A"/>
    <w:rsid w:val="00E607B8"/>
    <w:rsid w:val="00E60897"/>
    <w:rsid w:val="00E60BFD"/>
    <w:rsid w:val="00E60DAA"/>
    <w:rsid w:val="00E6112E"/>
    <w:rsid w:val="00E615C6"/>
    <w:rsid w:val="00E624A7"/>
    <w:rsid w:val="00E631DE"/>
    <w:rsid w:val="00E65D16"/>
    <w:rsid w:val="00E66FCE"/>
    <w:rsid w:val="00E674CF"/>
    <w:rsid w:val="00E722A4"/>
    <w:rsid w:val="00E727E7"/>
    <w:rsid w:val="00E73BF7"/>
    <w:rsid w:val="00E73FC5"/>
    <w:rsid w:val="00E75577"/>
    <w:rsid w:val="00E76737"/>
    <w:rsid w:val="00E82693"/>
    <w:rsid w:val="00E83D64"/>
    <w:rsid w:val="00E8651B"/>
    <w:rsid w:val="00E86F4C"/>
    <w:rsid w:val="00E90A1E"/>
    <w:rsid w:val="00E92C9F"/>
    <w:rsid w:val="00E96431"/>
    <w:rsid w:val="00E97027"/>
    <w:rsid w:val="00EA08D8"/>
    <w:rsid w:val="00EA0A69"/>
    <w:rsid w:val="00EA2629"/>
    <w:rsid w:val="00EA4B8D"/>
    <w:rsid w:val="00EA608F"/>
    <w:rsid w:val="00EB2BA0"/>
    <w:rsid w:val="00EB2FCE"/>
    <w:rsid w:val="00EB30FF"/>
    <w:rsid w:val="00EB3992"/>
    <w:rsid w:val="00EB470E"/>
    <w:rsid w:val="00EB6018"/>
    <w:rsid w:val="00EB7786"/>
    <w:rsid w:val="00EC0154"/>
    <w:rsid w:val="00EC0E46"/>
    <w:rsid w:val="00EC22D9"/>
    <w:rsid w:val="00EC5734"/>
    <w:rsid w:val="00EC604A"/>
    <w:rsid w:val="00EC7EE2"/>
    <w:rsid w:val="00ED1278"/>
    <w:rsid w:val="00ED2C45"/>
    <w:rsid w:val="00ED4683"/>
    <w:rsid w:val="00ED514D"/>
    <w:rsid w:val="00ED5345"/>
    <w:rsid w:val="00ED5AA6"/>
    <w:rsid w:val="00ED691A"/>
    <w:rsid w:val="00ED6AD4"/>
    <w:rsid w:val="00ED769F"/>
    <w:rsid w:val="00ED7C2E"/>
    <w:rsid w:val="00EE28C9"/>
    <w:rsid w:val="00EE54A7"/>
    <w:rsid w:val="00EE5F16"/>
    <w:rsid w:val="00EE6749"/>
    <w:rsid w:val="00EE6EB0"/>
    <w:rsid w:val="00EF0367"/>
    <w:rsid w:val="00EF0902"/>
    <w:rsid w:val="00EF2C7E"/>
    <w:rsid w:val="00EF445F"/>
    <w:rsid w:val="00EF49CD"/>
    <w:rsid w:val="00EF4BF9"/>
    <w:rsid w:val="00EF5DB5"/>
    <w:rsid w:val="00EF5E2C"/>
    <w:rsid w:val="00EF6E74"/>
    <w:rsid w:val="00EF763C"/>
    <w:rsid w:val="00F00AE9"/>
    <w:rsid w:val="00F01835"/>
    <w:rsid w:val="00F02C08"/>
    <w:rsid w:val="00F0473E"/>
    <w:rsid w:val="00F04FE1"/>
    <w:rsid w:val="00F06ED1"/>
    <w:rsid w:val="00F071B2"/>
    <w:rsid w:val="00F12733"/>
    <w:rsid w:val="00F139A4"/>
    <w:rsid w:val="00F15BF8"/>
    <w:rsid w:val="00F1624D"/>
    <w:rsid w:val="00F20504"/>
    <w:rsid w:val="00F21A6E"/>
    <w:rsid w:val="00F22403"/>
    <w:rsid w:val="00F3029B"/>
    <w:rsid w:val="00F330A8"/>
    <w:rsid w:val="00F33745"/>
    <w:rsid w:val="00F34137"/>
    <w:rsid w:val="00F42C71"/>
    <w:rsid w:val="00F43B58"/>
    <w:rsid w:val="00F4505B"/>
    <w:rsid w:val="00F46448"/>
    <w:rsid w:val="00F52669"/>
    <w:rsid w:val="00F54F24"/>
    <w:rsid w:val="00F56838"/>
    <w:rsid w:val="00F62F44"/>
    <w:rsid w:val="00F66827"/>
    <w:rsid w:val="00F72821"/>
    <w:rsid w:val="00F7359D"/>
    <w:rsid w:val="00F73A00"/>
    <w:rsid w:val="00F74B3E"/>
    <w:rsid w:val="00F80167"/>
    <w:rsid w:val="00F802ED"/>
    <w:rsid w:val="00F8047B"/>
    <w:rsid w:val="00F80595"/>
    <w:rsid w:val="00F809AE"/>
    <w:rsid w:val="00F82406"/>
    <w:rsid w:val="00F824B6"/>
    <w:rsid w:val="00F82DD0"/>
    <w:rsid w:val="00F90440"/>
    <w:rsid w:val="00F90973"/>
    <w:rsid w:val="00F917A8"/>
    <w:rsid w:val="00F94A5B"/>
    <w:rsid w:val="00FA3743"/>
    <w:rsid w:val="00FA435B"/>
    <w:rsid w:val="00FA5365"/>
    <w:rsid w:val="00FA5701"/>
    <w:rsid w:val="00FA7663"/>
    <w:rsid w:val="00FB1A5D"/>
    <w:rsid w:val="00FB2267"/>
    <w:rsid w:val="00FB22F6"/>
    <w:rsid w:val="00FB25D2"/>
    <w:rsid w:val="00FB289E"/>
    <w:rsid w:val="00FB3A11"/>
    <w:rsid w:val="00FB3EEF"/>
    <w:rsid w:val="00FB5629"/>
    <w:rsid w:val="00FB6C47"/>
    <w:rsid w:val="00FB7922"/>
    <w:rsid w:val="00FC0324"/>
    <w:rsid w:val="00FC0CE6"/>
    <w:rsid w:val="00FC1393"/>
    <w:rsid w:val="00FC271F"/>
    <w:rsid w:val="00FC37CF"/>
    <w:rsid w:val="00FC431E"/>
    <w:rsid w:val="00FC5553"/>
    <w:rsid w:val="00FC76F8"/>
    <w:rsid w:val="00FD104F"/>
    <w:rsid w:val="00FD1401"/>
    <w:rsid w:val="00FD2936"/>
    <w:rsid w:val="00FD49F2"/>
    <w:rsid w:val="00FD4F1D"/>
    <w:rsid w:val="00FD59EC"/>
    <w:rsid w:val="00FD5EFF"/>
    <w:rsid w:val="00FD660C"/>
    <w:rsid w:val="00FD6D93"/>
    <w:rsid w:val="00FD789C"/>
    <w:rsid w:val="00FE1B99"/>
    <w:rsid w:val="00FE6541"/>
    <w:rsid w:val="00FE769F"/>
    <w:rsid w:val="00FF0F97"/>
    <w:rsid w:val="00FF4846"/>
    <w:rsid w:val="00FF53B1"/>
    <w:rsid w:val="00FF6855"/>
    <w:rsid w:val="00FF6964"/>
    <w:rsid w:val="00FF7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A3AAE"/>
  <w15:docId w15:val="{6D480D7A-8123-4E3D-9525-DA3F556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3C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73C35"/>
    <w:pPr>
      <w:keepNext/>
      <w:outlineLvl w:val="0"/>
    </w:pPr>
    <w:rPr>
      <w:sz w:val="28"/>
      <w:szCs w:val="28"/>
    </w:rPr>
  </w:style>
  <w:style w:type="paragraph" w:styleId="2">
    <w:name w:val="heading 2"/>
    <w:basedOn w:val="a0"/>
    <w:next w:val="a0"/>
    <w:link w:val="20"/>
    <w:unhideWhenUsed/>
    <w:qFormat/>
    <w:rsid w:val="00173C35"/>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173C35"/>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173C35"/>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173C35"/>
    <w:pPr>
      <w:spacing w:before="240" w:after="60"/>
      <w:outlineLvl w:val="4"/>
    </w:pPr>
    <w:rPr>
      <w:rFonts w:ascii="Calibri" w:hAnsi="Calibri"/>
      <w:b/>
      <w:bCs/>
      <w:i/>
      <w:iCs/>
      <w:sz w:val="26"/>
      <w:szCs w:val="26"/>
    </w:rPr>
  </w:style>
  <w:style w:type="paragraph" w:styleId="9">
    <w:name w:val="heading 9"/>
    <w:basedOn w:val="a0"/>
    <w:next w:val="a0"/>
    <w:link w:val="90"/>
    <w:qFormat/>
    <w:rsid w:val="00173C35"/>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3C35"/>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173C35"/>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73C35"/>
    <w:rPr>
      <w:rFonts w:ascii="Cambria" w:eastAsia="Times New Roman" w:hAnsi="Cambria" w:cs="Times New Roman"/>
      <w:b/>
      <w:bCs/>
      <w:sz w:val="26"/>
      <w:szCs w:val="26"/>
      <w:lang w:eastAsia="ru-RU"/>
    </w:rPr>
  </w:style>
  <w:style w:type="character" w:customStyle="1" w:styleId="40">
    <w:name w:val="Заголовок 4 Знак"/>
    <w:basedOn w:val="a1"/>
    <w:link w:val="4"/>
    <w:rsid w:val="00173C35"/>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173C35"/>
    <w:rPr>
      <w:rFonts w:ascii="Calibri" w:eastAsia="Times New Roman" w:hAnsi="Calibri" w:cs="Times New Roman"/>
      <w:b/>
      <w:bCs/>
      <w:i/>
      <w:iCs/>
      <w:sz w:val="26"/>
      <w:szCs w:val="26"/>
      <w:lang w:eastAsia="ru-RU"/>
    </w:rPr>
  </w:style>
  <w:style w:type="character" w:customStyle="1" w:styleId="90">
    <w:name w:val="Заголовок 9 Знак"/>
    <w:basedOn w:val="a1"/>
    <w:link w:val="9"/>
    <w:rsid w:val="00173C35"/>
    <w:rPr>
      <w:rFonts w:ascii="Times New Roman" w:eastAsia="Times New Roman" w:hAnsi="Times New Roman" w:cs="Times New Roman"/>
      <w:b/>
      <w:bCs/>
      <w:color w:val="000000"/>
      <w:sz w:val="24"/>
      <w:szCs w:val="24"/>
      <w:lang w:eastAsia="ru-RU"/>
    </w:rPr>
  </w:style>
  <w:style w:type="character" w:styleId="a4">
    <w:name w:val="Hyperlink"/>
    <w:basedOn w:val="a1"/>
    <w:uiPriority w:val="99"/>
    <w:rsid w:val="00173C35"/>
    <w:rPr>
      <w:color w:val="0000FF"/>
      <w:u w:val="single"/>
    </w:rPr>
  </w:style>
  <w:style w:type="paragraph" w:styleId="31">
    <w:name w:val="Body Text 3"/>
    <w:basedOn w:val="a0"/>
    <w:link w:val="32"/>
    <w:rsid w:val="00173C35"/>
    <w:pPr>
      <w:tabs>
        <w:tab w:val="left" w:pos="180"/>
      </w:tabs>
    </w:pPr>
    <w:rPr>
      <w:sz w:val="28"/>
      <w:szCs w:val="28"/>
    </w:rPr>
  </w:style>
  <w:style w:type="character" w:customStyle="1" w:styleId="32">
    <w:name w:val="Основной текст 3 Знак"/>
    <w:basedOn w:val="a1"/>
    <w:link w:val="31"/>
    <w:rsid w:val="00173C35"/>
    <w:rPr>
      <w:rFonts w:ascii="Times New Roman" w:eastAsia="Times New Roman" w:hAnsi="Times New Roman" w:cs="Times New Roman"/>
      <w:sz w:val="28"/>
      <w:szCs w:val="28"/>
      <w:lang w:eastAsia="ru-RU"/>
    </w:rPr>
  </w:style>
  <w:style w:type="paragraph" w:styleId="21">
    <w:name w:val="Body Text Indent 2"/>
    <w:basedOn w:val="a0"/>
    <w:link w:val="22"/>
    <w:rsid w:val="00173C35"/>
    <w:pPr>
      <w:spacing w:after="120" w:line="480" w:lineRule="auto"/>
      <w:ind w:left="283"/>
    </w:pPr>
  </w:style>
  <w:style w:type="character" w:customStyle="1" w:styleId="22">
    <w:name w:val="Основной текст с отступом 2 Знак"/>
    <w:basedOn w:val="a1"/>
    <w:link w:val="21"/>
    <w:rsid w:val="00173C35"/>
    <w:rPr>
      <w:rFonts w:ascii="Times New Roman" w:eastAsia="Times New Roman" w:hAnsi="Times New Roman" w:cs="Times New Roman"/>
      <w:sz w:val="24"/>
      <w:szCs w:val="24"/>
      <w:lang w:eastAsia="ru-RU"/>
    </w:rPr>
  </w:style>
  <w:style w:type="paragraph" w:styleId="a5">
    <w:name w:val="footer"/>
    <w:basedOn w:val="a0"/>
    <w:link w:val="a6"/>
    <w:uiPriority w:val="99"/>
    <w:rsid w:val="00173C35"/>
    <w:pPr>
      <w:tabs>
        <w:tab w:val="center" w:pos="4153"/>
        <w:tab w:val="right" w:pos="8306"/>
      </w:tabs>
    </w:pPr>
  </w:style>
  <w:style w:type="character" w:customStyle="1" w:styleId="a6">
    <w:name w:val="Нижний колонтитул Знак"/>
    <w:basedOn w:val="a1"/>
    <w:link w:val="a5"/>
    <w:uiPriority w:val="99"/>
    <w:rsid w:val="00173C35"/>
    <w:rPr>
      <w:rFonts w:ascii="Times New Roman" w:eastAsia="Times New Roman" w:hAnsi="Times New Roman" w:cs="Times New Roman"/>
      <w:sz w:val="24"/>
      <w:szCs w:val="24"/>
      <w:lang w:eastAsia="ru-RU"/>
    </w:rPr>
  </w:style>
  <w:style w:type="character" w:styleId="a7">
    <w:name w:val="page number"/>
    <w:basedOn w:val="a1"/>
    <w:rsid w:val="00173C35"/>
  </w:style>
  <w:style w:type="paragraph" w:styleId="a8">
    <w:name w:val="Balloon Text"/>
    <w:basedOn w:val="a0"/>
    <w:link w:val="a9"/>
    <w:semiHidden/>
    <w:rsid w:val="00173C35"/>
    <w:rPr>
      <w:rFonts w:ascii="Tahoma" w:hAnsi="Tahoma" w:cs="Tahoma"/>
      <w:sz w:val="16"/>
      <w:szCs w:val="16"/>
    </w:rPr>
  </w:style>
  <w:style w:type="character" w:customStyle="1" w:styleId="a9">
    <w:name w:val="Текст выноски Знак"/>
    <w:basedOn w:val="a1"/>
    <w:link w:val="a8"/>
    <w:semiHidden/>
    <w:rsid w:val="00173C35"/>
    <w:rPr>
      <w:rFonts w:ascii="Tahoma" w:eastAsia="Times New Roman" w:hAnsi="Tahoma" w:cs="Tahoma"/>
      <w:sz w:val="16"/>
      <w:szCs w:val="16"/>
      <w:lang w:eastAsia="ru-RU"/>
    </w:rPr>
  </w:style>
  <w:style w:type="paragraph" w:styleId="aa">
    <w:name w:val="header"/>
    <w:basedOn w:val="a0"/>
    <w:link w:val="ab"/>
    <w:uiPriority w:val="99"/>
    <w:rsid w:val="00173C35"/>
    <w:pPr>
      <w:tabs>
        <w:tab w:val="center" w:pos="4677"/>
        <w:tab w:val="right" w:pos="9355"/>
      </w:tabs>
    </w:pPr>
  </w:style>
  <w:style w:type="character" w:customStyle="1" w:styleId="ab">
    <w:name w:val="Верхний колонтитул Знак"/>
    <w:basedOn w:val="a1"/>
    <w:link w:val="aa"/>
    <w:uiPriority w:val="99"/>
    <w:rsid w:val="00173C35"/>
    <w:rPr>
      <w:rFonts w:ascii="Times New Roman" w:eastAsia="Times New Roman" w:hAnsi="Times New Roman" w:cs="Times New Roman"/>
      <w:sz w:val="24"/>
      <w:szCs w:val="24"/>
      <w:lang w:eastAsia="ru-RU"/>
    </w:rPr>
  </w:style>
  <w:style w:type="table" w:styleId="ac">
    <w:name w:val="Table Grid"/>
    <w:basedOn w:val="a2"/>
    <w:uiPriority w:val="59"/>
    <w:rsid w:val="00173C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73C35"/>
    <w:pPr>
      <w:numPr>
        <w:numId w:val="1"/>
      </w:numPr>
    </w:pPr>
    <w:rPr>
      <w:sz w:val="28"/>
      <w:szCs w:val="28"/>
    </w:rPr>
  </w:style>
  <w:style w:type="paragraph" w:styleId="ad">
    <w:name w:val="Body Text"/>
    <w:basedOn w:val="a0"/>
    <w:link w:val="ae"/>
    <w:rsid w:val="00173C35"/>
    <w:pPr>
      <w:spacing w:after="120"/>
    </w:pPr>
  </w:style>
  <w:style w:type="character" w:customStyle="1" w:styleId="ae">
    <w:name w:val="Основной текст Знак"/>
    <w:basedOn w:val="a1"/>
    <w:link w:val="ad"/>
    <w:rsid w:val="00173C35"/>
    <w:rPr>
      <w:rFonts w:ascii="Times New Roman" w:eastAsia="Times New Roman" w:hAnsi="Times New Roman" w:cs="Times New Roman"/>
      <w:sz w:val="24"/>
      <w:szCs w:val="24"/>
      <w:lang w:eastAsia="ru-RU"/>
    </w:rPr>
  </w:style>
  <w:style w:type="paragraph" w:customStyle="1" w:styleId="Style6">
    <w:name w:val="Style6"/>
    <w:basedOn w:val="a0"/>
    <w:uiPriority w:val="99"/>
    <w:rsid w:val="00173C35"/>
    <w:pPr>
      <w:widowControl w:val="0"/>
      <w:autoSpaceDE w:val="0"/>
      <w:autoSpaceDN w:val="0"/>
      <w:adjustRightInd w:val="0"/>
    </w:pPr>
    <w:rPr>
      <w:lang w:val="ru-RU"/>
    </w:rPr>
  </w:style>
  <w:style w:type="paragraph" w:customStyle="1" w:styleId="Style13">
    <w:name w:val="Style13"/>
    <w:basedOn w:val="a0"/>
    <w:rsid w:val="00173C35"/>
    <w:pPr>
      <w:widowControl w:val="0"/>
      <w:autoSpaceDE w:val="0"/>
      <w:autoSpaceDN w:val="0"/>
      <w:adjustRightInd w:val="0"/>
    </w:pPr>
    <w:rPr>
      <w:lang w:val="ru-RU"/>
    </w:rPr>
  </w:style>
  <w:style w:type="paragraph" w:customStyle="1" w:styleId="Style15">
    <w:name w:val="Style15"/>
    <w:basedOn w:val="a0"/>
    <w:rsid w:val="00173C35"/>
    <w:pPr>
      <w:widowControl w:val="0"/>
      <w:autoSpaceDE w:val="0"/>
      <w:autoSpaceDN w:val="0"/>
      <w:adjustRightInd w:val="0"/>
      <w:spacing w:line="322" w:lineRule="exact"/>
      <w:jc w:val="right"/>
    </w:pPr>
    <w:rPr>
      <w:lang w:val="ru-RU"/>
    </w:rPr>
  </w:style>
  <w:style w:type="paragraph" w:customStyle="1" w:styleId="Style16">
    <w:name w:val="Style16"/>
    <w:basedOn w:val="a0"/>
    <w:rsid w:val="00173C35"/>
    <w:pPr>
      <w:widowControl w:val="0"/>
      <w:autoSpaceDE w:val="0"/>
      <w:autoSpaceDN w:val="0"/>
      <w:adjustRightInd w:val="0"/>
      <w:spacing w:line="323" w:lineRule="exact"/>
      <w:jc w:val="both"/>
    </w:pPr>
    <w:rPr>
      <w:lang w:val="ru-RU"/>
    </w:rPr>
  </w:style>
  <w:style w:type="paragraph" w:customStyle="1" w:styleId="Style17">
    <w:name w:val="Style17"/>
    <w:basedOn w:val="a0"/>
    <w:rsid w:val="00173C35"/>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173C35"/>
    <w:rPr>
      <w:rFonts w:ascii="Times New Roman" w:hAnsi="Times New Roman" w:cs="Times New Roman"/>
      <w:b/>
      <w:bCs/>
      <w:sz w:val="22"/>
      <w:szCs w:val="22"/>
    </w:rPr>
  </w:style>
  <w:style w:type="character" w:customStyle="1" w:styleId="FontStyle23">
    <w:name w:val="Font Style23"/>
    <w:basedOn w:val="a1"/>
    <w:rsid w:val="00173C35"/>
    <w:rPr>
      <w:rFonts w:ascii="Times New Roman" w:hAnsi="Times New Roman" w:cs="Times New Roman"/>
      <w:b/>
      <w:bCs/>
      <w:sz w:val="24"/>
      <w:szCs w:val="24"/>
    </w:rPr>
  </w:style>
  <w:style w:type="character" w:customStyle="1" w:styleId="FontStyle26">
    <w:name w:val="Font Style26"/>
    <w:basedOn w:val="a1"/>
    <w:rsid w:val="00173C35"/>
    <w:rPr>
      <w:rFonts w:ascii="Times New Roman" w:hAnsi="Times New Roman" w:cs="Times New Roman"/>
      <w:sz w:val="24"/>
      <w:szCs w:val="24"/>
    </w:rPr>
  </w:style>
  <w:style w:type="character" w:customStyle="1" w:styleId="FontStyle27">
    <w:name w:val="Font Style27"/>
    <w:basedOn w:val="a1"/>
    <w:rsid w:val="00173C35"/>
    <w:rPr>
      <w:rFonts w:ascii="Times New Roman" w:hAnsi="Times New Roman" w:cs="Times New Roman"/>
      <w:i/>
      <w:iCs/>
      <w:sz w:val="22"/>
      <w:szCs w:val="22"/>
    </w:rPr>
  </w:style>
  <w:style w:type="character" w:customStyle="1" w:styleId="FontStyle30">
    <w:name w:val="Font Style30"/>
    <w:basedOn w:val="a1"/>
    <w:rsid w:val="00173C35"/>
    <w:rPr>
      <w:rFonts w:ascii="Times New Roman" w:hAnsi="Times New Roman" w:cs="Times New Roman"/>
      <w:smallCaps/>
      <w:sz w:val="36"/>
      <w:szCs w:val="36"/>
    </w:rPr>
  </w:style>
  <w:style w:type="paragraph" w:customStyle="1" w:styleId="Style2">
    <w:name w:val="Style2"/>
    <w:basedOn w:val="a0"/>
    <w:uiPriority w:val="99"/>
    <w:rsid w:val="00173C35"/>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173C35"/>
    <w:rPr>
      <w:rFonts w:ascii="Times New Roman" w:hAnsi="Times New Roman" w:cs="Times New Roman"/>
      <w:b/>
      <w:bCs/>
      <w:smallCaps/>
      <w:sz w:val="26"/>
      <w:szCs w:val="26"/>
    </w:rPr>
  </w:style>
  <w:style w:type="character" w:customStyle="1" w:styleId="FontStyle18">
    <w:name w:val="Font Style18"/>
    <w:basedOn w:val="a1"/>
    <w:rsid w:val="00173C35"/>
    <w:rPr>
      <w:rFonts w:ascii="Times New Roman" w:hAnsi="Times New Roman" w:cs="Times New Roman"/>
      <w:b/>
      <w:bCs/>
      <w:spacing w:val="-20"/>
      <w:sz w:val="24"/>
      <w:szCs w:val="24"/>
    </w:rPr>
  </w:style>
  <w:style w:type="character" w:customStyle="1" w:styleId="FontStyle22">
    <w:name w:val="Font Style22"/>
    <w:basedOn w:val="a1"/>
    <w:rsid w:val="00173C35"/>
    <w:rPr>
      <w:rFonts w:ascii="Times New Roman" w:hAnsi="Times New Roman" w:cs="Times New Roman"/>
      <w:sz w:val="26"/>
      <w:szCs w:val="26"/>
    </w:rPr>
  </w:style>
  <w:style w:type="paragraph" w:styleId="af">
    <w:name w:val="Title"/>
    <w:basedOn w:val="a0"/>
    <w:link w:val="af0"/>
    <w:qFormat/>
    <w:rsid w:val="00173C35"/>
    <w:pPr>
      <w:jc w:val="center"/>
    </w:pPr>
    <w:rPr>
      <w:b/>
      <w:bCs/>
      <w:sz w:val="30"/>
      <w:szCs w:val="30"/>
      <w:lang w:val="en-GB" w:eastAsia="ro-RO"/>
    </w:rPr>
  </w:style>
  <w:style w:type="character" w:customStyle="1" w:styleId="af0">
    <w:name w:val="Заголовок Знак"/>
    <w:basedOn w:val="a1"/>
    <w:link w:val="af"/>
    <w:rsid w:val="00173C35"/>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173C35"/>
    <w:pPr>
      <w:widowControl w:val="0"/>
      <w:autoSpaceDE w:val="0"/>
      <w:autoSpaceDN w:val="0"/>
      <w:adjustRightInd w:val="0"/>
    </w:pPr>
    <w:rPr>
      <w:lang w:val="ru-RU"/>
    </w:rPr>
  </w:style>
  <w:style w:type="paragraph" w:customStyle="1" w:styleId="Style9">
    <w:name w:val="Style9"/>
    <w:basedOn w:val="a0"/>
    <w:uiPriority w:val="99"/>
    <w:rsid w:val="00173C35"/>
    <w:pPr>
      <w:widowControl w:val="0"/>
      <w:autoSpaceDE w:val="0"/>
      <w:autoSpaceDN w:val="0"/>
      <w:adjustRightInd w:val="0"/>
    </w:pPr>
    <w:rPr>
      <w:lang w:val="ru-RU"/>
    </w:rPr>
  </w:style>
  <w:style w:type="character" w:customStyle="1" w:styleId="FontStyle14">
    <w:name w:val="Font Style14"/>
    <w:basedOn w:val="a1"/>
    <w:uiPriority w:val="99"/>
    <w:rsid w:val="00173C35"/>
    <w:rPr>
      <w:rFonts w:ascii="Times New Roman" w:hAnsi="Times New Roman" w:cs="Times New Roman"/>
      <w:sz w:val="30"/>
      <w:szCs w:val="30"/>
    </w:rPr>
  </w:style>
  <w:style w:type="character" w:customStyle="1" w:styleId="FontStyle15">
    <w:name w:val="Font Style15"/>
    <w:basedOn w:val="a1"/>
    <w:uiPriority w:val="99"/>
    <w:rsid w:val="00173C35"/>
    <w:rPr>
      <w:rFonts w:ascii="Times New Roman" w:hAnsi="Times New Roman" w:cs="Times New Roman"/>
      <w:sz w:val="26"/>
      <w:szCs w:val="26"/>
    </w:rPr>
  </w:style>
  <w:style w:type="character" w:customStyle="1" w:styleId="FontStyle24">
    <w:name w:val="Font Style24"/>
    <w:basedOn w:val="a1"/>
    <w:uiPriority w:val="99"/>
    <w:rsid w:val="00173C35"/>
    <w:rPr>
      <w:rFonts w:ascii="Times New Roman" w:hAnsi="Times New Roman" w:cs="Times New Roman"/>
      <w:sz w:val="24"/>
      <w:szCs w:val="24"/>
    </w:rPr>
  </w:style>
  <w:style w:type="character" w:customStyle="1" w:styleId="FontStyle11">
    <w:name w:val="Font Style11"/>
    <w:basedOn w:val="a1"/>
    <w:uiPriority w:val="99"/>
    <w:rsid w:val="00173C35"/>
    <w:rPr>
      <w:rFonts w:ascii="Times New Roman" w:hAnsi="Times New Roman" w:cs="Times New Roman" w:hint="default"/>
      <w:b/>
      <w:bCs/>
      <w:sz w:val="24"/>
      <w:szCs w:val="24"/>
    </w:rPr>
  </w:style>
  <w:style w:type="character" w:customStyle="1" w:styleId="FontStyle12">
    <w:name w:val="Font Style12"/>
    <w:basedOn w:val="a1"/>
    <w:uiPriority w:val="99"/>
    <w:rsid w:val="00173C35"/>
    <w:rPr>
      <w:rFonts w:ascii="Times New Roman" w:hAnsi="Times New Roman" w:cs="Times New Roman" w:hint="default"/>
      <w:sz w:val="24"/>
      <w:szCs w:val="24"/>
    </w:rPr>
  </w:style>
  <w:style w:type="paragraph" w:customStyle="1" w:styleId="Style3">
    <w:name w:val="Style3"/>
    <w:basedOn w:val="a0"/>
    <w:uiPriority w:val="99"/>
    <w:rsid w:val="00173C35"/>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173C35"/>
    <w:rPr>
      <w:rFonts w:ascii="Times New Roman" w:hAnsi="Times New Roman" w:cs="Times New Roman"/>
      <w:b/>
      <w:bCs/>
      <w:sz w:val="26"/>
      <w:szCs w:val="26"/>
    </w:rPr>
  </w:style>
  <w:style w:type="paragraph" w:customStyle="1" w:styleId="Style1">
    <w:name w:val="Style1"/>
    <w:basedOn w:val="a0"/>
    <w:uiPriority w:val="99"/>
    <w:rsid w:val="00173C35"/>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173C35"/>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173C35"/>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173C35"/>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173C35"/>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173C35"/>
    <w:rPr>
      <w:rFonts w:ascii="Times New Roman" w:hAnsi="Times New Roman" w:cs="Times New Roman"/>
      <w:sz w:val="16"/>
      <w:szCs w:val="16"/>
    </w:rPr>
  </w:style>
  <w:style w:type="paragraph" w:customStyle="1" w:styleId="Style10">
    <w:name w:val="Style10"/>
    <w:basedOn w:val="a0"/>
    <w:rsid w:val="00173C35"/>
    <w:pPr>
      <w:widowControl w:val="0"/>
      <w:autoSpaceDE w:val="0"/>
      <w:autoSpaceDN w:val="0"/>
      <w:adjustRightInd w:val="0"/>
      <w:spacing w:line="278" w:lineRule="exact"/>
      <w:jc w:val="center"/>
    </w:pPr>
    <w:rPr>
      <w:lang w:val="ru-RU"/>
    </w:rPr>
  </w:style>
  <w:style w:type="character" w:customStyle="1" w:styleId="FontStyle31">
    <w:name w:val="Font Style31"/>
    <w:basedOn w:val="a1"/>
    <w:rsid w:val="00173C35"/>
    <w:rPr>
      <w:rFonts w:ascii="Times New Roman" w:hAnsi="Times New Roman" w:cs="Times New Roman" w:hint="default"/>
      <w:sz w:val="22"/>
      <w:szCs w:val="22"/>
    </w:rPr>
  </w:style>
  <w:style w:type="paragraph" w:styleId="af2">
    <w:name w:val="Normal (Web)"/>
    <w:basedOn w:val="a0"/>
    <w:rsid w:val="00173C35"/>
    <w:pPr>
      <w:spacing w:before="100" w:beforeAutospacing="1" w:after="100" w:afterAutospacing="1"/>
    </w:pPr>
    <w:rPr>
      <w:lang w:val="ru-RU"/>
    </w:rPr>
  </w:style>
  <w:style w:type="character" w:customStyle="1" w:styleId="apple-style-span">
    <w:name w:val="apple-style-span"/>
    <w:basedOn w:val="a1"/>
    <w:rsid w:val="00173C35"/>
  </w:style>
  <w:style w:type="character" w:customStyle="1" w:styleId="apple-converted-space">
    <w:name w:val="apple-converted-space"/>
    <w:basedOn w:val="a1"/>
    <w:rsid w:val="00173C35"/>
  </w:style>
  <w:style w:type="character" w:customStyle="1" w:styleId="docbody1">
    <w:name w:val="doc_body1"/>
    <w:rsid w:val="00173C35"/>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D30561"/>
    <w:pPr>
      <w:spacing w:after="160" w:line="240" w:lineRule="exact"/>
    </w:pPr>
    <w:rPr>
      <w:rFonts w:ascii="Tahoma" w:hAnsi="Tahoma"/>
      <w:sz w:val="20"/>
      <w:szCs w:val="20"/>
      <w:lang w:val="en-US" w:eastAsia="en-US"/>
    </w:rPr>
  </w:style>
  <w:style w:type="paragraph" w:customStyle="1" w:styleId="CharCharChar0">
    <w:name w:val="Char Знак Знак Char Char Знак"/>
    <w:basedOn w:val="a0"/>
    <w:rsid w:val="00E674CF"/>
    <w:pPr>
      <w:spacing w:after="160" w:line="240" w:lineRule="exact"/>
    </w:pPr>
    <w:rPr>
      <w:rFonts w:ascii="Tahoma" w:hAnsi="Tahoma"/>
      <w:sz w:val="20"/>
      <w:szCs w:val="20"/>
      <w:lang w:val="en-US" w:eastAsia="en-US"/>
    </w:rPr>
  </w:style>
  <w:style w:type="table" w:customStyle="1" w:styleId="11">
    <w:name w:val="Сетка таблицы1"/>
    <w:basedOn w:val="a2"/>
    <w:next w:val="ac"/>
    <w:uiPriority w:val="59"/>
    <w:rsid w:val="00825B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0"/>
    <w:link w:val="af4"/>
    <w:uiPriority w:val="99"/>
    <w:semiHidden/>
    <w:unhideWhenUsed/>
    <w:rsid w:val="002E76B8"/>
    <w:pPr>
      <w:spacing w:after="120"/>
      <w:ind w:left="283"/>
    </w:pPr>
  </w:style>
  <w:style w:type="character" w:customStyle="1" w:styleId="af4">
    <w:name w:val="Основной текст с отступом Знак"/>
    <w:basedOn w:val="a1"/>
    <w:link w:val="af3"/>
    <w:uiPriority w:val="99"/>
    <w:semiHidden/>
    <w:rsid w:val="002E76B8"/>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397D92"/>
    <w:rPr>
      <w:color w:val="800080" w:themeColor="followedHyperlink"/>
      <w:u w:val="single"/>
    </w:rPr>
  </w:style>
  <w:style w:type="paragraph" w:customStyle="1" w:styleId="msonormal0">
    <w:name w:val="msonormal"/>
    <w:basedOn w:val="a0"/>
    <w:rsid w:val="00397D92"/>
    <w:pPr>
      <w:spacing w:before="100" w:beforeAutospacing="1" w:after="100" w:afterAutospacing="1"/>
    </w:pPr>
    <w:rPr>
      <w:lang w:val="ru-RU"/>
    </w:rPr>
  </w:style>
  <w:style w:type="table" w:customStyle="1" w:styleId="110">
    <w:name w:val="Сетка таблицы11"/>
    <w:basedOn w:val="a2"/>
    <w:uiPriority w:val="59"/>
    <w:rsid w:val="00397D9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c"/>
    <w:uiPriority w:val="59"/>
    <w:rsid w:val="00F04FE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1"/>
    <w:link w:val="12"/>
    <w:rsid w:val="00593DB5"/>
    <w:rPr>
      <w:rFonts w:ascii="Times New Roman" w:eastAsia="Times New Roman" w:hAnsi="Times New Roman" w:cs="Times New Roman"/>
    </w:rPr>
  </w:style>
  <w:style w:type="paragraph" w:customStyle="1" w:styleId="12">
    <w:name w:val="Основной текст1"/>
    <w:basedOn w:val="a0"/>
    <w:link w:val="af6"/>
    <w:qFormat/>
    <w:rsid w:val="00593DB5"/>
    <w:pPr>
      <w:widowControl w:val="0"/>
    </w:pPr>
    <w:rPr>
      <w:sz w:val="22"/>
      <w:szCs w:val="22"/>
      <w:lang w:eastAsia="en-US"/>
    </w:rPr>
  </w:style>
  <w:style w:type="paragraph" w:styleId="af7">
    <w:name w:val="No Spacing"/>
    <w:uiPriority w:val="1"/>
    <w:qFormat/>
    <w:rsid w:val="00712A2D"/>
    <w:pPr>
      <w:spacing w:after="0" w:line="240" w:lineRule="auto"/>
    </w:pPr>
    <w:rPr>
      <w:lang w:val="ru-RU"/>
    </w:rPr>
  </w:style>
  <w:style w:type="character" w:customStyle="1" w:styleId="docheader">
    <w:name w:val="doc_header"/>
    <w:basedOn w:val="a1"/>
    <w:rsid w:val="00461150"/>
  </w:style>
  <w:style w:type="paragraph" w:customStyle="1" w:styleId="13">
    <w:name w:val="Без интервала1"/>
    <w:rsid w:val="00461150"/>
    <w:pPr>
      <w:spacing w:after="0" w:line="240" w:lineRule="auto"/>
    </w:pPr>
    <w:rPr>
      <w:rFonts w:ascii="Calibri" w:eastAsia="Calibri" w:hAnsi="Calibri" w:cs="Times New Roman"/>
      <w:lang w:val="en-US"/>
    </w:rPr>
  </w:style>
  <w:style w:type="character" w:customStyle="1" w:styleId="markedcontent">
    <w:name w:val="markedcontent"/>
    <w:basedOn w:val="a1"/>
    <w:rsid w:val="0046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336">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58869203">
      <w:bodyDiv w:val="1"/>
      <w:marLeft w:val="0"/>
      <w:marRight w:val="0"/>
      <w:marTop w:val="0"/>
      <w:marBottom w:val="0"/>
      <w:divBdr>
        <w:top w:val="none" w:sz="0" w:space="0" w:color="auto"/>
        <w:left w:val="none" w:sz="0" w:space="0" w:color="auto"/>
        <w:bottom w:val="none" w:sz="0" w:space="0" w:color="auto"/>
        <w:right w:val="none" w:sz="0" w:space="0" w:color="auto"/>
      </w:divBdr>
    </w:div>
    <w:div w:id="88087199">
      <w:bodyDiv w:val="1"/>
      <w:marLeft w:val="0"/>
      <w:marRight w:val="0"/>
      <w:marTop w:val="0"/>
      <w:marBottom w:val="0"/>
      <w:divBdr>
        <w:top w:val="none" w:sz="0" w:space="0" w:color="auto"/>
        <w:left w:val="none" w:sz="0" w:space="0" w:color="auto"/>
        <w:bottom w:val="none" w:sz="0" w:space="0" w:color="auto"/>
        <w:right w:val="none" w:sz="0" w:space="0" w:color="auto"/>
      </w:divBdr>
    </w:div>
    <w:div w:id="89393368">
      <w:bodyDiv w:val="1"/>
      <w:marLeft w:val="0"/>
      <w:marRight w:val="0"/>
      <w:marTop w:val="0"/>
      <w:marBottom w:val="0"/>
      <w:divBdr>
        <w:top w:val="none" w:sz="0" w:space="0" w:color="auto"/>
        <w:left w:val="none" w:sz="0" w:space="0" w:color="auto"/>
        <w:bottom w:val="none" w:sz="0" w:space="0" w:color="auto"/>
        <w:right w:val="none" w:sz="0" w:space="0" w:color="auto"/>
      </w:divBdr>
    </w:div>
    <w:div w:id="104812671">
      <w:bodyDiv w:val="1"/>
      <w:marLeft w:val="0"/>
      <w:marRight w:val="0"/>
      <w:marTop w:val="0"/>
      <w:marBottom w:val="0"/>
      <w:divBdr>
        <w:top w:val="none" w:sz="0" w:space="0" w:color="auto"/>
        <w:left w:val="none" w:sz="0" w:space="0" w:color="auto"/>
        <w:bottom w:val="none" w:sz="0" w:space="0" w:color="auto"/>
        <w:right w:val="none" w:sz="0" w:space="0" w:color="auto"/>
      </w:divBdr>
    </w:div>
    <w:div w:id="110174996">
      <w:bodyDiv w:val="1"/>
      <w:marLeft w:val="0"/>
      <w:marRight w:val="0"/>
      <w:marTop w:val="0"/>
      <w:marBottom w:val="0"/>
      <w:divBdr>
        <w:top w:val="none" w:sz="0" w:space="0" w:color="auto"/>
        <w:left w:val="none" w:sz="0" w:space="0" w:color="auto"/>
        <w:bottom w:val="none" w:sz="0" w:space="0" w:color="auto"/>
        <w:right w:val="none" w:sz="0" w:space="0" w:color="auto"/>
      </w:divBdr>
    </w:div>
    <w:div w:id="164830740">
      <w:bodyDiv w:val="1"/>
      <w:marLeft w:val="0"/>
      <w:marRight w:val="0"/>
      <w:marTop w:val="0"/>
      <w:marBottom w:val="0"/>
      <w:divBdr>
        <w:top w:val="none" w:sz="0" w:space="0" w:color="auto"/>
        <w:left w:val="none" w:sz="0" w:space="0" w:color="auto"/>
        <w:bottom w:val="none" w:sz="0" w:space="0" w:color="auto"/>
        <w:right w:val="none" w:sz="0" w:space="0" w:color="auto"/>
      </w:divBdr>
    </w:div>
    <w:div w:id="173736965">
      <w:bodyDiv w:val="1"/>
      <w:marLeft w:val="0"/>
      <w:marRight w:val="0"/>
      <w:marTop w:val="0"/>
      <w:marBottom w:val="0"/>
      <w:divBdr>
        <w:top w:val="none" w:sz="0" w:space="0" w:color="auto"/>
        <w:left w:val="none" w:sz="0" w:space="0" w:color="auto"/>
        <w:bottom w:val="none" w:sz="0" w:space="0" w:color="auto"/>
        <w:right w:val="none" w:sz="0" w:space="0" w:color="auto"/>
      </w:divBdr>
    </w:div>
    <w:div w:id="188572101">
      <w:bodyDiv w:val="1"/>
      <w:marLeft w:val="0"/>
      <w:marRight w:val="0"/>
      <w:marTop w:val="0"/>
      <w:marBottom w:val="0"/>
      <w:divBdr>
        <w:top w:val="none" w:sz="0" w:space="0" w:color="auto"/>
        <w:left w:val="none" w:sz="0" w:space="0" w:color="auto"/>
        <w:bottom w:val="none" w:sz="0" w:space="0" w:color="auto"/>
        <w:right w:val="none" w:sz="0" w:space="0" w:color="auto"/>
      </w:divBdr>
    </w:div>
    <w:div w:id="210004239">
      <w:bodyDiv w:val="1"/>
      <w:marLeft w:val="0"/>
      <w:marRight w:val="0"/>
      <w:marTop w:val="0"/>
      <w:marBottom w:val="0"/>
      <w:divBdr>
        <w:top w:val="none" w:sz="0" w:space="0" w:color="auto"/>
        <w:left w:val="none" w:sz="0" w:space="0" w:color="auto"/>
        <w:bottom w:val="none" w:sz="0" w:space="0" w:color="auto"/>
        <w:right w:val="none" w:sz="0" w:space="0" w:color="auto"/>
      </w:divBdr>
    </w:div>
    <w:div w:id="212541440">
      <w:bodyDiv w:val="1"/>
      <w:marLeft w:val="0"/>
      <w:marRight w:val="0"/>
      <w:marTop w:val="0"/>
      <w:marBottom w:val="0"/>
      <w:divBdr>
        <w:top w:val="none" w:sz="0" w:space="0" w:color="auto"/>
        <w:left w:val="none" w:sz="0" w:space="0" w:color="auto"/>
        <w:bottom w:val="none" w:sz="0" w:space="0" w:color="auto"/>
        <w:right w:val="none" w:sz="0" w:space="0" w:color="auto"/>
      </w:divBdr>
    </w:div>
    <w:div w:id="276258687">
      <w:bodyDiv w:val="1"/>
      <w:marLeft w:val="0"/>
      <w:marRight w:val="0"/>
      <w:marTop w:val="0"/>
      <w:marBottom w:val="0"/>
      <w:divBdr>
        <w:top w:val="none" w:sz="0" w:space="0" w:color="auto"/>
        <w:left w:val="none" w:sz="0" w:space="0" w:color="auto"/>
        <w:bottom w:val="none" w:sz="0" w:space="0" w:color="auto"/>
        <w:right w:val="none" w:sz="0" w:space="0" w:color="auto"/>
      </w:divBdr>
    </w:div>
    <w:div w:id="293145415">
      <w:bodyDiv w:val="1"/>
      <w:marLeft w:val="0"/>
      <w:marRight w:val="0"/>
      <w:marTop w:val="0"/>
      <w:marBottom w:val="0"/>
      <w:divBdr>
        <w:top w:val="none" w:sz="0" w:space="0" w:color="auto"/>
        <w:left w:val="none" w:sz="0" w:space="0" w:color="auto"/>
        <w:bottom w:val="none" w:sz="0" w:space="0" w:color="auto"/>
        <w:right w:val="none" w:sz="0" w:space="0" w:color="auto"/>
      </w:divBdr>
    </w:div>
    <w:div w:id="327829484">
      <w:bodyDiv w:val="1"/>
      <w:marLeft w:val="0"/>
      <w:marRight w:val="0"/>
      <w:marTop w:val="0"/>
      <w:marBottom w:val="0"/>
      <w:divBdr>
        <w:top w:val="none" w:sz="0" w:space="0" w:color="auto"/>
        <w:left w:val="none" w:sz="0" w:space="0" w:color="auto"/>
        <w:bottom w:val="none" w:sz="0" w:space="0" w:color="auto"/>
        <w:right w:val="none" w:sz="0" w:space="0" w:color="auto"/>
      </w:divBdr>
    </w:div>
    <w:div w:id="374544527">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401022806">
      <w:bodyDiv w:val="1"/>
      <w:marLeft w:val="0"/>
      <w:marRight w:val="0"/>
      <w:marTop w:val="0"/>
      <w:marBottom w:val="0"/>
      <w:divBdr>
        <w:top w:val="none" w:sz="0" w:space="0" w:color="auto"/>
        <w:left w:val="none" w:sz="0" w:space="0" w:color="auto"/>
        <w:bottom w:val="none" w:sz="0" w:space="0" w:color="auto"/>
        <w:right w:val="none" w:sz="0" w:space="0" w:color="auto"/>
      </w:divBdr>
    </w:div>
    <w:div w:id="428234562">
      <w:bodyDiv w:val="1"/>
      <w:marLeft w:val="0"/>
      <w:marRight w:val="0"/>
      <w:marTop w:val="0"/>
      <w:marBottom w:val="0"/>
      <w:divBdr>
        <w:top w:val="none" w:sz="0" w:space="0" w:color="auto"/>
        <w:left w:val="none" w:sz="0" w:space="0" w:color="auto"/>
        <w:bottom w:val="none" w:sz="0" w:space="0" w:color="auto"/>
        <w:right w:val="none" w:sz="0" w:space="0" w:color="auto"/>
      </w:divBdr>
    </w:div>
    <w:div w:id="445121865">
      <w:bodyDiv w:val="1"/>
      <w:marLeft w:val="0"/>
      <w:marRight w:val="0"/>
      <w:marTop w:val="0"/>
      <w:marBottom w:val="0"/>
      <w:divBdr>
        <w:top w:val="none" w:sz="0" w:space="0" w:color="auto"/>
        <w:left w:val="none" w:sz="0" w:space="0" w:color="auto"/>
        <w:bottom w:val="none" w:sz="0" w:space="0" w:color="auto"/>
        <w:right w:val="none" w:sz="0" w:space="0" w:color="auto"/>
      </w:divBdr>
    </w:div>
    <w:div w:id="488012653">
      <w:bodyDiv w:val="1"/>
      <w:marLeft w:val="0"/>
      <w:marRight w:val="0"/>
      <w:marTop w:val="0"/>
      <w:marBottom w:val="0"/>
      <w:divBdr>
        <w:top w:val="none" w:sz="0" w:space="0" w:color="auto"/>
        <w:left w:val="none" w:sz="0" w:space="0" w:color="auto"/>
        <w:bottom w:val="none" w:sz="0" w:space="0" w:color="auto"/>
        <w:right w:val="none" w:sz="0" w:space="0" w:color="auto"/>
      </w:divBdr>
    </w:div>
    <w:div w:id="500707408">
      <w:bodyDiv w:val="1"/>
      <w:marLeft w:val="0"/>
      <w:marRight w:val="0"/>
      <w:marTop w:val="0"/>
      <w:marBottom w:val="0"/>
      <w:divBdr>
        <w:top w:val="none" w:sz="0" w:space="0" w:color="auto"/>
        <w:left w:val="none" w:sz="0" w:space="0" w:color="auto"/>
        <w:bottom w:val="none" w:sz="0" w:space="0" w:color="auto"/>
        <w:right w:val="none" w:sz="0" w:space="0" w:color="auto"/>
      </w:divBdr>
    </w:div>
    <w:div w:id="504323528">
      <w:bodyDiv w:val="1"/>
      <w:marLeft w:val="0"/>
      <w:marRight w:val="0"/>
      <w:marTop w:val="0"/>
      <w:marBottom w:val="0"/>
      <w:divBdr>
        <w:top w:val="none" w:sz="0" w:space="0" w:color="auto"/>
        <w:left w:val="none" w:sz="0" w:space="0" w:color="auto"/>
        <w:bottom w:val="none" w:sz="0" w:space="0" w:color="auto"/>
        <w:right w:val="none" w:sz="0" w:space="0" w:color="auto"/>
      </w:divBdr>
    </w:div>
    <w:div w:id="521433184">
      <w:bodyDiv w:val="1"/>
      <w:marLeft w:val="0"/>
      <w:marRight w:val="0"/>
      <w:marTop w:val="0"/>
      <w:marBottom w:val="0"/>
      <w:divBdr>
        <w:top w:val="none" w:sz="0" w:space="0" w:color="auto"/>
        <w:left w:val="none" w:sz="0" w:space="0" w:color="auto"/>
        <w:bottom w:val="none" w:sz="0" w:space="0" w:color="auto"/>
        <w:right w:val="none" w:sz="0" w:space="0" w:color="auto"/>
      </w:divBdr>
    </w:div>
    <w:div w:id="528682441">
      <w:bodyDiv w:val="1"/>
      <w:marLeft w:val="0"/>
      <w:marRight w:val="0"/>
      <w:marTop w:val="0"/>
      <w:marBottom w:val="0"/>
      <w:divBdr>
        <w:top w:val="none" w:sz="0" w:space="0" w:color="auto"/>
        <w:left w:val="none" w:sz="0" w:space="0" w:color="auto"/>
        <w:bottom w:val="none" w:sz="0" w:space="0" w:color="auto"/>
        <w:right w:val="none" w:sz="0" w:space="0" w:color="auto"/>
      </w:divBdr>
    </w:div>
    <w:div w:id="534388289">
      <w:bodyDiv w:val="1"/>
      <w:marLeft w:val="0"/>
      <w:marRight w:val="0"/>
      <w:marTop w:val="0"/>
      <w:marBottom w:val="0"/>
      <w:divBdr>
        <w:top w:val="none" w:sz="0" w:space="0" w:color="auto"/>
        <w:left w:val="none" w:sz="0" w:space="0" w:color="auto"/>
        <w:bottom w:val="none" w:sz="0" w:space="0" w:color="auto"/>
        <w:right w:val="none" w:sz="0" w:space="0" w:color="auto"/>
      </w:divBdr>
    </w:div>
    <w:div w:id="535656706">
      <w:bodyDiv w:val="1"/>
      <w:marLeft w:val="0"/>
      <w:marRight w:val="0"/>
      <w:marTop w:val="0"/>
      <w:marBottom w:val="0"/>
      <w:divBdr>
        <w:top w:val="none" w:sz="0" w:space="0" w:color="auto"/>
        <w:left w:val="none" w:sz="0" w:space="0" w:color="auto"/>
        <w:bottom w:val="none" w:sz="0" w:space="0" w:color="auto"/>
        <w:right w:val="none" w:sz="0" w:space="0" w:color="auto"/>
      </w:divBdr>
    </w:div>
    <w:div w:id="552086824">
      <w:bodyDiv w:val="1"/>
      <w:marLeft w:val="0"/>
      <w:marRight w:val="0"/>
      <w:marTop w:val="0"/>
      <w:marBottom w:val="0"/>
      <w:divBdr>
        <w:top w:val="none" w:sz="0" w:space="0" w:color="auto"/>
        <w:left w:val="none" w:sz="0" w:space="0" w:color="auto"/>
        <w:bottom w:val="none" w:sz="0" w:space="0" w:color="auto"/>
        <w:right w:val="none" w:sz="0" w:space="0" w:color="auto"/>
      </w:divBdr>
    </w:div>
    <w:div w:id="566384153">
      <w:bodyDiv w:val="1"/>
      <w:marLeft w:val="0"/>
      <w:marRight w:val="0"/>
      <w:marTop w:val="0"/>
      <w:marBottom w:val="0"/>
      <w:divBdr>
        <w:top w:val="none" w:sz="0" w:space="0" w:color="auto"/>
        <w:left w:val="none" w:sz="0" w:space="0" w:color="auto"/>
        <w:bottom w:val="none" w:sz="0" w:space="0" w:color="auto"/>
        <w:right w:val="none" w:sz="0" w:space="0" w:color="auto"/>
      </w:divBdr>
    </w:div>
    <w:div w:id="569079208">
      <w:bodyDiv w:val="1"/>
      <w:marLeft w:val="0"/>
      <w:marRight w:val="0"/>
      <w:marTop w:val="0"/>
      <w:marBottom w:val="0"/>
      <w:divBdr>
        <w:top w:val="none" w:sz="0" w:space="0" w:color="auto"/>
        <w:left w:val="none" w:sz="0" w:space="0" w:color="auto"/>
        <w:bottom w:val="none" w:sz="0" w:space="0" w:color="auto"/>
        <w:right w:val="none" w:sz="0" w:space="0" w:color="auto"/>
      </w:divBdr>
    </w:div>
    <w:div w:id="602111268">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84013236">
      <w:bodyDiv w:val="1"/>
      <w:marLeft w:val="0"/>
      <w:marRight w:val="0"/>
      <w:marTop w:val="0"/>
      <w:marBottom w:val="0"/>
      <w:divBdr>
        <w:top w:val="none" w:sz="0" w:space="0" w:color="auto"/>
        <w:left w:val="none" w:sz="0" w:space="0" w:color="auto"/>
        <w:bottom w:val="none" w:sz="0" w:space="0" w:color="auto"/>
        <w:right w:val="none" w:sz="0" w:space="0" w:color="auto"/>
      </w:divBdr>
    </w:div>
    <w:div w:id="713773812">
      <w:bodyDiv w:val="1"/>
      <w:marLeft w:val="0"/>
      <w:marRight w:val="0"/>
      <w:marTop w:val="0"/>
      <w:marBottom w:val="0"/>
      <w:divBdr>
        <w:top w:val="none" w:sz="0" w:space="0" w:color="auto"/>
        <w:left w:val="none" w:sz="0" w:space="0" w:color="auto"/>
        <w:bottom w:val="none" w:sz="0" w:space="0" w:color="auto"/>
        <w:right w:val="none" w:sz="0" w:space="0" w:color="auto"/>
      </w:divBdr>
    </w:div>
    <w:div w:id="734665744">
      <w:bodyDiv w:val="1"/>
      <w:marLeft w:val="0"/>
      <w:marRight w:val="0"/>
      <w:marTop w:val="0"/>
      <w:marBottom w:val="0"/>
      <w:divBdr>
        <w:top w:val="none" w:sz="0" w:space="0" w:color="auto"/>
        <w:left w:val="none" w:sz="0" w:space="0" w:color="auto"/>
        <w:bottom w:val="none" w:sz="0" w:space="0" w:color="auto"/>
        <w:right w:val="none" w:sz="0" w:space="0" w:color="auto"/>
      </w:divBdr>
    </w:div>
    <w:div w:id="768891827">
      <w:bodyDiv w:val="1"/>
      <w:marLeft w:val="0"/>
      <w:marRight w:val="0"/>
      <w:marTop w:val="0"/>
      <w:marBottom w:val="0"/>
      <w:divBdr>
        <w:top w:val="none" w:sz="0" w:space="0" w:color="auto"/>
        <w:left w:val="none" w:sz="0" w:space="0" w:color="auto"/>
        <w:bottom w:val="none" w:sz="0" w:space="0" w:color="auto"/>
        <w:right w:val="none" w:sz="0" w:space="0" w:color="auto"/>
      </w:divBdr>
    </w:div>
    <w:div w:id="790631871">
      <w:bodyDiv w:val="1"/>
      <w:marLeft w:val="0"/>
      <w:marRight w:val="0"/>
      <w:marTop w:val="0"/>
      <w:marBottom w:val="0"/>
      <w:divBdr>
        <w:top w:val="none" w:sz="0" w:space="0" w:color="auto"/>
        <w:left w:val="none" w:sz="0" w:space="0" w:color="auto"/>
        <w:bottom w:val="none" w:sz="0" w:space="0" w:color="auto"/>
        <w:right w:val="none" w:sz="0" w:space="0" w:color="auto"/>
      </w:divBdr>
    </w:div>
    <w:div w:id="813108053">
      <w:bodyDiv w:val="1"/>
      <w:marLeft w:val="0"/>
      <w:marRight w:val="0"/>
      <w:marTop w:val="0"/>
      <w:marBottom w:val="0"/>
      <w:divBdr>
        <w:top w:val="none" w:sz="0" w:space="0" w:color="auto"/>
        <w:left w:val="none" w:sz="0" w:space="0" w:color="auto"/>
        <w:bottom w:val="none" w:sz="0" w:space="0" w:color="auto"/>
        <w:right w:val="none" w:sz="0" w:space="0" w:color="auto"/>
      </w:divBdr>
    </w:div>
    <w:div w:id="826365167">
      <w:bodyDiv w:val="1"/>
      <w:marLeft w:val="0"/>
      <w:marRight w:val="0"/>
      <w:marTop w:val="0"/>
      <w:marBottom w:val="0"/>
      <w:divBdr>
        <w:top w:val="none" w:sz="0" w:space="0" w:color="auto"/>
        <w:left w:val="none" w:sz="0" w:space="0" w:color="auto"/>
        <w:bottom w:val="none" w:sz="0" w:space="0" w:color="auto"/>
        <w:right w:val="none" w:sz="0" w:space="0" w:color="auto"/>
      </w:divBdr>
    </w:div>
    <w:div w:id="833574504">
      <w:bodyDiv w:val="1"/>
      <w:marLeft w:val="0"/>
      <w:marRight w:val="0"/>
      <w:marTop w:val="0"/>
      <w:marBottom w:val="0"/>
      <w:divBdr>
        <w:top w:val="none" w:sz="0" w:space="0" w:color="auto"/>
        <w:left w:val="none" w:sz="0" w:space="0" w:color="auto"/>
        <w:bottom w:val="none" w:sz="0" w:space="0" w:color="auto"/>
        <w:right w:val="none" w:sz="0" w:space="0" w:color="auto"/>
      </w:divBdr>
    </w:div>
    <w:div w:id="845365111">
      <w:bodyDiv w:val="1"/>
      <w:marLeft w:val="0"/>
      <w:marRight w:val="0"/>
      <w:marTop w:val="0"/>
      <w:marBottom w:val="0"/>
      <w:divBdr>
        <w:top w:val="none" w:sz="0" w:space="0" w:color="auto"/>
        <w:left w:val="none" w:sz="0" w:space="0" w:color="auto"/>
        <w:bottom w:val="none" w:sz="0" w:space="0" w:color="auto"/>
        <w:right w:val="none" w:sz="0" w:space="0" w:color="auto"/>
      </w:divBdr>
    </w:div>
    <w:div w:id="854655617">
      <w:bodyDiv w:val="1"/>
      <w:marLeft w:val="0"/>
      <w:marRight w:val="0"/>
      <w:marTop w:val="0"/>
      <w:marBottom w:val="0"/>
      <w:divBdr>
        <w:top w:val="none" w:sz="0" w:space="0" w:color="auto"/>
        <w:left w:val="none" w:sz="0" w:space="0" w:color="auto"/>
        <w:bottom w:val="none" w:sz="0" w:space="0" w:color="auto"/>
        <w:right w:val="none" w:sz="0" w:space="0" w:color="auto"/>
      </w:divBdr>
    </w:div>
    <w:div w:id="873151096">
      <w:bodyDiv w:val="1"/>
      <w:marLeft w:val="0"/>
      <w:marRight w:val="0"/>
      <w:marTop w:val="0"/>
      <w:marBottom w:val="0"/>
      <w:divBdr>
        <w:top w:val="none" w:sz="0" w:space="0" w:color="auto"/>
        <w:left w:val="none" w:sz="0" w:space="0" w:color="auto"/>
        <w:bottom w:val="none" w:sz="0" w:space="0" w:color="auto"/>
        <w:right w:val="none" w:sz="0" w:space="0" w:color="auto"/>
      </w:divBdr>
    </w:div>
    <w:div w:id="875696887">
      <w:bodyDiv w:val="1"/>
      <w:marLeft w:val="0"/>
      <w:marRight w:val="0"/>
      <w:marTop w:val="0"/>
      <w:marBottom w:val="0"/>
      <w:divBdr>
        <w:top w:val="none" w:sz="0" w:space="0" w:color="auto"/>
        <w:left w:val="none" w:sz="0" w:space="0" w:color="auto"/>
        <w:bottom w:val="none" w:sz="0" w:space="0" w:color="auto"/>
        <w:right w:val="none" w:sz="0" w:space="0" w:color="auto"/>
      </w:divBdr>
    </w:div>
    <w:div w:id="930430791">
      <w:bodyDiv w:val="1"/>
      <w:marLeft w:val="0"/>
      <w:marRight w:val="0"/>
      <w:marTop w:val="0"/>
      <w:marBottom w:val="0"/>
      <w:divBdr>
        <w:top w:val="none" w:sz="0" w:space="0" w:color="auto"/>
        <w:left w:val="none" w:sz="0" w:space="0" w:color="auto"/>
        <w:bottom w:val="none" w:sz="0" w:space="0" w:color="auto"/>
        <w:right w:val="none" w:sz="0" w:space="0" w:color="auto"/>
      </w:divBdr>
    </w:div>
    <w:div w:id="994845193">
      <w:bodyDiv w:val="1"/>
      <w:marLeft w:val="0"/>
      <w:marRight w:val="0"/>
      <w:marTop w:val="0"/>
      <w:marBottom w:val="0"/>
      <w:divBdr>
        <w:top w:val="none" w:sz="0" w:space="0" w:color="auto"/>
        <w:left w:val="none" w:sz="0" w:space="0" w:color="auto"/>
        <w:bottom w:val="none" w:sz="0" w:space="0" w:color="auto"/>
        <w:right w:val="none" w:sz="0" w:space="0" w:color="auto"/>
      </w:divBdr>
    </w:div>
    <w:div w:id="1003318006">
      <w:bodyDiv w:val="1"/>
      <w:marLeft w:val="0"/>
      <w:marRight w:val="0"/>
      <w:marTop w:val="0"/>
      <w:marBottom w:val="0"/>
      <w:divBdr>
        <w:top w:val="none" w:sz="0" w:space="0" w:color="auto"/>
        <w:left w:val="none" w:sz="0" w:space="0" w:color="auto"/>
        <w:bottom w:val="none" w:sz="0" w:space="0" w:color="auto"/>
        <w:right w:val="none" w:sz="0" w:space="0" w:color="auto"/>
      </w:divBdr>
    </w:div>
    <w:div w:id="1040087423">
      <w:bodyDiv w:val="1"/>
      <w:marLeft w:val="0"/>
      <w:marRight w:val="0"/>
      <w:marTop w:val="0"/>
      <w:marBottom w:val="0"/>
      <w:divBdr>
        <w:top w:val="none" w:sz="0" w:space="0" w:color="auto"/>
        <w:left w:val="none" w:sz="0" w:space="0" w:color="auto"/>
        <w:bottom w:val="none" w:sz="0" w:space="0" w:color="auto"/>
        <w:right w:val="none" w:sz="0" w:space="0" w:color="auto"/>
      </w:divBdr>
    </w:div>
    <w:div w:id="1071611601">
      <w:bodyDiv w:val="1"/>
      <w:marLeft w:val="0"/>
      <w:marRight w:val="0"/>
      <w:marTop w:val="0"/>
      <w:marBottom w:val="0"/>
      <w:divBdr>
        <w:top w:val="none" w:sz="0" w:space="0" w:color="auto"/>
        <w:left w:val="none" w:sz="0" w:space="0" w:color="auto"/>
        <w:bottom w:val="none" w:sz="0" w:space="0" w:color="auto"/>
        <w:right w:val="none" w:sz="0" w:space="0" w:color="auto"/>
      </w:divBdr>
    </w:div>
    <w:div w:id="1117332193">
      <w:bodyDiv w:val="1"/>
      <w:marLeft w:val="0"/>
      <w:marRight w:val="0"/>
      <w:marTop w:val="0"/>
      <w:marBottom w:val="0"/>
      <w:divBdr>
        <w:top w:val="none" w:sz="0" w:space="0" w:color="auto"/>
        <w:left w:val="none" w:sz="0" w:space="0" w:color="auto"/>
        <w:bottom w:val="none" w:sz="0" w:space="0" w:color="auto"/>
        <w:right w:val="none" w:sz="0" w:space="0" w:color="auto"/>
      </w:divBdr>
    </w:div>
    <w:div w:id="1140655401">
      <w:bodyDiv w:val="1"/>
      <w:marLeft w:val="0"/>
      <w:marRight w:val="0"/>
      <w:marTop w:val="0"/>
      <w:marBottom w:val="0"/>
      <w:divBdr>
        <w:top w:val="none" w:sz="0" w:space="0" w:color="auto"/>
        <w:left w:val="none" w:sz="0" w:space="0" w:color="auto"/>
        <w:bottom w:val="none" w:sz="0" w:space="0" w:color="auto"/>
        <w:right w:val="none" w:sz="0" w:space="0" w:color="auto"/>
      </w:divBdr>
    </w:div>
    <w:div w:id="1143817872">
      <w:bodyDiv w:val="1"/>
      <w:marLeft w:val="0"/>
      <w:marRight w:val="0"/>
      <w:marTop w:val="0"/>
      <w:marBottom w:val="0"/>
      <w:divBdr>
        <w:top w:val="none" w:sz="0" w:space="0" w:color="auto"/>
        <w:left w:val="none" w:sz="0" w:space="0" w:color="auto"/>
        <w:bottom w:val="none" w:sz="0" w:space="0" w:color="auto"/>
        <w:right w:val="none" w:sz="0" w:space="0" w:color="auto"/>
      </w:divBdr>
    </w:div>
    <w:div w:id="1160081165">
      <w:bodyDiv w:val="1"/>
      <w:marLeft w:val="0"/>
      <w:marRight w:val="0"/>
      <w:marTop w:val="0"/>
      <w:marBottom w:val="0"/>
      <w:divBdr>
        <w:top w:val="none" w:sz="0" w:space="0" w:color="auto"/>
        <w:left w:val="none" w:sz="0" w:space="0" w:color="auto"/>
        <w:bottom w:val="none" w:sz="0" w:space="0" w:color="auto"/>
        <w:right w:val="none" w:sz="0" w:space="0" w:color="auto"/>
      </w:divBdr>
    </w:div>
    <w:div w:id="1167328350">
      <w:bodyDiv w:val="1"/>
      <w:marLeft w:val="0"/>
      <w:marRight w:val="0"/>
      <w:marTop w:val="0"/>
      <w:marBottom w:val="0"/>
      <w:divBdr>
        <w:top w:val="none" w:sz="0" w:space="0" w:color="auto"/>
        <w:left w:val="none" w:sz="0" w:space="0" w:color="auto"/>
        <w:bottom w:val="none" w:sz="0" w:space="0" w:color="auto"/>
        <w:right w:val="none" w:sz="0" w:space="0" w:color="auto"/>
      </w:divBdr>
    </w:div>
    <w:div w:id="1167744240">
      <w:bodyDiv w:val="1"/>
      <w:marLeft w:val="0"/>
      <w:marRight w:val="0"/>
      <w:marTop w:val="0"/>
      <w:marBottom w:val="0"/>
      <w:divBdr>
        <w:top w:val="none" w:sz="0" w:space="0" w:color="auto"/>
        <w:left w:val="none" w:sz="0" w:space="0" w:color="auto"/>
        <w:bottom w:val="none" w:sz="0" w:space="0" w:color="auto"/>
        <w:right w:val="none" w:sz="0" w:space="0" w:color="auto"/>
      </w:divBdr>
    </w:div>
    <w:div w:id="1189173948">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32429527">
      <w:bodyDiv w:val="1"/>
      <w:marLeft w:val="0"/>
      <w:marRight w:val="0"/>
      <w:marTop w:val="0"/>
      <w:marBottom w:val="0"/>
      <w:divBdr>
        <w:top w:val="none" w:sz="0" w:space="0" w:color="auto"/>
        <w:left w:val="none" w:sz="0" w:space="0" w:color="auto"/>
        <w:bottom w:val="none" w:sz="0" w:space="0" w:color="auto"/>
        <w:right w:val="none" w:sz="0" w:space="0" w:color="auto"/>
      </w:divBdr>
    </w:div>
    <w:div w:id="1437867527">
      <w:bodyDiv w:val="1"/>
      <w:marLeft w:val="0"/>
      <w:marRight w:val="0"/>
      <w:marTop w:val="0"/>
      <w:marBottom w:val="0"/>
      <w:divBdr>
        <w:top w:val="none" w:sz="0" w:space="0" w:color="auto"/>
        <w:left w:val="none" w:sz="0" w:space="0" w:color="auto"/>
        <w:bottom w:val="none" w:sz="0" w:space="0" w:color="auto"/>
        <w:right w:val="none" w:sz="0" w:space="0" w:color="auto"/>
      </w:divBdr>
    </w:div>
    <w:div w:id="1478767822">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519738079">
      <w:bodyDiv w:val="1"/>
      <w:marLeft w:val="0"/>
      <w:marRight w:val="0"/>
      <w:marTop w:val="0"/>
      <w:marBottom w:val="0"/>
      <w:divBdr>
        <w:top w:val="none" w:sz="0" w:space="0" w:color="auto"/>
        <w:left w:val="none" w:sz="0" w:space="0" w:color="auto"/>
        <w:bottom w:val="none" w:sz="0" w:space="0" w:color="auto"/>
        <w:right w:val="none" w:sz="0" w:space="0" w:color="auto"/>
      </w:divBdr>
    </w:div>
    <w:div w:id="1583565749">
      <w:bodyDiv w:val="1"/>
      <w:marLeft w:val="0"/>
      <w:marRight w:val="0"/>
      <w:marTop w:val="0"/>
      <w:marBottom w:val="0"/>
      <w:divBdr>
        <w:top w:val="none" w:sz="0" w:space="0" w:color="auto"/>
        <w:left w:val="none" w:sz="0" w:space="0" w:color="auto"/>
        <w:bottom w:val="none" w:sz="0" w:space="0" w:color="auto"/>
        <w:right w:val="none" w:sz="0" w:space="0" w:color="auto"/>
      </w:divBdr>
    </w:div>
    <w:div w:id="1585996294">
      <w:bodyDiv w:val="1"/>
      <w:marLeft w:val="0"/>
      <w:marRight w:val="0"/>
      <w:marTop w:val="0"/>
      <w:marBottom w:val="0"/>
      <w:divBdr>
        <w:top w:val="none" w:sz="0" w:space="0" w:color="auto"/>
        <w:left w:val="none" w:sz="0" w:space="0" w:color="auto"/>
        <w:bottom w:val="none" w:sz="0" w:space="0" w:color="auto"/>
        <w:right w:val="none" w:sz="0" w:space="0" w:color="auto"/>
      </w:divBdr>
    </w:div>
    <w:div w:id="1592002753">
      <w:bodyDiv w:val="1"/>
      <w:marLeft w:val="0"/>
      <w:marRight w:val="0"/>
      <w:marTop w:val="0"/>
      <w:marBottom w:val="0"/>
      <w:divBdr>
        <w:top w:val="none" w:sz="0" w:space="0" w:color="auto"/>
        <w:left w:val="none" w:sz="0" w:space="0" w:color="auto"/>
        <w:bottom w:val="none" w:sz="0" w:space="0" w:color="auto"/>
        <w:right w:val="none" w:sz="0" w:space="0" w:color="auto"/>
      </w:divBdr>
    </w:div>
    <w:div w:id="1595089887">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507982">
      <w:bodyDiv w:val="1"/>
      <w:marLeft w:val="0"/>
      <w:marRight w:val="0"/>
      <w:marTop w:val="0"/>
      <w:marBottom w:val="0"/>
      <w:divBdr>
        <w:top w:val="none" w:sz="0" w:space="0" w:color="auto"/>
        <w:left w:val="none" w:sz="0" w:space="0" w:color="auto"/>
        <w:bottom w:val="none" w:sz="0" w:space="0" w:color="auto"/>
        <w:right w:val="none" w:sz="0" w:space="0" w:color="auto"/>
      </w:divBdr>
    </w:div>
    <w:div w:id="1763263201">
      <w:bodyDiv w:val="1"/>
      <w:marLeft w:val="0"/>
      <w:marRight w:val="0"/>
      <w:marTop w:val="0"/>
      <w:marBottom w:val="0"/>
      <w:divBdr>
        <w:top w:val="none" w:sz="0" w:space="0" w:color="auto"/>
        <w:left w:val="none" w:sz="0" w:space="0" w:color="auto"/>
        <w:bottom w:val="none" w:sz="0" w:space="0" w:color="auto"/>
        <w:right w:val="none" w:sz="0" w:space="0" w:color="auto"/>
      </w:divBdr>
    </w:div>
    <w:div w:id="1772163134">
      <w:bodyDiv w:val="1"/>
      <w:marLeft w:val="0"/>
      <w:marRight w:val="0"/>
      <w:marTop w:val="0"/>
      <w:marBottom w:val="0"/>
      <w:divBdr>
        <w:top w:val="none" w:sz="0" w:space="0" w:color="auto"/>
        <w:left w:val="none" w:sz="0" w:space="0" w:color="auto"/>
        <w:bottom w:val="none" w:sz="0" w:space="0" w:color="auto"/>
        <w:right w:val="none" w:sz="0" w:space="0" w:color="auto"/>
      </w:divBdr>
    </w:div>
    <w:div w:id="1804233014">
      <w:bodyDiv w:val="1"/>
      <w:marLeft w:val="0"/>
      <w:marRight w:val="0"/>
      <w:marTop w:val="0"/>
      <w:marBottom w:val="0"/>
      <w:divBdr>
        <w:top w:val="none" w:sz="0" w:space="0" w:color="auto"/>
        <w:left w:val="none" w:sz="0" w:space="0" w:color="auto"/>
        <w:bottom w:val="none" w:sz="0" w:space="0" w:color="auto"/>
        <w:right w:val="none" w:sz="0" w:space="0" w:color="auto"/>
      </w:divBdr>
    </w:div>
    <w:div w:id="1808743809">
      <w:bodyDiv w:val="1"/>
      <w:marLeft w:val="0"/>
      <w:marRight w:val="0"/>
      <w:marTop w:val="0"/>
      <w:marBottom w:val="0"/>
      <w:divBdr>
        <w:top w:val="none" w:sz="0" w:space="0" w:color="auto"/>
        <w:left w:val="none" w:sz="0" w:space="0" w:color="auto"/>
        <w:bottom w:val="none" w:sz="0" w:space="0" w:color="auto"/>
        <w:right w:val="none" w:sz="0" w:space="0" w:color="auto"/>
      </w:divBdr>
    </w:div>
    <w:div w:id="1843738066">
      <w:bodyDiv w:val="1"/>
      <w:marLeft w:val="0"/>
      <w:marRight w:val="0"/>
      <w:marTop w:val="0"/>
      <w:marBottom w:val="0"/>
      <w:divBdr>
        <w:top w:val="none" w:sz="0" w:space="0" w:color="auto"/>
        <w:left w:val="none" w:sz="0" w:space="0" w:color="auto"/>
        <w:bottom w:val="none" w:sz="0" w:space="0" w:color="auto"/>
        <w:right w:val="none" w:sz="0" w:space="0" w:color="auto"/>
      </w:divBdr>
    </w:div>
    <w:div w:id="1906212652">
      <w:bodyDiv w:val="1"/>
      <w:marLeft w:val="0"/>
      <w:marRight w:val="0"/>
      <w:marTop w:val="0"/>
      <w:marBottom w:val="0"/>
      <w:divBdr>
        <w:top w:val="none" w:sz="0" w:space="0" w:color="auto"/>
        <w:left w:val="none" w:sz="0" w:space="0" w:color="auto"/>
        <w:bottom w:val="none" w:sz="0" w:space="0" w:color="auto"/>
        <w:right w:val="none" w:sz="0" w:space="0" w:color="auto"/>
      </w:divBdr>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
    <w:div w:id="1949965039">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87467601">
      <w:bodyDiv w:val="1"/>
      <w:marLeft w:val="0"/>
      <w:marRight w:val="0"/>
      <w:marTop w:val="0"/>
      <w:marBottom w:val="0"/>
      <w:divBdr>
        <w:top w:val="none" w:sz="0" w:space="0" w:color="auto"/>
        <w:left w:val="none" w:sz="0" w:space="0" w:color="auto"/>
        <w:bottom w:val="none" w:sz="0" w:space="0" w:color="auto"/>
        <w:right w:val="none" w:sz="0" w:space="0" w:color="auto"/>
      </w:divBdr>
    </w:div>
    <w:div w:id="1999844618">
      <w:bodyDiv w:val="1"/>
      <w:marLeft w:val="0"/>
      <w:marRight w:val="0"/>
      <w:marTop w:val="0"/>
      <w:marBottom w:val="0"/>
      <w:divBdr>
        <w:top w:val="none" w:sz="0" w:space="0" w:color="auto"/>
        <w:left w:val="none" w:sz="0" w:space="0" w:color="auto"/>
        <w:bottom w:val="none" w:sz="0" w:space="0" w:color="auto"/>
        <w:right w:val="none" w:sz="0" w:space="0" w:color="auto"/>
      </w:divBdr>
    </w:div>
    <w:div w:id="2009474768">
      <w:bodyDiv w:val="1"/>
      <w:marLeft w:val="0"/>
      <w:marRight w:val="0"/>
      <w:marTop w:val="0"/>
      <w:marBottom w:val="0"/>
      <w:divBdr>
        <w:top w:val="none" w:sz="0" w:space="0" w:color="auto"/>
        <w:left w:val="none" w:sz="0" w:space="0" w:color="auto"/>
        <w:bottom w:val="none" w:sz="0" w:space="0" w:color="auto"/>
        <w:right w:val="none" w:sz="0" w:space="0" w:color="auto"/>
      </w:divBdr>
    </w:div>
    <w:div w:id="2046563481">
      <w:bodyDiv w:val="1"/>
      <w:marLeft w:val="0"/>
      <w:marRight w:val="0"/>
      <w:marTop w:val="0"/>
      <w:marBottom w:val="0"/>
      <w:divBdr>
        <w:top w:val="none" w:sz="0" w:space="0" w:color="auto"/>
        <w:left w:val="none" w:sz="0" w:space="0" w:color="auto"/>
        <w:bottom w:val="none" w:sz="0" w:space="0" w:color="auto"/>
        <w:right w:val="none" w:sz="0" w:space="0" w:color="auto"/>
      </w:divBdr>
    </w:div>
    <w:div w:id="2054186831">
      <w:bodyDiv w:val="1"/>
      <w:marLeft w:val="0"/>
      <w:marRight w:val="0"/>
      <w:marTop w:val="0"/>
      <w:marBottom w:val="0"/>
      <w:divBdr>
        <w:top w:val="none" w:sz="0" w:space="0" w:color="auto"/>
        <w:left w:val="none" w:sz="0" w:space="0" w:color="auto"/>
        <w:bottom w:val="none" w:sz="0" w:space="0" w:color="auto"/>
        <w:right w:val="none" w:sz="0" w:space="0" w:color="auto"/>
      </w:divBdr>
    </w:div>
    <w:div w:id="2128767991">
      <w:bodyDiv w:val="1"/>
      <w:marLeft w:val="0"/>
      <w:marRight w:val="0"/>
      <w:marTop w:val="0"/>
      <w:marBottom w:val="0"/>
      <w:divBdr>
        <w:top w:val="none" w:sz="0" w:space="0" w:color="auto"/>
        <w:left w:val="none" w:sz="0" w:space="0" w:color="auto"/>
        <w:bottom w:val="none" w:sz="0" w:space="0" w:color="auto"/>
        <w:right w:val="none" w:sz="0" w:space="0" w:color="auto"/>
      </w:divBdr>
    </w:div>
    <w:div w:id="2146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ncesti.m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7AF2-3C02-4039-950F-C60D13D9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5194</Words>
  <Characters>30129</Characters>
  <Application>Microsoft Office Word</Application>
  <DocSecurity>0</DocSecurity>
  <Lines>251</Lines>
  <Paragraphs>70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2024-01-24T08:20:00Z</cp:lastPrinted>
  <dcterms:created xsi:type="dcterms:W3CDTF">2024-01-26T16:12:00Z</dcterms:created>
  <dcterms:modified xsi:type="dcterms:W3CDTF">2024-01-26T16:12:00Z</dcterms:modified>
</cp:coreProperties>
</file>