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C2" w:rsidRPr="00AC69B8" w:rsidRDefault="00D503C2">
      <w:pPr>
        <w:rPr>
          <w:rFonts w:ascii="Times New Roman" w:hAnsi="Times New Roman" w:cs="Times New Roman"/>
          <w:sz w:val="24"/>
          <w:szCs w:val="24"/>
        </w:rPr>
      </w:pPr>
    </w:p>
    <w:tbl>
      <w:tblPr>
        <w:tblpPr w:leftFromText="180" w:rightFromText="180" w:bottomFromText="200" w:horzAnchor="margin" w:tblpX="-142" w:tblpY="-510"/>
        <w:tblW w:w="10540" w:type="dxa"/>
        <w:tblLayout w:type="fixed"/>
        <w:tblLook w:val="04A0" w:firstRow="1" w:lastRow="0" w:firstColumn="1" w:lastColumn="0" w:noHBand="0" w:noVBand="1"/>
      </w:tblPr>
      <w:tblGrid>
        <w:gridCol w:w="4111"/>
        <w:gridCol w:w="1620"/>
        <w:gridCol w:w="4809"/>
      </w:tblGrid>
      <w:tr w:rsidR="007A4349" w:rsidRPr="00AC69B8" w:rsidTr="004473E9">
        <w:trPr>
          <w:trHeight w:val="2552"/>
        </w:trPr>
        <w:tc>
          <w:tcPr>
            <w:tcW w:w="4111" w:type="dxa"/>
            <w:tcBorders>
              <w:top w:val="nil"/>
              <w:left w:val="nil"/>
              <w:bottom w:val="single" w:sz="6" w:space="0" w:color="auto"/>
              <w:right w:val="nil"/>
            </w:tcBorders>
            <w:vAlign w:val="center"/>
          </w:tcPr>
          <w:p w:rsidR="007A4349" w:rsidRPr="00AC69B8" w:rsidRDefault="007A4349" w:rsidP="004473E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   REPUBLICA MOLDOVA</w:t>
            </w:r>
          </w:p>
          <w:p w:rsidR="007A4349" w:rsidRPr="00AC69B8" w:rsidRDefault="007A4349" w:rsidP="004473E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CONSILIUL RAIONAL ÎNCEŞTI</w:t>
            </w:r>
          </w:p>
          <w:p w:rsidR="004473E9"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 xml:space="preserve">MD-3400, mun. Hînceşti, </w:t>
            </w:r>
          </w:p>
          <w:p w:rsidR="007A4349" w:rsidRPr="004473E9"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str. M. Hîncu, 138</w:t>
            </w:r>
          </w:p>
          <w:p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tel. (269) 2-20-48, fax (269) 2-23-02,</w:t>
            </w:r>
          </w:p>
          <w:p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p>
        </w:tc>
        <w:tc>
          <w:tcPr>
            <w:tcW w:w="1620" w:type="dxa"/>
            <w:tcBorders>
              <w:top w:val="nil"/>
              <w:left w:val="nil"/>
              <w:bottom w:val="single" w:sz="6" w:space="0" w:color="auto"/>
              <w:right w:val="nil"/>
            </w:tcBorders>
            <w:hideMark/>
          </w:tcPr>
          <w:p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p w:rsidR="007A4349" w:rsidRPr="00AC69B8" w:rsidRDefault="000330C5"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45820808" r:id="rId6"/>
              </w:object>
            </w:r>
          </w:p>
        </w:tc>
        <w:tc>
          <w:tcPr>
            <w:tcW w:w="4809" w:type="dxa"/>
            <w:tcBorders>
              <w:top w:val="nil"/>
              <w:left w:val="nil"/>
              <w:bottom w:val="single" w:sz="6" w:space="0" w:color="auto"/>
              <w:right w:val="nil"/>
            </w:tcBorders>
            <w:vAlign w:val="center"/>
          </w:tcPr>
          <w:p w:rsidR="007A4349" w:rsidRPr="00AC69B8"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РЕСПУБЛИКА МОЛДОВА</w:t>
            </w:r>
          </w:p>
          <w:p w:rsidR="007A4349" w:rsidRPr="00AC69B8"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РАЙОHНЫЙ СОВЕТ ХЫНЧЕШТЬ</w:t>
            </w:r>
          </w:p>
          <w:p w:rsidR="004473E9"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 xml:space="preserve">МД-3400, </w:t>
            </w:r>
            <w:proofErr w:type="spellStart"/>
            <w:r w:rsidRPr="004473E9">
              <w:rPr>
                <w:rFonts w:ascii="Times New Roman" w:eastAsia="Times New Roman" w:hAnsi="Times New Roman" w:cs="Times New Roman"/>
                <w:sz w:val="24"/>
                <w:szCs w:val="24"/>
                <w:lang w:eastAsia="ru-RU"/>
              </w:rPr>
              <w:t>мун</w:t>
            </w:r>
            <w:proofErr w:type="spellEnd"/>
            <w:r w:rsidRPr="004473E9">
              <w:rPr>
                <w:rFonts w:ascii="Times New Roman" w:eastAsia="Times New Roman" w:hAnsi="Times New Roman" w:cs="Times New Roman"/>
                <w:sz w:val="24"/>
                <w:szCs w:val="24"/>
                <w:lang w:val="ro-RO" w:eastAsia="ru-RU"/>
              </w:rPr>
              <w:t xml:space="preserve">. Хынчешть, </w:t>
            </w:r>
          </w:p>
          <w:p w:rsidR="007A4349" w:rsidRPr="004473E9"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ул. М.Хынку, 138</w:t>
            </w:r>
          </w:p>
          <w:p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тел. (269) 2-20-48, факс (269) 2-23-02,</w:t>
            </w:r>
          </w:p>
          <w:p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tc>
      </w:tr>
    </w:tbl>
    <w:p w:rsidR="007A4349" w:rsidRPr="00AC69B8" w:rsidRDefault="007A4349" w:rsidP="007A4349">
      <w:pPr>
        <w:pStyle w:val="a3"/>
        <w:jc w:val="center"/>
        <w:rPr>
          <w:rFonts w:ascii="Times New Roman" w:hAnsi="Times New Roman" w:cs="Times New Roman"/>
          <w:b/>
          <w:sz w:val="24"/>
          <w:szCs w:val="24"/>
          <w:lang w:val="ro-RO" w:eastAsia="ru-RU"/>
        </w:rPr>
      </w:pP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t xml:space="preserve">PROIECT </w:t>
      </w:r>
    </w:p>
    <w:p w:rsidR="007A4349" w:rsidRPr="00AC69B8" w:rsidRDefault="007A4349" w:rsidP="007A4349">
      <w:pPr>
        <w:pStyle w:val="a3"/>
        <w:jc w:val="center"/>
        <w:rPr>
          <w:rFonts w:ascii="Times New Roman" w:hAnsi="Times New Roman" w:cs="Times New Roman"/>
          <w:b/>
          <w:sz w:val="24"/>
          <w:szCs w:val="24"/>
          <w:lang w:val="pt-BR" w:eastAsia="ru-RU"/>
        </w:rPr>
      </w:pPr>
      <w:r w:rsidRPr="00AC69B8">
        <w:rPr>
          <w:rFonts w:ascii="Times New Roman" w:hAnsi="Times New Roman" w:cs="Times New Roman"/>
          <w:b/>
          <w:sz w:val="24"/>
          <w:szCs w:val="24"/>
          <w:lang w:val="ro-RO" w:eastAsia="ru-RU"/>
        </w:rPr>
        <w:t xml:space="preserve">D E C I </w:t>
      </w:r>
      <w:r w:rsidRPr="00AC69B8">
        <w:rPr>
          <w:rFonts w:ascii="Times New Roman" w:hAnsi="Times New Roman" w:cs="Times New Roman"/>
          <w:b/>
          <w:sz w:val="24"/>
          <w:szCs w:val="24"/>
          <w:lang w:val="pt-BR" w:eastAsia="ru-RU"/>
        </w:rPr>
        <w:t>Z I E</w:t>
      </w:r>
    </w:p>
    <w:p w:rsidR="007A4349" w:rsidRPr="00AC69B8" w:rsidRDefault="007A4349" w:rsidP="007A4349">
      <w:pPr>
        <w:pStyle w:val="a3"/>
        <w:jc w:val="center"/>
        <w:rPr>
          <w:rFonts w:ascii="Times New Roman" w:hAnsi="Times New Roman" w:cs="Times New Roman"/>
          <w:b/>
          <w:sz w:val="24"/>
          <w:szCs w:val="24"/>
          <w:lang w:val="ro-RO" w:eastAsia="ru-RU"/>
        </w:rPr>
      </w:pPr>
      <w:r w:rsidRPr="00AC69B8">
        <w:rPr>
          <w:rFonts w:ascii="Times New Roman" w:hAnsi="Times New Roman" w:cs="Times New Roman"/>
          <w:b/>
          <w:sz w:val="24"/>
          <w:szCs w:val="24"/>
          <w:lang w:val="ro-RO" w:eastAsia="ru-RU"/>
        </w:rPr>
        <w:t>mun. Hînceşti</w:t>
      </w:r>
    </w:p>
    <w:p w:rsidR="007A4349" w:rsidRPr="00AC69B8" w:rsidRDefault="007A4349" w:rsidP="007A4349">
      <w:pPr>
        <w:pStyle w:val="a3"/>
        <w:jc w:val="center"/>
        <w:rPr>
          <w:rFonts w:ascii="Times New Roman" w:hAnsi="Times New Roman" w:cs="Times New Roman"/>
          <w:b/>
          <w:sz w:val="24"/>
          <w:szCs w:val="24"/>
          <w:lang w:val="ro-RO" w:eastAsia="ru-RU"/>
        </w:rPr>
      </w:pPr>
    </w:p>
    <w:p w:rsidR="007A4349" w:rsidRPr="00AC69B8" w:rsidRDefault="007A4349" w:rsidP="007A4349">
      <w:pPr>
        <w:rPr>
          <w:rFonts w:ascii="Times New Roman" w:eastAsia="Calibri" w:hAnsi="Times New Roman" w:cs="Times New Roman"/>
          <w:b/>
          <w:bCs/>
          <w:sz w:val="24"/>
          <w:szCs w:val="24"/>
          <w:lang w:val="pt-BR"/>
        </w:rPr>
      </w:pPr>
      <w:r w:rsidRPr="00AC69B8">
        <w:rPr>
          <w:rFonts w:ascii="Times New Roman" w:eastAsia="Calibri" w:hAnsi="Times New Roman" w:cs="Times New Roman"/>
          <w:b/>
          <w:bCs/>
          <w:sz w:val="24"/>
          <w:szCs w:val="24"/>
          <w:lang w:val="pt-BR"/>
        </w:rPr>
        <w:t xml:space="preserve">    din__________ 2023</w:t>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r>
      <w:r w:rsidR="00247F7B" w:rsidRPr="00AC69B8">
        <w:rPr>
          <w:rFonts w:ascii="Times New Roman" w:eastAsia="Calibri" w:hAnsi="Times New Roman" w:cs="Times New Roman"/>
          <w:b/>
          <w:bCs/>
          <w:sz w:val="24"/>
          <w:szCs w:val="24"/>
          <w:lang w:val="pt-BR"/>
        </w:rPr>
        <w:tab/>
        <w:t xml:space="preserve">              nr. 0</w:t>
      </w:r>
      <w:r w:rsidR="004473E9">
        <w:rPr>
          <w:rFonts w:ascii="Times New Roman" w:eastAsia="Calibri" w:hAnsi="Times New Roman" w:cs="Times New Roman"/>
          <w:b/>
          <w:bCs/>
          <w:sz w:val="24"/>
          <w:szCs w:val="24"/>
          <w:lang w:val="pt-BR"/>
        </w:rPr>
        <w:t>2</w:t>
      </w:r>
      <w:r w:rsidRPr="00AC69B8">
        <w:rPr>
          <w:rFonts w:ascii="Times New Roman" w:eastAsia="Calibri" w:hAnsi="Times New Roman" w:cs="Times New Roman"/>
          <w:b/>
          <w:bCs/>
          <w:sz w:val="24"/>
          <w:szCs w:val="24"/>
          <w:lang w:val="pt-BR"/>
        </w:rPr>
        <w:t>/_______</w:t>
      </w:r>
    </w:p>
    <w:p w:rsidR="00C00FA3" w:rsidRDefault="00C00FA3" w:rsidP="007A4349">
      <w:pPr>
        <w:spacing w:after="0" w:line="240" w:lineRule="auto"/>
        <w:ind w:right="-166"/>
        <w:rPr>
          <w:rFonts w:ascii="Times New Roman" w:eastAsia="Calibri" w:hAnsi="Times New Roman" w:cs="Times New Roman"/>
          <w:b/>
          <w:sz w:val="24"/>
          <w:szCs w:val="24"/>
          <w:lang w:val="pt-BR"/>
        </w:rPr>
      </w:pPr>
    </w:p>
    <w:p w:rsidR="004473E9" w:rsidRDefault="004473E9" w:rsidP="007A4349">
      <w:pPr>
        <w:spacing w:after="0" w:line="240" w:lineRule="auto"/>
        <w:ind w:right="-166"/>
        <w:rPr>
          <w:rFonts w:ascii="Times New Roman" w:eastAsia="Calibri" w:hAnsi="Times New Roman" w:cs="Times New Roman"/>
          <w:b/>
          <w:sz w:val="24"/>
          <w:szCs w:val="24"/>
          <w:lang w:val="pt-BR"/>
        </w:rPr>
      </w:pPr>
    </w:p>
    <w:p w:rsidR="007A4349" w:rsidRPr="00AC69B8" w:rsidRDefault="007A4349" w:rsidP="007A4349">
      <w:pPr>
        <w:spacing w:after="0" w:line="240" w:lineRule="auto"/>
        <w:ind w:right="-166"/>
        <w:rPr>
          <w:rFonts w:ascii="Times New Roman" w:eastAsia="Calibri" w:hAnsi="Times New Roman" w:cs="Times New Roman"/>
          <w:b/>
          <w:sz w:val="24"/>
          <w:szCs w:val="24"/>
          <w:lang w:val="pt-BR"/>
        </w:rPr>
      </w:pPr>
      <w:r w:rsidRPr="00AC69B8">
        <w:rPr>
          <w:rFonts w:ascii="Times New Roman" w:eastAsia="Calibri" w:hAnsi="Times New Roman" w:cs="Times New Roman"/>
          <w:b/>
          <w:sz w:val="24"/>
          <w:szCs w:val="24"/>
          <w:lang w:val="pt-BR"/>
        </w:rPr>
        <w:t xml:space="preserve">Cu privire la aprobarea acordului de </w:t>
      </w:r>
    </w:p>
    <w:p w:rsidR="007A4349" w:rsidRPr="00AC69B8" w:rsidRDefault="007A4349" w:rsidP="007A4349">
      <w:pPr>
        <w:spacing w:after="0" w:line="240" w:lineRule="auto"/>
        <w:ind w:right="-166"/>
        <w:rPr>
          <w:rFonts w:ascii="Times New Roman" w:eastAsia="Calibri" w:hAnsi="Times New Roman" w:cs="Times New Roman"/>
          <w:b/>
          <w:sz w:val="24"/>
          <w:szCs w:val="24"/>
          <w:lang w:val="ro-RO"/>
        </w:rPr>
      </w:pPr>
      <w:r w:rsidRPr="00AC69B8">
        <w:rPr>
          <w:rFonts w:ascii="Times New Roman" w:eastAsia="Calibri" w:hAnsi="Times New Roman" w:cs="Times New Roman"/>
          <w:b/>
          <w:sz w:val="24"/>
          <w:szCs w:val="24"/>
          <w:lang w:val="pt-BR"/>
        </w:rPr>
        <w:t xml:space="preserve">transmitere a bunurilor </w:t>
      </w:r>
      <w:r w:rsidRPr="00AC69B8">
        <w:rPr>
          <w:rFonts w:ascii="Times New Roman" w:eastAsia="Calibri" w:hAnsi="Times New Roman" w:cs="Times New Roman"/>
          <w:b/>
          <w:sz w:val="24"/>
          <w:szCs w:val="24"/>
          <w:lang w:val="ro-RO"/>
        </w:rPr>
        <w:t xml:space="preserve">din proprietatea </w:t>
      </w:r>
    </w:p>
    <w:p w:rsidR="007A4349" w:rsidRPr="00AC69B8" w:rsidRDefault="007A4349" w:rsidP="007A4349">
      <w:pPr>
        <w:spacing w:after="0" w:line="240" w:lineRule="auto"/>
        <w:ind w:right="-166"/>
        <w:rPr>
          <w:rFonts w:ascii="Times New Roman" w:eastAsia="Calibri" w:hAnsi="Times New Roman" w:cs="Times New Roman"/>
          <w:b/>
          <w:sz w:val="24"/>
          <w:szCs w:val="24"/>
          <w:lang w:val="pt-BR"/>
        </w:rPr>
      </w:pPr>
      <w:r w:rsidRPr="00AC69B8">
        <w:rPr>
          <w:rFonts w:ascii="Times New Roman" w:eastAsia="Calibri" w:hAnsi="Times New Roman" w:cs="Times New Roman"/>
          <w:b/>
          <w:sz w:val="24"/>
          <w:szCs w:val="24"/>
          <w:lang w:val="ro-RO"/>
        </w:rPr>
        <w:t xml:space="preserve">statului, </w:t>
      </w:r>
      <w:r w:rsidRPr="00AC69B8">
        <w:rPr>
          <w:rFonts w:ascii="Times New Roman" w:eastAsia="Calibri" w:hAnsi="Times New Roman" w:cs="Times New Roman"/>
          <w:b/>
          <w:sz w:val="24"/>
          <w:szCs w:val="24"/>
          <w:lang w:val="pt-BR"/>
        </w:rPr>
        <w:t>administrarea</w:t>
      </w:r>
      <w:r w:rsidR="001044D8" w:rsidRPr="00AC69B8">
        <w:rPr>
          <w:rFonts w:ascii="Times New Roman" w:eastAsia="Calibri" w:hAnsi="Times New Roman" w:cs="Times New Roman"/>
          <w:b/>
          <w:sz w:val="24"/>
          <w:szCs w:val="24"/>
          <w:lang w:val="pt-BR"/>
        </w:rPr>
        <w:t xml:space="preserve"> Ministerul Educației</w:t>
      </w:r>
    </w:p>
    <w:p w:rsidR="007A4349" w:rsidRPr="00AC69B8" w:rsidRDefault="007A4349" w:rsidP="007A4349">
      <w:pPr>
        <w:spacing w:after="0" w:line="240" w:lineRule="auto"/>
        <w:ind w:right="-166"/>
        <w:rPr>
          <w:rFonts w:ascii="Times New Roman" w:hAnsi="Times New Roman" w:cs="Times New Roman"/>
          <w:b/>
          <w:sz w:val="24"/>
          <w:szCs w:val="24"/>
          <w:lang w:val="ro-RO"/>
        </w:rPr>
      </w:pPr>
      <w:r w:rsidRPr="00AC69B8">
        <w:rPr>
          <w:rFonts w:ascii="Times New Roman" w:eastAsia="Calibri" w:hAnsi="Times New Roman" w:cs="Times New Roman"/>
          <w:b/>
          <w:sz w:val="24"/>
          <w:szCs w:val="24"/>
          <w:lang w:val="pt-BR"/>
        </w:rPr>
        <w:t xml:space="preserve">și Cercetării, în proprietatea </w:t>
      </w:r>
      <w:r w:rsidRPr="00AC69B8">
        <w:rPr>
          <w:rFonts w:ascii="Times New Roman" w:hAnsi="Times New Roman" w:cs="Times New Roman"/>
          <w:b/>
          <w:sz w:val="24"/>
          <w:szCs w:val="24"/>
          <w:lang w:val="ro-RO"/>
        </w:rPr>
        <w:t>publică</w:t>
      </w:r>
    </w:p>
    <w:p w:rsidR="007A4349" w:rsidRPr="00AC69B8" w:rsidRDefault="007A4349" w:rsidP="007A4349">
      <w:pPr>
        <w:spacing w:after="0" w:line="240" w:lineRule="auto"/>
        <w:ind w:right="-166"/>
        <w:rPr>
          <w:rFonts w:ascii="Times New Roman" w:hAnsi="Times New Roman" w:cs="Times New Roman"/>
          <w:b/>
          <w:sz w:val="24"/>
          <w:szCs w:val="24"/>
          <w:lang w:val="ro-RO"/>
        </w:rPr>
      </w:pPr>
      <w:r w:rsidRPr="00AC69B8">
        <w:rPr>
          <w:rFonts w:ascii="Times New Roman" w:hAnsi="Times New Roman" w:cs="Times New Roman"/>
          <w:b/>
          <w:sz w:val="24"/>
          <w:szCs w:val="24"/>
          <w:lang w:val="ro-RO"/>
        </w:rPr>
        <w:t>a raionului Hîncești,</w:t>
      </w:r>
      <w:r w:rsidRPr="00AC69B8">
        <w:rPr>
          <w:rFonts w:ascii="Times New Roman" w:eastAsia="Calibri" w:hAnsi="Times New Roman" w:cs="Times New Roman"/>
          <w:b/>
          <w:sz w:val="24"/>
          <w:szCs w:val="24"/>
          <w:lang w:val="ro-RO"/>
        </w:rPr>
        <w:t xml:space="preserve"> </w:t>
      </w:r>
      <w:r w:rsidRPr="00AC69B8">
        <w:rPr>
          <w:rFonts w:ascii="Times New Roman" w:hAnsi="Times New Roman" w:cs="Times New Roman"/>
          <w:b/>
          <w:sz w:val="24"/>
          <w:szCs w:val="24"/>
          <w:lang w:val="ro-RO"/>
        </w:rPr>
        <w:t>administrarea Direcți</w:t>
      </w:r>
      <w:r w:rsidR="0043584A" w:rsidRPr="00AC69B8">
        <w:rPr>
          <w:rFonts w:ascii="Times New Roman" w:hAnsi="Times New Roman" w:cs="Times New Roman"/>
          <w:b/>
          <w:sz w:val="24"/>
          <w:szCs w:val="24"/>
          <w:lang w:val="ro-RO"/>
        </w:rPr>
        <w:t>e</w:t>
      </w:r>
      <w:r w:rsidR="001664C5" w:rsidRPr="00AC69B8">
        <w:rPr>
          <w:rFonts w:ascii="Times New Roman" w:hAnsi="Times New Roman" w:cs="Times New Roman"/>
          <w:b/>
          <w:sz w:val="24"/>
          <w:szCs w:val="24"/>
          <w:lang w:val="ro-RO"/>
        </w:rPr>
        <w:t>i</w:t>
      </w:r>
    </w:p>
    <w:p w:rsidR="007A4349" w:rsidRPr="00AC69B8" w:rsidRDefault="007A4349" w:rsidP="007A4349">
      <w:pPr>
        <w:spacing w:after="0" w:line="240" w:lineRule="auto"/>
        <w:ind w:right="-166"/>
        <w:rPr>
          <w:rFonts w:ascii="Times New Roman" w:eastAsia="Calibri" w:hAnsi="Times New Roman" w:cs="Times New Roman"/>
          <w:b/>
          <w:sz w:val="24"/>
          <w:szCs w:val="24"/>
          <w:lang w:val="ro-RO"/>
        </w:rPr>
      </w:pPr>
      <w:r w:rsidRPr="00AC69B8">
        <w:rPr>
          <w:rFonts w:ascii="Times New Roman" w:hAnsi="Times New Roman" w:cs="Times New Roman"/>
          <w:b/>
          <w:sz w:val="24"/>
          <w:szCs w:val="24"/>
          <w:lang w:val="ro-RO"/>
        </w:rPr>
        <w:t>Învățământ</w:t>
      </w:r>
      <w:r w:rsidRPr="00AC69B8">
        <w:rPr>
          <w:rFonts w:ascii="Times New Roman" w:eastAsia="Calibri" w:hAnsi="Times New Roman" w:cs="Times New Roman"/>
          <w:b/>
          <w:sz w:val="24"/>
          <w:szCs w:val="24"/>
          <w:lang w:val="pt-BR"/>
        </w:rPr>
        <w:t xml:space="preserve"> (gestiunea instituțiil</w:t>
      </w:r>
      <w:r w:rsidR="0043584A" w:rsidRPr="00AC69B8">
        <w:rPr>
          <w:rFonts w:ascii="Times New Roman" w:eastAsia="Calibri" w:hAnsi="Times New Roman" w:cs="Times New Roman"/>
          <w:b/>
          <w:sz w:val="24"/>
          <w:szCs w:val="24"/>
          <w:lang w:val="pt-BR"/>
        </w:rPr>
        <w:t>or</w:t>
      </w:r>
      <w:r w:rsidRPr="00AC69B8">
        <w:rPr>
          <w:rFonts w:ascii="Times New Roman" w:eastAsia="Calibri" w:hAnsi="Times New Roman" w:cs="Times New Roman"/>
          <w:b/>
          <w:sz w:val="24"/>
          <w:szCs w:val="24"/>
          <w:lang w:val="pt-BR"/>
        </w:rPr>
        <w:t xml:space="preserve"> de învățământ)</w:t>
      </w:r>
    </w:p>
    <w:p w:rsidR="007A4349" w:rsidRPr="00AC69B8" w:rsidRDefault="007A4349" w:rsidP="007A4349">
      <w:pPr>
        <w:spacing w:after="0" w:line="240" w:lineRule="auto"/>
        <w:rPr>
          <w:rFonts w:ascii="Times New Roman" w:eastAsia="Calibri" w:hAnsi="Times New Roman" w:cs="Times New Roman"/>
          <w:b/>
          <w:sz w:val="24"/>
          <w:szCs w:val="24"/>
          <w:lang w:val="pt-BR"/>
        </w:rPr>
      </w:pPr>
    </w:p>
    <w:p w:rsidR="007A4349" w:rsidRPr="00AC69B8" w:rsidRDefault="007A4349" w:rsidP="000330C5">
      <w:pPr>
        <w:spacing w:line="240" w:lineRule="auto"/>
        <w:ind w:right="-24" w:firstLine="708"/>
        <w:jc w:val="both"/>
        <w:rPr>
          <w:rFonts w:ascii="Times New Roman" w:hAnsi="Times New Roman" w:cs="Times New Roman"/>
          <w:sz w:val="24"/>
          <w:szCs w:val="24"/>
          <w:lang w:val="ro-RO"/>
        </w:rPr>
      </w:pPr>
      <w:r w:rsidRPr="00AC69B8">
        <w:rPr>
          <w:rFonts w:ascii="Times New Roman" w:eastAsia="Calibri" w:hAnsi="Times New Roman" w:cs="Times New Roman"/>
          <w:sz w:val="24"/>
          <w:szCs w:val="24"/>
          <w:lang w:val="pt-BR"/>
        </w:rPr>
        <w:t>În conformitate cu prevederile art.8 din Legea nr.523-XVI din 16.07.1999 ”Cu privire la proprietatea publică a unităților administrativ-teritoriale” și Regulamentului cu privire la modul de transmitere a bunurilor proprietate publică, aprobat prin Hotărârea Guvernului nr. 901 din 31.12.2015,</w:t>
      </w:r>
      <w:r w:rsidR="00E721CA">
        <w:rPr>
          <w:rFonts w:ascii="Times New Roman" w:eastAsia="Calibri" w:hAnsi="Times New Roman" w:cs="Times New Roman"/>
          <w:sz w:val="24"/>
          <w:szCs w:val="24"/>
          <w:lang w:val="pt-BR"/>
        </w:rPr>
        <w:t xml:space="preserve"> ordinul MEC nr.350/2023 cu privire la repartizarea bunurilor (ghiozdane cu rechizite școlare</w:t>
      </w:r>
      <w:r w:rsidR="001B4320">
        <w:rPr>
          <w:rFonts w:ascii="Times New Roman" w:eastAsia="Calibri" w:hAnsi="Times New Roman" w:cs="Times New Roman"/>
          <w:sz w:val="24"/>
          <w:szCs w:val="24"/>
          <w:lang w:val="pt-BR"/>
        </w:rPr>
        <w:t>,</w:t>
      </w:r>
      <w:r w:rsidR="00E721CA">
        <w:rPr>
          <w:rFonts w:ascii="Times New Roman" w:eastAsia="Calibri" w:hAnsi="Times New Roman" w:cs="Times New Roman"/>
          <w:sz w:val="24"/>
          <w:szCs w:val="24"/>
          <w:lang w:val="pt-BR"/>
        </w:rPr>
        <w:t xml:space="preserve"> donate de către organizația ,,Salvați copiii” din România și a donației de dispozitive digitale (tablete PC) de către Republica Populară Chineză și Ambasada Israelului), în scopul transmiterii </w:t>
      </w:r>
      <w:r w:rsidR="00D4061A">
        <w:rPr>
          <w:rFonts w:ascii="Times New Roman" w:eastAsia="Calibri" w:hAnsi="Times New Roman" w:cs="Times New Roman"/>
          <w:sz w:val="24"/>
          <w:szCs w:val="24"/>
          <w:lang w:val="pt-BR"/>
        </w:rPr>
        <w:t xml:space="preserve">bunurilor din proprietatea publică a statului în proprietatea publică a unităților administrativ teritoriale, </w:t>
      </w:r>
      <w:r w:rsidRPr="00AC69B8">
        <w:rPr>
          <w:rFonts w:ascii="Times New Roman" w:eastAsia="Calibri" w:hAnsi="Times New Roman" w:cs="Times New Roman"/>
          <w:sz w:val="24"/>
          <w:szCs w:val="24"/>
          <w:lang w:val="pt-BR"/>
        </w:rPr>
        <w:t>în temeiul art.46 din Legea nr. 436-XVI din 28.12.2006 privind administrația public</w:t>
      </w:r>
      <w:r w:rsidRPr="00AC69B8">
        <w:rPr>
          <w:rFonts w:ascii="Times New Roman" w:eastAsia="Calibri" w:hAnsi="Times New Roman" w:cs="Times New Roman"/>
          <w:sz w:val="24"/>
          <w:szCs w:val="24"/>
          <w:lang w:val="ro-RO"/>
        </w:rPr>
        <w:t xml:space="preserve">ă </w:t>
      </w:r>
      <w:r w:rsidRPr="00AC69B8">
        <w:rPr>
          <w:rFonts w:ascii="Times New Roman" w:eastAsia="Calibri" w:hAnsi="Times New Roman" w:cs="Times New Roman"/>
          <w:sz w:val="24"/>
          <w:szCs w:val="24"/>
          <w:lang w:val="pt-BR"/>
        </w:rPr>
        <w:t>locală,</w:t>
      </w:r>
      <w:r w:rsidR="000330C5" w:rsidRPr="000330C5">
        <w:rPr>
          <w:rFonts w:ascii="Times New Roman" w:eastAsia="Times New Roman" w:hAnsi="Times New Roman" w:cs="Times New Roman"/>
          <w:sz w:val="24"/>
          <w:szCs w:val="24"/>
          <w:lang w:val="it-IT"/>
        </w:rPr>
        <w:t xml:space="preserve"> </w:t>
      </w:r>
      <w:r w:rsidR="000330C5" w:rsidRPr="00472C85">
        <w:rPr>
          <w:rFonts w:ascii="Times New Roman" w:eastAsia="Times New Roman" w:hAnsi="Times New Roman" w:cs="Times New Roman"/>
          <w:sz w:val="24"/>
          <w:szCs w:val="24"/>
          <w:lang w:val="it-IT"/>
        </w:rPr>
        <w:t>coraborate cu art.118; 120; 132 Cod Administrativ nr.116/2018,</w:t>
      </w:r>
      <w:r w:rsidR="00721595" w:rsidRPr="00AC69B8">
        <w:rPr>
          <w:rFonts w:ascii="Times New Roman" w:hAnsi="Times New Roman" w:cs="Times New Roman"/>
          <w:sz w:val="24"/>
          <w:szCs w:val="24"/>
          <w:lang w:val="ro-RO"/>
        </w:rPr>
        <w:t xml:space="preserve"> </w:t>
      </w:r>
      <w:r w:rsidR="00D4061A">
        <w:rPr>
          <w:rFonts w:ascii="Times New Roman" w:hAnsi="Times New Roman" w:cs="Times New Roman"/>
          <w:sz w:val="24"/>
          <w:szCs w:val="24"/>
          <w:lang w:val="ro-RO"/>
        </w:rPr>
        <w:t>în temeiul Scrisorii Ministerului Educației și Cercetării nr.03/1-09/1644 din 07.04.2023</w:t>
      </w:r>
      <w:r w:rsidR="002C47CF" w:rsidRPr="00AC69B8">
        <w:rPr>
          <w:rFonts w:ascii="Times New Roman" w:hAnsi="Times New Roman" w:cs="Times New Roman"/>
          <w:sz w:val="24"/>
          <w:szCs w:val="24"/>
          <w:lang w:val="ro-RO"/>
        </w:rPr>
        <w:t>,</w:t>
      </w:r>
      <w:r w:rsidR="00D4061A">
        <w:rPr>
          <w:rFonts w:ascii="Times New Roman" w:hAnsi="Times New Roman" w:cs="Times New Roman"/>
          <w:sz w:val="24"/>
          <w:szCs w:val="24"/>
          <w:lang w:val="ro-RO"/>
        </w:rPr>
        <w:t xml:space="preserve"> cu privire la transmiterea bunurilor cu titlul gratuit, în scopul utilizării</w:t>
      </w:r>
      <w:r w:rsidR="001B4320">
        <w:rPr>
          <w:rFonts w:ascii="Times New Roman" w:hAnsi="Times New Roman" w:cs="Times New Roman"/>
          <w:sz w:val="24"/>
          <w:szCs w:val="24"/>
          <w:lang w:val="ro-RO"/>
        </w:rPr>
        <w:t xml:space="preserve"> </w:t>
      </w:r>
      <w:r w:rsidR="00D4061A">
        <w:rPr>
          <w:rFonts w:ascii="Times New Roman" w:hAnsi="Times New Roman" w:cs="Times New Roman"/>
          <w:sz w:val="24"/>
          <w:szCs w:val="24"/>
          <w:lang w:val="ro-RO"/>
        </w:rPr>
        <w:t>în organizarea procesului educațional,</w:t>
      </w:r>
      <w:r w:rsidR="002C47CF" w:rsidRPr="00AC69B8">
        <w:rPr>
          <w:rFonts w:ascii="Times New Roman" w:hAnsi="Times New Roman" w:cs="Times New Roman"/>
          <w:sz w:val="24"/>
          <w:szCs w:val="24"/>
          <w:lang w:val="ro-RO"/>
        </w:rPr>
        <w:t xml:space="preserve"> </w:t>
      </w:r>
      <w:r w:rsidRPr="00AC69B8">
        <w:rPr>
          <w:rFonts w:ascii="Times New Roman" w:hAnsi="Times New Roman" w:cs="Times New Roman"/>
          <w:b/>
          <w:sz w:val="24"/>
          <w:szCs w:val="24"/>
          <w:lang w:val="ro-RO"/>
        </w:rPr>
        <w:t>Consiliul Raional Hîncești</w:t>
      </w:r>
      <w:r w:rsidR="000330C5">
        <w:rPr>
          <w:rFonts w:ascii="Times New Roman" w:hAnsi="Times New Roman" w:cs="Times New Roman"/>
          <w:b/>
          <w:sz w:val="24"/>
          <w:szCs w:val="24"/>
          <w:lang w:val="ro-RO"/>
        </w:rPr>
        <w:t xml:space="preserve">, </w:t>
      </w:r>
      <w:bookmarkStart w:id="0" w:name="_GoBack"/>
      <w:bookmarkEnd w:id="0"/>
      <w:r w:rsidRPr="00AC69B8">
        <w:rPr>
          <w:rFonts w:ascii="Times New Roman" w:eastAsia="Calibri" w:hAnsi="Times New Roman" w:cs="Times New Roman"/>
          <w:b/>
          <w:sz w:val="24"/>
          <w:szCs w:val="24"/>
          <w:lang w:val="ro-RO"/>
        </w:rPr>
        <w:t>D E C I D E:</w:t>
      </w:r>
    </w:p>
    <w:p w:rsidR="009A0BD5" w:rsidRDefault="007A4349" w:rsidP="00247F7B">
      <w:pPr>
        <w:pStyle w:val="a4"/>
        <w:numPr>
          <w:ilvl w:val="0"/>
          <w:numId w:val="2"/>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Se aprobă acordul privind transmiterea cu titlu gratuit, a bunurilor din proprietatea statului, administrarea Ministerului Educației și Cercetării în proprietatea publică a raionului Hîncești, administrarea Direcției Învățământ (gestiunea instituțiile</w:t>
      </w:r>
      <w:r w:rsidR="002C47CF" w:rsidRPr="00E20C9A">
        <w:rPr>
          <w:rFonts w:ascii="Times New Roman" w:hAnsi="Times New Roman" w:cs="Times New Roman"/>
          <w:sz w:val="24"/>
          <w:szCs w:val="24"/>
          <w:lang w:val="ro-RO"/>
        </w:rPr>
        <w:t xml:space="preserve"> de învățământ), conform Anexei.</w:t>
      </w:r>
    </w:p>
    <w:p w:rsidR="007D5FFE" w:rsidRPr="00E20C9A" w:rsidRDefault="007D5FFE" w:rsidP="007D5FFE">
      <w:pPr>
        <w:pStyle w:val="a4"/>
        <w:spacing w:after="0" w:line="240" w:lineRule="auto"/>
        <w:jc w:val="both"/>
        <w:rPr>
          <w:rFonts w:ascii="Times New Roman" w:hAnsi="Times New Roman" w:cs="Times New Roman"/>
          <w:sz w:val="24"/>
          <w:szCs w:val="24"/>
          <w:lang w:val="ro-RO"/>
        </w:rPr>
      </w:pPr>
    </w:p>
    <w:p w:rsidR="00247F7B" w:rsidRPr="00E20C9A" w:rsidRDefault="007A4349" w:rsidP="00247F7B">
      <w:pPr>
        <w:pStyle w:val="a4"/>
        <w:numPr>
          <w:ilvl w:val="0"/>
          <w:numId w:val="2"/>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 xml:space="preserve"> </w:t>
      </w:r>
      <w:r w:rsidR="00247F7B" w:rsidRPr="00E20C9A">
        <w:rPr>
          <w:rFonts w:ascii="Times New Roman" w:hAnsi="Times New Roman" w:cs="Times New Roman"/>
          <w:sz w:val="24"/>
          <w:szCs w:val="24"/>
          <w:lang w:val="ro-RO"/>
        </w:rPr>
        <w:t>Se desemnează membri ai comisiei de primire-transmitere din partea raionului Hîncești:</w:t>
      </w:r>
    </w:p>
    <w:p w:rsidR="00247F7B" w:rsidRPr="00790AB7" w:rsidRDefault="00472C85" w:rsidP="00247F7B">
      <w:pPr>
        <w:pStyle w:val="a4"/>
        <w:spacing w:after="0" w:line="240" w:lineRule="auto"/>
        <w:jc w:val="both"/>
        <w:rPr>
          <w:rFonts w:ascii="Times New Roman" w:hAnsi="Times New Roman" w:cs="Times New Roman"/>
          <w:sz w:val="24"/>
          <w:szCs w:val="24"/>
          <w:lang w:val="ro-RO"/>
        </w:rPr>
      </w:pPr>
      <w:r w:rsidRPr="00790AB7">
        <w:rPr>
          <w:rFonts w:ascii="Times New Roman" w:hAnsi="Times New Roman" w:cs="Times New Roman"/>
          <w:b/>
          <w:i/>
          <w:sz w:val="24"/>
          <w:szCs w:val="24"/>
          <w:lang w:val="ro-RO"/>
        </w:rPr>
        <w:t xml:space="preserve">BURUIAN Eugenia – </w:t>
      </w:r>
      <w:r w:rsidR="00247F7B" w:rsidRPr="00790AB7">
        <w:rPr>
          <w:rFonts w:ascii="Times New Roman" w:hAnsi="Times New Roman" w:cs="Times New Roman"/>
          <w:sz w:val="24"/>
          <w:szCs w:val="24"/>
          <w:lang w:val="ro-RO"/>
        </w:rPr>
        <w:t>S</w:t>
      </w:r>
      <w:r w:rsidRPr="00790AB7">
        <w:rPr>
          <w:rFonts w:ascii="Times New Roman" w:hAnsi="Times New Roman" w:cs="Times New Roman"/>
          <w:sz w:val="24"/>
          <w:szCs w:val="24"/>
          <w:lang w:val="ro-RO"/>
        </w:rPr>
        <w:t xml:space="preserve">ef-adjunct al DÎ, </w:t>
      </w:r>
      <w:r w:rsidR="00E20C9A" w:rsidRPr="00790AB7">
        <w:rPr>
          <w:rFonts w:ascii="Times New Roman" w:hAnsi="Times New Roman" w:cs="Times New Roman"/>
          <w:sz w:val="24"/>
          <w:szCs w:val="24"/>
          <w:lang w:val="ro-RO"/>
        </w:rPr>
        <w:t xml:space="preserve">șef SPEM </w:t>
      </w:r>
      <w:r w:rsidR="00247F7B" w:rsidRPr="00790AB7">
        <w:rPr>
          <w:rFonts w:ascii="Times New Roman" w:hAnsi="Times New Roman" w:cs="Times New Roman"/>
          <w:sz w:val="24"/>
          <w:szCs w:val="24"/>
          <w:lang w:val="ro-RO"/>
        </w:rPr>
        <w:t>Direcția Învățământ Hîncești;</w:t>
      </w:r>
    </w:p>
    <w:p w:rsidR="00247F7B" w:rsidRPr="00790AB7" w:rsidRDefault="00E20C9A" w:rsidP="00247F7B">
      <w:pPr>
        <w:pStyle w:val="a4"/>
        <w:spacing w:after="0" w:line="240" w:lineRule="auto"/>
        <w:jc w:val="both"/>
        <w:rPr>
          <w:rFonts w:ascii="Times New Roman" w:hAnsi="Times New Roman" w:cs="Times New Roman"/>
          <w:b/>
          <w:i/>
          <w:sz w:val="24"/>
          <w:szCs w:val="24"/>
          <w:lang w:val="ro-RO"/>
        </w:rPr>
      </w:pPr>
      <w:r w:rsidRPr="00790AB7">
        <w:rPr>
          <w:rFonts w:ascii="Times New Roman" w:hAnsi="Times New Roman" w:cs="Times New Roman"/>
          <w:b/>
          <w:i/>
          <w:sz w:val="24"/>
          <w:szCs w:val="24"/>
          <w:lang w:val="ro-RO"/>
        </w:rPr>
        <w:t xml:space="preserve">Tașcă Elena – </w:t>
      </w:r>
      <w:r w:rsidR="00790AB7">
        <w:rPr>
          <w:rFonts w:ascii="Times New Roman" w:hAnsi="Times New Roman" w:cs="Times New Roman"/>
          <w:sz w:val="24"/>
          <w:szCs w:val="24"/>
          <w:lang w:val="ro-RO"/>
        </w:rPr>
        <w:t>s</w:t>
      </w:r>
      <w:r w:rsidR="00247F7B" w:rsidRPr="00790AB7">
        <w:rPr>
          <w:rFonts w:ascii="Times New Roman" w:hAnsi="Times New Roman" w:cs="Times New Roman"/>
          <w:sz w:val="24"/>
          <w:szCs w:val="24"/>
          <w:lang w:val="ro-RO"/>
        </w:rPr>
        <w:t xml:space="preserve">pecialist </w:t>
      </w:r>
      <w:r w:rsidRPr="00790AB7">
        <w:rPr>
          <w:rFonts w:ascii="Times New Roman" w:hAnsi="Times New Roman" w:cs="Times New Roman"/>
          <w:sz w:val="24"/>
          <w:szCs w:val="24"/>
          <w:lang w:val="ro-RO"/>
        </w:rPr>
        <w:t>metodist superior SMCFP</w:t>
      </w:r>
      <w:r w:rsidR="00247F7B" w:rsidRPr="00790AB7">
        <w:rPr>
          <w:rFonts w:ascii="Times New Roman" w:hAnsi="Times New Roman" w:cs="Times New Roman"/>
          <w:sz w:val="24"/>
          <w:szCs w:val="24"/>
          <w:lang w:val="ro-RO"/>
        </w:rPr>
        <w:t>, Direcția Învățământ Hîncești;</w:t>
      </w:r>
    </w:p>
    <w:p w:rsidR="00247F7B" w:rsidRPr="00790AB7" w:rsidRDefault="00E20C9A" w:rsidP="00247F7B">
      <w:pPr>
        <w:pStyle w:val="a4"/>
        <w:spacing w:after="0" w:line="240" w:lineRule="auto"/>
        <w:jc w:val="both"/>
        <w:rPr>
          <w:rFonts w:ascii="Times New Roman" w:hAnsi="Times New Roman" w:cs="Times New Roman"/>
          <w:b/>
          <w:i/>
          <w:sz w:val="24"/>
          <w:szCs w:val="24"/>
          <w:lang w:val="ro-RO"/>
        </w:rPr>
      </w:pPr>
      <w:r w:rsidRPr="00790AB7">
        <w:rPr>
          <w:rFonts w:ascii="Times New Roman" w:hAnsi="Times New Roman" w:cs="Times New Roman"/>
          <w:b/>
          <w:i/>
          <w:sz w:val="24"/>
          <w:szCs w:val="24"/>
          <w:lang w:val="ro-RO"/>
        </w:rPr>
        <w:t xml:space="preserve">Ursuleac Natalia </w:t>
      </w:r>
      <w:r w:rsidRPr="00790AB7">
        <w:rPr>
          <w:rFonts w:ascii="Times New Roman" w:hAnsi="Times New Roman" w:cs="Times New Roman"/>
          <w:sz w:val="24"/>
          <w:szCs w:val="24"/>
          <w:lang w:val="ro-RO"/>
        </w:rPr>
        <w:t xml:space="preserve">– </w:t>
      </w:r>
      <w:r w:rsidR="00247F7B" w:rsidRPr="00790AB7">
        <w:rPr>
          <w:rFonts w:ascii="Times New Roman" w:hAnsi="Times New Roman" w:cs="Times New Roman"/>
          <w:sz w:val="24"/>
          <w:szCs w:val="24"/>
          <w:lang w:val="ro-RO"/>
        </w:rPr>
        <w:t>contabil</w:t>
      </w:r>
      <w:r w:rsidRPr="00790AB7">
        <w:rPr>
          <w:rFonts w:ascii="Times New Roman" w:hAnsi="Times New Roman" w:cs="Times New Roman"/>
          <w:sz w:val="24"/>
          <w:szCs w:val="24"/>
          <w:lang w:val="ro-RO"/>
        </w:rPr>
        <w:t xml:space="preserve"> principal SMEFP</w:t>
      </w:r>
      <w:r w:rsidR="00247F7B" w:rsidRPr="00790AB7">
        <w:rPr>
          <w:rFonts w:ascii="Times New Roman" w:hAnsi="Times New Roman" w:cs="Times New Roman"/>
          <w:sz w:val="24"/>
          <w:szCs w:val="24"/>
          <w:lang w:val="ro-RO"/>
        </w:rPr>
        <w:t>, Direcția Învățământ Hîncești</w:t>
      </w:r>
      <w:r w:rsidR="00BA612A">
        <w:rPr>
          <w:rFonts w:ascii="Times New Roman" w:hAnsi="Times New Roman" w:cs="Times New Roman"/>
          <w:sz w:val="24"/>
          <w:szCs w:val="24"/>
          <w:lang w:val="ro-RO"/>
        </w:rPr>
        <w:t>.</w:t>
      </w:r>
    </w:p>
    <w:p w:rsidR="00247F7B" w:rsidRPr="00E20C9A" w:rsidRDefault="00247F7B" w:rsidP="00247F7B">
      <w:pPr>
        <w:pStyle w:val="a4"/>
        <w:spacing w:after="0" w:line="240" w:lineRule="auto"/>
        <w:jc w:val="both"/>
        <w:rPr>
          <w:rFonts w:ascii="Times New Roman" w:hAnsi="Times New Roman" w:cs="Times New Roman"/>
          <w:sz w:val="24"/>
          <w:szCs w:val="24"/>
          <w:lang w:val="ro-RO"/>
        </w:rPr>
      </w:pPr>
    </w:p>
    <w:p w:rsidR="007A4349" w:rsidRPr="00E20C9A" w:rsidRDefault="007A4349" w:rsidP="00247F7B">
      <w:pPr>
        <w:pStyle w:val="a4"/>
        <w:numPr>
          <w:ilvl w:val="0"/>
          <w:numId w:val="2"/>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Direcția Învățământ Hîncești:</w:t>
      </w:r>
    </w:p>
    <w:p w:rsidR="007A4349" w:rsidRPr="00E20C9A" w:rsidRDefault="007A4349" w:rsidP="007A4349">
      <w:pPr>
        <w:pStyle w:val="a4"/>
        <w:numPr>
          <w:ilvl w:val="0"/>
          <w:numId w:val="1"/>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 xml:space="preserve">va asigura luarea la evidență </w:t>
      </w:r>
      <w:r w:rsidR="00D24FFB" w:rsidRPr="00E20C9A">
        <w:rPr>
          <w:rFonts w:ascii="Times New Roman" w:hAnsi="Times New Roman" w:cs="Times New Roman"/>
          <w:sz w:val="24"/>
          <w:szCs w:val="24"/>
          <w:lang w:val="ro-RO"/>
        </w:rPr>
        <w:t>contabilă bunurile conform documentelor de transmitere, cu respectarea prevederilor legislației în vigoare</w:t>
      </w:r>
      <w:r w:rsidRPr="00E20C9A">
        <w:rPr>
          <w:rFonts w:ascii="Times New Roman" w:hAnsi="Times New Roman" w:cs="Times New Roman"/>
          <w:sz w:val="24"/>
          <w:szCs w:val="24"/>
          <w:lang w:val="ro-RO"/>
        </w:rPr>
        <w:t>;</w:t>
      </w:r>
    </w:p>
    <w:p w:rsidR="007A4349" w:rsidRPr="00E20C9A" w:rsidRDefault="007A4349" w:rsidP="007A4349">
      <w:pPr>
        <w:pStyle w:val="a4"/>
        <w:numPr>
          <w:ilvl w:val="0"/>
          <w:numId w:val="1"/>
        </w:numPr>
        <w:spacing w:after="0" w:line="240" w:lineRule="auto"/>
        <w:jc w:val="both"/>
        <w:rPr>
          <w:rFonts w:ascii="Times New Roman" w:hAnsi="Times New Roman" w:cs="Times New Roman"/>
          <w:i/>
          <w:sz w:val="24"/>
          <w:szCs w:val="24"/>
          <w:lang w:val="ro-RO"/>
        </w:rPr>
      </w:pPr>
      <w:r w:rsidRPr="00E20C9A">
        <w:rPr>
          <w:rFonts w:ascii="Times New Roman" w:hAnsi="Times New Roman" w:cs="Times New Roman"/>
          <w:sz w:val="24"/>
          <w:szCs w:val="24"/>
          <w:lang w:val="ro-RO"/>
        </w:rPr>
        <w:t>va repartiza și va supraveghea utilizarea eficientă a</w:t>
      </w:r>
      <w:r w:rsidR="00533135">
        <w:rPr>
          <w:rFonts w:ascii="Times New Roman" w:hAnsi="Times New Roman" w:cs="Times New Roman"/>
          <w:sz w:val="24"/>
          <w:szCs w:val="24"/>
          <w:lang w:val="ro-RO"/>
        </w:rPr>
        <w:t xml:space="preserve"> (tabletelor PC și a ghiozdanelor cu rechizite școlare) de către instituțiile de învățământ vizate în Anexa 1</w:t>
      </w:r>
      <w:r w:rsidRPr="00E20C9A">
        <w:rPr>
          <w:rFonts w:ascii="Times New Roman" w:hAnsi="Times New Roman" w:cs="Times New Roman"/>
          <w:i/>
          <w:sz w:val="24"/>
          <w:szCs w:val="24"/>
          <w:lang w:val="ro-RO"/>
        </w:rPr>
        <w:t>;</w:t>
      </w:r>
    </w:p>
    <w:p w:rsidR="009A0BD5" w:rsidRDefault="007A4349" w:rsidP="00247F7B">
      <w:pPr>
        <w:pStyle w:val="a4"/>
        <w:numPr>
          <w:ilvl w:val="0"/>
          <w:numId w:val="1"/>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va responsabiliza managerii instituțiilor de învățământ din raion, asupra aspectului de asigurare a durabilității bunurilor recepționate.</w:t>
      </w:r>
    </w:p>
    <w:p w:rsidR="007D5FFE" w:rsidRPr="00E20C9A" w:rsidRDefault="007D5FFE" w:rsidP="007D5FFE">
      <w:pPr>
        <w:pStyle w:val="a4"/>
        <w:spacing w:after="0" w:line="240" w:lineRule="auto"/>
        <w:ind w:left="1428"/>
        <w:jc w:val="both"/>
        <w:rPr>
          <w:rFonts w:ascii="Times New Roman" w:hAnsi="Times New Roman" w:cs="Times New Roman"/>
          <w:sz w:val="24"/>
          <w:szCs w:val="24"/>
          <w:lang w:val="ro-RO"/>
        </w:rPr>
      </w:pPr>
    </w:p>
    <w:p w:rsidR="007A4349" w:rsidRDefault="00D24FFB" w:rsidP="009A0BD5">
      <w:pPr>
        <w:pStyle w:val="a4"/>
        <w:numPr>
          <w:ilvl w:val="0"/>
          <w:numId w:val="2"/>
        </w:numPr>
        <w:spacing w:after="0" w:line="240" w:lineRule="auto"/>
        <w:jc w:val="both"/>
        <w:rPr>
          <w:rFonts w:ascii="Times New Roman" w:hAnsi="Times New Roman" w:cs="Times New Roman"/>
          <w:sz w:val="24"/>
          <w:szCs w:val="24"/>
          <w:lang w:val="ro-RO"/>
        </w:rPr>
      </w:pPr>
      <w:r w:rsidRPr="00E20C9A">
        <w:rPr>
          <w:rFonts w:ascii="Times New Roman" w:hAnsi="Times New Roman" w:cs="Times New Roman"/>
          <w:sz w:val="24"/>
          <w:szCs w:val="24"/>
          <w:lang w:val="ro-RO"/>
        </w:rPr>
        <w:t>Executarea</w:t>
      </w:r>
      <w:r w:rsidR="007A4349" w:rsidRPr="00E20C9A">
        <w:rPr>
          <w:rFonts w:ascii="Times New Roman" w:hAnsi="Times New Roman" w:cs="Times New Roman"/>
          <w:sz w:val="24"/>
          <w:szCs w:val="24"/>
          <w:lang w:val="ro-RO"/>
        </w:rPr>
        <w:t xml:space="preserve"> prezentei decizii se pune în sarcina doamnei Valentina </w:t>
      </w:r>
      <w:r w:rsidRPr="00E20C9A">
        <w:rPr>
          <w:rFonts w:ascii="Times New Roman" w:hAnsi="Times New Roman" w:cs="Times New Roman"/>
          <w:sz w:val="24"/>
          <w:szCs w:val="24"/>
          <w:lang w:val="ro-RO"/>
        </w:rPr>
        <w:t>TONU, șef</w:t>
      </w:r>
      <w:r w:rsidR="007D5FFE">
        <w:rPr>
          <w:rFonts w:ascii="Times New Roman" w:hAnsi="Times New Roman" w:cs="Times New Roman"/>
          <w:sz w:val="24"/>
          <w:szCs w:val="24"/>
          <w:lang w:val="ro-RO"/>
        </w:rPr>
        <w:t>a Direcției Învățământ Hîncești.</w:t>
      </w:r>
    </w:p>
    <w:p w:rsidR="007D5FFE" w:rsidRPr="00E20C9A" w:rsidRDefault="007D5FFE" w:rsidP="007D5FFE">
      <w:pPr>
        <w:pStyle w:val="a4"/>
        <w:spacing w:after="0" w:line="240" w:lineRule="auto"/>
        <w:jc w:val="both"/>
        <w:rPr>
          <w:rFonts w:ascii="Times New Roman" w:hAnsi="Times New Roman" w:cs="Times New Roman"/>
          <w:sz w:val="24"/>
          <w:szCs w:val="24"/>
          <w:lang w:val="ro-RO"/>
        </w:rPr>
      </w:pPr>
    </w:p>
    <w:p w:rsidR="00D24FFB" w:rsidRPr="00E20C9A" w:rsidRDefault="00D24FFB" w:rsidP="00D24FFB">
      <w:pPr>
        <w:numPr>
          <w:ilvl w:val="0"/>
          <w:numId w:val="2"/>
        </w:numPr>
        <w:spacing w:after="0" w:line="240" w:lineRule="auto"/>
        <w:ind w:right="-3"/>
        <w:jc w:val="both"/>
        <w:rPr>
          <w:rFonts w:ascii="Times New Roman" w:hAnsi="Times New Roman" w:cs="Times New Roman"/>
          <w:sz w:val="24"/>
          <w:szCs w:val="24"/>
          <w:lang w:val="pt-BR"/>
        </w:rPr>
      </w:pPr>
      <w:r w:rsidRPr="00E20C9A">
        <w:rPr>
          <w:rFonts w:ascii="Times New Roman" w:hAnsi="Times New Roman" w:cs="Times New Roman"/>
          <w:sz w:val="24"/>
          <w:szCs w:val="24"/>
          <w:lang w:val="pt-BR"/>
        </w:rPr>
        <w:t>Controlul executării prezentei decizii se pune în sarcină dlui LOGHIN Anatolie, vicepreşedintele raionului.</w:t>
      </w:r>
    </w:p>
    <w:p w:rsidR="00D24FFB" w:rsidRPr="00AC69B8" w:rsidRDefault="00D24FFB" w:rsidP="00D24FFB">
      <w:pPr>
        <w:spacing w:after="0" w:line="240" w:lineRule="auto"/>
        <w:ind w:left="360"/>
        <w:jc w:val="both"/>
        <w:rPr>
          <w:rFonts w:ascii="Times New Roman" w:hAnsi="Times New Roman" w:cs="Times New Roman"/>
          <w:color w:val="FF0000"/>
          <w:sz w:val="24"/>
          <w:szCs w:val="24"/>
          <w:lang w:val="ro-RO"/>
        </w:rPr>
      </w:pPr>
    </w:p>
    <w:p w:rsidR="00D24FFB" w:rsidRPr="00AC69B8" w:rsidRDefault="00D24FFB" w:rsidP="00D24FFB">
      <w:pPr>
        <w:numPr>
          <w:ilvl w:val="0"/>
          <w:numId w:val="2"/>
        </w:numPr>
        <w:spacing w:after="0" w:line="240" w:lineRule="auto"/>
        <w:jc w:val="both"/>
        <w:rPr>
          <w:rFonts w:ascii="Times New Roman" w:eastAsia="Times New Roman" w:hAnsi="Times New Roman" w:cs="Times New Roman"/>
          <w:sz w:val="24"/>
          <w:szCs w:val="24"/>
          <w:lang w:val="pt-BR"/>
        </w:rPr>
      </w:pPr>
      <w:r w:rsidRPr="00AC69B8">
        <w:rPr>
          <w:rFonts w:ascii="Times New Roman" w:eastAsia="Times New Roman" w:hAnsi="Times New Roman" w:cs="Times New Roman"/>
          <w:sz w:val="24"/>
          <w:szCs w:val="24"/>
          <w:lang w:val="pt-BR"/>
        </w:rPr>
        <w:t>Prezenta decizie se include în Registrul de Stat al Actelor Locale și poate fi contestată la Judecătoria Hîncești, sediul Ialoveni, în termen de 30 de zile de la data comunicării potrivit prevederilor Codului Administrativ nr.116/2018.</w:t>
      </w:r>
    </w:p>
    <w:p w:rsidR="00D24FFB" w:rsidRPr="00AC69B8" w:rsidRDefault="00D24FFB" w:rsidP="00D24FFB">
      <w:pPr>
        <w:pStyle w:val="a4"/>
        <w:spacing w:after="0" w:line="240" w:lineRule="auto"/>
        <w:jc w:val="both"/>
        <w:rPr>
          <w:rFonts w:ascii="Times New Roman" w:hAnsi="Times New Roman" w:cs="Times New Roman"/>
          <w:sz w:val="24"/>
          <w:szCs w:val="24"/>
          <w:lang w:val="ro-RO"/>
        </w:rPr>
      </w:pPr>
    </w:p>
    <w:p w:rsidR="007A4349" w:rsidRPr="00AC69B8" w:rsidRDefault="007A4349" w:rsidP="007A4349">
      <w:pPr>
        <w:spacing w:after="0" w:line="240" w:lineRule="auto"/>
        <w:jc w:val="both"/>
        <w:rPr>
          <w:rFonts w:ascii="Times New Roman" w:hAnsi="Times New Roman" w:cs="Times New Roman"/>
          <w:sz w:val="24"/>
          <w:szCs w:val="24"/>
          <w:lang w:val="ro-RO"/>
        </w:rPr>
      </w:pPr>
    </w:p>
    <w:p w:rsidR="007A4349" w:rsidRDefault="007A4349" w:rsidP="009A0BD5">
      <w:pPr>
        <w:ind w:firstLine="708"/>
        <w:jc w:val="both"/>
        <w:rPr>
          <w:rFonts w:ascii="Times New Roman" w:hAnsi="Times New Roman" w:cs="Times New Roman"/>
          <w:sz w:val="24"/>
          <w:szCs w:val="24"/>
          <w:u w:val="single"/>
          <w:lang w:val="pt-BR"/>
        </w:rPr>
      </w:pPr>
      <w:r w:rsidRPr="00AC69B8">
        <w:rPr>
          <w:rFonts w:ascii="Times New Roman" w:hAnsi="Times New Roman" w:cs="Times New Roman"/>
          <w:b/>
          <w:sz w:val="24"/>
          <w:szCs w:val="24"/>
          <w:lang w:val="pt-BR"/>
        </w:rPr>
        <w:t>Preşedintele şedinţei</w:t>
      </w:r>
      <w:r w:rsidRPr="00AC69B8">
        <w:rPr>
          <w:rFonts w:ascii="Times New Roman" w:hAnsi="Times New Roman" w:cs="Times New Roman"/>
          <w:b/>
          <w:sz w:val="24"/>
          <w:szCs w:val="24"/>
          <w:lang w:val="pt-BR"/>
        </w:rPr>
        <w:tab/>
      </w:r>
      <w:r w:rsidRPr="00AC69B8">
        <w:rPr>
          <w:rFonts w:ascii="Times New Roman" w:hAnsi="Times New Roman" w:cs="Times New Roman"/>
          <w:b/>
          <w:sz w:val="24"/>
          <w:szCs w:val="24"/>
          <w:lang w:val="pt-BR"/>
        </w:rPr>
        <w:tab/>
      </w:r>
      <w:r w:rsidRPr="00AC69B8">
        <w:rPr>
          <w:rFonts w:ascii="Times New Roman" w:hAnsi="Times New Roman" w:cs="Times New Roman"/>
          <w:b/>
          <w:sz w:val="24"/>
          <w:szCs w:val="24"/>
          <w:lang w:val="pt-BR"/>
        </w:rPr>
        <w:tab/>
      </w:r>
      <w:r w:rsidRPr="00AC69B8">
        <w:rPr>
          <w:rFonts w:ascii="Times New Roman" w:hAnsi="Times New Roman" w:cs="Times New Roman"/>
          <w:b/>
          <w:sz w:val="24"/>
          <w:szCs w:val="24"/>
          <w:lang w:val="pt-BR"/>
        </w:rPr>
        <w:tab/>
      </w:r>
      <w:r w:rsidRPr="00AC69B8">
        <w:rPr>
          <w:rFonts w:ascii="Times New Roman" w:hAnsi="Times New Roman" w:cs="Times New Roman"/>
          <w:b/>
          <w:sz w:val="24"/>
          <w:szCs w:val="24"/>
          <w:lang w:val="pt-BR"/>
        </w:rPr>
        <w:tab/>
      </w:r>
      <w:r w:rsidRPr="00AC69B8">
        <w:rPr>
          <w:rFonts w:ascii="Times New Roman" w:hAnsi="Times New Roman" w:cs="Times New Roman"/>
          <w:b/>
          <w:sz w:val="24"/>
          <w:szCs w:val="24"/>
          <w:lang w:val="pt-BR"/>
        </w:rPr>
        <w:tab/>
        <w:t xml:space="preserve">   _________________</w:t>
      </w:r>
      <w:r w:rsidRPr="00AC69B8">
        <w:rPr>
          <w:rFonts w:ascii="Times New Roman" w:hAnsi="Times New Roman" w:cs="Times New Roman"/>
          <w:sz w:val="24"/>
          <w:szCs w:val="24"/>
          <w:lang w:val="pt-BR"/>
        </w:rPr>
        <w:t xml:space="preserve">      </w:t>
      </w:r>
      <w:r w:rsidRPr="00AC69B8">
        <w:rPr>
          <w:rFonts w:ascii="Times New Roman" w:hAnsi="Times New Roman" w:cs="Times New Roman"/>
          <w:sz w:val="24"/>
          <w:szCs w:val="24"/>
          <w:u w:val="single"/>
          <w:lang w:val="pt-BR"/>
        </w:rPr>
        <w:t>Contrasemnează:</w:t>
      </w:r>
    </w:p>
    <w:p w:rsidR="001D4076" w:rsidRPr="00AC69B8" w:rsidRDefault="001D4076" w:rsidP="009A0BD5">
      <w:pPr>
        <w:ind w:firstLine="708"/>
        <w:jc w:val="both"/>
        <w:rPr>
          <w:rFonts w:ascii="Times New Roman" w:hAnsi="Times New Roman" w:cs="Times New Roman"/>
          <w:b/>
          <w:sz w:val="24"/>
          <w:szCs w:val="24"/>
          <w:lang w:val="pt-BR"/>
        </w:rPr>
      </w:pPr>
    </w:p>
    <w:p w:rsidR="007A4349" w:rsidRDefault="007A4349" w:rsidP="00C00FA3">
      <w:pPr>
        <w:ind w:firstLine="708"/>
        <w:jc w:val="both"/>
        <w:rPr>
          <w:rFonts w:ascii="Times New Roman" w:hAnsi="Times New Roman" w:cs="Times New Roman"/>
          <w:b/>
          <w:sz w:val="24"/>
          <w:szCs w:val="24"/>
          <w:lang w:val="pt-BR"/>
        </w:rPr>
      </w:pPr>
      <w:r w:rsidRPr="00AC69B8">
        <w:rPr>
          <w:rFonts w:ascii="Times New Roman" w:hAnsi="Times New Roman" w:cs="Times New Roman"/>
          <w:b/>
          <w:sz w:val="24"/>
          <w:szCs w:val="24"/>
          <w:lang w:val="pt-BR"/>
        </w:rPr>
        <w:t>Secretarul Consiliului Raional Hînceşti                           Elena MORARU TOMA</w:t>
      </w:r>
    </w:p>
    <w:p w:rsidR="001D4076" w:rsidRDefault="001D4076" w:rsidP="007A4349">
      <w:pPr>
        <w:jc w:val="both"/>
        <w:rPr>
          <w:rFonts w:ascii="Times New Roman" w:hAnsi="Times New Roman" w:cs="Times New Roman"/>
          <w:b/>
          <w:sz w:val="24"/>
          <w:szCs w:val="24"/>
          <w:lang w:val="pt-BR"/>
        </w:rPr>
      </w:pPr>
    </w:p>
    <w:p w:rsidR="001D4076" w:rsidRDefault="001D4076" w:rsidP="007A4349">
      <w:pPr>
        <w:jc w:val="both"/>
        <w:rPr>
          <w:rFonts w:ascii="Times New Roman" w:hAnsi="Times New Roman" w:cs="Times New Roman"/>
          <w:b/>
          <w:sz w:val="24"/>
          <w:szCs w:val="24"/>
          <w:lang w:val="pt-BR"/>
        </w:rPr>
      </w:pPr>
    </w:p>
    <w:p w:rsidR="001D4076" w:rsidRPr="00AC69B8" w:rsidRDefault="001D4076" w:rsidP="007A4349">
      <w:pPr>
        <w:jc w:val="both"/>
        <w:rPr>
          <w:rFonts w:ascii="Times New Roman" w:hAnsi="Times New Roman" w:cs="Times New Roman"/>
          <w:b/>
          <w:sz w:val="24"/>
          <w:szCs w:val="24"/>
          <w:lang w:val="pt-BR"/>
        </w:rPr>
      </w:pPr>
    </w:p>
    <w:p w:rsidR="007A4349" w:rsidRPr="00AC69B8" w:rsidRDefault="007A4349" w:rsidP="007A4349">
      <w:pPr>
        <w:spacing w:line="240" w:lineRule="auto"/>
        <w:rPr>
          <w:rFonts w:ascii="Times New Roman" w:hAnsi="Times New Roman" w:cs="Times New Roman"/>
          <w:lang w:val="pt-BR"/>
        </w:rPr>
      </w:pPr>
      <w:r w:rsidRPr="00AC69B8">
        <w:rPr>
          <w:rFonts w:ascii="Times New Roman" w:hAnsi="Times New Roman" w:cs="Times New Roman"/>
          <w:lang w:val="pt-BR"/>
        </w:rPr>
        <w:t>Inițiat :____________</w:t>
      </w:r>
      <w:r w:rsidR="009A0BD5" w:rsidRPr="00AC69B8">
        <w:rPr>
          <w:rFonts w:ascii="Times New Roman" w:hAnsi="Times New Roman" w:cs="Times New Roman"/>
          <w:lang w:val="pt-BR"/>
        </w:rPr>
        <w:t>___</w:t>
      </w:r>
      <w:r w:rsidRPr="00AC69B8">
        <w:rPr>
          <w:rFonts w:ascii="Times New Roman" w:hAnsi="Times New Roman" w:cs="Times New Roman"/>
          <w:lang w:val="pt-BR"/>
        </w:rPr>
        <w:t>_______ Iurie LEVINSCHI, Președintele raionului,</w:t>
      </w:r>
    </w:p>
    <w:p w:rsidR="007A4349" w:rsidRPr="00AC69B8" w:rsidRDefault="007A4349" w:rsidP="007A4349">
      <w:pPr>
        <w:spacing w:line="240" w:lineRule="auto"/>
        <w:rPr>
          <w:rFonts w:ascii="Times New Roman" w:hAnsi="Times New Roman" w:cs="Times New Roman"/>
          <w:lang w:val="pt-BR"/>
        </w:rPr>
      </w:pPr>
      <w:r w:rsidRPr="00AC69B8">
        <w:rPr>
          <w:rFonts w:ascii="Times New Roman" w:hAnsi="Times New Roman" w:cs="Times New Roman"/>
          <w:lang w:val="pt-BR"/>
        </w:rPr>
        <w:t>Coordonat: __________________</w:t>
      </w:r>
      <w:r w:rsidR="00C00FA3">
        <w:rPr>
          <w:rFonts w:ascii="Times New Roman" w:hAnsi="Times New Roman" w:cs="Times New Roman"/>
          <w:lang w:val="pt-BR"/>
        </w:rPr>
        <w:t xml:space="preserve"> </w:t>
      </w:r>
      <w:r w:rsidR="00D24FFB" w:rsidRPr="00AC69B8">
        <w:rPr>
          <w:rFonts w:ascii="Times New Roman" w:hAnsi="Times New Roman" w:cs="Times New Roman"/>
          <w:lang w:val="pt-BR"/>
        </w:rPr>
        <w:t>Anatolie LOGHIN</w:t>
      </w:r>
      <w:r w:rsidRPr="00AC69B8">
        <w:rPr>
          <w:rFonts w:ascii="Times New Roman" w:hAnsi="Times New Roman" w:cs="Times New Roman"/>
          <w:lang w:val="pt-BR"/>
        </w:rPr>
        <w:t>, Vicepreședintele raionului</w:t>
      </w:r>
    </w:p>
    <w:p w:rsidR="007A4349" w:rsidRPr="00AC69B8" w:rsidRDefault="007A4349" w:rsidP="007A4349">
      <w:pPr>
        <w:spacing w:line="240" w:lineRule="auto"/>
        <w:rPr>
          <w:rFonts w:ascii="Times New Roman" w:hAnsi="Times New Roman" w:cs="Times New Roman"/>
          <w:lang w:val="pt-BR"/>
        </w:rPr>
      </w:pPr>
      <w:r w:rsidRPr="00AC69B8">
        <w:rPr>
          <w:rFonts w:ascii="Times New Roman" w:hAnsi="Times New Roman" w:cs="Times New Roman"/>
          <w:lang w:val="pt-BR"/>
        </w:rPr>
        <w:t>Elaborat</w:t>
      </w:r>
      <w:r w:rsidR="009A0BD5" w:rsidRPr="00AC69B8">
        <w:rPr>
          <w:rFonts w:ascii="Times New Roman" w:hAnsi="Times New Roman" w:cs="Times New Roman"/>
          <w:lang w:val="pt-BR"/>
        </w:rPr>
        <w:t xml:space="preserve"> </w:t>
      </w:r>
      <w:r w:rsidRPr="00AC69B8">
        <w:rPr>
          <w:rFonts w:ascii="Times New Roman" w:hAnsi="Times New Roman" w:cs="Times New Roman"/>
          <w:lang w:val="pt-BR"/>
        </w:rPr>
        <w:t>______________</w:t>
      </w:r>
      <w:r w:rsidR="009A0BD5" w:rsidRPr="00AC69B8">
        <w:rPr>
          <w:rFonts w:ascii="Times New Roman" w:hAnsi="Times New Roman" w:cs="Times New Roman"/>
          <w:lang w:val="pt-BR"/>
        </w:rPr>
        <w:t>__</w:t>
      </w:r>
      <w:r w:rsidRPr="00AC69B8">
        <w:rPr>
          <w:rFonts w:ascii="Times New Roman" w:hAnsi="Times New Roman" w:cs="Times New Roman"/>
          <w:lang w:val="pt-BR"/>
        </w:rPr>
        <w:t xml:space="preserve">____ </w:t>
      </w:r>
      <w:r w:rsidRPr="00AC69B8">
        <w:rPr>
          <w:rFonts w:ascii="Times New Roman" w:eastAsia="Calibri" w:hAnsi="Times New Roman" w:cs="Times New Roman"/>
          <w:lang w:val="pt-BR"/>
        </w:rPr>
        <w:t>Valentina TONU, șefa  Direcț</w:t>
      </w:r>
      <w:r w:rsidRPr="00AC69B8">
        <w:rPr>
          <w:rFonts w:ascii="Times New Roman" w:eastAsia="Calibri" w:hAnsi="Times New Roman" w:cs="Times New Roman"/>
          <w:lang w:val="ro-RO"/>
        </w:rPr>
        <w:t>iei Învățământ</w:t>
      </w:r>
      <w:r w:rsidRPr="00AC69B8">
        <w:rPr>
          <w:rFonts w:ascii="Times New Roman" w:hAnsi="Times New Roman" w:cs="Times New Roman"/>
          <w:lang w:val="pt-BR"/>
        </w:rPr>
        <w:t xml:space="preserve"> </w:t>
      </w:r>
    </w:p>
    <w:p w:rsidR="007A4349" w:rsidRPr="00AC69B8" w:rsidRDefault="007A4349" w:rsidP="007A4349">
      <w:pPr>
        <w:spacing w:line="240" w:lineRule="auto"/>
        <w:rPr>
          <w:rFonts w:ascii="Times New Roman" w:hAnsi="Times New Roman" w:cs="Times New Roman"/>
          <w:lang w:val="pt-BR"/>
        </w:rPr>
      </w:pPr>
      <w:r w:rsidRPr="00AC69B8">
        <w:rPr>
          <w:rFonts w:ascii="Times New Roman" w:hAnsi="Times New Roman" w:cs="Times New Roman"/>
          <w:lang w:val="pt-BR"/>
        </w:rPr>
        <w:t>Avizat: ________________</w:t>
      </w:r>
      <w:r w:rsidR="009A0BD5" w:rsidRPr="00AC69B8">
        <w:rPr>
          <w:rFonts w:ascii="Times New Roman" w:hAnsi="Times New Roman" w:cs="Times New Roman"/>
          <w:lang w:val="pt-BR"/>
        </w:rPr>
        <w:t>___</w:t>
      </w:r>
      <w:r w:rsidRPr="00AC69B8">
        <w:rPr>
          <w:rFonts w:ascii="Times New Roman" w:hAnsi="Times New Roman" w:cs="Times New Roman"/>
          <w:lang w:val="pt-BR"/>
        </w:rPr>
        <w:t>__ Sergiu Pascal specialist principal (jurist)</w:t>
      </w:r>
    </w:p>
    <w:p w:rsidR="00D503C2" w:rsidRDefault="00D503C2"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E20C9A" w:rsidRDefault="00E20C9A" w:rsidP="00247F7B">
      <w:pPr>
        <w:spacing w:after="0"/>
        <w:jc w:val="right"/>
        <w:rPr>
          <w:rFonts w:ascii="Times New Roman" w:hAnsi="Times New Roman" w:cs="Times New Roman"/>
          <w:sz w:val="24"/>
          <w:szCs w:val="24"/>
          <w:lang w:val="pt-BR"/>
        </w:rPr>
      </w:pPr>
    </w:p>
    <w:p w:rsidR="0043584A" w:rsidRPr="005C750B" w:rsidRDefault="0043584A" w:rsidP="00247F7B">
      <w:pPr>
        <w:spacing w:after="0"/>
        <w:jc w:val="right"/>
        <w:rPr>
          <w:rFonts w:ascii="Times New Roman" w:hAnsi="Times New Roman" w:cs="Times New Roman"/>
          <w:sz w:val="24"/>
          <w:szCs w:val="24"/>
          <w:lang w:val="pt-BR"/>
        </w:rPr>
      </w:pPr>
      <w:r w:rsidRPr="005C750B">
        <w:rPr>
          <w:rFonts w:ascii="Times New Roman" w:hAnsi="Times New Roman" w:cs="Times New Roman"/>
          <w:sz w:val="24"/>
          <w:szCs w:val="24"/>
          <w:lang w:val="pt-BR"/>
        </w:rPr>
        <w:t>Anexa</w:t>
      </w:r>
    </w:p>
    <w:p w:rsidR="0043584A" w:rsidRPr="005C750B" w:rsidRDefault="0043584A" w:rsidP="00247F7B">
      <w:pPr>
        <w:spacing w:after="0"/>
        <w:jc w:val="right"/>
        <w:rPr>
          <w:rFonts w:ascii="Times New Roman" w:hAnsi="Times New Roman" w:cs="Times New Roman"/>
          <w:sz w:val="24"/>
          <w:szCs w:val="24"/>
          <w:lang w:val="pt-BR"/>
        </w:rPr>
      </w:pPr>
      <w:r w:rsidRPr="005C750B">
        <w:rPr>
          <w:rFonts w:ascii="Times New Roman" w:hAnsi="Times New Roman" w:cs="Times New Roman"/>
          <w:sz w:val="24"/>
          <w:szCs w:val="24"/>
          <w:lang w:val="pt-BR"/>
        </w:rPr>
        <w:lastRenderedPageBreak/>
        <w:t>la Decizia Consiliului Raional</w:t>
      </w:r>
    </w:p>
    <w:p w:rsidR="0043584A" w:rsidRPr="00AC69B8" w:rsidRDefault="00FD0080" w:rsidP="00AC69B8">
      <w:pPr>
        <w:spacing w:after="0"/>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nr. </w:t>
      </w:r>
      <w:r w:rsidR="009640F0">
        <w:rPr>
          <w:rFonts w:ascii="Times New Roman" w:hAnsi="Times New Roman" w:cs="Times New Roman"/>
          <w:sz w:val="24"/>
          <w:szCs w:val="24"/>
          <w:lang w:val="pt-BR"/>
        </w:rPr>
        <w:t>_____</w:t>
      </w:r>
      <w:r w:rsidR="00AC69B8">
        <w:rPr>
          <w:rFonts w:ascii="Times New Roman" w:hAnsi="Times New Roman" w:cs="Times New Roman"/>
          <w:sz w:val="24"/>
          <w:szCs w:val="24"/>
          <w:lang w:val="pt-BR"/>
        </w:rPr>
        <w:t>/_____ din ______________ 2023</w:t>
      </w:r>
    </w:p>
    <w:p w:rsidR="0043584A" w:rsidRDefault="0043584A" w:rsidP="00247F7B">
      <w:pPr>
        <w:spacing w:after="0"/>
        <w:jc w:val="right"/>
        <w:rPr>
          <w:rFonts w:ascii="Times New Roman" w:hAnsi="Times New Roman" w:cs="Times New Roman"/>
          <w:b/>
          <w:sz w:val="26"/>
          <w:szCs w:val="26"/>
          <w:lang w:val="pt-BR"/>
        </w:rPr>
      </w:pPr>
    </w:p>
    <w:p w:rsidR="00E20C9A" w:rsidRDefault="00E20C9A" w:rsidP="00247F7B">
      <w:pPr>
        <w:spacing w:after="0"/>
        <w:jc w:val="right"/>
        <w:rPr>
          <w:rFonts w:ascii="Times New Roman" w:hAnsi="Times New Roman" w:cs="Times New Roman"/>
          <w:b/>
          <w:sz w:val="26"/>
          <w:szCs w:val="26"/>
          <w:lang w:val="pt-BR"/>
        </w:rPr>
      </w:pPr>
    </w:p>
    <w:p w:rsidR="004473E9" w:rsidRDefault="004473E9" w:rsidP="00247F7B">
      <w:pPr>
        <w:spacing w:after="0"/>
        <w:jc w:val="right"/>
        <w:rPr>
          <w:rFonts w:ascii="Times New Roman" w:hAnsi="Times New Roman" w:cs="Times New Roman"/>
          <w:b/>
          <w:sz w:val="26"/>
          <w:szCs w:val="26"/>
          <w:lang w:val="pt-BR"/>
        </w:rPr>
      </w:pPr>
    </w:p>
    <w:p w:rsidR="0043584A" w:rsidRPr="00DF5F7C" w:rsidRDefault="0043584A" w:rsidP="00247F7B">
      <w:pPr>
        <w:spacing w:after="0" w:line="276" w:lineRule="auto"/>
        <w:jc w:val="center"/>
        <w:rPr>
          <w:rFonts w:ascii="Times New Roman" w:hAnsi="Times New Roman" w:cs="Times New Roman"/>
          <w:b/>
          <w:sz w:val="24"/>
          <w:szCs w:val="24"/>
          <w:lang w:val="ro-RO"/>
        </w:rPr>
      </w:pPr>
      <w:r w:rsidRPr="00DF5F7C">
        <w:rPr>
          <w:rFonts w:ascii="Times New Roman" w:hAnsi="Times New Roman" w:cs="Times New Roman"/>
          <w:b/>
          <w:sz w:val="24"/>
          <w:szCs w:val="24"/>
          <w:lang w:val="ro-RO"/>
        </w:rPr>
        <w:t>Lista bunurilor</w:t>
      </w:r>
    </w:p>
    <w:p w:rsidR="00E721CA" w:rsidRDefault="00FD0080" w:rsidP="00626073">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w:t>
      </w:r>
      <w:r w:rsidR="0043584A" w:rsidRPr="00DF5F7C">
        <w:rPr>
          <w:rFonts w:ascii="Times New Roman" w:hAnsi="Times New Roman" w:cs="Times New Roman"/>
          <w:b/>
          <w:sz w:val="24"/>
          <w:szCs w:val="24"/>
          <w:lang w:val="ro-RO"/>
        </w:rPr>
        <w:t>ransmise din proprietatea statului, administrarea Ministerului Educației și Cercetării în proprietatea publică a raionului Hîncești, administrarea Direcției Învățământ, gestiunea instituțiilor publice</w:t>
      </w:r>
    </w:p>
    <w:p w:rsidR="00E721CA" w:rsidRDefault="00E721CA" w:rsidP="00E721CA">
      <w:pPr>
        <w:spacing w:after="0" w:line="240" w:lineRule="auto"/>
        <w:rPr>
          <w:rFonts w:ascii="Times New Roman" w:hAnsi="Times New Roman" w:cs="Times New Roman"/>
          <w:b/>
          <w:sz w:val="24"/>
          <w:szCs w:val="24"/>
          <w:lang w:val="ro-RO"/>
        </w:rPr>
      </w:pPr>
    </w:p>
    <w:tbl>
      <w:tblPr>
        <w:tblStyle w:val="a5"/>
        <w:tblW w:w="10207" w:type="dxa"/>
        <w:tblInd w:w="-431" w:type="dxa"/>
        <w:tblCellMar>
          <w:left w:w="28" w:type="dxa"/>
          <w:right w:w="28" w:type="dxa"/>
        </w:tblCellMar>
        <w:tblLook w:val="04A0" w:firstRow="1" w:lastRow="0" w:firstColumn="1" w:lastColumn="0" w:noHBand="0" w:noVBand="1"/>
      </w:tblPr>
      <w:tblGrid>
        <w:gridCol w:w="582"/>
        <w:gridCol w:w="2396"/>
        <w:gridCol w:w="1276"/>
        <w:gridCol w:w="1989"/>
        <w:gridCol w:w="1210"/>
        <w:gridCol w:w="1195"/>
        <w:gridCol w:w="1559"/>
      </w:tblGrid>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Nr d/o</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Instituția de învățământ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Localitatea</w:t>
            </w:r>
          </w:p>
        </w:tc>
        <w:tc>
          <w:tcPr>
            <w:tcW w:w="1989"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Denumirea bunuri</w:t>
            </w:r>
            <w:r w:rsidR="00A8390F">
              <w:rPr>
                <w:rFonts w:ascii="Times New Roman" w:eastAsia="Calibri" w:hAnsi="Times New Roman" w:cs="Times New Roman"/>
                <w:b/>
                <w:sz w:val="20"/>
                <w:szCs w:val="20"/>
                <w:lang w:val="pt-BR"/>
              </w:rPr>
              <w:t>lor</w:t>
            </w:r>
          </w:p>
        </w:tc>
        <w:tc>
          <w:tcPr>
            <w:tcW w:w="1210"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Nr. de unități / bucăți</w:t>
            </w:r>
          </w:p>
        </w:tc>
        <w:tc>
          <w:tcPr>
            <w:tcW w:w="1195"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Preț unitar, lei</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Valoarea  totală,</w:t>
            </w:r>
          </w:p>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lei</w:t>
            </w:r>
          </w:p>
        </w:tc>
      </w:tr>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1</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IP LT ”M.Lomonosov”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m. Hîncești</w:t>
            </w:r>
          </w:p>
        </w:tc>
        <w:tc>
          <w:tcPr>
            <w:tcW w:w="1989"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Tablete</w:t>
            </w:r>
            <w:proofErr w:type="spellEnd"/>
            <w:r>
              <w:rPr>
                <w:rFonts w:ascii="Times New Roman" w:hAnsi="Times New Roman" w:cs="Times New Roman"/>
                <w:color w:val="000000"/>
                <w:lang w:val="en-US"/>
              </w:rPr>
              <w:t xml:space="preserve"> PC</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6</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Pr="00626073" w:rsidRDefault="001D4076" w:rsidP="006D4743">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4658,</w:t>
            </w:r>
            <w:r w:rsidR="00626073">
              <w:rPr>
                <w:rFonts w:ascii="Times New Roman" w:hAnsi="Times New Roman" w:cs="Times New Roman"/>
                <w:color w:val="000000"/>
                <w:lang w:val="ro-MD"/>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6073" w:rsidRPr="00626073" w:rsidRDefault="001D4076"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27949,</w:t>
            </w:r>
            <w:r w:rsidR="00626073">
              <w:rPr>
                <w:rFonts w:ascii="Times New Roman" w:hAnsi="Times New Roman" w:cs="Times New Roman"/>
                <w:b/>
                <w:bCs/>
                <w:color w:val="000000"/>
                <w:lang w:val="ro-MD"/>
              </w:rPr>
              <w:t>80</w:t>
            </w:r>
          </w:p>
        </w:tc>
      </w:tr>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2</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IP GM Dancu</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s. Dancu</w:t>
            </w:r>
          </w:p>
        </w:tc>
        <w:tc>
          <w:tcPr>
            <w:tcW w:w="1989"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Tablete</w:t>
            </w:r>
            <w:proofErr w:type="spellEnd"/>
            <w:r>
              <w:rPr>
                <w:rFonts w:ascii="Times New Roman" w:hAnsi="Times New Roman" w:cs="Times New Roman"/>
                <w:color w:val="000000"/>
                <w:lang w:val="en-US"/>
              </w:rPr>
              <w:t xml:space="preserve"> PC</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7</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Pr="00626073" w:rsidRDefault="001D4076" w:rsidP="006D4743">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4658,</w:t>
            </w:r>
            <w:r w:rsidR="00626073">
              <w:rPr>
                <w:rFonts w:ascii="Times New Roman" w:hAnsi="Times New Roman" w:cs="Times New Roman"/>
                <w:color w:val="000000"/>
                <w:lang w:val="ro-MD"/>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6073" w:rsidRPr="00626073" w:rsidRDefault="001D4076"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32608,</w:t>
            </w:r>
            <w:r w:rsidR="00626073">
              <w:rPr>
                <w:rFonts w:ascii="Times New Roman" w:hAnsi="Times New Roman" w:cs="Times New Roman"/>
                <w:b/>
                <w:bCs/>
                <w:color w:val="000000"/>
                <w:lang w:val="ro-MD"/>
              </w:rPr>
              <w:t>10</w:t>
            </w:r>
          </w:p>
        </w:tc>
      </w:tr>
      <w:tr w:rsidR="00626073" w:rsidTr="009640F0">
        <w:tc>
          <w:tcPr>
            <w:tcW w:w="582"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3</w:t>
            </w:r>
          </w:p>
        </w:tc>
        <w:tc>
          <w:tcPr>
            <w:tcW w:w="2396"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IP GM Mingir</w:t>
            </w:r>
          </w:p>
        </w:tc>
        <w:tc>
          <w:tcPr>
            <w:tcW w:w="1276"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s.Mingir</w:t>
            </w:r>
          </w:p>
        </w:tc>
        <w:tc>
          <w:tcPr>
            <w:tcW w:w="1989"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Tablete</w:t>
            </w:r>
            <w:proofErr w:type="spellEnd"/>
            <w:r>
              <w:rPr>
                <w:rFonts w:ascii="Times New Roman" w:hAnsi="Times New Roman" w:cs="Times New Roman"/>
                <w:color w:val="000000"/>
                <w:lang w:val="en-US"/>
              </w:rPr>
              <w:t xml:space="preserve"> PC</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5</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1D4076">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4658</w:t>
            </w:r>
            <w:r w:rsidR="001D4076">
              <w:rPr>
                <w:rFonts w:ascii="Times New Roman" w:hAnsi="Times New Roman" w:cs="Times New Roman"/>
                <w:color w:val="000000"/>
                <w:lang w:val="ro-MD"/>
              </w:rPr>
              <w:t>,</w:t>
            </w:r>
            <w:r>
              <w:rPr>
                <w:rFonts w:ascii="Times New Roman" w:hAnsi="Times New Roman" w:cs="Times New Roman"/>
                <w:color w:val="000000"/>
                <w:lang w:val="ro-MD"/>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2</w:t>
            </w:r>
            <w:r w:rsidR="001D4076">
              <w:rPr>
                <w:rFonts w:ascii="Times New Roman" w:hAnsi="Times New Roman" w:cs="Times New Roman"/>
                <w:b/>
                <w:bCs/>
                <w:color w:val="000000"/>
                <w:lang w:val="ro-MD"/>
              </w:rPr>
              <w:t>3291,</w:t>
            </w:r>
            <w:r>
              <w:rPr>
                <w:rFonts w:ascii="Times New Roman" w:hAnsi="Times New Roman" w:cs="Times New Roman"/>
                <w:b/>
                <w:bCs/>
                <w:color w:val="000000"/>
                <w:lang w:val="ro-MD"/>
              </w:rPr>
              <w:t>50</w:t>
            </w:r>
          </w:p>
        </w:tc>
      </w:tr>
      <w:tr w:rsidR="00626073" w:rsidTr="00626073">
        <w:tc>
          <w:tcPr>
            <w:tcW w:w="6243" w:type="dxa"/>
            <w:gridSpan w:val="4"/>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hAnsi="Times New Roman" w:cs="Times New Roman"/>
                <w:b/>
                <w:color w:val="000000"/>
                <w:lang w:val="en-US"/>
              </w:rPr>
            </w:pPr>
            <w:r>
              <w:rPr>
                <w:rFonts w:ascii="Times New Roman" w:hAnsi="Times New Roman" w:cs="Times New Roman"/>
                <w:b/>
                <w:color w:val="000000"/>
                <w:lang w:val="en-US"/>
              </w:rPr>
              <w:t>TOTAL</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626073" w:rsidRDefault="00626073" w:rsidP="006D4743">
            <w:pPr>
              <w:spacing w:line="360" w:lineRule="auto"/>
              <w:jc w:val="center"/>
              <w:rPr>
                <w:rFonts w:ascii="Times New Roman" w:hAnsi="Times New Roman" w:cs="Times New Roman"/>
                <w:b/>
                <w:color w:val="000000"/>
                <w:lang w:val="ro-MD"/>
              </w:rPr>
            </w:pPr>
            <w:r>
              <w:rPr>
                <w:rFonts w:ascii="Times New Roman" w:hAnsi="Times New Roman" w:cs="Times New Roman"/>
                <w:b/>
                <w:color w:val="000000"/>
                <w:lang w:val="ro-MD"/>
              </w:rPr>
              <w:t>18</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right"/>
              <w:rPr>
                <w:rFonts w:ascii="Times New Roman" w:hAnsi="Times New Roman" w:cs="Times New Roman"/>
                <w:b/>
                <w:color w:val="000000"/>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626073" w:rsidRDefault="001D4076" w:rsidP="006D4743">
            <w:pPr>
              <w:spacing w:line="360" w:lineRule="auto"/>
              <w:jc w:val="right"/>
              <w:rPr>
                <w:rFonts w:ascii="Times New Roman" w:hAnsi="Times New Roman" w:cs="Times New Roman"/>
                <w:b/>
                <w:bCs/>
                <w:color w:val="000000"/>
                <w:lang w:val="ro-RO"/>
              </w:rPr>
            </w:pPr>
            <w:r>
              <w:rPr>
                <w:rFonts w:ascii="Times New Roman" w:hAnsi="Times New Roman" w:cs="Times New Roman"/>
                <w:b/>
                <w:bCs/>
                <w:color w:val="000000"/>
                <w:lang w:val="ro-RO"/>
              </w:rPr>
              <w:t>83849,</w:t>
            </w:r>
            <w:r w:rsidR="00626073">
              <w:rPr>
                <w:rFonts w:ascii="Times New Roman" w:hAnsi="Times New Roman" w:cs="Times New Roman"/>
                <w:b/>
                <w:bCs/>
                <w:color w:val="000000"/>
                <w:lang w:val="ro-RO"/>
              </w:rPr>
              <w:t>40</w:t>
            </w:r>
          </w:p>
        </w:tc>
      </w:tr>
    </w:tbl>
    <w:p w:rsidR="00626073" w:rsidRDefault="00626073" w:rsidP="00626073"/>
    <w:tbl>
      <w:tblPr>
        <w:tblStyle w:val="a5"/>
        <w:tblW w:w="10207" w:type="dxa"/>
        <w:tblInd w:w="-431" w:type="dxa"/>
        <w:tblCellMar>
          <w:left w:w="28" w:type="dxa"/>
          <w:right w:w="28" w:type="dxa"/>
        </w:tblCellMar>
        <w:tblLook w:val="04A0" w:firstRow="1" w:lastRow="0" w:firstColumn="1" w:lastColumn="0" w:noHBand="0" w:noVBand="1"/>
      </w:tblPr>
      <w:tblGrid>
        <w:gridCol w:w="582"/>
        <w:gridCol w:w="2396"/>
        <w:gridCol w:w="1276"/>
        <w:gridCol w:w="1989"/>
        <w:gridCol w:w="1210"/>
        <w:gridCol w:w="1195"/>
        <w:gridCol w:w="1559"/>
      </w:tblGrid>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Nr d/o</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Instituția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Localitatea</w:t>
            </w:r>
          </w:p>
        </w:tc>
        <w:tc>
          <w:tcPr>
            <w:tcW w:w="1989" w:type="dxa"/>
            <w:tcBorders>
              <w:top w:val="single" w:sz="4" w:space="0" w:color="auto"/>
              <w:left w:val="single" w:sz="4" w:space="0" w:color="auto"/>
              <w:bottom w:val="single" w:sz="4" w:space="0" w:color="auto"/>
              <w:right w:val="single" w:sz="4" w:space="0" w:color="auto"/>
            </w:tcBorders>
            <w:vAlign w:val="center"/>
            <w:hideMark/>
          </w:tcPr>
          <w:p w:rsidR="00626073" w:rsidRDefault="00A8390F"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Denumirea b</w:t>
            </w:r>
            <w:r w:rsidR="00626073">
              <w:rPr>
                <w:rFonts w:ascii="Times New Roman" w:eastAsia="Calibri" w:hAnsi="Times New Roman" w:cs="Times New Roman"/>
                <w:b/>
                <w:sz w:val="20"/>
                <w:szCs w:val="20"/>
                <w:lang w:val="pt-BR"/>
              </w:rPr>
              <w:t>unuri</w:t>
            </w:r>
            <w:r>
              <w:rPr>
                <w:rFonts w:ascii="Times New Roman" w:eastAsia="Calibri" w:hAnsi="Times New Roman" w:cs="Times New Roman"/>
                <w:b/>
                <w:sz w:val="20"/>
                <w:szCs w:val="20"/>
                <w:lang w:val="pt-BR"/>
              </w:rPr>
              <w:t>lor</w:t>
            </w:r>
          </w:p>
        </w:tc>
        <w:tc>
          <w:tcPr>
            <w:tcW w:w="1210"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Nr. de unități / bucăți</w:t>
            </w:r>
          </w:p>
        </w:tc>
        <w:tc>
          <w:tcPr>
            <w:tcW w:w="1195"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Preț unitar, lei</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Preș total,</w:t>
            </w:r>
          </w:p>
          <w:p w:rsidR="00626073" w:rsidRDefault="00626073" w:rsidP="001D4076">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lei</w:t>
            </w:r>
          </w:p>
        </w:tc>
      </w:tr>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1</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IP LT ”M.Lomonosov”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m. Hîncești</w:t>
            </w:r>
          </w:p>
        </w:tc>
        <w:tc>
          <w:tcPr>
            <w:tcW w:w="1989" w:type="dxa"/>
            <w:tcBorders>
              <w:top w:val="single" w:sz="4" w:space="0" w:color="auto"/>
              <w:left w:val="single" w:sz="4" w:space="0" w:color="auto"/>
              <w:bottom w:val="single" w:sz="4" w:space="0" w:color="auto"/>
              <w:right w:val="single" w:sz="4" w:space="0" w:color="auto"/>
            </w:tcBorders>
            <w:vAlign w:val="center"/>
          </w:tcPr>
          <w:p w:rsidR="00626073" w:rsidRDefault="00A8390F"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Ghiozdane</w:t>
            </w:r>
            <w:proofErr w:type="spellEnd"/>
            <w:r>
              <w:rPr>
                <w:rFonts w:ascii="Times New Roman" w:hAnsi="Times New Roman" w:cs="Times New Roman"/>
                <w:color w:val="000000"/>
                <w:lang w:val="en-US"/>
              </w:rPr>
              <w:t xml:space="preserve"> </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A8390F" w:rsidRDefault="00A8390F"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2</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Pr="00A8390F" w:rsidRDefault="00A8390F" w:rsidP="001D4076">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1241</w:t>
            </w:r>
            <w:r w:rsidR="001D4076">
              <w:rPr>
                <w:rFonts w:ascii="Times New Roman" w:hAnsi="Times New Roman" w:cs="Times New Roman"/>
                <w:color w:val="000000"/>
                <w:lang w:val="ro-MD"/>
              </w:rPr>
              <w:t>,</w:t>
            </w:r>
            <w:r>
              <w:rPr>
                <w:rFonts w:ascii="Times New Roman" w:hAnsi="Times New Roman" w:cs="Times New Roman"/>
                <w:color w:val="000000"/>
                <w:lang w:val="ro-MD"/>
              </w:rPr>
              <w:t>22</w:t>
            </w:r>
          </w:p>
        </w:tc>
        <w:tc>
          <w:tcPr>
            <w:tcW w:w="1559" w:type="dxa"/>
            <w:tcBorders>
              <w:top w:val="single" w:sz="4" w:space="0" w:color="auto"/>
              <w:left w:val="single" w:sz="4" w:space="0" w:color="auto"/>
              <w:bottom w:val="single" w:sz="4" w:space="0" w:color="auto"/>
              <w:right w:val="single" w:sz="4" w:space="0" w:color="auto"/>
            </w:tcBorders>
            <w:vAlign w:val="center"/>
          </w:tcPr>
          <w:p w:rsidR="00626073" w:rsidRPr="00A8390F" w:rsidRDefault="00A8390F"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2</w:t>
            </w:r>
            <w:r w:rsidR="001D4076">
              <w:rPr>
                <w:rFonts w:ascii="Times New Roman" w:hAnsi="Times New Roman" w:cs="Times New Roman"/>
                <w:b/>
                <w:bCs/>
                <w:color w:val="000000"/>
                <w:lang w:val="ro-MD"/>
              </w:rPr>
              <w:t>482,</w:t>
            </w:r>
            <w:r>
              <w:rPr>
                <w:rFonts w:ascii="Times New Roman" w:hAnsi="Times New Roman" w:cs="Times New Roman"/>
                <w:b/>
                <w:bCs/>
                <w:color w:val="000000"/>
                <w:lang w:val="ro-MD"/>
              </w:rPr>
              <w:t>44</w:t>
            </w:r>
          </w:p>
        </w:tc>
      </w:tr>
      <w:tr w:rsidR="00626073" w:rsidTr="009640F0">
        <w:tc>
          <w:tcPr>
            <w:tcW w:w="582"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2</w:t>
            </w:r>
          </w:p>
        </w:tc>
        <w:tc>
          <w:tcPr>
            <w:tcW w:w="239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IP GM Dancu</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s. Dancu</w:t>
            </w:r>
          </w:p>
        </w:tc>
        <w:tc>
          <w:tcPr>
            <w:tcW w:w="1989" w:type="dxa"/>
            <w:tcBorders>
              <w:top w:val="single" w:sz="4" w:space="0" w:color="auto"/>
              <w:left w:val="single" w:sz="4" w:space="0" w:color="auto"/>
              <w:bottom w:val="single" w:sz="4" w:space="0" w:color="auto"/>
              <w:right w:val="single" w:sz="4" w:space="0" w:color="auto"/>
            </w:tcBorders>
            <w:vAlign w:val="center"/>
          </w:tcPr>
          <w:p w:rsidR="00626073" w:rsidRDefault="00A8390F"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Ghiozdane</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A8390F" w:rsidRDefault="00A8390F"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3</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Pr="00A8390F" w:rsidRDefault="001D4076" w:rsidP="006D4743">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1241,</w:t>
            </w:r>
            <w:r w:rsidR="00A8390F">
              <w:rPr>
                <w:rFonts w:ascii="Times New Roman" w:hAnsi="Times New Roman" w:cs="Times New Roman"/>
                <w:color w:val="000000"/>
                <w:lang w:val="ro-MD"/>
              </w:rPr>
              <w:t>22</w:t>
            </w:r>
          </w:p>
        </w:tc>
        <w:tc>
          <w:tcPr>
            <w:tcW w:w="1559" w:type="dxa"/>
            <w:tcBorders>
              <w:top w:val="single" w:sz="4" w:space="0" w:color="auto"/>
              <w:left w:val="single" w:sz="4" w:space="0" w:color="auto"/>
              <w:bottom w:val="single" w:sz="4" w:space="0" w:color="auto"/>
              <w:right w:val="single" w:sz="4" w:space="0" w:color="auto"/>
            </w:tcBorders>
            <w:vAlign w:val="center"/>
          </w:tcPr>
          <w:p w:rsidR="00626073" w:rsidRPr="00A8390F" w:rsidRDefault="001D4076"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3723,</w:t>
            </w:r>
            <w:r w:rsidR="00A8390F">
              <w:rPr>
                <w:rFonts w:ascii="Times New Roman" w:hAnsi="Times New Roman" w:cs="Times New Roman"/>
                <w:b/>
                <w:bCs/>
                <w:color w:val="000000"/>
                <w:lang w:val="ro-MD"/>
              </w:rPr>
              <w:t>66</w:t>
            </w:r>
          </w:p>
        </w:tc>
      </w:tr>
      <w:tr w:rsidR="00A8390F" w:rsidRPr="00A8390F" w:rsidTr="009640F0">
        <w:tc>
          <w:tcPr>
            <w:tcW w:w="582" w:type="dxa"/>
            <w:tcBorders>
              <w:top w:val="single" w:sz="4" w:space="0" w:color="auto"/>
              <w:left w:val="single" w:sz="4" w:space="0" w:color="auto"/>
              <w:bottom w:val="single" w:sz="4" w:space="0" w:color="auto"/>
              <w:right w:val="single" w:sz="4" w:space="0" w:color="auto"/>
            </w:tcBorders>
            <w:vAlign w:val="center"/>
          </w:tcPr>
          <w:p w:rsidR="00A8390F" w:rsidRDefault="00A8390F"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3</w:t>
            </w:r>
          </w:p>
        </w:tc>
        <w:tc>
          <w:tcPr>
            <w:tcW w:w="2396" w:type="dxa"/>
            <w:tcBorders>
              <w:top w:val="single" w:sz="4" w:space="0" w:color="auto"/>
              <w:left w:val="single" w:sz="4" w:space="0" w:color="auto"/>
              <w:bottom w:val="single" w:sz="4" w:space="0" w:color="auto"/>
              <w:right w:val="single" w:sz="4" w:space="0" w:color="auto"/>
            </w:tcBorders>
            <w:vAlign w:val="center"/>
          </w:tcPr>
          <w:p w:rsidR="00A8390F" w:rsidRDefault="00A8390F"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 xml:space="preserve">IP GM Mingir </w:t>
            </w:r>
          </w:p>
        </w:tc>
        <w:tc>
          <w:tcPr>
            <w:tcW w:w="1276" w:type="dxa"/>
            <w:tcBorders>
              <w:top w:val="single" w:sz="4" w:space="0" w:color="auto"/>
              <w:left w:val="single" w:sz="4" w:space="0" w:color="auto"/>
              <w:bottom w:val="single" w:sz="4" w:space="0" w:color="auto"/>
              <w:right w:val="single" w:sz="4" w:space="0" w:color="auto"/>
            </w:tcBorders>
            <w:vAlign w:val="center"/>
          </w:tcPr>
          <w:p w:rsidR="00A8390F" w:rsidRDefault="00A8390F" w:rsidP="006D4743">
            <w:pPr>
              <w:spacing w:line="360" w:lineRule="auto"/>
              <w:jc w:val="center"/>
              <w:rPr>
                <w:rFonts w:ascii="Times New Roman" w:eastAsia="Calibri" w:hAnsi="Times New Roman" w:cs="Times New Roman"/>
                <w:lang w:val="pt-BR"/>
              </w:rPr>
            </w:pPr>
            <w:r>
              <w:rPr>
                <w:rFonts w:ascii="Times New Roman" w:eastAsia="Calibri" w:hAnsi="Times New Roman" w:cs="Times New Roman"/>
                <w:lang w:val="pt-BR"/>
              </w:rPr>
              <w:t>s. Mingir</w:t>
            </w:r>
          </w:p>
        </w:tc>
        <w:tc>
          <w:tcPr>
            <w:tcW w:w="1989" w:type="dxa"/>
            <w:tcBorders>
              <w:top w:val="single" w:sz="4" w:space="0" w:color="auto"/>
              <w:left w:val="single" w:sz="4" w:space="0" w:color="auto"/>
              <w:bottom w:val="single" w:sz="4" w:space="0" w:color="auto"/>
              <w:right w:val="single" w:sz="4" w:space="0" w:color="auto"/>
            </w:tcBorders>
            <w:vAlign w:val="center"/>
          </w:tcPr>
          <w:p w:rsidR="00A8390F" w:rsidRDefault="00A8390F" w:rsidP="006D4743">
            <w:pPr>
              <w:spacing w:line="360" w:lineRule="auto"/>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Ghiozdane</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rsidR="00A8390F" w:rsidRPr="00A8390F" w:rsidRDefault="00A8390F" w:rsidP="006D4743">
            <w:pPr>
              <w:spacing w:line="360" w:lineRule="auto"/>
              <w:jc w:val="center"/>
              <w:rPr>
                <w:rFonts w:ascii="Times New Roman" w:hAnsi="Times New Roman" w:cs="Times New Roman"/>
                <w:color w:val="000000"/>
                <w:lang w:val="ro-MD"/>
              </w:rPr>
            </w:pPr>
            <w:r>
              <w:rPr>
                <w:rFonts w:ascii="Times New Roman" w:hAnsi="Times New Roman" w:cs="Times New Roman"/>
                <w:color w:val="000000"/>
                <w:lang w:val="ro-MD"/>
              </w:rPr>
              <w:t>1</w:t>
            </w:r>
          </w:p>
        </w:tc>
        <w:tc>
          <w:tcPr>
            <w:tcW w:w="1195" w:type="dxa"/>
            <w:tcBorders>
              <w:top w:val="single" w:sz="4" w:space="0" w:color="auto"/>
              <w:left w:val="single" w:sz="4" w:space="0" w:color="auto"/>
              <w:bottom w:val="single" w:sz="4" w:space="0" w:color="auto"/>
              <w:right w:val="single" w:sz="4" w:space="0" w:color="auto"/>
            </w:tcBorders>
            <w:vAlign w:val="center"/>
          </w:tcPr>
          <w:p w:rsidR="00A8390F" w:rsidRPr="00A8390F" w:rsidRDefault="001D4076" w:rsidP="006D4743">
            <w:pPr>
              <w:spacing w:line="360" w:lineRule="auto"/>
              <w:jc w:val="right"/>
              <w:rPr>
                <w:rFonts w:ascii="Times New Roman" w:hAnsi="Times New Roman" w:cs="Times New Roman"/>
                <w:color w:val="000000"/>
                <w:lang w:val="ro-MD"/>
              </w:rPr>
            </w:pPr>
            <w:r>
              <w:rPr>
                <w:rFonts w:ascii="Times New Roman" w:hAnsi="Times New Roman" w:cs="Times New Roman"/>
                <w:color w:val="000000"/>
                <w:lang w:val="ro-MD"/>
              </w:rPr>
              <w:t>1241,</w:t>
            </w:r>
            <w:r w:rsidR="00A8390F">
              <w:rPr>
                <w:rFonts w:ascii="Times New Roman" w:hAnsi="Times New Roman" w:cs="Times New Roman"/>
                <w:color w:val="000000"/>
                <w:lang w:val="ro-MD"/>
              </w:rPr>
              <w:t>22</w:t>
            </w:r>
          </w:p>
        </w:tc>
        <w:tc>
          <w:tcPr>
            <w:tcW w:w="1559" w:type="dxa"/>
            <w:tcBorders>
              <w:top w:val="single" w:sz="4" w:space="0" w:color="auto"/>
              <w:left w:val="single" w:sz="4" w:space="0" w:color="auto"/>
              <w:bottom w:val="single" w:sz="4" w:space="0" w:color="auto"/>
              <w:right w:val="single" w:sz="4" w:space="0" w:color="auto"/>
            </w:tcBorders>
            <w:vAlign w:val="center"/>
          </w:tcPr>
          <w:p w:rsidR="00A8390F" w:rsidRPr="00A8390F" w:rsidRDefault="001D4076" w:rsidP="006D4743">
            <w:pPr>
              <w:spacing w:line="360" w:lineRule="auto"/>
              <w:jc w:val="right"/>
              <w:rPr>
                <w:rFonts w:ascii="Times New Roman" w:hAnsi="Times New Roman" w:cs="Times New Roman"/>
                <w:b/>
                <w:bCs/>
                <w:color w:val="000000"/>
                <w:lang w:val="ro-MD"/>
              </w:rPr>
            </w:pPr>
            <w:r>
              <w:rPr>
                <w:rFonts w:ascii="Times New Roman" w:hAnsi="Times New Roman" w:cs="Times New Roman"/>
                <w:b/>
                <w:bCs/>
                <w:color w:val="000000"/>
                <w:lang w:val="ro-MD"/>
              </w:rPr>
              <w:t>1241,</w:t>
            </w:r>
            <w:r w:rsidR="00A8390F">
              <w:rPr>
                <w:rFonts w:ascii="Times New Roman" w:hAnsi="Times New Roman" w:cs="Times New Roman"/>
                <w:b/>
                <w:bCs/>
                <w:color w:val="000000"/>
                <w:lang w:val="ro-MD"/>
              </w:rPr>
              <w:t>22</w:t>
            </w:r>
          </w:p>
        </w:tc>
      </w:tr>
      <w:tr w:rsidR="00626073" w:rsidRPr="00A8390F" w:rsidTr="00A8390F">
        <w:tc>
          <w:tcPr>
            <w:tcW w:w="6243" w:type="dxa"/>
            <w:gridSpan w:val="4"/>
            <w:tcBorders>
              <w:top w:val="single" w:sz="4" w:space="0" w:color="auto"/>
              <w:left w:val="single" w:sz="4" w:space="0" w:color="auto"/>
              <w:bottom w:val="single" w:sz="4" w:space="0" w:color="auto"/>
              <w:right w:val="single" w:sz="4" w:space="0" w:color="auto"/>
            </w:tcBorders>
            <w:vAlign w:val="center"/>
            <w:hideMark/>
          </w:tcPr>
          <w:p w:rsidR="00626073" w:rsidRDefault="00626073" w:rsidP="006D4743">
            <w:pPr>
              <w:spacing w:line="360" w:lineRule="auto"/>
              <w:jc w:val="center"/>
              <w:rPr>
                <w:rFonts w:ascii="Times New Roman" w:hAnsi="Times New Roman" w:cs="Times New Roman"/>
                <w:b/>
                <w:color w:val="000000"/>
                <w:lang w:val="en-US"/>
              </w:rPr>
            </w:pPr>
            <w:r>
              <w:rPr>
                <w:rFonts w:ascii="Times New Roman" w:hAnsi="Times New Roman" w:cs="Times New Roman"/>
                <w:b/>
                <w:color w:val="000000"/>
                <w:lang w:val="en-US"/>
              </w:rPr>
              <w:t>TOTAL</w:t>
            </w:r>
          </w:p>
        </w:tc>
        <w:tc>
          <w:tcPr>
            <w:tcW w:w="1210" w:type="dxa"/>
            <w:tcBorders>
              <w:top w:val="single" w:sz="4" w:space="0" w:color="auto"/>
              <w:left w:val="single" w:sz="4" w:space="0" w:color="auto"/>
              <w:bottom w:val="single" w:sz="4" w:space="0" w:color="auto"/>
              <w:right w:val="single" w:sz="4" w:space="0" w:color="auto"/>
            </w:tcBorders>
            <w:vAlign w:val="center"/>
          </w:tcPr>
          <w:p w:rsidR="00626073" w:rsidRPr="00A8390F" w:rsidRDefault="00A8390F" w:rsidP="006D4743">
            <w:pPr>
              <w:spacing w:line="360" w:lineRule="auto"/>
              <w:jc w:val="center"/>
              <w:rPr>
                <w:rFonts w:ascii="Times New Roman" w:hAnsi="Times New Roman" w:cs="Times New Roman"/>
                <w:b/>
                <w:color w:val="000000"/>
                <w:lang w:val="ro-MD"/>
              </w:rPr>
            </w:pPr>
            <w:r>
              <w:rPr>
                <w:rFonts w:ascii="Times New Roman" w:hAnsi="Times New Roman" w:cs="Times New Roman"/>
                <w:b/>
                <w:color w:val="000000"/>
                <w:lang w:val="ro-MD"/>
              </w:rPr>
              <w:t>6</w:t>
            </w:r>
          </w:p>
        </w:tc>
        <w:tc>
          <w:tcPr>
            <w:tcW w:w="1195" w:type="dxa"/>
            <w:tcBorders>
              <w:top w:val="single" w:sz="4" w:space="0" w:color="auto"/>
              <w:left w:val="single" w:sz="4" w:space="0" w:color="auto"/>
              <w:bottom w:val="single" w:sz="4" w:space="0" w:color="auto"/>
              <w:right w:val="single" w:sz="4" w:space="0" w:color="auto"/>
            </w:tcBorders>
            <w:vAlign w:val="center"/>
          </w:tcPr>
          <w:p w:rsidR="00626073" w:rsidRDefault="00626073" w:rsidP="006D4743">
            <w:pPr>
              <w:spacing w:line="360" w:lineRule="auto"/>
              <w:jc w:val="right"/>
              <w:rPr>
                <w:rFonts w:ascii="Times New Roman" w:hAnsi="Times New Roman" w:cs="Times New Roman"/>
                <w:b/>
                <w:color w:val="000000"/>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626073" w:rsidRDefault="001D4076" w:rsidP="006D4743">
            <w:pPr>
              <w:spacing w:line="360" w:lineRule="auto"/>
              <w:jc w:val="right"/>
              <w:rPr>
                <w:rFonts w:ascii="Times New Roman" w:hAnsi="Times New Roman" w:cs="Times New Roman"/>
                <w:b/>
                <w:bCs/>
                <w:color w:val="000000"/>
                <w:lang w:val="ro-RO"/>
              </w:rPr>
            </w:pPr>
            <w:r>
              <w:rPr>
                <w:rFonts w:ascii="Times New Roman" w:hAnsi="Times New Roman" w:cs="Times New Roman"/>
                <w:b/>
                <w:bCs/>
                <w:color w:val="000000"/>
                <w:lang w:val="ro-RO"/>
              </w:rPr>
              <w:t>7447,</w:t>
            </w:r>
            <w:r w:rsidR="00A8390F">
              <w:rPr>
                <w:rFonts w:ascii="Times New Roman" w:hAnsi="Times New Roman" w:cs="Times New Roman"/>
                <w:b/>
                <w:bCs/>
                <w:color w:val="000000"/>
                <w:lang w:val="ro-RO"/>
              </w:rPr>
              <w:t>32</w:t>
            </w:r>
          </w:p>
        </w:tc>
      </w:tr>
    </w:tbl>
    <w:p w:rsidR="00E721CA" w:rsidRDefault="00E721CA" w:rsidP="00E721CA">
      <w:pPr>
        <w:spacing w:after="0" w:line="240" w:lineRule="auto"/>
        <w:rPr>
          <w:rFonts w:ascii="Times New Roman" w:hAnsi="Times New Roman" w:cs="Times New Roman"/>
          <w:b/>
          <w:sz w:val="24"/>
          <w:szCs w:val="24"/>
          <w:lang w:val="ro-RO"/>
        </w:rPr>
      </w:pPr>
    </w:p>
    <w:p w:rsidR="001664C5" w:rsidRDefault="001664C5" w:rsidP="009A0BD5">
      <w:pPr>
        <w:spacing w:after="0" w:line="240" w:lineRule="auto"/>
        <w:jc w:val="right"/>
        <w:rPr>
          <w:rFonts w:ascii="Times New Roman" w:hAnsi="Times New Roman"/>
          <w:b/>
          <w:sz w:val="28"/>
          <w:szCs w:val="28"/>
          <w:lang w:val="ro-RO" w:eastAsia="ru-RU"/>
        </w:rPr>
      </w:pPr>
    </w:p>
    <w:p w:rsidR="001664C5" w:rsidRDefault="001664C5" w:rsidP="009A0BD5">
      <w:pPr>
        <w:spacing w:after="0" w:line="240" w:lineRule="auto"/>
        <w:jc w:val="right"/>
        <w:rPr>
          <w:rFonts w:ascii="Times New Roman" w:hAnsi="Times New Roman"/>
          <w:b/>
          <w:sz w:val="28"/>
          <w:szCs w:val="28"/>
          <w:lang w:val="ro-RO" w:eastAsia="ru-RU"/>
        </w:rPr>
      </w:pPr>
    </w:p>
    <w:p w:rsidR="001664C5" w:rsidRPr="00887DF1" w:rsidRDefault="001664C5" w:rsidP="001664C5">
      <w:pPr>
        <w:spacing w:line="240" w:lineRule="auto"/>
        <w:ind w:left="709"/>
        <w:jc w:val="both"/>
        <w:rPr>
          <w:rFonts w:ascii="Times New Roman" w:eastAsia="Calibri" w:hAnsi="Times New Roman" w:cs="Times New Roman"/>
          <w:b/>
          <w:sz w:val="26"/>
          <w:szCs w:val="26"/>
          <w:lang w:val="pt-BR"/>
        </w:rPr>
      </w:pPr>
      <w:r w:rsidRPr="0011254A">
        <w:rPr>
          <w:rFonts w:ascii="Times New Roman" w:hAnsi="Times New Roman" w:cs="Times New Roman"/>
          <w:b/>
          <w:sz w:val="24"/>
          <w:szCs w:val="24"/>
          <w:lang w:val="pt-BR"/>
        </w:rPr>
        <w:t xml:space="preserve">Secretarul Consiliului Raional Hînceşti                           </w:t>
      </w:r>
      <w:r>
        <w:rPr>
          <w:rFonts w:ascii="Times New Roman" w:hAnsi="Times New Roman" w:cs="Times New Roman"/>
          <w:b/>
          <w:sz w:val="24"/>
          <w:szCs w:val="24"/>
          <w:lang w:val="pt-BR"/>
        </w:rPr>
        <w:t xml:space="preserve">           </w:t>
      </w:r>
      <w:r w:rsidRPr="0011254A">
        <w:rPr>
          <w:rFonts w:ascii="Times New Roman" w:hAnsi="Times New Roman" w:cs="Times New Roman"/>
          <w:b/>
          <w:sz w:val="24"/>
          <w:szCs w:val="24"/>
          <w:lang w:val="pt-BR"/>
        </w:rPr>
        <w:t>Elena MORARU TOMA</w:t>
      </w:r>
    </w:p>
    <w:p w:rsidR="001664C5" w:rsidRDefault="001664C5"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9640F0" w:rsidRDefault="009640F0" w:rsidP="00AC69B8">
      <w:pPr>
        <w:spacing w:after="0" w:line="240" w:lineRule="auto"/>
        <w:rPr>
          <w:rFonts w:ascii="Times New Roman" w:hAnsi="Times New Roman"/>
          <w:b/>
          <w:sz w:val="28"/>
          <w:szCs w:val="28"/>
          <w:lang w:val="pt-BR" w:eastAsia="ru-RU"/>
        </w:rPr>
      </w:pPr>
    </w:p>
    <w:p w:rsidR="00E721CA" w:rsidRDefault="00E721CA" w:rsidP="007A4349">
      <w:pPr>
        <w:spacing w:after="0" w:line="240" w:lineRule="auto"/>
        <w:jc w:val="center"/>
        <w:rPr>
          <w:rFonts w:ascii="Times New Roman" w:hAnsi="Times New Roman"/>
          <w:b/>
          <w:sz w:val="24"/>
          <w:szCs w:val="24"/>
          <w:lang w:val="ro-RO" w:eastAsia="ru-RU"/>
        </w:rPr>
      </w:pPr>
    </w:p>
    <w:p w:rsidR="009640F0" w:rsidRDefault="009640F0" w:rsidP="007A4349">
      <w:pPr>
        <w:spacing w:after="0" w:line="240" w:lineRule="auto"/>
        <w:jc w:val="center"/>
        <w:rPr>
          <w:rFonts w:ascii="Times New Roman" w:hAnsi="Times New Roman"/>
          <w:b/>
          <w:sz w:val="24"/>
          <w:szCs w:val="24"/>
          <w:lang w:val="ro-RO" w:eastAsia="ru-RU"/>
        </w:rPr>
      </w:pPr>
    </w:p>
    <w:p w:rsidR="001D4076" w:rsidRDefault="001D4076" w:rsidP="007A4349">
      <w:pPr>
        <w:spacing w:after="0" w:line="240" w:lineRule="auto"/>
        <w:jc w:val="center"/>
        <w:rPr>
          <w:rFonts w:ascii="Times New Roman" w:hAnsi="Times New Roman"/>
          <w:b/>
          <w:sz w:val="24"/>
          <w:szCs w:val="24"/>
          <w:lang w:val="ro-RO" w:eastAsia="ru-RU"/>
        </w:rPr>
      </w:pPr>
    </w:p>
    <w:p w:rsidR="007A4349" w:rsidRPr="009A0BD5" w:rsidRDefault="007A4349" w:rsidP="007A4349">
      <w:pPr>
        <w:spacing w:after="0" w:line="240" w:lineRule="auto"/>
        <w:jc w:val="center"/>
        <w:rPr>
          <w:rFonts w:ascii="Times New Roman" w:hAnsi="Times New Roman"/>
          <w:b/>
          <w:sz w:val="24"/>
          <w:szCs w:val="24"/>
          <w:lang w:val="ro-RO" w:eastAsia="ru-RU"/>
        </w:rPr>
      </w:pPr>
      <w:r w:rsidRPr="009A0BD5">
        <w:rPr>
          <w:rFonts w:ascii="Times New Roman" w:hAnsi="Times New Roman"/>
          <w:b/>
          <w:sz w:val="24"/>
          <w:szCs w:val="24"/>
          <w:lang w:val="ro-RO" w:eastAsia="ru-RU"/>
        </w:rPr>
        <w:lastRenderedPageBreak/>
        <w:t>NOTA INFORMATIVĂ</w:t>
      </w:r>
    </w:p>
    <w:p w:rsidR="007A4349" w:rsidRPr="009A0BD5" w:rsidRDefault="006C5932" w:rsidP="007A4349">
      <w:pPr>
        <w:jc w:val="center"/>
        <w:rPr>
          <w:rFonts w:ascii="Times New Roman" w:hAnsi="Times New Roman"/>
          <w:b/>
          <w:sz w:val="24"/>
          <w:szCs w:val="24"/>
          <w:lang w:val="ro-RO" w:eastAsia="ru-RU"/>
        </w:rPr>
      </w:pPr>
      <w:r>
        <w:rPr>
          <w:rFonts w:ascii="Times New Roman" w:hAnsi="Times New Roman"/>
          <w:b/>
          <w:sz w:val="24"/>
          <w:szCs w:val="24"/>
          <w:lang w:val="ro-RO" w:eastAsia="ru-RU"/>
        </w:rPr>
        <w:t xml:space="preserve">la proiectul Deciziei nr. </w:t>
      </w:r>
      <w:r w:rsidR="009640F0">
        <w:rPr>
          <w:rFonts w:ascii="Times New Roman" w:hAnsi="Times New Roman"/>
          <w:b/>
          <w:sz w:val="24"/>
          <w:szCs w:val="24"/>
          <w:lang w:val="ro-RO" w:eastAsia="ru-RU"/>
        </w:rPr>
        <w:t>___</w:t>
      </w:r>
      <w:r w:rsidR="007A4349" w:rsidRPr="009A0BD5">
        <w:rPr>
          <w:rFonts w:ascii="Times New Roman" w:hAnsi="Times New Roman"/>
          <w:b/>
          <w:sz w:val="24"/>
          <w:szCs w:val="24"/>
          <w:lang w:val="ro-RO" w:eastAsia="ru-RU"/>
        </w:rPr>
        <w:t>/________din _____2023</w:t>
      </w:r>
    </w:p>
    <w:p w:rsidR="007A4349" w:rsidRPr="009A0BD5" w:rsidRDefault="007A4349" w:rsidP="007A4349">
      <w:pPr>
        <w:spacing w:after="0" w:line="240" w:lineRule="auto"/>
        <w:ind w:right="-166"/>
        <w:jc w:val="center"/>
        <w:rPr>
          <w:rFonts w:ascii="Times New Roman" w:eastAsia="Calibri" w:hAnsi="Times New Roman" w:cs="Times New Roman"/>
          <w:b/>
          <w:sz w:val="24"/>
          <w:szCs w:val="24"/>
          <w:lang w:val="pt-BR"/>
        </w:rPr>
      </w:pPr>
      <w:r w:rsidRPr="009A0BD5">
        <w:rPr>
          <w:rFonts w:ascii="Times New Roman" w:eastAsia="Calibri" w:hAnsi="Times New Roman" w:cs="Times New Roman"/>
          <w:b/>
          <w:sz w:val="24"/>
          <w:szCs w:val="24"/>
          <w:lang w:val="pt-BR"/>
        </w:rPr>
        <w:t xml:space="preserve">Cu privire la aprobarea acordului de transmitere a bunurilor </w:t>
      </w:r>
      <w:r w:rsidRPr="009A0BD5">
        <w:rPr>
          <w:rFonts w:ascii="Times New Roman" w:eastAsia="Calibri" w:hAnsi="Times New Roman" w:cs="Times New Roman"/>
          <w:b/>
          <w:sz w:val="24"/>
          <w:szCs w:val="24"/>
          <w:lang w:val="ro-RO"/>
        </w:rPr>
        <w:t>din proprietatea</w:t>
      </w:r>
    </w:p>
    <w:p w:rsidR="007A4349" w:rsidRDefault="007A4349" w:rsidP="007A4349">
      <w:pPr>
        <w:spacing w:after="0" w:line="240" w:lineRule="auto"/>
        <w:ind w:right="-166"/>
        <w:jc w:val="center"/>
        <w:rPr>
          <w:rFonts w:ascii="Times New Roman" w:eastAsia="Calibri" w:hAnsi="Times New Roman" w:cs="Times New Roman"/>
          <w:b/>
          <w:sz w:val="24"/>
          <w:szCs w:val="24"/>
          <w:lang w:val="pt-BR"/>
        </w:rPr>
      </w:pPr>
      <w:r w:rsidRPr="009A0BD5">
        <w:rPr>
          <w:rFonts w:ascii="Times New Roman" w:eastAsia="Calibri" w:hAnsi="Times New Roman" w:cs="Times New Roman"/>
          <w:b/>
          <w:sz w:val="24"/>
          <w:szCs w:val="24"/>
          <w:lang w:val="ro-RO"/>
        </w:rPr>
        <w:t xml:space="preserve">statului, </w:t>
      </w:r>
      <w:r w:rsidRPr="009A0BD5">
        <w:rPr>
          <w:rFonts w:ascii="Times New Roman" w:eastAsia="Calibri" w:hAnsi="Times New Roman" w:cs="Times New Roman"/>
          <w:b/>
          <w:sz w:val="24"/>
          <w:szCs w:val="24"/>
          <w:lang w:val="pt-BR"/>
        </w:rPr>
        <w:t xml:space="preserve">administrarea Ministerul Educației și Cercetării, în proprietatea </w:t>
      </w:r>
      <w:r w:rsidRPr="009A0BD5">
        <w:rPr>
          <w:rFonts w:ascii="Times New Roman" w:hAnsi="Times New Roman"/>
          <w:b/>
          <w:sz w:val="24"/>
          <w:szCs w:val="24"/>
          <w:lang w:val="ro-RO"/>
        </w:rPr>
        <w:t>publică a raionului Hîncești,</w:t>
      </w:r>
      <w:r w:rsidRPr="009A0BD5">
        <w:rPr>
          <w:rFonts w:ascii="Times New Roman" w:eastAsia="Calibri" w:hAnsi="Times New Roman" w:cs="Times New Roman"/>
          <w:b/>
          <w:sz w:val="24"/>
          <w:szCs w:val="24"/>
          <w:lang w:val="ro-RO"/>
        </w:rPr>
        <w:t xml:space="preserve"> </w:t>
      </w:r>
      <w:r w:rsidRPr="009A0BD5">
        <w:rPr>
          <w:rFonts w:ascii="Times New Roman" w:hAnsi="Times New Roman"/>
          <w:b/>
          <w:sz w:val="24"/>
          <w:szCs w:val="24"/>
          <w:lang w:val="ro-RO"/>
        </w:rPr>
        <w:t>administrarea  Direcția Învățământ</w:t>
      </w:r>
      <w:r w:rsidRPr="009A0BD5">
        <w:rPr>
          <w:rFonts w:ascii="Times New Roman" w:eastAsia="Calibri" w:hAnsi="Times New Roman" w:cs="Times New Roman"/>
          <w:b/>
          <w:sz w:val="24"/>
          <w:szCs w:val="24"/>
          <w:lang w:val="pt-BR"/>
        </w:rPr>
        <w:t xml:space="preserve"> (gestiunea instituțiile de învățământ)</w:t>
      </w:r>
    </w:p>
    <w:p w:rsidR="001D4076" w:rsidRPr="009A0BD5" w:rsidRDefault="001D4076" w:rsidP="007A4349">
      <w:pPr>
        <w:spacing w:after="0" w:line="240" w:lineRule="auto"/>
        <w:ind w:right="-166"/>
        <w:jc w:val="center"/>
        <w:rPr>
          <w:rFonts w:ascii="Times New Roman" w:eastAsia="Calibri" w:hAnsi="Times New Roman" w:cs="Times New Roman"/>
          <w:b/>
          <w:sz w:val="24"/>
          <w:szCs w:val="24"/>
          <w:lang w:val="pt-BR"/>
        </w:rPr>
      </w:pPr>
    </w:p>
    <w:p w:rsidR="007A4349" w:rsidRPr="009A0BD5" w:rsidRDefault="007A4349" w:rsidP="007A4349">
      <w:pPr>
        <w:spacing w:after="0" w:line="240" w:lineRule="auto"/>
        <w:jc w:val="center"/>
        <w:rPr>
          <w:rFonts w:ascii="Times New Roman" w:hAnsi="Times New Roman"/>
          <w:b/>
          <w:sz w:val="24"/>
          <w:szCs w:val="24"/>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A4349" w:rsidRPr="000330C5" w:rsidTr="00247F7B">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r w:rsidRPr="009A0BD5">
              <w:rPr>
                <w:rFonts w:ascii="Times New Roman" w:hAnsi="Times New Roman"/>
                <w:b/>
                <w:sz w:val="24"/>
                <w:szCs w:val="24"/>
                <w:lang w:val="ro-RO" w:eastAsia="ru-RU"/>
              </w:rPr>
              <w:t>1. Cauzele care au condiționat elaborarea proiectului, inițiatorii şi autorii proiectului</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tcPr>
          <w:p w:rsidR="007A4349" w:rsidRPr="009A0BD5" w:rsidRDefault="007A4349" w:rsidP="001D4076">
            <w:pPr>
              <w:spacing w:after="0" w:line="276" w:lineRule="auto"/>
              <w:jc w:val="both"/>
              <w:rPr>
                <w:rFonts w:ascii="Times New Roman" w:eastAsia="Calibri" w:hAnsi="Times New Roman"/>
                <w:sz w:val="24"/>
                <w:szCs w:val="24"/>
                <w:lang w:val="pt-BR" w:eastAsia="ru-RU"/>
              </w:rPr>
            </w:pPr>
            <w:r w:rsidRPr="009A0BD5">
              <w:rPr>
                <w:rFonts w:ascii="Times New Roman" w:hAnsi="Times New Roman"/>
                <w:sz w:val="24"/>
                <w:szCs w:val="24"/>
                <w:lang w:val="ro-RO" w:eastAsia="ru-RU"/>
              </w:rPr>
              <w:t>În urma Memorandumului de înțelegere privind cooperarea în domeniul tehnologiilor informaționale și comunicaționale între Ministerul Educației și Cercetării al Republicii Moldova, instituțiile de învățământ, pentru a li se compl</w:t>
            </w:r>
            <w:r w:rsidR="006C5932">
              <w:rPr>
                <w:rFonts w:ascii="Times New Roman" w:hAnsi="Times New Roman"/>
                <w:sz w:val="24"/>
                <w:szCs w:val="24"/>
                <w:lang w:val="ro-RO" w:eastAsia="ru-RU"/>
              </w:rPr>
              <w:t xml:space="preserve">eta baza tehnico informațională, </w:t>
            </w:r>
            <w:r w:rsidRPr="009A0BD5">
              <w:rPr>
                <w:rFonts w:ascii="Times New Roman" w:hAnsi="Times New Roman"/>
                <w:sz w:val="24"/>
                <w:szCs w:val="24"/>
                <w:lang w:val="ro-RO" w:eastAsia="ru-RU"/>
              </w:rPr>
              <w:t>vor beneficia de dotare.</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r w:rsidRPr="009A0BD5">
              <w:rPr>
                <w:rFonts w:ascii="Times New Roman" w:hAnsi="Times New Roman"/>
                <w:b/>
                <w:sz w:val="24"/>
                <w:szCs w:val="24"/>
                <w:lang w:val="ro-RO" w:eastAsia="ru-RU"/>
              </w:rPr>
              <w:t>2. Modul de reglementare a problemelor abordate în proiect de cadru normativ în vigoare</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tcPr>
          <w:p w:rsidR="007A4349" w:rsidRPr="009A0BD5" w:rsidRDefault="007A4349" w:rsidP="001D4076">
            <w:pPr>
              <w:spacing w:after="0" w:line="276" w:lineRule="auto"/>
              <w:jc w:val="both"/>
              <w:rPr>
                <w:rFonts w:ascii="Times New Roman" w:hAnsi="Times New Roman"/>
                <w:sz w:val="24"/>
                <w:szCs w:val="24"/>
                <w:lang w:val="ro-RO" w:eastAsia="ru-RU"/>
              </w:rPr>
            </w:pPr>
            <w:r w:rsidRPr="009A0BD5">
              <w:rPr>
                <w:rFonts w:ascii="Times New Roman" w:eastAsia="Calibri" w:hAnsi="Times New Roman"/>
                <w:sz w:val="24"/>
                <w:szCs w:val="24"/>
                <w:lang w:val="pt-BR"/>
              </w:rPr>
              <w:t>Legea nr. 523-XVI, art.8 din 16.07.1999 ”Cu privire la proprietatea publică a unităților administrativ-teritoriale”, Legea nr. 436-XVI, art.46 din 28.12.2006 privind administrația public</w:t>
            </w:r>
            <w:r w:rsidRPr="009A0BD5">
              <w:rPr>
                <w:rFonts w:ascii="Times New Roman" w:eastAsia="Calibri" w:hAnsi="Times New Roman"/>
                <w:sz w:val="24"/>
                <w:szCs w:val="24"/>
                <w:lang w:val="ro-RO"/>
              </w:rPr>
              <w:t xml:space="preserve">ă </w:t>
            </w:r>
            <w:r w:rsidRPr="009A0BD5">
              <w:rPr>
                <w:rFonts w:ascii="Times New Roman" w:eastAsia="Calibri" w:hAnsi="Times New Roman"/>
                <w:sz w:val="24"/>
                <w:szCs w:val="24"/>
                <w:lang w:val="pt-BR"/>
              </w:rPr>
              <w:t>locală și Regulamentului cu privire la modul de transmitere a bunurilor proprietate publică, aprobat prin Hotărârea Guvernului nr. 901 din 31.12.2015.</w:t>
            </w:r>
          </w:p>
        </w:tc>
      </w:tr>
      <w:tr w:rsidR="007A4349" w:rsidRPr="009A0BD5"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r w:rsidRPr="009A0BD5">
              <w:rPr>
                <w:rFonts w:ascii="Times New Roman" w:hAnsi="Times New Roman"/>
                <w:b/>
                <w:sz w:val="24"/>
                <w:szCs w:val="24"/>
                <w:lang w:val="ro-RO" w:eastAsia="ru-RU"/>
              </w:rPr>
              <w:t xml:space="preserve">3. Scopul şi obiectivele proiectului </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tcPr>
          <w:p w:rsidR="007A4349" w:rsidRPr="009A0BD5" w:rsidRDefault="007A4349" w:rsidP="001D4076">
            <w:pPr>
              <w:spacing w:after="0" w:line="276" w:lineRule="auto"/>
              <w:jc w:val="both"/>
              <w:rPr>
                <w:rFonts w:ascii="Times New Roman" w:hAnsi="Times New Roman"/>
                <w:b/>
                <w:bCs/>
                <w:color w:val="000000"/>
                <w:sz w:val="24"/>
                <w:szCs w:val="24"/>
                <w:lang w:val="pt-BR" w:eastAsia="ro-RO"/>
              </w:rPr>
            </w:pPr>
            <w:r w:rsidRPr="009A0BD5">
              <w:rPr>
                <w:rFonts w:ascii="Times New Roman" w:hAnsi="Times New Roman"/>
                <w:sz w:val="24"/>
                <w:szCs w:val="24"/>
                <w:lang w:val="ro-RO" w:eastAsia="ru-RU"/>
              </w:rPr>
              <w:t>Proiectul de Decizie urmărește scopul de a</w:t>
            </w:r>
            <w:r w:rsidR="006C5932">
              <w:rPr>
                <w:rFonts w:ascii="Times New Roman" w:hAnsi="Times New Roman"/>
                <w:sz w:val="24"/>
                <w:szCs w:val="24"/>
                <w:lang w:val="ro-RO" w:eastAsia="ru-RU"/>
              </w:rPr>
              <w:t xml:space="preserve"> oficializa</w:t>
            </w:r>
            <w:r w:rsidRPr="009A0BD5">
              <w:rPr>
                <w:rFonts w:ascii="Times New Roman" w:hAnsi="Times New Roman"/>
                <w:sz w:val="24"/>
                <w:szCs w:val="24"/>
                <w:lang w:val="ro-RO" w:eastAsia="ru-RU"/>
              </w:rPr>
              <w:t xml:space="preserve"> asigura</w:t>
            </w:r>
            <w:r w:rsidR="006C5932">
              <w:rPr>
                <w:rFonts w:ascii="Times New Roman" w:hAnsi="Times New Roman"/>
                <w:sz w:val="24"/>
                <w:szCs w:val="24"/>
                <w:lang w:val="ro-RO" w:eastAsia="ru-RU"/>
              </w:rPr>
              <w:t>rea</w:t>
            </w:r>
            <w:r w:rsidRPr="009A0BD5">
              <w:rPr>
                <w:rFonts w:ascii="Times New Roman" w:hAnsi="Times New Roman"/>
                <w:sz w:val="24"/>
                <w:szCs w:val="24"/>
                <w:lang w:val="ro-RO" w:eastAsia="ru-RU"/>
              </w:rPr>
              <w:t xml:space="preserve"> cu tehnică de calcul</w:t>
            </w:r>
            <w:r w:rsidR="006C5932">
              <w:rPr>
                <w:rFonts w:ascii="Times New Roman" w:hAnsi="Times New Roman"/>
                <w:sz w:val="24"/>
                <w:szCs w:val="24"/>
                <w:lang w:val="ro-RO" w:eastAsia="ru-RU"/>
              </w:rPr>
              <w:t xml:space="preserve"> a instituțiilor</w:t>
            </w:r>
            <w:r w:rsidRPr="009A0BD5">
              <w:rPr>
                <w:rFonts w:ascii="Times New Roman" w:hAnsi="Times New Roman"/>
                <w:sz w:val="24"/>
                <w:szCs w:val="24"/>
                <w:lang w:val="ro-RO" w:eastAsia="ru-RU"/>
              </w:rPr>
              <w:t xml:space="preserve"> de învățământ în scopul trasării sarcinilor de ameliorare și dezvoltare continuă.</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r w:rsidRPr="009A0BD5">
              <w:rPr>
                <w:rFonts w:ascii="Times New Roman" w:hAnsi="Times New Roman"/>
                <w:b/>
                <w:sz w:val="24"/>
                <w:szCs w:val="24"/>
                <w:lang w:val="ro-RO" w:eastAsia="ru-RU"/>
              </w:rPr>
              <w:t>4. Estimarea riscurilor legate de implementarea acestui proiect</w:t>
            </w:r>
          </w:p>
        </w:tc>
      </w:tr>
      <w:tr w:rsidR="007A4349" w:rsidRPr="009A0BD5" w:rsidTr="00247F7B">
        <w:tc>
          <w:tcPr>
            <w:tcW w:w="10440" w:type="dxa"/>
            <w:tcBorders>
              <w:top w:val="single" w:sz="4" w:space="0" w:color="auto"/>
              <w:left w:val="single" w:sz="4" w:space="0" w:color="auto"/>
              <w:bottom w:val="single" w:sz="4" w:space="0" w:color="auto"/>
              <w:right w:val="single" w:sz="4" w:space="0" w:color="auto"/>
            </w:tcBorders>
            <w:hideMark/>
          </w:tcPr>
          <w:p w:rsidR="007A4349" w:rsidRPr="009A0BD5" w:rsidRDefault="007A4349" w:rsidP="001D4076">
            <w:pPr>
              <w:spacing w:after="0" w:line="276" w:lineRule="auto"/>
              <w:jc w:val="both"/>
              <w:rPr>
                <w:rFonts w:ascii="Times New Roman" w:hAnsi="Times New Roman"/>
                <w:b/>
                <w:sz w:val="24"/>
                <w:szCs w:val="24"/>
                <w:lang w:val="ro-RO" w:eastAsia="ru-RU"/>
              </w:rPr>
            </w:pPr>
            <w:r w:rsidRPr="009A0BD5">
              <w:rPr>
                <w:rFonts w:ascii="Times New Roman" w:hAnsi="Times New Roman"/>
                <w:sz w:val="24"/>
                <w:szCs w:val="24"/>
                <w:lang w:val="ro-RO" w:eastAsia="ru-RU"/>
              </w:rPr>
              <w:t>Riscuri estimate nu sunt.</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r w:rsidRPr="009A0BD5">
              <w:rPr>
                <w:rFonts w:ascii="Times New Roman" w:hAnsi="Times New Roman"/>
                <w:b/>
                <w:sz w:val="24"/>
                <w:szCs w:val="24"/>
                <w:lang w:val="ro-RO" w:eastAsia="ru-RU"/>
              </w:rPr>
              <w:t>5. Modul de incorporare a proiectului în sistemul actelor normative în vigoare, actele normative  care trebuie elaborate sau modificate după adoptarea proiectului</w:t>
            </w:r>
          </w:p>
        </w:tc>
      </w:tr>
      <w:tr w:rsidR="007A4349" w:rsidRPr="000330C5" w:rsidTr="00247F7B">
        <w:tc>
          <w:tcPr>
            <w:tcW w:w="10440" w:type="dxa"/>
            <w:tcBorders>
              <w:top w:val="single" w:sz="4" w:space="0" w:color="auto"/>
              <w:left w:val="single" w:sz="4" w:space="0" w:color="auto"/>
              <w:bottom w:val="single" w:sz="4" w:space="0" w:color="auto"/>
              <w:right w:val="single" w:sz="4" w:space="0" w:color="auto"/>
            </w:tcBorders>
            <w:hideMark/>
          </w:tcPr>
          <w:p w:rsidR="007A4349" w:rsidRPr="009A0BD5" w:rsidRDefault="007A4349" w:rsidP="001D4076">
            <w:pPr>
              <w:spacing w:after="0" w:line="276" w:lineRule="auto"/>
              <w:ind w:left="142"/>
              <w:jc w:val="both"/>
              <w:rPr>
                <w:rFonts w:ascii="Times New Roman" w:hAnsi="Times New Roman"/>
                <w:b/>
                <w:sz w:val="24"/>
                <w:szCs w:val="24"/>
                <w:lang w:val="ro-RO" w:eastAsia="ru-RU"/>
              </w:rPr>
            </w:pPr>
            <w:proofErr w:type="spellStart"/>
            <w:r w:rsidRPr="009A0BD5">
              <w:rPr>
                <w:rFonts w:ascii="Times New Roman" w:hAnsi="Times New Roman"/>
                <w:sz w:val="24"/>
                <w:szCs w:val="24"/>
                <w:lang w:val="fr-FR" w:eastAsia="ru-RU"/>
              </w:rPr>
              <w:t>Actul</w:t>
            </w:r>
            <w:proofErr w:type="spellEnd"/>
            <w:r w:rsidRPr="009A0BD5">
              <w:rPr>
                <w:rFonts w:ascii="Times New Roman" w:hAnsi="Times New Roman"/>
                <w:sz w:val="24"/>
                <w:szCs w:val="24"/>
                <w:lang w:val="fr-FR" w:eastAsia="ru-RU"/>
              </w:rPr>
              <w:t xml:space="preserve"> de </w:t>
            </w:r>
            <w:proofErr w:type="spellStart"/>
            <w:r w:rsidRPr="009A0BD5">
              <w:rPr>
                <w:rFonts w:ascii="Times New Roman" w:hAnsi="Times New Roman"/>
                <w:sz w:val="24"/>
                <w:szCs w:val="24"/>
                <w:lang w:val="fr-FR" w:eastAsia="ru-RU"/>
              </w:rPr>
              <w:t>primire-predare</w:t>
            </w:r>
            <w:proofErr w:type="spellEnd"/>
            <w:r w:rsidRPr="009A0BD5">
              <w:rPr>
                <w:rFonts w:ascii="Times New Roman" w:hAnsi="Times New Roman"/>
                <w:sz w:val="24"/>
                <w:szCs w:val="24"/>
                <w:lang w:val="fr-FR" w:eastAsia="ru-RU"/>
              </w:rPr>
              <w:t>, factura fiscală privind eliberarea și primirea bunurilor (tehnicii de calcul).</w:t>
            </w:r>
          </w:p>
        </w:tc>
      </w:tr>
    </w:tbl>
    <w:p w:rsidR="007A4349" w:rsidRDefault="007A4349" w:rsidP="007A4349">
      <w:pPr>
        <w:spacing w:after="0" w:line="240" w:lineRule="auto"/>
        <w:ind w:left="142"/>
        <w:jc w:val="both"/>
        <w:rPr>
          <w:rFonts w:ascii="Times New Roman" w:hAnsi="Times New Roman"/>
          <w:b/>
          <w:sz w:val="24"/>
          <w:szCs w:val="24"/>
          <w:lang w:val="ro-RO" w:eastAsia="ru-RU"/>
        </w:rPr>
      </w:pPr>
    </w:p>
    <w:p w:rsidR="009A0BD5" w:rsidRDefault="009A0BD5" w:rsidP="007A4349">
      <w:pPr>
        <w:spacing w:after="0" w:line="240" w:lineRule="auto"/>
        <w:ind w:left="142"/>
        <w:jc w:val="both"/>
        <w:rPr>
          <w:rFonts w:ascii="Times New Roman" w:hAnsi="Times New Roman"/>
          <w:b/>
          <w:sz w:val="24"/>
          <w:szCs w:val="24"/>
          <w:lang w:val="ro-RO" w:eastAsia="ru-RU"/>
        </w:rPr>
      </w:pPr>
    </w:p>
    <w:p w:rsidR="009A0BD5" w:rsidRDefault="009A0BD5" w:rsidP="007A4349">
      <w:pPr>
        <w:spacing w:after="0" w:line="240" w:lineRule="auto"/>
        <w:ind w:left="142"/>
        <w:jc w:val="both"/>
        <w:rPr>
          <w:rFonts w:ascii="Times New Roman" w:hAnsi="Times New Roman"/>
          <w:b/>
          <w:sz w:val="24"/>
          <w:szCs w:val="24"/>
          <w:lang w:val="ro-RO" w:eastAsia="ru-RU"/>
        </w:rPr>
      </w:pPr>
    </w:p>
    <w:p w:rsidR="009A0BD5" w:rsidRPr="009A0BD5" w:rsidRDefault="009A0BD5" w:rsidP="007A4349">
      <w:pPr>
        <w:spacing w:after="0" w:line="240" w:lineRule="auto"/>
        <w:ind w:left="142"/>
        <w:jc w:val="both"/>
        <w:rPr>
          <w:rFonts w:ascii="Times New Roman" w:hAnsi="Times New Roman"/>
          <w:b/>
          <w:sz w:val="24"/>
          <w:szCs w:val="24"/>
          <w:lang w:val="ro-RO" w:eastAsia="ru-RU"/>
        </w:rPr>
      </w:pPr>
    </w:p>
    <w:p w:rsidR="007A4349" w:rsidRPr="009A0BD5" w:rsidRDefault="007A4349" w:rsidP="007A4349">
      <w:pPr>
        <w:spacing w:after="0" w:line="240" w:lineRule="auto"/>
        <w:rPr>
          <w:sz w:val="24"/>
          <w:szCs w:val="24"/>
          <w:lang w:val="ro-RO"/>
        </w:rPr>
      </w:pPr>
      <w:r w:rsidRPr="009A0BD5">
        <w:rPr>
          <w:rFonts w:ascii="Times New Roman" w:eastAsia="Calibri" w:hAnsi="Times New Roman"/>
          <w:b/>
          <w:bCs/>
          <w:sz w:val="24"/>
          <w:szCs w:val="24"/>
          <w:lang w:val="pt-BR"/>
        </w:rPr>
        <w:t xml:space="preserve">Șefa Direcția Învățământ                                                </w:t>
      </w:r>
      <w:r w:rsidR="009A0BD5">
        <w:rPr>
          <w:rFonts w:ascii="Times New Roman" w:eastAsia="Calibri" w:hAnsi="Times New Roman"/>
          <w:b/>
          <w:bCs/>
          <w:sz w:val="24"/>
          <w:szCs w:val="24"/>
          <w:lang w:val="pt-BR"/>
        </w:rPr>
        <w:tab/>
      </w:r>
      <w:r w:rsidR="009A0BD5">
        <w:rPr>
          <w:rFonts w:ascii="Times New Roman" w:eastAsia="Calibri" w:hAnsi="Times New Roman"/>
          <w:b/>
          <w:bCs/>
          <w:sz w:val="24"/>
          <w:szCs w:val="24"/>
          <w:lang w:val="pt-BR"/>
        </w:rPr>
        <w:tab/>
      </w:r>
      <w:r w:rsidR="009A0BD5">
        <w:rPr>
          <w:rFonts w:ascii="Times New Roman" w:eastAsia="Calibri" w:hAnsi="Times New Roman"/>
          <w:b/>
          <w:bCs/>
          <w:sz w:val="24"/>
          <w:szCs w:val="24"/>
          <w:lang w:val="pt-BR"/>
        </w:rPr>
        <w:tab/>
      </w:r>
      <w:r w:rsidRPr="009A0BD5">
        <w:rPr>
          <w:rFonts w:ascii="Times New Roman" w:eastAsia="Calibri" w:hAnsi="Times New Roman"/>
          <w:b/>
          <w:bCs/>
          <w:sz w:val="24"/>
          <w:szCs w:val="24"/>
          <w:lang w:val="pt-BR"/>
        </w:rPr>
        <w:t>Valentina TONU</w:t>
      </w:r>
    </w:p>
    <w:p w:rsidR="007A4349" w:rsidRPr="009A0BD5" w:rsidRDefault="007A4349" w:rsidP="007A4349">
      <w:pPr>
        <w:rPr>
          <w:sz w:val="24"/>
          <w:szCs w:val="24"/>
          <w:lang w:val="ro-RO"/>
        </w:rPr>
      </w:pPr>
    </w:p>
    <w:p w:rsidR="007A4349" w:rsidRDefault="007A4349" w:rsidP="007A4349">
      <w:pPr>
        <w:rPr>
          <w:lang w:val="ro-RO"/>
        </w:rPr>
      </w:pPr>
    </w:p>
    <w:p w:rsidR="007A4349" w:rsidRPr="00F21B56" w:rsidRDefault="007A4349" w:rsidP="007A4349">
      <w:pPr>
        <w:rPr>
          <w:lang w:val="en-US"/>
        </w:rPr>
      </w:pPr>
    </w:p>
    <w:p w:rsidR="007A4349" w:rsidRPr="009A0BD5" w:rsidRDefault="007A4349" w:rsidP="007A4349">
      <w:pPr>
        <w:rPr>
          <w:lang w:val="en-US"/>
        </w:rPr>
      </w:pPr>
    </w:p>
    <w:p w:rsidR="004E7850" w:rsidRPr="009A0BD5" w:rsidRDefault="004E7850">
      <w:pPr>
        <w:rPr>
          <w:lang w:val="en-US"/>
        </w:rPr>
      </w:pPr>
    </w:p>
    <w:sectPr w:rsidR="004E7850" w:rsidRPr="009A0BD5" w:rsidSect="00247F7B">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31538F"/>
    <w:multiLevelType w:val="hybridMultilevel"/>
    <w:tmpl w:val="E0D862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3" w15:restartNumberingAfterBreak="0">
    <w:nsid w:val="21DC2535"/>
    <w:multiLevelType w:val="hybridMultilevel"/>
    <w:tmpl w:val="E6587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8E"/>
    <w:rsid w:val="000330C5"/>
    <w:rsid w:val="001044D8"/>
    <w:rsid w:val="001664C5"/>
    <w:rsid w:val="001B4320"/>
    <w:rsid w:val="001D4076"/>
    <w:rsid w:val="00247F7B"/>
    <w:rsid w:val="002C47CF"/>
    <w:rsid w:val="003108DE"/>
    <w:rsid w:val="0043584A"/>
    <w:rsid w:val="004473E9"/>
    <w:rsid w:val="00472C85"/>
    <w:rsid w:val="004E7850"/>
    <w:rsid w:val="00533135"/>
    <w:rsid w:val="00626073"/>
    <w:rsid w:val="006313F2"/>
    <w:rsid w:val="006C5932"/>
    <w:rsid w:val="006D255E"/>
    <w:rsid w:val="00721595"/>
    <w:rsid w:val="00790AB7"/>
    <w:rsid w:val="007A4349"/>
    <w:rsid w:val="007D5FFE"/>
    <w:rsid w:val="009640F0"/>
    <w:rsid w:val="009A0BD5"/>
    <w:rsid w:val="00A0234D"/>
    <w:rsid w:val="00A36E4D"/>
    <w:rsid w:val="00A64113"/>
    <w:rsid w:val="00A8390F"/>
    <w:rsid w:val="00AC69B8"/>
    <w:rsid w:val="00BA612A"/>
    <w:rsid w:val="00C00FA3"/>
    <w:rsid w:val="00C65744"/>
    <w:rsid w:val="00D24FFB"/>
    <w:rsid w:val="00D4061A"/>
    <w:rsid w:val="00D503C2"/>
    <w:rsid w:val="00E20C9A"/>
    <w:rsid w:val="00E721CA"/>
    <w:rsid w:val="00E7698E"/>
    <w:rsid w:val="00F02A41"/>
    <w:rsid w:val="00FD0080"/>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750E1"/>
  <w15:chartTrackingRefBased/>
  <w15:docId w15:val="{84252978-A881-4CA7-A361-787211A5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349"/>
    <w:pPr>
      <w:spacing w:after="0" w:line="240" w:lineRule="auto"/>
    </w:pPr>
  </w:style>
  <w:style w:type="paragraph" w:styleId="a4">
    <w:name w:val="List Paragraph"/>
    <w:basedOn w:val="a"/>
    <w:uiPriority w:val="34"/>
    <w:qFormat/>
    <w:rsid w:val="007A4349"/>
    <w:pPr>
      <w:spacing w:after="200" w:line="276" w:lineRule="auto"/>
      <w:ind w:left="720"/>
      <w:contextualSpacing/>
    </w:pPr>
  </w:style>
  <w:style w:type="table" w:styleId="a5">
    <w:name w:val="Table Grid"/>
    <w:basedOn w:val="a1"/>
    <w:uiPriority w:val="39"/>
    <w:rsid w:val="007A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6E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2023-02-13T10:27:00Z</cp:lastPrinted>
  <dcterms:created xsi:type="dcterms:W3CDTF">2023-05-17T06:27:00Z</dcterms:created>
  <dcterms:modified xsi:type="dcterms:W3CDTF">2023-05-17T06:27:00Z</dcterms:modified>
</cp:coreProperties>
</file>