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AB64DC" w:rsidRPr="006027E7" w:rsidTr="001F255E">
        <w:tc>
          <w:tcPr>
            <w:tcW w:w="4169" w:type="dxa"/>
            <w:tcBorders>
              <w:top w:val="nil"/>
              <w:left w:val="nil"/>
              <w:bottom w:val="single" w:sz="6" w:space="0" w:color="auto"/>
              <w:right w:val="nil"/>
            </w:tcBorders>
            <w:vAlign w:val="center"/>
          </w:tcPr>
          <w:p w:rsidR="00AB64DC" w:rsidRDefault="00AB64DC" w:rsidP="001F255E">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MD" w:eastAsia="ru-RU"/>
              </w:rPr>
            </w:pPr>
            <w:r w:rsidRPr="00C31E5B">
              <w:rPr>
                <w:rFonts w:ascii="Times New Roman" w:eastAsia="Times New Roman" w:hAnsi="Times New Roman" w:cs="Times New Roman"/>
                <w:sz w:val="26"/>
                <w:szCs w:val="26"/>
                <w:lang w:val="ro-MD" w:eastAsia="ru-RU"/>
              </w:rPr>
              <w:t xml:space="preserve">  </w:t>
            </w:r>
          </w:p>
          <w:p w:rsidR="00AB64DC" w:rsidRPr="00C31E5B" w:rsidRDefault="00AB64DC" w:rsidP="001F255E">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MD" w:eastAsia="ru-RU"/>
              </w:rPr>
            </w:pPr>
            <w:r w:rsidRPr="00C31E5B">
              <w:rPr>
                <w:rFonts w:ascii="Times New Roman" w:eastAsia="Times New Roman" w:hAnsi="Times New Roman" w:cs="Times New Roman"/>
                <w:sz w:val="26"/>
                <w:szCs w:val="26"/>
                <w:lang w:val="ro-MD" w:eastAsia="ru-RU"/>
              </w:rPr>
              <w:t xml:space="preserve"> REPUBLICA MOLDOVA</w:t>
            </w:r>
          </w:p>
          <w:p w:rsidR="00AB64DC" w:rsidRPr="00C31E5B" w:rsidRDefault="00AB64DC" w:rsidP="001F255E">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MD" w:eastAsia="ru-RU"/>
              </w:rPr>
            </w:pPr>
            <w:r w:rsidRPr="00C31E5B">
              <w:rPr>
                <w:rFonts w:ascii="Times New Roman" w:eastAsia="Times New Roman" w:hAnsi="Times New Roman" w:cs="Times New Roman"/>
                <w:b/>
                <w:bCs/>
                <w:sz w:val="28"/>
                <w:szCs w:val="28"/>
                <w:lang w:val="ro-MD" w:eastAsia="ru-RU"/>
              </w:rPr>
              <w:t>CONSILIUL RAIONAL HÎNCEŞTI</w:t>
            </w:r>
          </w:p>
          <w:p w:rsidR="00AB64DC" w:rsidRPr="00C31E5B" w:rsidRDefault="00AB64DC" w:rsidP="001F255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MD-3400, mun. Hînceşti, str. M. Hîncu, 1</w:t>
            </w:r>
            <w:r>
              <w:rPr>
                <w:rFonts w:ascii="Times New Roman" w:eastAsia="Times New Roman" w:hAnsi="Times New Roman" w:cs="Times New Roman"/>
                <w:sz w:val="20"/>
                <w:szCs w:val="20"/>
                <w:lang w:val="ro-MD" w:eastAsia="ru-RU"/>
              </w:rPr>
              <w:t>38</w:t>
            </w:r>
          </w:p>
          <w:p w:rsidR="00AB64DC" w:rsidRPr="00C31E5B" w:rsidRDefault="00AB64DC" w:rsidP="001F255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tel. (269) 2-20-48, fax (269) 2-23-02,</w:t>
            </w:r>
          </w:p>
          <w:p w:rsidR="00AB64DC" w:rsidRPr="00C31E5B" w:rsidRDefault="00AB64DC" w:rsidP="00195E26">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MD" w:eastAsia="ru-RU"/>
              </w:rPr>
            </w:pPr>
            <w:r w:rsidRPr="00C31E5B">
              <w:rPr>
                <w:rFonts w:ascii="Times New Roman" w:eastAsia="Times New Roman" w:hAnsi="Times New Roman" w:cs="Times New Roman"/>
                <w:sz w:val="20"/>
                <w:szCs w:val="20"/>
                <w:lang w:val="ro-MD" w:eastAsia="ru-RU"/>
              </w:rPr>
              <w:t xml:space="preserve">E-mail: </w:t>
            </w:r>
            <w:r w:rsidRPr="00C31E5B">
              <w:rPr>
                <w:rFonts w:ascii="Times New Roman" w:eastAsia="Times New Roman" w:hAnsi="Times New Roman" w:cs="Times New Roman"/>
                <w:sz w:val="20"/>
                <w:szCs w:val="20"/>
                <w:u w:val="single"/>
                <w:lang w:val="ro-MD" w:eastAsia="ru-RU"/>
              </w:rPr>
              <w:t>consiliul@hincesti.md</w:t>
            </w:r>
          </w:p>
        </w:tc>
        <w:tc>
          <w:tcPr>
            <w:tcW w:w="1620" w:type="dxa"/>
            <w:tcBorders>
              <w:top w:val="nil"/>
              <w:left w:val="nil"/>
              <w:bottom w:val="single" w:sz="6" w:space="0" w:color="auto"/>
              <w:right w:val="nil"/>
            </w:tcBorders>
            <w:hideMark/>
          </w:tcPr>
          <w:p w:rsidR="00AB64DC" w:rsidRPr="00C31E5B" w:rsidRDefault="00AB64DC" w:rsidP="001F255E">
            <w:pPr>
              <w:widowControl w:val="0"/>
              <w:autoSpaceDE w:val="0"/>
              <w:autoSpaceDN w:val="0"/>
              <w:adjustRightInd w:val="0"/>
              <w:spacing w:after="0" w:line="276" w:lineRule="auto"/>
              <w:jc w:val="center"/>
              <w:rPr>
                <w:rFonts w:ascii="Times New Roman" w:eastAsia="Times New Roman" w:hAnsi="Times New Roman" w:cs="Times New Roman"/>
                <w:sz w:val="28"/>
                <w:szCs w:val="28"/>
                <w:lang w:val="ro-MD" w:eastAsia="ru-RU"/>
              </w:rPr>
            </w:pPr>
          </w:p>
          <w:p w:rsidR="00AB64DC" w:rsidRPr="00C31E5B" w:rsidRDefault="00A0236F" w:rsidP="001F255E">
            <w:pPr>
              <w:widowControl w:val="0"/>
              <w:autoSpaceDE w:val="0"/>
              <w:autoSpaceDN w:val="0"/>
              <w:adjustRightInd w:val="0"/>
              <w:spacing w:after="0" w:line="276" w:lineRule="auto"/>
              <w:jc w:val="center"/>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8pt;margin-top:2.85pt;width:64.5pt;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8" o:title=""/>
                </v:shape>
                <o:OLEObject Type="Embed" ProgID="Word.Picture.8" ShapeID="_x0000_s1026" DrawAspect="Content" ObjectID="_1748166373" r:id="rId9"/>
              </w:object>
            </w:r>
          </w:p>
          <w:p w:rsidR="00AB64DC" w:rsidRPr="00C31E5B" w:rsidRDefault="00AB64DC" w:rsidP="001F255E">
            <w:pPr>
              <w:widowControl w:val="0"/>
              <w:autoSpaceDE w:val="0"/>
              <w:autoSpaceDN w:val="0"/>
              <w:adjustRightInd w:val="0"/>
              <w:spacing w:after="0" w:line="276" w:lineRule="auto"/>
              <w:jc w:val="center"/>
              <w:rPr>
                <w:rFonts w:ascii="Times New Roman" w:eastAsia="Times New Roman" w:hAnsi="Times New Roman" w:cs="Times New Roman"/>
                <w:sz w:val="28"/>
                <w:szCs w:val="28"/>
                <w:lang w:val="ro-MD" w:eastAsia="ru-RU"/>
              </w:rPr>
            </w:pPr>
          </w:p>
        </w:tc>
        <w:tc>
          <w:tcPr>
            <w:tcW w:w="4321" w:type="dxa"/>
            <w:tcBorders>
              <w:top w:val="nil"/>
              <w:left w:val="nil"/>
              <w:bottom w:val="single" w:sz="6" w:space="0" w:color="auto"/>
              <w:right w:val="nil"/>
            </w:tcBorders>
            <w:vAlign w:val="center"/>
          </w:tcPr>
          <w:p w:rsidR="00AB64DC" w:rsidRDefault="00AB64DC" w:rsidP="001F255E">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MD" w:eastAsia="ru-RU"/>
              </w:rPr>
            </w:pPr>
          </w:p>
          <w:p w:rsidR="00AB64DC" w:rsidRPr="00C31E5B" w:rsidRDefault="00AB64DC" w:rsidP="001F255E">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MD" w:eastAsia="ru-RU"/>
              </w:rPr>
            </w:pPr>
            <w:r w:rsidRPr="00C31E5B">
              <w:rPr>
                <w:rFonts w:ascii="Times New Roman" w:eastAsia="Times New Roman" w:hAnsi="Times New Roman" w:cs="Times New Roman"/>
                <w:sz w:val="26"/>
                <w:szCs w:val="26"/>
                <w:lang w:val="ro-MD" w:eastAsia="ru-RU"/>
              </w:rPr>
              <w:t>РЕСПУБЛИКА МОЛДОВА</w:t>
            </w:r>
          </w:p>
          <w:p w:rsidR="00AB64DC" w:rsidRPr="00C31E5B" w:rsidRDefault="00AB64DC" w:rsidP="001F255E">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MD" w:eastAsia="ru-RU"/>
              </w:rPr>
            </w:pPr>
            <w:r w:rsidRPr="00C31E5B">
              <w:rPr>
                <w:rFonts w:ascii="Times New Roman" w:eastAsia="Times New Roman" w:hAnsi="Times New Roman" w:cs="Times New Roman"/>
                <w:b/>
                <w:bCs/>
                <w:sz w:val="28"/>
                <w:szCs w:val="28"/>
                <w:lang w:val="ro-MD" w:eastAsia="ru-RU"/>
              </w:rPr>
              <w:t>РАЙОHНЫЙ СОВЕТ ХЫНЧЕШТЬ</w:t>
            </w:r>
          </w:p>
          <w:p w:rsidR="00AB64DC" w:rsidRPr="00C31E5B" w:rsidRDefault="00AB64DC" w:rsidP="001F255E">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МД-3400, мун. Хынчешть, ул. М.Хынку, 1</w:t>
            </w:r>
            <w:r>
              <w:rPr>
                <w:rFonts w:ascii="Times New Roman" w:eastAsia="Times New Roman" w:hAnsi="Times New Roman" w:cs="Times New Roman"/>
                <w:sz w:val="20"/>
                <w:szCs w:val="20"/>
                <w:lang w:val="ro-MD" w:eastAsia="ru-RU"/>
              </w:rPr>
              <w:t>38</w:t>
            </w:r>
          </w:p>
          <w:p w:rsidR="00AB64DC" w:rsidRPr="00C31E5B" w:rsidRDefault="00AB64DC" w:rsidP="001F255E">
            <w:pPr>
              <w:widowControl w:val="0"/>
              <w:autoSpaceDE w:val="0"/>
              <w:autoSpaceDN w:val="0"/>
              <w:adjustRightInd w:val="0"/>
              <w:spacing w:after="0" w:line="276" w:lineRule="auto"/>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тел. (269) 2-20-48, факс (269) 2-23-02,</w:t>
            </w:r>
          </w:p>
          <w:p w:rsidR="00AB64DC" w:rsidRPr="00C31E5B" w:rsidRDefault="00AB64DC" w:rsidP="00195E26">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MD" w:eastAsia="ru-RU"/>
              </w:rPr>
            </w:pPr>
            <w:r w:rsidRPr="00C31E5B">
              <w:rPr>
                <w:rFonts w:ascii="Times New Roman" w:eastAsia="Times New Roman" w:hAnsi="Times New Roman" w:cs="Times New Roman"/>
                <w:sz w:val="20"/>
                <w:szCs w:val="20"/>
                <w:lang w:val="ro-MD" w:eastAsia="ru-RU"/>
              </w:rPr>
              <w:t xml:space="preserve">E-mail: </w:t>
            </w:r>
            <w:r w:rsidRPr="00C31E5B">
              <w:rPr>
                <w:rFonts w:ascii="Times New Roman" w:eastAsia="Times New Roman" w:hAnsi="Times New Roman" w:cs="Times New Roman"/>
                <w:sz w:val="20"/>
                <w:szCs w:val="20"/>
                <w:u w:val="single"/>
                <w:lang w:val="ro-MD" w:eastAsia="ru-RU"/>
              </w:rPr>
              <w:t>consiliul@hincesti.md</w:t>
            </w:r>
          </w:p>
        </w:tc>
      </w:tr>
    </w:tbl>
    <w:p w:rsidR="00AB64DC" w:rsidRPr="00446F20" w:rsidRDefault="00AB64DC" w:rsidP="00AB64DC">
      <w:pPr>
        <w:spacing w:after="0" w:line="240" w:lineRule="auto"/>
        <w:ind w:firstLine="57"/>
        <w:rPr>
          <w:rFonts w:ascii="Times New Roman" w:eastAsia="Times New Roman" w:hAnsi="Times New Roman" w:cs="Times New Roman"/>
          <w:b/>
          <w:i/>
          <w:sz w:val="28"/>
          <w:szCs w:val="28"/>
          <w:u w:val="single"/>
          <w:lang w:val="ro-MD" w:eastAsia="ru-RU"/>
        </w:rPr>
      </w:pPr>
      <w:r w:rsidRPr="00C31E5B">
        <w:rPr>
          <w:rFonts w:ascii="Times New Roman" w:eastAsia="Times New Roman" w:hAnsi="Times New Roman" w:cs="Times New Roman"/>
          <w:b/>
          <w:sz w:val="23"/>
          <w:szCs w:val="23"/>
          <w:lang w:val="ro-MD" w:eastAsia="ru-RU"/>
        </w:rPr>
        <w:tab/>
      </w:r>
      <w:r w:rsidRPr="00C31E5B">
        <w:rPr>
          <w:rFonts w:ascii="Times New Roman" w:eastAsia="Times New Roman" w:hAnsi="Times New Roman" w:cs="Times New Roman"/>
          <w:b/>
          <w:sz w:val="23"/>
          <w:szCs w:val="23"/>
          <w:lang w:val="ro-MD" w:eastAsia="ru-RU"/>
        </w:rPr>
        <w:tab/>
      </w:r>
      <w:r w:rsidRPr="00C31E5B">
        <w:rPr>
          <w:rFonts w:ascii="Times New Roman" w:eastAsia="Times New Roman" w:hAnsi="Times New Roman" w:cs="Times New Roman"/>
          <w:b/>
          <w:sz w:val="23"/>
          <w:szCs w:val="23"/>
          <w:lang w:val="ro-MD" w:eastAsia="ru-RU"/>
        </w:rPr>
        <w:tab/>
      </w:r>
      <w:r w:rsidRPr="00C31E5B">
        <w:rPr>
          <w:rFonts w:ascii="Times New Roman" w:eastAsia="Times New Roman" w:hAnsi="Times New Roman" w:cs="Times New Roman"/>
          <w:b/>
          <w:sz w:val="36"/>
          <w:szCs w:val="36"/>
          <w:lang w:val="ro-MD" w:eastAsia="ru-RU"/>
        </w:rPr>
        <w:t xml:space="preserve">                       </w:t>
      </w:r>
      <w:r>
        <w:rPr>
          <w:rFonts w:ascii="Times New Roman" w:eastAsia="Times New Roman" w:hAnsi="Times New Roman" w:cs="Times New Roman"/>
          <w:b/>
          <w:sz w:val="36"/>
          <w:szCs w:val="36"/>
          <w:lang w:val="ro-MD" w:eastAsia="ru-RU"/>
        </w:rPr>
        <w:tab/>
      </w:r>
      <w:r w:rsidR="00F95A59">
        <w:rPr>
          <w:rFonts w:ascii="Times New Roman" w:eastAsia="Times New Roman" w:hAnsi="Times New Roman" w:cs="Times New Roman"/>
          <w:b/>
          <w:sz w:val="36"/>
          <w:szCs w:val="36"/>
          <w:lang w:val="ro-MD" w:eastAsia="ru-RU"/>
        </w:rPr>
        <w:t xml:space="preserve">        </w:t>
      </w:r>
      <w:r w:rsidR="00A12D6C">
        <w:rPr>
          <w:rFonts w:ascii="Times New Roman" w:eastAsia="Times New Roman" w:hAnsi="Times New Roman" w:cs="Times New Roman"/>
          <w:b/>
          <w:sz w:val="36"/>
          <w:szCs w:val="36"/>
          <w:lang w:val="ro-MD" w:eastAsia="ru-RU"/>
        </w:rPr>
        <w:t xml:space="preserve">       </w:t>
      </w:r>
      <w:r w:rsidR="00F95A59">
        <w:rPr>
          <w:rFonts w:ascii="Times New Roman" w:eastAsia="Times New Roman" w:hAnsi="Times New Roman" w:cs="Times New Roman"/>
          <w:b/>
          <w:sz w:val="36"/>
          <w:szCs w:val="36"/>
          <w:lang w:val="ro-MD" w:eastAsia="ru-RU"/>
        </w:rPr>
        <w:t xml:space="preserve">           </w:t>
      </w:r>
      <w:r w:rsidR="00182ACC" w:rsidRPr="00446F20">
        <w:rPr>
          <w:rFonts w:ascii="Times New Roman" w:eastAsia="Times New Roman" w:hAnsi="Times New Roman" w:cs="Times New Roman"/>
          <w:b/>
          <w:sz w:val="28"/>
          <w:szCs w:val="28"/>
          <w:u w:val="single"/>
          <w:lang w:val="ro-MD" w:eastAsia="ru-RU"/>
        </w:rPr>
        <w:t>PROIECT</w:t>
      </w:r>
      <w:r w:rsidR="00F95A59" w:rsidRPr="00446F20">
        <w:rPr>
          <w:rFonts w:ascii="Times New Roman" w:eastAsia="Times New Roman" w:hAnsi="Times New Roman" w:cs="Times New Roman"/>
          <w:b/>
          <w:sz w:val="28"/>
          <w:szCs w:val="28"/>
          <w:u w:val="single"/>
          <w:lang w:val="ro-MD" w:eastAsia="ru-RU"/>
        </w:rPr>
        <w:t xml:space="preserve">   </w:t>
      </w:r>
    </w:p>
    <w:p w:rsidR="00AB64DC" w:rsidRPr="00C31E5B" w:rsidRDefault="00AB64DC" w:rsidP="00AB64DC">
      <w:pPr>
        <w:pStyle w:val="a3"/>
        <w:jc w:val="center"/>
        <w:rPr>
          <w:rFonts w:ascii="Times New Roman" w:hAnsi="Times New Roman" w:cs="Times New Roman"/>
          <w:b/>
          <w:sz w:val="28"/>
          <w:szCs w:val="28"/>
          <w:lang w:val="ro-MD" w:eastAsia="ru-RU"/>
        </w:rPr>
      </w:pPr>
      <w:r w:rsidRPr="00C31E5B">
        <w:rPr>
          <w:rFonts w:ascii="Times New Roman" w:hAnsi="Times New Roman" w:cs="Times New Roman"/>
          <w:b/>
          <w:sz w:val="28"/>
          <w:szCs w:val="28"/>
          <w:lang w:val="ro-MD" w:eastAsia="ru-RU"/>
        </w:rPr>
        <w:t>D E C I Z I E</w:t>
      </w:r>
    </w:p>
    <w:p w:rsidR="00AB64DC" w:rsidRPr="00C31E5B" w:rsidRDefault="00AB64DC" w:rsidP="00AB64DC">
      <w:pPr>
        <w:pStyle w:val="a3"/>
        <w:jc w:val="center"/>
        <w:rPr>
          <w:rFonts w:ascii="Times New Roman" w:hAnsi="Times New Roman" w:cs="Times New Roman"/>
          <w:b/>
          <w:sz w:val="28"/>
          <w:szCs w:val="28"/>
          <w:lang w:val="ro-MD" w:eastAsia="ru-RU"/>
        </w:rPr>
      </w:pPr>
      <w:r w:rsidRPr="00C31E5B">
        <w:rPr>
          <w:rFonts w:ascii="Times New Roman" w:hAnsi="Times New Roman" w:cs="Times New Roman"/>
          <w:b/>
          <w:sz w:val="28"/>
          <w:szCs w:val="28"/>
          <w:lang w:val="ro-MD" w:eastAsia="ru-RU"/>
        </w:rPr>
        <w:t>mun. Hînceşti</w:t>
      </w:r>
    </w:p>
    <w:p w:rsidR="00AB64DC" w:rsidRPr="00C31E5B" w:rsidRDefault="00AB64DC" w:rsidP="00AB64DC">
      <w:pPr>
        <w:pStyle w:val="a3"/>
        <w:jc w:val="both"/>
        <w:rPr>
          <w:rFonts w:ascii="Times New Roman" w:hAnsi="Times New Roman" w:cs="Times New Roman"/>
          <w:sz w:val="28"/>
          <w:szCs w:val="28"/>
          <w:lang w:val="ro-MD" w:eastAsia="ru-RU"/>
        </w:rPr>
      </w:pPr>
      <w:r w:rsidRPr="00C31E5B">
        <w:rPr>
          <w:sz w:val="24"/>
          <w:szCs w:val="24"/>
          <w:lang w:val="ro-MD" w:eastAsia="ru-RU"/>
        </w:rPr>
        <w:t xml:space="preserve">         </w:t>
      </w:r>
      <w:r w:rsidRPr="00C31E5B">
        <w:rPr>
          <w:rFonts w:ascii="Times New Roman" w:hAnsi="Times New Roman" w:cs="Times New Roman"/>
          <w:sz w:val="28"/>
          <w:szCs w:val="28"/>
          <w:lang w:val="ro-MD" w:eastAsia="ru-RU"/>
        </w:rPr>
        <w:t xml:space="preserve">din </w:t>
      </w:r>
      <w:r w:rsidR="00182ACC">
        <w:rPr>
          <w:rFonts w:ascii="Times New Roman" w:hAnsi="Times New Roman" w:cs="Times New Roman"/>
          <w:sz w:val="28"/>
          <w:szCs w:val="28"/>
          <w:lang w:val="ro-MD" w:eastAsia="ru-RU"/>
        </w:rPr>
        <w:t>___ iunie</w:t>
      </w:r>
      <w:r>
        <w:rPr>
          <w:rFonts w:ascii="Times New Roman" w:hAnsi="Times New Roman" w:cs="Times New Roman"/>
          <w:sz w:val="28"/>
          <w:szCs w:val="28"/>
          <w:lang w:val="ro-MD" w:eastAsia="ru-RU"/>
        </w:rPr>
        <w:t xml:space="preserve"> </w:t>
      </w:r>
      <w:r w:rsidRPr="00C31E5B">
        <w:rPr>
          <w:rFonts w:ascii="Times New Roman" w:hAnsi="Times New Roman" w:cs="Times New Roman"/>
          <w:sz w:val="28"/>
          <w:szCs w:val="28"/>
          <w:lang w:val="ro-MD" w:eastAsia="ru-RU"/>
        </w:rPr>
        <w:t>202</w:t>
      </w:r>
      <w:r w:rsidR="00A12D6C">
        <w:rPr>
          <w:rFonts w:ascii="Times New Roman" w:hAnsi="Times New Roman" w:cs="Times New Roman"/>
          <w:sz w:val="28"/>
          <w:szCs w:val="28"/>
          <w:lang w:val="ro-MD" w:eastAsia="ru-RU"/>
        </w:rPr>
        <w:t>3</w:t>
      </w:r>
      <w:r w:rsidRPr="00C31E5B">
        <w:rPr>
          <w:rFonts w:ascii="Times New Roman" w:hAnsi="Times New Roman" w:cs="Times New Roman"/>
          <w:sz w:val="28"/>
          <w:szCs w:val="28"/>
          <w:lang w:val="ro-MD" w:eastAsia="ru-RU"/>
        </w:rPr>
        <w:t xml:space="preserve">                                                             </w:t>
      </w:r>
      <w:r>
        <w:rPr>
          <w:rFonts w:ascii="Times New Roman" w:hAnsi="Times New Roman" w:cs="Times New Roman"/>
          <w:sz w:val="28"/>
          <w:szCs w:val="28"/>
          <w:lang w:val="ro-MD" w:eastAsia="ru-RU"/>
        </w:rPr>
        <w:t xml:space="preserve">                 </w:t>
      </w:r>
      <w:r w:rsidRPr="00C31E5B">
        <w:rPr>
          <w:rFonts w:ascii="Times New Roman" w:hAnsi="Times New Roman" w:cs="Times New Roman"/>
          <w:sz w:val="28"/>
          <w:szCs w:val="28"/>
          <w:lang w:val="ro-MD" w:eastAsia="ru-RU"/>
        </w:rPr>
        <w:t xml:space="preserve">  nr.</w:t>
      </w:r>
      <w:r w:rsidR="00182ACC">
        <w:rPr>
          <w:rFonts w:ascii="Times New Roman" w:hAnsi="Times New Roman" w:cs="Times New Roman"/>
          <w:sz w:val="28"/>
          <w:szCs w:val="28"/>
          <w:lang w:val="ro-MD" w:eastAsia="ru-RU"/>
        </w:rPr>
        <w:t>_____</w:t>
      </w:r>
    </w:p>
    <w:p w:rsidR="00AB64DC" w:rsidRPr="00446F20" w:rsidRDefault="00AB64DC" w:rsidP="00AB64DC">
      <w:pPr>
        <w:pStyle w:val="a3"/>
        <w:jc w:val="both"/>
        <w:rPr>
          <w:rFonts w:ascii="Times New Roman" w:hAnsi="Times New Roman" w:cs="Times New Roman"/>
          <w:i/>
          <w:sz w:val="8"/>
          <w:szCs w:val="8"/>
          <w:lang w:val="ro-MD" w:eastAsia="ru-RU"/>
        </w:rPr>
      </w:pPr>
    </w:p>
    <w:p w:rsidR="00AB64DC" w:rsidRPr="00C459B8" w:rsidRDefault="00AB64DC" w:rsidP="00AB64DC">
      <w:pPr>
        <w:pStyle w:val="a3"/>
        <w:jc w:val="both"/>
        <w:rPr>
          <w:rFonts w:ascii="Times New Roman" w:hAnsi="Times New Roman" w:cs="Times New Roman"/>
          <w:b/>
          <w:sz w:val="28"/>
          <w:szCs w:val="28"/>
          <w:lang w:val="ro-MD" w:eastAsia="ru-RU"/>
        </w:rPr>
      </w:pPr>
      <w:r w:rsidRPr="00C459B8">
        <w:rPr>
          <w:rFonts w:ascii="Times New Roman" w:hAnsi="Times New Roman" w:cs="Times New Roman"/>
          <w:sz w:val="28"/>
          <w:szCs w:val="28"/>
          <w:lang w:val="ro-MD" w:eastAsia="ru-RU"/>
        </w:rPr>
        <w:t xml:space="preserve">       </w:t>
      </w:r>
      <w:r w:rsidRPr="00C459B8">
        <w:rPr>
          <w:rFonts w:ascii="Times New Roman" w:hAnsi="Times New Roman" w:cs="Times New Roman"/>
          <w:b/>
          <w:sz w:val="28"/>
          <w:szCs w:val="28"/>
          <w:lang w:val="ro-MD" w:eastAsia="ru-RU"/>
        </w:rPr>
        <w:t>Cu privire la efectuarea unor</w:t>
      </w:r>
    </w:p>
    <w:p w:rsidR="00AB64DC" w:rsidRPr="00C459B8" w:rsidRDefault="00AB64DC" w:rsidP="00AB64DC">
      <w:pPr>
        <w:pStyle w:val="a3"/>
        <w:jc w:val="both"/>
        <w:rPr>
          <w:rFonts w:ascii="Times New Roman" w:hAnsi="Times New Roman" w:cs="Times New Roman"/>
          <w:b/>
          <w:sz w:val="28"/>
          <w:szCs w:val="28"/>
          <w:lang w:val="ro-MD" w:eastAsia="ru-RU"/>
        </w:rPr>
      </w:pPr>
      <w:r w:rsidRPr="00C459B8">
        <w:rPr>
          <w:rFonts w:ascii="Times New Roman" w:hAnsi="Times New Roman" w:cs="Times New Roman"/>
          <w:b/>
          <w:sz w:val="28"/>
          <w:szCs w:val="28"/>
          <w:lang w:val="ro-MD" w:eastAsia="ru-RU"/>
        </w:rPr>
        <w:t xml:space="preserve">       modificări şi completări în bugetul </w:t>
      </w:r>
    </w:p>
    <w:p w:rsidR="00AB64DC" w:rsidRPr="00C459B8" w:rsidRDefault="00AB64DC" w:rsidP="00AB64DC">
      <w:pPr>
        <w:pStyle w:val="a3"/>
        <w:jc w:val="both"/>
        <w:rPr>
          <w:rFonts w:ascii="Times New Roman" w:hAnsi="Times New Roman" w:cs="Times New Roman"/>
          <w:b/>
          <w:sz w:val="28"/>
          <w:szCs w:val="28"/>
          <w:lang w:val="ro-MD" w:eastAsia="ru-RU"/>
        </w:rPr>
      </w:pPr>
      <w:r w:rsidRPr="00C459B8">
        <w:rPr>
          <w:rFonts w:ascii="Times New Roman" w:hAnsi="Times New Roman" w:cs="Times New Roman"/>
          <w:b/>
          <w:sz w:val="28"/>
          <w:szCs w:val="28"/>
          <w:lang w:val="ro-MD" w:eastAsia="ru-RU"/>
        </w:rPr>
        <w:t xml:space="preserve">       raional pentru anul 202</w:t>
      </w:r>
      <w:r w:rsidR="00A12D6C">
        <w:rPr>
          <w:rFonts w:ascii="Times New Roman" w:hAnsi="Times New Roman" w:cs="Times New Roman"/>
          <w:b/>
          <w:sz w:val="28"/>
          <w:szCs w:val="28"/>
          <w:lang w:val="ro-MD" w:eastAsia="ru-RU"/>
        </w:rPr>
        <w:t>3</w:t>
      </w:r>
      <w:r w:rsidRPr="00C459B8">
        <w:rPr>
          <w:rFonts w:ascii="Times New Roman" w:hAnsi="Times New Roman" w:cs="Times New Roman"/>
          <w:b/>
          <w:sz w:val="28"/>
          <w:szCs w:val="28"/>
          <w:lang w:val="ro-MD" w:eastAsia="ru-RU"/>
        </w:rPr>
        <w:t xml:space="preserve"> </w:t>
      </w:r>
    </w:p>
    <w:p w:rsidR="00AB64DC" w:rsidRPr="00446F20" w:rsidRDefault="00AB64DC" w:rsidP="00AB64DC">
      <w:pPr>
        <w:pStyle w:val="a3"/>
        <w:jc w:val="both"/>
        <w:rPr>
          <w:rFonts w:ascii="Times New Roman" w:hAnsi="Times New Roman" w:cs="Times New Roman"/>
          <w:b/>
          <w:sz w:val="8"/>
          <w:szCs w:val="8"/>
          <w:lang w:val="ro-MD" w:eastAsia="ru-RU"/>
        </w:rPr>
      </w:pPr>
    </w:p>
    <w:p w:rsidR="00AB64DC" w:rsidRPr="00C459B8" w:rsidRDefault="00AB64DC" w:rsidP="00AB64DC">
      <w:pPr>
        <w:pStyle w:val="a3"/>
        <w:ind w:firstLine="360"/>
        <w:jc w:val="both"/>
        <w:rPr>
          <w:rFonts w:ascii="Times New Roman" w:eastAsia="Times New Roman" w:hAnsi="Times New Roman" w:cs="Times New Roman"/>
          <w:b/>
          <w:bCs/>
          <w:sz w:val="28"/>
          <w:szCs w:val="28"/>
          <w:lang w:val="ro-MD" w:eastAsia="ru-RU"/>
        </w:rPr>
      </w:pPr>
      <w:r w:rsidRPr="00C459B8">
        <w:rPr>
          <w:rFonts w:ascii="Times New Roman" w:hAnsi="Times New Roman" w:cs="Times New Roman"/>
          <w:sz w:val="28"/>
          <w:szCs w:val="28"/>
          <w:lang w:val="ro-MD" w:eastAsia="ru-RU"/>
        </w:rPr>
        <w:t xml:space="preserve">  În conformitate cu prevederile art. 26 și 28 din Legea privind finanțele publice locale, nr. 397-XV din 16.10.2003, Legii privind finanțele publice și responsabilității bugetar-fiscale nr.181 din 25.07.2014 și ținând cont de necesitatea efectuării unor modificări în bugetul raional aprobat pentru anul 202</w:t>
      </w:r>
      <w:r w:rsidR="00A12D6C">
        <w:rPr>
          <w:rFonts w:ascii="Times New Roman" w:hAnsi="Times New Roman" w:cs="Times New Roman"/>
          <w:sz w:val="28"/>
          <w:szCs w:val="28"/>
          <w:lang w:val="ro-MD" w:eastAsia="ru-RU"/>
        </w:rPr>
        <w:t>3</w:t>
      </w:r>
      <w:r w:rsidRPr="00C459B8">
        <w:rPr>
          <w:rFonts w:ascii="Times New Roman" w:hAnsi="Times New Roman" w:cs="Times New Roman"/>
          <w:sz w:val="28"/>
          <w:szCs w:val="28"/>
          <w:lang w:val="ro-MD" w:eastAsia="ru-RU"/>
        </w:rPr>
        <w:t>, pentru acoperirea  cheltuielilor de importanță publică, nepreconizate în componența alocațiilor bugetare aprobate în bugetul raional pentru anul 202</w:t>
      </w:r>
      <w:r w:rsidR="00A12D6C">
        <w:rPr>
          <w:rFonts w:ascii="Times New Roman" w:hAnsi="Times New Roman" w:cs="Times New Roman"/>
          <w:sz w:val="28"/>
          <w:szCs w:val="28"/>
          <w:lang w:val="ro-MD" w:eastAsia="ru-RU"/>
        </w:rPr>
        <w:t>3</w:t>
      </w:r>
      <w:r w:rsidRPr="00C459B8">
        <w:rPr>
          <w:rFonts w:ascii="Times New Roman" w:hAnsi="Times New Roman" w:cs="Times New Roman"/>
          <w:sz w:val="28"/>
          <w:szCs w:val="28"/>
          <w:lang w:val="ro-MD" w:eastAsia="ru-RU"/>
        </w:rPr>
        <w:t>, precum și în scopul asigurării utilizării fondurilor publice în mod legal, transparent, economic și eficient, în temeiul prevederilor art. 43 și 46 din Legea privind administrația publică locală nr. 436 - XVI din 28.12.2006,</w:t>
      </w:r>
      <w:r w:rsidR="00446F20" w:rsidRPr="00446F20">
        <w:rPr>
          <w:rFonts w:ascii="Times New Roman" w:hAnsi="Times New Roman" w:cs="Times New Roman"/>
          <w:sz w:val="28"/>
          <w:szCs w:val="28"/>
          <w:lang w:val="ro-MD" w:eastAsia="ru-RU"/>
        </w:rPr>
        <w:t xml:space="preserve"> </w:t>
      </w:r>
      <w:r w:rsidR="00446F20">
        <w:rPr>
          <w:rFonts w:ascii="Times New Roman" w:hAnsi="Times New Roman" w:cs="Times New Roman"/>
          <w:sz w:val="28"/>
          <w:szCs w:val="28"/>
          <w:lang w:val="ro-MD" w:eastAsia="ru-RU"/>
        </w:rPr>
        <w:t xml:space="preserve">coraborate cu </w:t>
      </w:r>
      <w:r w:rsidR="00446F20" w:rsidRPr="00D55602">
        <w:rPr>
          <w:rFonts w:ascii="Times New Roman" w:eastAsia="Times New Roman" w:hAnsi="Times New Roman" w:cs="Times New Roman"/>
          <w:sz w:val="28"/>
          <w:szCs w:val="28"/>
          <w:lang w:val="it-IT"/>
        </w:rPr>
        <w:t>art.118; 120; 132 Cod Administrativ nr.116/2018</w:t>
      </w:r>
      <w:r w:rsidR="00446F20" w:rsidRPr="00A5665D">
        <w:rPr>
          <w:rFonts w:ascii="Times New Roman" w:hAnsi="Times New Roman" w:cs="Times New Roman"/>
          <w:sz w:val="28"/>
          <w:szCs w:val="28"/>
          <w:lang w:val="ro-MD" w:eastAsia="ru-RU"/>
        </w:rPr>
        <w:t xml:space="preserve">, </w:t>
      </w:r>
      <w:r w:rsidRPr="00C459B8">
        <w:rPr>
          <w:rFonts w:ascii="Times New Roman" w:hAnsi="Times New Roman" w:cs="Times New Roman"/>
          <w:sz w:val="28"/>
          <w:szCs w:val="28"/>
          <w:lang w:val="ro-MD" w:eastAsia="ru-RU"/>
        </w:rPr>
        <w:t xml:space="preserve">Consiliul Raional Hînceşti, </w:t>
      </w:r>
      <w:r w:rsidRPr="00C459B8">
        <w:rPr>
          <w:rFonts w:ascii="Times New Roman" w:eastAsia="Times New Roman" w:hAnsi="Times New Roman" w:cs="Times New Roman"/>
          <w:b/>
          <w:bCs/>
          <w:sz w:val="28"/>
          <w:szCs w:val="28"/>
          <w:lang w:val="ro-MD" w:eastAsia="ru-RU"/>
        </w:rPr>
        <w:t>DECIDE:</w:t>
      </w:r>
    </w:p>
    <w:p w:rsidR="00DE12BD" w:rsidRPr="00C459B8" w:rsidRDefault="00182ACC" w:rsidP="00DE12BD">
      <w:pPr>
        <w:pStyle w:val="a3"/>
        <w:jc w:val="both"/>
        <w:rPr>
          <w:rFonts w:ascii="Times New Roman" w:hAnsi="Times New Roman" w:cs="Times New Roman"/>
          <w:sz w:val="28"/>
          <w:szCs w:val="28"/>
          <w:lang w:val="ro-MD" w:eastAsia="ru-RU"/>
        </w:rPr>
      </w:pPr>
      <w:r>
        <w:rPr>
          <w:rFonts w:ascii="Times New Roman" w:eastAsia="Times New Roman" w:hAnsi="Times New Roman" w:cs="Times New Roman"/>
          <w:b/>
          <w:sz w:val="28"/>
          <w:szCs w:val="28"/>
          <w:lang w:val="ro-MD" w:eastAsia="ru-RU"/>
        </w:rPr>
        <w:t>1</w:t>
      </w:r>
      <w:r w:rsidR="00510F56">
        <w:rPr>
          <w:rFonts w:ascii="Times New Roman" w:eastAsia="Times New Roman" w:hAnsi="Times New Roman" w:cs="Times New Roman"/>
          <w:b/>
          <w:sz w:val="28"/>
          <w:szCs w:val="28"/>
          <w:lang w:val="ro-MD" w:eastAsia="ru-RU"/>
        </w:rPr>
        <w:t>.</w:t>
      </w:r>
      <w:r w:rsidR="00CD5F1D" w:rsidRPr="00CD5F1D">
        <w:rPr>
          <w:rStyle w:val="20"/>
          <w:rFonts w:ascii="Times New Roman" w:eastAsiaTheme="minorHAnsi" w:hAnsi="Times New Roman"/>
          <w:b w:val="0"/>
          <w:i w:val="0"/>
        </w:rPr>
        <w:t xml:space="preserve"> </w:t>
      </w:r>
      <w:r w:rsidR="00DE12BD" w:rsidRPr="00C459B8">
        <w:rPr>
          <w:rFonts w:ascii="Times New Roman" w:hAnsi="Times New Roman" w:cs="Times New Roman"/>
          <w:sz w:val="28"/>
          <w:szCs w:val="28"/>
          <w:lang w:val="ro-MD" w:eastAsia="ru-RU"/>
        </w:rPr>
        <w:t xml:space="preserve">Se aprobă repartizarea mijloacelor financiare în sumă de </w:t>
      </w:r>
      <w:r w:rsidR="00302918">
        <w:rPr>
          <w:rFonts w:ascii="Times New Roman" w:hAnsi="Times New Roman" w:cs="Times New Roman"/>
          <w:b/>
          <w:sz w:val="28"/>
          <w:szCs w:val="28"/>
          <w:lang w:val="ro-MD" w:eastAsia="ru-RU"/>
        </w:rPr>
        <w:t>1711,6</w:t>
      </w:r>
      <w:r w:rsidR="0037281D">
        <w:rPr>
          <w:rFonts w:ascii="Times New Roman" w:hAnsi="Times New Roman" w:cs="Times New Roman"/>
          <w:b/>
          <w:sz w:val="28"/>
          <w:szCs w:val="28"/>
          <w:lang w:val="ro-MD" w:eastAsia="ru-RU"/>
        </w:rPr>
        <w:t xml:space="preserve"> </w:t>
      </w:r>
      <w:r w:rsidR="00DE12BD" w:rsidRPr="003045A4">
        <w:rPr>
          <w:rFonts w:ascii="Times New Roman" w:hAnsi="Times New Roman" w:cs="Times New Roman"/>
          <w:b/>
          <w:sz w:val="28"/>
          <w:szCs w:val="28"/>
          <w:lang w:val="ro-MD" w:eastAsia="ru-RU"/>
        </w:rPr>
        <w:t>mii lei</w:t>
      </w:r>
      <w:r w:rsidR="00DE12BD" w:rsidRPr="00C459B8">
        <w:rPr>
          <w:rFonts w:ascii="Times New Roman" w:hAnsi="Times New Roman" w:cs="Times New Roman"/>
          <w:sz w:val="28"/>
          <w:szCs w:val="28"/>
          <w:lang w:val="ro-MD" w:eastAsia="ru-RU"/>
        </w:rPr>
        <w:t>, din componenta raională, pentru lucrări de reparație</w:t>
      </w:r>
      <w:r w:rsidR="0037281D">
        <w:rPr>
          <w:rFonts w:ascii="Times New Roman" w:hAnsi="Times New Roman" w:cs="Times New Roman"/>
          <w:sz w:val="28"/>
          <w:szCs w:val="28"/>
          <w:lang w:val="ro-MD" w:eastAsia="ru-RU"/>
        </w:rPr>
        <w:t>,</w:t>
      </w:r>
      <w:r w:rsidR="00DE12BD" w:rsidRPr="00C459B8">
        <w:rPr>
          <w:rFonts w:ascii="Times New Roman" w:hAnsi="Times New Roman" w:cs="Times New Roman"/>
          <w:sz w:val="28"/>
          <w:szCs w:val="28"/>
          <w:lang w:val="ro-MD" w:eastAsia="ru-RU"/>
        </w:rPr>
        <w:t xml:space="preserve"> dotări tehnice a instituțiilor de învățămînt, </w:t>
      </w:r>
      <w:r w:rsidR="0037281D">
        <w:rPr>
          <w:rFonts w:ascii="Times New Roman" w:hAnsi="Times New Roman" w:cs="Times New Roman"/>
          <w:sz w:val="28"/>
          <w:szCs w:val="28"/>
          <w:lang w:val="ro-MD" w:eastAsia="ru-RU"/>
        </w:rPr>
        <w:t>achitarea resurselor termoenergetice, a</w:t>
      </w:r>
      <w:r w:rsidR="00DE12BD" w:rsidRPr="00C459B8">
        <w:rPr>
          <w:rFonts w:ascii="Times New Roman" w:hAnsi="Times New Roman" w:cs="Times New Roman"/>
          <w:sz w:val="28"/>
          <w:szCs w:val="28"/>
          <w:lang w:val="ro-MD" w:eastAsia="ru-RU"/>
        </w:rPr>
        <w:t xml:space="preserve">lt., </w:t>
      </w:r>
      <w:r w:rsidR="00DE12BD" w:rsidRPr="00C459B8">
        <w:rPr>
          <w:rFonts w:ascii="Times New Roman" w:hAnsi="Times New Roman" w:cs="Times New Roman"/>
          <w:b/>
          <w:sz w:val="28"/>
          <w:szCs w:val="28"/>
          <w:lang w:val="ro-MD" w:eastAsia="ru-RU"/>
        </w:rPr>
        <w:t xml:space="preserve">conform anexei nr. </w:t>
      </w:r>
      <w:r w:rsidR="003A5AE5">
        <w:rPr>
          <w:rFonts w:ascii="Times New Roman" w:hAnsi="Times New Roman" w:cs="Times New Roman"/>
          <w:b/>
          <w:sz w:val="28"/>
          <w:szCs w:val="28"/>
          <w:lang w:val="ro-MD" w:eastAsia="ru-RU"/>
        </w:rPr>
        <w:t>1</w:t>
      </w:r>
      <w:r w:rsidR="00DE12BD" w:rsidRPr="00C459B8">
        <w:rPr>
          <w:rFonts w:ascii="Times New Roman" w:hAnsi="Times New Roman" w:cs="Times New Roman"/>
          <w:b/>
          <w:sz w:val="28"/>
          <w:szCs w:val="28"/>
          <w:lang w:val="ro-MD" w:eastAsia="ru-RU"/>
        </w:rPr>
        <w:t>.</w:t>
      </w:r>
    </w:p>
    <w:p w:rsidR="00FA7350" w:rsidRPr="00357219" w:rsidRDefault="009449AF" w:rsidP="00FA7350">
      <w:pPr>
        <w:pStyle w:val="a3"/>
        <w:jc w:val="both"/>
        <w:rPr>
          <w:rStyle w:val="Bodytext"/>
          <w:rFonts w:eastAsiaTheme="minorHAnsi"/>
          <w:sz w:val="28"/>
          <w:szCs w:val="28"/>
          <w:lang w:val="ro-MD"/>
        </w:rPr>
      </w:pPr>
      <w:r>
        <w:rPr>
          <w:rStyle w:val="20"/>
          <w:rFonts w:ascii="Times New Roman" w:eastAsiaTheme="minorHAnsi" w:hAnsi="Times New Roman"/>
          <w:i w:val="0"/>
        </w:rPr>
        <w:t>2</w:t>
      </w:r>
      <w:r w:rsidR="00DE12BD" w:rsidRPr="00DE12BD">
        <w:rPr>
          <w:rStyle w:val="20"/>
          <w:rFonts w:ascii="Times New Roman" w:eastAsiaTheme="minorHAnsi" w:hAnsi="Times New Roman"/>
          <w:i w:val="0"/>
        </w:rPr>
        <w:t>.</w:t>
      </w:r>
      <w:r w:rsidR="00FA7350" w:rsidRPr="00FA7350">
        <w:rPr>
          <w:rStyle w:val="Bodytext"/>
          <w:rFonts w:eastAsiaTheme="minorHAnsi"/>
          <w:sz w:val="28"/>
          <w:szCs w:val="28"/>
          <w:lang w:val="ro-MD"/>
        </w:rPr>
        <w:t xml:space="preserve"> </w:t>
      </w:r>
      <w:r w:rsidR="00FA7350" w:rsidRPr="00357219">
        <w:rPr>
          <w:rStyle w:val="Bodytext"/>
          <w:rFonts w:eastAsiaTheme="minorHAnsi"/>
          <w:sz w:val="28"/>
          <w:szCs w:val="28"/>
          <w:lang w:val="ro-MD"/>
        </w:rPr>
        <w:t>Se aprobă majorarea planului la venituri colectate și la cheltuieli în sumă de</w:t>
      </w:r>
      <w:r w:rsidR="00FA7350">
        <w:rPr>
          <w:rStyle w:val="Bodytext"/>
          <w:rFonts w:eastAsiaTheme="minorHAnsi"/>
          <w:sz w:val="28"/>
          <w:szCs w:val="28"/>
          <w:lang w:val="ro-MD"/>
        </w:rPr>
        <w:t xml:space="preserve"> </w:t>
      </w:r>
      <w:r w:rsidR="007D576F">
        <w:rPr>
          <w:rStyle w:val="Bodytext"/>
          <w:rFonts w:eastAsiaTheme="minorHAnsi"/>
          <w:sz w:val="28"/>
          <w:szCs w:val="28"/>
          <w:lang w:val="ro-MD"/>
        </w:rPr>
        <w:t>292,2</w:t>
      </w:r>
      <w:r w:rsidR="00FA7350" w:rsidRPr="006E064D">
        <w:rPr>
          <w:rStyle w:val="Bodytext"/>
          <w:rFonts w:eastAsiaTheme="minorHAnsi"/>
          <w:b/>
          <w:bCs/>
          <w:sz w:val="28"/>
          <w:szCs w:val="28"/>
          <w:lang w:val="ro-MD"/>
        </w:rPr>
        <w:t xml:space="preserve"> </w:t>
      </w:r>
      <w:r w:rsidR="00FA7350" w:rsidRPr="00B703A4">
        <w:rPr>
          <w:rStyle w:val="Bodytext"/>
          <w:rFonts w:eastAsiaTheme="minorHAnsi"/>
          <w:bCs/>
          <w:sz w:val="28"/>
          <w:szCs w:val="28"/>
          <w:lang w:val="ro-MD"/>
        </w:rPr>
        <w:t>mii lei</w:t>
      </w:r>
      <w:r w:rsidR="00FA7350" w:rsidRPr="00357219">
        <w:rPr>
          <w:rStyle w:val="Bodytext"/>
          <w:rFonts w:eastAsiaTheme="minorHAnsi"/>
          <w:sz w:val="28"/>
          <w:szCs w:val="28"/>
          <w:lang w:val="ro-MD"/>
        </w:rPr>
        <w:t xml:space="preserve"> parvenite din încasări de la prestarea serviciilor contra plată </w:t>
      </w:r>
      <w:r w:rsidR="00FF4055">
        <w:rPr>
          <w:rStyle w:val="Bodytext"/>
          <w:rFonts w:eastAsiaTheme="minorHAnsi"/>
          <w:sz w:val="28"/>
          <w:szCs w:val="28"/>
          <w:lang w:val="ro-MD"/>
        </w:rPr>
        <w:t>plata</w:t>
      </w:r>
      <w:r w:rsidR="00CB79CE">
        <w:rPr>
          <w:rStyle w:val="Bodytext"/>
          <w:rFonts w:eastAsiaTheme="minorHAnsi"/>
          <w:sz w:val="28"/>
          <w:szCs w:val="28"/>
          <w:lang w:val="ro-MD"/>
        </w:rPr>
        <w:t>,</w:t>
      </w:r>
      <w:r w:rsidR="00FF4055">
        <w:rPr>
          <w:rStyle w:val="Bodytext"/>
          <w:rFonts w:eastAsiaTheme="minorHAnsi"/>
          <w:sz w:val="28"/>
          <w:szCs w:val="28"/>
          <w:lang w:val="ro-MD"/>
        </w:rPr>
        <w:t xml:space="preserve"> locațiunea patrimoniului public </w:t>
      </w:r>
      <w:r w:rsidR="00FA7350" w:rsidRPr="00357219">
        <w:rPr>
          <w:rStyle w:val="Bodytext"/>
          <w:rFonts w:eastAsiaTheme="minorHAnsi"/>
          <w:sz w:val="28"/>
          <w:szCs w:val="28"/>
          <w:lang w:val="ro-MD"/>
        </w:rPr>
        <w:t>și alte plăți cu direcționarea conform destinației corespunzătoare surselor de acumulare:</w:t>
      </w:r>
    </w:p>
    <w:p w:rsidR="00FA7350" w:rsidRPr="007D576F" w:rsidRDefault="009449AF" w:rsidP="00FA7350">
      <w:pPr>
        <w:pStyle w:val="a3"/>
        <w:ind w:left="142" w:hanging="142"/>
        <w:jc w:val="both"/>
        <w:rPr>
          <w:rFonts w:ascii="Times New Roman" w:hAnsi="Times New Roman" w:cs="Times New Roman"/>
          <w:i/>
          <w:sz w:val="28"/>
          <w:szCs w:val="28"/>
          <w:lang w:val="ro-RO" w:eastAsia="ru-RU"/>
        </w:rPr>
      </w:pPr>
      <w:r>
        <w:rPr>
          <w:rFonts w:ascii="Times New Roman" w:hAnsi="Times New Roman" w:cs="Times New Roman"/>
          <w:i/>
          <w:sz w:val="28"/>
          <w:szCs w:val="28"/>
          <w:lang w:val="ro-MD" w:eastAsia="ru-RU"/>
        </w:rPr>
        <w:t>2</w:t>
      </w:r>
      <w:r w:rsidR="00FA7350">
        <w:rPr>
          <w:rFonts w:ascii="Times New Roman" w:hAnsi="Times New Roman" w:cs="Times New Roman"/>
          <w:i/>
          <w:sz w:val="28"/>
          <w:szCs w:val="28"/>
          <w:lang w:val="ro-MD" w:eastAsia="ru-RU"/>
        </w:rPr>
        <w:t>.1</w:t>
      </w:r>
      <w:r w:rsidR="00FA7350" w:rsidRPr="008A687A">
        <w:rPr>
          <w:rFonts w:ascii="Times New Roman" w:hAnsi="Times New Roman" w:cs="Times New Roman"/>
          <w:i/>
          <w:sz w:val="28"/>
          <w:szCs w:val="28"/>
          <w:lang w:val="ro-MD" w:eastAsia="ru-RU"/>
        </w:rPr>
        <w:t xml:space="preserve"> </w:t>
      </w:r>
      <w:r w:rsidR="00FA7350" w:rsidRPr="00F30F09">
        <w:rPr>
          <w:rFonts w:ascii="Times New Roman" w:hAnsi="Times New Roman" w:cs="Times New Roman"/>
          <w:bCs/>
          <w:i/>
          <w:iCs/>
          <w:sz w:val="28"/>
          <w:szCs w:val="28"/>
          <w:lang w:val="ro-MD" w:eastAsia="ru-RU"/>
        </w:rPr>
        <w:t>Direcția Învățământ, total</w:t>
      </w:r>
      <w:r w:rsidR="00FA7350" w:rsidRPr="004046CA">
        <w:rPr>
          <w:sz w:val="28"/>
          <w:szCs w:val="28"/>
          <w:lang w:val="ro-MD"/>
        </w:rPr>
        <w:t xml:space="preserve"> </w:t>
      </w:r>
      <w:bookmarkStart w:id="0" w:name="_Hlk88126525"/>
      <w:r w:rsidR="00FA7350" w:rsidRPr="00F30F09">
        <w:rPr>
          <w:sz w:val="28"/>
          <w:szCs w:val="28"/>
          <w:lang w:val="ro-MD"/>
        </w:rPr>
        <w:t>–</w:t>
      </w:r>
      <w:r>
        <w:rPr>
          <w:sz w:val="28"/>
          <w:szCs w:val="28"/>
          <w:lang w:val="ro-MD"/>
        </w:rPr>
        <w:t xml:space="preserve"> </w:t>
      </w:r>
      <w:r w:rsidR="007D576F" w:rsidRPr="007D576F">
        <w:rPr>
          <w:rFonts w:ascii="Times New Roman" w:hAnsi="Times New Roman" w:cs="Times New Roman"/>
          <w:i/>
          <w:sz w:val="28"/>
          <w:szCs w:val="28"/>
          <w:lang w:val="ro-MD"/>
        </w:rPr>
        <w:t>18</w:t>
      </w:r>
      <w:r w:rsidR="007D576F">
        <w:rPr>
          <w:rFonts w:ascii="Times New Roman" w:hAnsi="Times New Roman" w:cs="Times New Roman"/>
          <w:i/>
          <w:sz w:val="28"/>
          <w:szCs w:val="28"/>
          <w:lang w:val="ro-MD"/>
        </w:rPr>
        <w:t>7</w:t>
      </w:r>
      <w:r w:rsidR="007D576F" w:rsidRPr="007D576F">
        <w:rPr>
          <w:rFonts w:ascii="Times New Roman" w:hAnsi="Times New Roman" w:cs="Times New Roman"/>
          <w:i/>
          <w:sz w:val="28"/>
          <w:szCs w:val="28"/>
          <w:lang w:val="ro-MD"/>
        </w:rPr>
        <w:t>,2</w:t>
      </w:r>
      <w:r w:rsidRPr="007D576F">
        <w:rPr>
          <w:i/>
          <w:sz w:val="28"/>
          <w:szCs w:val="28"/>
          <w:lang w:val="ro-MD"/>
        </w:rPr>
        <w:t xml:space="preserve"> </w:t>
      </w:r>
      <w:r w:rsidR="00FA7350" w:rsidRPr="007D576F">
        <w:rPr>
          <w:rFonts w:ascii="Times New Roman" w:eastAsia="Times New Roman" w:hAnsi="Times New Roman" w:cs="Times New Roman"/>
          <w:i/>
          <w:sz w:val="28"/>
          <w:szCs w:val="28"/>
          <w:lang w:val="ro-MD" w:eastAsia="ru-RU"/>
        </w:rPr>
        <w:t>mii lei</w:t>
      </w:r>
      <w:r w:rsidR="00FA7350" w:rsidRPr="007D576F">
        <w:rPr>
          <w:rFonts w:ascii="Times New Roman" w:hAnsi="Times New Roman" w:cs="Times New Roman"/>
          <w:i/>
          <w:sz w:val="28"/>
          <w:szCs w:val="28"/>
          <w:lang w:val="ro-RO" w:eastAsia="ru-RU"/>
        </w:rPr>
        <w:t>;</w:t>
      </w:r>
      <w:r w:rsidR="00FA7350" w:rsidRPr="007D576F">
        <w:rPr>
          <w:i/>
          <w:sz w:val="28"/>
          <w:szCs w:val="28"/>
          <w:lang w:val="ro-RO" w:eastAsia="ru-RU"/>
        </w:rPr>
        <w:t xml:space="preserve"> </w:t>
      </w:r>
      <w:r w:rsidR="00FA7350" w:rsidRPr="007D576F">
        <w:rPr>
          <w:rFonts w:ascii="Times New Roman" w:hAnsi="Times New Roman" w:cs="Times New Roman"/>
          <w:i/>
          <w:sz w:val="28"/>
          <w:szCs w:val="28"/>
          <w:lang w:val="ro-RO" w:eastAsia="ru-RU"/>
        </w:rPr>
        <w:t>inclusiv</w:t>
      </w:r>
      <w:bookmarkEnd w:id="0"/>
      <w:r w:rsidR="00FA7350" w:rsidRPr="007D576F">
        <w:rPr>
          <w:rFonts w:ascii="Times New Roman" w:hAnsi="Times New Roman" w:cs="Times New Roman"/>
          <w:i/>
          <w:sz w:val="28"/>
          <w:szCs w:val="28"/>
          <w:lang w:val="ro-RO" w:eastAsia="ru-RU"/>
        </w:rPr>
        <w:t>:</w:t>
      </w:r>
    </w:p>
    <w:p w:rsidR="00FF4055" w:rsidRPr="00CB79CE" w:rsidRDefault="00FF4055" w:rsidP="00AF58D7">
      <w:pPr>
        <w:pStyle w:val="12"/>
        <w:numPr>
          <w:ilvl w:val="0"/>
          <w:numId w:val="27"/>
        </w:numPr>
        <w:spacing w:after="0" w:line="240" w:lineRule="auto"/>
        <w:ind w:left="360"/>
        <w:rPr>
          <w:sz w:val="28"/>
          <w:szCs w:val="28"/>
          <w:lang w:val="ro-MD"/>
        </w:rPr>
      </w:pPr>
      <w:r w:rsidRPr="00CB79CE">
        <w:rPr>
          <w:sz w:val="28"/>
          <w:szCs w:val="28"/>
          <w:lang w:val="ro-MD" w:eastAsia="ru-RU"/>
        </w:rPr>
        <w:t>LT</w:t>
      </w:r>
      <w:r w:rsidRPr="00CB79CE">
        <w:rPr>
          <w:sz w:val="28"/>
          <w:szCs w:val="28"/>
          <w:lang w:val="ro-RO" w:eastAsia="ro-RO"/>
        </w:rPr>
        <w:t xml:space="preserve"> „M.Sadoveanu” Hîncești </w:t>
      </w:r>
      <w:r w:rsidRPr="00CB79CE">
        <w:rPr>
          <w:sz w:val="28"/>
          <w:szCs w:val="28"/>
          <w:lang w:val="ro-MD"/>
        </w:rPr>
        <w:t>– 52,2</w:t>
      </w:r>
      <w:r w:rsidRPr="00CB79CE">
        <w:rPr>
          <w:sz w:val="28"/>
          <w:szCs w:val="28"/>
          <w:lang w:val="ro-MD" w:eastAsia="ru-RU"/>
        </w:rPr>
        <w:t xml:space="preserve"> mii lei, dintre care</w:t>
      </w:r>
      <w:r w:rsidR="00CB79CE" w:rsidRPr="00CB79CE">
        <w:rPr>
          <w:sz w:val="28"/>
          <w:szCs w:val="28"/>
          <w:lang w:val="ro-MD" w:eastAsia="ru-RU"/>
        </w:rPr>
        <w:t>:</w:t>
      </w:r>
      <w:r w:rsidRPr="00CB79CE">
        <w:rPr>
          <w:sz w:val="28"/>
          <w:szCs w:val="28"/>
          <w:lang w:val="ro-MD" w:eastAsia="ru-RU"/>
        </w:rPr>
        <w:t xml:space="preserve"> prestarea serviciilor cu plată 36,5 mii lei și locațiunea patrimoniului public 15,7 mii lei ;</w:t>
      </w:r>
    </w:p>
    <w:p w:rsidR="00FF4055" w:rsidRPr="00CB79CE" w:rsidRDefault="00FF4055" w:rsidP="00FF4055">
      <w:pPr>
        <w:pStyle w:val="12"/>
        <w:numPr>
          <w:ilvl w:val="0"/>
          <w:numId w:val="27"/>
        </w:numPr>
        <w:spacing w:after="0" w:line="240" w:lineRule="auto"/>
        <w:ind w:left="360"/>
        <w:rPr>
          <w:sz w:val="28"/>
          <w:szCs w:val="28"/>
          <w:lang w:val="ro-MD"/>
        </w:rPr>
      </w:pPr>
      <w:r w:rsidRPr="00CB79CE">
        <w:rPr>
          <w:sz w:val="28"/>
          <w:szCs w:val="28"/>
          <w:lang w:val="ro-MD" w:eastAsia="ru-RU"/>
        </w:rPr>
        <w:t>LT</w:t>
      </w:r>
      <w:r w:rsidRPr="00CB79CE">
        <w:rPr>
          <w:sz w:val="28"/>
          <w:szCs w:val="28"/>
          <w:lang w:val="ro-RO" w:eastAsia="ro-RO"/>
        </w:rPr>
        <w:t xml:space="preserve"> „Ștefan Holban” Cărpineni </w:t>
      </w:r>
      <w:r w:rsidRPr="00CB79CE">
        <w:rPr>
          <w:sz w:val="28"/>
          <w:szCs w:val="28"/>
          <w:lang w:val="ro-MD"/>
        </w:rPr>
        <w:t>– 55,0</w:t>
      </w:r>
      <w:r w:rsidRPr="00CB79CE">
        <w:rPr>
          <w:sz w:val="28"/>
          <w:szCs w:val="28"/>
          <w:lang w:val="ro-MD" w:eastAsia="ru-RU"/>
        </w:rPr>
        <w:t xml:space="preserve"> mii lei</w:t>
      </w:r>
      <w:r w:rsidR="00CB79CE" w:rsidRPr="00CB79CE">
        <w:rPr>
          <w:sz w:val="28"/>
          <w:szCs w:val="28"/>
          <w:lang w:val="ro-MD" w:eastAsia="ru-RU"/>
        </w:rPr>
        <w:t>, dintre care: prestarea serviciilor cu plată 5,0 mii lei și locațiunea patrimoniului public 50,0 mii lei</w:t>
      </w:r>
      <w:r w:rsidRPr="00CB79CE">
        <w:rPr>
          <w:sz w:val="28"/>
          <w:szCs w:val="28"/>
          <w:lang w:val="ro-MD" w:eastAsia="ru-RU"/>
        </w:rPr>
        <w:t>.</w:t>
      </w:r>
    </w:p>
    <w:p w:rsidR="00FA7350" w:rsidRDefault="00FA7350" w:rsidP="00FA7350">
      <w:pPr>
        <w:pStyle w:val="12"/>
        <w:numPr>
          <w:ilvl w:val="0"/>
          <w:numId w:val="27"/>
        </w:numPr>
        <w:spacing w:after="0" w:line="240" w:lineRule="auto"/>
        <w:ind w:left="360"/>
        <w:rPr>
          <w:sz w:val="28"/>
          <w:szCs w:val="28"/>
          <w:lang w:val="ro-MD"/>
        </w:rPr>
      </w:pPr>
      <w:r w:rsidRPr="00CB79CE">
        <w:rPr>
          <w:sz w:val="28"/>
          <w:szCs w:val="28"/>
          <w:lang w:val="ro-MD" w:eastAsia="ro-RO"/>
        </w:rPr>
        <w:t xml:space="preserve">Gimnaziul </w:t>
      </w:r>
      <w:r w:rsidR="00CB79CE" w:rsidRPr="00CB79CE">
        <w:rPr>
          <w:sz w:val="28"/>
          <w:szCs w:val="28"/>
          <w:lang w:val="ro-RO" w:eastAsia="ro-RO"/>
        </w:rPr>
        <w:t xml:space="preserve">„Constantin Tănase” s.Nemțeni </w:t>
      </w:r>
      <w:r w:rsidRPr="00CB79CE">
        <w:rPr>
          <w:sz w:val="28"/>
          <w:szCs w:val="28"/>
          <w:lang w:val="ro-MD"/>
        </w:rPr>
        <w:t xml:space="preserve">– </w:t>
      </w:r>
      <w:r w:rsidR="00CB79CE" w:rsidRPr="00CB79CE">
        <w:rPr>
          <w:sz w:val="28"/>
          <w:szCs w:val="28"/>
          <w:lang w:val="ro-MD"/>
        </w:rPr>
        <w:t>80,0</w:t>
      </w:r>
      <w:r w:rsidRPr="00CB79CE">
        <w:rPr>
          <w:sz w:val="28"/>
          <w:szCs w:val="28"/>
          <w:lang w:val="ro-MD" w:eastAsia="ru-RU"/>
        </w:rPr>
        <w:t xml:space="preserve"> mii lei</w:t>
      </w:r>
      <w:r w:rsidR="00CB79CE">
        <w:rPr>
          <w:sz w:val="28"/>
          <w:szCs w:val="28"/>
          <w:lang w:val="ro-MD" w:eastAsia="ru-RU"/>
        </w:rPr>
        <w:t>.</w:t>
      </w:r>
    </w:p>
    <w:p w:rsidR="00CB79CE" w:rsidRDefault="00CB79CE" w:rsidP="00CB79CE">
      <w:pPr>
        <w:pStyle w:val="12"/>
        <w:spacing w:after="0" w:line="240" w:lineRule="auto"/>
        <w:rPr>
          <w:i/>
          <w:sz w:val="28"/>
          <w:szCs w:val="28"/>
          <w:lang w:val="ro-RO" w:eastAsia="ru-RU"/>
        </w:rPr>
      </w:pPr>
      <w:r>
        <w:rPr>
          <w:sz w:val="28"/>
          <w:szCs w:val="28"/>
          <w:lang w:val="ro-MD"/>
        </w:rPr>
        <w:t xml:space="preserve">2.2 </w:t>
      </w:r>
      <w:r w:rsidRPr="00CB79CE">
        <w:rPr>
          <w:i/>
          <w:sz w:val="28"/>
          <w:szCs w:val="28"/>
          <w:lang w:val="ro-MD" w:eastAsia="ru-RU"/>
        </w:rPr>
        <w:t>Direcția Cultură și Turism,</w:t>
      </w:r>
      <w:r w:rsidRPr="00CB79CE">
        <w:rPr>
          <w:bCs/>
          <w:i/>
          <w:iCs/>
          <w:sz w:val="28"/>
          <w:szCs w:val="28"/>
          <w:lang w:val="ro-MD" w:eastAsia="ru-RU"/>
        </w:rPr>
        <w:t xml:space="preserve"> total</w:t>
      </w:r>
      <w:r w:rsidRPr="00CB79CE">
        <w:rPr>
          <w:i/>
          <w:sz w:val="28"/>
          <w:szCs w:val="28"/>
          <w:lang w:val="ro-MD"/>
        </w:rPr>
        <w:t xml:space="preserve"> –  </w:t>
      </w:r>
      <w:r>
        <w:rPr>
          <w:i/>
          <w:sz w:val="28"/>
          <w:szCs w:val="28"/>
          <w:lang w:val="ro-MD"/>
        </w:rPr>
        <w:t>105,0</w:t>
      </w:r>
      <w:r w:rsidRPr="00CB79CE">
        <w:rPr>
          <w:i/>
          <w:sz w:val="28"/>
          <w:szCs w:val="28"/>
          <w:lang w:val="ro-MD"/>
        </w:rPr>
        <w:t xml:space="preserve"> </w:t>
      </w:r>
      <w:r w:rsidRPr="00CB79CE">
        <w:rPr>
          <w:i/>
          <w:sz w:val="28"/>
          <w:szCs w:val="28"/>
          <w:lang w:val="ro-MD" w:eastAsia="ru-RU"/>
        </w:rPr>
        <w:t>mii lei</w:t>
      </w:r>
      <w:r w:rsidRPr="00CB79CE">
        <w:rPr>
          <w:i/>
          <w:sz w:val="28"/>
          <w:szCs w:val="28"/>
          <w:lang w:val="ro-RO" w:eastAsia="ru-RU"/>
        </w:rPr>
        <w:t>; inclusiv:</w:t>
      </w:r>
    </w:p>
    <w:p w:rsidR="00CB79CE" w:rsidRDefault="00CB79CE" w:rsidP="00CB79CE">
      <w:pPr>
        <w:pStyle w:val="12"/>
        <w:numPr>
          <w:ilvl w:val="0"/>
          <w:numId w:val="37"/>
        </w:numPr>
        <w:spacing w:after="0" w:line="240" w:lineRule="auto"/>
        <w:ind w:left="360"/>
        <w:rPr>
          <w:sz w:val="28"/>
          <w:szCs w:val="28"/>
          <w:lang w:val="ro-MD" w:eastAsia="ru-RU"/>
        </w:rPr>
      </w:pPr>
      <w:r>
        <w:rPr>
          <w:i/>
          <w:sz w:val="28"/>
          <w:szCs w:val="28"/>
          <w:lang w:val="ro-RO" w:eastAsia="ru-RU"/>
        </w:rPr>
        <w:t xml:space="preserve">Căminul cultural Hîncești – </w:t>
      </w:r>
      <w:r>
        <w:rPr>
          <w:sz w:val="28"/>
          <w:szCs w:val="28"/>
          <w:lang w:val="ro-MD"/>
        </w:rPr>
        <w:t>100,0</w:t>
      </w:r>
      <w:r w:rsidRPr="00CB79CE">
        <w:rPr>
          <w:sz w:val="28"/>
          <w:szCs w:val="28"/>
          <w:lang w:val="ro-MD" w:eastAsia="ru-RU"/>
        </w:rPr>
        <w:t xml:space="preserve"> mii lei</w:t>
      </w:r>
      <w:r>
        <w:rPr>
          <w:sz w:val="28"/>
          <w:szCs w:val="28"/>
          <w:lang w:val="ro-MD" w:eastAsia="ru-RU"/>
        </w:rPr>
        <w:t>;</w:t>
      </w:r>
    </w:p>
    <w:p w:rsidR="00CB79CE" w:rsidRPr="00CB79CE" w:rsidRDefault="00CB79CE" w:rsidP="00CB79CE">
      <w:pPr>
        <w:pStyle w:val="12"/>
        <w:numPr>
          <w:ilvl w:val="0"/>
          <w:numId w:val="37"/>
        </w:numPr>
        <w:spacing w:after="0" w:line="240" w:lineRule="auto"/>
        <w:ind w:left="360"/>
        <w:rPr>
          <w:i/>
          <w:sz w:val="28"/>
          <w:szCs w:val="28"/>
          <w:lang w:val="ro-MD"/>
        </w:rPr>
      </w:pPr>
      <w:r>
        <w:rPr>
          <w:sz w:val="28"/>
          <w:szCs w:val="28"/>
          <w:lang w:val="ro-MD" w:eastAsia="ru-RU"/>
        </w:rPr>
        <w:t xml:space="preserve">Muzeul </w:t>
      </w:r>
      <w:r w:rsidR="00302918">
        <w:rPr>
          <w:sz w:val="28"/>
          <w:szCs w:val="28"/>
          <w:lang w:val="ro-MD" w:eastAsia="ru-RU"/>
        </w:rPr>
        <w:t>Ciuciuleni</w:t>
      </w:r>
      <w:r>
        <w:rPr>
          <w:sz w:val="28"/>
          <w:szCs w:val="28"/>
          <w:lang w:val="ro-MD" w:eastAsia="ru-RU"/>
        </w:rPr>
        <w:t xml:space="preserve"> </w:t>
      </w:r>
      <w:r>
        <w:rPr>
          <w:i/>
          <w:sz w:val="28"/>
          <w:szCs w:val="28"/>
          <w:lang w:val="ro-RO" w:eastAsia="ru-RU"/>
        </w:rPr>
        <w:t xml:space="preserve">– </w:t>
      </w:r>
      <w:r>
        <w:rPr>
          <w:sz w:val="28"/>
          <w:szCs w:val="28"/>
          <w:lang w:val="ro-MD"/>
        </w:rPr>
        <w:t>5,0</w:t>
      </w:r>
      <w:r w:rsidRPr="00CB79CE">
        <w:rPr>
          <w:sz w:val="28"/>
          <w:szCs w:val="28"/>
          <w:lang w:val="ro-MD" w:eastAsia="ru-RU"/>
        </w:rPr>
        <w:t xml:space="preserve"> mii lei</w:t>
      </w:r>
      <w:r>
        <w:rPr>
          <w:sz w:val="28"/>
          <w:szCs w:val="28"/>
          <w:lang w:val="ro-MD" w:eastAsia="ru-RU"/>
        </w:rPr>
        <w:t>.</w:t>
      </w:r>
    </w:p>
    <w:p w:rsidR="00832707" w:rsidRPr="00E0430E" w:rsidRDefault="00832707" w:rsidP="00832707">
      <w:pPr>
        <w:pStyle w:val="a3"/>
        <w:jc w:val="both"/>
        <w:rPr>
          <w:rFonts w:ascii="Times New Roman" w:eastAsia="Times New Roman" w:hAnsi="Times New Roman" w:cs="Times New Roman"/>
          <w:b/>
          <w:sz w:val="28"/>
          <w:szCs w:val="28"/>
          <w:lang w:val="ro-MD" w:eastAsia="ru-RU"/>
        </w:rPr>
      </w:pPr>
      <w:bookmarkStart w:id="1" w:name="_Hlk81405337"/>
      <w:r>
        <w:rPr>
          <w:rFonts w:ascii="Times New Roman" w:eastAsia="Times New Roman" w:hAnsi="Times New Roman" w:cs="Times New Roman"/>
          <w:b/>
          <w:sz w:val="28"/>
          <w:szCs w:val="28"/>
          <w:lang w:val="ro-MD" w:eastAsia="ru-RU"/>
        </w:rPr>
        <w:t xml:space="preserve">3. </w:t>
      </w:r>
      <w:r w:rsidRPr="00E0430E">
        <w:rPr>
          <w:rFonts w:ascii="Times New Roman" w:eastAsia="Times New Roman" w:hAnsi="Times New Roman" w:cs="Times New Roman"/>
          <w:b/>
          <w:sz w:val="28"/>
          <w:szCs w:val="28"/>
          <w:lang w:val="ro-MD" w:eastAsia="ru-RU"/>
        </w:rPr>
        <w:t>Se modifică decizia Consiliului Raional nr. 0</w:t>
      </w:r>
      <w:r>
        <w:rPr>
          <w:rFonts w:ascii="Times New Roman" w:eastAsia="Times New Roman" w:hAnsi="Times New Roman" w:cs="Times New Roman"/>
          <w:b/>
          <w:sz w:val="28"/>
          <w:szCs w:val="28"/>
          <w:lang w:val="ro-MD" w:eastAsia="ru-RU"/>
        </w:rPr>
        <w:t>5</w:t>
      </w:r>
      <w:r w:rsidRPr="00E0430E">
        <w:rPr>
          <w:rFonts w:ascii="Times New Roman" w:eastAsia="Times New Roman" w:hAnsi="Times New Roman" w:cs="Times New Roman"/>
          <w:b/>
          <w:sz w:val="28"/>
          <w:szCs w:val="28"/>
          <w:lang w:val="ro-MD" w:eastAsia="ru-RU"/>
        </w:rPr>
        <w:t>/0</w:t>
      </w:r>
      <w:r>
        <w:rPr>
          <w:rFonts w:ascii="Times New Roman" w:eastAsia="Times New Roman" w:hAnsi="Times New Roman" w:cs="Times New Roman"/>
          <w:b/>
          <w:sz w:val="28"/>
          <w:szCs w:val="28"/>
          <w:lang w:val="ro-MD" w:eastAsia="ru-RU"/>
        </w:rPr>
        <w:t>2</w:t>
      </w:r>
      <w:r w:rsidRPr="00E0430E">
        <w:rPr>
          <w:rFonts w:ascii="Times New Roman" w:eastAsia="Times New Roman" w:hAnsi="Times New Roman" w:cs="Times New Roman"/>
          <w:b/>
          <w:sz w:val="28"/>
          <w:szCs w:val="28"/>
          <w:lang w:val="ro-MD" w:eastAsia="ru-RU"/>
        </w:rPr>
        <w:t xml:space="preserve"> din 2</w:t>
      </w:r>
      <w:r>
        <w:rPr>
          <w:rFonts w:ascii="Times New Roman" w:eastAsia="Times New Roman" w:hAnsi="Times New Roman" w:cs="Times New Roman"/>
          <w:b/>
          <w:sz w:val="28"/>
          <w:szCs w:val="28"/>
          <w:lang w:val="ro-MD" w:eastAsia="ru-RU"/>
        </w:rPr>
        <w:t>3</w:t>
      </w:r>
      <w:r w:rsidRPr="00E0430E">
        <w:rPr>
          <w:rFonts w:ascii="Times New Roman" w:eastAsia="Times New Roman" w:hAnsi="Times New Roman" w:cs="Times New Roman"/>
          <w:b/>
          <w:sz w:val="28"/>
          <w:szCs w:val="28"/>
          <w:lang w:val="ro-MD" w:eastAsia="ru-RU"/>
        </w:rPr>
        <w:t>.12.202</w:t>
      </w:r>
      <w:r>
        <w:rPr>
          <w:rFonts w:ascii="Times New Roman" w:eastAsia="Times New Roman" w:hAnsi="Times New Roman" w:cs="Times New Roman"/>
          <w:b/>
          <w:sz w:val="28"/>
          <w:szCs w:val="28"/>
          <w:lang w:val="ro-MD" w:eastAsia="ru-RU"/>
        </w:rPr>
        <w:t>2</w:t>
      </w:r>
      <w:r w:rsidRPr="00E0430E">
        <w:rPr>
          <w:rFonts w:ascii="Times New Roman" w:eastAsia="Times New Roman" w:hAnsi="Times New Roman" w:cs="Times New Roman"/>
          <w:b/>
          <w:sz w:val="28"/>
          <w:szCs w:val="28"/>
          <w:lang w:val="ro-MD" w:eastAsia="ru-RU"/>
        </w:rPr>
        <w:t xml:space="preserve"> „Cu privire </w:t>
      </w:r>
    </w:p>
    <w:p w:rsidR="00832707" w:rsidRDefault="00832707" w:rsidP="00832707">
      <w:pPr>
        <w:pStyle w:val="a3"/>
        <w:jc w:val="both"/>
        <w:rPr>
          <w:rFonts w:ascii="Times New Roman" w:eastAsia="Times New Roman" w:hAnsi="Times New Roman" w:cs="Times New Roman"/>
          <w:b/>
          <w:sz w:val="28"/>
          <w:szCs w:val="28"/>
          <w:lang w:val="ro-MD" w:eastAsia="ru-RU"/>
        </w:rPr>
      </w:pPr>
      <w:r w:rsidRPr="00E0430E">
        <w:rPr>
          <w:rFonts w:ascii="Times New Roman" w:eastAsia="Times New Roman" w:hAnsi="Times New Roman" w:cs="Times New Roman"/>
          <w:b/>
          <w:sz w:val="28"/>
          <w:szCs w:val="28"/>
          <w:lang w:val="ro-MD" w:eastAsia="ru-RU"/>
        </w:rPr>
        <w:t>la aprobarea bugetului raional Hîncești pentru anul 202</w:t>
      </w:r>
      <w:r>
        <w:rPr>
          <w:rFonts w:ascii="Times New Roman" w:eastAsia="Times New Roman" w:hAnsi="Times New Roman" w:cs="Times New Roman"/>
          <w:b/>
          <w:sz w:val="28"/>
          <w:szCs w:val="28"/>
          <w:lang w:val="ro-MD" w:eastAsia="ru-RU"/>
        </w:rPr>
        <w:t>3</w:t>
      </w:r>
      <w:r w:rsidRPr="00E0430E">
        <w:rPr>
          <w:rFonts w:ascii="Times New Roman" w:eastAsia="Times New Roman" w:hAnsi="Times New Roman" w:cs="Times New Roman"/>
          <w:b/>
          <w:sz w:val="28"/>
          <w:szCs w:val="28"/>
          <w:lang w:val="ro-MD" w:eastAsia="ru-RU"/>
        </w:rPr>
        <w:t xml:space="preserve"> în a doua lectură”:</w:t>
      </w:r>
    </w:p>
    <w:p w:rsidR="00735027" w:rsidRPr="00735027" w:rsidRDefault="00E60589" w:rsidP="006179CF">
      <w:pPr>
        <w:widowControl w:val="0"/>
        <w:autoSpaceDE w:val="0"/>
        <w:autoSpaceDN w:val="0"/>
        <w:adjustRightInd w:val="0"/>
        <w:spacing w:after="0" w:line="240" w:lineRule="auto"/>
        <w:jc w:val="both"/>
        <w:rPr>
          <w:rFonts w:ascii="Times New Roman" w:hAnsi="Times New Roman" w:cs="Times New Roman"/>
          <w:sz w:val="28"/>
          <w:szCs w:val="28"/>
          <w:lang w:val="ro-MD"/>
        </w:rPr>
      </w:pPr>
      <w:r>
        <w:rPr>
          <w:rFonts w:ascii="Times New Roman" w:hAnsi="Times New Roman" w:cs="Times New Roman"/>
          <w:sz w:val="28"/>
          <w:szCs w:val="28"/>
          <w:lang w:val="ro-RO"/>
        </w:rPr>
        <w:t>3.</w:t>
      </w:r>
      <w:r w:rsidRPr="00E60589">
        <w:rPr>
          <w:rStyle w:val="20"/>
          <w:rFonts w:ascii="Times New Roman" w:eastAsiaTheme="minorHAnsi" w:hAnsi="Times New Roman"/>
          <w:b w:val="0"/>
          <w:i w:val="0"/>
        </w:rPr>
        <w:t>1</w:t>
      </w:r>
      <w:r w:rsidR="00C715FE" w:rsidRPr="00C715FE">
        <w:rPr>
          <w:rStyle w:val="20"/>
          <w:rFonts w:ascii="Times New Roman" w:eastAsiaTheme="minorHAnsi" w:hAnsi="Times New Roman"/>
          <w:b w:val="0"/>
        </w:rPr>
        <w:t xml:space="preserve"> </w:t>
      </w:r>
      <w:r w:rsidR="00735027">
        <w:rPr>
          <w:rStyle w:val="20"/>
          <w:rFonts w:ascii="Times New Roman" w:eastAsiaTheme="minorHAnsi" w:hAnsi="Times New Roman"/>
          <w:b w:val="0"/>
        </w:rPr>
        <w:t xml:space="preserve">la punctul </w:t>
      </w:r>
      <w:r w:rsidR="00C715FE" w:rsidRPr="00AF58D7">
        <w:rPr>
          <w:rStyle w:val="20"/>
          <w:rFonts w:ascii="Times New Roman" w:eastAsiaTheme="minorHAnsi" w:hAnsi="Times New Roman"/>
          <w:b w:val="0"/>
        </w:rPr>
        <w:t>2.13</w:t>
      </w:r>
      <w:r w:rsidR="00C715FE">
        <w:rPr>
          <w:rStyle w:val="20"/>
          <w:rFonts w:ascii="Times New Roman" w:eastAsiaTheme="minorHAnsi" w:hAnsi="Times New Roman"/>
          <w:b w:val="0"/>
        </w:rPr>
        <w:t>,</w:t>
      </w:r>
      <w:r w:rsidR="00C715FE" w:rsidRPr="00AF58D7">
        <w:rPr>
          <w:rStyle w:val="20"/>
          <w:rFonts w:ascii="Times New Roman" w:eastAsiaTheme="minorHAnsi" w:hAnsi="Times New Roman"/>
          <w:b w:val="0"/>
          <w:i w:val="0"/>
        </w:rPr>
        <w:t xml:space="preserve"> volumul de cheltuieli pentru instituțiile bugetare finanțate de la bugetul raional, conform anexei nr. 11</w:t>
      </w:r>
      <w:r w:rsidR="00C715FE">
        <w:rPr>
          <w:rStyle w:val="20"/>
          <w:rFonts w:ascii="Times New Roman" w:eastAsiaTheme="minorHAnsi" w:hAnsi="Times New Roman"/>
          <w:b w:val="0"/>
          <w:i w:val="0"/>
        </w:rPr>
        <w:t xml:space="preserve">, </w:t>
      </w:r>
      <w:r w:rsidR="00735027" w:rsidRPr="00735027">
        <w:rPr>
          <w:rFonts w:ascii="Times New Roman" w:hAnsi="Times New Roman" w:cs="Times New Roman"/>
          <w:i/>
          <w:sz w:val="28"/>
          <w:szCs w:val="28"/>
          <w:lang w:val="ro-MD"/>
        </w:rPr>
        <w:t>capitolul</w:t>
      </w:r>
      <w:r w:rsidR="00735027" w:rsidRPr="00735027">
        <w:rPr>
          <w:rFonts w:ascii="Times New Roman" w:hAnsi="Times New Roman" w:cs="Times New Roman"/>
          <w:sz w:val="28"/>
          <w:szCs w:val="28"/>
          <w:lang w:val="ro-MD"/>
        </w:rPr>
        <w:t xml:space="preserve"> </w:t>
      </w:r>
      <w:r w:rsidR="00735027" w:rsidRPr="00735027">
        <w:rPr>
          <w:rFonts w:ascii="Times New Roman" w:eastAsia="Times New Roman" w:hAnsi="Times New Roman" w:cs="Times New Roman"/>
          <w:sz w:val="28"/>
          <w:szCs w:val="28"/>
          <w:lang w:val="ro-MD" w:eastAsia="ru-RU"/>
        </w:rPr>
        <w:t>„</w:t>
      </w:r>
      <w:r w:rsidR="00735027" w:rsidRPr="00735027">
        <w:rPr>
          <w:rFonts w:ascii="Times New Roman" w:eastAsia="Times New Roman" w:hAnsi="Times New Roman" w:cs="Times New Roman"/>
          <w:i/>
          <w:sz w:val="28"/>
          <w:szCs w:val="28"/>
          <w:lang w:val="ro-MD" w:eastAsia="ru-RU"/>
        </w:rPr>
        <w:t>Cultură, sport, tineret, culte și odihnă</w:t>
      </w:r>
      <w:r w:rsidR="00735027" w:rsidRPr="00735027">
        <w:rPr>
          <w:rFonts w:ascii="Times New Roman" w:eastAsia="Times New Roman" w:hAnsi="Times New Roman" w:cs="Times New Roman"/>
          <w:sz w:val="28"/>
          <w:szCs w:val="28"/>
          <w:lang w:val="ro-MD" w:eastAsia="ru-RU"/>
        </w:rPr>
        <w:t>”</w:t>
      </w:r>
      <w:r w:rsidR="00735027">
        <w:rPr>
          <w:rFonts w:ascii="Times New Roman" w:eastAsia="Times New Roman" w:hAnsi="Times New Roman" w:cs="Times New Roman"/>
          <w:sz w:val="28"/>
          <w:szCs w:val="28"/>
          <w:lang w:val="ro-MD" w:eastAsia="ru-RU"/>
        </w:rPr>
        <w:t>,</w:t>
      </w:r>
      <w:r w:rsidR="00735027" w:rsidRPr="00735027">
        <w:rPr>
          <w:rFonts w:ascii="Times New Roman" w:hAnsi="Times New Roman" w:cs="Times New Roman"/>
          <w:sz w:val="28"/>
          <w:szCs w:val="28"/>
          <w:lang w:val="ro-MD"/>
        </w:rPr>
        <w:t xml:space="preserve"> Aparatul Direcției Cultură și turism,</w:t>
      </w:r>
      <w:r w:rsidR="00735027" w:rsidRPr="00735027">
        <w:rPr>
          <w:rFonts w:ascii="Times New Roman" w:eastAsia="Times New Roman" w:hAnsi="Times New Roman" w:cs="Times New Roman"/>
          <w:sz w:val="28"/>
          <w:szCs w:val="28"/>
          <w:lang w:val="ro-MD" w:eastAsia="ru-RU"/>
        </w:rPr>
        <w:t xml:space="preserve"> cifrele „</w:t>
      </w:r>
      <w:r w:rsidR="00735027">
        <w:rPr>
          <w:rFonts w:ascii="Times New Roman" w:eastAsia="Times New Roman" w:hAnsi="Times New Roman" w:cs="Times New Roman"/>
          <w:sz w:val="28"/>
          <w:szCs w:val="28"/>
          <w:lang w:val="ro-MD" w:eastAsia="ru-RU"/>
        </w:rPr>
        <w:t>1299,5</w:t>
      </w:r>
      <w:r w:rsidR="00735027" w:rsidRPr="00735027">
        <w:rPr>
          <w:rFonts w:ascii="Times New Roman" w:eastAsia="Times New Roman" w:hAnsi="Times New Roman" w:cs="Times New Roman"/>
          <w:sz w:val="28"/>
          <w:szCs w:val="28"/>
          <w:lang w:val="ro-MD" w:eastAsia="ru-RU"/>
        </w:rPr>
        <w:t xml:space="preserve"> mii lei</w:t>
      </w:r>
      <w:r w:rsidR="00735027" w:rsidRPr="00735027">
        <w:rPr>
          <w:rFonts w:ascii="Times New Roman" w:hAnsi="Times New Roman" w:cs="Times New Roman"/>
          <w:sz w:val="28"/>
          <w:szCs w:val="28"/>
          <w:lang w:val="ro-MD"/>
        </w:rPr>
        <w:t>”</w:t>
      </w:r>
      <w:r w:rsidR="00735027" w:rsidRPr="00735027">
        <w:rPr>
          <w:rFonts w:ascii="Times New Roman" w:eastAsia="Times New Roman" w:hAnsi="Times New Roman" w:cs="Times New Roman"/>
          <w:sz w:val="28"/>
          <w:szCs w:val="28"/>
          <w:lang w:val="ro-MD" w:eastAsia="ru-RU"/>
        </w:rPr>
        <w:t xml:space="preserve"> se substituie </w:t>
      </w:r>
      <w:r w:rsidR="00735027" w:rsidRPr="00735027">
        <w:rPr>
          <w:rFonts w:ascii="Times New Roman" w:eastAsia="Times New Roman" w:hAnsi="Times New Roman" w:cs="Times New Roman"/>
          <w:sz w:val="28"/>
          <w:szCs w:val="28"/>
          <w:lang w:val="ro-MD" w:eastAsia="ru-RU"/>
        </w:rPr>
        <w:lastRenderedPageBreak/>
        <w:t>cu cifrele „</w:t>
      </w:r>
      <w:r w:rsidR="00735027">
        <w:rPr>
          <w:rFonts w:ascii="Times New Roman" w:eastAsia="Times New Roman" w:hAnsi="Times New Roman" w:cs="Times New Roman"/>
          <w:sz w:val="28"/>
          <w:szCs w:val="28"/>
          <w:lang w:val="ro-MD" w:eastAsia="ru-RU"/>
        </w:rPr>
        <w:t>1099,5</w:t>
      </w:r>
      <w:r w:rsidR="00735027" w:rsidRPr="00735027">
        <w:rPr>
          <w:rFonts w:ascii="Times New Roman" w:eastAsia="Times New Roman" w:hAnsi="Times New Roman" w:cs="Times New Roman"/>
          <w:sz w:val="28"/>
          <w:szCs w:val="28"/>
          <w:lang w:val="ro-MD" w:eastAsia="ru-RU"/>
        </w:rPr>
        <w:t xml:space="preserve"> mii lei</w:t>
      </w:r>
      <w:r w:rsidR="00735027" w:rsidRPr="00735027">
        <w:rPr>
          <w:rFonts w:ascii="Times New Roman" w:hAnsi="Times New Roman" w:cs="Times New Roman"/>
          <w:sz w:val="28"/>
          <w:szCs w:val="28"/>
          <w:lang w:val="ro-MD"/>
        </w:rPr>
        <w:t xml:space="preserve">”, iar diferența sumei de </w:t>
      </w:r>
      <w:r w:rsidR="00735027">
        <w:rPr>
          <w:rFonts w:ascii="Times New Roman" w:hAnsi="Times New Roman" w:cs="Times New Roman"/>
          <w:sz w:val="28"/>
          <w:szCs w:val="28"/>
          <w:lang w:val="ro-MD"/>
        </w:rPr>
        <w:t>20</w:t>
      </w:r>
      <w:r w:rsidR="00735027" w:rsidRPr="00735027">
        <w:rPr>
          <w:rFonts w:ascii="Times New Roman" w:hAnsi="Times New Roman" w:cs="Times New Roman"/>
          <w:sz w:val="28"/>
          <w:szCs w:val="28"/>
          <w:lang w:val="ro-MD"/>
        </w:rPr>
        <w:t>0,0 mii lei se redirecționează Școlii de arte Sărata Galbenă, pentru lucrări de construcție a anexei și servicii  de supraveghere tehnică;</w:t>
      </w:r>
    </w:p>
    <w:p w:rsidR="009724A0" w:rsidRPr="002E63E6" w:rsidRDefault="00C715FE" w:rsidP="009724A0">
      <w:pPr>
        <w:pStyle w:val="a3"/>
        <w:jc w:val="both"/>
        <w:rPr>
          <w:rFonts w:ascii="Times New Roman" w:eastAsia="Times New Roman" w:hAnsi="Times New Roman" w:cs="Times New Roman"/>
          <w:sz w:val="28"/>
          <w:szCs w:val="28"/>
          <w:lang w:val="ro-MD" w:eastAsia="ru-RU"/>
        </w:rPr>
      </w:pPr>
      <w:r>
        <w:rPr>
          <w:rStyle w:val="20"/>
          <w:rFonts w:ascii="Times New Roman" w:eastAsiaTheme="minorHAnsi" w:hAnsi="Times New Roman"/>
          <w:b w:val="0"/>
          <w:i w:val="0"/>
        </w:rPr>
        <w:t xml:space="preserve">3.2 </w:t>
      </w:r>
      <w:r w:rsidR="00E60589">
        <w:rPr>
          <w:rStyle w:val="20"/>
          <w:rFonts w:ascii="Times New Roman" w:eastAsiaTheme="minorHAnsi" w:hAnsi="Times New Roman"/>
          <w:b w:val="0"/>
          <w:i w:val="0"/>
        </w:rPr>
        <w:t xml:space="preserve"> </w:t>
      </w:r>
      <w:r w:rsidR="00735027" w:rsidRPr="00735027">
        <w:rPr>
          <w:rStyle w:val="20"/>
          <w:rFonts w:ascii="Times New Roman" w:eastAsiaTheme="minorHAnsi" w:hAnsi="Times New Roman"/>
          <w:b w:val="0"/>
        </w:rPr>
        <w:t xml:space="preserve">la punctul </w:t>
      </w:r>
      <w:r w:rsidR="00AF58D7" w:rsidRPr="00735027">
        <w:rPr>
          <w:rStyle w:val="20"/>
          <w:rFonts w:ascii="Times New Roman" w:eastAsiaTheme="minorHAnsi" w:hAnsi="Times New Roman"/>
          <w:b w:val="0"/>
        </w:rPr>
        <w:t>2.13</w:t>
      </w:r>
      <w:r w:rsidR="00AF58D7">
        <w:rPr>
          <w:rStyle w:val="20"/>
          <w:rFonts w:ascii="Times New Roman" w:eastAsiaTheme="minorHAnsi" w:hAnsi="Times New Roman"/>
          <w:b w:val="0"/>
        </w:rPr>
        <w:t>,</w:t>
      </w:r>
      <w:r w:rsidR="00AF58D7" w:rsidRPr="00AF58D7">
        <w:rPr>
          <w:rStyle w:val="20"/>
          <w:rFonts w:ascii="Times New Roman" w:eastAsiaTheme="minorHAnsi" w:hAnsi="Times New Roman"/>
          <w:b w:val="0"/>
          <w:i w:val="0"/>
        </w:rPr>
        <w:t xml:space="preserve"> volumul de cheltuieli pentru instituțiile bugetare finanțate de la bugetul raional, conform anexei nr. 11</w:t>
      </w:r>
      <w:r w:rsidR="00AF58D7">
        <w:rPr>
          <w:rStyle w:val="20"/>
          <w:rFonts w:ascii="Times New Roman" w:eastAsiaTheme="minorHAnsi" w:hAnsi="Times New Roman"/>
          <w:b w:val="0"/>
          <w:i w:val="0"/>
        </w:rPr>
        <w:t xml:space="preserve">, </w:t>
      </w:r>
      <w:r w:rsidR="00AF58D7" w:rsidRPr="00DB7457">
        <w:rPr>
          <w:rFonts w:ascii="Times New Roman" w:hAnsi="Times New Roman" w:cs="Times New Roman"/>
          <w:sz w:val="28"/>
          <w:szCs w:val="28"/>
          <w:lang w:val="ro-MD"/>
        </w:rPr>
        <w:t xml:space="preserve">capitolul </w:t>
      </w:r>
      <w:r w:rsidR="00AF58D7" w:rsidRPr="00DB7457">
        <w:rPr>
          <w:rFonts w:ascii="Times New Roman" w:eastAsia="Times New Roman" w:hAnsi="Times New Roman" w:cs="Times New Roman"/>
          <w:sz w:val="28"/>
          <w:szCs w:val="28"/>
          <w:lang w:val="ro-MD" w:eastAsia="ru-RU"/>
        </w:rPr>
        <w:t>„</w:t>
      </w:r>
      <w:r w:rsidR="00AF58D7" w:rsidRPr="00DB7457">
        <w:rPr>
          <w:rFonts w:ascii="Times New Roman" w:eastAsia="Times New Roman" w:hAnsi="Times New Roman" w:cs="Times New Roman"/>
          <w:i/>
          <w:sz w:val="28"/>
          <w:szCs w:val="28"/>
          <w:lang w:val="ro-MD" w:eastAsia="ru-RU"/>
        </w:rPr>
        <w:t>Învățămînt</w:t>
      </w:r>
      <w:r w:rsidR="00AF58D7" w:rsidRPr="00DB7457">
        <w:rPr>
          <w:rFonts w:ascii="Times New Roman" w:eastAsia="Times New Roman" w:hAnsi="Times New Roman" w:cs="Times New Roman"/>
          <w:sz w:val="28"/>
          <w:szCs w:val="28"/>
          <w:lang w:val="ro-MD" w:eastAsia="ru-RU"/>
        </w:rPr>
        <w:t>”</w:t>
      </w:r>
      <w:r w:rsidR="00AF58D7">
        <w:rPr>
          <w:rFonts w:ascii="Times New Roman" w:eastAsia="Times New Roman" w:hAnsi="Times New Roman" w:cs="Times New Roman"/>
          <w:sz w:val="28"/>
          <w:szCs w:val="28"/>
          <w:lang w:val="ro-MD" w:eastAsia="ru-RU"/>
        </w:rPr>
        <w:t xml:space="preserve">, poziția </w:t>
      </w:r>
      <w:r w:rsidR="00AF58D7" w:rsidRPr="00AF58D7">
        <w:rPr>
          <w:rFonts w:ascii="Times New Roman" w:eastAsia="Times New Roman" w:hAnsi="Times New Roman" w:cs="Times New Roman"/>
          <w:i/>
          <w:sz w:val="28"/>
          <w:szCs w:val="28"/>
          <w:lang w:val="ro-MD" w:eastAsia="ru-RU"/>
        </w:rPr>
        <w:t>Direcția Învățămînt,</w:t>
      </w:r>
      <w:r w:rsidR="009724A0">
        <w:rPr>
          <w:rFonts w:ascii="Times New Roman" w:eastAsia="Times New Roman" w:hAnsi="Times New Roman" w:cs="Times New Roman"/>
          <w:i/>
          <w:sz w:val="28"/>
          <w:szCs w:val="28"/>
          <w:lang w:val="ro-MD" w:eastAsia="ru-RU"/>
        </w:rPr>
        <w:t xml:space="preserve"> Aparatul Direcției</w:t>
      </w:r>
      <w:r w:rsidR="00AF58D7" w:rsidRPr="00AF58D7">
        <w:rPr>
          <w:rFonts w:ascii="Times New Roman" w:eastAsia="Times New Roman" w:hAnsi="Times New Roman" w:cs="Times New Roman"/>
          <w:i/>
          <w:sz w:val="28"/>
          <w:szCs w:val="28"/>
          <w:lang w:val="ro-MD" w:eastAsia="ru-RU"/>
        </w:rPr>
        <w:t xml:space="preserve"> „Odihna de vară a copiilor”</w:t>
      </w:r>
      <w:r w:rsidR="00AF58D7">
        <w:rPr>
          <w:rFonts w:ascii="Times New Roman" w:eastAsia="Times New Roman" w:hAnsi="Times New Roman" w:cs="Times New Roman"/>
          <w:sz w:val="28"/>
          <w:szCs w:val="28"/>
          <w:lang w:val="ro-MD" w:eastAsia="ru-RU"/>
        </w:rPr>
        <w:t xml:space="preserve">, </w:t>
      </w:r>
      <w:r w:rsidR="009724A0" w:rsidRPr="002E63E6">
        <w:rPr>
          <w:rFonts w:ascii="Times New Roman" w:eastAsia="Times New Roman" w:hAnsi="Times New Roman" w:cs="Times New Roman"/>
          <w:sz w:val="28"/>
          <w:szCs w:val="28"/>
          <w:lang w:val="ro-MD" w:eastAsia="ru-RU"/>
        </w:rPr>
        <w:t>cifrele „</w:t>
      </w:r>
      <w:r w:rsidR="009724A0">
        <w:rPr>
          <w:rFonts w:ascii="Times New Roman" w:eastAsia="Times New Roman" w:hAnsi="Times New Roman" w:cs="Times New Roman"/>
          <w:sz w:val="28"/>
          <w:szCs w:val="28"/>
          <w:lang w:val="ro-MD" w:eastAsia="ru-RU"/>
        </w:rPr>
        <w:t>2897,7</w:t>
      </w:r>
      <w:r w:rsidR="009724A0" w:rsidRPr="002E63E6">
        <w:rPr>
          <w:rFonts w:ascii="Times New Roman" w:eastAsia="Times New Roman" w:hAnsi="Times New Roman" w:cs="Times New Roman"/>
          <w:sz w:val="28"/>
          <w:szCs w:val="28"/>
          <w:lang w:val="ro-MD" w:eastAsia="ru-RU"/>
        </w:rPr>
        <w:t xml:space="preserve">mii lei” se substituie cu cifrele </w:t>
      </w:r>
      <w:r w:rsidR="009724A0" w:rsidRPr="00A87A30">
        <w:rPr>
          <w:rFonts w:ascii="Times New Roman" w:eastAsia="Times New Roman" w:hAnsi="Times New Roman" w:cs="Times New Roman"/>
          <w:sz w:val="28"/>
          <w:szCs w:val="28"/>
          <w:lang w:val="ro-MD" w:eastAsia="ru-RU"/>
        </w:rPr>
        <w:t>„</w:t>
      </w:r>
      <w:r w:rsidR="009724A0">
        <w:rPr>
          <w:rFonts w:ascii="Times New Roman" w:eastAsia="Times New Roman" w:hAnsi="Times New Roman" w:cs="Times New Roman"/>
          <w:sz w:val="28"/>
          <w:szCs w:val="28"/>
          <w:lang w:val="ro-MD" w:eastAsia="ru-RU"/>
        </w:rPr>
        <w:t>1497,7</w:t>
      </w:r>
      <w:r w:rsidR="009724A0" w:rsidRPr="00A87A30">
        <w:rPr>
          <w:rFonts w:ascii="Times New Roman" w:eastAsia="Times New Roman" w:hAnsi="Times New Roman" w:cs="Times New Roman"/>
          <w:sz w:val="28"/>
          <w:szCs w:val="28"/>
          <w:lang w:val="ro-MD" w:eastAsia="ru-RU"/>
        </w:rPr>
        <w:t xml:space="preserve"> mii lei”, </w:t>
      </w:r>
      <w:r w:rsidR="009724A0" w:rsidRPr="002E63E6">
        <w:rPr>
          <w:rFonts w:ascii="Times New Roman" w:eastAsia="Times New Roman" w:hAnsi="Times New Roman" w:cs="Times New Roman"/>
          <w:sz w:val="28"/>
          <w:szCs w:val="28"/>
          <w:lang w:val="ro-MD" w:eastAsia="ru-RU"/>
        </w:rPr>
        <w:t xml:space="preserve">iar diferința sumei de </w:t>
      </w:r>
      <w:r w:rsidR="00621072">
        <w:rPr>
          <w:rFonts w:ascii="Times New Roman" w:eastAsia="Times New Roman" w:hAnsi="Times New Roman" w:cs="Times New Roman"/>
          <w:sz w:val="28"/>
          <w:szCs w:val="28"/>
          <w:lang w:val="ro-MD" w:eastAsia="ru-RU"/>
        </w:rPr>
        <w:t>1400,0</w:t>
      </w:r>
      <w:r w:rsidR="009724A0" w:rsidRPr="002E63E6">
        <w:rPr>
          <w:rFonts w:ascii="Times New Roman" w:eastAsia="Times New Roman" w:hAnsi="Times New Roman" w:cs="Times New Roman"/>
          <w:sz w:val="28"/>
          <w:szCs w:val="28"/>
          <w:lang w:val="ro-MD" w:eastAsia="ru-RU"/>
        </w:rPr>
        <w:t xml:space="preserve"> mii lei se redirecționează după cum urmează: </w:t>
      </w:r>
    </w:p>
    <w:p w:rsidR="00621072" w:rsidRPr="00621072" w:rsidRDefault="00621072" w:rsidP="00621072">
      <w:pPr>
        <w:pStyle w:val="2"/>
        <w:numPr>
          <w:ilvl w:val="0"/>
          <w:numId w:val="39"/>
        </w:numPr>
        <w:spacing w:before="0" w:after="0"/>
        <w:ind w:left="714" w:hanging="357"/>
        <w:rPr>
          <w:rFonts w:ascii="Times New Roman" w:hAnsi="Times New Roman"/>
          <w:b w:val="0"/>
          <w:i w:val="0"/>
        </w:rPr>
      </w:pPr>
      <w:r w:rsidRPr="00621072">
        <w:rPr>
          <w:rFonts w:ascii="Times New Roman" w:hAnsi="Times New Roman"/>
          <w:b w:val="0"/>
          <w:i w:val="0"/>
        </w:rPr>
        <w:t xml:space="preserve">IP LT „M.Sadoveanu”, mun. Hîncești – </w:t>
      </w:r>
      <w:r>
        <w:rPr>
          <w:rFonts w:ascii="Times New Roman" w:hAnsi="Times New Roman"/>
          <w:b w:val="0"/>
          <w:i w:val="0"/>
        </w:rPr>
        <w:t>300,0 mii lei;</w:t>
      </w:r>
    </w:p>
    <w:p w:rsidR="00621072" w:rsidRPr="00621072" w:rsidRDefault="00621072" w:rsidP="00621072">
      <w:pPr>
        <w:pStyle w:val="2"/>
        <w:numPr>
          <w:ilvl w:val="0"/>
          <w:numId w:val="39"/>
        </w:numPr>
        <w:spacing w:before="0" w:after="0"/>
        <w:ind w:left="714" w:hanging="357"/>
        <w:rPr>
          <w:rFonts w:ascii="Times New Roman" w:hAnsi="Times New Roman"/>
          <w:b w:val="0"/>
          <w:i w:val="0"/>
        </w:rPr>
      </w:pPr>
      <w:r w:rsidRPr="00621072">
        <w:rPr>
          <w:rFonts w:ascii="Times New Roman" w:hAnsi="Times New Roman"/>
          <w:b w:val="0"/>
          <w:i w:val="0"/>
        </w:rPr>
        <w:t xml:space="preserve">IP LT  Lăpușna – </w:t>
      </w:r>
      <w:r>
        <w:rPr>
          <w:rFonts w:ascii="Times New Roman" w:hAnsi="Times New Roman"/>
          <w:b w:val="0"/>
          <w:i w:val="0"/>
        </w:rPr>
        <w:t>200,0 mii lei;</w:t>
      </w:r>
    </w:p>
    <w:p w:rsidR="00621072" w:rsidRPr="00621072" w:rsidRDefault="00621072" w:rsidP="00621072">
      <w:pPr>
        <w:pStyle w:val="2"/>
        <w:numPr>
          <w:ilvl w:val="0"/>
          <w:numId w:val="39"/>
        </w:numPr>
        <w:spacing w:before="0" w:after="0"/>
        <w:ind w:left="714" w:hanging="357"/>
        <w:rPr>
          <w:rFonts w:ascii="Times New Roman" w:hAnsi="Times New Roman"/>
          <w:b w:val="0"/>
          <w:i w:val="0"/>
        </w:rPr>
      </w:pPr>
      <w:r w:rsidRPr="00621072">
        <w:rPr>
          <w:rFonts w:ascii="Times New Roman" w:hAnsi="Times New Roman"/>
          <w:b w:val="0"/>
          <w:i w:val="0"/>
        </w:rPr>
        <w:t xml:space="preserve">IP GM  Logănești – </w:t>
      </w:r>
      <w:r>
        <w:rPr>
          <w:rFonts w:ascii="Times New Roman" w:hAnsi="Times New Roman"/>
          <w:b w:val="0"/>
          <w:i w:val="0"/>
        </w:rPr>
        <w:t>150,0 mii lei;</w:t>
      </w:r>
    </w:p>
    <w:p w:rsidR="00621072" w:rsidRPr="00621072" w:rsidRDefault="00621072" w:rsidP="00621072">
      <w:pPr>
        <w:pStyle w:val="2"/>
        <w:numPr>
          <w:ilvl w:val="0"/>
          <w:numId w:val="39"/>
        </w:numPr>
        <w:spacing w:before="0" w:after="0"/>
        <w:ind w:left="714" w:hanging="357"/>
        <w:rPr>
          <w:rFonts w:ascii="Times New Roman" w:hAnsi="Times New Roman"/>
          <w:b w:val="0"/>
          <w:i w:val="0"/>
        </w:rPr>
      </w:pPr>
      <w:r w:rsidRPr="00621072">
        <w:rPr>
          <w:rFonts w:ascii="Times New Roman" w:hAnsi="Times New Roman"/>
          <w:b w:val="0"/>
          <w:i w:val="0"/>
        </w:rPr>
        <w:t xml:space="preserve">IP GM Fundul Galbenei – </w:t>
      </w:r>
      <w:r>
        <w:rPr>
          <w:rFonts w:ascii="Times New Roman" w:hAnsi="Times New Roman"/>
          <w:b w:val="0"/>
          <w:i w:val="0"/>
        </w:rPr>
        <w:t>150,0 mii lei;</w:t>
      </w:r>
    </w:p>
    <w:p w:rsidR="00621072" w:rsidRPr="00621072" w:rsidRDefault="00621072" w:rsidP="00621072">
      <w:pPr>
        <w:pStyle w:val="2"/>
        <w:numPr>
          <w:ilvl w:val="0"/>
          <w:numId w:val="39"/>
        </w:numPr>
        <w:spacing w:before="0" w:after="0"/>
        <w:ind w:left="714" w:hanging="357"/>
        <w:rPr>
          <w:rFonts w:ascii="Times New Roman" w:hAnsi="Times New Roman"/>
          <w:b w:val="0"/>
          <w:i w:val="0"/>
        </w:rPr>
      </w:pPr>
      <w:r w:rsidRPr="00621072">
        <w:rPr>
          <w:rFonts w:ascii="Times New Roman" w:hAnsi="Times New Roman"/>
          <w:b w:val="0"/>
          <w:i w:val="0"/>
        </w:rPr>
        <w:t xml:space="preserve">IP GM „A. Donici” Ciuciuleni – </w:t>
      </w:r>
      <w:r>
        <w:rPr>
          <w:rFonts w:ascii="Times New Roman" w:hAnsi="Times New Roman"/>
          <w:b w:val="0"/>
          <w:i w:val="0"/>
        </w:rPr>
        <w:t>150,0 mii lei;</w:t>
      </w:r>
    </w:p>
    <w:p w:rsidR="00621072" w:rsidRPr="00621072" w:rsidRDefault="00621072" w:rsidP="00621072">
      <w:pPr>
        <w:pStyle w:val="2"/>
        <w:numPr>
          <w:ilvl w:val="0"/>
          <w:numId w:val="39"/>
        </w:numPr>
        <w:spacing w:before="0" w:after="0"/>
        <w:ind w:left="714" w:hanging="357"/>
        <w:rPr>
          <w:rFonts w:ascii="Times New Roman" w:hAnsi="Times New Roman"/>
          <w:b w:val="0"/>
          <w:i w:val="0"/>
        </w:rPr>
      </w:pPr>
      <w:r w:rsidRPr="00621072">
        <w:rPr>
          <w:rFonts w:ascii="Times New Roman" w:hAnsi="Times New Roman"/>
          <w:b w:val="0"/>
          <w:i w:val="0"/>
        </w:rPr>
        <w:t xml:space="preserve">IP LT ,,M.Lomonosov” Hîncești – </w:t>
      </w:r>
      <w:r>
        <w:rPr>
          <w:rFonts w:ascii="Times New Roman" w:hAnsi="Times New Roman"/>
          <w:b w:val="0"/>
          <w:i w:val="0"/>
        </w:rPr>
        <w:t>50,0 mii lei;</w:t>
      </w:r>
    </w:p>
    <w:p w:rsidR="00621072" w:rsidRPr="00621072" w:rsidRDefault="00621072" w:rsidP="00621072">
      <w:pPr>
        <w:pStyle w:val="2"/>
        <w:numPr>
          <w:ilvl w:val="0"/>
          <w:numId w:val="39"/>
        </w:numPr>
        <w:spacing w:before="0" w:after="0"/>
        <w:ind w:left="714" w:hanging="357"/>
        <w:rPr>
          <w:rFonts w:ascii="Times New Roman" w:hAnsi="Times New Roman"/>
          <w:b w:val="0"/>
          <w:i w:val="0"/>
        </w:rPr>
      </w:pPr>
      <w:r w:rsidRPr="00621072">
        <w:rPr>
          <w:rFonts w:ascii="Times New Roman" w:hAnsi="Times New Roman"/>
          <w:b w:val="0"/>
          <w:i w:val="0"/>
        </w:rPr>
        <w:t xml:space="preserve">IP GM „S. Andreev” Cioara – </w:t>
      </w:r>
      <w:r>
        <w:rPr>
          <w:rFonts w:ascii="Times New Roman" w:hAnsi="Times New Roman"/>
          <w:b w:val="0"/>
          <w:i w:val="0"/>
        </w:rPr>
        <w:t>100,0 mii lei;</w:t>
      </w:r>
    </w:p>
    <w:p w:rsidR="00621072" w:rsidRPr="00621072" w:rsidRDefault="00621072" w:rsidP="00621072">
      <w:pPr>
        <w:pStyle w:val="2"/>
        <w:numPr>
          <w:ilvl w:val="0"/>
          <w:numId w:val="39"/>
        </w:numPr>
        <w:spacing w:before="0" w:after="0"/>
        <w:ind w:left="714" w:hanging="357"/>
        <w:rPr>
          <w:rFonts w:ascii="Times New Roman" w:hAnsi="Times New Roman"/>
          <w:b w:val="0"/>
          <w:i w:val="0"/>
        </w:rPr>
      </w:pPr>
      <w:r w:rsidRPr="00621072">
        <w:rPr>
          <w:rFonts w:ascii="Times New Roman" w:hAnsi="Times New Roman"/>
          <w:b w:val="0"/>
          <w:i w:val="0"/>
        </w:rPr>
        <w:t xml:space="preserve">IP LT „Șt. Holban” Cărpineni – </w:t>
      </w:r>
      <w:r>
        <w:rPr>
          <w:rFonts w:ascii="Times New Roman" w:hAnsi="Times New Roman"/>
          <w:b w:val="0"/>
          <w:i w:val="0"/>
        </w:rPr>
        <w:t>200,0 mii lei;</w:t>
      </w:r>
    </w:p>
    <w:p w:rsidR="00AF58D7" w:rsidRPr="00621072" w:rsidRDefault="00621072" w:rsidP="00621072">
      <w:pPr>
        <w:pStyle w:val="2"/>
        <w:numPr>
          <w:ilvl w:val="0"/>
          <w:numId w:val="39"/>
        </w:numPr>
        <w:spacing w:before="0" w:after="0"/>
        <w:ind w:left="714" w:hanging="357"/>
        <w:rPr>
          <w:rStyle w:val="20"/>
          <w:rFonts w:ascii="Times New Roman" w:eastAsiaTheme="minorHAnsi" w:hAnsi="Times New Roman"/>
          <w:b/>
          <w:i/>
        </w:rPr>
      </w:pPr>
      <w:r w:rsidRPr="00621072">
        <w:rPr>
          <w:rFonts w:ascii="Times New Roman" w:hAnsi="Times New Roman"/>
          <w:b w:val="0"/>
          <w:i w:val="0"/>
        </w:rPr>
        <w:t xml:space="preserve">IP GM „Cezar Radu” Leușeni – </w:t>
      </w:r>
      <w:r>
        <w:rPr>
          <w:rFonts w:ascii="Times New Roman" w:hAnsi="Times New Roman"/>
          <w:b w:val="0"/>
          <w:i w:val="0"/>
        </w:rPr>
        <w:t>100,0 mii lei.</w:t>
      </w:r>
    </w:p>
    <w:p w:rsidR="002F2AF8" w:rsidRDefault="00AF58D7" w:rsidP="002F2AF8">
      <w:pPr>
        <w:pStyle w:val="a3"/>
        <w:jc w:val="both"/>
        <w:rPr>
          <w:rFonts w:ascii="Times New Roman" w:eastAsia="Times New Roman" w:hAnsi="Times New Roman" w:cs="Times New Roman"/>
          <w:sz w:val="28"/>
          <w:szCs w:val="28"/>
          <w:lang w:val="ro-MD" w:eastAsia="ru-RU"/>
        </w:rPr>
      </w:pPr>
      <w:r>
        <w:rPr>
          <w:rStyle w:val="20"/>
          <w:rFonts w:ascii="Times New Roman" w:eastAsiaTheme="minorHAnsi" w:hAnsi="Times New Roman"/>
          <w:b w:val="0"/>
          <w:i w:val="0"/>
        </w:rPr>
        <w:t>3.</w:t>
      </w:r>
      <w:r w:rsidR="00C715FE">
        <w:rPr>
          <w:rStyle w:val="20"/>
          <w:rFonts w:ascii="Times New Roman" w:eastAsiaTheme="minorHAnsi" w:hAnsi="Times New Roman"/>
          <w:b w:val="0"/>
          <w:i w:val="0"/>
        </w:rPr>
        <w:t>3</w:t>
      </w:r>
      <w:r w:rsidR="002F2AF8">
        <w:rPr>
          <w:rStyle w:val="20"/>
          <w:rFonts w:ascii="Times New Roman" w:eastAsiaTheme="minorHAnsi" w:hAnsi="Times New Roman"/>
          <w:b w:val="0"/>
          <w:i w:val="0"/>
        </w:rPr>
        <w:t xml:space="preserve"> </w:t>
      </w:r>
      <w:r w:rsidR="002F2AF8" w:rsidRPr="002F2AF8">
        <w:rPr>
          <w:rStyle w:val="20"/>
          <w:rFonts w:ascii="Times New Roman" w:eastAsiaTheme="minorHAnsi" w:hAnsi="Times New Roman"/>
          <w:b w:val="0"/>
        </w:rPr>
        <w:t xml:space="preserve"> </w:t>
      </w:r>
      <w:r w:rsidR="00735027">
        <w:rPr>
          <w:rStyle w:val="20"/>
          <w:rFonts w:ascii="Times New Roman" w:eastAsiaTheme="minorHAnsi" w:hAnsi="Times New Roman"/>
          <w:b w:val="0"/>
        </w:rPr>
        <w:t xml:space="preserve">la punctul </w:t>
      </w:r>
      <w:r w:rsidR="002F2AF8" w:rsidRPr="00AF58D7">
        <w:rPr>
          <w:rStyle w:val="20"/>
          <w:rFonts w:ascii="Times New Roman" w:eastAsiaTheme="minorHAnsi" w:hAnsi="Times New Roman"/>
          <w:b w:val="0"/>
        </w:rPr>
        <w:t>2.13</w:t>
      </w:r>
      <w:r w:rsidR="002F2AF8">
        <w:rPr>
          <w:rStyle w:val="20"/>
          <w:rFonts w:ascii="Times New Roman" w:eastAsiaTheme="minorHAnsi" w:hAnsi="Times New Roman"/>
          <w:b w:val="0"/>
        </w:rPr>
        <w:t>,</w:t>
      </w:r>
      <w:r w:rsidR="002F2AF8" w:rsidRPr="00AF58D7">
        <w:rPr>
          <w:rStyle w:val="20"/>
          <w:rFonts w:ascii="Times New Roman" w:eastAsiaTheme="minorHAnsi" w:hAnsi="Times New Roman"/>
          <w:b w:val="0"/>
          <w:i w:val="0"/>
        </w:rPr>
        <w:t xml:space="preserve"> volumul de cheltuieli pentru instituțiile bugetare finanțate de la bugetul raional, conform anexei nr. 11</w:t>
      </w:r>
      <w:r w:rsidR="002F2AF8">
        <w:rPr>
          <w:rStyle w:val="20"/>
          <w:rFonts w:ascii="Times New Roman" w:eastAsiaTheme="minorHAnsi" w:hAnsi="Times New Roman"/>
          <w:b w:val="0"/>
          <w:i w:val="0"/>
        </w:rPr>
        <w:t xml:space="preserve">, </w:t>
      </w:r>
      <w:r w:rsidR="002F2AF8" w:rsidRPr="00DB7457">
        <w:rPr>
          <w:rFonts w:ascii="Times New Roman" w:hAnsi="Times New Roman" w:cs="Times New Roman"/>
          <w:sz w:val="28"/>
          <w:szCs w:val="28"/>
          <w:lang w:val="ro-MD"/>
        </w:rPr>
        <w:t>capitolul</w:t>
      </w:r>
      <w:r w:rsidR="002F2AF8" w:rsidRPr="002F2AF8">
        <w:rPr>
          <w:rFonts w:ascii="Times New Roman" w:eastAsia="Times New Roman" w:hAnsi="Times New Roman" w:cs="Times New Roman"/>
          <w:i/>
          <w:sz w:val="28"/>
          <w:szCs w:val="28"/>
          <w:lang w:val="ro-MD" w:eastAsia="ru-RU"/>
        </w:rPr>
        <w:t xml:space="preserve"> „Protecție socială”</w:t>
      </w:r>
      <w:r w:rsidR="002F2AF8">
        <w:rPr>
          <w:rFonts w:ascii="Times New Roman" w:eastAsia="Times New Roman" w:hAnsi="Times New Roman" w:cs="Times New Roman"/>
          <w:i/>
          <w:sz w:val="28"/>
          <w:szCs w:val="28"/>
          <w:lang w:val="ro-MD" w:eastAsia="ru-RU"/>
        </w:rPr>
        <w:t>,</w:t>
      </w:r>
      <w:r w:rsidR="005B5FB5">
        <w:rPr>
          <w:rFonts w:ascii="Times New Roman" w:eastAsia="Times New Roman" w:hAnsi="Times New Roman" w:cs="Times New Roman"/>
          <w:i/>
          <w:sz w:val="28"/>
          <w:szCs w:val="28"/>
          <w:lang w:val="ro-MD" w:eastAsia="ru-RU"/>
        </w:rPr>
        <w:t xml:space="preserve"> </w:t>
      </w:r>
      <w:r w:rsidR="002F2AF8" w:rsidRPr="002F2AF8">
        <w:rPr>
          <w:rFonts w:ascii="Times New Roman" w:eastAsia="Times New Roman" w:hAnsi="Times New Roman" w:cs="Times New Roman"/>
          <w:sz w:val="28"/>
          <w:szCs w:val="28"/>
          <w:lang w:val="ro-MD" w:eastAsia="ru-RU"/>
        </w:rPr>
        <w:t>poziția „</w:t>
      </w:r>
      <w:r w:rsidR="002F2AF8" w:rsidRPr="002F2AF8">
        <w:rPr>
          <w:rStyle w:val="FontStyle11"/>
          <w:b w:val="0"/>
          <w:sz w:val="28"/>
          <w:szCs w:val="28"/>
          <w:lang w:val="ro-MD" w:eastAsia="ro-RO"/>
        </w:rPr>
        <w:t>Centrul de plasament pentru persoane vîrstnice din satul Nemțeni</w:t>
      </w:r>
      <w:r w:rsidR="002F2AF8" w:rsidRPr="002F2AF8">
        <w:rPr>
          <w:rFonts w:ascii="Times New Roman" w:eastAsia="Times New Roman" w:hAnsi="Times New Roman" w:cs="Times New Roman"/>
          <w:sz w:val="28"/>
          <w:szCs w:val="28"/>
          <w:lang w:val="ro-MD" w:eastAsia="ru-RU"/>
        </w:rPr>
        <w:t xml:space="preserve">” </w:t>
      </w:r>
      <w:r w:rsidR="002F2AF8" w:rsidRPr="002E63E6">
        <w:rPr>
          <w:rFonts w:ascii="Times New Roman" w:eastAsia="Times New Roman" w:hAnsi="Times New Roman" w:cs="Times New Roman"/>
          <w:sz w:val="28"/>
          <w:szCs w:val="28"/>
          <w:lang w:val="ro-MD" w:eastAsia="ru-RU"/>
        </w:rPr>
        <w:t>cifrele „</w:t>
      </w:r>
      <w:r w:rsidR="002F2AF8">
        <w:rPr>
          <w:rFonts w:ascii="Times New Roman" w:eastAsia="Times New Roman" w:hAnsi="Times New Roman" w:cs="Times New Roman"/>
          <w:sz w:val="28"/>
          <w:szCs w:val="28"/>
          <w:lang w:val="ro-MD" w:eastAsia="ru-RU"/>
        </w:rPr>
        <w:t xml:space="preserve">2000,0 </w:t>
      </w:r>
      <w:r w:rsidR="002F2AF8" w:rsidRPr="002E63E6">
        <w:rPr>
          <w:rFonts w:ascii="Times New Roman" w:eastAsia="Times New Roman" w:hAnsi="Times New Roman" w:cs="Times New Roman"/>
          <w:sz w:val="28"/>
          <w:szCs w:val="28"/>
          <w:lang w:val="ro-MD" w:eastAsia="ru-RU"/>
        </w:rPr>
        <w:t xml:space="preserve">mii lei” se substituie cu cifrele </w:t>
      </w:r>
      <w:r w:rsidR="002F2AF8" w:rsidRPr="00A87A30">
        <w:rPr>
          <w:rFonts w:ascii="Times New Roman" w:eastAsia="Times New Roman" w:hAnsi="Times New Roman" w:cs="Times New Roman"/>
          <w:sz w:val="28"/>
          <w:szCs w:val="28"/>
          <w:lang w:val="ro-MD" w:eastAsia="ru-RU"/>
        </w:rPr>
        <w:t>„</w:t>
      </w:r>
      <w:r w:rsidR="005B5FB5">
        <w:rPr>
          <w:rFonts w:ascii="Times New Roman" w:eastAsia="Times New Roman" w:hAnsi="Times New Roman" w:cs="Times New Roman"/>
          <w:sz w:val="28"/>
          <w:szCs w:val="28"/>
          <w:lang w:val="ro-MD" w:eastAsia="ru-RU"/>
        </w:rPr>
        <w:t xml:space="preserve"> 200,0 </w:t>
      </w:r>
      <w:r w:rsidR="002F2AF8" w:rsidRPr="00A87A30">
        <w:rPr>
          <w:rFonts w:ascii="Times New Roman" w:eastAsia="Times New Roman" w:hAnsi="Times New Roman" w:cs="Times New Roman"/>
          <w:sz w:val="28"/>
          <w:szCs w:val="28"/>
          <w:lang w:val="ro-MD" w:eastAsia="ru-RU"/>
        </w:rPr>
        <w:t xml:space="preserve">mii lei”, </w:t>
      </w:r>
      <w:r w:rsidR="002F2AF8" w:rsidRPr="002E63E6">
        <w:rPr>
          <w:rFonts w:ascii="Times New Roman" w:eastAsia="Times New Roman" w:hAnsi="Times New Roman" w:cs="Times New Roman"/>
          <w:sz w:val="28"/>
          <w:szCs w:val="28"/>
          <w:lang w:val="ro-MD" w:eastAsia="ru-RU"/>
        </w:rPr>
        <w:t xml:space="preserve">iar diferința sumei de </w:t>
      </w:r>
      <w:r w:rsidR="005B5FB5">
        <w:rPr>
          <w:rFonts w:ascii="Times New Roman" w:eastAsia="Times New Roman" w:hAnsi="Times New Roman" w:cs="Times New Roman"/>
          <w:sz w:val="28"/>
          <w:szCs w:val="28"/>
          <w:lang w:val="ro-MD" w:eastAsia="ru-RU"/>
        </w:rPr>
        <w:t>1800,0</w:t>
      </w:r>
      <w:r w:rsidR="005B5FB5" w:rsidRPr="00A87A30">
        <w:rPr>
          <w:rFonts w:ascii="Times New Roman" w:eastAsia="Times New Roman" w:hAnsi="Times New Roman" w:cs="Times New Roman"/>
          <w:sz w:val="28"/>
          <w:szCs w:val="28"/>
          <w:lang w:val="ro-MD" w:eastAsia="ru-RU"/>
        </w:rPr>
        <w:t xml:space="preserve"> </w:t>
      </w:r>
      <w:r w:rsidR="002F2AF8" w:rsidRPr="002E63E6">
        <w:rPr>
          <w:rFonts w:ascii="Times New Roman" w:eastAsia="Times New Roman" w:hAnsi="Times New Roman" w:cs="Times New Roman"/>
          <w:sz w:val="28"/>
          <w:szCs w:val="28"/>
          <w:lang w:val="ro-MD" w:eastAsia="ru-RU"/>
        </w:rPr>
        <w:t xml:space="preserve">mii lei se redirecționează după cum urmează: </w:t>
      </w:r>
    </w:p>
    <w:p w:rsidR="002F2AF8" w:rsidRDefault="00607B0B" w:rsidP="002F2AF8">
      <w:pPr>
        <w:pStyle w:val="a3"/>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3.</w:t>
      </w:r>
      <w:r w:rsidR="00C715FE">
        <w:rPr>
          <w:rFonts w:ascii="Times New Roman" w:eastAsia="Times New Roman" w:hAnsi="Times New Roman" w:cs="Times New Roman"/>
          <w:sz w:val="28"/>
          <w:szCs w:val="28"/>
          <w:lang w:val="ro-MD" w:eastAsia="ru-RU"/>
        </w:rPr>
        <w:t>3</w:t>
      </w:r>
      <w:r>
        <w:rPr>
          <w:rFonts w:ascii="Times New Roman" w:eastAsia="Times New Roman" w:hAnsi="Times New Roman" w:cs="Times New Roman"/>
          <w:sz w:val="28"/>
          <w:szCs w:val="28"/>
          <w:lang w:val="ro-MD" w:eastAsia="ru-RU"/>
        </w:rPr>
        <w:t xml:space="preserve">.1 </w:t>
      </w:r>
      <w:r w:rsidR="002F2AF8" w:rsidRPr="0024739E">
        <w:rPr>
          <w:rFonts w:ascii="Times New Roman" w:eastAsia="Times New Roman" w:hAnsi="Times New Roman" w:cs="Times New Roman"/>
          <w:i/>
          <w:sz w:val="28"/>
          <w:szCs w:val="28"/>
          <w:lang w:val="ro-MD" w:eastAsia="ru-RU"/>
        </w:rPr>
        <w:t>Aparatul Președintelui</w:t>
      </w:r>
      <w:r w:rsidR="002F2AF8">
        <w:rPr>
          <w:rFonts w:ascii="Times New Roman" w:eastAsia="Times New Roman" w:hAnsi="Times New Roman" w:cs="Times New Roman"/>
          <w:sz w:val="28"/>
          <w:szCs w:val="28"/>
          <w:lang w:val="ro-MD" w:eastAsia="ru-RU"/>
        </w:rPr>
        <w:t xml:space="preserve"> </w:t>
      </w:r>
      <w:r w:rsidR="0024739E" w:rsidRPr="006027E7">
        <w:rPr>
          <w:rFonts w:ascii="Times New Roman" w:hAnsi="Times New Roman" w:cs="Times New Roman"/>
          <w:b/>
          <w:i/>
          <w:lang w:val="pt-BR"/>
        </w:rPr>
        <w:t xml:space="preserve">– </w:t>
      </w:r>
      <w:r w:rsidR="0061405A">
        <w:rPr>
          <w:rFonts w:ascii="Times New Roman" w:hAnsi="Times New Roman" w:cs="Times New Roman"/>
          <w:sz w:val="28"/>
          <w:szCs w:val="28"/>
          <w:lang w:val="ro-RO"/>
        </w:rPr>
        <w:t>14</w:t>
      </w:r>
      <w:r w:rsidR="00622831">
        <w:rPr>
          <w:rFonts w:ascii="Times New Roman" w:hAnsi="Times New Roman" w:cs="Times New Roman"/>
          <w:sz w:val="28"/>
          <w:szCs w:val="28"/>
          <w:lang w:val="ro-RO"/>
        </w:rPr>
        <w:t>0</w:t>
      </w:r>
      <w:r w:rsidR="0061405A">
        <w:rPr>
          <w:rFonts w:ascii="Times New Roman" w:hAnsi="Times New Roman" w:cs="Times New Roman"/>
          <w:sz w:val="28"/>
          <w:szCs w:val="28"/>
          <w:lang w:val="ro-RO"/>
        </w:rPr>
        <w:t>7,</w:t>
      </w:r>
      <w:r w:rsidR="006F27E2">
        <w:rPr>
          <w:rFonts w:ascii="Times New Roman" w:hAnsi="Times New Roman" w:cs="Times New Roman"/>
          <w:sz w:val="28"/>
          <w:szCs w:val="28"/>
          <w:lang w:val="ro-RO"/>
        </w:rPr>
        <w:t>3</w:t>
      </w:r>
      <w:r w:rsidR="002F2AF8">
        <w:rPr>
          <w:rFonts w:ascii="Times New Roman" w:eastAsia="Times New Roman" w:hAnsi="Times New Roman" w:cs="Times New Roman"/>
          <w:sz w:val="28"/>
          <w:szCs w:val="28"/>
          <w:lang w:val="ro-MD" w:eastAsia="ru-RU"/>
        </w:rPr>
        <w:t xml:space="preserve"> mii lei, inclusiv:</w:t>
      </w:r>
    </w:p>
    <w:p w:rsidR="002F2AF8" w:rsidRPr="006027E7" w:rsidRDefault="00C871BB" w:rsidP="0061405A">
      <w:pPr>
        <w:pStyle w:val="a3"/>
        <w:numPr>
          <w:ilvl w:val="0"/>
          <w:numId w:val="40"/>
        </w:numPr>
        <w:ind w:left="360"/>
        <w:jc w:val="both"/>
        <w:rPr>
          <w:rFonts w:ascii="Times New Roman" w:hAnsi="Times New Roman"/>
          <w:sz w:val="26"/>
          <w:szCs w:val="26"/>
          <w:lang w:val="pt-BR"/>
        </w:rPr>
      </w:pPr>
      <w:r w:rsidRPr="006179CF">
        <w:rPr>
          <w:rFonts w:ascii="Times New Roman" w:eastAsia="Times New Roman" w:hAnsi="Times New Roman" w:cs="Times New Roman"/>
          <w:sz w:val="26"/>
          <w:szCs w:val="26"/>
          <w:lang w:val="ro-MD" w:eastAsia="ru-RU"/>
        </w:rPr>
        <w:t>r</w:t>
      </w:r>
      <w:r w:rsidR="002F2AF8" w:rsidRPr="006179CF">
        <w:rPr>
          <w:rFonts w:ascii="Times New Roman" w:eastAsia="Times New Roman" w:hAnsi="Times New Roman" w:cs="Times New Roman"/>
          <w:sz w:val="26"/>
          <w:szCs w:val="26"/>
          <w:lang w:val="ro-MD" w:eastAsia="ru-RU"/>
        </w:rPr>
        <w:t xml:space="preserve">eparația capitală a Centrului Medicilor de Familie s.Fundul Galbenei </w:t>
      </w:r>
      <w:r w:rsidR="002F2AF8" w:rsidRPr="006027E7">
        <w:rPr>
          <w:rFonts w:ascii="Times New Roman" w:hAnsi="Times New Roman" w:cs="Times New Roman"/>
          <w:sz w:val="26"/>
          <w:szCs w:val="26"/>
          <w:lang w:val="pt-BR"/>
        </w:rPr>
        <w:t xml:space="preserve">– </w:t>
      </w:r>
      <w:r w:rsidR="002F2AF8" w:rsidRPr="006027E7">
        <w:rPr>
          <w:rFonts w:ascii="Times New Roman" w:hAnsi="Times New Roman"/>
          <w:sz w:val="26"/>
          <w:szCs w:val="26"/>
          <w:lang w:val="pt-BR"/>
        </w:rPr>
        <w:t>200,0 mii lei;</w:t>
      </w:r>
    </w:p>
    <w:p w:rsidR="0061405A" w:rsidRPr="006027E7" w:rsidRDefault="0061405A" w:rsidP="0061405A">
      <w:pPr>
        <w:pStyle w:val="a3"/>
        <w:numPr>
          <w:ilvl w:val="0"/>
          <w:numId w:val="40"/>
        </w:numPr>
        <w:ind w:left="360"/>
        <w:jc w:val="both"/>
        <w:rPr>
          <w:rFonts w:ascii="Times New Roman" w:hAnsi="Times New Roman"/>
          <w:sz w:val="26"/>
          <w:szCs w:val="26"/>
          <w:lang w:val="pt-BR"/>
        </w:rPr>
      </w:pPr>
      <w:r w:rsidRPr="006179CF">
        <w:rPr>
          <w:rFonts w:ascii="Times New Roman" w:hAnsi="Times New Roman"/>
          <w:sz w:val="26"/>
          <w:szCs w:val="26"/>
          <w:lang w:val="ro-RO"/>
        </w:rPr>
        <w:t xml:space="preserve">achitarea datoriilor din anul 2022, pentru măsuri culturale </w:t>
      </w:r>
      <w:r w:rsidRPr="006027E7">
        <w:rPr>
          <w:rFonts w:ascii="Times New Roman" w:hAnsi="Times New Roman" w:cs="Times New Roman"/>
          <w:sz w:val="26"/>
          <w:szCs w:val="26"/>
          <w:lang w:val="pt-BR"/>
        </w:rPr>
        <w:t xml:space="preserve">– </w:t>
      </w:r>
      <w:r w:rsidRPr="006179CF">
        <w:rPr>
          <w:rFonts w:ascii="Times New Roman" w:hAnsi="Times New Roman"/>
          <w:sz w:val="26"/>
          <w:szCs w:val="26"/>
          <w:lang w:val="ro-RO"/>
        </w:rPr>
        <w:t>15,0</w:t>
      </w:r>
      <w:r w:rsidRPr="006027E7">
        <w:rPr>
          <w:rFonts w:ascii="Times New Roman" w:hAnsi="Times New Roman"/>
          <w:sz w:val="26"/>
          <w:szCs w:val="26"/>
          <w:lang w:val="pt-BR"/>
        </w:rPr>
        <w:t xml:space="preserve"> mii lei</w:t>
      </w:r>
      <w:r w:rsidRPr="006179CF">
        <w:rPr>
          <w:rFonts w:ascii="Times New Roman" w:hAnsi="Times New Roman"/>
          <w:sz w:val="26"/>
          <w:szCs w:val="26"/>
          <w:lang w:val="ro-RO"/>
        </w:rPr>
        <w:t xml:space="preserve">; </w:t>
      </w:r>
    </w:p>
    <w:p w:rsidR="002F2AF8" w:rsidRPr="006027E7" w:rsidRDefault="00C871BB" w:rsidP="0061405A">
      <w:pPr>
        <w:pStyle w:val="a3"/>
        <w:numPr>
          <w:ilvl w:val="0"/>
          <w:numId w:val="40"/>
        </w:numPr>
        <w:ind w:left="360"/>
        <w:jc w:val="both"/>
        <w:rPr>
          <w:rFonts w:ascii="Times New Roman" w:hAnsi="Times New Roman"/>
          <w:sz w:val="26"/>
          <w:szCs w:val="26"/>
          <w:lang w:val="pt-BR"/>
        </w:rPr>
      </w:pPr>
      <w:r w:rsidRPr="006179CF">
        <w:rPr>
          <w:rFonts w:ascii="Times New Roman" w:hAnsi="Times New Roman"/>
          <w:sz w:val="26"/>
          <w:szCs w:val="26"/>
          <w:lang w:val="ro-RO"/>
        </w:rPr>
        <w:t>r</w:t>
      </w:r>
      <w:r w:rsidR="002F2AF8" w:rsidRPr="006179CF">
        <w:rPr>
          <w:rFonts w:ascii="Times New Roman" w:hAnsi="Times New Roman"/>
          <w:sz w:val="26"/>
          <w:szCs w:val="26"/>
          <w:lang w:val="ro-RO"/>
        </w:rPr>
        <w:t xml:space="preserve">eparația </w:t>
      </w:r>
      <w:r w:rsidR="005B5FB5" w:rsidRPr="006179CF">
        <w:rPr>
          <w:rFonts w:ascii="Times New Roman" w:hAnsi="Times New Roman"/>
          <w:sz w:val="26"/>
          <w:szCs w:val="26"/>
          <w:lang w:val="ro-RO"/>
        </w:rPr>
        <w:t>sistemului fotovoltaic</w:t>
      </w:r>
      <w:r w:rsidR="002F2AF8" w:rsidRPr="006179CF">
        <w:rPr>
          <w:rFonts w:ascii="Times New Roman" w:hAnsi="Times New Roman"/>
          <w:sz w:val="26"/>
          <w:szCs w:val="26"/>
          <w:lang w:val="ro-RO"/>
        </w:rPr>
        <w:t xml:space="preserve">, IMSP Spitalul Cărpineni </w:t>
      </w:r>
      <w:r w:rsidR="002F2AF8" w:rsidRPr="006027E7">
        <w:rPr>
          <w:rFonts w:ascii="Times New Roman" w:hAnsi="Times New Roman" w:cs="Times New Roman"/>
          <w:sz w:val="26"/>
          <w:szCs w:val="26"/>
          <w:lang w:val="pt-BR"/>
        </w:rPr>
        <w:t xml:space="preserve">– </w:t>
      </w:r>
      <w:r w:rsidR="002F2AF8" w:rsidRPr="006179CF">
        <w:rPr>
          <w:rFonts w:ascii="Times New Roman" w:hAnsi="Times New Roman"/>
          <w:sz w:val="26"/>
          <w:szCs w:val="26"/>
          <w:lang w:val="ro-RO"/>
        </w:rPr>
        <w:t>49,2</w:t>
      </w:r>
      <w:r w:rsidR="002F2AF8" w:rsidRPr="006027E7">
        <w:rPr>
          <w:rFonts w:ascii="Times New Roman" w:hAnsi="Times New Roman"/>
          <w:sz w:val="26"/>
          <w:szCs w:val="26"/>
          <w:lang w:val="pt-BR"/>
        </w:rPr>
        <w:t xml:space="preserve"> mii lei;</w:t>
      </w:r>
    </w:p>
    <w:p w:rsidR="000E7514" w:rsidRPr="006027E7" w:rsidRDefault="00C871BB" w:rsidP="0061405A">
      <w:pPr>
        <w:pStyle w:val="a3"/>
        <w:numPr>
          <w:ilvl w:val="0"/>
          <w:numId w:val="40"/>
        </w:numPr>
        <w:ind w:left="360"/>
        <w:jc w:val="both"/>
        <w:rPr>
          <w:rFonts w:ascii="Times New Roman" w:hAnsi="Times New Roman"/>
          <w:sz w:val="26"/>
          <w:szCs w:val="26"/>
          <w:lang w:val="pt-BR"/>
        </w:rPr>
      </w:pPr>
      <w:r w:rsidRPr="006179CF">
        <w:rPr>
          <w:rFonts w:ascii="Times New Roman" w:hAnsi="Times New Roman"/>
          <w:sz w:val="26"/>
          <w:szCs w:val="26"/>
          <w:lang w:val="ro-RO"/>
        </w:rPr>
        <w:t>l</w:t>
      </w:r>
      <w:r w:rsidR="00607B0B" w:rsidRPr="006179CF">
        <w:rPr>
          <w:rFonts w:ascii="Times New Roman" w:hAnsi="Times New Roman"/>
          <w:sz w:val="26"/>
          <w:szCs w:val="26"/>
          <w:lang w:val="ro-RO"/>
        </w:rPr>
        <w:t xml:space="preserve">ucrări de racordare a generatorului electric </w:t>
      </w:r>
      <w:r w:rsidR="000E7514" w:rsidRPr="006179CF">
        <w:rPr>
          <w:rFonts w:ascii="Times New Roman" w:hAnsi="Times New Roman"/>
          <w:sz w:val="26"/>
          <w:szCs w:val="26"/>
          <w:lang w:val="ro-RO"/>
        </w:rPr>
        <w:t>la transformator, IMSP Spitalul</w:t>
      </w:r>
    </w:p>
    <w:p w:rsidR="00607B0B" w:rsidRPr="006179CF" w:rsidRDefault="00607B0B" w:rsidP="000E7514">
      <w:pPr>
        <w:pStyle w:val="a3"/>
        <w:jc w:val="both"/>
        <w:rPr>
          <w:rFonts w:ascii="Times New Roman" w:hAnsi="Times New Roman"/>
          <w:sz w:val="26"/>
          <w:szCs w:val="26"/>
        </w:rPr>
      </w:pPr>
      <w:r w:rsidRPr="006179CF">
        <w:rPr>
          <w:rFonts w:ascii="Times New Roman" w:hAnsi="Times New Roman"/>
          <w:sz w:val="26"/>
          <w:szCs w:val="26"/>
          <w:lang w:val="ro-RO"/>
        </w:rPr>
        <w:t xml:space="preserve">Raional Hîncești </w:t>
      </w:r>
      <w:r w:rsidRPr="006179CF">
        <w:rPr>
          <w:rFonts w:ascii="Times New Roman" w:hAnsi="Times New Roman" w:cs="Times New Roman"/>
          <w:sz w:val="26"/>
          <w:szCs w:val="26"/>
        </w:rPr>
        <w:t xml:space="preserve">– </w:t>
      </w:r>
      <w:r w:rsidRPr="006179CF">
        <w:rPr>
          <w:rFonts w:ascii="Times New Roman" w:hAnsi="Times New Roman" w:cs="Times New Roman"/>
          <w:sz w:val="26"/>
          <w:szCs w:val="26"/>
          <w:lang w:val="ro-RO"/>
        </w:rPr>
        <w:t>3</w:t>
      </w:r>
      <w:r w:rsidRPr="006179CF">
        <w:rPr>
          <w:rFonts w:ascii="Times New Roman" w:hAnsi="Times New Roman"/>
          <w:sz w:val="26"/>
          <w:szCs w:val="26"/>
          <w:lang w:val="ro-RO"/>
        </w:rPr>
        <w:t>9,2</w:t>
      </w:r>
      <w:r w:rsidRPr="006179CF">
        <w:rPr>
          <w:rFonts w:ascii="Times New Roman" w:hAnsi="Times New Roman"/>
          <w:sz w:val="26"/>
          <w:szCs w:val="26"/>
        </w:rPr>
        <w:t xml:space="preserve"> mii lei;</w:t>
      </w:r>
    </w:p>
    <w:p w:rsidR="00607B0B" w:rsidRPr="006027E7" w:rsidRDefault="00C871BB" w:rsidP="0061405A">
      <w:pPr>
        <w:pStyle w:val="a3"/>
        <w:numPr>
          <w:ilvl w:val="0"/>
          <w:numId w:val="40"/>
        </w:numPr>
        <w:ind w:left="360"/>
        <w:jc w:val="both"/>
        <w:rPr>
          <w:rFonts w:ascii="Times New Roman" w:hAnsi="Times New Roman"/>
          <w:sz w:val="26"/>
          <w:szCs w:val="26"/>
          <w:lang w:val="pt-BR"/>
        </w:rPr>
      </w:pPr>
      <w:r w:rsidRPr="006179CF">
        <w:rPr>
          <w:rFonts w:ascii="Times New Roman" w:hAnsi="Times New Roman"/>
          <w:sz w:val="26"/>
          <w:szCs w:val="26"/>
          <w:lang w:val="ro-RO"/>
        </w:rPr>
        <w:t>l</w:t>
      </w:r>
      <w:r w:rsidR="00607B0B" w:rsidRPr="006179CF">
        <w:rPr>
          <w:rFonts w:ascii="Times New Roman" w:hAnsi="Times New Roman"/>
          <w:sz w:val="26"/>
          <w:szCs w:val="26"/>
          <w:lang w:val="ro-RO"/>
        </w:rPr>
        <w:t xml:space="preserve">ucrări de reparație a rețelei electrice, blocul nr.1, Consiliul raional </w:t>
      </w:r>
      <w:r w:rsidR="00607B0B" w:rsidRPr="006027E7">
        <w:rPr>
          <w:rFonts w:ascii="Times New Roman" w:hAnsi="Times New Roman" w:cs="Times New Roman"/>
          <w:sz w:val="26"/>
          <w:szCs w:val="26"/>
          <w:lang w:val="pt-BR"/>
        </w:rPr>
        <w:t xml:space="preserve">– </w:t>
      </w:r>
      <w:r w:rsidR="00607B0B" w:rsidRPr="006179CF">
        <w:rPr>
          <w:rFonts w:ascii="Times New Roman" w:hAnsi="Times New Roman"/>
          <w:sz w:val="26"/>
          <w:szCs w:val="26"/>
          <w:lang w:val="ro-RO"/>
        </w:rPr>
        <w:t>10,0</w:t>
      </w:r>
      <w:r w:rsidR="00607B0B" w:rsidRPr="006027E7">
        <w:rPr>
          <w:rFonts w:ascii="Times New Roman" w:hAnsi="Times New Roman"/>
          <w:sz w:val="26"/>
          <w:szCs w:val="26"/>
          <w:lang w:val="pt-BR"/>
        </w:rPr>
        <w:t xml:space="preserve"> mii lei;</w:t>
      </w:r>
    </w:p>
    <w:p w:rsidR="000E7514" w:rsidRPr="006027E7" w:rsidRDefault="00C871BB" w:rsidP="0061405A">
      <w:pPr>
        <w:pStyle w:val="a3"/>
        <w:numPr>
          <w:ilvl w:val="0"/>
          <w:numId w:val="40"/>
        </w:numPr>
        <w:ind w:left="360"/>
        <w:jc w:val="both"/>
        <w:rPr>
          <w:rFonts w:ascii="Times New Roman" w:hAnsi="Times New Roman"/>
          <w:sz w:val="26"/>
          <w:szCs w:val="26"/>
          <w:lang w:val="pt-BR"/>
        </w:rPr>
      </w:pPr>
      <w:r w:rsidRPr="006179CF">
        <w:rPr>
          <w:rFonts w:ascii="Times New Roman" w:hAnsi="Times New Roman"/>
          <w:sz w:val="26"/>
          <w:szCs w:val="26"/>
          <w:lang w:val="ro-RO"/>
        </w:rPr>
        <w:t>l</w:t>
      </w:r>
      <w:r w:rsidR="00607B0B" w:rsidRPr="006179CF">
        <w:rPr>
          <w:rFonts w:ascii="Times New Roman" w:hAnsi="Times New Roman"/>
          <w:sz w:val="26"/>
          <w:szCs w:val="26"/>
          <w:lang w:val="ro-RO"/>
        </w:rPr>
        <w:t>ucrări exterioare</w:t>
      </w:r>
      <w:r w:rsidR="00607B0B" w:rsidRPr="006179CF">
        <w:rPr>
          <w:rFonts w:ascii="Times New Roman" w:hAnsi="Times New Roman" w:cs="Times New Roman"/>
          <w:sz w:val="26"/>
          <w:szCs w:val="26"/>
          <w:lang w:val="ro-MD"/>
        </w:rPr>
        <w:t xml:space="preserve">, </w:t>
      </w:r>
      <w:r w:rsidR="0042165C" w:rsidRPr="006179CF">
        <w:rPr>
          <w:rFonts w:ascii="Times New Roman" w:hAnsi="Times New Roman" w:cs="Times New Roman"/>
          <w:sz w:val="26"/>
          <w:szCs w:val="26"/>
          <w:lang w:val="ro-MD"/>
        </w:rPr>
        <w:t>Complexul muzeal – istoric a conacului –</w:t>
      </w:r>
      <w:r w:rsidR="0061405A" w:rsidRPr="006179CF">
        <w:rPr>
          <w:rFonts w:ascii="Times New Roman" w:hAnsi="Times New Roman" w:cs="Times New Roman"/>
          <w:sz w:val="26"/>
          <w:szCs w:val="26"/>
          <w:lang w:val="ro-MD"/>
        </w:rPr>
        <w:t xml:space="preserve"> </w:t>
      </w:r>
      <w:r w:rsidR="0042165C" w:rsidRPr="006179CF">
        <w:rPr>
          <w:rFonts w:ascii="Times New Roman" w:hAnsi="Times New Roman" w:cs="Times New Roman"/>
          <w:sz w:val="26"/>
          <w:szCs w:val="26"/>
          <w:lang w:val="ro-MD"/>
        </w:rPr>
        <w:t>parc „Manuc Bey”</w:t>
      </w:r>
    </w:p>
    <w:p w:rsidR="0042165C" w:rsidRPr="006179CF" w:rsidRDefault="0042165C" w:rsidP="000E7514">
      <w:pPr>
        <w:pStyle w:val="a3"/>
        <w:jc w:val="both"/>
        <w:rPr>
          <w:rFonts w:ascii="Times New Roman" w:hAnsi="Times New Roman"/>
          <w:sz w:val="26"/>
          <w:szCs w:val="26"/>
        </w:rPr>
      </w:pPr>
      <w:r w:rsidRPr="006179CF">
        <w:rPr>
          <w:rFonts w:ascii="Times New Roman" w:hAnsi="Times New Roman" w:cs="Times New Roman"/>
          <w:sz w:val="26"/>
          <w:szCs w:val="26"/>
        </w:rPr>
        <w:t xml:space="preserve">– </w:t>
      </w:r>
      <w:r w:rsidRPr="006179CF">
        <w:rPr>
          <w:rFonts w:ascii="Times New Roman" w:hAnsi="Times New Roman" w:cs="Times New Roman"/>
          <w:sz w:val="26"/>
          <w:szCs w:val="26"/>
          <w:lang w:val="ro-RO"/>
        </w:rPr>
        <w:t>2</w:t>
      </w:r>
      <w:r w:rsidRPr="006179CF">
        <w:rPr>
          <w:rFonts w:ascii="Times New Roman" w:hAnsi="Times New Roman"/>
          <w:sz w:val="26"/>
          <w:szCs w:val="26"/>
          <w:lang w:val="ro-RO"/>
        </w:rPr>
        <w:t>0,0</w:t>
      </w:r>
      <w:r w:rsidRPr="006179CF">
        <w:rPr>
          <w:rFonts w:ascii="Times New Roman" w:hAnsi="Times New Roman"/>
          <w:sz w:val="26"/>
          <w:szCs w:val="26"/>
        </w:rPr>
        <w:t xml:space="preserve"> mii lei;</w:t>
      </w:r>
    </w:p>
    <w:p w:rsidR="000E7514" w:rsidRPr="006027E7" w:rsidRDefault="00C871BB" w:rsidP="0061405A">
      <w:pPr>
        <w:pStyle w:val="a3"/>
        <w:numPr>
          <w:ilvl w:val="0"/>
          <w:numId w:val="40"/>
        </w:numPr>
        <w:ind w:left="360"/>
        <w:jc w:val="both"/>
        <w:rPr>
          <w:rFonts w:ascii="Times New Roman" w:hAnsi="Times New Roman"/>
          <w:sz w:val="26"/>
          <w:szCs w:val="26"/>
          <w:lang w:val="pt-BR"/>
        </w:rPr>
      </w:pPr>
      <w:r w:rsidRPr="006179CF">
        <w:rPr>
          <w:rFonts w:ascii="Times New Roman" w:hAnsi="Times New Roman"/>
          <w:sz w:val="26"/>
          <w:szCs w:val="26"/>
          <w:lang w:val="ro-RO"/>
        </w:rPr>
        <w:t>l</w:t>
      </w:r>
      <w:r w:rsidR="005B5FB5" w:rsidRPr="006179CF">
        <w:rPr>
          <w:rFonts w:ascii="Times New Roman" w:hAnsi="Times New Roman"/>
          <w:sz w:val="26"/>
          <w:szCs w:val="26"/>
          <w:lang w:val="ro-RO"/>
        </w:rPr>
        <w:t>ucrări de amenajare a covorului artificial, s</w:t>
      </w:r>
      <w:r w:rsidR="000E7514" w:rsidRPr="006179CF">
        <w:rPr>
          <w:rFonts w:ascii="Times New Roman" w:hAnsi="Times New Roman"/>
          <w:sz w:val="26"/>
          <w:szCs w:val="26"/>
          <w:lang w:val="ro-RO"/>
        </w:rPr>
        <w:t>tadionul de minifotbal, Centrul</w:t>
      </w:r>
    </w:p>
    <w:p w:rsidR="005B5FB5" w:rsidRPr="006027E7" w:rsidRDefault="005B5FB5" w:rsidP="000E7514">
      <w:pPr>
        <w:pStyle w:val="a3"/>
        <w:jc w:val="both"/>
        <w:rPr>
          <w:rFonts w:ascii="Times New Roman" w:hAnsi="Times New Roman"/>
          <w:sz w:val="26"/>
          <w:szCs w:val="26"/>
          <w:lang w:val="pt-BR"/>
        </w:rPr>
      </w:pPr>
      <w:r w:rsidRPr="006179CF">
        <w:rPr>
          <w:rFonts w:ascii="Times New Roman" w:hAnsi="Times New Roman"/>
          <w:sz w:val="26"/>
          <w:szCs w:val="26"/>
          <w:lang w:val="ro-RO"/>
        </w:rPr>
        <w:t xml:space="preserve">Sportiv multifuncțional (sala polivalentă ) a LT </w:t>
      </w:r>
      <w:r w:rsidRPr="006179CF">
        <w:rPr>
          <w:rFonts w:ascii="Times New Roman" w:hAnsi="Times New Roman" w:cs="Times New Roman"/>
          <w:sz w:val="26"/>
          <w:szCs w:val="26"/>
          <w:lang w:val="ro-MD"/>
        </w:rPr>
        <w:t>„M.Sadoveanu”</w:t>
      </w:r>
      <w:r w:rsidRPr="006027E7">
        <w:rPr>
          <w:rFonts w:ascii="Times New Roman" w:hAnsi="Times New Roman" w:cs="Times New Roman"/>
          <w:sz w:val="26"/>
          <w:szCs w:val="26"/>
          <w:lang w:val="pt-BR"/>
        </w:rPr>
        <w:t xml:space="preserve"> </w:t>
      </w:r>
      <w:r w:rsidRPr="006179CF">
        <w:rPr>
          <w:rFonts w:ascii="Times New Roman" w:hAnsi="Times New Roman" w:cs="Times New Roman"/>
          <w:sz w:val="26"/>
          <w:szCs w:val="26"/>
          <w:lang w:val="ro-RO"/>
        </w:rPr>
        <w:t xml:space="preserve">mun.Hîncești </w:t>
      </w:r>
      <w:r w:rsidRPr="006027E7">
        <w:rPr>
          <w:rFonts w:ascii="Times New Roman" w:hAnsi="Times New Roman" w:cs="Times New Roman"/>
          <w:sz w:val="26"/>
          <w:szCs w:val="26"/>
          <w:lang w:val="pt-BR"/>
        </w:rPr>
        <w:t xml:space="preserve">– </w:t>
      </w:r>
      <w:r w:rsidRPr="006179CF">
        <w:rPr>
          <w:rFonts w:ascii="Times New Roman" w:hAnsi="Times New Roman" w:cs="Times New Roman"/>
          <w:sz w:val="26"/>
          <w:szCs w:val="26"/>
          <w:lang w:val="ro-RO"/>
        </w:rPr>
        <w:t xml:space="preserve">565,0 </w:t>
      </w:r>
      <w:r w:rsidRPr="006027E7">
        <w:rPr>
          <w:rFonts w:ascii="Times New Roman" w:hAnsi="Times New Roman"/>
          <w:sz w:val="26"/>
          <w:szCs w:val="26"/>
          <w:lang w:val="pt-BR"/>
        </w:rPr>
        <w:t>mii lei</w:t>
      </w:r>
    </w:p>
    <w:p w:rsidR="000E7514" w:rsidRPr="006027E7" w:rsidRDefault="00C871BB" w:rsidP="0061405A">
      <w:pPr>
        <w:pStyle w:val="a3"/>
        <w:numPr>
          <w:ilvl w:val="0"/>
          <w:numId w:val="40"/>
        </w:numPr>
        <w:ind w:left="360"/>
        <w:jc w:val="both"/>
        <w:rPr>
          <w:rFonts w:ascii="Times New Roman" w:hAnsi="Times New Roman"/>
          <w:sz w:val="26"/>
          <w:szCs w:val="26"/>
          <w:lang w:val="pt-BR"/>
        </w:rPr>
      </w:pPr>
      <w:r w:rsidRPr="006179CF">
        <w:rPr>
          <w:rFonts w:ascii="Times New Roman" w:hAnsi="Times New Roman"/>
          <w:sz w:val="26"/>
          <w:szCs w:val="26"/>
          <w:lang w:val="ro-RO"/>
        </w:rPr>
        <w:t>l</w:t>
      </w:r>
      <w:r w:rsidR="0042165C" w:rsidRPr="006179CF">
        <w:rPr>
          <w:rFonts w:ascii="Times New Roman" w:hAnsi="Times New Roman"/>
          <w:sz w:val="26"/>
          <w:szCs w:val="26"/>
          <w:lang w:val="ro-RO"/>
        </w:rPr>
        <w:t>ucrări de reamplasare a rețelei termice</w:t>
      </w:r>
      <w:r w:rsidR="005B5FB5" w:rsidRPr="006179CF">
        <w:rPr>
          <w:rFonts w:ascii="Times New Roman" w:hAnsi="Times New Roman"/>
          <w:sz w:val="26"/>
          <w:szCs w:val="26"/>
          <w:lang w:val="ro-RO"/>
        </w:rPr>
        <w:t xml:space="preserve"> ți a sistemului de canalizare</w:t>
      </w:r>
      <w:r w:rsidR="000E7514" w:rsidRPr="006179CF">
        <w:rPr>
          <w:rFonts w:ascii="Times New Roman" w:hAnsi="Times New Roman"/>
          <w:sz w:val="26"/>
          <w:szCs w:val="26"/>
          <w:lang w:val="ro-RO"/>
        </w:rPr>
        <w:t xml:space="preserve"> din Arhiva</w:t>
      </w:r>
    </w:p>
    <w:p w:rsidR="0042165C" w:rsidRPr="006179CF" w:rsidRDefault="0042165C" w:rsidP="000E7514">
      <w:pPr>
        <w:pStyle w:val="a3"/>
        <w:jc w:val="both"/>
        <w:rPr>
          <w:rFonts w:ascii="Times New Roman" w:hAnsi="Times New Roman"/>
          <w:sz w:val="26"/>
          <w:szCs w:val="26"/>
        </w:rPr>
      </w:pPr>
      <w:r w:rsidRPr="006179CF">
        <w:rPr>
          <w:rFonts w:ascii="Times New Roman" w:hAnsi="Times New Roman"/>
          <w:sz w:val="26"/>
          <w:szCs w:val="26"/>
          <w:lang w:val="ro-RO"/>
        </w:rPr>
        <w:t xml:space="preserve">Consiliului Raional </w:t>
      </w:r>
      <w:r w:rsidRPr="006179CF">
        <w:rPr>
          <w:rFonts w:ascii="Times New Roman" w:hAnsi="Times New Roman" w:cs="Times New Roman"/>
          <w:sz w:val="26"/>
          <w:szCs w:val="26"/>
        </w:rPr>
        <w:t xml:space="preserve">– </w:t>
      </w:r>
      <w:r w:rsidRPr="006179CF">
        <w:rPr>
          <w:rFonts w:ascii="Times New Roman" w:hAnsi="Times New Roman"/>
          <w:sz w:val="26"/>
          <w:szCs w:val="26"/>
          <w:lang w:val="ro-RO"/>
        </w:rPr>
        <w:t>88,8</w:t>
      </w:r>
      <w:r w:rsidRPr="006179CF">
        <w:rPr>
          <w:rFonts w:ascii="Times New Roman" w:hAnsi="Times New Roman"/>
          <w:sz w:val="26"/>
          <w:szCs w:val="26"/>
        </w:rPr>
        <w:t xml:space="preserve"> mii lei;</w:t>
      </w:r>
    </w:p>
    <w:p w:rsidR="000E7514" w:rsidRPr="006027E7" w:rsidRDefault="00C871BB" w:rsidP="0061405A">
      <w:pPr>
        <w:pStyle w:val="a3"/>
        <w:numPr>
          <w:ilvl w:val="0"/>
          <w:numId w:val="40"/>
        </w:numPr>
        <w:ind w:left="360"/>
        <w:jc w:val="both"/>
        <w:rPr>
          <w:rFonts w:ascii="Times New Roman" w:hAnsi="Times New Roman"/>
          <w:sz w:val="26"/>
          <w:szCs w:val="26"/>
          <w:lang w:val="pt-BR"/>
        </w:rPr>
      </w:pPr>
      <w:r w:rsidRPr="006179CF">
        <w:rPr>
          <w:rFonts w:ascii="Times New Roman" w:hAnsi="Times New Roman"/>
          <w:sz w:val="26"/>
          <w:szCs w:val="26"/>
          <w:lang w:val="ro-RO"/>
        </w:rPr>
        <w:t>l</w:t>
      </w:r>
      <w:r w:rsidR="0042165C" w:rsidRPr="006179CF">
        <w:rPr>
          <w:rFonts w:ascii="Times New Roman" w:hAnsi="Times New Roman"/>
          <w:sz w:val="26"/>
          <w:szCs w:val="26"/>
          <w:lang w:val="ro-RO"/>
        </w:rPr>
        <w:t>ucrări de reparație a acoperișului Blocului de locuințe sociale d</w:t>
      </w:r>
      <w:r w:rsidR="0042165C" w:rsidRPr="006179CF">
        <w:rPr>
          <w:rFonts w:ascii="Times New Roman" w:hAnsi="Times New Roman" w:cs="Times New Roman"/>
          <w:sz w:val="26"/>
          <w:szCs w:val="26"/>
          <w:lang w:val="ro-MD"/>
        </w:rPr>
        <w:t>in mun.Hîncești</w:t>
      </w:r>
    </w:p>
    <w:p w:rsidR="0042165C" w:rsidRPr="006179CF" w:rsidRDefault="0042165C" w:rsidP="000E7514">
      <w:pPr>
        <w:pStyle w:val="a3"/>
        <w:jc w:val="both"/>
        <w:rPr>
          <w:rFonts w:ascii="Times New Roman" w:hAnsi="Times New Roman"/>
          <w:sz w:val="26"/>
          <w:szCs w:val="26"/>
        </w:rPr>
      </w:pPr>
      <w:r w:rsidRPr="006179CF">
        <w:rPr>
          <w:rFonts w:ascii="Times New Roman" w:hAnsi="Times New Roman" w:cs="Times New Roman"/>
          <w:sz w:val="26"/>
          <w:szCs w:val="26"/>
        </w:rPr>
        <w:t xml:space="preserve">– </w:t>
      </w:r>
      <w:r w:rsidRPr="006179CF">
        <w:rPr>
          <w:rFonts w:ascii="Times New Roman" w:hAnsi="Times New Roman"/>
          <w:sz w:val="26"/>
          <w:szCs w:val="26"/>
          <w:lang w:val="ro-RO"/>
        </w:rPr>
        <w:t>16,9</w:t>
      </w:r>
      <w:r w:rsidRPr="006179CF">
        <w:rPr>
          <w:rFonts w:ascii="Times New Roman" w:hAnsi="Times New Roman"/>
          <w:sz w:val="26"/>
          <w:szCs w:val="26"/>
        </w:rPr>
        <w:t xml:space="preserve"> mii lei;</w:t>
      </w:r>
    </w:p>
    <w:p w:rsidR="000E7514" w:rsidRPr="006027E7" w:rsidRDefault="00C871BB" w:rsidP="0061405A">
      <w:pPr>
        <w:pStyle w:val="a3"/>
        <w:numPr>
          <w:ilvl w:val="0"/>
          <w:numId w:val="40"/>
        </w:numPr>
        <w:ind w:left="360"/>
        <w:jc w:val="both"/>
        <w:rPr>
          <w:rFonts w:ascii="Times New Roman" w:hAnsi="Times New Roman"/>
          <w:sz w:val="26"/>
          <w:szCs w:val="26"/>
          <w:lang w:val="pt-BR"/>
        </w:rPr>
      </w:pPr>
      <w:r w:rsidRPr="006179CF">
        <w:rPr>
          <w:rFonts w:ascii="Times New Roman" w:hAnsi="Times New Roman" w:cs="Times New Roman"/>
          <w:sz w:val="26"/>
          <w:szCs w:val="26"/>
          <w:lang w:val="ro-MD"/>
        </w:rPr>
        <w:t>s</w:t>
      </w:r>
      <w:r w:rsidR="0042165C" w:rsidRPr="006179CF">
        <w:rPr>
          <w:rFonts w:ascii="Times New Roman" w:hAnsi="Times New Roman" w:cs="Times New Roman"/>
          <w:sz w:val="26"/>
          <w:szCs w:val="26"/>
          <w:lang w:val="ro-MD"/>
        </w:rPr>
        <w:t xml:space="preserve">ervicii de actualizare și verificare </w:t>
      </w:r>
      <w:r w:rsidRPr="006179CF">
        <w:rPr>
          <w:rFonts w:ascii="Times New Roman" w:hAnsi="Times New Roman" w:cs="Times New Roman"/>
          <w:sz w:val="26"/>
          <w:szCs w:val="26"/>
          <w:lang w:val="ro-MD"/>
        </w:rPr>
        <w:t>a</w:t>
      </w:r>
      <w:r w:rsidR="005B5FB5" w:rsidRPr="006179CF">
        <w:rPr>
          <w:rFonts w:ascii="Times New Roman" w:hAnsi="Times New Roman" w:cs="Times New Roman"/>
          <w:sz w:val="26"/>
          <w:szCs w:val="26"/>
          <w:lang w:val="ro-MD"/>
        </w:rPr>
        <w:t xml:space="preserve"> devizului de cheltuieli </w:t>
      </w:r>
      <w:r w:rsidR="000E7514" w:rsidRPr="006179CF">
        <w:rPr>
          <w:rFonts w:ascii="Times New Roman" w:hAnsi="Times New Roman" w:cs="Times New Roman"/>
          <w:sz w:val="26"/>
          <w:szCs w:val="26"/>
          <w:lang w:val="ro-MD"/>
        </w:rPr>
        <w:t>pentru lucrări de</w:t>
      </w:r>
    </w:p>
    <w:p w:rsidR="0042165C" w:rsidRPr="006027E7" w:rsidRDefault="0042165C" w:rsidP="000E7514">
      <w:pPr>
        <w:pStyle w:val="a3"/>
        <w:jc w:val="both"/>
        <w:rPr>
          <w:rFonts w:ascii="Times New Roman" w:hAnsi="Times New Roman"/>
          <w:sz w:val="26"/>
          <w:szCs w:val="26"/>
          <w:lang w:val="pt-BR"/>
        </w:rPr>
      </w:pPr>
      <w:r w:rsidRPr="006179CF">
        <w:rPr>
          <w:rFonts w:ascii="Times New Roman" w:hAnsi="Times New Roman" w:cs="Times New Roman"/>
          <w:sz w:val="26"/>
          <w:szCs w:val="26"/>
          <w:lang w:val="ro-MD"/>
        </w:rPr>
        <w:t>restaurare a Castelului  de Vânătoare din cadrul Complexul muzeal – istoric a conacului –parc „Manuc Bey”</w:t>
      </w:r>
      <w:r w:rsidRPr="006027E7">
        <w:rPr>
          <w:rFonts w:ascii="Times New Roman" w:hAnsi="Times New Roman" w:cs="Times New Roman"/>
          <w:sz w:val="26"/>
          <w:szCs w:val="26"/>
          <w:lang w:val="pt-BR"/>
        </w:rPr>
        <w:t xml:space="preserve"> – </w:t>
      </w:r>
      <w:r w:rsidRPr="006179CF">
        <w:rPr>
          <w:rFonts w:ascii="Times New Roman" w:hAnsi="Times New Roman" w:cs="Times New Roman"/>
          <w:sz w:val="26"/>
          <w:szCs w:val="26"/>
          <w:lang w:val="ro-RO"/>
        </w:rPr>
        <w:t>5</w:t>
      </w:r>
      <w:r w:rsidRPr="006179CF">
        <w:rPr>
          <w:rFonts w:ascii="Times New Roman" w:hAnsi="Times New Roman"/>
          <w:sz w:val="26"/>
          <w:szCs w:val="26"/>
          <w:lang w:val="ro-RO"/>
        </w:rPr>
        <w:t>0,0</w:t>
      </w:r>
      <w:r w:rsidRPr="006027E7">
        <w:rPr>
          <w:rFonts w:ascii="Times New Roman" w:hAnsi="Times New Roman"/>
          <w:sz w:val="26"/>
          <w:szCs w:val="26"/>
          <w:lang w:val="pt-BR"/>
        </w:rPr>
        <w:t xml:space="preserve"> mii lei;</w:t>
      </w:r>
    </w:p>
    <w:p w:rsidR="000E7514" w:rsidRPr="006027E7" w:rsidRDefault="00C871BB" w:rsidP="0061405A">
      <w:pPr>
        <w:pStyle w:val="a3"/>
        <w:numPr>
          <w:ilvl w:val="0"/>
          <w:numId w:val="40"/>
        </w:numPr>
        <w:ind w:left="360"/>
        <w:jc w:val="both"/>
        <w:rPr>
          <w:rFonts w:ascii="Times New Roman" w:hAnsi="Times New Roman"/>
          <w:sz w:val="26"/>
          <w:szCs w:val="26"/>
          <w:lang w:val="pt-BR"/>
        </w:rPr>
      </w:pPr>
      <w:r w:rsidRPr="006179CF">
        <w:rPr>
          <w:rFonts w:ascii="Times New Roman" w:hAnsi="Times New Roman" w:cs="Times New Roman"/>
          <w:sz w:val="26"/>
          <w:szCs w:val="26"/>
          <w:lang w:val="ro-MD"/>
        </w:rPr>
        <w:t xml:space="preserve">reparația capitală </w:t>
      </w:r>
      <w:r w:rsidR="00BE01E8" w:rsidRPr="006179CF">
        <w:rPr>
          <w:rFonts w:ascii="Times New Roman" w:hAnsi="Times New Roman" w:cs="Times New Roman"/>
          <w:sz w:val="26"/>
          <w:szCs w:val="26"/>
          <w:lang w:val="ro-MD"/>
        </w:rPr>
        <w:t>a pardoselilor ( înlocuirea parchetului ),</w:t>
      </w:r>
      <w:r w:rsidRPr="006179CF">
        <w:rPr>
          <w:rFonts w:ascii="Times New Roman" w:hAnsi="Times New Roman" w:cs="Times New Roman"/>
          <w:sz w:val="26"/>
          <w:szCs w:val="26"/>
          <w:lang w:val="ro-MD"/>
        </w:rPr>
        <w:t xml:space="preserve"> </w:t>
      </w:r>
      <w:r w:rsidR="006C3382" w:rsidRPr="006179CF">
        <w:rPr>
          <w:rFonts w:ascii="Times New Roman" w:hAnsi="Times New Roman" w:cs="Times New Roman"/>
          <w:sz w:val="26"/>
          <w:szCs w:val="26"/>
          <w:lang w:val="ro-MD"/>
        </w:rPr>
        <w:t>Cas</w:t>
      </w:r>
      <w:r w:rsidR="00BE01E8" w:rsidRPr="006179CF">
        <w:rPr>
          <w:rFonts w:ascii="Times New Roman" w:hAnsi="Times New Roman" w:cs="Times New Roman"/>
          <w:sz w:val="26"/>
          <w:szCs w:val="26"/>
          <w:lang w:val="ro-MD"/>
        </w:rPr>
        <w:t>a</w:t>
      </w:r>
      <w:r w:rsidR="006C3382" w:rsidRPr="006179CF">
        <w:rPr>
          <w:rFonts w:ascii="Times New Roman" w:hAnsi="Times New Roman" w:cs="Times New Roman"/>
          <w:sz w:val="26"/>
          <w:szCs w:val="26"/>
          <w:lang w:val="ro-MD"/>
        </w:rPr>
        <w:t xml:space="preserve"> Iamandi </w:t>
      </w:r>
      <w:r w:rsidR="000E7514" w:rsidRPr="006179CF">
        <w:rPr>
          <w:rFonts w:ascii="Times New Roman" w:hAnsi="Times New Roman" w:cs="Times New Roman"/>
          <w:sz w:val="26"/>
          <w:szCs w:val="26"/>
          <w:lang w:val="ro-MD"/>
        </w:rPr>
        <w:t>din</w:t>
      </w:r>
    </w:p>
    <w:p w:rsidR="00C871BB" w:rsidRPr="006027E7" w:rsidRDefault="00C871BB" w:rsidP="000E7514">
      <w:pPr>
        <w:pStyle w:val="a3"/>
        <w:jc w:val="both"/>
        <w:rPr>
          <w:rFonts w:ascii="Times New Roman" w:hAnsi="Times New Roman"/>
          <w:sz w:val="26"/>
          <w:szCs w:val="26"/>
          <w:lang w:val="pt-BR"/>
        </w:rPr>
      </w:pPr>
      <w:r w:rsidRPr="006179CF">
        <w:rPr>
          <w:rFonts w:ascii="Times New Roman" w:hAnsi="Times New Roman" w:cs="Times New Roman"/>
          <w:sz w:val="26"/>
          <w:szCs w:val="26"/>
          <w:lang w:val="ro-MD"/>
        </w:rPr>
        <w:t>cadrul Complexul muzeal – istoric a conacului –</w:t>
      </w:r>
      <w:r w:rsidR="006C3382" w:rsidRPr="006179CF">
        <w:rPr>
          <w:rFonts w:ascii="Times New Roman" w:hAnsi="Times New Roman" w:cs="Times New Roman"/>
          <w:sz w:val="26"/>
          <w:szCs w:val="26"/>
          <w:lang w:val="ro-MD"/>
        </w:rPr>
        <w:t xml:space="preserve"> </w:t>
      </w:r>
      <w:r w:rsidRPr="006179CF">
        <w:rPr>
          <w:rFonts w:ascii="Times New Roman" w:hAnsi="Times New Roman" w:cs="Times New Roman"/>
          <w:sz w:val="26"/>
          <w:szCs w:val="26"/>
          <w:lang w:val="ro-MD"/>
        </w:rPr>
        <w:t>parc „Manuc Bey”</w:t>
      </w:r>
      <w:r w:rsidRPr="006027E7">
        <w:rPr>
          <w:rFonts w:ascii="Times New Roman" w:hAnsi="Times New Roman" w:cs="Times New Roman"/>
          <w:sz w:val="26"/>
          <w:szCs w:val="26"/>
          <w:lang w:val="pt-BR"/>
        </w:rPr>
        <w:t xml:space="preserve"> – </w:t>
      </w:r>
      <w:r w:rsidR="000E7514" w:rsidRPr="006179CF">
        <w:rPr>
          <w:rFonts w:ascii="Times New Roman" w:hAnsi="Times New Roman" w:cs="Times New Roman"/>
          <w:sz w:val="26"/>
          <w:szCs w:val="26"/>
          <w:lang w:val="ro-RO"/>
        </w:rPr>
        <w:t>29</w:t>
      </w:r>
      <w:r w:rsidRPr="006179CF">
        <w:rPr>
          <w:rFonts w:ascii="Times New Roman" w:hAnsi="Times New Roman" w:cs="Times New Roman"/>
          <w:sz w:val="26"/>
          <w:szCs w:val="26"/>
          <w:lang w:val="ro-RO"/>
        </w:rPr>
        <w:t>8,</w:t>
      </w:r>
      <w:r w:rsidR="006F27E2" w:rsidRPr="006179CF">
        <w:rPr>
          <w:rFonts w:ascii="Times New Roman" w:hAnsi="Times New Roman" w:cs="Times New Roman"/>
          <w:sz w:val="26"/>
          <w:szCs w:val="26"/>
          <w:lang w:val="ro-RO"/>
        </w:rPr>
        <w:t>2</w:t>
      </w:r>
      <w:r w:rsidRPr="006027E7">
        <w:rPr>
          <w:rFonts w:ascii="Times New Roman" w:hAnsi="Times New Roman"/>
          <w:sz w:val="26"/>
          <w:szCs w:val="26"/>
          <w:lang w:val="pt-BR"/>
        </w:rPr>
        <w:t xml:space="preserve"> mii lei;</w:t>
      </w:r>
    </w:p>
    <w:p w:rsidR="00607B0B" w:rsidRPr="00EE50FE" w:rsidRDefault="000E7514" w:rsidP="00EE50FE">
      <w:pPr>
        <w:pStyle w:val="a3"/>
        <w:jc w:val="both"/>
        <w:rPr>
          <w:rFonts w:ascii="Times New Roman" w:hAnsi="Times New Roman" w:cs="Times New Roman"/>
          <w:sz w:val="26"/>
          <w:szCs w:val="26"/>
          <w:lang w:val="ro-MD"/>
        </w:rPr>
      </w:pPr>
      <w:r w:rsidRPr="00EE50FE">
        <w:rPr>
          <w:rFonts w:ascii="Times New Roman" w:hAnsi="Times New Roman"/>
          <w:sz w:val="26"/>
          <w:szCs w:val="26"/>
          <w:lang w:val="ro-RO"/>
        </w:rPr>
        <w:t>-</w:t>
      </w:r>
      <w:r w:rsidR="00C871BB" w:rsidRPr="00EE50FE">
        <w:rPr>
          <w:rFonts w:ascii="Times New Roman" w:hAnsi="Times New Roman" w:cs="Times New Roman"/>
          <w:sz w:val="26"/>
          <w:szCs w:val="26"/>
          <w:lang w:val="ro-MD"/>
        </w:rPr>
        <w:t>l</w:t>
      </w:r>
      <w:r w:rsidR="0042165C" w:rsidRPr="00EE50FE">
        <w:rPr>
          <w:rFonts w:ascii="Times New Roman" w:hAnsi="Times New Roman" w:cs="Times New Roman"/>
          <w:sz w:val="26"/>
          <w:szCs w:val="26"/>
          <w:lang w:val="ro-MD"/>
        </w:rPr>
        <w:t xml:space="preserve">ucrări de reparație și amenajare a teritoriului </w:t>
      </w:r>
      <w:r w:rsidR="005B5FB5" w:rsidRPr="00EE50FE">
        <w:rPr>
          <w:rFonts w:ascii="Times New Roman" w:hAnsi="Times New Roman" w:cs="Times New Roman"/>
          <w:sz w:val="26"/>
          <w:szCs w:val="26"/>
          <w:lang w:val="ro-MD"/>
        </w:rPr>
        <w:t>Blocul</w:t>
      </w:r>
      <w:r w:rsidR="0061405A" w:rsidRPr="00EE50FE">
        <w:rPr>
          <w:rFonts w:ascii="Times New Roman" w:hAnsi="Times New Roman" w:cs="Times New Roman"/>
          <w:sz w:val="26"/>
          <w:szCs w:val="26"/>
          <w:lang w:val="ro-MD"/>
        </w:rPr>
        <w:t>ui</w:t>
      </w:r>
      <w:r w:rsidR="005B5FB5" w:rsidRPr="00EE50FE">
        <w:rPr>
          <w:rFonts w:ascii="Times New Roman" w:hAnsi="Times New Roman" w:cs="Times New Roman"/>
          <w:sz w:val="26"/>
          <w:szCs w:val="26"/>
          <w:lang w:val="ro-MD"/>
        </w:rPr>
        <w:t xml:space="preserve"> de boli infecțioase, IMSP Spitalul raional Hîncești</w:t>
      </w:r>
      <w:r w:rsidR="0042165C" w:rsidRPr="00EE50FE">
        <w:rPr>
          <w:rFonts w:ascii="Times New Roman" w:hAnsi="Times New Roman" w:cs="Times New Roman"/>
          <w:sz w:val="26"/>
          <w:szCs w:val="26"/>
          <w:lang w:val="ro-MD"/>
        </w:rPr>
        <w:t xml:space="preserve"> </w:t>
      </w:r>
      <w:r w:rsidR="005B5FB5" w:rsidRPr="006027E7">
        <w:rPr>
          <w:rFonts w:ascii="Times New Roman" w:hAnsi="Times New Roman" w:cs="Times New Roman"/>
          <w:sz w:val="26"/>
          <w:szCs w:val="26"/>
          <w:lang w:val="pt-BR"/>
        </w:rPr>
        <w:t>–</w:t>
      </w:r>
      <w:r w:rsidR="005B5FB5" w:rsidRPr="00EE50FE">
        <w:rPr>
          <w:rFonts w:ascii="Times New Roman" w:hAnsi="Times New Roman" w:cs="Times New Roman"/>
          <w:sz w:val="26"/>
          <w:szCs w:val="26"/>
          <w:lang w:val="ro-RO"/>
        </w:rPr>
        <w:t xml:space="preserve"> </w:t>
      </w:r>
      <w:r w:rsidR="0042165C" w:rsidRPr="00EE50FE">
        <w:rPr>
          <w:rFonts w:ascii="Times New Roman" w:hAnsi="Times New Roman" w:cs="Times New Roman"/>
          <w:sz w:val="26"/>
          <w:szCs w:val="26"/>
          <w:lang w:val="ro-MD"/>
        </w:rPr>
        <w:t>55,0 mii lei.</w:t>
      </w:r>
    </w:p>
    <w:p w:rsidR="002F2AF8" w:rsidRPr="00EE50FE" w:rsidRDefault="00DA3806" w:rsidP="002F2AF8">
      <w:pPr>
        <w:pStyle w:val="a3"/>
        <w:jc w:val="both"/>
        <w:rPr>
          <w:rFonts w:ascii="Times New Roman" w:hAnsi="Times New Roman"/>
          <w:i/>
          <w:sz w:val="26"/>
          <w:szCs w:val="26"/>
          <w:lang w:val="ro-RO"/>
        </w:rPr>
      </w:pPr>
      <w:r w:rsidRPr="00EE50FE">
        <w:rPr>
          <w:rFonts w:ascii="Times New Roman" w:hAnsi="Times New Roman"/>
          <w:sz w:val="26"/>
          <w:szCs w:val="26"/>
          <w:lang w:val="ro-RO"/>
        </w:rPr>
        <w:t>3.</w:t>
      </w:r>
      <w:r w:rsidR="00C715FE" w:rsidRPr="00EE50FE">
        <w:rPr>
          <w:rFonts w:ascii="Times New Roman" w:hAnsi="Times New Roman"/>
          <w:sz w:val="26"/>
          <w:szCs w:val="26"/>
          <w:lang w:val="ro-RO"/>
        </w:rPr>
        <w:t>3</w:t>
      </w:r>
      <w:r w:rsidRPr="00EE50FE">
        <w:rPr>
          <w:rFonts w:ascii="Times New Roman" w:hAnsi="Times New Roman"/>
          <w:sz w:val="26"/>
          <w:szCs w:val="26"/>
          <w:lang w:val="ro-RO"/>
        </w:rPr>
        <w:t>.</w:t>
      </w:r>
      <w:r w:rsidRPr="00EE50FE">
        <w:rPr>
          <w:rFonts w:ascii="Times New Roman" w:hAnsi="Times New Roman"/>
          <w:i/>
          <w:sz w:val="26"/>
          <w:szCs w:val="26"/>
          <w:lang w:val="ro-RO"/>
        </w:rPr>
        <w:t>2</w:t>
      </w:r>
      <w:r w:rsidR="0024739E" w:rsidRPr="00EE50FE">
        <w:rPr>
          <w:rFonts w:ascii="Times New Roman" w:hAnsi="Times New Roman"/>
          <w:i/>
          <w:sz w:val="26"/>
          <w:szCs w:val="26"/>
          <w:lang w:val="ro-RO"/>
        </w:rPr>
        <w:t xml:space="preserve"> Direcția Învățămînt </w:t>
      </w:r>
      <w:r w:rsidR="0024739E" w:rsidRPr="006027E7">
        <w:rPr>
          <w:rFonts w:ascii="Times New Roman" w:hAnsi="Times New Roman" w:cs="Times New Roman"/>
          <w:b/>
          <w:i/>
          <w:sz w:val="26"/>
          <w:szCs w:val="26"/>
          <w:lang w:val="pt-BR"/>
        </w:rPr>
        <w:t xml:space="preserve">– </w:t>
      </w:r>
      <w:r w:rsidRPr="00EE50FE">
        <w:rPr>
          <w:rFonts w:ascii="Times New Roman" w:hAnsi="Times New Roman" w:cs="Times New Roman"/>
          <w:i/>
          <w:sz w:val="26"/>
          <w:szCs w:val="26"/>
          <w:lang w:val="ro-RO"/>
        </w:rPr>
        <w:t>1</w:t>
      </w:r>
      <w:r w:rsidR="006F27E2" w:rsidRPr="00EE50FE">
        <w:rPr>
          <w:rFonts w:ascii="Times New Roman" w:hAnsi="Times New Roman" w:cs="Times New Roman"/>
          <w:i/>
          <w:sz w:val="26"/>
          <w:szCs w:val="26"/>
          <w:lang w:val="ro-RO"/>
        </w:rPr>
        <w:t>11</w:t>
      </w:r>
      <w:r w:rsidRPr="00EE50FE">
        <w:rPr>
          <w:rFonts w:ascii="Times New Roman" w:hAnsi="Times New Roman" w:cs="Times New Roman"/>
          <w:i/>
          <w:sz w:val="26"/>
          <w:szCs w:val="26"/>
          <w:lang w:val="ro-RO"/>
        </w:rPr>
        <w:t>,0</w:t>
      </w:r>
      <w:r w:rsidR="0024739E" w:rsidRPr="00EE50FE">
        <w:rPr>
          <w:rFonts w:ascii="Times New Roman" w:eastAsia="Times New Roman" w:hAnsi="Times New Roman" w:cs="Times New Roman"/>
          <w:i/>
          <w:sz w:val="26"/>
          <w:szCs w:val="26"/>
          <w:lang w:val="ro-MD" w:eastAsia="ru-RU"/>
        </w:rPr>
        <w:t xml:space="preserve"> mii lei, inclusiv:</w:t>
      </w:r>
    </w:p>
    <w:p w:rsidR="002F2AF8" w:rsidRPr="00EE50FE" w:rsidRDefault="0024739E" w:rsidP="00DA3806">
      <w:pPr>
        <w:pStyle w:val="a3"/>
        <w:numPr>
          <w:ilvl w:val="0"/>
          <w:numId w:val="42"/>
        </w:numPr>
        <w:ind w:left="417"/>
        <w:jc w:val="both"/>
        <w:rPr>
          <w:rFonts w:ascii="Times New Roman" w:eastAsia="Times New Roman" w:hAnsi="Times New Roman" w:cs="Times New Roman"/>
          <w:sz w:val="26"/>
          <w:szCs w:val="26"/>
          <w:lang w:val="ro-MD" w:eastAsia="ru-RU"/>
        </w:rPr>
      </w:pPr>
      <w:r w:rsidRPr="00EE50FE">
        <w:rPr>
          <w:rFonts w:ascii="Times New Roman" w:hAnsi="Times New Roman" w:cs="Times New Roman"/>
          <w:i/>
          <w:sz w:val="26"/>
          <w:szCs w:val="26"/>
          <w:lang w:val="ro-MD" w:eastAsia="ro-RO"/>
        </w:rPr>
        <w:lastRenderedPageBreak/>
        <w:t>Gimnaziul „A.Donici” , s.Ciuciuleni</w:t>
      </w:r>
      <w:r w:rsidRPr="00EE50FE">
        <w:rPr>
          <w:rFonts w:ascii="Times New Roman" w:hAnsi="Times New Roman" w:cs="Times New Roman"/>
          <w:sz w:val="26"/>
          <w:szCs w:val="26"/>
          <w:lang w:val="ro-MD" w:eastAsia="ro-RO"/>
        </w:rPr>
        <w:t xml:space="preserve">, </w:t>
      </w:r>
      <w:r w:rsidRPr="00EE50FE">
        <w:rPr>
          <w:rFonts w:ascii="Times New Roman" w:eastAsia="Times New Roman" w:hAnsi="Times New Roman" w:cs="Times New Roman"/>
          <w:sz w:val="26"/>
          <w:szCs w:val="26"/>
          <w:lang w:val="ro-RO" w:eastAsia="ru-RU"/>
        </w:rPr>
        <w:t xml:space="preserve"> acoperirea cheltuielilor de delegare </w:t>
      </w:r>
      <w:r w:rsidR="00F72D1D" w:rsidRPr="00EE50FE">
        <w:rPr>
          <w:rFonts w:ascii="Times New Roman" w:eastAsia="Times New Roman" w:hAnsi="Times New Roman" w:cs="Times New Roman"/>
          <w:sz w:val="26"/>
          <w:szCs w:val="26"/>
          <w:lang w:val="ro-RO" w:eastAsia="ru-RU"/>
        </w:rPr>
        <w:t xml:space="preserve">a doi angajați din instituție în cadrul proiectului umanitar </w:t>
      </w:r>
      <w:r w:rsidR="00F72D1D" w:rsidRPr="00EE50FE">
        <w:rPr>
          <w:rFonts w:ascii="Times New Roman" w:hAnsi="Times New Roman" w:cs="Times New Roman"/>
          <w:i/>
          <w:sz w:val="26"/>
          <w:szCs w:val="26"/>
          <w:lang w:val="ro-MD" w:eastAsia="ro-RO"/>
        </w:rPr>
        <w:t xml:space="preserve">„Experiență de vară  </w:t>
      </w:r>
      <w:r w:rsidRPr="00EE50FE">
        <w:rPr>
          <w:rFonts w:ascii="Times New Roman" w:eastAsia="Times New Roman" w:hAnsi="Times New Roman" w:cs="Times New Roman"/>
          <w:i/>
          <w:sz w:val="26"/>
          <w:szCs w:val="26"/>
          <w:lang w:val="ro-RO" w:eastAsia="ru-RU"/>
        </w:rPr>
        <w:t>în Italia</w:t>
      </w:r>
      <w:r w:rsidRPr="00EE50FE">
        <w:rPr>
          <w:rFonts w:ascii="Times New Roman" w:eastAsia="Times New Roman" w:hAnsi="Times New Roman" w:cs="Times New Roman"/>
          <w:sz w:val="26"/>
          <w:szCs w:val="26"/>
          <w:lang w:val="ro-RO" w:eastAsia="ru-RU"/>
        </w:rPr>
        <w:t xml:space="preserve"> </w:t>
      </w:r>
      <w:r w:rsidR="00F72D1D" w:rsidRPr="00EE50FE">
        <w:rPr>
          <w:rFonts w:ascii="Times New Roman" w:hAnsi="Times New Roman" w:cs="Times New Roman"/>
          <w:i/>
          <w:sz w:val="26"/>
          <w:szCs w:val="26"/>
          <w:lang w:val="ro-MD" w:eastAsia="ro-RO"/>
        </w:rPr>
        <w:t>pentru copii moldoveni”</w:t>
      </w:r>
      <w:r w:rsidRPr="006027E7">
        <w:rPr>
          <w:rFonts w:ascii="Times New Roman" w:hAnsi="Times New Roman" w:cs="Times New Roman"/>
          <w:sz w:val="26"/>
          <w:szCs w:val="26"/>
          <w:lang w:val="pt-BR"/>
        </w:rPr>
        <w:t xml:space="preserve">– </w:t>
      </w:r>
      <w:r w:rsidR="00282CB4" w:rsidRPr="00EE50FE">
        <w:rPr>
          <w:rFonts w:ascii="Times New Roman" w:hAnsi="Times New Roman" w:cs="Times New Roman"/>
          <w:sz w:val="26"/>
          <w:szCs w:val="26"/>
          <w:lang w:val="ro-RO"/>
        </w:rPr>
        <w:t>32,0</w:t>
      </w:r>
      <w:r w:rsidRPr="00EE50FE">
        <w:rPr>
          <w:rFonts w:ascii="Times New Roman" w:eastAsia="Times New Roman" w:hAnsi="Times New Roman" w:cs="Times New Roman"/>
          <w:sz w:val="26"/>
          <w:szCs w:val="26"/>
          <w:lang w:val="ro-MD" w:eastAsia="ru-RU"/>
        </w:rPr>
        <w:t xml:space="preserve"> mii lei;</w:t>
      </w:r>
    </w:p>
    <w:p w:rsidR="0024739E" w:rsidRPr="00EE50FE" w:rsidRDefault="0024739E" w:rsidP="00DA3806">
      <w:pPr>
        <w:pStyle w:val="a3"/>
        <w:numPr>
          <w:ilvl w:val="0"/>
          <w:numId w:val="42"/>
        </w:numPr>
        <w:ind w:left="417"/>
        <w:jc w:val="both"/>
        <w:rPr>
          <w:rFonts w:ascii="Times New Roman" w:eastAsia="Times New Roman" w:hAnsi="Times New Roman" w:cs="Times New Roman"/>
          <w:sz w:val="26"/>
          <w:szCs w:val="26"/>
          <w:lang w:val="ro-MD" w:eastAsia="ru-RU"/>
        </w:rPr>
      </w:pPr>
      <w:r w:rsidRPr="00EE50FE">
        <w:rPr>
          <w:rFonts w:ascii="Times New Roman" w:hAnsi="Times New Roman" w:cs="Times New Roman"/>
          <w:i/>
          <w:sz w:val="26"/>
          <w:szCs w:val="26"/>
          <w:lang w:val="ro-MD"/>
        </w:rPr>
        <w:t>Complexul educațional gimnaziu-grădiniță  Cotul Morii,</w:t>
      </w:r>
      <w:r w:rsidRPr="00EE50FE">
        <w:rPr>
          <w:rFonts w:ascii="Times New Roman" w:eastAsia="Times New Roman" w:hAnsi="Times New Roman" w:cs="Times New Roman"/>
          <w:sz w:val="26"/>
          <w:szCs w:val="26"/>
          <w:lang w:val="ro-RO" w:eastAsia="ru-RU"/>
        </w:rPr>
        <w:t xml:space="preserve"> acoperirea cheltuielilor de alimentare a copiilor  </w:t>
      </w:r>
      <w:r w:rsidRPr="006027E7">
        <w:rPr>
          <w:rFonts w:ascii="Times New Roman" w:hAnsi="Times New Roman" w:cs="Times New Roman"/>
          <w:b/>
          <w:i/>
          <w:sz w:val="26"/>
          <w:szCs w:val="26"/>
          <w:lang w:val="pt-BR"/>
        </w:rPr>
        <w:t xml:space="preserve">– </w:t>
      </w:r>
      <w:r w:rsidR="00DA3806" w:rsidRPr="00EE50FE">
        <w:rPr>
          <w:rFonts w:ascii="Times New Roman" w:hAnsi="Times New Roman" w:cs="Times New Roman"/>
          <w:sz w:val="26"/>
          <w:szCs w:val="26"/>
          <w:lang w:val="ro-RO"/>
        </w:rPr>
        <w:t>79,0</w:t>
      </w:r>
      <w:r w:rsidR="00DA3806" w:rsidRPr="00EE50FE">
        <w:rPr>
          <w:rFonts w:ascii="Times New Roman" w:hAnsi="Times New Roman" w:cs="Times New Roman"/>
          <w:b/>
          <w:i/>
          <w:sz w:val="26"/>
          <w:szCs w:val="26"/>
          <w:lang w:val="ro-RO"/>
        </w:rPr>
        <w:t xml:space="preserve"> </w:t>
      </w:r>
      <w:r w:rsidRPr="00EE50FE">
        <w:rPr>
          <w:rFonts w:ascii="Times New Roman" w:eastAsia="Times New Roman" w:hAnsi="Times New Roman" w:cs="Times New Roman"/>
          <w:sz w:val="26"/>
          <w:szCs w:val="26"/>
          <w:lang w:val="ro-MD" w:eastAsia="ru-RU"/>
        </w:rPr>
        <w:t>mii lei;</w:t>
      </w:r>
    </w:p>
    <w:p w:rsidR="00EE50FE" w:rsidRPr="00EE50FE" w:rsidRDefault="00DA3806" w:rsidP="00015D3F">
      <w:pPr>
        <w:pStyle w:val="a3"/>
        <w:jc w:val="both"/>
        <w:rPr>
          <w:rFonts w:ascii="Times New Roman" w:eastAsia="Times New Roman" w:hAnsi="Times New Roman" w:cs="Times New Roman"/>
          <w:i/>
          <w:sz w:val="26"/>
          <w:szCs w:val="26"/>
          <w:lang w:val="ro-MD" w:eastAsia="ru-RU"/>
        </w:rPr>
      </w:pPr>
      <w:r w:rsidRPr="00EE50FE">
        <w:rPr>
          <w:rFonts w:ascii="Times New Roman" w:eastAsia="Times New Roman" w:hAnsi="Times New Roman" w:cs="Times New Roman"/>
          <w:sz w:val="26"/>
          <w:szCs w:val="26"/>
          <w:lang w:val="ro-MD" w:eastAsia="ru-RU"/>
        </w:rPr>
        <w:t>3.</w:t>
      </w:r>
      <w:r w:rsidR="00C715FE" w:rsidRPr="00EE50FE">
        <w:rPr>
          <w:rFonts w:ascii="Times New Roman" w:eastAsia="Times New Roman" w:hAnsi="Times New Roman" w:cs="Times New Roman"/>
          <w:sz w:val="26"/>
          <w:szCs w:val="26"/>
          <w:lang w:val="ro-MD" w:eastAsia="ru-RU"/>
        </w:rPr>
        <w:t>3</w:t>
      </w:r>
      <w:r w:rsidRPr="00EE50FE">
        <w:rPr>
          <w:rFonts w:ascii="Times New Roman" w:eastAsia="Times New Roman" w:hAnsi="Times New Roman" w:cs="Times New Roman"/>
          <w:sz w:val="26"/>
          <w:szCs w:val="26"/>
          <w:lang w:val="ro-MD" w:eastAsia="ru-RU"/>
        </w:rPr>
        <w:t xml:space="preserve">.3 </w:t>
      </w:r>
      <w:r w:rsidR="0024739E" w:rsidRPr="00EE50FE">
        <w:rPr>
          <w:rFonts w:ascii="Times New Roman" w:eastAsia="Times New Roman" w:hAnsi="Times New Roman" w:cs="Times New Roman"/>
          <w:i/>
          <w:sz w:val="26"/>
          <w:szCs w:val="26"/>
          <w:lang w:val="ro-MD" w:eastAsia="ru-RU"/>
        </w:rPr>
        <w:t>Direcția Cultură și Turism</w:t>
      </w:r>
      <w:r w:rsidR="00EE50FE" w:rsidRPr="00EE50FE">
        <w:rPr>
          <w:rFonts w:ascii="Times New Roman" w:eastAsia="Times New Roman" w:hAnsi="Times New Roman" w:cs="Times New Roman"/>
          <w:i/>
          <w:sz w:val="26"/>
          <w:szCs w:val="26"/>
          <w:lang w:val="ro-MD" w:eastAsia="ru-RU"/>
        </w:rPr>
        <w:t xml:space="preserve"> </w:t>
      </w:r>
      <w:r w:rsidR="00EE50FE" w:rsidRPr="006027E7">
        <w:rPr>
          <w:rFonts w:ascii="Times New Roman" w:hAnsi="Times New Roman" w:cs="Times New Roman"/>
          <w:b/>
          <w:i/>
          <w:sz w:val="26"/>
          <w:szCs w:val="26"/>
          <w:lang w:val="pt-BR"/>
        </w:rPr>
        <w:t xml:space="preserve">– </w:t>
      </w:r>
      <w:r w:rsidR="00EE50FE" w:rsidRPr="00EE50FE">
        <w:rPr>
          <w:rFonts w:ascii="Times New Roman" w:hAnsi="Times New Roman" w:cs="Times New Roman"/>
          <w:i/>
          <w:sz w:val="26"/>
          <w:szCs w:val="26"/>
          <w:lang w:val="ro-RO"/>
        </w:rPr>
        <w:t>130,0</w:t>
      </w:r>
      <w:r w:rsidR="00EE50FE" w:rsidRPr="00EE50FE">
        <w:rPr>
          <w:rFonts w:ascii="Times New Roman" w:eastAsia="Times New Roman" w:hAnsi="Times New Roman" w:cs="Times New Roman"/>
          <w:i/>
          <w:sz w:val="26"/>
          <w:szCs w:val="26"/>
          <w:lang w:val="ro-MD" w:eastAsia="ru-RU"/>
        </w:rPr>
        <w:t xml:space="preserve"> mii lei, inclusiv: </w:t>
      </w:r>
      <w:r w:rsidR="0024739E" w:rsidRPr="00EE50FE">
        <w:rPr>
          <w:rFonts w:ascii="Times New Roman" w:eastAsia="Times New Roman" w:hAnsi="Times New Roman" w:cs="Times New Roman"/>
          <w:i/>
          <w:sz w:val="26"/>
          <w:szCs w:val="26"/>
          <w:lang w:val="ro-MD" w:eastAsia="ru-RU"/>
        </w:rPr>
        <w:t>,</w:t>
      </w:r>
    </w:p>
    <w:p w:rsidR="00EE50FE" w:rsidRDefault="00EE50FE" w:rsidP="00015D3F">
      <w:pPr>
        <w:pStyle w:val="a3"/>
        <w:jc w:val="both"/>
        <w:rPr>
          <w:rFonts w:ascii="Times New Roman" w:eastAsia="Times New Roman" w:hAnsi="Times New Roman" w:cs="Times New Roman"/>
          <w:sz w:val="26"/>
          <w:szCs w:val="26"/>
          <w:lang w:val="ro-MD" w:eastAsia="ru-RU"/>
        </w:rPr>
      </w:pPr>
      <w:r w:rsidRPr="00EE50FE">
        <w:rPr>
          <w:rFonts w:ascii="Times New Roman" w:eastAsia="Times New Roman" w:hAnsi="Times New Roman" w:cs="Times New Roman"/>
          <w:i/>
          <w:sz w:val="26"/>
          <w:szCs w:val="26"/>
          <w:lang w:val="ro-MD" w:eastAsia="ru-RU"/>
        </w:rPr>
        <w:t xml:space="preserve">- </w:t>
      </w:r>
      <w:r w:rsidR="0024739E" w:rsidRPr="00EE50FE">
        <w:rPr>
          <w:rFonts w:ascii="Times New Roman" w:eastAsia="Times New Roman" w:hAnsi="Times New Roman" w:cs="Times New Roman"/>
          <w:sz w:val="26"/>
          <w:szCs w:val="26"/>
          <w:lang w:val="ro-MD" w:eastAsia="ru-RU"/>
        </w:rPr>
        <w:t xml:space="preserve">acoperirea cheltuielilor de organizare a </w:t>
      </w:r>
      <w:r w:rsidR="00190EC5" w:rsidRPr="00EE50FE">
        <w:rPr>
          <w:rFonts w:ascii="Times New Roman" w:eastAsia="Times New Roman" w:hAnsi="Times New Roman" w:cs="Times New Roman"/>
          <w:sz w:val="26"/>
          <w:szCs w:val="26"/>
          <w:lang w:val="ro-MD" w:eastAsia="ru-RU"/>
        </w:rPr>
        <w:t xml:space="preserve">Festivalului </w:t>
      </w:r>
      <w:r w:rsidR="0061405A" w:rsidRPr="00EE50FE">
        <w:rPr>
          <w:rFonts w:ascii="Times New Roman" w:eastAsia="Times New Roman" w:hAnsi="Times New Roman" w:cs="Times New Roman"/>
          <w:sz w:val="26"/>
          <w:szCs w:val="26"/>
          <w:lang w:val="ro-MD" w:eastAsia="ru-RU"/>
        </w:rPr>
        <w:t>Național al Fanfarelor, ediția I</w:t>
      </w:r>
      <w:r>
        <w:rPr>
          <w:rFonts w:ascii="Times New Roman" w:eastAsia="Times New Roman" w:hAnsi="Times New Roman" w:cs="Times New Roman"/>
          <w:sz w:val="26"/>
          <w:szCs w:val="26"/>
          <w:lang w:val="ro-MD" w:eastAsia="ru-RU"/>
        </w:rPr>
        <w:t>-a</w:t>
      </w:r>
    </w:p>
    <w:p w:rsidR="00015D3F" w:rsidRPr="00EE50FE" w:rsidRDefault="0061405A" w:rsidP="00015D3F">
      <w:pPr>
        <w:pStyle w:val="a3"/>
        <w:jc w:val="both"/>
        <w:rPr>
          <w:rFonts w:ascii="Times New Roman" w:eastAsia="Times New Roman" w:hAnsi="Times New Roman" w:cs="Times New Roman"/>
          <w:sz w:val="26"/>
          <w:szCs w:val="26"/>
          <w:lang w:val="ro-MD" w:eastAsia="ru-RU"/>
        </w:rPr>
      </w:pPr>
      <w:r w:rsidRPr="00EE50FE">
        <w:rPr>
          <w:rFonts w:ascii="Times New Roman" w:eastAsia="Times New Roman" w:hAnsi="Times New Roman" w:cs="Times New Roman"/>
          <w:sz w:val="26"/>
          <w:szCs w:val="26"/>
          <w:lang w:val="ro-MD" w:eastAsia="ru-RU"/>
        </w:rPr>
        <w:t xml:space="preserve"> </w:t>
      </w:r>
      <w:r w:rsidR="00015D3F" w:rsidRPr="006027E7">
        <w:rPr>
          <w:rFonts w:ascii="Times New Roman" w:hAnsi="Times New Roman" w:cs="Times New Roman"/>
          <w:i/>
          <w:sz w:val="26"/>
          <w:szCs w:val="26"/>
          <w:lang w:val="ro-MD"/>
        </w:rPr>
        <w:t xml:space="preserve">– </w:t>
      </w:r>
      <w:r w:rsidR="00015D3F" w:rsidRPr="00EE50FE">
        <w:rPr>
          <w:rFonts w:ascii="Times New Roman" w:hAnsi="Times New Roman" w:cs="Times New Roman"/>
          <w:i/>
          <w:sz w:val="26"/>
          <w:szCs w:val="26"/>
          <w:lang w:val="ro-RO"/>
        </w:rPr>
        <w:t>60,0</w:t>
      </w:r>
      <w:r w:rsidR="00015D3F" w:rsidRPr="00EE50FE">
        <w:rPr>
          <w:rFonts w:ascii="Times New Roman" w:eastAsia="Times New Roman" w:hAnsi="Times New Roman" w:cs="Times New Roman"/>
          <w:sz w:val="26"/>
          <w:szCs w:val="26"/>
          <w:lang w:val="ro-MD" w:eastAsia="ru-RU"/>
        </w:rPr>
        <w:t xml:space="preserve"> mii lei;</w:t>
      </w:r>
    </w:p>
    <w:p w:rsidR="00EE50FE" w:rsidRDefault="00EE50FE" w:rsidP="00EE50FE">
      <w:pPr>
        <w:pStyle w:val="a3"/>
        <w:jc w:val="both"/>
        <w:rPr>
          <w:rFonts w:ascii="Times New Roman" w:eastAsia="Times New Roman" w:hAnsi="Times New Roman" w:cs="Times New Roman"/>
          <w:sz w:val="28"/>
          <w:szCs w:val="28"/>
          <w:lang w:val="ro-MD" w:eastAsia="ru-RU"/>
        </w:rPr>
      </w:pPr>
      <w:r w:rsidRPr="00EE50FE">
        <w:rPr>
          <w:rFonts w:ascii="Times New Roman" w:eastAsia="Times New Roman" w:hAnsi="Times New Roman" w:cs="Times New Roman"/>
          <w:sz w:val="26"/>
          <w:szCs w:val="26"/>
          <w:lang w:val="ro-MD" w:eastAsia="ru-RU"/>
        </w:rPr>
        <w:t xml:space="preserve">- </w:t>
      </w:r>
      <w:r w:rsidRPr="00EE50FE">
        <w:rPr>
          <w:rFonts w:ascii="Times New Roman" w:hAnsi="Times New Roman"/>
          <w:sz w:val="26"/>
          <w:szCs w:val="26"/>
          <w:lang w:val="ro-RO"/>
        </w:rPr>
        <w:t xml:space="preserve">contribuția Consiliului Raional în susținerea, </w:t>
      </w:r>
      <w:r w:rsidRPr="00EE50FE">
        <w:rPr>
          <w:rStyle w:val="20"/>
          <w:rFonts w:ascii="Times New Roman" w:eastAsiaTheme="minorHAnsi" w:hAnsi="Times New Roman"/>
          <w:b w:val="0"/>
          <w:i w:val="0"/>
          <w:sz w:val="26"/>
          <w:szCs w:val="26"/>
          <w:lang w:val="ro-MD"/>
        </w:rPr>
        <w:t>promovarea culturii</w:t>
      </w:r>
      <w:r w:rsidRPr="006179CF">
        <w:rPr>
          <w:rStyle w:val="20"/>
          <w:rFonts w:ascii="Times New Roman" w:eastAsiaTheme="minorHAnsi" w:hAnsi="Times New Roman"/>
          <w:b w:val="0"/>
          <w:i w:val="0"/>
          <w:sz w:val="26"/>
          <w:szCs w:val="26"/>
          <w:lang w:val="ro-MD"/>
        </w:rPr>
        <w:t xml:space="preserve"> naționale în localitățile raionului</w:t>
      </w:r>
      <w:r>
        <w:rPr>
          <w:rStyle w:val="20"/>
          <w:rFonts w:ascii="Times New Roman" w:eastAsiaTheme="minorHAnsi" w:hAnsi="Times New Roman"/>
          <w:b w:val="0"/>
          <w:i w:val="0"/>
          <w:sz w:val="26"/>
          <w:szCs w:val="26"/>
          <w:lang w:val="ro-MD"/>
        </w:rPr>
        <w:t xml:space="preserve"> și </w:t>
      </w:r>
      <w:r w:rsidRPr="006179CF">
        <w:rPr>
          <w:rStyle w:val="20"/>
          <w:rFonts w:ascii="Times New Roman" w:eastAsiaTheme="minorHAnsi" w:hAnsi="Times New Roman"/>
          <w:b w:val="0"/>
          <w:i w:val="0"/>
          <w:sz w:val="26"/>
          <w:szCs w:val="26"/>
          <w:lang w:val="ro-MD"/>
        </w:rPr>
        <w:t>organizarea Festivalului Folcloric Republican în localitatea Mingir</w:t>
      </w:r>
      <w:r>
        <w:rPr>
          <w:rStyle w:val="20"/>
          <w:rFonts w:ascii="Times New Roman" w:eastAsiaTheme="minorHAnsi" w:hAnsi="Times New Roman"/>
          <w:b w:val="0"/>
          <w:i w:val="0"/>
          <w:sz w:val="26"/>
          <w:szCs w:val="26"/>
          <w:lang w:val="ro-MD"/>
        </w:rPr>
        <w:t xml:space="preserve"> din luna august curent,</w:t>
      </w:r>
      <w:r w:rsidRPr="006179CF">
        <w:rPr>
          <w:rStyle w:val="20"/>
          <w:rFonts w:ascii="Times New Roman" w:eastAsiaTheme="minorHAnsi" w:hAnsi="Times New Roman"/>
          <w:b w:val="0"/>
          <w:i w:val="0"/>
          <w:sz w:val="26"/>
          <w:szCs w:val="26"/>
          <w:lang w:val="ro-MD"/>
        </w:rPr>
        <w:t xml:space="preserve"> cu participarea Ansamblului etnofolcloric „Plăieșii</w:t>
      </w:r>
      <w:r w:rsidRPr="006179CF">
        <w:rPr>
          <w:rFonts w:ascii="Times New Roman" w:hAnsi="Times New Roman" w:cs="Times New Roman"/>
          <w:i/>
          <w:sz w:val="26"/>
          <w:szCs w:val="26"/>
          <w:lang w:val="ro-MD" w:eastAsia="ro-RO"/>
        </w:rPr>
        <w:t>”</w:t>
      </w:r>
      <w:r w:rsidRPr="006179CF">
        <w:rPr>
          <w:rStyle w:val="20"/>
          <w:rFonts w:ascii="Times New Roman" w:eastAsiaTheme="minorHAnsi" w:hAnsi="Times New Roman"/>
          <w:b w:val="0"/>
          <w:i w:val="0"/>
          <w:sz w:val="26"/>
          <w:szCs w:val="26"/>
          <w:lang w:val="ro-MD"/>
        </w:rPr>
        <w:t xml:space="preserve"> </w:t>
      </w:r>
      <w:r w:rsidRPr="006027E7">
        <w:rPr>
          <w:rFonts w:ascii="Times New Roman" w:hAnsi="Times New Roman" w:cs="Times New Roman"/>
          <w:sz w:val="26"/>
          <w:szCs w:val="26"/>
          <w:lang w:val="ro-MD"/>
        </w:rPr>
        <w:t xml:space="preserve">– </w:t>
      </w:r>
      <w:r w:rsidRPr="006179CF">
        <w:rPr>
          <w:rFonts w:ascii="Times New Roman" w:hAnsi="Times New Roman" w:cs="Times New Roman"/>
          <w:sz w:val="26"/>
          <w:szCs w:val="26"/>
          <w:lang w:val="ro-RO"/>
        </w:rPr>
        <w:t>70,0</w:t>
      </w:r>
      <w:r w:rsidRPr="006027E7">
        <w:rPr>
          <w:rFonts w:ascii="Times New Roman" w:hAnsi="Times New Roman"/>
          <w:sz w:val="26"/>
          <w:szCs w:val="26"/>
          <w:lang w:val="ro-MD"/>
        </w:rPr>
        <w:t xml:space="preserve"> mii lei;</w:t>
      </w:r>
    </w:p>
    <w:p w:rsidR="00015D3F" w:rsidRDefault="00DA3806" w:rsidP="00015D3F">
      <w:pPr>
        <w:pStyle w:val="a3"/>
        <w:jc w:val="both"/>
        <w:rPr>
          <w:rFonts w:ascii="Times New Roman" w:eastAsia="Times New Roman" w:hAnsi="Times New Roman" w:cs="Times New Roman"/>
          <w:sz w:val="28"/>
          <w:szCs w:val="28"/>
          <w:lang w:val="ro-MD" w:eastAsia="ru-RU"/>
        </w:rPr>
      </w:pPr>
      <w:r w:rsidRPr="00C23EB7">
        <w:rPr>
          <w:rFonts w:ascii="Times New Roman" w:eastAsia="Times New Roman" w:hAnsi="Times New Roman" w:cs="Times New Roman"/>
          <w:i/>
          <w:sz w:val="28"/>
          <w:szCs w:val="28"/>
          <w:lang w:val="ro-MD" w:eastAsia="ru-RU"/>
        </w:rPr>
        <w:t>3.</w:t>
      </w:r>
      <w:r w:rsidR="00C715FE">
        <w:rPr>
          <w:rFonts w:ascii="Times New Roman" w:eastAsia="Times New Roman" w:hAnsi="Times New Roman" w:cs="Times New Roman"/>
          <w:i/>
          <w:sz w:val="28"/>
          <w:szCs w:val="28"/>
          <w:lang w:val="ro-MD" w:eastAsia="ru-RU"/>
        </w:rPr>
        <w:t>3</w:t>
      </w:r>
      <w:r w:rsidRPr="00C23EB7">
        <w:rPr>
          <w:rFonts w:ascii="Times New Roman" w:eastAsia="Times New Roman" w:hAnsi="Times New Roman" w:cs="Times New Roman"/>
          <w:i/>
          <w:sz w:val="28"/>
          <w:szCs w:val="28"/>
          <w:lang w:val="ro-MD" w:eastAsia="ru-RU"/>
        </w:rPr>
        <w:t xml:space="preserve">.4 </w:t>
      </w:r>
      <w:r w:rsidR="00015D3F" w:rsidRPr="00C23EB7">
        <w:rPr>
          <w:rFonts w:ascii="Times New Roman" w:eastAsia="Times New Roman" w:hAnsi="Times New Roman" w:cs="Times New Roman"/>
          <w:i/>
          <w:sz w:val="28"/>
          <w:szCs w:val="28"/>
          <w:lang w:val="ro-MD" w:eastAsia="ru-RU"/>
        </w:rPr>
        <w:t xml:space="preserve"> Primăria Fundul Galbenei</w:t>
      </w:r>
      <w:r w:rsidR="00C23EB7">
        <w:rPr>
          <w:rFonts w:ascii="Times New Roman" w:eastAsia="Times New Roman" w:hAnsi="Times New Roman" w:cs="Times New Roman"/>
          <w:i/>
          <w:sz w:val="28"/>
          <w:szCs w:val="28"/>
          <w:lang w:val="ro-MD" w:eastAsia="ru-RU"/>
        </w:rPr>
        <w:t>,</w:t>
      </w:r>
      <w:r w:rsidR="00015D3F">
        <w:rPr>
          <w:rFonts w:ascii="Times New Roman" w:eastAsia="Times New Roman" w:hAnsi="Times New Roman" w:cs="Times New Roman"/>
          <w:sz w:val="28"/>
          <w:szCs w:val="28"/>
          <w:lang w:val="ro-MD" w:eastAsia="ru-RU"/>
        </w:rPr>
        <w:t xml:space="preserve"> reparația sistemului de aprovizionare cu apă </w:t>
      </w:r>
      <w:r w:rsidR="00015D3F" w:rsidRPr="006027E7">
        <w:rPr>
          <w:rFonts w:ascii="Times New Roman" w:hAnsi="Times New Roman" w:cs="Times New Roman"/>
          <w:b/>
          <w:i/>
          <w:lang w:val="pt-BR"/>
        </w:rPr>
        <w:t xml:space="preserve">– </w:t>
      </w:r>
      <w:r w:rsidR="0061405A" w:rsidRPr="0061405A">
        <w:rPr>
          <w:rFonts w:ascii="Times New Roman" w:hAnsi="Times New Roman" w:cs="Times New Roman"/>
          <w:sz w:val="28"/>
          <w:szCs w:val="28"/>
          <w:lang w:val="ro-RO"/>
        </w:rPr>
        <w:t>70,0</w:t>
      </w:r>
      <w:r w:rsidR="00015D3F">
        <w:rPr>
          <w:rFonts w:ascii="Times New Roman" w:eastAsia="Times New Roman" w:hAnsi="Times New Roman" w:cs="Times New Roman"/>
          <w:sz w:val="28"/>
          <w:szCs w:val="28"/>
          <w:lang w:val="ro-MD" w:eastAsia="ru-RU"/>
        </w:rPr>
        <w:t xml:space="preserve"> mii lei;</w:t>
      </w:r>
    </w:p>
    <w:p w:rsidR="00015D3F" w:rsidRDefault="00DA3806" w:rsidP="00015D3F">
      <w:pPr>
        <w:pStyle w:val="a3"/>
        <w:jc w:val="both"/>
        <w:rPr>
          <w:rFonts w:ascii="Times New Roman" w:eastAsia="Times New Roman" w:hAnsi="Times New Roman" w:cs="Times New Roman"/>
          <w:sz w:val="28"/>
          <w:szCs w:val="28"/>
          <w:lang w:val="ro-MD" w:eastAsia="ru-RU"/>
        </w:rPr>
      </w:pPr>
      <w:r w:rsidRPr="00C23EB7">
        <w:rPr>
          <w:rFonts w:ascii="Times New Roman" w:eastAsia="Times New Roman" w:hAnsi="Times New Roman" w:cs="Times New Roman"/>
          <w:i/>
          <w:sz w:val="28"/>
          <w:szCs w:val="28"/>
          <w:lang w:val="ro-MD" w:eastAsia="ru-RU"/>
        </w:rPr>
        <w:t>3.</w:t>
      </w:r>
      <w:r w:rsidR="00C715FE">
        <w:rPr>
          <w:rFonts w:ascii="Times New Roman" w:eastAsia="Times New Roman" w:hAnsi="Times New Roman" w:cs="Times New Roman"/>
          <w:i/>
          <w:sz w:val="28"/>
          <w:szCs w:val="28"/>
          <w:lang w:val="ro-MD" w:eastAsia="ru-RU"/>
        </w:rPr>
        <w:t>3</w:t>
      </w:r>
      <w:r w:rsidRPr="00C23EB7">
        <w:rPr>
          <w:rFonts w:ascii="Times New Roman" w:eastAsia="Times New Roman" w:hAnsi="Times New Roman" w:cs="Times New Roman"/>
          <w:i/>
          <w:sz w:val="28"/>
          <w:szCs w:val="28"/>
          <w:lang w:val="ro-MD" w:eastAsia="ru-RU"/>
        </w:rPr>
        <w:t>.5</w:t>
      </w:r>
      <w:r w:rsidR="00015D3F" w:rsidRPr="00C23EB7">
        <w:rPr>
          <w:rFonts w:ascii="Times New Roman" w:eastAsia="Times New Roman" w:hAnsi="Times New Roman" w:cs="Times New Roman"/>
          <w:i/>
          <w:sz w:val="28"/>
          <w:szCs w:val="28"/>
          <w:lang w:val="ro-MD" w:eastAsia="ru-RU"/>
        </w:rPr>
        <w:t xml:space="preserve"> Primăria Fărlădeni</w:t>
      </w:r>
      <w:r w:rsidR="00C23EB7">
        <w:rPr>
          <w:rFonts w:ascii="Times New Roman" w:eastAsia="Times New Roman" w:hAnsi="Times New Roman" w:cs="Times New Roman"/>
          <w:i/>
          <w:sz w:val="28"/>
          <w:szCs w:val="28"/>
          <w:lang w:val="ro-MD" w:eastAsia="ru-RU"/>
        </w:rPr>
        <w:t xml:space="preserve">, </w:t>
      </w:r>
      <w:r w:rsidR="00015D3F">
        <w:rPr>
          <w:rFonts w:ascii="Times New Roman" w:eastAsia="Times New Roman" w:hAnsi="Times New Roman" w:cs="Times New Roman"/>
          <w:sz w:val="28"/>
          <w:szCs w:val="28"/>
          <w:lang w:val="ro-MD" w:eastAsia="ru-RU"/>
        </w:rPr>
        <w:t>acoperirea cheltuielilor termoenergetice la grădinița de copii – 31,7 mii lei.</w:t>
      </w:r>
    </w:p>
    <w:p w:rsidR="00015D3F" w:rsidRDefault="00DA3806" w:rsidP="00015D3F">
      <w:pPr>
        <w:pStyle w:val="a3"/>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3</w:t>
      </w:r>
      <w:r w:rsidRPr="00C23EB7">
        <w:rPr>
          <w:rFonts w:ascii="Times New Roman" w:eastAsia="Times New Roman" w:hAnsi="Times New Roman" w:cs="Times New Roman"/>
          <w:i/>
          <w:sz w:val="28"/>
          <w:szCs w:val="28"/>
          <w:lang w:val="ro-MD" w:eastAsia="ru-RU"/>
        </w:rPr>
        <w:t>.</w:t>
      </w:r>
      <w:r w:rsidR="00C715FE">
        <w:rPr>
          <w:rFonts w:ascii="Times New Roman" w:eastAsia="Times New Roman" w:hAnsi="Times New Roman" w:cs="Times New Roman"/>
          <w:i/>
          <w:sz w:val="28"/>
          <w:szCs w:val="28"/>
          <w:lang w:val="ro-MD" w:eastAsia="ru-RU"/>
        </w:rPr>
        <w:t>3</w:t>
      </w:r>
      <w:r w:rsidRPr="00C23EB7">
        <w:rPr>
          <w:rFonts w:ascii="Times New Roman" w:eastAsia="Times New Roman" w:hAnsi="Times New Roman" w:cs="Times New Roman"/>
          <w:i/>
          <w:sz w:val="28"/>
          <w:szCs w:val="28"/>
          <w:lang w:val="ro-MD" w:eastAsia="ru-RU"/>
        </w:rPr>
        <w:t>.6</w:t>
      </w:r>
      <w:r w:rsidR="00015D3F" w:rsidRPr="00C23EB7">
        <w:rPr>
          <w:rFonts w:ascii="Times New Roman" w:eastAsia="Times New Roman" w:hAnsi="Times New Roman" w:cs="Times New Roman"/>
          <w:i/>
          <w:sz w:val="28"/>
          <w:szCs w:val="28"/>
          <w:lang w:val="ro-MD" w:eastAsia="ru-RU"/>
        </w:rPr>
        <w:t xml:space="preserve"> Primăria Caracui</w:t>
      </w:r>
      <w:r w:rsidR="00C23EB7">
        <w:rPr>
          <w:rFonts w:ascii="Times New Roman" w:eastAsia="Times New Roman" w:hAnsi="Times New Roman" w:cs="Times New Roman"/>
          <w:i/>
          <w:sz w:val="28"/>
          <w:szCs w:val="28"/>
          <w:lang w:val="ro-MD" w:eastAsia="ru-RU"/>
        </w:rPr>
        <w:t xml:space="preserve">, </w:t>
      </w:r>
      <w:r w:rsidR="00015D3F">
        <w:rPr>
          <w:rFonts w:ascii="Times New Roman" w:eastAsia="Times New Roman" w:hAnsi="Times New Roman" w:cs="Times New Roman"/>
          <w:sz w:val="28"/>
          <w:szCs w:val="28"/>
          <w:lang w:val="ro-MD" w:eastAsia="ru-RU"/>
        </w:rPr>
        <w:t xml:space="preserve">acoperirea cheltuielilor de delegare a membrilor colectivului popular din localitate </w:t>
      </w:r>
      <w:r w:rsidR="00C23EB7">
        <w:rPr>
          <w:rStyle w:val="FontStyle24"/>
          <w:sz w:val="28"/>
          <w:szCs w:val="28"/>
          <w:lang w:val="ro-MD" w:eastAsia="ro-RO"/>
        </w:rPr>
        <w:t>la Festivalul Folcloric din or.Isparta, Turcia</w:t>
      </w:r>
      <w:r w:rsidR="00C23EB7">
        <w:rPr>
          <w:rFonts w:ascii="Times New Roman" w:eastAsia="Times New Roman" w:hAnsi="Times New Roman" w:cs="Times New Roman"/>
          <w:sz w:val="28"/>
          <w:szCs w:val="28"/>
          <w:lang w:val="ro-MD" w:eastAsia="ru-RU"/>
        </w:rPr>
        <w:t xml:space="preserve"> </w:t>
      </w:r>
      <w:r w:rsidR="00015D3F">
        <w:rPr>
          <w:rFonts w:ascii="Times New Roman" w:eastAsia="Times New Roman" w:hAnsi="Times New Roman" w:cs="Times New Roman"/>
          <w:sz w:val="28"/>
          <w:szCs w:val="28"/>
          <w:lang w:val="ro-MD" w:eastAsia="ru-RU"/>
        </w:rPr>
        <w:t>– 50,0 mii lei.</w:t>
      </w:r>
    </w:p>
    <w:p w:rsidR="00E60589" w:rsidRPr="0098314B" w:rsidRDefault="00015D3F" w:rsidP="00E60589">
      <w:pPr>
        <w:pStyle w:val="a3"/>
        <w:jc w:val="both"/>
        <w:rPr>
          <w:rFonts w:ascii="Times New Roman" w:hAnsi="Times New Roman" w:cs="Times New Roman"/>
          <w:i/>
          <w:sz w:val="28"/>
          <w:szCs w:val="28"/>
          <w:lang w:val="ro-MD" w:eastAsia="ro-RO"/>
        </w:rPr>
      </w:pPr>
      <w:r>
        <w:rPr>
          <w:rFonts w:ascii="Times New Roman" w:eastAsia="Times New Roman" w:hAnsi="Times New Roman" w:cs="Times New Roman"/>
          <w:sz w:val="28"/>
          <w:szCs w:val="28"/>
          <w:lang w:val="ro-MD" w:eastAsia="ru-RU"/>
        </w:rPr>
        <w:t xml:space="preserve"> </w:t>
      </w:r>
      <w:r w:rsidR="00005672">
        <w:rPr>
          <w:rFonts w:ascii="Times New Roman" w:eastAsia="Times New Roman" w:hAnsi="Times New Roman" w:cs="Times New Roman"/>
          <w:sz w:val="28"/>
          <w:szCs w:val="28"/>
          <w:lang w:val="ro-MD" w:eastAsia="ru-RU"/>
        </w:rPr>
        <w:t>3.</w:t>
      </w:r>
      <w:r w:rsidR="00C715FE">
        <w:rPr>
          <w:rFonts w:ascii="Times New Roman" w:eastAsia="Times New Roman" w:hAnsi="Times New Roman" w:cs="Times New Roman"/>
          <w:sz w:val="28"/>
          <w:szCs w:val="28"/>
          <w:lang w:val="ro-MD" w:eastAsia="ru-RU"/>
        </w:rPr>
        <w:t>4</w:t>
      </w:r>
      <w:r w:rsidR="00005672">
        <w:rPr>
          <w:rFonts w:ascii="Times New Roman" w:eastAsia="Times New Roman" w:hAnsi="Times New Roman" w:cs="Times New Roman"/>
          <w:sz w:val="28"/>
          <w:szCs w:val="28"/>
          <w:lang w:val="ro-MD" w:eastAsia="ru-RU"/>
        </w:rPr>
        <w:t xml:space="preserve"> </w:t>
      </w:r>
      <w:r w:rsidR="00735027">
        <w:rPr>
          <w:rStyle w:val="20"/>
          <w:rFonts w:ascii="Times New Roman" w:eastAsiaTheme="minorHAnsi" w:hAnsi="Times New Roman"/>
          <w:b w:val="0"/>
        </w:rPr>
        <w:t xml:space="preserve">la punctul </w:t>
      </w:r>
      <w:r w:rsidR="00E60589" w:rsidRPr="00E60589">
        <w:rPr>
          <w:rStyle w:val="20"/>
          <w:rFonts w:ascii="Times New Roman" w:eastAsiaTheme="minorHAnsi" w:hAnsi="Times New Roman"/>
          <w:b w:val="0"/>
        </w:rPr>
        <w:t>2.14</w:t>
      </w:r>
      <w:r w:rsidR="00AF58D7">
        <w:rPr>
          <w:rStyle w:val="20"/>
          <w:rFonts w:ascii="Times New Roman" w:eastAsiaTheme="minorHAnsi" w:hAnsi="Times New Roman"/>
          <w:b w:val="0"/>
        </w:rPr>
        <w:t>,</w:t>
      </w:r>
      <w:r w:rsidR="00E60589" w:rsidRPr="00E60589">
        <w:rPr>
          <w:rStyle w:val="20"/>
          <w:rFonts w:ascii="Times New Roman" w:eastAsiaTheme="minorHAnsi" w:hAnsi="Times New Roman"/>
          <w:b w:val="0"/>
          <w:i w:val="0"/>
        </w:rPr>
        <w:t xml:space="preserve"> volumul de cheltuieli pentru infrastructura drumurilor locale din contul transferurilor cu destinație specială în sumă de 18159,7 mii lei și programul de întreținere și reparație a drumurilor publice pentru anul 2023, </w:t>
      </w:r>
      <w:r w:rsidR="00E60589" w:rsidRPr="0098314B">
        <w:rPr>
          <w:rFonts w:ascii="Times New Roman" w:hAnsi="Times New Roman" w:cs="Times New Roman"/>
          <w:i/>
          <w:sz w:val="28"/>
          <w:szCs w:val="28"/>
          <w:lang w:val="ro-MD"/>
        </w:rPr>
        <w:t xml:space="preserve">sintagma </w:t>
      </w:r>
      <w:r w:rsidR="00E60589" w:rsidRPr="0098314B">
        <w:rPr>
          <w:rFonts w:ascii="Times New Roman" w:hAnsi="Times New Roman" w:cs="Times New Roman"/>
          <w:sz w:val="28"/>
          <w:szCs w:val="28"/>
          <w:lang w:val="ro-MD"/>
        </w:rPr>
        <w:t>„</w:t>
      </w:r>
      <w:r w:rsidR="00E60589" w:rsidRPr="0098314B">
        <w:rPr>
          <w:rFonts w:ascii="Times New Roman" w:hAnsi="Times New Roman" w:cs="Times New Roman"/>
          <w:i/>
          <w:sz w:val="28"/>
          <w:szCs w:val="28"/>
          <w:lang w:val="ro-MD"/>
        </w:rPr>
        <w:t>conform anexei nr.1</w:t>
      </w:r>
      <w:r w:rsidR="00E60589">
        <w:rPr>
          <w:rFonts w:ascii="Times New Roman" w:hAnsi="Times New Roman" w:cs="Times New Roman"/>
          <w:i/>
          <w:sz w:val="28"/>
          <w:szCs w:val="28"/>
          <w:lang w:val="ro-MD"/>
        </w:rPr>
        <w:t>2</w:t>
      </w:r>
      <w:r w:rsidR="00E60589" w:rsidRPr="0098314B">
        <w:rPr>
          <w:rFonts w:ascii="Times New Roman" w:hAnsi="Times New Roman" w:cs="Times New Roman"/>
          <w:i/>
          <w:sz w:val="28"/>
          <w:szCs w:val="28"/>
          <w:lang w:val="ro-MD"/>
        </w:rPr>
        <w:t>”</w:t>
      </w:r>
      <w:r w:rsidR="00E60589" w:rsidRPr="0098314B">
        <w:rPr>
          <w:rFonts w:ascii="Times New Roman" w:eastAsia="Calibri" w:hAnsi="Times New Roman" w:cs="Times New Roman"/>
          <w:i/>
          <w:sz w:val="28"/>
          <w:szCs w:val="28"/>
          <w:lang w:val="ro-MD"/>
        </w:rPr>
        <w:t xml:space="preserve"> se substituie cu sintagma </w:t>
      </w:r>
      <w:r w:rsidR="00E60589" w:rsidRPr="0098314B">
        <w:rPr>
          <w:rFonts w:ascii="Times New Roman" w:hAnsi="Times New Roman" w:cs="Times New Roman"/>
          <w:sz w:val="28"/>
          <w:szCs w:val="28"/>
          <w:lang w:val="ro-MD"/>
        </w:rPr>
        <w:t>„</w:t>
      </w:r>
      <w:r w:rsidR="00E60589" w:rsidRPr="0098314B">
        <w:rPr>
          <w:rFonts w:ascii="Times New Roman" w:hAnsi="Times New Roman" w:cs="Times New Roman"/>
          <w:i/>
          <w:sz w:val="28"/>
          <w:szCs w:val="28"/>
          <w:lang w:val="ro-MD"/>
        </w:rPr>
        <w:t>conform anexei nr.</w:t>
      </w:r>
      <w:r w:rsidR="0066229B">
        <w:rPr>
          <w:rFonts w:ascii="Times New Roman" w:hAnsi="Times New Roman" w:cs="Times New Roman"/>
          <w:i/>
          <w:sz w:val="28"/>
          <w:szCs w:val="28"/>
          <w:lang w:val="ro-MD"/>
        </w:rPr>
        <w:t>2</w:t>
      </w:r>
      <w:r w:rsidR="003A5AE5">
        <w:rPr>
          <w:rFonts w:ascii="Times New Roman" w:hAnsi="Times New Roman" w:cs="Times New Roman"/>
          <w:i/>
          <w:sz w:val="28"/>
          <w:szCs w:val="28"/>
          <w:lang w:val="ro-MD"/>
        </w:rPr>
        <w:t xml:space="preserve"> </w:t>
      </w:r>
      <w:r w:rsidR="003A5AE5" w:rsidRPr="0098314B">
        <w:rPr>
          <w:rFonts w:ascii="Times New Roman" w:hAnsi="Times New Roman" w:cs="Times New Roman"/>
          <w:i/>
          <w:sz w:val="28"/>
          <w:szCs w:val="28"/>
          <w:lang w:val="ro-MD"/>
        </w:rPr>
        <w:t>”</w:t>
      </w:r>
      <w:r w:rsidR="003A5AE5">
        <w:rPr>
          <w:rFonts w:ascii="Times New Roman" w:hAnsi="Times New Roman" w:cs="Times New Roman"/>
          <w:i/>
          <w:sz w:val="28"/>
          <w:szCs w:val="28"/>
          <w:lang w:val="ro-MD"/>
        </w:rPr>
        <w:t>la prezenta decizie;</w:t>
      </w:r>
      <w:r w:rsidR="00E60589" w:rsidRPr="0098314B">
        <w:rPr>
          <w:rFonts w:ascii="Times New Roman" w:hAnsi="Times New Roman" w:cs="Times New Roman"/>
          <w:i/>
          <w:sz w:val="28"/>
          <w:szCs w:val="28"/>
          <w:lang w:val="ro-MD"/>
        </w:rPr>
        <w:t xml:space="preserve"> </w:t>
      </w:r>
    </w:p>
    <w:p w:rsidR="00832707" w:rsidRPr="0098314B" w:rsidRDefault="008232B1" w:rsidP="00832707">
      <w:pPr>
        <w:pStyle w:val="a3"/>
        <w:jc w:val="both"/>
        <w:rPr>
          <w:rFonts w:ascii="Times New Roman" w:hAnsi="Times New Roman" w:cs="Times New Roman"/>
          <w:i/>
          <w:sz w:val="28"/>
          <w:szCs w:val="28"/>
          <w:lang w:val="ro-MD" w:eastAsia="ro-RO"/>
        </w:rPr>
      </w:pPr>
      <w:r>
        <w:rPr>
          <w:rFonts w:ascii="Times New Roman" w:hAnsi="Times New Roman" w:cs="Times New Roman"/>
          <w:sz w:val="28"/>
          <w:szCs w:val="28"/>
          <w:lang w:val="ro-RO"/>
        </w:rPr>
        <w:t>3.</w:t>
      </w:r>
      <w:r w:rsidR="00C715FE">
        <w:rPr>
          <w:rFonts w:ascii="Times New Roman" w:hAnsi="Times New Roman" w:cs="Times New Roman"/>
          <w:sz w:val="28"/>
          <w:szCs w:val="28"/>
          <w:lang w:val="ro-RO"/>
        </w:rPr>
        <w:t>5</w:t>
      </w:r>
      <w:r w:rsidR="00832707">
        <w:rPr>
          <w:rFonts w:ascii="Times New Roman" w:hAnsi="Times New Roman" w:cs="Times New Roman"/>
          <w:sz w:val="28"/>
          <w:szCs w:val="28"/>
          <w:lang w:val="ro-RO"/>
        </w:rPr>
        <w:t xml:space="preserve"> </w:t>
      </w:r>
      <w:r w:rsidR="00735027">
        <w:rPr>
          <w:rFonts w:ascii="Times New Roman" w:hAnsi="Times New Roman" w:cs="Times New Roman"/>
          <w:i/>
          <w:sz w:val="28"/>
          <w:szCs w:val="28"/>
          <w:lang w:val="ro-RO"/>
        </w:rPr>
        <w:t xml:space="preserve">la punctul </w:t>
      </w:r>
      <w:r w:rsidR="00832707" w:rsidRPr="006027E7">
        <w:rPr>
          <w:rFonts w:ascii="Times New Roman" w:hAnsi="Times New Roman" w:cs="Times New Roman"/>
          <w:i/>
          <w:sz w:val="28"/>
          <w:szCs w:val="28"/>
          <w:lang w:val="pt-BR"/>
        </w:rPr>
        <w:t>2.16</w:t>
      </w:r>
      <w:r w:rsidR="00832707" w:rsidRPr="008232B1">
        <w:rPr>
          <w:rFonts w:ascii="Times New Roman" w:hAnsi="Times New Roman" w:cs="Times New Roman"/>
          <w:i/>
          <w:sz w:val="28"/>
          <w:szCs w:val="28"/>
          <w:lang w:val="ro-RO"/>
        </w:rPr>
        <w:t>,</w:t>
      </w:r>
      <w:r w:rsidR="00832707">
        <w:rPr>
          <w:rFonts w:ascii="Times New Roman" w:hAnsi="Times New Roman" w:cs="Times New Roman"/>
          <w:sz w:val="28"/>
          <w:szCs w:val="28"/>
          <w:lang w:val="ro-RO"/>
        </w:rPr>
        <w:t xml:space="preserve"> </w:t>
      </w:r>
      <w:r w:rsidR="00832707" w:rsidRPr="005B602B">
        <w:rPr>
          <w:rFonts w:ascii="Times New Roman" w:hAnsi="Times New Roman" w:cs="Times New Roman"/>
          <w:sz w:val="28"/>
          <w:szCs w:val="28"/>
          <w:lang w:val="ro-MD"/>
        </w:rPr>
        <w:t xml:space="preserve">sinteza veniturilor și cheltuielilor pentru consolidarea sistemului de protecție socială cu suportul UNICEF în sumă de </w:t>
      </w:r>
      <w:r w:rsidR="00832707" w:rsidRPr="005B602B">
        <w:rPr>
          <w:rFonts w:ascii="Times New Roman" w:hAnsi="Times New Roman" w:cs="Times New Roman"/>
          <w:b/>
          <w:sz w:val="28"/>
          <w:szCs w:val="28"/>
          <w:lang w:val="ro-MD"/>
        </w:rPr>
        <w:t>7154</w:t>
      </w:r>
      <w:r w:rsidR="00832707" w:rsidRPr="0098314B">
        <w:rPr>
          <w:rFonts w:ascii="Times New Roman" w:hAnsi="Times New Roman" w:cs="Times New Roman"/>
          <w:b/>
          <w:sz w:val="28"/>
          <w:szCs w:val="28"/>
          <w:lang w:val="ro-MD"/>
        </w:rPr>
        <w:t>,3 mii lei</w:t>
      </w:r>
      <w:r w:rsidR="00832707" w:rsidRPr="0098314B">
        <w:rPr>
          <w:rFonts w:ascii="Times New Roman" w:hAnsi="Times New Roman" w:cs="Times New Roman"/>
          <w:i/>
          <w:sz w:val="28"/>
          <w:szCs w:val="28"/>
          <w:lang w:val="ro-MD"/>
        </w:rPr>
        <w:t xml:space="preserve">, sintagma </w:t>
      </w:r>
      <w:r w:rsidR="00832707" w:rsidRPr="0098314B">
        <w:rPr>
          <w:rFonts w:ascii="Times New Roman" w:hAnsi="Times New Roman" w:cs="Times New Roman"/>
          <w:sz w:val="28"/>
          <w:szCs w:val="28"/>
          <w:lang w:val="ro-MD"/>
        </w:rPr>
        <w:t>„</w:t>
      </w:r>
      <w:r w:rsidR="00832707" w:rsidRPr="0098314B">
        <w:rPr>
          <w:rFonts w:ascii="Times New Roman" w:hAnsi="Times New Roman" w:cs="Times New Roman"/>
          <w:i/>
          <w:sz w:val="28"/>
          <w:szCs w:val="28"/>
          <w:lang w:val="ro-MD"/>
        </w:rPr>
        <w:t>conform anexei nr.14”</w:t>
      </w:r>
      <w:r w:rsidR="00832707" w:rsidRPr="0098314B">
        <w:rPr>
          <w:rFonts w:ascii="Times New Roman" w:eastAsia="Calibri" w:hAnsi="Times New Roman" w:cs="Times New Roman"/>
          <w:i/>
          <w:sz w:val="28"/>
          <w:szCs w:val="28"/>
          <w:lang w:val="ro-MD"/>
        </w:rPr>
        <w:t xml:space="preserve"> se substituie cu sintagma </w:t>
      </w:r>
      <w:r w:rsidR="00832707" w:rsidRPr="0098314B">
        <w:rPr>
          <w:rFonts w:ascii="Times New Roman" w:hAnsi="Times New Roman" w:cs="Times New Roman"/>
          <w:sz w:val="28"/>
          <w:szCs w:val="28"/>
          <w:lang w:val="ro-MD"/>
        </w:rPr>
        <w:t>„</w:t>
      </w:r>
      <w:r w:rsidR="00832707" w:rsidRPr="0098314B">
        <w:rPr>
          <w:rFonts w:ascii="Times New Roman" w:hAnsi="Times New Roman" w:cs="Times New Roman"/>
          <w:i/>
          <w:sz w:val="28"/>
          <w:szCs w:val="28"/>
          <w:lang w:val="ro-MD"/>
        </w:rPr>
        <w:t>conform anexei nr.</w:t>
      </w:r>
      <w:r w:rsidR="0066229B">
        <w:rPr>
          <w:rFonts w:ascii="Times New Roman" w:hAnsi="Times New Roman" w:cs="Times New Roman"/>
          <w:i/>
          <w:sz w:val="28"/>
          <w:szCs w:val="28"/>
          <w:lang w:val="ro-MD"/>
        </w:rPr>
        <w:t>3</w:t>
      </w:r>
      <w:r w:rsidR="003A5AE5" w:rsidRPr="003A5AE5">
        <w:rPr>
          <w:rFonts w:ascii="Times New Roman" w:hAnsi="Times New Roman" w:cs="Times New Roman"/>
          <w:i/>
          <w:sz w:val="28"/>
          <w:szCs w:val="28"/>
          <w:lang w:val="ro-MD"/>
        </w:rPr>
        <w:t xml:space="preserve"> </w:t>
      </w:r>
      <w:r w:rsidR="003A5AE5" w:rsidRPr="0098314B">
        <w:rPr>
          <w:rFonts w:ascii="Times New Roman" w:hAnsi="Times New Roman" w:cs="Times New Roman"/>
          <w:i/>
          <w:sz w:val="28"/>
          <w:szCs w:val="28"/>
          <w:lang w:val="ro-MD"/>
        </w:rPr>
        <w:t>”</w:t>
      </w:r>
      <w:r w:rsidR="003A5AE5">
        <w:rPr>
          <w:rFonts w:ascii="Times New Roman" w:hAnsi="Times New Roman" w:cs="Times New Roman"/>
          <w:i/>
          <w:sz w:val="28"/>
          <w:szCs w:val="28"/>
          <w:lang w:val="ro-MD"/>
        </w:rPr>
        <w:t>,</w:t>
      </w:r>
      <w:r w:rsidR="003A5AE5" w:rsidRPr="003A5AE5">
        <w:rPr>
          <w:rFonts w:ascii="Times New Roman" w:hAnsi="Times New Roman" w:cs="Times New Roman"/>
          <w:i/>
          <w:sz w:val="28"/>
          <w:szCs w:val="28"/>
          <w:lang w:val="ro-MD"/>
        </w:rPr>
        <w:t xml:space="preserve"> </w:t>
      </w:r>
      <w:r w:rsidR="003A5AE5">
        <w:rPr>
          <w:rFonts w:ascii="Times New Roman" w:hAnsi="Times New Roman" w:cs="Times New Roman"/>
          <w:i/>
          <w:sz w:val="28"/>
          <w:szCs w:val="28"/>
          <w:lang w:val="ro-MD"/>
        </w:rPr>
        <w:t>la prezenta decizie.</w:t>
      </w:r>
    </w:p>
    <w:p w:rsidR="00622D43" w:rsidRDefault="00622D43" w:rsidP="00622D43">
      <w:pPr>
        <w:pStyle w:val="a3"/>
        <w:jc w:val="both"/>
        <w:rPr>
          <w:rFonts w:ascii="Times New Roman" w:eastAsia="Times New Roman" w:hAnsi="Times New Roman" w:cs="Times New Roman"/>
          <w:color w:val="FF0000"/>
          <w:sz w:val="28"/>
          <w:szCs w:val="28"/>
          <w:lang w:val="ro-MD" w:eastAsia="ru-RU"/>
        </w:rPr>
      </w:pPr>
      <w:r w:rsidRPr="00622D43">
        <w:rPr>
          <w:rFonts w:ascii="Times New Roman" w:eastAsia="Times New Roman" w:hAnsi="Times New Roman" w:cs="Times New Roman"/>
          <w:sz w:val="28"/>
          <w:szCs w:val="28"/>
          <w:lang w:val="ro-MD" w:eastAsia="ru-RU"/>
        </w:rPr>
        <w:t>4.</w:t>
      </w:r>
      <w:r w:rsidRPr="00622D43">
        <w:rPr>
          <w:rFonts w:ascii="Times New Roman" w:eastAsia="Times New Roman" w:hAnsi="Times New Roman" w:cs="Times New Roman"/>
          <w:b/>
          <w:sz w:val="28"/>
          <w:szCs w:val="28"/>
          <w:lang w:val="ro-MD" w:eastAsia="ru-RU"/>
        </w:rPr>
        <w:t xml:space="preserve"> </w:t>
      </w:r>
      <w:r w:rsidRPr="00E0430E">
        <w:rPr>
          <w:rFonts w:ascii="Times New Roman" w:eastAsia="Times New Roman" w:hAnsi="Times New Roman" w:cs="Times New Roman"/>
          <w:b/>
          <w:sz w:val="28"/>
          <w:szCs w:val="28"/>
          <w:lang w:val="ro-MD" w:eastAsia="ru-RU"/>
        </w:rPr>
        <w:t>Se modifică decizia Consiliului Raional nr. 0</w:t>
      </w:r>
      <w:r>
        <w:rPr>
          <w:rFonts w:ascii="Times New Roman" w:eastAsia="Times New Roman" w:hAnsi="Times New Roman" w:cs="Times New Roman"/>
          <w:b/>
          <w:sz w:val="28"/>
          <w:szCs w:val="28"/>
          <w:lang w:val="ro-MD" w:eastAsia="ru-RU"/>
        </w:rPr>
        <w:t>1</w:t>
      </w:r>
      <w:r w:rsidRPr="00E0430E">
        <w:rPr>
          <w:rFonts w:ascii="Times New Roman" w:eastAsia="Times New Roman" w:hAnsi="Times New Roman" w:cs="Times New Roman"/>
          <w:b/>
          <w:sz w:val="28"/>
          <w:szCs w:val="28"/>
          <w:lang w:val="ro-MD" w:eastAsia="ru-RU"/>
        </w:rPr>
        <w:t>/0</w:t>
      </w:r>
      <w:r>
        <w:rPr>
          <w:rFonts w:ascii="Times New Roman" w:eastAsia="Times New Roman" w:hAnsi="Times New Roman" w:cs="Times New Roman"/>
          <w:b/>
          <w:sz w:val="28"/>
          <w:szCs w:val="28"/>
          <w:lang w:val="ro-MD" w:eastAsia="ru-RU"/>
        </w:rPr>
        <w:t>2</w:t>
      </w:r>
      <w:r w:rsidRPr="00E0430E">
        <w:rPr>
          <w:rFonts w:ascii="Times New Roman" w:eastAsia="Times New Roman" w:hAnsi="Times New Roman" w:cs="Times New Roman"/>
          <w:b/>
          <w:sz w:val="28"/>
          <w:szCs w:val="28"/>
          <w:lang w:val="ro-MD" w:eastAsia="ru-RU"/>
        </w:rPr>
        <w:t xml:space="preserve"> din 2</w:t>
      </w:r>
      <w:r>
        <w:rPr>
          <w:rFonts w:ascii="Times New Roman" w:eastAsia="Times New Roman" w:hAnsi="Times New Roman" w:cs="Times New Roman"/>
          <w:b/>
          <w:sz w:val="28"/>
          <w:szCs w:val="28"/>
          <w:lang w:val="ro-MD" w:eastAsia="ru-RU"/>
        </w:rPr>
        <w:t>4.03.2022</w:t>
      </w:r>
      <w:r w:rsidRPr="00E0430E">
        <w:rPr>
          <w:rFonts w:ascii="Times New Roman" w:eastAsia="Times New Roman" w:hAnsi="Times New Roman" w:cs="Times New Roman"/>
          <w:b/>
          <w:sz w:val="28"/>
          <w:szCs w:val="28"/>
          <w:lang w:val="ro-MD" w:eastAsia="ru-RU"/>
        </w:rPr>
        <w:t xml:space="preserve"> „</w:t>
      </w:r>
      <w:r w:rsidRPr="00C459B8">
        <w:rPr>
          <w:rFonts w:ascii="Times New Roman" w:hAnsi="Times New Roman" w:cs="Times New Roman"/>
          <w:b/>
          <w:sz w:val="28"/>
          <w:szCs w:val="28"/>
          <w:lang w:val="ro-MD" w:eastAsia="ru-RU"/>
        </w:rPr>
        <w:t>Cu privire la efectuarea unor</w:t>
      </w:r>
      <w:r>
        <w:rPr>
          <w:rFonts w:ascii="Times New Roman" w:hAnsi="Times New Roman" w:cs="Times New Roman"/>
          <w:b/>
          <w:sz w:val="28"/>
          <w:szCs w:val="28"/>
          <w:lang w:val="ro-MD" w:eastAsia="ru-RU"/>
        </w:rPr>
        <w:t xml:space="preserve"> </w:t>
      </w:r>
      <w:r w:rsidRPr="00C459B8">
        <w:rPr>
          <w:rFonts w:ascii="Times New Roman" w:hAnsi="Times New Roman" w:cs="Times New Roman"/>
          <w:b/>
          <w:sz w:val="28"/>
          <w:szCs w:val="28"/>
          <w:lang w:val="ro-MD" w:eastAsia="ru-RU"/>
        </w:rPr>
        <w:t>modificări şi completări în bugetul</w:t>
      </w:r>
      <w:r>
        <w:rPr>
          <w:rFonts w:ascii="Times New Roman" w:hAnsi="Times New Roman" w:cs="Times New Roman"/>
          <w:b/>
          <w:sz w:val="28"/>
          <w:szCs w:val="28"/>
          <w:lang w:val="ro-MD" w:eastAsia="ru-RU"/>
        </w:rPr>
        <w:t xml:space="preserve"> </w:t>
      </w:r>
      <w:r w:rsidRPr="00C459B8">
        <w:rPr>
          <w:rFonts w:ascii="Times New Roman" w:hAnsi="Times New Roman" w:cs="Times New Roman"/>
          <w:b/>
          <w:sz w:val="28"/>
          <w:szCs w:val="28"/>
          <w:lang w:val="ro-MD" w:eastAsia="ru-RU"/>
        </w:rPr>
        <w:t>raional pentru anul 202</w:t>
      </w:r>
      <w:r>
        <w:rPr>
          <w:rFonts w:ascii="Times New Roman" w:hAnsi="Times New Roman" w:cs="Times New Roman"/>
          <w:b/>
          <w:sz w:val="28"/>
          <w:szCs w:val="28"/>
          <w:lang w:val="ro-MD" w:eastAsia="ru-RU"/>
        </w:rPr>
        <w:t>3</w:t>
      </w:r>
      <w:r w:rsidRPr="00E0430E">
        <w:rPr>
          <w:rFonts w:ascii="Times New Roman" w:eastAsia="Times New Roman" w:hAnsi="Times New Roman" w:cs="Times New Roman"/>
          <w:b/>
          <w:sz w:val="28"/>
          <w:szCs w:val="28"/>
          <w:lang w:val="ro-MD" w:eastAsia="ru-RU"/>
        </w:rPr>
        <w:t>”:</w:t>
      </w:r>
    </w:p>
    <w:p w:rsidR="00622D43" w:rsidRPr="00622D43" w:rsidRDefault="003A5AE5" w:rsidP="00622D43">
      <w:pPr>
        <w:pStyle w:val="2"/>
        <w:spacing w:before="0" w:after="0"/>
        <w:jc w:val="both"/>
        <w:rPr>
          <w:rFonts w:ascii="Times New Roman" w:hAnsi="Times New Roman"/>
          <w:b w:val="0"/>
          <w:color w:val="FF0000"/>
        </w:rPr>
      </w:pPr>
      <w:r>
        <w:rPr>
          <w:rFonts w:ascii="Times New Roman" w:hAnsi="Times New Roman"/>
        </w:rPr>
        <w:t xml:space="preserve">- </w:t>
      </w:r>
      <w:r w:rsidR="00622D43" w:rsidRPr="00622D43">
        <w:rPr>
          <w:rFonts w:ascii="Times New Roman" w:hAnsi="Times New Roman"/>
        </w:rPr>
        <w:t xml:space="preserve"> </w:t>
      </w:r>
      <w:r w:rsidR="00735027">
        <w:rPr>
          <w:rFonts w:ascii="Times New Roman" w:hAnsi="Times New Roman"/>
        </w:rPr>
        <w:t xml:space="preserve">la punctul </w:t>
      </w:r>
      <w:r w:rsidR="00622D43" w:rsidRPr="00622D43">
        <w:rPr>
          <w:rFonts w:ascii="Times New Roman" w:hAnsi="Times New Roman"/>
        </w:rPr>
        <w:t>2,</w:t>
      </w:r>
      <w:r w:rsidR="00622D43" w:rsidRPr="00622D43">
        <w:t xml:space="preserve"> </w:t>
      </w:r>
      <w:r w:rsidR="00622D43" w:rsidRPr="00622D43">
        <w:rPr>
          <w:rFonts w:ascii="Times New Roman" w:hAnsi="Times New Roman"/>
          <w:b w:val="0"/>
          <w:i w:val="0"/>
        </w:rPr>
        <w:t>Volumul alocațiilor suplimentare pentru achitarea cheltuielilor de personal (</w:t>
      </w:r>
      <w:r w:rsidR="00622D43" w:rsidRPr="00622D43">
        <w:rPr>
          <w:rStyle w:val="20"/>
          <w:rFonts w:ascii="Times New Roman" w:eastAsiaTheme="minorHAnsi" w:hAnsi="Times New Roman"/>
        </w:rPr>
        <w:t>sporul lunar în valoare fixă pentru angajații din sectorul bugetar în mărime de 1300 de lei și calcularea contribuției de asigurări sociale  în mărime de 29%),</w:t>
      </w:r>
      <w:r w:rsidR="00622D43" w:rsidRPr="00622D43">
        <w:rPr>
          <w:rFonts w:ascii="Times New Roman" w:hAnsi="Times New Roman"/>
          <w:b w:val="0"/>
          <w:i w:val="0"/>
          <w:color w:val="333333"/>
          <w:shd w:val="clear" w:color="auto" w:fill="FFFFFF"/>
        </w:rPr>
        <w:t> </w:t>
      </w:r>
      <w:r w:rsidR="00622D43" w:rsidRPr="00622D43">
        <w:rPr>
          <w:rStyle w:val="a4"/>
          <w:rFonts w:ascii="Times New Roman" w:hAnsi="Times New Roman"/>
          <w:b/>
          <w:i w:val="0"/>
          <w:sz w:val="28"/>
          <w:szCs w:val="28"/>
          <w:lang w:val="ro-MD"/>
        </w:rPr>
        <w:t xml:space="preserve"> </w:t>
      </w:r>
      <w:r w:rsidR="00622D43" w:rsidRPr="00622D43">
        <w:rPr>
          <w:rFonts w:ascii="Times New Roman" w:hAnsi="Times New Roman"/>
          <w:b w:val="0"/>
          <w:i w:val="0"/>
          <w:lang w:val="ro-MD"/>
        </w:rPr>
        <w:t>pentru autoritățile/instituțiile publice finanțate de la bugetul raional Hînceşti pentru anul 2023</w:t>
      </w:r>
      <w:r w:rsidR="00622D43">
        <w:rPr>
          <w:rFonts w:ascii="Times New Roman" w:hAnsi="Times New Roman"/>
          <w:b w:val="0"/>
          <w:i w:val="0"/>
          <w:lang w:val="ro-MD"/>
        </w:rPr>
        <w:t xml:space="preserve">, </w:t>
      </w:r>
      <w:r w:rsidR="00622D43" w:rsidRPr="00622D43">
        <w:rPr>
          <w:rFonts w:ascii="Times New Roman" w:hAnsi="Times New Roman"/>
          <w:b w:val="0"/>
          <w:lang w:val="ro-MD"/>
        </w:rPr>
        <w:t>sintagma „conform anexei nr.</w:t>
      </w:r>
      <w:r w:rsidR="00622D43">
        <w:rPr>
          <w:rFonts w:ascii="Times New Roman" w:hAnsi="Times New Roman"/>
          <w:b w:val="0"/>
          <w:lang w:val="ro-MD"/>
        </w:rPr>
        <w:t>2</w:t>
      </w:r>
      <w:r w:rsidR="00622D43" w:rsidRPr="00622D43">
        <w:rPr>
          <w:rFonts w:ascii="Times New Roman" w:hAnsi="Times New Roman"/>
          <w:b w:val="0"/>
          <w:lang w:val="ro-MD"/>
        </w:rPr>
        <w:t>”</w:t>
      </w:r>
      <w:r w:rsidR="00622D43" w:rsidRPr="00622D43">
        <w:rPr>
          <w:rFonts w:ascii="Times New Roman" w:eastAsia="Calibri" w:hAnsi="Times New Roman"/>
          <w:b w:val="0"/>
          <w:lang w:val="ro-MD"/>
        </w:rPr>
        <w:t xml:space="preserve"> se substituie cu sintagma </w:t>
      </w:r>
      <w:r w:rsidR="00622D43" w:rsidRPr="00622D43">
        <w:rPr>
          <w:rFonts w:ascii="Times New Roman" w:hAnsi="Times New Roman"/>
          <w:b w:val="0"/>
          <w:lang w:val="ro-MD"/>
        </w:rPr>
        <w:t>„conform anexei nr.</w:t>
      </w:r>
      <w:r w:rsidR="0066229B">
        <w:rPr>
          <w:rFonts w:ascii="Times New Roman" w:hAnsi="Times New Roman"/>
          <w:b w:val="0"/>
          <w:lang w:val="ro-MD"/>
        </w:rPr>
        <w:t>4</w:t>
      </w:r>
      <w:r w:rsidR="00622D43" w:rsidRPr="00622D43">
        <w:rPr>
          <w:rFonts w:ascii="Times New Roman" w:hAnsi="Times New Roman"/>
          <w:b w:val="0"/>
          <w:lang w:val="ro-MD"/>
        </w:rPr>
        <w:t>”</w:t>
      </w:r>
      <w:r>
        <w:rPr>
          <w:rFonts w:ascii="Times New Roman" w:hAnsi="Times New Roman"/>
          <w:b w:val="0"/>
          <w:lang w:val="ro-MD"/>
        </w:rPr>
        <w:t>, la prezenta decizie.</w:t>
      </w:r>
    </w:p>
    <w:bookmarkEnd w:id="1"/>
    <w:p w:rsidR="00AB64DC" w:rsidRPr="00C459B8" w:rsidRDefault="00622D43" w:rsidP="00E874D2">
      <w:pPr>
        <w:pStyle w:val="12"/>
        <w:spacing w:after="0" w:line="240" w:lineRule="auto"/>
        <w:jc w:val="both"/>
        <w:rPr>
          <w:sz w:val="28"/>
          <w:szCs w:val="28"/>
          <w:lang w:val="ro-MD" w:eastAsia="ru-RU"/>
        </w:rPr>
      </w:pPr>
      <w:r>
        <w:rPr>
          <w:sz w:val="28"/>
          <w:szCs w:val="28"/>
          <w:lang w:val="ro-MD" w:eastAsia="ru-RU"/>
        </w:rPr>
        <w:t>5</w:t>
      </w:r>
      <w:r w:rsidR="00AB64DC">
        <w:rPr>
          <w:sz w:val="28"/>
          <w:szCs w:val="28"/>
          <w:lang w:val="ro-MD" w:eastAsia="ru-RU"/>
        </w:rPr>
        <w:t xml:space="preserve">. </w:t>
      </w:r>
      <w:r w:rsidR="00AB64DC" w:rsidRPr="00C459B8">
        <w:rPr>
          <w:sz w:val="28"/>
          <w:szCs w:val="28"/>
          <w:lang w:val="ro-MD" w:eastAsia="ru-RU"/>
        </w:rPr>
        <w:t xml:space="preserve">Se aprobă alocarea mijloacelor financiare din Fondul de </w:t>
      </w:r>
      <w:r w:rsidR="00AB64DC">
        <w:rPr>
          <w:sz w:val="28"/>
          <w:szCs w:val="28"/>
          <w:lang w:val="ro-MD" w:eastAsia="ru-RU"/>
        </w:rPr>
        <w:t>R</w:t>
      </w:r>
      <w:r w:rsidR="00AB64DC" w:rsidRPr="00C459B8">
        <w:rPr>
          <w:sz w:val="28"/>
          <w:szCs w:val="28"/>
          <w:lang w:val="ro-MD" w:eastAsia="ru-RU"/>
        </w:rPr>
        <w:t>ezervă a</w:t>
      </w:r>
      <w:r w:rsidR="00AB64DC">
        <w:rPr>
          <w:sz w:val="28"/>
          <w:szCs w:val="28"/>
          <w:lang w:val="ro-MD" w:eastAsia="ru-RU"/>
        </w:rPr>
        <w:t>l</w:t>
      </w:r>
      <w:r w:rsidR="00AB64DC" w:rsidRPr="00C459B8">
        <w:rPr>
          <w:sz w:val="28"/>
          <w:szCs w:val="28"/>
          <w:lang w:val="ro-MD" w:eastAsia="ru-RU"/>
        </w:rPr>
        <w:t xml:space="preserve"> Consiliului raional pentru anul 202</w:t>
      </w:r>
      <w:r w:rsidR="001747C0">
        <w:rPr>
          <w:sz w:val="28"/>
          <w:szCs w:val="28"/>
          <w:lang w:val="ro-MD" w:eastAsia="ru-RU"/>
        </w:rPr>
        <w:t>3</w:t>
      </w:r>
      <w:r w:rsidR="00AB64DC" w:rsidRPr="00C459B8">
        <w:rPr>
          <w:sz w:val="28"/>
          <w:szCs w:val="28"/>
          <w:lang w:val="ro-MD" w:eastAsia="ru-RU"/>
        </w:rPr>
        <w:t xml:space="preserve"> conform prevederilor Regulamentului în sumă de </w:t>
      </w:r>
      <w:r w:rsidR="006F0351">
        <w:rPr>
          <w:sz w:val="28"/>
          <w:szCs w:val="28"/>
          <w:lang w:val="ro-MD" w:eastAsia="ru-RU"/>
        </w:rPr>
        <w:t>51,0</w:t>
      </w:r>
      <w:r w:rsidR="00AB64DC" w:rsidRPr="00C459B8">
        <w:rPr>
          <w:b/>
          <w:sz w:val="28"/>
          <w:szCs w:val="28"/>
          <w:lang w:val="ro-MD" w:eastAsia="ru-RU"/>
        </w:rPr>
        <w:t xml:space="preserve"> </w:t>
      </w:r>
      <w:r w:rsidR="00AB64DC" w:rsidRPr="00C459B8">
        <w:rPr>
          <w:sz w:val="28"/>
          <w:szCs w:val="28"/>
          <w:lang w:val="ro-MD" w:eastAsia="ru-RU"/>
        </w:rPr>
        <w:t xml:space="preserve">mii lei, </w:t>
      </w:r>
      <w:r w:rsidR="00AB64DC" w:rsidRPr="00307B42">
        <w:rPr>
          <w:i/>
          <w:sz w:val="28"/>
          <w:szCs w:val="28"/>
          <w:lang w:val="ro-MD" w:eastAsia="ru-RU"/>
        </w:rPr>
        <w:t>conform anexei nr</w:t>
      </w:r>
      <w:r w:rsidR="001747C0">
        <w:rPr>
          <w:i/>
          <w:sz w:val="28"/>
          <w:szCs w:val="28"/>
          <w:lang w:val="ro-MD" w:eastAsia="ru-RU"/>
        </w:rPr>
        <w:t>.</w:t>
      </w:r>
      <w:r w:rsidR="007D576F">
        <w:rPr>
          <w:i/>
          <w:sz w:val="28"/>
          <w:szCs w:val="28"/>
          <w:lang w:val="ro-MD" w:eastAsia="ru-RU"/>
        </w:rPr>
        <w:t>5</w:t>
      </w:r>
      <w:r w:rsidR="00AB64DC" w:rsidRPr="00307B42">
        <w:rPr>
          <w:i/>
          <w:sz w:val="28"/>
          <w:szCs w:val="28"/>
          <w:lang w:val="ro-MD" w:eastAsia="ru-RU"/>
        </w:rPr>
        <w:t>.</w:t>
      </w:r>
    </w:p>
    <w:p w:rsidR="00C33E50" w:rsidRPr="00C33E50" w:rsidRDefault="00622D43" w:rsidP="00C33E50">
      <w:pPr>
        <w:spacing w:after="0" w:line="240" w:lineRule="auto"/>
        <w:jc w:val="both"/>
        <w:rPr>
          <w:rFonts w:ascii="Times New Roman" w:hAnsi="Times New Roman" w:cs="Times New Roman"/>
          <w:sz w:val="28"/>
          <w:szCs w:val="28"/>
          <w:lang w:val="ro-MD" w:eastAsia="ro-RO"/>
        </w:rPr>
      </w:pPr>
      <w:r w:rsidRPr="00C33E50">
        <w:rPr>
          <w:rFonts w:ascii="Times New Roman" w:hAnsi="Times New Roman" w:cs="Times New Roman"/>
          <w:sz w:val="28"/>
          <w:szCs w:val="28"/>
          <w:lang w:val="ro-MD" w:eastAsia="ro-RO"/>
        </w:rPr>
        <w:t>6</w:t>
      </w:r>
      <w:r w:rsidR="00AB64DC" w:rsidRPr="00C33E50">
        <w:rPr>
          <w:rFonts w:ascii="Times New Roman" w:hAnsi="Times New Roman" w:cs="Times New Roman"/>
          <w:sz w:val="28"/>
          <w:szCs w:val="28"/>
          <w:lang w:val="ro-MD" w:eastAsia="ro-RO"/>
        </w:rPr>
        <w:t>.</w:t>
      </w:r>
      <w:r w:rsidR="004531ED" w:rsidRPr="00C33E50">
        <w:rPr>
          <w:rFonts w:ascii="Times New Roman" w:hAnsi="Times New Roman" w:cs="Times New Roman"/>
          <w:sz w:val="28"/>
          <w:szCs w:val="28"/>
          <w:lang w:val="ro-MD" w:eastAsia="ro-RO"/>
        </w:rPr>
        <w:t xml:space="preserve"> </w:t>
      </w:r>
      <w:r w:rsidR="00C33E50" w:rsidRPr="00C33E50">
        <w:rPr>
          <w:rFonts w:ascii="Times New Roman" w:eastAsia="Calibri" w:hAnsi="Times New Roman" w:cs="Times New Roman"/>
          <w:sz w:val="28"/>
          <w:szCs w:val="28"/>
          <w:lang w:val="ro-MD" w:eastAsia="ro-RO"/>
        </w:rPr>
        <w:t>Se aprobă Dispoziția Președintelui nr.</w:t>
      </w:r>
      <w:r w:rsidR="007D576F">
        <w:rPr>
          <w:rFonts w:ascii="Times New Roman" w:eastAsia="Calibri" w:hAnsi="Times New Roman" w:cs="Times New Roman"/>
          <w:sz w:val="28"/>
          <w:szCs w:val="28"/>
          <w:lang w:val="ro-MD" w:eastAsia="ro-RO"/>
        </w:rPr>
        <w:t xml:space="preserve">27 </w:t>
      </w:r>
      <w:r w:rsidR="00C33E50" w:rsidRPr="00C33E50">
        <w:rPr>
          <w:rFonts w:ascii="Times New Roman" w:eastAsia="Calibri" w:hAnsi="Times New Roman" w:cs="Times New Roman"/>
          <w:sz w:val="28"/>
          <w:szCs w:val="28"/>
          <w:lang w:val="ro-MD" w:eastAsia="ro-RO"/>
        </w:rPr>
        <w:t>- d din 0</w:t>
      </w:r>
      <w:r w:rsidR="00C33E50">
        <w:rPr>
          <w:rFonts w:ascii="Times New Roman" w:eastAsia="Calibri" w:hAnsi="Times New Roman" w:cs="Times New Roman"/>
          <w:sz w:val="28"/>
          <w:szCs w:val="28"/>
          <w:lang w:val="ro-MD" w:eastAsia="ro-RO"/>
        </w:rPr>
        <w:t>6</w:t>
      </w:r>
      <w:r w:rsidR="00C33E50" w:rsidRPr="00C33E50">
        <w:rPr>
          <w:rFonts w:ascii="Times New Roman" w:eastAsia="Calibri" w:hAnsi="Times New Roman" w:cs="Times New Roman"/>
          <w:sz w:val="28"/>
          <w:szCs w:val="28"/>
          <w:lang w:val="ro-MD" w:eastAsia="ro-RO"/>
        </w:rPr>
        <w:t>.0</w:t>
      </w:r>
      <w:r w:rsidR="00C33E50">
        <w:rPr>
          <w:rFonts w:ascii="Times New Roman" w:eastAsia="Calibri" w:hAnsi="Times New Roman" w:cs="Times New Roman"/>
          <w:sz w:val="28"/>
          <w:szCs w:val="28"/>
          <w:lang w:val="ro-MD" w:eastAsia="ro-RO"/>
        </w:rPr>
        <w:t>4</w:t>
      </w:r>
      <w:r w:rsidR="00C33E50" w:rsidRPr="00C33E50">
        <w:rPr>
          <w:rFonts w:ascii="Times New Roman" w:eastAsia="Calibri" w:hAnsi="Times New Roman" w:cs="Times New Roman"/>
          <w:sz w:val="28"/>
          <w:szCs w:val="28"/>
          <w:lang w:val="ro-MD" w:eastAsia="ro-RO"/>
        </w:rPr>
        <w:t xml:space="preserve">.2023 „Cu privire la alocarea mijloacelor financiare” elaborată în conformitate cu </w:t>
      </w:r>
      <w:r w:rsidR="00C33E50" w:rsidRPr="00C33E50">
        <w:rPr>
          <w:rFonts w:ascii="Times New Roman" w:eastAsia="Calibri" w:hAnsi="Times New Roman" w:cs="Times New Roman"/>
          <w:sz w:val="28"/>
          <w:szCs w:val="28"/>
          <w:lang w:val="ro-RO" w:eastAsia="ru-RU"/>
        </w:rPr>
        <w:t>Dispoziția Comisiei pentru Situații Excepționale a Republicii</w:t>
      </w:r>
      <w:r w:rsidR="00C33E50">
        <w:rPr>
          <w:rFonts w:ascii="Times New Roman" w:eastAsia="Calibri" w:hAnsi="Times New Roman" w:cs="Times New Roman"/>
          <w:sz w:val="28"/>
          <w:szCs w:val="28"/>
          <w:lang w:val="ro-RO" w:eastAsia="ru-RU"/>
        </w:rPr>
        <w:t xml:space="preserve"> </w:t>
      </w:r>
      <w:r w:rsidR="00C33E50" w:rsidRPr="00C33E50">
        <w:rPr>
          <w:rFonts w:ascii="Times New Roman" w:eastAsia="Calibri" w:hAnsi="Times New Roman" w:cs="Times New Roman"/>
          <w:sz w:val="28"/>
          <w:szCs w:val="28"/>
          <w:lang w:val="ro-RO" w:eastAsia="ru-RU"/>
        </w:rPr>
        <w:t>Moldova nr.65 din 03.04.2023, anexa nr.1 și anexa nr.2</w:t>
      </w:r>
      <w:r w:rsidR="00C33E50">
        <w:rPr>
          <w:rFonts w:ascii="Times New Roman" w:eastAsia="Calibri" w:hAnsi="Times New Roman" w:cs="Times New Roman"/>
          <w:sz w:val="28"/>
          <w:szCs w:val="28"/>
          <w:lang w:val="ro-RO" w:eastAsia="ru-RU"/>
        </w:rPr>
        <w:t>.</w:t>
      </w:r>
      <w:r w:rsidR="00C33E50" w:rsidRPr="00C33E50">
        <w:rPr>
          <w:rFonts w:ascii="Times New Roman" w:eastAsia="Calibri" w:hAnsi="Times New Roman" w:cs="Times New Roman"/>
          <w:sz w:val="28"/>
          <w:szCs w:val="28"/>
          <w:lang w:val="ro-MD" w:eastAsia="ru-RU"/>
        </w:rPr>
        <w:t xml:space="preserve"> </w:t>
      </w:r>
      <w:r w:rsidR="00C33E50" w:rsidRPr="00C33E50">
        <w:rPr>
          <w:rFonts w:ascii="Times New Roman" w:eastAsia="Calibri" w:hAnsi="Times New Roman" w:cs="Times New Roman"/>
          <w:sz w:val="28"/>
          <w:szCs w:val="28"/>
          <w:lang w:val="ro-MD" w:eastAsia="ro-RO"/>
        </w:rPr>
        <w:t xml:space="preserve"> </w:t>
      </w:r>
    </w:p>
    <w:p w:rsidR="000E5C40" w:rsidRPr="007D576F" w:rsidRDefault="00C33E50" w:rsidP="00750478">
      <w:pPr>
        <w:pStyle w:val="a3"/>
        <w:jc w:val="both"/>
        <w:rPr>
          <w:rFonts w:ascii="Times New Roman" w:eastAsia="Times New Roman" w:hAnsi="Times New Roman" w:cs="Times New Roman"/>
          <w:sz w:val="28"/>
          <w:szCs w:val="28"/>
          <w:lang w:val="ro-MD" w:eastAsia="ru-RU"/>
        </w:rPr>
      </w:pPr>
      <w:r w:rsidRPr="006F0351">
        <w:rPr>
          <w:rFonts w:ascii="Times New Roman" w:hAnsi="Times New Roman" w:cs="Times New Roman"/>
          <w:sz w:val="28"/>
          <w:szCs w:val="28"/>
          <w:lang w:val="ro-MD" w:eastAsia="ro-RO"/>
        </w:rPr>
        <w:t xml:space="preserve">7. </w:t>
      </w:r>
      <w:r w:rsidR="00750478" w:rsidRPr="007D576F">
        <w:rPr>
          <w:rFonts w:ascii="Times New Roman" w:hAnsi="Times New Roman" w:cs="Times New Roman"/>
          <w:sz w:val="28"/>
          <w:szCs w:val="28"/>
          <w:lang w:val="ro-MD" w:eastAsia="ro-RO"/>
        </w:rPr>
        <w:t>În conformitate cu pct.</w:t>
      </w:r>
      <w:r w:rsidRPr="007D576F">
        <w:rPr>
          <w:rFonts w:ascii="Times New Roman" w:hAnsi="Times New Roman" w:cs="Times New Roman"/>
          <w:sz w:val="28"/>
          <w:szCs w:val="28"/>
          <w:lang w:val="ro-MD" w:eastAsia="ro-RO"/>
        </w:rPr>
        <w:t>1-6</w:t>
      </w:r>
      <w:r w:rsidR="00750478" w:rsidRPr="007D576F">
        <w:rPr>
          <w:rFonts w:ascii="Times New Roman" w:hAnsi="Times New Roman" w:cs="Times New Roman"/>
          <w:sz w:val="28"/>
          <w:szCs w:val="28"/>
          <w:lang w:val="ro-MD" w:eastAsia="ro-RO"/>
        </w:rPr>
        <w:t xml:space="preserve"> la prezenta decizie se modifică și se completează anexele nr.1, nr.2 și nr.3 la decizia Consiliului raional </w:t>
      </w:r>
      <w:r w:rsidR="00750478" w:rsidRPr="007D576F">
        <w:rPr>
          <w:rFonts w:ascii="Times New Roman" w:eastAsia="Times New Roman" w:hAnsi="Times New Roman" w:cs="Times New Roman"/>
          <w:sz w:val="28"/>
          <w:szCs w:val="28"/>
          <w:lang w:val="ro-MD" w:eastAsia="ru-RU"/>
        </w:rPr>
        <w:t>nr. 05/02 din 23.12.2022 „Cu privire la aprobarea bugetului raional Hîncești pentru anul 2023 în a doua lectură”</w:t>
      </w:r>
      <w:r w:rsidR="0096119F" w:rsidRPr="007D576F">
        <w:rPr>
          <w:rFonts w:ascii="Times New Roman" w:eastAsia="Times New Roman" w:hAnsi="Times New Roman" w:cs="Times New Roman"/>
          <w:sz w:val="28"/>
          <w:szCs w:val="28"/>
          <w:lang w:val="ro-MD" w:eastAsia="ru-RU"/>
        </w:rPr>
        <w:t xml:space="preserve">, </w:t>
      </w:r>
      <w:r w:rsidR="0096119F" w:rsidRPr="007D576F">
        <w:rPr>
          <w:rFonts w:ascii="Times New Roman" w:eastAsia="Times New Roman" w:hAnsi="Times New Roman" w:cs="Times New Roman"/>
          <w:sz w:val="28"/>
          <w:szCs w:val="28"/>
          <w:lang w:val="ro-MD" w:eastAsia="ru-RU"/>
        </w:rPr>
        <w:lastRenderedPageBreak/>
        <w:t>modificată și completată prin decizi</w:t>
      </w:r>
      <w:r w:rsidR="00C43C66" w:rsidRPr="007D576F">
        <w:rPr>
          <w:rFonts w:ascii="Times New Roman" w:eastAsia="Times New Roman" w:hAnsi="Times New Roman" w:cs="Times New Roman"/>
          <w:sz w:val="28"/>
          <w:szCs w:val="28"/>
          <w:lang w:val="ro-MD" w:eastAsia="ru-RU"/>
        </w:rPr>
        <w:t>ile</w:t>
      </w:r>
      <w:r w:rsidR="0096119F" w:rsidRPr="007D576F">
        <w:rPr>
          <w:rFonts w:ascii="Times New Roman" w:eastAsia="Times New Roman" w:hAnsi="Times New Roman" w:cs="Times New Roman"/>
          <w:sz w:val="28"/>
          <w:szCs w:val="28"/>
          <w:lang w:val="ro-MD" w:eastAsia="ru-RU"/>
        </w:rPr>
        <w:t xml:space="preserve"> nr.01/02 </w:t>
      </w:r>
      <w:r w:rsidR="00C43C66" w:rsidRPr="007D576F">
        <w:rPr>
          <w:rFonts w:ascii="Times New Roman" w:eastAsia="Times New Roman" w:hAnsi="Times New Roman" w:cs="Times New Roman"/>
          <w:sz w:val="28"/>
          <w:szCs w:val="28"/>
          <w:lang w:val="ro-MD" w:eastAsia="ru-RU"/>
        </w:rPr>
        <w:t>și nr.</w:t>
      </w:r>
      <w:r w:rsidR="00735027" w:rsidRPr="007D576F">
        <w:rPr>
          <w:rFonts w:ascii="Times New Roman" w:eastAsia="Times New Roman" w:hAnsi="Times New Roman" w:cs="Times New Roman"/>
          <w:sz w:val="28"/>
          <w:szCs w:val="28"/>
          <w:lang w:val="ro-MD" w:eastAsia="ru-RU"/>
        </w:rPr>
        <w:t>01/</w:t>
      </w:r>
      <w:r w:rsidR="007D576F" w:rsidRPr="007D576F">
        <w:rPr>
          <w:rFonts w:ascii="Times New Roman" w:eastAsia="Times New Roman" w:hAnsi="Times New Roman" w:cs="Times New Roman"/>
          <w:sz w:val="28"/>
          <w:szCs w:val="28"/>
          <w:lang w:val="ro-MD" w:eastAsia="ru-RU"/>
        </w:rPr>
        <w:t>31</w:t>
      </w:r>
      <w:r w:rsidR="00C43C66" w:rsidRPr="007D576F">
        <w:rPr>
          <w:rFonts w:ascii="Times New Roman" w:eastAsia="Times New Roman" w:hAnsi="Times New Roman" w:cs="Times New Roman"/>
          <w:sz w:val="28"/>
          <w:szCs w:val="28"/>
          <w:lang w:val="ro-MD" w:eastAsia="ru-RU"/>
        </w:rPr>
        <w:t xml:space="preserve"> </w:t>
      </w:r>
      <w:r w:rsidR="0096119F" w:rsidRPr="007D576F">
        <w:rPr>
          <w:rFonts w:ascii="Times New Roman" w:eastAsia="Times New Roman" w:hAnsi="Times New Roman" w:cs="Times New Roman"/>
          <w:sz w:val="28"/>
          <w:szCs w:val="28"/>
          <w:lang w:val="ro-MD" w:eastAsia="ru-RU"/>
        </w:rPr>
        <w:t>din 24.03.2023</w:t>
      </w:r>
      <w:r w:rsidR="00750478" w:rsidRPr="007D576F">
        <w:rPr>
          <w:rFonts w:ascii="Times New Roman" w:eastAsia="Times New Roman" w:hAnsi="Times New Roman" w:cs="Times New Roman"/>
          <w:sz w:val="28"/>
          <w:szCs w:val="28"/>
          <w:lang w:val="ro-MD" w:eastAsia="ru-RU"/>
        </w:rPr>
        <w:t xml:space="preserve">, </w:t>
      </w:r>
      <w:r w:rsidR="000E5C40" w:rsidRPr="007D576F">
        <w:rPr>
          <w:rFonts w:ascii="Times New Roman" w:eastAsia="Times New Roman" w:hAnsi="Times New Roman" w:cs="Times New Roman"/>
          <w:sz w:val="28"/>
          <w:szCs w:val="28"/>
          <w:lang w:val="ro-MD" w:eastAsia="ru-RU"/>
        </w:rPr>
        <w:t>după cum urmează:</w:t>
      </w:r>
    </w:p>
    <w:p w:rsidR="000E5C40" w:rsidRPr="007D576F" w:rsidRDefault="000E5C40" w:rsidP="00750478">
      <w:pPr>
        <w:pStyle w:val="a3"/>
        <w:jc w:val="both"/>
        <w:rPr>
          <w:rFonts w:ascii="Times New Roman" w:eastAsia="Times New Roman" w:hAnsi="Times New Roman" w:cs="Times New Roman"/>
          <w:sz w:val="28"/>
          <w:szCs w:val="28"/>
          <w:lang w:val="ro-MD" w:eastAsia="ru-RU"/>
        </w:rPr>
      </w:pPr>
      <w:r w:rsidRPr="007D576F">
        <w:rPr>
          <w:rFonts w:ascii="Times New Roman" w:eastAsia="Times New Roman" w:hAnsi="Times New Roman" w:cs="Times New Roman"/>
          <w:sz w:val="28"/>
          <w:szCs w:val="28"/>
          <w:lang w:val="ro-MD" w:eastAsia="ru-RU"/>
        </w:rPr>
        <w:t>- anexa nr.1 se modifică și se prezintă în redacție nouă conform anexei nr.</w:t>
      </w:r>
      <w:r w:rsidR="007D576F" w:rsidRPr="007D576F">
        <w:rPr>
          <w:rFonts w:ascii="Times New Roman" w:eastAsia="Times New Roman" w:hAnsi="Times New Roman" w:cs="Times New Roman"/>
          <w:sz w:val="28"/>
          <w:szCs w:val="28"/>
          <w:lang w:val="ro-MD" w:eastAsia="ru-RU"/>
        </w:rPr>
        <w:t>6</w:t>
      </w:r>
      <w:r w:rsidRPr="007D576F">
        <w:rPr>
          <w:rFonts w:ascii="Times New Roman" w:eastAsia="Times New Roman" w:hAnsi="Times New Roman" w:cs="Times New Roman"/>
          <w:sz w:val="28"/>
          <w:szCs w:val="28"/>
          <w:lang w:val="ro-MD" w:eastAsia="ru-RU"/>
        </w:rPr>
        <w:t xml:space="preserve"> la prezenta decizie;</w:t>
      </w:r>
    </w:p>
    <w:p w:rsidR="00750478" w:rsidRPr="007D576F" w:rsidRDefault="000E5C40" w:rsidP="00750478">
      <w:pPr>
        <w:pStyle w:val="a3"/>
        <w:jc w:val="both"/>
        <w:rPr>
          <w:rFonts w:ascii="Times New Roman" w:eastAsia="Times New Roman" w:hAnsi="Times New Roman" w:cs="Times New Roman"/>
          <w:sz w:val="28"/>
          <w:szCs w:val="28"/>
          <w:lang w:val="ro-MD" w:eastAsia="ru-RU"/>
        </w:rPr>
      </w:pPr>
      <w:r w:rsidRPr="007D576F">
        <w:rPr>
          <w:rFonts w:ascii="Times New Roman" w:eastAsia="Times New Roman" w:hAnsi="Times New Roman" w:cs="Times New Roman"/>
          <w:sz w:val="28"/>
          <w:szCs w:val="28"/>
          <w:lang w:val="ro-MD" w:eastAsia="ru-RU"/>
        </w:rPr>
        <w:t>- anexa nr.2 se modifică și se prezintă în redacție nouă conform anexei nr.</w:t>
      </w:r>
      <w:r w:rsidR="007D576F" w:rsidRPr="007D576F">
        <w:rPr>
          <w:rFonts w:ascii="Times New Roman" w:eastAsia="Times New Roman" w:hAnsi="Times New Roman" w:cs="Times New Roman"/>
          <w:sz w:val="28"/>
          <w:szCs w:val="28"/>
          <w:lang w:val="ro-MD" w:eastAsia="ru-RU"/>
        </w:rPr>
        <w:t>7</w:t>
      </w:r>
      <w:r w:rsidRPr="007D576F">
        <w:rPr>
          <w:rFonts w:ascii="Times New Roman" w:eastAsia="Times New Roman" w:hAnsi="Times New Roman" w:cs="Times New Roman"/>
          <w:sz w:val="28"/>
          <w:szCs w:val="28"/>
          <w:lang w:val="ro-MD" w:eastAsia="ru-RU"/>
        </w:rPr>
        <w:t xml:space="preserve"> la prezenta decizie;</w:t>
      </w:r>
    </w:p>
    <w:p w:rsidR="000E5C40" w:rsidRPr="007D576F" w:rsidRDefault="000E5C40" w:rsidP="00750478">
      <w:pPr>
        <w:pStyle w:val="a3"/>
        <w:jc w:val="both"/>
        <w:rPr>
          <w:rFonts w:ascii="Times New Roman" w:hAnsi="Times New Roman" w:cs="Times New Roman"/>
          <w:sz w:val="28"/>
          <w:szCs w:val="28"/>
          <w:lang w:val="ro-MD" w:eastAsia="ro-RO"/>
        </w:rPr>
      </w:pPr>
      <w:r w:rsidRPr="007D576F">
        <w:rPr>
          <w:rFonts w:ascii="Times New Roman" w:eastAsia="Times New Roman" w:hAnsi="Times New Roman" w:cs="Times New Roman"/>
          <w:sz w:val="28"/>
          <w:szCs w:val="28"/>
          <w:lang w:val="ro-MD" w:eastAsia="ru-RU"/>
        </w:rPr>
        <w:t>- anexa nr</w:t>
      </w:r>
      <w:r w:rsidR="00B169AC" w:rsidRPr="007D576F">
        <w:rPr>
          <w:rFonts w:ascii="Times New Roman" w:eastAsia="Times New Roman" w:hAnsi="Times New Roman" w:cs="Times New Roman"/>
          <w:sz w:val="28"/>
          <w:szCs w:val="28"/>
          <w:lang w:val="ro-MD" w:eastAsia="ru-RU"/>
        </w:rPr>
        <w:t>.</w:t>
      </w:r>
      <w:r w:rsidRPr="007D576F">
        <w:rPr>
          <w:rFonts w:ascii="Times New Roman" w:eastAsia="Times New Roman" w:hAnsi="Times New Roman" w:cs="Times New Roman"/>
          <w:sz w:val="28"/>
          <w:szCs w:val="28"/>
          <w:lang w:val="ro-MD" w:eastAsia="ru-RU"/>
        </w:rPr>
        <w:t>3 se modifică și se prezintă în redacție nouă conform anexei nr.</w:t>
      </w:r>
      <w:r w:rsidR="007D576F" w:rsidRPr="007D576F">
        <w:rPr>
          <w:rFonts w:ascii="Times New Roman" w:eastAsia="Times New Roman" w:hAnsi="Times New Roman" w:cs="Times New Roman"/>
          <w:sz w:val="28"/>
          <w:szCs w:val="28"/>
          <w:lang w:val="ro-MD" w:eastAsia="ru-RU"/>
        </w:rPr>
        <w:t>8</w:t>
      </w:r>
      <w:r w:rsidRPr="007D576F">
        <w:rPr>
          <w:rFonts w:ascii="Times New Roman" w:eastAsia="Times New Roman" w:hAnsi="Times New Roman" w:cs="Times New Roman"/>
          <w:sz w:val="28"/>
          <w:szCs w:val="28"/>
          <w:lang w:val="ro-MD" w:eastAsia="ru-RU"/>
        </w:rPr>
        <w:t xml:space="preserve"> la prezenta decizie.</w:t>
      </w:r>
    </w:p>
    <w:p w:rsidR="00AB64DC" w:rsidRPr="00C459B8" w:rsidRDefault="00C33E50" w:rsidP="00AB64DC">
      <w:pPr>
        <w:pStyle w:val="a3"/>
        <w:jc w:val="both"/>
        <w:rPr>
          <w:rFonts w:ascii="Times New Roman" w:hAnsi="Times New Roman" w:cs="Times New Roman"/>
          <w:b/>
          <w:sz w:val="28"/>
          <w:szCs w:val="28"/>
          <w:lang w:val="ro-MD" w:eastAsia="ro-RO"/>
        </w:rPr>
      </w:pPr>
      <w:r>
        <w:rPr>
          <w:rFonts w:ascii="Times New Roman" w:hAnsi="Times New Roman" w:cs="Times New Roman"/>
          <w:sz w:val="28"/>
          <w:szCs w:val="28"/>
          <w:lang w:val="ro-MD" w:eastAsia="ro-RO"/>
        </w:rPr>
        <w:t>8</w:t>
      </w:r>
      <w:r w:rsidR="00750478">
        <w:rPr>
          <w:rFonts w:ascii="Times New Roman" w:hAnsi="Times New Roman" w:cs="Times New Roman"/>
          <w:sz w:val="28"/>
          <w:szCs w:val="28"/>
          <w:lang w:val="ro-MD" w:eastAsia="ro-RO"/>
        </w:rPr>
        <w:t xml:space="preserve">. </w:t>
      </w:r>
      <w:r w:rsidR="00AB64DC" w:rsidRPr="00C459B8">
        <w:rPr>
          <w:rFonts w:ascii="Times New Roman" w:hAnsi="Times New Roman" w:cs="Times New Roman"/>
          <w:sz w:val="28"/>
          <w:szCs w:val="28"/>
          <w:lang w:val="ro-MD" w:eastAsia="ro-RO"/>
        </w:rPr>
        <w:t>Direcția Generală Finanțe (dna Galina ERHAN) va monitoriza executarea modificărilor respective în bugetul raional pentru anul 202</w:t>
      </w:r>
      <w:r w:rsidR="001872B4">
        <w:rPr>
          <w:rFonts w:ascii="Times New Roman" w:hAnsi="Times New Roman" w:cs="Times New Roman"/>
          <w:sz w:val="28"/>
          <w:szCs w:val="28"/>
          <w:lang w:val="ro-MD" w:eastAsia="ro-RO"/>
        </w:rPr>
        <w:t>3</w:t>
      </w:r>
      <w:r w:rsidR="00AB64DC" w:rsidRPr="00C459B8">
        <w:rPr>
          <w:rFonts w:ascii="Times New Roman" w:hAnsi="Times New Roman" w:cs="Times New Roman"/>
          <w:sz w:val="28"/>
          <w:szCs w:val="28"/>
          <w:lang w:val="ro-MD" w:eastAsia="ro-RO"/>
        </w:rPr>
        <w:t>, în conformitate cu prevederile legislației în vigoare.</w:t>
      </w:r>
    </w:p>
    <w:p w:rsidR="00AB64DC" w:rsidRPr="00C459B8" w:rsidRDefault="00C33E50" w:rsidP="00E874D2">
      <w:pPr>
        <w:pStyle w:val="a3"/>
        <w:jc w:val="both"/>
        <w:rPr>
          <w:rFonts w:ascii="Times New Roman" w:eastAsia="Times New Roman" w:hAnsi="Times New Roman" w:cs="Times New Roman"/>
          <w:b/>
          <w:sz w:val="28"/>
          <w:szCs w:val="28"/>
          <w:lang w:val="ro-MD" w:eastAsia="ru-RU"/>
        </w:rPr>
      </w:pPr>
      <w:r>
        <w:rPr>
          <w:rFonts w:ascii="Times New Roman" w:hAnsi="Times New Roman" w:cs="Times New Roman"/>
          <w:sz w:val="28"/>
          <w:szCs w:val="28"/>
          <w:lang w:val="ro-MD" w:eastAsia="ro-RO"/>
        </w:rPr>
        <w:t>9</w:t>
      </w:r>
      <w:r w:rsidR="00AB64DC" w:rsidRPr="00C459B8">
        <w:rPr>
          <w:rFonts w:ascii="Times New Roman" w:hAnsi="Times New Roman" w:cs="Times New Roman"/>
          <w:sz w:val="28"/>
          <w:szCs w:val="28"/>
          <w:lang w:val="ro-MD" w:eastAsia="ro-RO"/>
        </w:rPr>
        <w:t>. Controlul executării prezentei decizii se pune în sarcina Președintelui raionului Hîncești</w:t>
      </w:r>
      <w:r w:rsidR="00AB64DC" w:rsidRPr="00C459B8">
        <w:rPr>
          <w:sz w:val="28"/>
          <w:szCs w:val="28"/>
          <w:lang w:val="ro-MD" w:eastAsia="ro-RO"/>
        </w:rPr>
        <w:t>.</w:t>
      </w:r>
      <w:r w:rsidR="00AB64DC" w:rsidRPr="00C459B8">
        <w:rPr>
          <w:rFonts w:ascii="Times New Roman" w:eastAsia="Times New Roman" w:hAnsi="Times New Roman" w:cs="Times New Roman"/>
          <w:b/>
          <w:sz w:val="24"/>
          <w:szCs w:val="24"/>
          <w:lang w:val="ro-MD" w:eastAsia="ru-RU"/>
        </w:rPr>
        <w:t xml:space="preserve"> </w:t>
      </w:r>
      <w:r w:rsidR="00AB64DC" w:rsidRPr="00C459B8">
        <w:rPr>
          <w:rFonts w:ascii="Times New Roman" w:eastAsia="Times New Roman" w:hAnsi="Times New Roman" w:cs="Times New Roman"/>
          <w:b/>
          <w:sz w:val="28"/>
          <w:szCs w:val="28"/>
          <w:lang w:val="ro-MD" w:eastAsia="ru-RU"/>
        </w:rPr>
        <w:t xml:space="preserve">   </w:t>
      </w:r>
    </w:p>
    <w:p w:rsidR="00750478" w:rsidRDefault="00750478" w:rsidP="00AB64DC">
      <w:pPr>
        <w:spacing w:after="0" w:line="240" w:lineRule="auto"/>
        <w:jc w:val="both"/>
        <w:rPr>
          <w:rFonts w:ascii="Times New Roman" w:eastAsia="Times New Roman" w:hAnsi="Times New Roman" w:cs="Times New Roman"/>
          <w:b/>
          <w:sz w:val="28"/>
          <w:szCs w:val="28"/>
          <w:lang w:val="ro-MD" w:eastAsia="ru-RU"/>
        </w:rPr>
      </w:pPr>
    </w:p>
    <w:p w:rsidR="00750478" w:rsidRDefault="00750478" w:rsidP="00AB64DC">
      <w:pPr>
        <w:spacing w:after="0" w:line="240" w:lineRule="auto"/>
        <w:jc w:val="both"/>
        <w:rPr>
          <w:rFonts w:ascii="Times New Roman" w:eastAsia="Times New Roman" w:hAnsi="Times New Roman" w:cs="Times New Roman"/>
          <w:b/>
          <w:sz w:val="28"/>
          <w:szCs w:val="28"/>
          <w:lang w:val="ro-MD" w:eastAsia="ru-RU"/>
        </w:rPr>
      </w:pPr>
    </w:p>
    <w:p w:rsidR="00AB64DC" w:rsidRPr="00C459B8" w:rsidRDefault="00AB64DC" w:rsidP="00AB64DC">
      <w:pPr>
        <w:spacing w:after="0" w:line="240" w:lineRule="auto"/>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 xml:space="preserve"> Președintele ședinței:                </w:t>
      </w:r>
      <w:r w:rsidR="00FB333A">
        <w:rPr>
          <w:rFonts w:ascii="Times New Roman" w:eastAsia="Times New Roman" w:hAnsi="Times New Roman" w:cs="Times New Roman"/>
          <w:b/>
          <w:sz w:val="28"/>
          <w:szCs w:val="28"/>
          <w:lang w:val="ro-MD" w:eastAsia="ru-RU"/>
        </w:rPr>
        <w:t xml:space="preserve">                                      </w:t>
      </w:r>
    </w:p>
    <w:p w:rsidR="00750478" w:rsidRDefault="00750478" w:rsidP="00AB64DC">
      <w:pPr>
        <w:spacing w:after="0" w:line="240" w:lineRule="auto"/>
        <w:jc w:val="both"/>
        <w:rPr>
          <w:rFonts w:ascii="Times New Roman" w:eastAsia="Times New Roman" w:hAnsi="Times New Roman" w:cs="Times New Roman"/>
          <w:b/>
          <w:sz w:val="28"/>
          <w:szCs w:val="28"/>
          <w:u w:val="single"/>
          <w:lang w:val="ro-MD" w:eastAsia="ru-RU"/>
        </w:rPr>
      </w:pPr>
    </w:p>
    <w:p w:rsidR="00750478" w:rsidRDefault="00750478" w:rsidP="00AB64DC">
      <w:pPr>
        <w:spacing w:after="0" w:line="240" w:lineRule="auto"/>
        <w:jc w:val="both"/>
        <w:rPr>
          <w:rFonts w:ascii="Times New Roman" w:eastAsia="Times New Roman" w:hAnsi="Times New Roman" w:cs="Times New Roman"/>
          <w:b/>
          <w:sz w:val="28"/>
          <w:szCs w:val="28"/>
          <w:u w:val="single"/>
          <w:lang w:val="ro-MD" w:eastAsia="ru-RU"/>
        </w:rPr>
      </w:pPr>
    </w:p>
    <w:p w:rsidR="00AB64DC" w:rsidRPr="00C459B8" w:rsidRDefault="00AB64DC" w:rsidP="00AB64DC">
      <w:pPr>
        <w:spacing w:after="0" w:line="240" w:lineRule="auto"/>
        <w:jc w:val="both"/>
        <w:rPr>
          <w:rFonts w:ascii="Times New Roman" w:eastAsia="Times New Roman" w:hAnsi="Times New Roman" w:cs="Times New Roman"/>
          <w:b/>
          <w:sz w:val="28"/>
          <w:szCs w:val="28"/>
          <w:u w:val="single"/>
          <w:lang w:val="ro-MD" w:eastAsia="ru-RU"/>
        </w:rPr>
      </w:pPr>
      <w:r w:rsidRPr="00C459B8">
        <w:rPr>
          <w:rFonts w:ascii="Times New Roman" w:eastAsia="Times New Roman" w:hAnsi="Times New Roman" w:cs="Times New Roman"/>
          <w:b/>
          <w:sz w:val="28"/>
          <w:szCs w:val="28"/>
          <w:u w:val="single"/>
          <w:lang w:val="ro-MD" w:eastAsia="ru-RU"/>
        </w:rPr>
        <w:t>Contrasemnează:</w:t>
      </w:r>
    </w:p>
    <w:p w:rsidR="00750478" w:rsidRDefault="00750478" w:rsidP="00AB64DC">
      <w:pPr>
        <w:spacing w:after="0" w:line="240" w:lineRule="auto"/>
        <w:jc w:val="both"/>
        <w:rPr>
          <w:rFonts w:ascii="Times New Roman" w:eastAsia="Times New Roman" w:hAnsi="Times New Roman" w:cs="Times New Roman"/>
          <w:b/>
          <w:sz w:val="28"/>
          <w:szCs w:val="28"/>
          <w:lang w:val="ro-MD" w:eastAsia="ru-RU"/>
        </w:rPr>
      </w:pPr>
    </w:p>
    <w:p w:rsidR="00AB64DC" w:rsidRDefault="00AB64DC" w:rsidP="00AB64DC">
      <w:pPr>
        <w:spacing w:after="0" w:line="240" w:lineRule="auto"/>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Secretar</w:t>
      </w:r>
      <w:r w:rsidR="00431A2C">
        <w:rPr>
          <w:rFonts w:ascii="Times New Roman" w:eastAsia="Times New Roman" w:hAnsi="Times New Roman" w:cs="Times New Roman"/>
          <w:b/>
          <w:sz w:val="28"/>
          <w:szCs w:val="28"/>
          <w:lang w:val="ro-MD" w:eastAsia="ru-RU"/>
        </w:rPr>
        <w:t>a</w:t>
      </w:r>
      <w:r w:rsidRPr="00C459B8">
        <w:rPr>
          <w:rFonts w:ascii="Times New Roman" w:eastAsia="Times New Roman" w:hAnsi="Times New Roman" w:cs="Times New Roman"/>
          <w:b/>
          <w:sz w:val="28"/>
          <w:szCs w:val="28"/>
          <w:lang w:val="ro-MD" w:eastAsia="ru-RU"/>
        </w:rPr>
        <w:t xml:space="preserve"> Consiliului Raional Hînceşti                   </w:t>
      </w:r>
      <w:r>
        <w:rPr>
          <w:rFonts w:ascii="Times New Roman" w:eastAsia="Times New Roman" w:hAnsi="Times New Roman" w:cs="Times New Roman"/>
          <w:b/>
          <w:sz w:val="28"/>
          <w:szCs w:val="28"/>
          <w:lang w:val="ro-MD" w:eastAsia="ru-RU"/>
        </w:rPr>
        <w:t xml:space="preserve">    </w:t>
      </w:r>
      <w:r w:rsidRPr="00C459B8">
        <w:rPr>
          <w:rFonts w:ascii="Times New Roman" w:eastAsia="Times New Roman" w:hAnsi="Times New Roman" w:cs="Times New Roman"/>
          <w:b/>
          <w:sz w:val="28"/>
          <w:szCs w:val="28"/>
          <w:lang w:val="ro-MD" w:eastAsia="ru-RU"/>
        </w:rPr>
        <w:t xml:space="preserve">     Elena MORARU TOMA</w:t>
      </w:r>
    </w:p>
    <w:p w:rsidR="001A5DB2" w:rsidRDefault="001A5DB2" w:rsidP="00AB64DC">
      <w:pPr>
        <w:spacing w:after="0" w:line="240" w:lineRule="auto"/>
        <w:jc w:val="both"/>
        <w:rPr>
          <w:rFonts w:ascii="Times New Roman" w:eastAsia="Times New Roman" w:hAnsi="Times New Roman" w:cs="Times New Roman"/>
          <w:b/>
          <w:sz w:val="28"/>
          <w:szCs w:val="28"/>
          <w:lang w:val="ro-MD" w:eastAsia="ru-RU"/>
        </w:rPr>
      </w:pPr>
    </w:p>
    <w:p w:rsidR="00AB64DC" w:rsidRPr="00C459B8" w:rsidRDefault="00AB64DC" w:rsidP="00AB64DC">
      <w:pPr>
        <w:spacing w:after="0" w:line="240" w:lineRule="auto"/>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Șef</w:t>
      </w:r>
      <w:r w:rsidR="00431A2C">
        <w:rPr>
          <w:rFonts w:ascii="Times New Roman" w:eastAsia="Times New Roman" w:hAnsi="Times New Roman" w:cs="Times New Roman"/>
          <w:b/>
          <w:sz w:val="28"/>
          <w:szCs w:val="28"/>
          <w:lang w:val="ro-MD" w:eastAsia="ru-RU"/>
        </w:rPr>
        <w:t>a</w:t>
      </w:r>
      <w:r w:rsidRPr="00C459B8">
        <w:rPr>
          <w:rFonts w:ascii="Times New Roman" w:eastAsia="Times New Roman" w:hAnsi="Times New Roman" w:cs="Times New Roman"/>
          <w:b/>
          <w:sz w:val="28"/>
          <w:szCs w:val="28"/>
          <w:lang w:val="ro-MD" w:eastAsia="ru-RU"/>
        </w:rPr>
        <w:t xml:space="preserve"> Direcției Generale Finanţe Hînceşti</w:t>
      </w:r>
      <w:r w:rsidRPr="00C459B8">
        <w:rPr>
          <w:rFonts w:ascii="Times New Roman" w:eastAsia="Times New Roman" w:hAnsi="Times New Roman" w:cs="Times New Roman"/>
          <w:b/>
          <w:sz w:val="28"/>
          <w:szCs w:val="28"/>
          <w:lang w:val="ro-MD" w:eastAsia="ru-RU"/>
        </w:rPr>
        <w:tab/>
      </w:r>
      <w:r w:rsidRPr="00C459B8">
        <w:rPr>
          <w:rFonts w:ascii="Times New Roman" w:eastAsia="Times New Roman" w:hAnsi="Times New Roman" w:cs="Times New Roman"/>
          <w:b/>
          <w:sz w:val="28"/>
          <w:szCs w:val="28"/>
          <w:lang w:val="ro-MD" w:eastAsia="ru-RU"/>
        </w:rPr>
        <w:tab/>
        <w:t xml:space="preserve">          Galina ERHAN</w:t>
      </w:r>
    </w:p>
    <w:p w:rsidR="001A5DB2" w:rsidRDefault="001A5DB2" w:rsidP="00AB64DC">
      <w:pPr>
        <w:spacing w:after="0" w:line="240" w:lineRule="auto"/>
        <w:jc w:val="both"/>
        <w:rPr>
          <w:rFonts w:ascii="Times New Roman" w:eastAsia="Times New Roman" w:hAnsi="Times New Roman" w:cs="Times New Roman"/>
          <w:b/>
          <w:sz w:val="28"/>
          <w:szCs w:val="28"/>
          <w:lang w:val="ro-MD" w:eastAsia="ru-RU"/>
        </w:rPr>
      </w:pPr>
    </w:p>
    <w:p w:rsidR="00AB64DC" w:rsidRDefault="00AB64DC" w:rsidP="00AB64DC">
      <w:pPr>
        <w:spacing w:after="0" w:line="240" w:lineRule="auto"/>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Șef</w:t>
      </w:r>
      <w:r w:rsidR="00431A2C">
        <w:rPr>
          <w:rFonts w:ascii="Times New Roman" w:eastAsia="Times New Roman" w:hAnsi="Times New Roman" w:cs="Times New Roman"/>
          <w:b/>
          <w:sz w:val="28"/>
          <w:szCs w:val="28"/>
          <w:lang w:val="ro-MD" w:eastAsia="ru-RU"/>
        </w:rPr>
        <w:t>a</w:t>
      </w:r>
      <w:r w:rsidRPr="00C459B8">
        <w:rPr>
          <w:rFonts w:ascii="Times New Roman" w:eastAsia="Times New Roman" w:hAnsi="Times New Roman" w:cs="Times New Roman"/>
          <w:b/>
          <w:sz w:val="28"/>
          <w:szCs w:val="28"/>
          <w:lang w:val="ro-MD" w:eastAsia="ru-RU"/>
        </w:rPr>
        <w:t xml:space="preserve"> Direcției Învățământ                                              Valentina TONU</w:t>
      </w:r>
    </w:p>
    <w:p w:rsidR="00261466" w:rsidRDefault="00B601DF" w:rsidP="00B601DF">
      <w:pPr>
        <w:tabs>
          <w:tab w:val="left" w:pos="5958"/>
        </w:tabs>
        <w:spacing w:after="0" w:line="240" w:lineRule="auto"/>
        <w:rPr>
          <w:rFonts w:ascii="Times New Roman" w:eastAsia="Times New Roman" w:hAnsi="Times New Roman" w:cs="Times New Roman"/>
          <w:shd w:val="clear" w:color="auto" w:fill="FFFFFF"/>
          <w:lang w:val="ro-MD" w:eastAsia="ru-RU"/>
        </w:rPr>
      </w:pPr>
      <w:r w:rsidRPr="00C459B8">
        <w:rPr>
          <w:rFonts w:ascii="Times New Roman" w:eastAsia="Times New Roman" w:hAnsi="Times New Roman" w:cs="Times New Roman"/>
          <w:shd w:val="clear" w:color="auto" w:fill="FFFFFF"/>
          <w:lang w:val="ro-MD" w:eastAsia="ru-RU"/>
        </w:rPr>
        <w:t xml:space="preserve">      </w:t>
      </w:r>
      <w:r w:rsidRPr="00C459B8">
        <w:rPr>
          <w:rFonts w:ascii="Times New Roman" w:eastAsia="Times New Roman" w:hAnsi="Times New Roman" w:cs="Times New Roman"/>
          <w:shd w:val="clear" w:color="auto" w:fill="FFFFFF"/>
          <w:lang w:val="ro-MD" w:eastAsia="ru-RU"/>
        </w:rPr>
        <w:tab/>
      </w:r>
      <w:r>
        <w:rPr>
          <w:rFonts w:ascii="Times New Roman" w:eastAsia="Times New Roman" w:hAnsi="Times New Roman" w:cs="Times New Roman"/>
          <w:shd w:val="clear" w:color="auto" w:fill="FFFFFF"/>
          <w:lang w:val="ro-MD" w:eastAsia="ru-RU"/>
        </w:rPr>
        <w:t xml:space="preserve"> </w:t>
      </w:r>
      <w:r>
        <w:rPr>
          <w:rFonts w:ascii="Times New Roman" w:eastAsia="Times New Roman" w:hAnsi="Times New Roman" w:cs="Times New Roman"/>
          <w:shd w:val="clear" w:color="auto" w:fill="FFFFFF"/>
          <w:lang w:val="ro-MD" w:eastAsia="ru-RU"/>
        </w:rPr>
        <w:tab/>
      </w:r>
      <w:r w:rsidR="00787018">
        <w:rPr>
          <w:rFonts w:ascii="Times New Roman" w:eastAsia="Times New Roman" w:hAnsi="Times New Roman" w:cs="Times New Roman"/>
          <w:shd w:val="clear" w:color="auto" w:fill="FFFFFF"/>
          <w:lang w:val="ro-MD" w:eastAsia="ru-RU"/>
        </w:rPr>
        <w:tab/>
      </w:r>
    </w:p>
    <w:p w:rsidR="00261466" w:rsidRDefault="00261466"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832707" w:rsidRDefault="0001663E" w:rsidP="00832707">
      <w:pPr>
        <w:tabs>
          <w:tab w:val="left" w:pos="5958"/>
        </w:tabs>
        <w:spacing w:after="0" w:line="240" w:lineRule="auto"/>
        <w:rPr>
          <w:rFonts w:ascii="Times New Roman" w:eastAsia="Times New Roman" w:hAnsi="Times New Roman" w:cs="Times New Roman"/>
          <w:shd w:val="clear" w:color="auto" w:fill="FFFFFF"/>
          <w:lang w:val="ro-MD" w:eastAsia="ru-RU"/>
        </w:rPr>
      </w:pPr>
      <w:r>
        <w:rPr>
          <w:rFonts w:ascii="Times New Roman" w:eastAsia="Times New Roman" w:hAnsi="Times New Roman" w:cs="Times New Roman"/>
          <w:shd w:val="clear" w:color="auto" w:fill="FFFFFF"/>
          <w:lang w:val="ro-MD" w:eastAsia="ru-RU"/>
        </w:rPr>
        <w:tab/>
      </w:r>
      <w:r>
        <w:rPr>
          <w:rFonts w:ascii="Times New Roman" w:eastAsia="Times New Roman" w:hAnsi="Times New Roman" w:cs="Times New Roman"/>
          <w:shd w:val="clear" w:color="auto" w:fill="FFFFFF"/>
          <w:lang w:val="ro-MD" w:eastAsia="ru-RU"/>
        </w:rPr>
        <w:tab/>
      </w:r>
      <w:r>
        <w:rPr>
          <w:rFonts w:ascii="Times New Roman" w:eastAsia="Times New Roman" w:hAnsi="Times New Roman" w:cs="Times New Roman"/>
          <w:shd w:val="clear" w:color="auto" w:fill="FFFFFF"/>
          <w:lang w:val="ro-MD" w:eastAsia="ru-RU"/>
        </w:rPr>
        <w:tab/>
      </w:r>
    </w:p>
    <w:p w:rsidR="00832707" w:rsidRDefault="00832707" w:rsidP="00832707">
      <w:pPr>
        <w:tabs>
          <w:tab w:val="left" w:pos="5958"/>
        </w:tabs>
        <w:spacing w:after="0" w:line="240" w:lineRule="auto"/>
        <w:rPr>
          <w:rFonts w:ascii="Times New Roman" w:eastAsia="Times New Roman" w:hAnsi="Times New Roman" w:cs="Times New Roman"/>
          <w:shd w:val="clear" w:color="auto" w:fill="FFFFFF"/>
          <w:lang w:val="ro-MD" w:eastAsia="ru-RU"/>
        </w:rPr>
      </w:pPr>
    </w:p>
    <w:p w:rsidR="00832707" w:rsidRDefault="00832707" w:rsidP="00832707">
      <w:pPr>
        <w:tabs>
          <w:tab w:val="left" w:pos="5958"/>
        </w:tabs>
        <w:spacing w:after="0" w:line="240" w:lineRule="auto"/>
        <w:rPr>
          <w:rFonts w:ascii="Times New Roman" w:eastAsia="Times New Roman" w:hAnsi="Times New Roman" w:cs="Times New Roman"/>
          <w:shd w:val="clear" w:color="auto" w:fill="FFFFFF"/>
          <w:lang w:val="ro-MD" w:eastAsia="ru-RU"/>
        </w:rPr>
      </w:pPr>
    </w:p>
    <w:p w:rsidR="00832707" w:rsidRDefault="00832707" w:rsidP="00832707">
      <w:pPr>
        <w:tabs>
          <w:tab w:val="left" w:pos="5958"/>
        </w:tabs>
        <w:spacing w:after="0" w:line="240" w:lineRule="auto"/>
        <w:rPr>
          <w:rFonts w:ascii="Times New Roman" w:eastAsia="Times New Roman" w:hAnsi="Times New Roman" w:cs="Times New Roman"/>
          <w:shd w:val="clear" w:color="auto" w:fill="FFFFFF"/>
          <w:lang w:val="ro-MD" w:eastAsia="ru-RU"/>
        </w:rPr>
      </w:pPr>
    </w:p>
    <w:p w:rsidR="00832707" w:rsidRDefault="00832707" w:rsidP="00832707">
      <w:pPr>
        <w:tabs>
          <w:tab w:val="left" w:pos="5958"/>
        </w:tabs>
        <w:spacing w:after="0" w:line="240" w:lineRule="auto"/>
        <w:rPr>
          <w:rFonts w:ascii="Times New Roman" w:eastAsia="Times New Roman" w:hAnsi="Times New Roman" w:cs="Times New Roman"/>
          <w:shd w:val="clear" w:color="auto" w:fill="FFFFFF"/>
          <w:lang w:val="ro-MD" w:eastAsia="ru-RU"/>
        </w:rPr>
      </w:pPr>
    </w:p>
    <w:p w:rsidR="00832707" w:rsidRDefault="00832707" w:rsidP="00832707">
      <w:pPr>
        <w:tabs>
          <w:tab w:val="left" w:pos="5958"/>
        </w:tabs>
        <w:spacing w:after="0" w:line="240" w:lineRule="auto"/>
        <w:rPr>
          <w:rFonts w:ascii="Times New Roman" w:eastAsia="Times New Roman" w:hAnsi="Times New Roman" w:cs="Times New Roman"/>
          <w:shd w:val="clear" w:color="auto" w:fill="FFFFFF"/>
          <w:lang w:val="ro-MD" w:eastAsia="ru-RU"/>
        </w:rPr>
      </w:pPr>
    </w:p>
    <w:p w:rsidR="00832707" w:rsidRDefault="00832707" w:rsidP="00832707">
      <w:pPr>
        <w:tabs>
          <w:tab w:val="left" w:pos="5958"/>
        </w:tabs>
        <w:spacing w:after="0" w:line="240" w:lineRule="auto"/>
        <w:rPr>
          <w:rFonts w:ascii="Times New Roman" w:eastAsia="Times New Roman" w:hAnsi="Times New Roman" w:cs="Times New Roman"/>
          <w:shd w:val="clear" w:color="auto" w:fill="FFFFFF"/>
          <w:lang w:val="ro-MD" w:eastAsia="ru-RU"/>
        </w:rPr>
      </w:pPr>
    </w:p>
    <w:p w:rsidR="00832707" w:rsidRDefault="00832707" w:rsidP="00832707">
      <w:pPr>
        <w:tabs>
          <w:tab w:val="left" w:pos="5958"/>
        </w:tabs>
        <w:spacing w:after="0" w:line="240" w:lineRule="auto"/>
        <w:rPr>
          <w:rFonts w:ascii="Times New Roman" w:eastAsia="Times New Roman" w:hAnsi="Times New Roman" w:cs="Times New Roman"/>
          <w:shd w:val="clear" w:color="auto" w:fill="FFFFFF"/>
          <w:lang w:val="ro-MD" w:eastAsia="ru-RU"/>
        </w:rPr>
      </w:pPr>
    </w:p>
    <w:p w:rsidR="00832707" w:rsidRDefault="00832707" w:rsidP="00832707">
      <w:pPr>
        <w:tabs>
          <w:tab w:val="left" w:pos="5958"/>
        </w:tabs>
        <w:spacing w:after="0" w:line="240" w:lineRule="auto"/>
        <w:rPr>
          <w:rFonts w:ascii="Times New Roman" w:eastAsia="Times New Roman" w:hAnsi="Times New Roman" w:cs="Times New Roman"/>
          <w:shd w:val="clear" w:color="auto" w:fill="FFFFFF"/>
          <w:lang w:val="ro-MD" w:eastAsia="ru-RU"/>
        </w:rPr>
      </w:pPr>
    </w:p>
    <w:p w:rsidR="00832707" w:rsidRDefault="00832707" w:rsidP="00832707">
      <w:pPr>
        <w:tabs>
          <w:tab w:val="left" w:pos="5958"/>
        </w:tabs>
        <w:spacing w:after="0" w:line="240" w:lineRule="auto"/>
        <w:rPr>
          <w:rFonts w:ascii="Times New Roman" w:eastAsia="Times New Roman" w:hAnsi="Times New Roman" w:cs="Times New Roman"/>
          <w:shd w:val="clear" w:color="auto" w:fill="FFFFFF"/>
          <w:lang w:val="ro-MD" w:eastAsia="ru-RU"/>
        </w:rPr>
      </w:pPr>
    </w:p>
    <w:p w:rsidR="00832707" w:rsidRDefault="00832707" w:rsidP="00832707">
      <w:pPr>
        <w:tabs>
          <w:tab w:val="left" w:pos="5958"/>
        </w:tabs>
        <w:spacing w:after="0" w:line="240" w:lineRule="auto"/>
        <w:rPr>
          <w:rFonts w:ascii="Times New Roman" w:eastAsia="Times New Roman" w:hAnsi="Times New Roman" w:cs="Times New Roman"/>
          <w:shd w:val="clear" w:color="auto" w:fill="FFFFFF"/>
          <w:lang w:val="ro-MD" w:eastAsia="ru-RU"/>
        </w:rPr>
      </w:pPr>
    </w:p>
    <w:p w:rsidR="00832707" w:rsidRDefault="00832707" w:rsidP="00832707">
      <w:pPr>
        <w:tabs>
          <w:tab w:val="left" w:pos="5958"/>
        </w:tabs>
        <w:spacing w:after="0" w:line="240" w:lineRule="auto"/>
        <w:rPr>
          <w:rFonts w:ascii="Times New Roman" w:eastAsia="Times New Roman" w:hAnsi="Times New Roman" w:cs="Times New Roman"/>
          <w:shd w:val="clear" w:color="auto" w:fill="FFFFFF"/>
          <w:lang w:val="ro-MD" w:eastAsia="ru-RU"/>
        </w:rPr>
      </w:pPr>
    </w:p>
    <w:p w:rsidR="00EB2A6E" w:rsidRPr="00353A83" w:rsidRDefault="00EB2A6E" w:rsidP="00EB2A6E">
      <w:pPr>
        <w:ind w:left="-680" w:firstLine="708"/>
        <w:rPr>
          <w:rFonts w:ascii="Times New Roman" w:hAnsi="Times New Roman" w:cs="Times New Roman"/>
          <w:lang w:val="ro-MD"/>
        </w:rPr>
      </w:pPr>
      <w:r w:rsidRPr="00353A83">
        <w:rPr>
          <w:rFonts w:ascii="Times New Roman" w:hAnsi="Times New Roman" w:cs="Times New Roman"/>
          <w:lang w:val="ro-MD"/>
        </w:rPr>
        <w:t>Coordonat: Iurie LEVINSCHI, Președintele raionului            _____________________________</w:t>
      </w:r>
    </w:p>
    <w:p w:rsidR="00EB2A6E" w:rsidRPr="00353A83" w:rsidRDefault="00EB2A6E" w:rsidP="00EB2A6E">
      <w:pPr>
        <w:ind w:left="-680" w:firstLine="708"/>
        <w:rPr>
          <w:rFonts w:ascii="Times New Roman" w:hAnsi="Times New Roman" w:cs="Times New Roman"/>
          <w:lang w:val="ro-MD"/>
        </w:rPr>
      </w:pPr>
      <w:r w:rsidRPr="00353A83">
        <w:rPr>
          <w:rFonts w:ascii="Times New Roman" w:hAnsi="Times New Roman" w:cs="Times New Roman"/>
          <w:lang w:val="ro-MD"/>
        </w:rPr>
        <w:t>Elaborat: Galina ERHAN, șef</w:t>
      </w:r>
      <w:r>
        <w:rPr>
          <w:rFonts w:ascii="Times New Roman" w:hAnsi="Times New Roman" w:cs="Times New Roman"/>
          <w:lang w:val="ro-MD"/>
        </w:rPr>
        <w:t>a</w:t>
      </w:r>
      <w:r w:rsidRPr="00353A83">
        <w:rPr>
          <w:rFonts w:ascii="Times New Roman" w:hAnsi="Times New Roman" w:cs="Times New Roman"/>
          <w:lang w:val="ro-MD"/>
        </w:rPr>
        <w:t xml:space="preserve"> Direcției Generale Finanțe ______________________________</w:t>
      </w:r>
    </w:p>
    <w:p w:rsidR="00EB2A6E" w:rsidRPr="00353A83" w:rsidRDefault="00EB2A6E" w:rsidP="00EB2A6E">
      <w:pPr>
        <w:ind w:left="-680" w:firstLine="708"/>
        <w:rPr>
          <w:rFonts w:ascii="Times New Roman" w:hAnsi="Times New Roman" w:cs="Times New Roman"/>
          <w:lang w:val="ro-MD"/>
        </w:rPr>
      </w:pPr>
      <w:r w:rsidRPr="00353A83">
        <w:rPr>
          <w:rFonts w:ascii="Times New Roman" w:hAnsi="Times New Roman" w:cs="Times New Roman"/>
          <w:lang w:val="ro-MD"/>
        </w:rPr>
        <w:t xml:space="preserve">                Valentina TONU, șefa Direcției Învățământ____________________________________</w:t>
      </w:r>
    </w:p>
    <w:p w:rsidR="00EB2A6E" w:rsidRPr="00353A83" w:rsidRDefault="00EB2A6E" w:rsidP="00EB2A6E">
      <w:pPr>
        <w:ind w:left="-680" w:firstLine="708"/>
        <w:rPr>
          <w:rFonts w:ascii="Times New Roman" w:hAnsi="Times New Roman" w:cs="Times New Roman"/>
          <w:lang w:val="ro-MD"/>
        </w:rPr>
      </w:pPr>
      <w:r w:rsidRPr="00353A83">
        <w:rPr>
          <w:rFonts w:ascii="Times New Roman" w:hAnsi="Times New Roman" w:cs="Times New Roman"/>
          <w:lang w:val="ro-MD"/>
        </w:rPr>
        <w:t xml:space="preserve">Avizat pentru legalitate: Sergiu PASCAL, jurist Aparatul Președintelui_______________________ </w:t>
      </w:r>
    </w:p>
    <w:p w:rsidR="00832707" w:rsidRDefault="00EB2A6E" w:rsidP="00EB2A6E">
      <w:pPr>
        <w:tabs>
          <w:tab w:val="left" w:pos="5958"/>
        </w:tabs>
        <w:spacing w:after="0" w:line="240" w:lineRule="auto"/>
        <w:rPr>
          <w:rFonts w:ascii="Times New Roman" w:eastAsia="Times New Roman" w:hAnsi="Times New Roman" w:cs="Times New Roman"/>
          <w:shd w:val="clear" w:color="auto" w:fill="FFFFFF"/>
          <w:lang w:val="ro-MD" w:eastAsia="ru-RU"/>
        </w:rPr>
      </w:pPr>
      <w:r w:rsidRPr="00353A83">
        <w:rPr>
          <w:rFonts w:ascii="Times New Roman" w:hAnsi="Times New Roman" w:cs="Times New Roman"/>
          <w:lang w:val="ro-MD"/>
        </w:rPr>
        <w:t>Avizat: Elena MORARU TOMA, secreta</w:t>
      </w:r>
      <w:r>
        <w:rPr>
          <w:rFonts w:ascii="Times New Roman" w:hAnsi="Times New Roman" w:cs="Times New Roman"/>
          <w:lang w:val="ro-MD"/>
        </w:rPr>
        <w:t>ra</w:t>
      </w:r>
      <w:r w:rsidRPr="00353A83">
        <w:rPr>
          <w:rFonts w:ascii="Times New Roman" w:hAnsi="Times New Roman" w:cs="Times New Roman"/>
          <w:lang w:val="ro-MD"/>
        </w:rPr>
        <w:t xml:space="preserve"> Consiliului Raional____________________________</w:t>
      </w:r>
    </w:p>
    <w:p w:rsidR="00832707" w:rsidRDefault="00832707" w:rsidP="00832707">
      <w:pPr>
        <w:tabs>
          <w:tab w:val="left" w:pos="5958"/>
        </w:tabs>
        <w:spacing w:after="0" w:line="240" w:lineRule="auto"/>
        <w:rPr>
          <w:rFonts w:ascii="Times New Roman" w:eastAsia="Times New Roman" w:hAnsi="Times New Roman" w:cs="Times New Roman"/>
          <w:shd w:val="clear" w:color="auto" w:fill="FFFFFF"/>
          <w:lang w:val="ro-MD" w:eastAsia="ru-RU"/>
        </w:rPr>
      </w:pPr>
    </w:p>
    <w:p w:rsidR="00832707" w:rsidRDefault="00832707" w:rsidP="00832707">
      <w:pPr>
        <w:tabs>
          <w:tab w:val="left" w:pos="5958"/>
        </w:tabs>
        <w:spacing w:after="0" w:line="240" w:lineRule="auto"/>
        <w:rPr>
          <w:rFonts w:ascii="Times New Roman" w:eastAsia="Times New Roman" w:hAnsi="Times New Roman" w:cs="Times New Roman"/>
          <w:shd w:val="clear" w:color="auto" w:fill="FFFFFF"/>
          <w:lang w:val="ro-MD" w:eastAsia="ru-RU"/>
        </w:rPr>
      </w:pPr>
    </w:p>
    <w:p w:rsidR="00EB2A6E" w:rsidRDefault="00EB2A6E" w:rsidP="00533ED8">
      <w:pPr>
        <w:tabs>
          <w:tab w:val="left" w:pos="5958"/>
        </w:tabs>
        <w:spacing w:after="0" w:line="240" w:lineRule="auto"/>
        <w:rPr>
          <w:rFonts w:ascii="Times New Roman" w:eastAsia="Times New Roman" w:hAnsi="Times New Roman" w:cs="Times New Roman"/>
          <w:shd w:val="clear" w:color="auto" w:fill="FFFFFF"/>
          <w:lang w:val="ro-MD" w:eastAsia="ru-RU"/>
        </w:rPr>
      </w:pPr>
    </w:p>
    <w:p w:rsidR="00265CAB" w:rsidRPr="00C459B8" w:rsidRDefault="00832707" w:rsidP="00533ED8">
      <w:pPr>
        <w:tabs>
          <w:tab w:val="left" w:pos="5958"/>
        </w:tabs>
        <w:spacing w:after="0" w:line="240" w:lineRule="auto"/>
        <w:rPr>
          <w:rFonts w:ascii="Times New Roman" w:eastAsia="Times New Roman" w:hAnsi="Times New Roman" w:cs="Times New Roman"/>
          <w:sz w:val="20"/>
          <w:szCs w:val="20"/>
          <w:lang w:val="ro-MD" w:eastAsia="ro-RO"/>
        </w:rPr>
      </w:pPr>
      <w:r>
        <w:rPr>
          <w:rFonts w:ascii="Times New Roman" w:eastAsia="Times New Roman" w:hAnsi="Times New Roman" w:cs="Times New Roman"/>
          <w:shd w:val="clear" w:color="auto" w:fill="FFFFFF"/>
          <w:lang w:val="ro-MD" w:eastAsia="ru-RU"/>
        </w:rPr>
        <w:lastRenderedPageBreak/>
        <w:tab/>
      </w:r>
      <w:r w:rsidR="00533ED8">
        <w:rPr>
          <w:rFonts w:ascii="Times New Roman" w:eastAsia="Times New Roman" w:hAnsi="Times New Roman" w:cs="Times New Roman"/>
          <w:shd w:val="clear" w:color="auto" w:fill="FFFFFF"/>
          <w:lang w:val="ro-MD" w:eastAsia="ru-RU"/>
        </w:rPr>
        <w:t xml:space="preserve">                   </w:t>
      </w:r>
      <w:r w:rsidR="00265CAB" w:rsidRPr="00C459B8">
        <w:rPr>
          <w:rFonts w:ascii="Times New Roman" w:eastAsia="Times New Roman" w:hAnsi="Times New Roman" w:cs="Times New Roman"/>
          <w:sz w:val="20"/>
          <w:szCs w:val="20"/>
          <w:lang w:val="ro-MD" w:eastAsia="ro-RO"/>
        </w:rPr>
        <w:t xml:space="preserve">Anexa nr. </w:t>
      </w:r>
      <w:r w:rsidR="00265CAB">
        <w:rPr>
          <w:rFonts w:ascii="Times New Roman" w:eastAsia="Times New Roman" w:hAnsi="Times New Roman" w:cs="Times New Roman"/>
          <w:sz w:val="20"/>
          <w:szCs w:val="20"/>
          <w:lang w:val="ro-MD" w:eastAsia="ro-RO"/>
        </w:rPr>
        <w:t>1</w:t>
      </w:r>
      <w:r w:rsidR="00265CAB" w:rsidRPr="00C459B8">
        <w:rPr>
          <w:rFonts w:ascii="Times New Roman" w:eastAsia="Times New Roman" w:hAnsi="Times New Roman" w:cs="Times New Roman"/>
          <w:sz w:val="20"/>
          <w:szCs w:val="20"/>
          <w:lang w:val="ro-MD" w:eastAsia="ro-RO"/>
        </w:rPr>
        <w:t xml:space="preserve">                                                                   </w:t>
      </w:r>
      <w:r w:rsidR="00533ED8">
        <w:rPr>
          <w:rFonts w:ascii="Times New Roman" w:eastAsia="Times New Roman" w:hAnsi="Times New Roman" w:cs="Times New Roman"/>
          <w:sz w:val="20"/>
          <w:szCs w:val="20"/>
          <w:lang w:val="ro-MD" w:eastAsia="ro-RO"/>
        </w:rPr>
        <w:tab/>
      </w:r>
      <w:r w:rsidR="00265CAB" w:rsidRPr="00C459B8">
        <w:rPr>
          <w:rFonts w:ascii="Times New Roman" w:eastAsia="Times New Roman" w:hAnsi="Times New Roman" w:cs="Times New Roman"/>
          <w:sz w:val="20"/>
          <w:szCs w:val="20"/>
          <w:lang w:val="ro-MD" w:eastAsia="ro-RO"/>
        </w:rPr>
        <w:t>la decizia Consiliului raional Hâncești</w:t>
      </w:r>
    </w:p>
    <w:p w:rsidR="00265CAB" w:rsidRPr="00C459B8" w:rsidRDefault="00265CAB" w:rsidP="00265CAB">
      <w:pPr>
        <w:autoSpaceDE w:val="0"/>
        <w:autoSpaceDN w:val="0"/>
        <w:adjustRightInd w:val="0"/>
        <w:spacing w:after="0" w:line="240" w:lineRule="auto"/>
        <w:ind w:left="5052" w:firstLine="708"/>
        <w:jc w:val="center"/>
        <w:rPr>
          <w:rFonts w:ascii="Times New Roman" w:eastAsia="Times New Roman" w:hAnsi="Times New Roman" w:cs="Times New Roman"/>
          <w:sz w:val="20"/>
          <w:szCs w:val="20"/>
          <w:lang w:val="ro-MD" w:eastAsia="ro-RO"/>
        </w:rPr>
      </w:pPr>
      <w:r w:rsidRPr="00C459B8">
        <w:rPr>
          <w:rFonts w:ascii="Times New Roman" w:eastAsia="Times New Roman" w:hAnsi="Times New Roman" w:cs="Times New Roman"/>
          <w:sz w:val="20"/>
          <w:szCs w:val="20"/>
          <w:lang w:val="ro-MD" w:eastAsia="ro-RO"/>
        </w:rPr>
        <w:t xml:space="preserve"> nr. </w:t>
      </w:r>
      <w:r>
        <w:rPr>
          <w:rFonts w:ascii="Times New Roman" w:eastAsia="Times New Roman" w:hAnsi="Times New Roman" w:cs="Times New Roman"/>
          <w:sz w:val="20"/>
          <w:szCs w:val="20"/>
          <w:lang w:val="ro-MD" w:eastAsia="ro-RO"/>
        </w:rPr>
        <w:t>____</w:t>
      </w:r>
      <w:r w:rsidRPr="00C459B8">
        <w:rPr>
          <w:rFonts w:ascii="Times New Roman" w:eastAsia="Times New Roman" w:hAnsi="Times New Roman" w:cs="Times New Roman"/>
          <w:sz w:val="20"/>
          <w:szCs w:val="20"/>
          <w:lang w:val="ro-MD" w:eastAsia="ro-RO"/>
        </w:rPr>
        <w:t xml:space="preserve"> din </w:t>
      </w:r>
      <w:r>
        <w:rPr>
          <w:rFonts w:ascii="Times New Roman" w:eastAsia="Times New Roman" w:hAnsi="Times New Roman" w:cs="Times New Roman"/>
          <w:sz w:val="20"/>
          <w:szCs w:val="20"/>
          <w:lang w:val="ro-MD" w:eastAsia="ro-RO"/>
        </w:rPr>
        <w:t>___ iunie</w:t>
      </w:r>
      <w:r w:rsidRPr="00C459B8">
        <w:rPr>
          <w:rFonts w:ascii="Times New Roman" w:eastAsia="Times New Roman" w:hAnsi="Times New Roman" w:cs="Times New Roman"/>
          <w:sz w:val="20"/>
          <w:szCs w:val="20"/>
          <w:lang w:val="ro-MD" w:eastAsia="ro-RO"/>
        </w:rPr>
        <w:t xml:space="preserve"> 202</w:t>
      </w:r>
      <w:r>
        <w:rPr>
          <w:rFonts w:ascii="Times New Roman" w:eastAsia="Times New Roman" w:hAnsi="Times New Roman" w:cs="Times New Roman"/>
          <w:sz w:val="20"/>
          <w:szCs w:val="20"/>
          <w:lang w:val="ro-MD" w:eastAsia="ro-RO"/>
        </w:rPr>
        <w:t>3</w:t>
      </w:r>
    </w:p>
    <w:p w:rsidR="00265CAB" w:rsidRPr="00C459B8" w:rsidRDefault="00265CAB" w:rsidP="00265CAB">
      <w:pPr>
        <w:spacing w:after="0" w:line="240" w:lineRule="auto"/>
        <w:ind w:left="5664" w:firstLine="708"/>
        <w:jc w:val="center"/>
        <w:rPr>
          <w:rFonts w:ascii="Times New Roman" w:eastAsia="Times New Roman" w:hAnsi="Times New Roman" w:cs="Times New Roman"/>
          <w:sz w:val="16"/>
          <w:szCs w:val="16"/>
          <w:lang w:val="ro-MD" w:eastAsia="ru-RU"/>
        </w:rPr>
      </w:pPr>
    </w:p>
    <w:p w:rsidR="00265CAB" w:rsidRPr="00C459B8" w:rsidRDefault="00265CAB" w:rsidP="00265CAB">
      <w:pPr>
        <w:spacing w:after="0" w:line="240" w:lineRule="auto"/>
        <w:ind w:left="5664" w:firstLine="708"/>
        <w:jc w:val="center"/>
        <w:rPr>
          <w:rFonts w:ascii="Times New Roman" w:eastAsia="Times New Roman" w:hAnsi="Times New Roman" w:cs="Times New Roman"/>
          <w:sz w:val="16"/>
          <w:szCs w:val="16"/>
          <w:lang w:val="ro-MD" w:eastAsia="ru-RU"/>
        </w:rPr>
      </w:pPr>
    </w:p>
    <w:tbl>
      <w:tblPr>
        <w:tblpPr w:leftFromText="181" w:rightFromText="181" w:vertAnchor="text" w:horzAnchor="margin" w:tblpXSpec="center" w:tblpY="131"/>
        <w:tblW w:w="10485" w:type="dxa"/>
        <w:tblLook w:val="04A0" w:firstRow="1" w:lastRow="0" w:firstColumn="1" w:lastColumn="0" w:noHBand="0" w:noVBand="1"/>
      </w:tblPr>
      <w:tblGrid>
        <w:gridCol w:w="534"/>
        <w:gridCol w:w="3152"/>
        <w:gridCol w:w="3969"/>
        <w:gridCol w:w="2830"/>
      </w:tblGrid>
      <w:tr w:rsidR="00265CAB" w:rsidRPr="00C459B8" w:rsidTr="00533ED8">
        <w:trPr>
          <w:trHeight w:val="300"/>
        </w:trPr>
        <w:tc>
          <w:tcPr>
            <w:tcW w:w="534" w:type="dxa"/>
            <w:tcBorders>
              <w:top w:val="nil"/>
              <w:left w:val="nil"/>
              <w:bottom w:val="nil"/>
              <w:right w:val="nil"/>
            </w:tcBorders>
            <w:shd w:val="clear" w:color="auto" w:fill="auto"/>
            <w:noWrap/>
            <w:vAlign w:val="bottom"/>
            <w:hideMark/>
          </w:tcPr>
          <w:p w:rsidR="00265CAB" w:rsidRPr="00C459B8" w:rsidRDefault="00265CAB" w:rsidP="00533ED8">
            <w:pPr>
              <w:spacing w:after="0" w:line="240" w:lineRule="auto"/>
              <w:rPr>
                <w:rFonts w:ascii="Times New Roman" w:eastAsia="Times New Roman" w:hAnsi="Times New Roman" w:cs="Times New Roman"/>
                <w:sz w:val="24"/>
                <w:szCs w:val="24"/>
                <w:lang w:val="ro-MD" w:eastAsia="ru-RU"/>
              </w:rPr>
            </w:pPr>
          </w:p>
        </w:tc>
        <w:tc>
          <w:tcPr>
            <w:tcW w:w="7121" w:type="dxa"/>
            <w:gridSpan w:val="2"/>
            <w:tcBorders>
              <w:top w:val="nil"/>
              <w:left w:val="nil"/>
              <w:bottom w:val="nil"/>
              <w:right w:val="nil"/>
            </w:tcBorders>
            <w:shd w:val="clear" w:color="auto" w:fill="auto"/>
            <w:noWrap/>
            <w:vAlign w:val="bottom"/>
            <w:hideMark/>
          </w:tcPr>
          <w:p w:rsidR="00265CAB" w:rsidRPr="00C459B8" w:rsidRDefault="00265CAB" w:rsidP="00533ED8">
            <w:pPr>
              <w:spacing w:after="0" w:line="240" w:lineRule="auto"/>
              <w:jc w:val="center"/>
              <w:rPr>
                <w:rFonts w:ascii="Times New Roman" w:eastAsia="Times New Roman" w:hAnsi="Times New Roman" w:cs="Times New Roman"/>
                <w:b/>
                <w:bCs/>
                <w:lang w:val="ro-MD" w:eastAsia="ru-RU"/>
              </w:rPr>
            </w:pPr>
            <w:r w:rsidRPr="00C459B8">
              <w:rPr>
                <w:rFonts w:ascii="Times New Roman" w:eastAsia="Times New Roman" w:hAnsi="Times New Roman" w:cs="Times New Roman"/>
                <w:b/>
                <w:bCs/>
                <w:lang w:val="ro-MD" w:eastAsia="ru-RU"/>
              </w:rPr>
              <w:t xml:space="preserve">Repartizarea mijloacelor financiare din componenta raională </w:t>
            </w:r>
          </w:p>
          <w:p w:rsidR="00265CAB" w:rsidRPr="00C459B8" w:rsidRDefault="00265CAB" w:rsidP="00533ED8">
            <w:pPr>
              <w:spacing w:after="0" w:line="240" w:lineRule="auto"/>
              <w:jc w:val="center"/>
              <w:rPr>
                <w:rFonts w:ascii="Times New Roman" w:eastAsia="Times New Roman" w:hAnsi="Times New Roman" w:cs="Times New Roman"/>
                <w:b/>
                <w:bCs/>
                <w:sz w:val="24"/>
                <w:szCs w:val="24"/>
                <w:lang w:val="ro-MD" w:eastAsia="ru-RU"/>
              </w:rPr>
            </w:pPr>
            <w:r w:rsidRPr="00C459B8">
              <w:rPr>
                <w:rFonts w:ascii="Times New Roman" w:eastAsia="Times New Roman" w:hAnsi="Times New Roman" w:cs="Times New Roman"/>
                <w:b/>
                <w:bCs/>
                <w:lang w:val="ro-MD" w:eastAsia="ru-RU"/>
              </w:rPr>
              <w:t xml:space="preserve"> pentru anul 202</w:t>
            </w:r>
            <w:r>
              <w:rPr>
                <w:rFonts w:ascii="Times New Roman" w:eastAsia="Times New Roman" w:hAnsi="Times New Roman" w:cs="Times New Roman"/>
                <w:b/>
                <w:bCs/>
                <w:lang w:val="ro-MD" w:eastAsia="ru-RU"/>
              </w:rPr>
              <w:t>3</w:t>
            </w:r>
          </w:p>
        </w:tc>
        <w:tc>
          <w:tcPr>
            <w:tcW w:w="2830" w:type="dxa"/>
            <w:tcBorders>
              <w:top w:val="nil"/>
              <w:left w:val="nil"/>
              <w:bottom w:val="nil"/>
              <w:right w:val="nil"/>
            </w:tcBorders>
            <w:shd w:val="clear" w:color="auto" w:fill="auto"/>
            <w:noWrap/>
            <w:vAlign w:val="bottom"/>
          </w:tcPr>
          <w:p w:rsidR="00265CAB" w:rsidRPr="00C459B8" w:rsidRDefault="00265CAB" w:rsidP="00533ED8">
            <w:pPr>
              <w:spacing w:after="0" w:line="240" w:lineRule="auto"/>
              <w:rPr>
                <w:rFonts w:ascii="Times New Roman" w:eastAsia="Times New Roman" w:hAnsi="Times New Roman" w:cs="Times New Roman"/>
                <w:b/>
                <w:bCs/>
                <w:sz w:val="24"/>
                <w:szCs w:val="24"/>
                <w:lang w:val="ro-MD" w:eastAsia="ru-RU"/>
              </w:rPr>
            </w:pPr>
          </w:p>
        </w:tc>
      </w:tr>
      <w:tr w:rsidR="00265CAB" w:rsidRPr="00C459B8" w:rsidTr="00533ED8">
        <w:trPr>
          <w:trHeight w:val="159"/>
        </w:trPr>
        <w:tc>
          <w:tcPr>
            <w:tcW w:w="534" w:type="dxa"/>
            <w:tcBorders>
              <w:top w:val="nil"/>
              <w:left w:val="nil"/>
              <w:bottom w:val="nil"/>
              <w:right w:val="nil"/>
            </w:tcBorders>
            <w:shd w:val="clear" w:color="auto" w:fill="auto"/>
            <w:noWrap/>
            <w:vAlign w:val="bottom"/>
            <w:hideMark/>
          </w:tcPr>
          <w:p w:rsidR="00265CAB" w:rsidRPr="00C459B8" w:rsidRDefault="00265CAB" w:rsidP="00533ED8">
            <w:pPr>
              <w:spacing w:after="0" w:line="240" w:lineRule="auto"/>
              <w:rPr>
                <w:rFonts w:ascii="Times New Roman" w:eastAsia="Times New Roman" w:hAnsi="Times New Roman" w:cs="Times New Roman"/>
                <w:sz w:val="20"/>
                <w:szCs w:val="20"/>
                <w:lang w:val="ro-MD" w:eastAsia="ru-RU"/>
              </w:rPr>
            </w:pPr>
          </w:p>
        </w:tc>
        <w:tc>
          <w:tcPr>
            <w:tcW w:w="3152" w:type="dxa"/>
            <w:tcBorders>
              <w:top w:val="nil"/>
              <w:left w:val="nil"/>
              <w:bottom w:val="nil"/>
              <w:right w:val="nil"/>
            </w:tcBorders>
            <w:shd w:val="clear" w:color="auto" w:fill="auto"/>
            <w:noWrap/>
            <w:vAlign w:val="bottom"/>
            <w:hideMark/>
          </w:tcPr>
          <w:p w:rsidR="00265CAB" w:rsidRPr="00C459B8" w:rsidRDefault="00265CAB" w:rsidP="00533ED8">
            <w:pPr>
              <w:spacing w:after="0" w:line="240" w:lineRule="auto"/>
              <w:rPr>
                <w:rFonts w:ascii="Times New Roman" w:eastAsia="Times New Roman" w:hAnsi="Times New Roman" w:cs="Times New Roman"/>
                <w:sz w:val="24"/>
                <w:szCs w:val="24"/>
                <w:lang w:val="ro-MD" w:eastAsia="ru-RU"/>
              </w:rPr>
            </w:pPr>
          </w:p>
        </w:tc>
        <w:tc>
          <w:tcPr>
            <w:tcW w:w="3969" w:type="dxa"/>
            <w:tcBorders>
              <w:top w:val="nil"/>
              <w:left w:val="nil"/>
              <w:bottom w:val="nil"/>
              <w:right w:val="nil"/>
            </w:tcBorders>
            <w:shd w:val="clear" w:color="auto" w:fill="auto"/>
            <w:noWrap/>
            <w:vAlign w:val="bottom"/>
            <w:hideMark/>
          </w:tcPr>
          <w:p w:rsidR="00265CAB" w:rsidRPr="00C459B8" w:rsidRDefault="00265CAB" w:rsidP="00533ED8">
            <w:pPr>
              <w:spacing w:after="0" w:line="240" w:lineRule="auto"/>
              <w:jc w:val="center"/>
              <w:rPr>
                <w:rFonts w:ascii="Times New Roman" w:eastAsia="Times New Roman" w:hAnsi="Times New Roman" w:cs="Times New Roman"/>
                <w:b/>
                <w:bCs/>
                <w:sz w:val="24"/>
                <w:szCs w:val="24"/>
                <w:lang w:val="ro-MD" w:eastAsia="ru-RU"/>
              </w:rPr>
            </w:pPr>
          </w:p>
        </w:tc>
        <w:tc>
          <w:tcPr>
            <w:tcW w:w="2830" w:type="dxa"/>
            <w:tcBorders>
              <w:top w:val="nil"/>
              <w:left w:val="nil"/>
              <w:bottom w:val="nil"/>
              <w:right w:val="nil"/>
            </w:tcBorders>
            <w:shd w:val="clear" w:color="auto" w:fill="auto"/>
            <w:noWrap/>
            <w:vAlign w:val="bottom"/>
            <w:hideMark/>
          </w:tcPr>
          <w:p w:rsidR="00265CAB" w:rsidRPr="00C459B8" w:rsidRDefault="00265CAB" w:rsidP="00533ED8">
            <w:pPr>
              <w:spacing w:after="0" w:line="240" w:lineRule="auto"/>
              <w:rPr>
                <w:rFonts w:ascii="Times New Roman" w:eastAsia="Times New Roman" w:hAnsi="Times New Roman" w:cs="Times New Roman"/>
                <w:sz w:val="24"/>
                <w:szCs w:val="24"/>
                <w:lang w:val="ro-MD" w:eastAsia="ru-RU"/>
              </w:rPr>
            </w:pPr>
          </w:p>
        </w:tc>
      </w:tr>
      <w:tr w:rsidR="00265CAB" w:rsidRPr="00C459B8" w:rsidTr="00533ED8">
        <w:trPr>
          <w:trHeight w:val="69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CAB" w:rsidRPr="00C459B8" w:rsidRDefault="00265CAB" w:rsidP="00533ED8">
            <w:pPr>
              <w:spacing w:after="0" w:line="240" w:lineRule="auto"/>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 Nr. d/0</w:t>
            </w:r>
          </w:p>
        </w:tc>
        <w:tc>
          <w:tcPr>
            <w:tcW w:w="3152" w:type="dxa"/>
            <w:tcBorders>
              <w:top w:val="single" w:sz="4" w:space="0" w:color="auto"/>
              <w:left w:val="nil"/>
              <w:bottom w:val="single" w:sz="4" w:space="0" w:color="auto"/>
              <w:right w:val="single" w:sz="4" w:space="0" w:color="auto"/>
            </w:tcBorders>
            <w:shd w:val="clear" w:color="auto" w:fill="auto"/>
            <w:vAlign w:val="center"/>
            <w:hideMark/>
          </w:tcPr>
          <w:p w:rsidR="00265CAB" w:rsidRPr="00C459B8" w:rsidRDefault="00265CAB" w:rsidP="00533ED8">
            <w:pPr>
              <w:spacing w:after="0" w:line="240" w:lineRule="auto"/>
              <w:rPr>
                <w:rFonts w:ascii="Times New Roman" w:eastAsia="Times New Roman" w:hAnsi="Times New Roman" w:cs="Times New Roman"/>
                <w:b/>
                <w:bCs/>
                <w:sz w:val="24"/>
                <w:szCs w:val="24"/>
                <w:lang w:val="ro-MD" w:eastAsia="ru-RU"/>
              </w:rPr>
            </w:pPr>
            <w:r w:rsidRPr="00C459B8">
              <w:rPr>
                <w:rFonts w:ascii="Times New Roman" w:eastAsia="Times New Roman" w:hAnsi="Times New Roman" w:cs="Times New Roman"/>
                <w:b/>
                <w:bCs/>
                <w:lang w:val="ro-MD" w:eastAsia="ru-RU"/>
              </w:rPr>
              <w:t xml:space="preserve"> Instituția bugetară</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265CAB" w:rsidRPr="00C459B8" w:rsidRDefault="00265CAB" w:rsidP="00533ED8">
            <w:pPr>
              <w:spacing w:after="0" w:line="240" w:lineRule="auto"/>
              <w:jc w:val="center"/>
              <w:rPr>
                <w:rFonts w:ascii="Times New Roman" w:eastAsia="Times New Roman" w:hAnsi="Times New Roman" w:cs="Times New Roman"/>
                <w:b/>
                <w:bCs/>
                <w:sz w:val="24"/>
                <w:szCs w:val="24"/>
                <w:lang w:val="ro-MD" w:eastAsia="ru-RU"/>
              </w:rPr>
            </w:pPr>
            <w:r w:rsidRPr="00C459B8">
              <w:rPr>
                <w:rFonts w:ascii="Times New Roman" w:eastAsia="Times New Roman" w:hAnsi="Times New Roman" w:cs="Times New Roman"/>
                <w:b/>
                <w:bCs/>
                <w:lang w:val="ro-MD" w:eastAsia="ru-RU"/>
              </w:rPr>
              <w:t>Denumirea lucrărilor pe obiecte</w:t>
            </w:r>
          </w:p>
        </w:tc>
        <w:tc>
          <w:tcPr>
            <w:tcW w:w="2830" w:type="dxa"/>
            <w:tcBorders>
              <w:top w:val="single" w:sz="4" w:space="0" w:color="auto"/>
              <w:left w:val="nil"/>
              <w:bottom w:val="single" w:sz="4" w:space="0" w:color="auto"/>
              <w:right w:val="single" w:sz="4" w:space="0" w:color="auto"/>
            </w:tcBorders>
            <w:shd w:val="clear" w:color="auto" w:fill="auto"/>
            <w:vAlign w:val="center"/>
            <w:hideMark/>
          </w:tcPr>
          <w:p w:rsidR="00265CAB" w:rsidRPr="00C459B8" w:rsidRDefault="00265CAB" w:rsidP="00533ED8">
            <w:pPr>
              <w:spacing w:after="0" w:line="240" w:lineRule="auto"/>
              <w:jc w:val="center"/>
              <w:rPr>
                <w:rFonts w:ascii="Times New Roman" w:eastAsia="Times New Roman" w:hAnsi="Times New Roman" w:cs="Times New Roman"/>
                <w:b/>
                <w:bCs/>
                <w:lang w:val="ro-MD" w:eastAsia="ru-RU"/>
              </w:rPr>
            </w:pPr>
            <w:r w:rsidRPr="00C459B8">
              <w:rPr>
                <w:rFonts w:ascii="Times New Roman" w:eastAsia="Times New Roman" w:hAnsi="Times New Roman" w:cs="Times New Roman"/>
                <w:b/>
                <w:bCs/>
                <w:lang w:val="ro-MD" w:eastAsia="ru-RU"/>
              </w:rPr>
              <w:t>Cheltuieli pentru reparații/ investiții capitale, alt.,</w:t>
            </w:r>
          </w:p>
          <w:p w:rsidR="00265CAB" w:rsidRPr="00C459B8" w:rsidRDefault="00265CAB" w:rsidP="00533ED8">
            <w:pPr>
              <w:spacing w:after="0" w:line="240" w:lineRule="auto"/>
              <w:jc w:val="center"/>
              <w:rPr>
                <w:rFonts w:ascii="Times New Roman" w:eastAsia="Times New Roman" w:hAnsi="Times New Roman" w:cs="Times New Roman"/>
                <w:b/>
                <w:bCs/>
                <w:sz w:val="24"/>
                <w:szCs w:val="24"/>
                <w:lang w:val="ro-MD" w:eastAsia="ru-RU"/>
              </w:rPr>
            </w:pPr>
            <w:r w:rsidRPr="00C459B8">
              <w:rPr>
                <w:rFonts w:ascii="Times New Roman" w:eastAsia="Times New Roman" w:hAnsi="Times New Roman" w:cs="Times New Roman"/>
                <w:b/>
                <w:bCs/>
                <w:lang w:val="ro-MD" w:eastAsia="ru-RU"/>
              </w:rPr>
              <w:t xml:space="preserve"> mii lei</w:t>
            </w:r>
          </w:p>
        </w:tc>
      </w:tr>
      <w:tr w:rsidR="00265CAB" w:rsidRPr="00C459B8" w:rsidTr="00533ED8">
        <w:trPr>
          <w:trHeight w:val="3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5CAB" w:rsidRPr="00C459B8" w:rsidRDefault="00265CAB" w:rsidP="00533ED8">
            <w:pPr>
              <w:spacing w:after="0" w:line="240" w:lineRule="auto"/>
              <w:jc w:val="center"/>
              <w:rPr>
                <w:rFonts w:ascii="Times New Roman" w:eastAsia="Times New Roman" w:hAnsi="Times New Roman" w:cs="Times New Roman"/>
                <w:b/>
                <w:sz w:val="16"/>
                <w:szCs w:val="16"/>
                <w:lang w:val="ro-MD" w:eastAsia="ru-RU"/>
              </w:rPr>
            </w:pPr>
            <w:r w:rsidRPr="00C459B8">
              <w:rPr>
                <w:rFonts w:ascii="Times New Roman" w:eastAsia="Times New Roman" w:hAnsi="Times New Roman" w:cs="Times New Roman"/>
                <w:b/>
                <w:sz w:val="16"/>
                <w:szCs w:val="16"/>
                <w:lang w:val="ro-MD" w:eastAsia="ru-RU"/>
              </w:rPr>
              <w:t>1</w:t>
            </w:r>
          </w:p>
        </w:tc>
        <w:tc>
          <w:tcPr>
            <w:tcW w:w="3152" w:type="dxa"/>
            <w:tcBorders>
              <w:top w:val="single" w:sz="4" w:space="0" w:color="auto"/>
              <w:left w:val="nil"/>
              <w:bottom w:val="single" w:sz="4" w:space="0" w:color="auto"/>
              <w:right w:val="single" w:sz="4" w:space="0" w:color="auto"/>
            </w:tcBorders>
            <w:shd w:val="clear" w:color="auto" w:fill="auto"/>
            <w:vAlign w:val="center"/>
          </w:tcPr>
          <w:p w:rsidR="00265CAB" w:rsidRPr="00C459B8" w:rsidRDefault="00265CAB" w:rsidP="00533ED8">
            <w:pPr>
              <w:spacing w:after="0" w:line="240" w:lineRule="auto"/>
              <w:jc w:val="center"/>
              <w:rPr>
                <w:rFonts w:ascii="Times New Roman" w:eastAsia="Times New Roman" w:hAnsi="Times New Roman" w:cs="Times New Roman"/>
                <w:b/>
                <w:bCs/>
                <w:sz w:val="16"/>
                <w:szCs w:val="16"/>
                <w:lang w:val="ro-MD" w:eastAsia="ru-RU"/>
              </w:rPr>
            </w:pPr>
            <w:r w:rsidRPr="00C459B8">
              <w:rPr>
                <w:rFonts w:ascii="Times New Roman" w:eastAsia="Times New Roman" w:hAnsi="Times New Roman" w:cs="Times New Roman"/>
                <w:b/>
                <w:bCs/>
                <w:sz w:val="16"/>
                <w:szCs w:val="16"/>
                <w:lang w:val="ro-MD" w:eastAsia="ru-RU"/>
              </w:rPr>
              <w:t>2</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265CAB" w:rsidRPr="00C459B8" w:rsidRDefault="00265CAB" w:rsidP="00533ED8">
            <w:pPr>
              <w:spacing w:after="0" w:line="240" w:lineRule="auto"/>
              <w:jc w:val="center"/>
              <w:rPr>
                <w:rFonts w:ascii="Times New Roman" w:eastAsia="Times New Roman" w:hAnsi="Times New Roman" w:cs="Times New Roman"/>
                <w:b/>
                <w:bCs/>
                <w:sz w:val="16"/>
                <w:szCs w:val="16"/>
                <w:lang w:val="ro-MD" w:eastAsia="ru-RU"/>
              </w:rPr>
            </w:pPr>
            <w:r w:rsidRPr="00C459B8">
              <w:rPr>
                <w:rFonts w:ascii="Times New Roman" w:eastAsia="Times New Roman" w:hAnsi="Times New Roman" w:cs="Times New Roman"/>
                <w:b/>
                <w:bCs/>
                <w:sz w:val="16"/>
                <w:szCs w:val="16"/>
                <w:lang w:val="ro-MD" w:eastAsia="ru-RU"/>
              </w:rPr>
              <w:t>3</w:t>
            </w:r>
          </w:p>
        </w:tc>
        <w:tc>
          <w:tcPr>
            <w:tcW w:w="2830" w:type="dxa"/>
            <w:tcBorders>
              <w:top w:val="single" w:sz="4" w:space="0" w:color="auto"/>
              <w:left w:val="nil"/>
              <w:bottom w:val="single" w:sz="4" w:space="0" w:color="auto"/>
              <w:right w:val="single" w:sz="4" w:space="0" w:color="auto"/>
            </w:tcBorders>
            <w:shd w:val="clear" w:color="auto" w:fill="auto"/>
            <w:vAlign w:val="center"/>
          </w:tcPr>
          <w:p w:rsidR="00265CAB" w:rsidRPr="00C459B8" w:rsidRDefault="00265CAB" w:rsidP="00533ED8">
            <w:pPr>
              <w:spacing w:after="0" w:line="240" w:lineRule="auto"/>
              <w:jc w:val="center"/>
              <w:rPr>
                <w:rFonts w:ascii="Times New Roman" w:eastAsia="Times New Roman" w:hAnsi="Times New Roman" w:cs="Times New Roman"/>
                <w:b/>
                <w:bCs/>
                <w:sz w:val="16"/>
                <w:szCs w:val="16"/>
                <w:lang w:val="ro-MD" w:eastAsia="ru-RU"/>
              </w:rPr>
            </w:pPr>
            <w:r w:rsidRPr="00C459B8">
              <w:rPr>
                <w:rFonts w:ascii="Times New Roman" w:eastAsia="Times New Roman" w:hAnsi="Times New Roman" w:cs="Times New Roman"/>
                <w:b/>
                <w:bCs/>
                <w:sz w:val="16"/>
                <w:szCs w:val="16"/>
                <w:lang w:val="ro-MD" w:eastAsia="ru-RU"/>
              </w:rPr>
              <w:t>4</w:t>
            </w:r>
          </w:p>
        </w:tc>
      </w:tr>
      <w:tr w:rsidR="00265CAB" w:rsidRPr="00C459B8" w:rsidTr="00533ED8">
        <w:trPr>
          <w:trHeight w:val="3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5CAB" w:rsidRPr="00BE01E8" w:rsidRDefault="00EE4D96" w:rsidP="00265CAB">
            <w:pPr>
              <w:spacing w:after="0" w:line="240" w:lineRule="auto"/>
              <w:jc w:val="center"/>
              <w:rPr>
                <w:rFonts w:ascii="Times New Roman" w:eastAsia="Times New Roman" w:hAnsi="Times New Roman" w:cs="Times New Roman"/>
                <w:b/>
                <w:lang w:val="ro-MD" w:eastAsia="ru-RU"/>
              </w:rPr>
            </w:pPr>
            <w:r w:rsidRPr="00BE01E8">
              <w:rPr>
                <w:rFonts w:ascii="Times New Roman" w:eastAsia="Times New Roman" w:hAnsi="Times New Roman" w:cs="Times New Roman"/>
                <w:b/>
                <w:lang w:val="ro-MD" w:eastAsia="ru-RU"/>
              </w:rPr>
              <w:t>1</w:t>
            </w:r>
          </w:p>
        </w:tc>
        <w:tc>
          <w:tcPr>
            <w:tcW w:w="3152" w:type="dxa"/>
            <w:tcBorders>
              <w:top w:val="single" w:sz="4" w:space="0" w:color="auto"/>
              <w:left w:val="nil"/>
              <w:bottom w:val="single" w:sz="4" w:space="0" w:color="auto"/>
              <w:right w:val="single" w:sz="4" w:space="0" w:color="auto"/>
            </w:tcBorders>
            <w:shd w:val="clear" w:color="auto" w:fill="auto"/>
            <w:vAlign w:val="center"/>
          </w:tcPr>
          <w:p w:rsidR="00265CAB" w:rsidRPr="00C459B8" w:rsidRDefault="00265CAB" w:rsidP="00EE4D96">
            <w:pPr>
              <w:spacing w:after="0" w:line="240" w:lineRule="auto"/>
              <w:rPr>
                <w:rFonts w:ascii="Times New Roman" w:eastAsia="Times New Roman" w:hAnsi="Times New Roman" w:cs="Times New Roman"/>
                <w:b/>
                <w:bCs/>
                <w:sz w:val="16"/>
                <w:szCs w:val="16"/>
                <w:lang w:val="ro-MD" w:eastAsia="ru-RU"/>
              </w:rPr>
            </w:pPr>
            <w:r w:rsidRPr="008D40F6">
              <w:rPr>
                <w:rFonts w:ascii="Times New Roman" w:eastAsia="Times New Roman" w:hAnsi="Times New Roman" w:cs="Times New Roman"/>
                <w:lang w:val="ro-RO" w:eastAsia="ro-RO"/>
              </w:rPr>
              <w:t>LT "</w:t>
            </w:r>
            <w:r w:rsidR="00EE4D96">
              <w:rPr>
                <w:rFonts w:ascii="Times New Roman" w:eastAsia="Times New Roman" w:hAnsi="Times New Roman" w:cs="Times New Roman"/>
                <w:lang w:val="ro-RO" w:eastAsia="ro-RO"/>
              </w:rPr>
              <w:t>Ștefan Holban</w:t>
            </w:r>
            <w:r w:rsidRPr="008D40F6">
              <w:rPr>
                <w:rFonts w:ascii="Times New Roman" w:eastAsia="Times New Roman" w:hAnsi="Times New Roman" w:cs="Times New Roman"/>
                <w:lang w:val="ro-RO" w:eastAsia="ro-RO"/>
              </w:rPr>
              <w:t xml:space="preserve">" </w:t>
            </w:r>
            <w:r w:rsidR="00EE4D96">
              <w:rPr>
                <w:rFonts w:ascii="Times New Roman" w:eastAsia="Times New Roman" w:hAnsi="Times New Roman" w:cs="Times New Roman"/>
                <w:lang w:val="ro-RO" w:eastAsia="ro-RO"/>
              </w:rPr>
              <w:t>Cărpineni</w:t>
            </w:r>
            <w:r w:rsidRPr="008D40F6">
              <w:rPr>
                <w:rFonts w:ascii="Times New Roman" w:eastAsia="Times New Roman" w:hAnsi="Times New Roman" w:cs="Times New Roman"/>
                <w:lang w:val="ro-RO" w:eastAsia="ro-RO"/>
              </w:rPr>
              <w:t xml:space="preserve"> (căminul)</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265CAB" w:rsidRPr="00EE4D96" w:rsidRDefault="00EE4D96" w:rsidP="00EE4D96">
            <w:pPr>
              <w:spacing w:after="0" w:line="240" w:lineRule="auto"/>
              <w:rPr>
                <w:rFonts w:ascii="Times New Roman" w:eastAsia="Times New Roman" w:hAnsi="Times New Roman" w:cs="Times New Roman"/>
                <w:bCs/>
                <w:lang w:val="ro-MD" w:eastAsia="ru-RU"/>
              </w:rPr>
            </w:pPr>
            <w:r w:rsidRPr="00EE4D96">
              <w:rPr>
                <w:rFonts w:ascii="Times New Roman" w:eastAsia="Times New Roman" w:hAnsi="Times New Roman" w:cs="Times New Roman"/>
                <w:bCs/>
                <w:lang w:val="ro-MD" w:eastAsia="ru-RU"/>
              </w:rPr>
              <w:t>Reparația capitală a căminului</w:t>
            </w:r>
          </w:p>
        </w:tc>
        <w:tc>
          <w:tcPr>
            <w:tcW w:w="2830" w:type="dxa"/>
            <w:tcBorders>
              <w:top w:val="single" w:sz="4" w:space="0" w:color="auto"/>
              <w:left w:val="nil"/>
              <w:bottom w:val="single" w:sz="4" w:space="0" w:color="auto"/>
              <w:right w:val="single" w:sz="4" w:space="0" w:color="auto"/>
            </w:tcBorders>
            <w:shd w:val="clear" w:color="auto" w:fill="auto"/>
            <w:vAlign w:val="center"/>
          </w:tcPr>
          <w:p w:rsidR="00265CAB" w:rsidRPr="00EE4D96" w:rsidRDefault="00EE4D96" w:rsidP="00265CAB">
            <w:pPr>
              <w:spacing w:after="0" w:line="240" w:lineRule="auto"/>
              <w:jc w:val="center"/>
              <w:rPr>
                <w:rFonts w:ascii="Times New Roman" w:eastAsia="Times New Roman" w:hAnsi="Times New Roman" w:cs="Times New Roman"/>
                <w:bCs/>
                <w:lang w:val="ro-MD" w:eastAsia="ru-RU"/>
              </w:rPr>
            </w:pPr>
            <w:r w:rsidRPr="00EE4D96">
              <w:rPr>
                <w:rFonts w:ascii="Times New Roman" w:eastAsia="Times New Roman" w:hAnsi="Times New Roman" w:cs="Times New Roman"/>
                <w:bCs/>
                <w:lang w:val="ro-MD" w:eastAsia="ru-RU"/>
              </w:rPr>
              <w:t>350,0</w:t>
            </w:r>
          </w:p>
        </w:tc>
      </w:tr>
      <w:tr w:rsidR="00265CAB" w:rsidRPr="00C459B8" w:rsidTr="00533ED8">
        <w:trPr>
          <w:trHeight w:val="3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5CAB" w:rsidRPr="00C459B8" w:rsidRDefault="00EE4D96" w:rsidP="00265CAB">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2</w:t>
            </w:r>
          </w:p>
        </w:tc>
        <w:tc>
          <w:tcPr>
            <w:tcW w:w="3152" w:type="dxa"/>
            <w:tcBorders>
              <w:top w:val="single" w:sz="4" w:space="0" w:color="auto"/>
              <w:left w:val="nil"/>
              <w:bottom w:val="single" w:sz="4" w:space="0" w:color="auto"/>
              <w:right w:val="single" w:sz="4" w:space="0" w:color="auto"/>
            </w:tcBorders>
            <w:shd w:val="clear" w:color="auto" w:fill="auto"/>
            <w:vAlign w:val="center"/>
          </w:tcPr>
          <w:p w:rsidR="00265CAB" w:rsidRPr="00E06CC5" w:rsidRDefault="00265CAB" w:rsidP="00265CAB">
            <w:pPr>
              <w:spacing w:after="0" w:line="240" w:lineRule="auto"/>
              <w:rPr>
                <w:rFonts w:ascii="Times New Roman" w:eastAsia="Times New Roman" w:hAnsi="Times New Roman" w:cs="Times New Roman"/>
                <w:bCs/>
                <w:lang w:val="ro-MD" w:eastAsia="ru-RU"/>
              </w:rPr>
            </w:pPr>
            <w:r w:rsidRPr="00234A3C">
              <w:rPr>
                <w:rFonts w:ascii="Times New Roman" w:eastAsia="Times New Roman" w:hAnsi="Times New Roman" w:cs="Times New Roman"/>
                <w:lang w:val="ro-RO" w:eastAsia="ro-RO"/>
              </w:rPr>
              <w:t>Gimnaziul</w:t>
            </w:r>
            <w:r>
              <w:rPr>
                <w:rFonts w:ascii="Times New Roman" w:eastAsia="Times New Roman" w:hAnsi="Times New Roman" w:cs="Times New Roman"/>
                <w:lang w:val="ro-RO" w:eastAsia="ro-RO"/>
              </w:rPr>
              <w:t xml:space="preserve"> </w:t>
            </w:r>
            <w:r w:rsidRPr="00234A3C">
              <w:rPr>
                <w:rFonts w:ascii="Times New Roman" w:eastAsia="Times New Roman" w:hAnsi="Times New Roman" w:cs="Times New Roman"/>
                <w:lang w:val="ro-RO" w:eastAsia="ro-RO"/>
              </w:rPr>
              <w:t>„M</w:t>
            </w:r>
            <w:r>
              <w:rPr>
                <w:rFonts w:ascii="Times New Roman" w:eastAsia="Times New Roman" w:hAnsi="Times New Roman" w:cs="Times New Roman"/>
                <w:lang w:val="ro-RO" w:eastAsia="ro-RO"/>
              </w:rPr>
              <w:t>ihai</w:t>
            </w:r>
            <w:r w:rsidRPr="00234A3C">
              <w:rPr>
                <w:rFonts w:ascii="Times New Roman" w:eastAsia="Times New Roman" w:hAnsi="Times New Roman" w:cs="Times New Roman"/>
                <w:lang w:val="ro-RO" w:eastAsia="ro-RO"/>
              </w:rPr>
              <w:t xml:space="preserve"> Viteazul” </w:t>
            </w:r>
            <w:r>
              <w:rPr>
                <w:rFonts w:ascii="Times New Roman" w:eastAsia="Times New Roman" w:hAnsi="Times New Roman" w:cs="Times New Roman"/>
                <w:lang w:val="ro-RO" w:eastAsia="ro-RO"/>
              </w:rPr>
              <w:t>mun.Hîncești</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265CAB" w:rsidRPr="00013083" w:rsidRDefault="00BE01E8" w:rsidP="00BE01E8">
            <w:pPr>
              <w:spacing w:after="0" w:line="240" w:lineRule="auto"/>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 xml:space="preserve">Lucrări de reparație a echipamentului </w:t>
            </w:r>
            <w:r w:rsidR="00EE4D96" w:rsidRPr="00EE4D96">
              <w:rPr>
                <w:rFonts w:ascii="Times New Roman" w:eastAsia="Times New Roman" w:hAnsi="Times New Roman" w:cs="Times New Roman"/>
                <w:lang w:val="ro-MD" w:eastAsia="ru-RU"/>
              </w:rPr>
              <w:t>electric</w:t>
            </w:r>
          </w:p>
        </w:tc>
        <w:tc>
          <w:tcPr>
            <w:tcW w:w="2830" w:type="dxa"/>
            <w:tcBorders>
              <w:top w:val="single" w:sz="4" w:space="0" w:color="auto"/>
              <w:left w:val="nil"/>
              <w:bottom w:val="single" w:sz="4" w:space="0" w:color="auto"/>
              <w:right w:val="single" w:sz="4" w:space="0" w:color="auto"/>
            </w:tcBorders>
            <w:shd w:val="clear" w:color="auto" w:fill="auto"/>
            <w:vAlign w:val="center"/>
          </w:tcPr>
          <w:p w:rsidR="00265CAB" w:rsidRDefault="00EE4D96" w:rsidP="00265CAB">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350,0</w:t>
            </w:r>
          </w:p>
        </w:tc>
      </w:tr>
      <w:tr w:rsidR="00EE4D96" w:rsidRPr="00C459B8" w:rsidTr="00533ED8">
        <w:trPr>
          <w:trHeight w:val="3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4D96" w:rsidRDefault="00EE4D96" w:rsidP="00EE4D96">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3</w:t>
            </w:r>
          </w:p>
        </w:tc>
        <w:tc>
          <w:tcPr>
            <w:tcW w:w="3152" w:type="dxa"/>
            <w:tcBorders>
              <w:top w:val="single" w:sz="4" w:space="0" w:color="auto"/>
              <w:left w:val="nil"/>
              <w:bottom w:val="single" w:sz="4" w:space="0" w:color="auto"/>
              <w:right w:val="single" w:sz="4" w:space="0" w:color="auto"/>
            </w:tcBorders>
            <w:shd w:val="clear" w:color="auto" w:fill="auto"/>
            <w:vAlign w:val="bottom"/>
          </w:tcPr>
          <w:p w:rsidR="00EE4D96" w:rsidRPr="00234A3C" w:rsidRDefault="00EE4D96" w:rsidP="00EE4D96">
            <w:pPr>
              <w:spacing w:after="0" w:line="240" w:lineRule="auto"/>
              <w:rPr>
                <w:rFonts w:ascii="Times New Roman" w:eastAsia="Times New Roman" w:hAnsi="Times New Roman" w:cs="Times New Roman"/>
                <w:sz w:val="24"/>
                <w:szCs w:val="24"/>
                <w:lang w:val="ro-RO" w:eastAsia="ro-RO"/>
              </w:rPr>
            </w:pPr>
            <w:r w:rsidRPr="00EE4D96">
              <w:rPr>
                <w:rFonts w:ascii="Times New Roman" w:eastAsia="Times New Roman" w:hAnsi="Times New Roman" w:cs="Times New Roman"/>
                <w:sz w:val="24"/>
                <w:szCs w:val="24"/>
                <w:lang w:val="ro-RO" w:eastAsia="ro-RO"/>
              </w:rPr>
              <w:t>GM "Anton Bunduchi" Buțeni</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EE4D96" w:rsidRPr="00013083" w:rsidRDefault="00EE4D96" w:rsidP="00EE4D96">
            <w:pPr>
              <w:spacing w:after="0" w:line="240" w:lineRule="auto"/>
              <w:rPr>
                <w:rFonts w:ascii="Times New Roman" w:eastAsia="Times New Roman" w:hAnsi="Times New Roman" w:cs="Times New Roman"/>
                <w:lang w:val="ro-MD" w:eastAsia="ru-RU"/>
              </w:rPr>
            </w:pPr>
            <w:r w:rsidRPr="00EE4D96">
              <w:rPr>
                <w:rFonts w:ascii="Times New Roman" w:eastAsia="Times New Roman" w:hAnsi="Times New Roman" w:cs="Times New Roman"/>
                <w:lang w:val="ro-MD" w:eastAsia="ru-RU"/>
              </w:rPr>
              <w:t>Reparația curentă</w:t>
            </w:r>
            <w:r w:rsidR="00BE01E8">
              <w:rPr>
                <w:rFonts w:ascii="Times New Roman" w:eastAsia="Times New Roman" w:hAnsi="Times New Roman" w:cs="Times New Roman"/>
                <w:lang w:val="ro-MD" w:eastAsia="ru-RU"/>
              </w:rPr>
              <w:t xml:space="preserve"> a sălilor de clase</w:t>
            </w:r>
          </w:p>
        </w:tc>
        <w:tc>
          <w:tcPr>
            <w:tcW w:w="2830" w:type="dxa"/>
            <w:tcBorders>
              <w:top w:val="single" w:sz="4" w:space="0" w:color="auto"/>
              <w:left w:val="nil"/>
              <w:bottom w:val="single" w:sz="4" w:space="0" w:color="auto"/>
              <w:right w:val="single" w:sz="4" w:space="0" w:color="auto"/>
            </w:tcBorders>
            <w:shd w:val="clear" w:color="auto" w:fill="auto"/>
            <w:vAlign w:val="center"/>
          </w:tcPr>
          <w:p w:rsidR="00EE4D96" w:rsidRDefault="00EE4D96" w:rsidP="00EE4D96">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20,0</w:t>
            </w:r>
          </w:p>
        </w:tc>
      </w:tr>
      <w:tr w:rsidR="00EE4D96" w:rsidRPr="00C459B8" w:rsidTr="00533ED8">
        <w:trPr>
          <w:trHeight w:val="3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4D96" w:rsidRDefault="00EE4D96" w:rsidP="00EE4D96">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4</w:t>
            </w:r>
          </w:p>
        </w:tc>
        <w:tc>
          <w:tcPr>
            <w:tcW w:w="3152" w:type="dxa"/>
            <w:tcBorders>
              <w:top w:val="single" w:sz="4" w:space="0" w:color="auto"/>
              <w:left w:val="nil"/>
              <w:bottom w:val="single" w:sz="4" w:space="0" w:color="auto"/>
              <w:right w:val="single" w:sz="4" w:space="0" w:color="auto"/>
            </w:tcBorders>
            <w:shd w:val="clear" w:color="auto" w:fill="auto"/>
            <w:vAlign w:val="bottom"/>
          </w:tcPr>
          <w:p w:rsidR="00EE4D96" w:rsidRPr="00EE4D96" w:rsidRDefault="00EE4D96" w:rsidP="00EE4D96">
            <w:pPr>
              <w:spacing w:after="0" w:line="240" w:lineRule="auto"/>
              <w:rPr>
                <w:rFonts w:ascii="Times New Roman" w:eastAsia="Times New Roman" w:hAnsi="Times New Roman" w:cs="Times New Roman"/>
                <w:sz w:val="24"/>
                <w:szCs w:val="24"/>
                <w:lang w:val="ro-RO" w:eastAsia="ro-RO"/>
              </w:rPr>
            </w:pPr>
            <w:r w:rsidRPr="00EE4D96">
              <w:rPr>
                <w:rFonts w:ascii="Times New Roman" w:eastAsia="Times New Roman" w:hAnsi="Times New Roman" w:cs="Times New Roman"/>
                <w:sz w:val="24"/>
                <w:szCs w:val="24"/>
                <w:lang w:val="ro-RO" w:eastAsia="ro-RO"/>
              </w:rPr>
              <w:t>GM Călmățui</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EE4D96" w:rsidRPr="00EE4D96" w:rsidRDefault="00BE01E8" w:rsidP="00EE4D96">
            <w:pPr>
              <w:spacing w:after="0" w:line="240" w:lineRule="auto"/>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 xml:space="preserve">Lucrări de reparație a echipamentului </w:t>
            </w:r>
            <w:r w:rsidRPr="00EE4D96">
              <w:rPr>
                <w:rFonts w:ascii="Times New Roman" w:eastAsia="Times New Roman" w:hAnsi="Times New Roman" w:cs="Times New Roman"/>
                <w:lang w:val="ro-MD" w:eastAsia="ru-RU"/>
              </w:rPr>
              <w:t>electric</w:t>
            </w:r>
            <w:r>
              <w:rPr>
                <w:rFonts w:ascii="Times New Roman" w:eastAsia="Times New Roman" w:hAnsi="Times New Roman" w:cs="Times New Roman"/>
                <w:lang w:val="ro-MD" w:eastAsia="ru-RU"/>
              </w:rPr>
              <w:t>, măsurări electrice</w:t>
            </w:r>
          </w:p>
        </w:tc>
        <w:tc>
          <w:tcPr>
            <w:tcW w:w="2830" w:type="dxa"/>
            <w:tcBorders>
              <w:top w:val="single" w:sz="4" w:space="0" w:color="auto"/>
              <w:left w:val="nil"/>
              <w:bottom w:val="single" w:sz="4" w:space="0" w:color="auto"/>
              <w:right w:val="single" w:sz="4" w:space="0" w:color="auto"/>
            </w:tcBorders>
            <w:shd w:val="clear" w:color="auto" w:fill="auto"/>
            <w:vAlign w:val="center"/>
          </w:tcPr>
          <w:p w:rsidR="00EE4D96" w:rsidRDefault="00EE4D96" w:rsidP="00EE4D96">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28,0</w:t>
            </w:r>
          </w:p>
        </w:tc>
      </w:tr>
      <w:tr w:rsidR="00EE4D96" w:rsidRPr="00C459B8" w:rsidTr="00533ED8">
        <w:trPr>
          <w:trHeight w:val="3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4D96" w:rsidRDefault="00EE4D96" w:rsidP="00EE4D96">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5</w:t>
            </w:r>
          </w:p>
        </w:tc>
        <w:tc>
          <w:tcPr>
            <w:tcW w:w="3152" w:type="dxa"/>
            <w:tcBorders>
              <w:top w:val="single" w:sz="4" w:space="0" w:color="auto"/>
              <w:left w:val="nil"/>
              <w:bottom w:val="single" w:sz="4" w:space="0" w:color="auto"/>
              <w:right w:val="single" w:sz="4" w:space="0" w:color="auto"/>
            </w:tcBorders>
            <w:shd w:val="clear" w:color="auto" w:fill="auto"/>
            <w:vAlign w:val="bottom"/>
          </w:tcPr>
          <w:p w:rsidR="00EE4D96" w:rsidRPr="00EE4D96" w:rsidRDefault="00B42A7A" w:rsidP="00EE4D96">
            <w:pPr>
              <w:spacing w:after="0" w:line="240" w:lineRule="auto"/>
              <w:rPr>
                <w:rFonts w:ascii="Times New Roman" w:eastAsia="Times New Roman" w:hAnsi="Times New Roman" w:cs="Times New Roman"/>
                <w:sz w:val="24"/>
                <w:szCs w:val="24"/>
                <w:lang w:val="ro-RO" w:eastAsia="ro-RO"/>
              </w:rPr>
            </w:pPr>
            <w:r w:rsidRPr="007354E1">
              <w:rPr>
                <w:rFonts w:ascii="Times New Roman" w:eastAsia="Times New Roman" w:hAnsi="Times New Roman" w:cs="Times New Roman"/>
                <w:sz w:val="24"/>
                <w:szCs w:val="24"/>
                <w:lang w:val="ro-RO" w:eastAsia="ru-RU"/>
              </w:rPr>
              <w:t xml:space="preserve">Gimnaziul </w:t>
            </w:r>
            <w:r>
              <w:rPr>
                <w:rFonts w:ascii="Times New Roman" w:eastAsia="Times New Roman" w:hAnsi="Times New Roman" w:cs="Times New Roman"/>
                <w:sz w:val="24"/>
                <w:szCs w:val="24"/>
                <w:lang w:val="ro-RO" w:eastAsia="ru-RU"/>
              </w:rPr>
              <w:t>„</w:t>
            </w:r>
            <w:r w:rsidRPr="007354E1">
              <w:rPr>
                <w:rFonts w:ascii="Times New Roman" w:eastAsia="Times New Roman" w:hAnsi="Times New Roman" w:cs="Times New Roman"/>
                <w:sz w:val="24"/>
                <w:szCs w:val="24"/>
                <w:lang w:val="ro-RO" w:eastAsia="ru-RU"/>
              </w:rPr>
              <w:t>Alexandru Donici</w:t>
            </w:r>
            <w:r>
              <w:rPr>
                <w:rFonts w:ascii="Times New Roman" w:eastAsia="Times New Roman" w:hAnsi="Times New Roman" w:cs="Times New Roman"/>
                <w:sz w:val="24"/>
                <w:szCs w:val="24"/>
                <w:lang w:val="ro-RO" w:eastAsia="ru-RU"/>
              </w:rPr>
              <w:t>”</w:t>
            </w:r>
            <w:r w:rsidRPr="007354E1">
              <w:rPr>
                <w:rFonts w:ascii="Times New Roman" w:eastAsia="Times New Roman" w:hAnsi="Times New Roman" w:cs="Times New Roman"/>
                <w:sz w:val="24"/>
                <w:szCs w:val="24"/>
                <w:lang w:val="ro-RO" w:eastAsia="ru-RU"/>
              </w:rPr>
              <w:t xml:space="preserve"> s</w:t>
            </w:r>
            <w:r>
              <w:rPr>
                <w:rFonts w:ascii="Times New Roman" w:eastAsia="Times New Roman" w:hAnsi="Times New Roman" w:cs="Times New Roman"/>
                <w:sz w:val="24"/>
                <w:szCs w:val="24"/>
                <w:lang w:val="ro-RO" w:eastAsia="ru-RU"/>
              </w:rPr>
              <w:t>.</w:t>
            </w:r>
            <w:r w:rsidRPr="007354E1">
              <w:rPr>
                <w:rFonts w:ascii="Times New Roman" w:eastAsia="Times New Roman" w:hAnsi="Times New Roman" w:cs="Times New Roman"/>
                <w:sz w:val="24"/>
                <w:szCs w:val="24"/>
                <w:lang w:val="ro-RO" w:eastAsia="ru-RU"/>
              </w:rPr>
              <w:t xml:space="preserve"> Ciuciuleni   </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EE4D96" w:rsidRPr="00EE4D96" w:rsidRDefault="00BE01E8" w:rsidP="00EE4D96">
            <w:pPr>
              <w:spacing w:after="0" w:line="240" w:lineRule="auto"/>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 xml:space="preserve">Lucrări de reparație a echipamentului </w:t>
            </w:r>
            <w:r w:rsidRPr="00EE4D96">
              <w:rPr>
                <w:rFonts w:ascii="Times New Roman" w:eastAsia="Times New Roman" w:hAnsi="Times New Roman" w:cs="Times New Roman"/>
                <w:lang w:val="ro-MD" w:eastAsia="ru-RU"/>
              </w:rPr>
              <w:t>electric</w:t>
            </w:r>
            <w:r>
              <w:rPr>
                <w:rFonts w:ascii="Times New Roman" w:eastAsia="Times New Roman" w:hAnsi="Times New Roman" w:cs="Times New Roman"/>
                <w:lang w:val="ro-MD" w:eastAsia="ru-RU"/>
              </w:rPr>
              <w:t>, măsurări electrice</w:t>
            </w:r>
          </w:p>
        </w:tc>
        <w:tc>
          <w:tcPr>
            <w:tcW w:w="2830" w:type="dxa"/>
            <w:tcBorders>
              <w:top w:val="single" w:sz="4" w:space="0" w:color="auto"/>
              <w:left w:val="nil"/>
              <w:bottom w:val="single" w:sz="4" w:space="0" w:color="auto"/>
              <w:right w:val="single" w:sz="4" w:space="0" w:color="auto"/>
            </w:tcBorders>
            <w:shd w:val="clear" w:color="auto" w:fill="auto"/>
            <w:vAlign w:val="center"/>
          </w:tcPr>
          <w:p w:rsidR="00EE4D96" w:rsidRDefault="00EE4D96" w:rsidP="00EE4D96">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45,0</w:t>
            </w:r>
          </w:p>
        </w:tc>
      </w:tr>
      <w:tr w:rsidR="00EE4D96" w:rsidRPr="00C459B8" w:rsidTr="00533ED8">
        <w:trPr>
          <w:trHeight w:val="3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4D96" w:rsidRPr="00C459B8" w:rsidRDefault="00EE4D96" w:rsidP="00EE4D96">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6</w:t>
            </w:r>
          </w:p>
        </w:tc>
        <w:tc>
          <w:tcPr>
            <w:tcW w:w="3152" w:type="dxa"/>
            <w:tcBorders>
              <w:top w:val="nil"/>
              <w:left w:val="nil"/>
              <w:bottom w:val="single" w:sz="4" w:space="0" w:color="auto"/>
              <w:right w:val="single" w:sz="4" w:space="0" w:color="auto"/>
            </w:tcBorders>
            <w:shd w:val="clear" w:color="auto" w:fill="auto"/>
            <w:vAlign w:val="bottom"/>
          </w:tcPr>
          <w:p w:rsidR="00EE4D96" w:rsidRPr="00234A3C" w:rsidRDefault="00EE4D96" w:rsidP="00EE4D96">
            <w:pPr>
              <w:spacing w:after="0" w:line="240" w:lineRule="auto"/>
              <w:rPr>
                <w:rFonts w:ascii="Times New Roman" w:eastAsia="Times New Roman" w:hAnsi="Times New Roman" w:cs="Times New Roman"/>
                <w:sz w:val="24"/>
                <w:szCs w:val="24"/>
                <w:lang w:val="ro-RO" w:eastAsia="ro-RO"/>
              </w:rPr>
            </w:pPr>
            <w:r w:rsidRPr="00EE4D96">
              <w:rPr>
                <w:rFonts w:ascii="Times New Roman" w:eastAsia="Times New Roman" w:hAnsi="Times New Roman" w:cs="Times New Roman"/>
                <w:sz w:val="24"/>
                <w:szCs w:val="24"/>
                <w:lang w:val="ro-RO" w:eastAsia="ro-RO"/>
              </w:rPr>
              <w:t>G</w:t>
            </w:r>
            <w:r>
              <w:rPr>
                <w:rFonts w:ascii="Times New Roman" w:eastAsia="Times New Roman" w:hAnsi="Times New Roman" w:cs="Times New Roman"/>
                <w:sz w:val="24"/>
                <w:szCs w:val="24"/>
                <w:lang w:val="ro-RO" w:eastAsia="ro-RO"/>
              </w:rPr>
              <w:t>M</w:t>
            </w:r>
            <w:r w:rsidRPr="00EE4D96">
              <w:rPr>
                <w:rFonts w:ascii="Times New Roman" w:eastAsia="Times New Roman" w:hAnsi="Times New Roman" w:cs="Times New Roman"/>
                <w:sz w:val="24"/>
                <w:szCs w:val="24"/>
                <w:lang w:val="ro-RO" w:eastAsia="ro-RO"/>
              </w:rPr>
              <w:t xml:space="preserve"> Drăgușenii Noi</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EE4D96" w:rsidRPr="00EE4D96" w:rsidRDefault="00BE01E8" w:rsidP="00EE4D96">
            <w:pPr>
              <w:spacing w:after="0" w:line="240" w:lineRule="auto"/>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 xml:space="preserve">Lucrări de reparație a echipamentului </w:t>
            </w:r>
            <w:r w:rsidRPr="00EE4D96">
              <w:rPr>
                <w:rFonts w:ascii="Times New Roman" w:eastAsia="Times New Roman" w:hAnsi="Times New Roman" w:cs="Times New Roman"/>
                <w:lang w:val="ro-MD" w:eastAsia="ru-RU"/>
              </w:rPr>
              <w:t>electric</w:t>
            </w:r>
            <w:r>
              <w:rPr>
                <w:rFonts w:ascii="Times New Roman" w:eastAsia="Times New Roman" w:hAnsi="Times New Roman" w:cs="Times New Roman"/>
                <w:lang w:val="ro-MD" w:eastAsia="ru-RU"/>
              </w:rPr>
              <w:t>, măsurări electrice</w:t>
            </w:r>
          </w:p>
        </w:tc>
        <w:tc>
          <w:tcPr>
            <w:tcW w:w="2830" w:type="dxa"/>
            <w:tcBorders>
              <w:top w:val="single" w:sz="4" w:space="0" w:color="auto"/>
              <w:left w:val="nil"/>
              <w:bottom w:val="single" w:sz="4" w:space="0" w:color="auto"/>
              <w:right w:val="single" w:sz="4" w:space="0" w:color="auto"/>
            </w:tcBorders>
            <w:shd w:val="clear" w:color="auto" w:fill="auto"/>
            <w:vAlign w:val="center"/>
          </w:tcPr>
          <w:p w:rsidR="00EE4D96" w:rsidRDefault="00EE4D96" w:rsidP="00EE4D96">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25,0</w:t>
            </w:r>
          </w:p>
        </w:tc>
      </w:tr>
      <w:tr w:rsidR="00EE4D96" w:rsidRPr="00CD6B08" w:rsidTr="00533ED8">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4D96" w:rsidRPr="00C459B8" w:rsidRDefault="00EE4D96" w:rsidP="00EE4D96">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7</w:t>
            </w:r>
          </w:p>
        </w:tc>
        <w:tc>
          <w:tcPr>
            <w:tcW w:w="3152" w:type="dxa"/>
            <w:tcBorders>
              <w:top w:val="single" w:sz="4" w:space="0" w:color="auto"/>
              <w:left w:val="nil"/>
              <w:bottom w:val="single" w:sz="4" w:space="0" w:color="auto"/>
              <w:right w:val="single" w:sz="4" w:space="0" w:color="auto"/>
            </w:tcBorders>
            <w:shd w:val="clear" w:color="auto" w:fill="auto"/>
          </w:tcPr>
          <w:p w:rsidR="00EE4D96" w:rsidRPr="00C459B8" w:rsidRDefault="00EE4D96" w:rsidP="00EE4D96">
            <w:pPr>
              <w:spacing w:after="0" w:line="240" w:lineRule="auto"/>
              <w:rPr>
                <w:rFonts w:ascii="Times New Roman" w:eastAsia="Times New Roman" w:hAnsi="Times New Roman" w:cs="Times New Roman"/>
                <w:lang w:val="ro-MD" w:eastAsia="ru-RU"/>
              </w:rPr>
            </w:pPr>
            <w:r w:rsidRPr="00EE4D96">
              <w:rPr>
                <w:rFonts w:ascii="Times New Roman" w:eastAsia="Times New Roman" w:hAnsi="Times New Roman" w:cs="Times New Roman"/>
                <w:lang w:val="ro-MD" w:eastAsia="ru-RU"/>
              </w:rPr>
              <w:t>GM Bujor</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EE4D96" w:rsidRPr="00C459B8" w:rsidRDefault="00EE4D96" w:rsidP="00EE4D96">
            <w:pPr>
              <w:spacing w:after="0" w:line="240" w:lineRule="auto"/>
              <w:ind w:left="-79"/>
              <w:rPr>
                <w:rFonts w:ascii="Times New Roman" w:eastAsia="Times New Roman" w:hAnsi="Times New Roman" w:cs="Times New Roman"/>
                <w:lang w:val="ro-MD" w:eastAsia="ru-RU"/>
              </w:rPr>
            </w:pPr>
            <w:r w:rsidRPr="00EE4D96">
              <w:rPr>
                <w:rFonts w:ascii="Times New Roman" w:eastAsia="Times New Roman" w:hAnsi="Times New Roman" w:cs="Times New Roman"/>
                <w:lang w:val="ro-MD" w:eastAsia="ru-RU"/>
              </w:rPr>
              <w:t>Reparația centralei termice și a acoperișului centralei termice</w:t>
            </w:r>
          </w:p>
        </w:tc>
        <w:tc>
          <w:tcPr>
            <w:tcW w:w="2830" w:type="dxa"/>
            <w:tcBorders>
              <w:top w:val="single" w:sz="4" w:space="0" w:color="auto"/>
              <w:left w:val="nil"/>
              <w:bottom w:val="single" w:sz="4" w:space="0" w:color="auto"/>
              <w:right w:val="single" w:sz="4" w:space="0" w:color="auto"/>
            </w:tcBorders>
            <w:shd w:val="clear" w:color="auto" w:fill="auto"/>
            <w:vAlign w:val="center"/>
          </w:tcPr>
          <w:p w:rsidR="00EE4D96" w:rsidRPr="00C459B8" w:rsidRDefault="00EE4D96" w:rsidP="00EE4D96">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330,8</w:t>
            </w:r>
          </w:p>
        </w:tc>
      </w:tr>
      <w:tr w:rsidR="00EE4D96" w:rsidRPr="00CD6B08" w:rsidTr="00533ED8">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4D96" w:rsidRPr="00C459B8" w:rsidRDefault="00EE4D96" w:rsidP="00EE4D96">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8</w:t>
            </w:r>
          </w:p>
        </w:tc>
        <w:tc>
          <w:tcPr>
            <w:tcW w:w="3152" w:type="dxa"/>
            <w:tcBorders>
              <w:top w:val="single" w:sz="4" w:space="0" w:color="auto"/>
              <w:left w:val="nil"/>
              <w:bottom w:val="single" w:sz="4" w:space="0" w:color="auto"/>
              <w:right w:val="single" w:sz="4" w:space="0" w:color="auto"/>
            </w:tcBorders>
            <w:shd w:val="clear" w:color="auto" w:fill="auto"/>
            <w:vAlign w:val="center"/>
          </w:tcPr>
          <w:p w:rsidR="00EE4D96" w:rsidRPr="00C459B8" w:rsidRDefault="00EE4D96" w:rsidP="00EE4D96">
            <w:pPr>
              <w:spacing w:after="0" w:line="240" w:lineRule="auto"/>
              <w:rPr>
                <w:rFonts w:ascii="Times New Roman" w:eastAsia="Times New Roman" w:hAnsi="Times New Roman" w:cs="Times New Roman"/>
                <w:bCs/>
                <w:lang w:val="ro-MD" w:eastAsia="ru-RU"/>
              </w:rPr>
            </w:pPr>
            <w:r w:rsidRPr="00013083">
              <w:rPr>
                <w:rFonts w:ascii="Times New Roman" w:eastAsia="Times New Roman" w:hAnsi="Times New Roman" w:cs="Times New Roman"/>
                <w:lang w:val="ro-MD" w:eastAsia="ru-RU"/>
              </w:rPr>
              <w:t>G</w:t>
            </w:r>
            <w:r>
              <w:rPr>
                <w:rFonts w:ascii="Times New Roman" w:eastAsia="Times New Roman" w:hAnsi="Times New Roman" w:cs="Times New Roman"/>
                <w:lang w:val="ro-MD" w:eastAsia="ru-RU"/>
              </w:rPr>
              <w:t>M</w:t>
            </w:r>
            <w:r w:rsidRPr="00013083">
              <w:rPr>
                <w:rFonts w:ascii="Times New Roman" w:eastAsia="Times New Roman" w:hAnsi="Times New Roman" w:cs="Times New Roman"/>
                <w:lang w:val="ro-MD" w:eastAsia="ru-RU"/>
              </w:rPr>
              <w:t xml:space="preserve"> Oneşti</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EE4D96" w:rsidRDefault="00EE4D96" w:rsidP="00EE4D96">
            <w:pPr>
              <w:spacing w:after="0" w:line="240" w:lineRule="auto"/>
              <w:ind w:left="-79"/>
              <w:rPr>
                <w:rFonts w:ascii="Times New Roman" w:eastAsia="Times New Roman" w:hAnsi="Times New Roman" w:cs="Times New Roman"/>
                <w:lang w:val="ro-MD" w:eastAsia="ru-RU"/>
              </w:rPr>
            </w:pPr>
            <w:r w:rsidRPr="00EE4D96">
              <w:rPr>
                <w:rFonts w:ascii="Times New Roman" w:eastAsia="Times New Roman" w:hAnsi="Times New Roman" w:cs="Times New Roman"/>
                <w:lang w:val="ro-MD" w:eastAsia="ru-RU"/>
              </w:rPr>
              <w:t>Reparația capitală a cabinetului de educație tehnologică</w:t>
            </w:r>
          </w:p>
        </w:tc>
        <w:tc>
          <w:tcPr>
            <w:tcW w:w="2830" w:type="dxa"/>
            <w:tcBorders>
              <w:top w:val="single" w:sz="4" w:space="0" w:color="auto"/>
              <w:left w:val="nil"/>
              <w:bottom w:val="single" w:sz="4" w:space="0" w:color="auto"/>
              <w:right w:val="single" w:sz="4" w:space="0" w:color="auto"/>
            </w:tcBorders>
            <w:shd w:val="clear" w:color="auto" w:fill="auto"/>
            <w:vAlign w:val="center"/>
          </w:tcPr>
          <w:p w:rsidR="00EE4D96" w:rsidRDefault="00EE4D96" w:rsidP="00EE4D96">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185,0</w:t>
            </w:r>
          </w:p>
        </w:tc>
      </w:tr>
      <w:tr w:rsidR="00EE4D96" w:rsidRPr="00CD6B08" w:rsidTr="00533ED8">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4D96" w:rsidRDefault="00EE4D96" w:rsidP="00EE4D96">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9</w:t>
            </w:r>
          </w:p>
        </w:tc>
        <w:tc>
          <w:tcPr>
            <w:tcW w:w="3152" w:type="dxa"/>
            <w:tcBorders>
              <w:top w:val="single" w:sz="4" w:space="0" w:color="auto"/>
              <w:left w:val="nil"/>
              <w:bottom w:val="single" w:sz="4" w:space="0" w:color="auto"/>
              <w:right w:val="single" w:sz="4" w:space="0" w:color="auto"/>
            </w:tcBorders>
            <w:shd w:val="clear" w:color="auto" w:fill="auto"/>
            <w:vAlign w:val="center"/>
          </w:tcPr>
          <w:p w:rsidR="00EE4D96" w:rsidRPr="00013083" w:rsidRDefault="00EE4D96" w:rsidP="00EE4D96">
            <w:pPr>
              <w:spacing w:after="0" w:line="240" w:lineRule="auto"/>
              <w:rPr>
                <w:rFonts w:ascii="Times New Roman" w:eastAsia="Times New Roman" w:hAnsi="Times New Roman" w:cs="Times New Roman"/>
                <w:lang w:val="ro-MD" w:eastAsia="ru-RU"/>
              </w:rPr>
            </w:pPr>
            <w:r w:rsidRPr="00EE4D96">
              <w:rPr>
                <w:rFonts w:ascii="Times New Roman" w:eastAsia="Times New Roman" w:hAnsi="Times New Roman" w:cs="Times New Roman"/>
                <w:lang w:val="ro-MD" w:eastAsia="ru-RU"/>
              </w:rPr>
              <w:t>G</w:t>
            </w:r>
            <w:r>
              <w:rPr>
                <w:rFonts w:ascii="Times New Roman" w:eastAsia="Times New Roman" w:hAnsi="Times New Roman" w:cs="Times New Roman"/>
                <w:lang w:val="ro-MD" w:eastAsia="ru-RU"/>
              </w:rPr>
              <w:t>M</w:t>
            </w:r>
            <w:r w:rsidRPr="00EE4D96">
              <w:rPr>
                <w:rFonts w:ascii="Times New Roman" w:eastAsia="Times New Roman" w:hAnsi="Times New Roman" w:cs="Times New Roman"/>
                <w:lang w:val="ro-MD" w:eastAsia="ru-RU"/>
              </w:rPr>
              <w:t xml:space="preserve"> Pașcani</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EE4D96" w:rsidRPr="00013083" w:rsidRDefault="00EE4D96" w:rsidP="00EE4D96">
            <w:pPr>
              <w:spacing w:after="0" w:line="240" w:lineRule="auto"/>
              <w:ind w:left="-79"/>
              <w:rPr>
                <w:rFonts w:ascii="Times New Roman" w:eastAsia="Times New Roman" w:hAnsi="Times New Roman" w:cs="Times New Roman"/>
                <w:lang w:val="ro-MD" w:eastAsia="ru-RU"/>
              </w:rPr>
            </w:pPr>
            <w:r w:rsidRPr="00EE4D96">
              <w:rPr>
                <w:rFonts w:ascii="Times New Roman" w:eastAsia="Times New Roman" w:hAnsi="Times New Roman" w:cs="Times New Roman"/>
                <w:lang w:val="ro-MD" w:eastAsia="ru-RU"/>
              </w:rPr>
              <w:t>Procurarea și instalarea unui coș de fum  de la cazangerie</w:t>
            </w:r>
          </w:p>
        </w:tc>
        <w:tc>
          <w:tcPr>
            <w:tcW w:w="2830" w:type="dxa"/>
            <w:tcBorders>
              <w:top w:val="single" w:sz="4" w:space="0" w:color="auto"/>
              <w:left w:val="nil"/>
              <w:bottom w:val="single" w:sz="4" w:space="0" w:color="auto"/>
              <w:right w:val="single" w:sz="4" w:space="0" w:color="auto"/>
            </w:tcBorders>
            <w:shd w:val="clear" w:color="auto" w:fill="auto"/>
            <w:vAlign w:val="center"/>
          </w:tcPr>
          <w:p w:rsidR="00EE4D96" w:rsidRDefault="00EE4D96" w:rsidP="00EE4D96">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208,0</w:t>
            </w:r>
          </w:p>
        </w:tc>
      </w:tr>
      <w:tr w:rsidR="00190EC5" w:rsidRPr="00CD6B08" w:rsidTr="00533ED8">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EC5" w:rsidRDefault="00190EC5" w:rsidP="00EE4D96">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10</w:t>
            </w:r>
          </w:p>
        </w:tc>
        <w:tc>
          <w:tcPr>
            <w:tcW w:w="3152" w:type="dxa"/>
            <w:tcBorders>
              <w:top w:val="single" w:sz="4" w:space="0" w:color="auto"/>
              <w:left w:val="nil"/>
              <w:bottom w:val="single" w:sz="4" w:space="0" w:color="auto"/>
              <w:right w:val="single" w:sz="4" w:space="0" w:color="auto"/>
            </w:tcBorders>
            <w:shd w:val="clear" w:color="auto" w:fill="auto"/>
            <w:vAlign w:val="center"/>
          </w:tcPr>
          <w:p w:rsidR="00190EC5" w:rsidRPr="00EE4D96" w:rsidRDefault="00190EC5" w:rsidP="00EE4D96">
            <w:pPr>
              <w:spacing w:after="0" w:line="240" w:lineRule="auto"/>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GM Tălăești</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190EC5" w:rsidRPr="00EE4D96" w:rsidRDefault="00190EC5" w:rsidP="00190EC5">
            <w:pPr>
              <w:spacing w:after="0" w:line="240" w:lineRule="auto"/>
              <w:ind w:left="-79"/>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Procurarea utilajului pentru cantina școlară (plită electrică/ gaz și hotă)</w:t>
            </w:r>
          </w:p>
        </w:tc>
        <w:tc>
          <w:tcPr>
            <w:tcW w:w="2830" w:type="dxa"/>
            <w:tcBorders>
              <w:top w:val="single" w:sz="4" w:space="0" w:color="auto"/>
              <w:left w:val="nil"/>
              <w:bottom w:val="single" w:sz="4" w:space="0" w:color="auto"/>
              <w:right w:val="single" w:sz="4" w:space="0" w:color="auto"/>
            </w:tcBorders>
            <w:shd w:val="clear" w:color="auto" w:fill="auto"/>
            <w:vAlign w:val="center"/>
          </w:tcPr>
          <w:p w:rsidR="00190EC5" w:rsidRDefault="00190EC5" w:rsidP="00EE4D96">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25,0</w:t>
            </w:r>
          </w:p>
        </w:tc>
      </w:tr>
      <w:tr w:rsidR="00302918" w:rsidRPr="00CD6B08" w:rsidTr="00533ED8">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918" w:rsidRDefault="00302918" w:rsidP="00EE4D96">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11</w:t>
            </w:r>
          </w:p>
        </w:tc>
        <w:tc>
          <w:tcPr>
            <w:tcW w:w="3152" w:type="dxa"/>
            <w:tcBorders>
              <w:top w:val="single" w:sz="4" w:space="0" w:color="auto"/>
              <w:left w:val="nil"/>
              <w:bottom w:val="single" w:sz="4" w:space="0" w:color="auto"/>
              <w:right w:val="single" w:sz="4" w:space="0" w:color="auto"/>
            </w:tcBorders>
            <w:shd w:val="clear" w:color="auto" w:fill="auto"/>
            <w:vAlign w:val="center"/>
          </w:tcPr>
          <w:p w:rsidR="00302918" w:rsidRDefault="00302918" w:rsidP="00302918">
            <w:pPr>
              <w:spacing w:after="0" w:line="240" w:lineRule="auto"/>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GM Bobeica</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302918" w:rsidRDefault="00302918" w:rsidP="00302918">
            <w:pPr>
              <w:spacing w:after="0" w:line="240" w:lineRule="auto"/>
              <w:ind w:left="-79"/>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 xml:space="preserve">Cofinanțarea la implementarea proiectului </w:t>
            </w:r>
            <w:r w:rsidRPr="00234A3C">
              <w:rPr>
                <w:rFonts w:ascii="Times New Roman" w:eastAsia="Times New Roman" w:hAnsi="Times New Roman" w:cs="Times New Roman"/>
                <w:lang w:val="ro-RO" w:eastAsia="ro-RO"/>
              </w:rPr>
              <w:t>„</w:t>
            </w:r>
            <w:r>
              <w:rPr>
                <w:rFonts w:ascii="Times New Roman" w:eastAsia="Times New Roman" w:hAnsi="Times New Roman" w:cs="Times New Roman"/>
                <w:lang w:val="ro-RO" w:eastAsia="ro-RO"/>
              </w:rPr>
              <w:t>Igiena contează – Școala Progresează</w:t>
            </w:r>
            <w:r w:rsidRPr="00234A3C">
              <w:rPr>
                <w:rFonts w:ascii="Times New Roman" w:eastAsia="Times New Roman" w:hAnsi="Times New Roman" w:cs="Times New Roman"/>
                <w:lang w:val="ro-RO" w:eastAsia="ro-RO"/>
              </w:rPr>
              <w:t>”</w:t>
            </w:r>
            <w:r>
              <w:rPr>
                <w:rFonts w:ascii="Times New Roman" w:eastAsia="Times New Roman" w:hAnsi="Times New Roman" w:cs="Times New Roman"/>
                <w:lang w:val="ro-RO" w:eastAsia="ro-RO"/>
              </w:rPr>
              <w:t xml:space="preserve"> </w:t>
            </w:r>
          </w:p>
        </w:tc>
        <w:tc>
          <w:tcPr>
            <w:tcW w:w="2830" w:type="dxa"/>
            <w:tcBorders>
              <w:top w:val="single" w:sz="4" w:space="0" w:color="auto"/>
              <w:left w:val="nil"/>
              <w:bottom w:val="single" w:sz="4" w:space="0" w:color="auto"/>
              <w:right w:val="single" w:sz="4" w:space="0" w:color="auto"/>
            </w:tcBorders>
            <w:shd w:val="clear" w:color="auto" w:fill="auto"/>
            <w:vAlign w:val="center"/>
          </w:tcPr>
          <w:p w:rsidR="00302918" w:rsidRDefault="00302918" w:rsidP="00EE4D96">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144,8</w:t>
            </w:r>
          </w:p>
        </w:tc>
      </w:tr>
      <w:tr w:rsidR="00EE4D96" w:rsidRPr="00C4431B" w:rsidTr="00533ED8">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4D96" w:rsidRPr="00C459B8" w:rsidRDefault="00EE4D96" w:rsidP="00EE4D96">
            <w:pPr>
              <w:spacing w:after="0" w:line="240" w:lineRule="auto"/>
              <w:jc w:val="center"/>
              <w:rPr>
                <w:rFonts w:ascii="Times New Roman" w:eastAsia="Times New Roman" w:hAnsi="Times New Roman" w:cs="Times New Roman"/>
                <w:lang w:val="ro-MD" w:eastAsia="ru-RU"/>
              </w:rPr>
            </w:pPr>
          </w:p>
        </w:tc>
        <w:tc>
          <w:tcPr>
            <w:tcW w:w="3152" w:type="dxa"/>
            <w:tcBorders>
              <w:top w:val="single" w:sz="4" w:space="0" w:color="auto"/>
              <w:left w:val="nil"/>
              <w:bottom w:val="single" w:sz="4" w:space="0" w:color="auto"/>
              <w:right w:val="single" w:sz="4" w:space="0" w:color="auto"/>
            </w:tcBorders>
            <w:shd w:val="clear" w:color="auto" w:fill="auto"/>
            <w:vAlign w:val="center"/>
          </w:tcPr>
          <w:p w:rsidR="00EE4D96" w:rsidRPr="00C459B8" w:rsidRDefault="00EE4D96" w:rsidP="00EE4D96">
            <w:pPr>
              <w:spacing w:after="0" w:line="240" w:lineRule="auto"/>
              <w:rPr>
                <w:rFonts w:ascii="Times New Roman" w:eastAsia="Times New Roman" w:hAnsi="Times New Roman" w:cs="Times New Roman"/>
                <w:b/>
                <w:lang w:val="ro-MD" w:eastAsia="ru-RU"/>
              </w:rPr>
            </w:pPr>
          </w:p>
          <w:p w:rsidR="00EE4D96" w:rsidRPr="00C459B8" w:rsidRDefault="00EE4D96" w:rsidP="00EE4D96">
            <w:pPr>
              <w:spacing w:after="0" w:line="240" w:lineRule="auto"/>
              <w:rPr>
                <w:rFonts w:ascii="Times New Roman" w:eastAsia="Times New Roman" w:hAnsi="Times New Roman" w:cs="Times New Roman"/>
                <w:bCs/>
                <w:lang w:val="ro-MD"/>
              </w:rPr>
            </w:pPr>
            <w:r w:rsidRPr="00C459B8">
              <w:rPr>
                <w:rFonts w:ascii="Times New Roman" w:eastAsia="Times New Roman" w:hAnsi="Times New Roman" w:cs="Times New Roman"/>
                <w:b/>
                <w:lang w:val="ro-MD" w:eastAsia="ru-RU"/>
              </w:rPr>
              <w:t>TOTAL:</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EE4D96" w:rsidRPr="00C459B8" w:rsidRDefault="00EE4D96" w:rsidP="00EE4D96">
            <w:pPr>
              <w:spacing w:after="0" w:line="240" w:lineRule="auto"/>
              <w:rPr>
                <w:rFonts w:ascii="Times New Roman" w:eastAsia="Times New Roman" w:hAnsi="Times New Roman" w:cs="Times New Roman"/>
                <w:lang w:val="ro-MD" w:eastAsia="ru-RU"/>
              </w:rPr>
            </w:pPr>
          </w:p>
        </w:tc>
        <w:tc>
          <w:tcPr>
            <w:tcW w:w="2830" w:type="dxa"/>
            <w:tcBorders>
              <w:top w:val="single" w:sz="4" w:space="0" w:color="auto"/>
              <w:left w:val="nil"/>
              <w:bottom w:val="single" w:sz="4" w:space="0" w:color="auto"/>
              <w:right w:val="single" w:sz="4" w:space="0" w:color="auto"/>
            </w:tcBorders>
            <w:shd w:val="clear" w:color="auto" w:fill="auto"/>
            <w:vAlign w:val="center"/>
          </w:tcPr>
          <w:p w:rsidR="00EE4D96" w:rsidRPr="00EE4D96" w:rsidRDefault="00302918" w:rsidP="00190EC5">
            <w:pPr>
              <w:spacing w:after="0" w:line="240" w:lineRule="auto"/>
              <w:jc w:val="center"/>
              <w:rPr>
                <w:rFonts w:ascii="Times New Roman" w:eastAsia="Times New Roman" w:hAnsi="Times New Roman" w:cs="Times New Roman"/>
                <w:b/>
                <w:bCs/>
                <w:lang w:val="ro-MD" w:eastAsia="ru-RU"/>
              </w:rPr>
            </w:pPr>
            <w:r>
              <w:rPr>
                <w:rFonts w:ascii="Times New Roman" w:eastAsia="Times New Roman" w:hAnsi="Times New Roman" w:cs="Times New Roman"/>
                <w:b/>
                <w:bCs/>
                <w:lang w:val="ro-MD" w:eastAsia="ru-RU"/>
              </w:rPr>
              <w:t>1711,6</w:t>
            </w:r>
          </w:p>
        </w:tc>
      </w:tr>
    </w:tbl>
    <w:p w:rsidR="00265CAB" w:rsidRDefault="00265CAB" w:rsidP="00265CAB">
      <w:pPr>
        <w:rPr>
          <w:rFonts w:ascii="Times New Roman" w:hAnsi="Times New Roman" w:cs="Times New Roman"/>
          <w:lang w:val="ro-MD"/>
        </w:rPr>
      </w:pPr>
    </w:p>
    <w:p w:rsidR="00265CAB" w:rsidRPr="00C459B8" w:rsidRDefault="00265CAB" w:rsidP="00265CAB">
      <w:pPr>
        <w:rPr>
          <w:rFonts w:ascii="Times New Roman" w:hAnsi="Times New Roman" w:cs="Times New Roman"/>
          <w:lang w:val="ro-MD"/>
        </w:rPr>
      </w:pPr>
    </w:p>
    <w:p w:rsidR="00265CAB" w:rsidRPr="00C459B8" w:rsidRDefault="00265CAB" w:rsidP="00265CAB">
      <w:pPr>
        <w:spacing w:after="0" w:line="240" w:lineRule="auto"/>
        <w:rPr>
          <w:rFonts w:ascii="Times New Roman" w:eastAsia="Times New Roman" w:hAnsi="Times New Roman" w:cs="Times New Roman"/>
          <w:b/>
          <w:sz w:val="24"/>
          <w:szCs w:val="24"/>
          <w:lang w:val="ro-MD" w:eastAsia="ru-RU"/>
        </w:rPr>
      </w:pPr>
      <w:r w:rsidRPr="00C459B8">
        <w:rPr>
          <w:rFonts w:ascii="Times New Roman" w:eastAsia="Times New Roman" w:hAnsi="Times New Roman" w:cs="Times New Roman"/>
          <w:b/>
          <w:sz w:val="24"/>
          <w:szCs w:val="24"/>
          <w:lang w:val="ro-MD" w:eastAsia="ru-RU"/>
        </w:rPr>
        <w:t>Secretar</w:t>
      </w:r>
      <w:r>
        <w:rPr>
          <w:rFonts w:ascii="Times New Roman" w:eastAsia="Times New Roman" w:hAnsi="Times New Roman" w:cs="Times New Roman"/>
          <w:b/>
          <w:sz w:val="24"/>
          <w:szCs w:val="24"/>
          <w:lang w:val="ro-MD" w:eastAsia="ru-RU"/>
        </w:rPr>
        <w:t xml:space="preserve">a </w:t>
      </w:r>
      <w:r w:rsidRPr="00C459B8">
        <w:rPr>
          <w:rFonts w:ascii="Times New Roman" w:eastAsia="Times New Roman" w:hAnsi="Times New Roman" w:cs="Times New Roman"/>
          <w:b/>
          <w:sz w:val="24"/>
          <w:szCs w:val="24"/>
          <w:lang w:val="ro-MD" w:eastAsia="ru-RU"/>
        </w:rPr>
        <w:t xml:space="preserve">Consiliului Raional Hincesti                           </w:t>
      </w:r>
      <w:r>
        <w:rPr>
          <w:rFonts w:ascii="Times New Roman" w:eastAsia="Times New Roman" w:hAnsi="Times New Roman" w:cs="Times New Roman"/>
          <w:b/>
          <w:sz w:val="24"/>
          <w:szCs w:val="24"/>
          <w:lang w:val="ro-MD" w:eastAsia="ru-RU"/>
        </w:rPr>
        <w:t xml:space="preserve">        </w:t>
      </w:r>
      <w:r w:rsidRPr="00C459B8">
        <w:rPr>
          <w:rFonts w:ascii="Times New Roman" w:eastAsia="Times New Roman" w:hAnsi="Times New Roman" w:cs="Times New Roman"/>
          <w:b/>
          <w:sz w:val="24"/>
          <w:szCs w:val="24"/>
          <w:lang w:val="ro-MD" w:eastAsia="ru-RU"/>
        </w:rPr>
        <w:t xml:space="preserve">   Elena MORARU TOMA</w:t>
      </w:r>
    </w:p>
    <w:p w:rsidR="00265CAB" w:rsidRPr="00C459B8" w:rsidRDefault="00265CAB" w:rsidP="00265CAB">
      <w:pPr>
        <w:rPr>
          <w:lang w:val="ro-MD"/>
        </w:rPr>
      </w:pPr>
    </w:p>
    <w:p w:rsidR="00265CAB" w:rsidRDefault="00265CAB" w:rsidP="00265CAB">
      <w:pPr>
        <w:spacing w:after="0" w:line="240" w:lineRule="auto"/>
        <w:jc w:val="both"/>
        <w:rPr>
          <w:rFonts w:ascii="Times New Roman" w:eastAsia="Times New Roman" w:hAnsi="Times New Roman" w:cs="Times New Roman"/>
          <w:b/>
          <w:sz w:val="28"/>
          <w:szCs w:val="28"/>
          <w:lang w:val="ro-MD" w:eastAsia="ru-RU"/>
        </w:rPr>
      </w:pPr>
    </w:p>
    <w:p w:rsidR="00265CAB" w:rsidRDefault="00265CAB"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265CAB" w:rsidRDefault="00265CAB"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265CAB" w:rsidRDefault="00265CAB"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265CAB" w:rsidRDefault="00265CAB"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265CAB" w:rsidRDefault="00265CAB"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265CAB" w:rsidRDefault="00265CAB"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265CAB" w:rsidRDefault="00265CAB"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265CAB" w:rsidRDefault="00265CAB"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265CAB" w:rsidRDefault="00265CAB"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265CAB" w:rsidRDefault="00265CAB"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265CAB" w:rsidRDefault="00265CAB"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265CAB" w:rsidRDefault="00265CAB"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265CAB" w:rsidRDefault="00265CAB"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265CAB" w:rsidRDefault="00265CAB"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0174C8" w:rsidRPr="000174C8" w:rsidRDefault="005E5641" w:rsidP="000174C8">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r>
        <w:rPr>
          <w:rFonts w:ascii="Times New Roman" w:eastAsia="Times New Roman" w:hAnsi="Times New Roman" w:cs="Times New Roman"/>
          <w:sz w:val="18"/>
          <w:szCs w:val="18"/>
          <w:shd w:val="clear" w:color="auto" w:fill="FFFFFF"/>
          <w:lang w:val="ro-MD" w:eastAsia="ru-RU"/>
        </w:rPr>
        <w:lastRenderedPageBreak/>
        <w:t xml:space="preserve">              </w:t>
      </w:r>
      <w:r w:rsidR="00533ED8">
        <w:rPr>
          <w:rFonts w:ascii="Times New Roman" w:eastAsia="Times New Roman" w:hAnsi="Times New Roman" w:cs="Times New Roman"/>
          <w:sz w:val="18"/>
          <w:szCs w:val="18"/>
          <w:shd w:val="clear" w:color="auto" w:fill="FFFFFF"/>
          <w:lang w:val="ro-MD" w:eastAsia="ru-RU"/>
        </w:rPr>
        <w:tab/>
        <w:t xml:space="preserve">                             </w:t>
      </w:r>
      <w:r>
        <w:rPr>
          <w:rFonts w:ascii="Times New Roman" w:eastAsia="Times New Roman" w:hAnsi="Times New Roman" w:cs="Times New Roman"/>
          <w:sz w:val="18"/>
          <w:szCs w:val="18"/>
          <w:shd w:val="clear" w:color="auto" w:fill="FFFFFF"/>
          <w:lang w:val="ro-MD" w:eastAsia="ru-RU"/>
        </w:rPr>
        <w:t xml:space="preserve"> </w:t>
      </w:r>
      <w:r w:rsidR="000174C8" w:rsidRPr="000174C8">
        <w:rPr>
          <w:rFonts w:ascii="Times New Roman" w:eastAsia="Times New Roman" w:hAnsi="Times New Roman" w:cs="Times New Roman"/>
          <w:sz w:val="18"/>
          <w:szCs w:val="18"/>
          <w:shd w:val="clear" w:color="auto" w:fill="FFFFFF"/>
          <w:lang w:val="ro-MD" w:eastAsia="ru-RU"/>
        </w:rPr>
        <w:t xml:space="preserve">Anexa nr. </w:t>
      </w:r>
      <w:r w:rsidR="00AA395B">
        <w:rPr>
          <w:rFonts w:ascii="Times New Roman" w:eastAsia="Times New Roman" w:hAnsi="Times New Roman" w:cs="Times New Roman"/>
          <w:sz w:val="18"/>
          <w:szCs w:val="18"/>
          <w:shd w:val="clear" w:color="auto" w:fill="FFFFFF"/>
          <w:lang w:val="ro-MD" w:eastAsia="ru-RU"/>
        </w:rPr>
        <w:t>2</w:t>
      </w:r>
    </w:p>
    <w:p w:rsidR="00832707" w:rsidRPr="000174C8" w:rsidRDefault="000174C8" w:rsidP="00832707">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r w:rsidRPr="000174C8">
        <w:rPr>
          <w:rFonts w:ascii="Times New Roman" w:eastAsia="Times New Roman" w:hAnsi="Times New Roman" w:cs="Times New Roman"/>
          <w:sz w:val="18"/>
          <w:szCs w:val="18"/>
          <w:shd w:val="clear" w:color="auto" w:fill="FFFFFF"/>
          <w:lang w:val="ro-MD" w:eastAsia="ru-RU"/>
        </w:rPr>
        <w:tab/>
      </w:r>
      <w:r w:rsidRPr="000174C8">
        <w:rPr>
          <w:rFonts w:ascii="Times New Roman" w:eastAsia="Times New Roman" w:hAnsi="Times New Roman" w:cs="Times New Roman"/>
          <w:sz w:val="18"/>
          <w:szCs w:val="18"/>
          <w:shd w:val="clear" w:color="auto" w:fill="FFFFFF"/>
          <w:lang w:val="ro-MD" w:eastAsia="ru-RU"/>
        </w:rPr>
        <w:tab/>
      </w:r>
      <w:r>
        <w:rPr>
          <w:rFonts w:ascii="Times New Roman" w:eastAsia="Times New Roman" w:hAnsi="Times New Roman" w:cs="Times New Roman"/>
          <w:sz w:val="18"/>
          <w:szCs w:val="18"/>
          <w:shd w:val="clear" w:color="auto" w:fill="FFFFFF"/>
          <w:lang w:val="ro-MD" w:eastAsia="ru-RU"/>
        </w:rPr>
        <w:t>l</w:t>
      </w:r>
      <w:r w:rsidRPr="000174C8">
        <w:rPr>
          <w:rFonts w:ascii="Times New Roman" w:eastAsia="Times New Roman" w:hAnsi="Times New Roman" w:cs="Times New Roman"/>
          <w:sz w:val="18"/>
          <w:szCs w:val="18"/>
          <w:shd w:val="clear" w:color="auto" w:fill="FFFFFF"/>
          <w:lang w:val="ro-MD" w:eastAsia="ru-RU"/>
        </w:rPr>
        <w:t>a de</w:t>
      </w:r>
      <w:r w:rsidR="00832707" w:rsidRPr="000174C8">
        <w:rPr>
          <w:rFonts w:ascii="Times New Roman" w:eastAsia="Times New Roman" w:hAnsi="Times New Roman" w:cs="Times New Roman"/>
          <w:sz w:val="18"/>
          <w:szCs w:val="18"/>
          <w:shd w:val="clear" w:color="auto" w:fill="FFFFFF"/>
          <w:lang w:val="ro-MD" w:eastAsia="ru-RU"/>
        </w:rPr>
        <w:t>cizia Consiliului Raional Hînceşti</w:t>
      </w:r>
    </w:p>
    <w:p w:rsidR="00832707" w:rsidRPr="000174C8" w:rsidRDefault="00832707" w:rsidP="00832707">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r w:rsidRPr="000174C8">
        <w:rPr>
          <w:rFonts w:ascii="Times New Roman" w:eastAsia="Times New Roman" w:hAnsi="Times New Roman" w:cs="Times New Roman"/>
          <w:sz w:val="18"/>
          <w:szCs w:val="18"/>
          <w:shd w:val="clear" w:color="auto" w:fill="FFFFFF"/>
          <w:lang w:val="ro-MD" w:eastAsia="ru-RU"/>
        </w:rPr>
        <w:t xml:space="preserve">                                                                </w:t>
      </w:r>
      <w:r w:rsidRPr="000174C8">
        <w:rPr>
          <w:rFonts w:ascii="Times New Roman" w:eastAsia="Times New Roman" w:hAnsi="Times New Roman" w:cs="Times New Roman"/>
          <w:sz w:val="18"/>
          <w:szCs w:val="18"/>
          <w:shd w:val="clear" w:color="auto" w:fill="FFFFFF"/>
          <w:lang w:val="ro-MD" w:eastAsia="ru-RU"/>
        </w:rPr>
        <w:tab/>
      </w:r>
      <w:r w:rsidRPr="000174C8">
        <w:rPr>
          <w:rFonts w:ascii="Times New Roman" w:eastAsia="Times New Roman" w:hAnsi="Times New Roman" w:cs="Times New Roman"/>
          <w:sz w:val="18"/>
          <w:szCs w:val="18"/>
          <w:shd w:val="clear" w:color="auto" w:fill="FFFFFF"/>
          <w:lang w:val="ro-MD" w:eastAsia="ru-RU"/>
        </w:rPr>
        <w:tab/>
        <w:t>nr._____ din ____ iunie 2023</w:t>
      </w:r>
    </w:p>
    <w:p w:rsidR="000174C8" w:rsidRPr="000174C8" w:rsidRDefault="000174C8" w:rsidP="000174C8">
      <w:pPr>
        <w:pStyle w:val="2"/>
        <w:spacing w:before="0" w:after="0"/>
        <w:rPr>
          <w:rFonts w:ascii="Times New Roman" w:hAnsi="Times New Roman"/>
          <w:b w:val="0"/>
          <w:i w:val="0"/>
          <w:sz w:val="18"/>
          <w:szCs w:val="18"/>
          <w:lang w:val="ro-MD"/>
        </w:rPr>
      </w:pPr>
      <w:r w:rsidRPr="000174C8">
        <w:rPr>
          <w:rFonts w:ascii="Times New Roman" w:hAnsi="Times New Roman"/>
          <w:b w:val="0"/>
          <w:i w:val="0"/>
          <w:sz w:val="18"/>
          <w:szCs w:val="18"/>
        </w:rPr>
        <w:tab/>
      </w:r>
      <w:r w:rsidRPr="000174C8">
        <w:rPr>
          <w:rFonts w:ascii="Times New Roman" w:hAnsi="Times New Roman"/>
          <w:b w:val="0"/>
          <w:i w:val="0"/>
          <w:sz w:val="18"/>
          <w:szCs w:val="18"/>
        </w:rPr>
        <w:tab/>
      </w:r>
      <w:r w:rsidRPr="000174C8">
        <w:rPr>
          <w:rFonts w:ascii="Times New Roman" w:hAnsi="Times New Roman"/>
          <w:b w:val="0"/>
          <w:i w:val="0"/>
          <w:sz w:val="18"/>
          <w:szCs w:val="18"/>
        </w:rPr>
        <w:tab/>
      </w:r>
      <w:r w:rsidRPr="000174C8">
        <w:rPr>
          <w:rFonts w:ascii="Times New Roman" w:hAnsi="Times New Roman"/>
          <w:b w:val="0"/>
          <w:i w:val="0"/>
          <w:sz w:val="18"/>
          <w:szCs w:val="18"/>
        </w:rPr>
        <w:tab/>
      </w:r>
      <w:r w:rsidRPr="000174C8">
        <w:rPr>
          <w:rFonts w:ascii="Times New Roman" w:hAnsi="Times New Roman"/>
          <w:b w:val="0"/>
          <w:i w:val="0"/>
          <w:sz w:val="18"/>
          <w:szCs w:val="18"/>
        </w:rPr>
        <w:tab/>
      </w:r>
      <w:r w:rsidRPr="000174C8">
        <w:rPr>
          <w:rFonts w:ascii="Times New Roman" w:hAnsi="Times New Roman"/>
          <w:b w:val="0"/>
          <w:i w:val="0"/>
          <w:sz w:val="18"/>
          <w:szCs w:val="18"/>
        </w:rPr>
        <w:tab/>
      </w:r>
      <w:r w:rsidRPr="000174C8">
        <w:rPr>
          <w:rFonts w:ascii="Times New Roman" w:hAnsi="Times New Roman"/>
          <w:b w:val="0"/>
          <w:i w:val="0"/>
          <w:sz w:val="18"/>
          <w:szCs w:val="18"/>
        </w:rPr>
        <w:tab/>
      </w:r>
      <w:r w:rsidRPr="000174C8">
        <w:rPr>
          <w:rFonts w:ascii="Times New Roman" w:hAnsi="Times New Roman"/>
          <w:b w:val="0"/>
          <w:i w:val="0"/>
          <w:sz w:val="18"/>
          <w:szCs w:val="18"/>
        </w:rPr>
        <w:tab/>
      </w:r>
      <w:r w:rsidRPr="000174C8">
        <w:rPr>
          <w:rFonts w:ascii="Times New Roman" w:hAnsi="Times New Roman"/>
          <w:b w:val="0"/>
          <w:i w:val="0"/>
          <w:sz w:val="18"/>
          <w:szCs w:val="18"/>
        </w:rPr>
        <w:tab/>
      </w:r>
      <w:r w:rsidRPr="000174C8">
        <w:rPr>
          <w:rFonts w:ascii="Times New Roman" w:hAnsi="Times New Roman"/>
          <w:b w:val="0"/>
          <w:i w:val="0"/>
          <w:sz w:val="18"/>
          <w:szCs w:val="18"/>
        </w:rPr>
        <w:tab/>
      </w:r>
      <w:r w:rsidRPr="000174C8">
        <w:rPr>
          <w:rFonts w:ascii="Times New Roman" w:hAnsi="Times New Roman"/>
          <w:b w:val="0"/>
          <w:i w:val="0"/>
          <w:sz w:val="18"/>
          <w:szCs w:val="18"/>
          <w:lang w:val="ro-MD"/>
        </w:rPr>
        <w:t>Anexa nr12</w:t>
      </w:r>
    </w:p>
    <w:p w:rsidR="000174C8" w:rsidRPr="000174C8" w:rsidRDefault="000174C8" w:rsidP="000174C8">
      <w:pPr>
        <w:pStyle w:val="2"/>
        <w:spacing w:before="0" w:after="0"/>
        <w:rPr>
          <w:rFonts w:ascii="Times New Roman" w:hAnsi="Times New Roman"/>
          <w:b w:val="0"/>
          <w:i w:val="0"/>
          <w:sz w:val="18"/>
          <w:szCs w:val="18"/>
          <w:lang w:val="ro-MD"/>
        </w:rPr>
      </w:pPr>
      <w:r w:rsidRPr="000174C8">
        <w:rPr>
          <w:rFonts w:ascii="Times New Roman" w:hAnsi="Times New Roman"/>
          <w:b w:val="0"/>
          <w:i w:val="0"/>
          <w:sz w:val="18"/>
          <w:szCs w:val="18"/>
          <w:lang w:val="ro-MD"/>
        </w:rPr>
        <w:tab/>
      </w:r>
      <w:r w:rsidRPr="000174C8">
        <w:rPr>
          <w:rFonts w:ascii="Times New Roman" w:hAnsi="Times New Roman"/>
          <w:b w:val="0"/>
          <w:i w:val="0"/>
          <w:sz w:val="18"/>
          <w:szCs w:val="18"/>
          <w:lang w:val="ro-MD"/>
        </w:rPr>
        <w:tab/>
      </w:r>
      <w:r w:rsidRPr="000174C8">
        <w:rPr>
          <w:rFonts w:ascii="Times New Roman" w:hAnsi="Times New Roman"/>
          <w:b w:val="0"/>
          <w:i w:val="0"/>
          <w:sz w:val="18"/>
          <w:szCs w:val="18"/>
          <w:lang w:val="ro-MD"/>
        </w:rPr>
        <w:tab/>
      </w:r>
      <w:r w:rsidRPr="000174C8">
        <w:rPr>
          <w:rFonts w:ascii="Times New Roman" w:hAnsi="Times New Roman"/>
          <w:b w:val="0"/>
          <w:i w:val="0"/>
          <w:sz w:val="18"/>
          <w:szCs w:val="18"/>
          <w:lang w:val="ro-MD"/>
        </w:rPr>
        <w:tab/>
      </w:r>
      <w:r w:rsidRPr="000174C8">
        <w:rPr>
          <w:rFonts w:ascii="Times New Roman" w:hAnsi="Times New Roman"/>
          <w:b w:val="0"/>
          <w:i w:val="0"/>
          <w:sz w:val="18"/>
          <w:szCs w:val="18"/>
          <w:lang w:val="ro-MD"/>
        </w:rPr>
        <w:tab/>
      </w:r>
      <w:r w:rsidRPr="000174C8">
        <w:rPr>
          <w:rFonts w:ascii="Times New Roman" w:hAnsi="Times New Roman"/>
          <w:b w:val="0"/>
          <w:i w:val="0"/>
          <w:sz w:val="18"/>
          <w:szCs w:val="18"/>
          <w:lang w:val="ro-MD"/>
        </w:rPr>
        <w:tab/>
      </w:r>
      <w:r w:rsidRPr="000174C8">
        <w:rPr>
          <w:rFonts w:ascii="Times New Roman" w:hAnsi="Times New Roman"/>
          <w:b w:val="0"/>
          <w:i w:val="0"/>
          <w:sz w:val="18"/>
          <w:szCs w:val="18"/>
          <w:lang w:val="ro-MD"/>
        </w:rPr>
        <w:tab/>
      </w:r>
      <w:r w:rsidRPr="000174C8">
        <w:rPr>
          <w:rFonts w:ascii="Times New Roman" w:hAnsi="Times New Roman"/>
          <w:b w:val="0"/>
          <w:i w:val="0"/>
          <w:sz w:val="18"/>
          <w:szCs w:val="18"/>
          <w:lang w:val="ro-MD"/>
        </w:rPr>
        <w:tab/>
        <w:t xml:space="preserve">   la  decizia Consiliului Raional Hînceşti </w:t>
      </w:r>
    </w:p>
    <w:p w:rsidR="000174C8" w:rsidRPr="000174C8" w:rsidRDefault="000174C8" w:rsidP="000174C8">
      <w:pPr>
        <w:pStyle w:val="2"/>
        <w:spacing w:before="0" w:after="0"/>
        <w:rPr>
          <w:rFonts w:ascii="Times New Roman" w:hAnsi="Times New Roman"/>
          <w:b w:val="0"/>
          <w:i w:val="0"/>
          <w:sz w:val="18"/>
          <w:szCs w:val="18"/>
          <w:lang w:val="ro-MD"/>
        </w:rPr>
      </w:pPr>
      <w:r w:rsidRPr="000174C8">
        <w:rPr>
          <w:rFonts w:ascii="Times New Roman" w:hAnsi="Times New Roman"/>
          <w:b w:val="0"/>
          <w:i w:val="0"/>
          <w:sz w:val="18"/>
          <w:szCs w:val="18"/>
          <w:lang w:val="ro-MD"/>
        </w:rPr>
        <w:tab/>
      </w:r>
      <w:r w:rsidRPr="000174C8">
        <w:rPr>
          <w:rFonts w:ascii="Times New Roman" w:hAnsi="Times New Roman"/>
          <w:b w:val="0"/>
          <w:i w:val="0"/>
          <w:sz w:val="18"/>
          <w:szCs w:val="18"/>
          <w:lang w:val="ro-MD"/>
        </w:rPr>
        <w:tab/>
      </w:r>
      <w:r w:rsidRPr="000174C8">
        <w:rPr>
          <w:rFonts w:ascii="Times New Roman" w:hAnsi="Times New Roman"/>
          <w:b w:val="0"/>
          <w:i w:val="0"/>
          <w:sz w:val="18"/>
          <w:szCs w:val="18"/>
          <w:lang w:val="ro-MD"/>
        </w:rPr>
        <w:tab/>
      </w:r>
      <w:r w:rsidRPr="000174C8">
        <w:rPr>
          <w:rFonts w:ascii="Times New Roman" w:hAnsi="Times New Roman"/>
          <w:b w:val="0"/>
          <w:i w:val="0"/>
          <w:sz w:val="18"/>
          <w:szCs w:val="18"/>
          <w:lang w:val="ro-MD"/>
        </w:rPr>
        <w:tab/>
      </w:r>
      <w:r w:rsidRPr="000174C8">
        <w:rPr>
          <w:rFonts w:ascii="Times New Roman" w:hAnsi="Times New Roman"/>
          <w:b w:val="0"/>
          <w:i w:val="0"/>
          <w:sz w:val="18"/>
          <w:szCs w:val="18"/>
          <w:lang w:val="ro-MD"/>
        </w:rPr>
        <w:tab/>
      </w:r>
      <w:r w:rsidRPr="000174C8">
        <w:rPr>
          <w:rFonts w:ascii="Times New Roman" w:hAnsi="Times New Roman"/>
          <w:b w:val="0"/>
          <w:i w:val="0"/>
          <w:sz w:val="18"/>
          <w:szCs w:val="18"/>
          <w:lang w:val="ro-MD"/>
        </w:rPr>
        <w:tab/>
      </w:r>
      <w:r w:rsidRPr="000174C8">
        <w:rPr>
          <w:rFonts w:ascii="Times New Roman" w:hAnsi="Times New Roman"/>
          <w:b w:val="0"/>
          <w:i w:val="0"/>
          <w:sz w:val="18"/>
          <w:szCs w:val="18"/>
          <w:lang w:val="ro-MD"/>
        </w:rPr>
        <w:tab/>
      </w:r>
      <w:r w:rsidRPr="000174C8">
        <w:rPr>
          <w:rFonts w:ascii="Times New Roman" w:hAnsi="Times New Roman"/>
          <w:b w:val="0"/>
          <w:i w:val="0"/>
          <w:sz w:val="18"/>
          <w:szCs w:val="18"/>
          <w:lang w:val="ro-MD"/>
        </w:rPr>
        <w:tab/>
      </w:r>
      <w:r w:rsidRPr="000174C8">
        <w:rPr>
          <w:rFonts w:ascii="Times New Roman" w:hAnsi="Times New Roman"/>
          <w:b w:val="0"/>
          <w:i w:val="0"/>
          <w:sz w:val="18"/>
          <w:szCs w:val="18"/>
          <w:lang w:val="ro-MD"/>
        </w:rPr>
        <w:tab/>
        <w:t xml:space="preserve">   nr.05/02 din 23 decembrie 2022</w:t>
      </w:r>
    </w:p>
    <w:p w:rsidR="000174C8" w:rsidRPr="000174C8" w:rsidRDefault="000174C8" w:rsidP="000174C8">
      <w:pPr>
        <w:pStyle w:val="2"/>
        <w:spacing w:before="0" w:after="0"/>
        <w:rPr>
          <w:rFonts w:ascii="Times New Roman" w:hAnsi="Times New Roman"/>
          <w:b w:val="0"/>
          <w:i w:val="0"/>
          <w:sz w:val="8"/>
          <w:szCs w:val="8"/>
          <w:lang w:val="ro-MD"/>
        </w:rPr>
      </w:pPr>
    </w:p>
    <w:p w:rsidR="000174C8" w:rsidRPr="000174C8" w:rsidRDefault="000174C8" w:rsidP="000174C8">
      <w:pPr>
        <w:pStyle w:val="2"/>
        <w:spacing w:before="0" w:after="0"/>
        <w:jc w:val="center"/>
        <w:rPr>
          <w:rFonts w:ascii="Times New Roman" w:hAnsi="Times New Roman"/>
          <w:i w:val="0"/>
          <w:sz w:val="22"/>
          <w:szCs w:val="22"/>
          <w:lang w:val="ro-MD"/>
        </w:rPr>
      </w:pPr>
      <w:bookmarkStart w:id="2" w:name="_Hlk89518155"/>
      <w:r w:rsidRPr="000174C8">
        <w:rPr>
          <w:rFonts w:ascii="Times New Roman" w:hAnsi="Times New Roman"/>
          <w:i w:val="0"/>
          <w:sz w:val="22"/>
          <w:szCs w:val="22"/>
          <w:lang w:val="ro-MD"/>
        </w:rPr>
        <w:t>PROGRAMUL</w:t>
      </w:r>
    </w:p>
    <w:p w:rsidR="000174C8" w:rsidRPr="000174C8" w:rsidRDefault="000174C8" w:rsidP="000174C8">
      <w:pPr>
        <w:pStyle w:val="2"/>
        <w:spacing w:before="0" w:after="0"/>
        <w:jc w:val="center"/>
        <w:rPr>
          <w:rFonts w:ascii="Times New Roman" w:hAnsi="Times New Roman"/>
          <w:i w:val="0"/>
          <w:sz w:val="22"/>
          <w:szCs w:val="22"/>
          <w:lang w:val="ro-MD"/>
        </w:rPr>
      </w:pPr>
      <w:r w:rsidRPr="000174C8">
        <w:rPr>
          <w:rFonts w:ascii="Times New Roman" w:hAnsi="Times New Roman"/>
          <w:i w:val="0"/>
          <w:sz w:val="22"/>
          <w:szCs w:val="22"/>
          <w:lang w:val="ro-MD"/>
        </w:rPr>
        <w:t>de întreținere și reparație a drumurilor publice pentru anul 2023</w:t>
      </w:r>
    </w:p>
    <w:bookmarkEnd w:id="2"/>
    <w:p w:rsidR="000174C8" w:rsidRPr="00832707" w:rsidRDefault="000174C8" w:rsidP="000174C8">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r w:rsidRPr="000174C8">
        <w:rPr>
          <w:rFonts w:ascii="Times New Roman" w:hAnsi="Times New Roman" w:cs="Times New Roman"/>
          <w:i/>
          <w:lang w:val="ro-MD"/>
        </w:rPr>
        <w:t>( BENEFICIAR : Consiliul raional Hîncești)</w:t>
      </w:r>
      <w:r>
        <w:rPr>
          <w:rFonts w:ascii="Times New Roman" w:hAnsi="Times New Roman"/>
          <w:i/>
          <w:lang w:val="ro-MD"/>
        </w:rPr>
        <w:t xml:space="preserve">, </w:t>
      </w:r>
      <w:r w:rsidRPr="00832707">
        <w:rPr>
          <w:rFonts w:ascii="Times New Roman" w:eastAsia="Times New Roman" w:hAnsi="Times New Roman" w:cs="Times New Roman"/>
          <w:b/>
          <w:sz w:val="24"/>
          <w:szCs w:val="24"/>
          <w:lang w:val="ro-RO" w:eastAsia="ru-RU"/>
        </w:rPr>
        <w:t>( în redacție nouă)</w:t>
      </w:r>
    </w:p>
    <w:p w:rsidR="000174C8" w:rsidRPr="006B0884" w:rsidRDefault="000174C8" w:rsidP="000174C8">
      <w:pPr>
        <w:pStyle w:val="2"/>
        <w:spacing w:before="0" w:after="0"/>
        <w:jc w:val="center"/>
        <w:rPr>
          <w:rFonts w:ascii="Times New Roman" w:hAnsi="Times New Roman"/>
          <w:i w:val="0"/>
          <w:sz w:val="4"/>
          <w:szCs w:val="4"/>
          <w:lang w:val="ro-MD"/>
        </w:rPr>
      </w:pPr>
    </w:p>
    <w:tbl>
      <w:tblPr>
        <w:tblStyle w:val="21"/>
        <w:tblW w:w="10695" w:type="dxa"/>
        <w:jc w:val="center"/>
        <w:tblLayout w:type="fixed"/>
        <w:tblLook w:val="04A0" w:firstRow="1" w:lastRow="0" w:firstColumn="1" w:lastColumn="0" w:noHBand="0" w:noVBand="1"/>
      </w:tblPr>
      <w:tblGrid>
        <w:gridCol w:w="567"/>
        <w:gridCol w:w="914"/>
        <w:gridCol w:w="1888"/>
        <w:gridCol w:w="2126"/>
        <w:gridCol w:w="1843"/>
        <w:gridCol w:w="1271"/>
        <w:gridCol w:w="2086"/>
      </w:tblGrid>
      <w:tr w:rsidR="000174C8" w:rsidRPr="001A6E34" w:rsidTr="00AF58D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0174C8" w:rsidRPr="001A6E34" w:rsidRDefault="000174C8" w:rsidP="00AF58D7">
            <w:pPr>
              <w:jc w:val="center"/>
              <w:rPr>
                <w:b/>
                <w:bCs/>
              </w:rPr>
            </w:pPr>
            <w:r w:rsidRPr="001A6E34">
              <w:rPr>
                <w:b/>
                <w:bCs/>
              </w:rPr>
              <w:t>Nr. d/o</w:t>
            </w:r>
          </w:p>
        </w:tc>
        <w:tc>
          <w:tcPr>
            <w:tcW w:w="914" w:type="dxa"/>
            <w:tcBorders>
              <w:top w:val="single" w:sz="4" w:space="0" w:color="auto"/>
              <w:left w:val="nil"/>
              <w:bottom w:val="single" w:sz="4" w:space="0" w:color="auto"/>
              <w:right w:val="single" w:sz="4" w:space="0" w:color="auto"/>
            </w:tcBorders>
            <w:shd w:val="clear" w:color="auto" w:fill="auto"/>
          </w:tcPr>
          <w:p w:rsidR="000174C8" w:rsidRPr="001A6E34" w:rsidRDefault="000174C8" w:rsidP="00AF58D7">
            <w:pPr>
              <w:rPr>
                <w:b/>
                <w:bCs/>
              </w:rPr>
            </w:pPr>
            <w:r w:rsidRPr="001A6E34">
              <w:rPr>
                <w:b/>
                <w:bCs/>
              </w:rPr>
              <w:t>Nr. drumu</w:t>
            </w:r>
          </w:p>
          <w:p w:rsidR="000174C8" w:rsidRPr="001A6E34" w:rsidRDefault="000174C8" w:rsidP="00AF58D7">
            <w:pPr>
              <w:rPr>
                <w:b/>
                <w:bCs/>
              </w:rPr>
            </w:pPr>
            <w:r w:rsidRPr="001A6E34">
              <w:rPr>
                <w:b/>
                <w:bCs/>
              </w:rPr>
              <w:t>-lui</w:t>
            </w:r>
          </w:p>
        </w:tc>
        <w:tc>
          <w:tcPr>
            <w:tcW w:w="1888" w:type="dxa"/>
            <w:tcBorders>
              <w:top w:val="single" w:sz="4" w:space="0" w:color="auto"/>
              <w:left w:val="nil"/>
              <w:bottom w:val="single" w:sz="4" w:space="0" w:color="auto"/>
              <w:right w:val="single" w:sz="4" w:space="0" w:color="auto"/>
            </w:tcBorders>
            <w:shd w:val="clear" w:color="auto" w:fill="auto"/>
          </w:tcPr>
          <w:p w:rsidR="000174C8" w:rsidRPr="001A6E34" w:rsidRDefault="000174C8" w:rsidP="00AF58D7">
            <w:pPr>
              <w:rPr>
                <w:b/>
                <w:bCs/>
              </w:rPr>
            </w:pPr>
            <w:r w:rsidRPr="001A6E34">
              <w:rPr>
                <w:b/>
                <w:bCs/>
              </w:rPr>
              <w:t>Unitatea administrativ teritorială</w:t>
            </w:r>
          </w:p>
        </w:tc>
        <w:tc>
          <w:tcPr>
            <w:tcW w:w="2126" w:type="dxa"/>
            <w:tcBorders>
              <w:top w:val="single" w:sz="4" w:space="0" w:color="auto"/>
              <w:left w:val="nil"/>
              <w:bottom w:val="single" w:sz="4" w:space="0" w:color="auto"/>
              <w:right w:val="single" w:sz="4" w:space="0" w:color="auto"/>
            </w:tcBorders>
            <w:shd w:val="clear" w:color="auto" w:fill="auto"/>
          </w:tcPr>
          <w:p w:rsidR="000174C8" w:rsidRPr="001A6E34" w:rsidRDefault="000174C8" w:rsidP="00AF58D7">
            <w:pPr>
              <w:jc w:val="center"/>
              <w:rPr>
                <w:b/>
                <w:bCs/>
              </w:rPr>
            </w:pPr>
            <w:r w:rsidRPr="001A6E34">
              <w:rPr>
                <w:b/>
                <w:bCs/>
              </w:rPr>
              <w:t>Denumirea drumului</w:t>
            </w:r>
          </w:p>
        </w:tc>
        <w:tc>
          <w:tcPr>
            <w:tcW w:w="1843" w:type="dxa"/>
            <w:tcBorders>
              <w:top w:val="single" w:sz="4" w:space="0" w:color="auto"/>
              <w:left w:val="nil"/>
              <w:bottom w:val="single" w:sz="4" w:space="0" w:color="auto"/>
              <w:right w:val="single" w:sz="4" w:space="0" w:color="auto"/>
            </w:tcBorders>
            <w:shd w:val="clear" w:color="auto" w:fill="auto"/>
          </w:tcPr>
          <w:p w:rsidR="000174C8" w:rsidRPr="001A6E34" w:rsidRDefault="000174C8" w:rsidP="00AF58D7">
            <w:pPr>
              <w:jc w:val="center"/>
              <w:rPr>
                <w:b/>
                <w:bCs/>
              </w:rPr>
            </w:pPr>
            <w:r w:rsidRPr="001A6E34">
              <w:rPr>
                <w:b/>
                <w:bCs/>
              </w:rPr>
              <w:t>Tronsonul  km</w:t>
            </w:r>
          </w:p>
        </w:tc>
        <w:tc>
          <w:tcPr>
            <w:tcW w:w="1271" w:type="dxa"/>
            <w:tcBorders>
              <w:top w:val="single" w:sz="4" w:space="0" w:color="auto"/>
              <w:left w:val="nil"/>
              <w:bottom w:val="single" w:sz="4" w:space="0" w:color="auto"/>
              <w:right w:val="single" w:sz="4" w:space="0" w:color="auto"/>
            </w:tcBorders>
            <w:shd w:val="clear" w:color="auto" w:fill="auto"/>
          </w:tcPr>
          <w:p w:rsidR="000174C8" w:rsidRPr="001A6E34" w:rsidRDefault="000174C8" w:rsidP="00AF58D7">
            <w:pPr>
              <w:jc w:val="center"/>
              <w:rPr>
                <w:b/>
                <w:bCs/>
              </w:rPr>
            </w:pPr>
            <w:r w:rsidRPr="001A6E34">
              <w:rPr>
                <w:b/>
                <w:bCs/>
              </w:rPr>
              <w:t>Volumul alocațiilor, mii lei</w:t>
            </w:r>
          </w:p>
        </w:tc>
        <w:tc>
          <w:tcPr>
            <w:tcW w:w="2086" w:type="dxa"/>
            <w:tcBorders>
              <w:top w:val="single" w:sz="4" w:space="0" w:color="auto"/>
              <w:left w:val="nil"/>
              <w:bottom w:val="single" w:sz="4" w:space="0" w:color="auto"/>
              <w:right w:val="single" w:sz="4" w:space="0" w:color="auto"/>
            </w:tcBorders>
            <w:shd w:val="clear" w:color="auto" w:fill="auto"/>
          </w:tcPr>
          <w:p w:rsidR="000174C8" w:rsidRPr="001A6E34" w:rsidRDefault="000174C8" w:rsidP="00AF58D7">
            <w:pPr>
              <w:jc w:val="center"/>
              <w:rPr>
                <w:bCs/>
              </w:rPr>
            </w:pPr>
            <w:r w:rsidRPr="001A6E34">
              <w:rPr>
                <w:b/>
                <w:bCs/>
              </w:rPr>
              <w:t>Tipul lucrărilor</w:t>
            </w:r>
          </w:p>
        </w:tc>
      </w:tr>
      <w:tr w:rsidR="000174C8" w:rsidRPr="001A6E34" w:rsidTr="00AF58D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0174C8" w:rsidRPr="001A6E34" w:rsidRDefault="000174C8" w:rsidP="00AF58D7">
            <w:pPr>
              <w:jc w:val="center"/>
              <w:rPr>
                <w:b/>
                <w:bCs/>
              </w:rPr>
            </w:pPr>
            <w:r w:rsidRPr="001A6E34">
              <w:rPr>
                <w:b/>
                <w:bCs/>
              </w:rPr>
              <w:t>1</w:t>
            </w:r>
          </w:p>
        </w:tc>
        <w:tc>
          <w:tcPr>
            <w:tcW w:w="914" w:type="dxa"/>
            <w:tcBorders>
              <w:top w:val="single" w:sz="4" w:space="0" w:color="auto"/>
              <w:left w:val="nil"/>
              <w:bottom w:val="single" w:sz="4" w:space="0" w:color="auto"/>
              <w:right w:val="single" w:sz="4" w:space="0" w:color="auto"/>
            </w:tcBorders>
            <w:shd w:val="clear" w:color="auto" w:fill="auto"/>
          </w:tcPr>
          <w:p w:rsidR="000174C8" w:rsidRPr="001A6E34" w:rsidRDefault="000174C8" w:rsidP="00AF58D7">
            <w:pPr>
              <w:jc w:val="center"/>
              <w:rPr>
                <w:b/>
                <w:bCs/>
              </w:rPr>
            </w:pPr>
            <w:r w:rsidRPr="001A6E34">
              <w:rPr>
                <w:b/>
                <w:bCs/>
              </w:rPr>
              <w:t>2</w:t>
            </w:r>
          </w:p>
        </w:tc>
        <w:tc>
          <w:tcPr>
            <w:tcW w:w="1888" w:type="dxa"/>
            <w:tcBorders>
              <w:top w:val="single" w:sz="4" w:space="0" w:color="auto"/>
              <w:left w:val="nil"/>
              <w:bottom w:val="single" w:sz="4" w:space="0" w:color="auto"/>
              <w:right w:val="single" w:sz="4" w:space="0" w:color="auto"/>
            </w:tcBorders>
            <w:shd w:val="clear" w:color="auto" w:fill="auto"/>
          </w:tcPr>
          <w:p w:rsidR="000174C8" w:rsidRPr="001A6E34" w:rsidRDefault="000174C8" w:rsidP="00AF58D7">
            <w:pPr>
              <w:jc w:val="center"/>
              <w:rPr>
                <w:b/>
                <w:bCs/>
              </w:rPr>
            </w:pPr>
            <w:r w:rsidRPr="001A6E34">
              <w:rPr>
                <w:b/>
                <w:bCs/>
              </w:rPr>
              <w:t>3</w:t>
            </w:r>
          </w:p>
        </w:tc>
        <w:tc>
          <w:tcPr>
            <w:tcW w:w="2126" w:type="dxa"/>
            <w:tcBorders>
              <w:top w:val="single" w:sz="4" w:space="0" w:color="auto"/>
              <w:left w:val="nil"/>
              <w:bottom w:val="single" w:sz="4" w:space="0" w:color="auto"/>
              <w:right w:val="single" w:sz="4" w:space="0" w:color="auto"/>
            </w:tcBorders>
            <w:shd w:val="clear" w:color="auto" w:fill="auto"/>
          </w:tcPr>
          <w:p w:rsidR="000174C8" w:rsidRPr="001A6E34" w:rsidRDefault="000174C8" w:rsidP="00AF58D7">
            <w:pPr>
              <w:jc w:val="center"/>
              <w:rPr>
                <w:b/>
                <w:bCs/>
              </w:rPr>
            </w:pPr>
            <w:r w:rsidRPr="001A6E34">
              <w:rPr>
                <w:b/>
                <w:bCs/>
              </w:rPr>
              <w:t>4</w:t>
            </w:r>
          </w:p>
        </w:tc>
        <w:tc>
          <w:tcPr>
            <w:tcW w:w="1843" w:type="dxa"/>
            <w:tcBorders>
              <w:top w:val="single" w:sz="4" w:space="0" w:color="auto"/>
              <w:left w:val="nil"/>
              <w:bottom w:val="single" w:sz="4" w:space="0" w:color="auto"/>
              <w:right w:val="single" w:sz="4" w:space="0" w:color="auto"/>
            </w:tcBorders>
            <w:shd w:val="clear" w:color="auto" w:fill="auto"/>
          </w:tcPr>
          <w:p w:rsidR="000174C8" w:rsidRPr="001A6E34" w:rsidRDefault="000174C8" w:rsidP="00AF58D7">
            <w:pPr>
              <w:jc w:val="center"/>
              <w:rPr>
                <w:b/>
                <w:bCs/>
              </w:rPr>
            </w:pPr>
            <w:r w:rsidRPr="001A6E34">
              <w:rPr>
                <w:b/>
                <w:bCs/>
              </w:rPr>
              <w:t>5</w:t>
            </w:r>
          </w:p>
        </w:tc>
        <w:tc>
          <w:tcPr>
            <w:tcW w:w="1271" w:type="dxa"/>
            <w:tcBorders>
              <w:top w:val="single" w:sz="4" w:space="0" w:color="auto"/>
              <w:left w:val="nil"/>
              <w:bottom w:val="single" w:sz="4" w:space="0" w:color="auto"/>
              <w:right w:val="single" w:sz="4" w:space="0" w:color="auto"/>
            </w:tcBorders>
            <w:shd w:val="clear" w:color="auto" w:fill="auto"/>
          </w:tcPr>
          <w:p w:rsidR="000174C8" w:rsidRPr="001A6E34" w:rsidRDefault="000174C8" w:rsidP="00AF58D7">
            <w:pPr>
              <w:jc w:val="center"/>
              <w:rPr>
                <w:b/>
                <w:bCs/>
              </w:rPr>
            </w:pPr>
            <w:r w:rsidRPr="001A6E34">
              <w:rPr>
                <w:b/>
                <w:bCs/>
              </w:rPr>
              <w:t>6</w:t>
            </w:r>
          </w:p>
        </w:tc>
        <w:tc>
          <w:tcPr>
            <w:tcW w:w="2086" w:type="dxa"/>
            <w:tcBorders>
              <w:top w:val="single" w:sz="4" w:space="0" w:color="auto"/>
              <w:left w:val="nil"/>
              <w:bottom w:val="single" w:sz="4" w:space="0" w:color="auto"/>
              <w:right w:val="single" w:sz="4" w:space="0" w:color="auto"/>
            </w:tcBorders>
            <w:shd w:val="clear" w:color="auto" w:fill="auto"/>
          </w:tcPr>
          <w:p w:rsidR="000174C8" w:rsidRPr="001A6E34" w:rsidRDefault="000174C8" w:rsidP="00AF58D7">
            <w:pPr>
              <w:jc w:val="center"/>
              <w:rPr>
                <w:b/>
                <w:bCs/>
              </w:rPr>
            </w:pPr>
            <w:r w:rsidRPr="001A6E34">
              <w:rPr>
                <w:b/>
                <w:bCs/>
              </w:rPr>
              <w:t>7</w:t>
            </w:r>
          </w:p>
        </w:tc>
      </w:tr>
      <w:tr w:rsidR="000174C8" w:rsidRPr="006027E7" w:rsidTr="00AF58D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0174C8" w:rsidRPr="001A6E34" w:rsidRDefault="000174C8" w:rsidP="00AF58D7">
            <w:pPr>
              <w:jc w:val="center"/>
              <w:rPr>
                <w:b/>
                <w:bCs/>
              </w:rPr>
            </w:pPr>
          </w:p>
        </w:tc>
        <w:tc>
          <w:tcPr>
            <w:tcW w:w="10128" w:type="dxa"/>
            <w:gridSpan w:val="6"/>
            <w:tcBorders>
              <w:top w:val="single" w:sz="4" w:space="0" w:color="auto"/>
              <w:left w:val="nil"/>
              <w:bottom w:val="single" w:sz="4" w:space="0" w:color="auto"/>
              <w:right w:val="single" w:sz="4" w:space="0" w:color="auto"/>
            </w:tcBorders>
            <w:shd w:val="clear" w:color="auto" w:fill="auto"/>
          </w:tcPr>
          <w:p w:rsidR="000174C8" w:rsidRPr="00D6204A" w:rsidRDefault="000174C8" w:rsidP="006B0884">
            <w:pPr>
              <w:widowControl w:val="0"/>
              <w:numPr>
                <w:ilvl w:val="0"/>
                <w:numId w:val="35"/>
              </w:numPr>
              <w:autoSpaceDE w:val="0"/>
              <w:autoSpaceDN w:val="0"/>
              <w:adjustRightInd w:val="0"/>
              <w:contextualSpacing/>
              <w:jc w:val="center"/>
              <w:rPr>
                <w:b/>
                <w:bCs/>
                <w:sz w:val="22"/>
                <w:szCs w:val="22"/>
                <w:lang w:val="pt-BR"/>
              </w:rPr>
            </w:pPr>
            <w:r w:rsidRPr="00D6204A">
              <w:rPr>
                <w:b/>
                <w:bCs/>
                <w:sz w:val="22"/>
                <w:szCs w:val="22"/>
                <w:lang w:val="pt-BR"/>
              </w:rPr>
              <w:t xml:space="preserve">Lucrări de întreținere a drumurilor publice locale – </w:t>
            </w:r>
            <w:r w:rsidR="006B0884">
              <w:rPr>
                <w:b/>
                <w:bCs/>
                <w:sz w:val="22"/>
                <w:szCs w:val="22"/>
                <w:lang w:val="pt-BR"/>
              </w:rPr>
              <w:t>4919,2</w:t>
            </w:r>
            <w:r w:rsidRPr="00D6204A">
              <w:rPr>
                <w:b/>
                <w:bCs/>
                <w:sz w:val="22"/>
                <w:szCs w:val="22"/>
                <w:lang w:val="pt-BR"/>
              </w:rPr>
              <w:t xml:space="preserve"> mii lei</w:t>
            </w:r>
          </w:p>
        </w:tc>
      </w:tr>
      <w:tr w:rsidR="000174C8" w:rsidRPr="001A6E34" w:rsidTr="00AF58D7">
        <w:trPr>
          <w:jc w:val="center"/>
        </w:trPr>
        <w:tc>
          <w:tcPr>
            <w:tcW w:w="567" w:type="dxa"/>
            <w:tcBorders>
              <w:top w:val="single" w:sz="4" w:space="0" w:color="auto"/>
            </w:tcBorders>
          </w:tcPr>
          <w:p w:rsidR="000174C8" w:rsidRPr="00DB4D7D" w:rsidRDefault="000174C8" w:rsidP="00AF58D7">
            <w:pPr>
              <w:autoSpaceDE w:val="0"/>
              <w:autoSpaceDN w:val="0"/>
              <w:adjustRightInd w:val="0"/>
              <w:rPr>
                <w:sz w:val="22"/>
                <w:szCs w:val="22"/>
                <w:lang w:val="en-US"/>
              </w:rPr>
            </w:pPr>
            <w:r w:rsidRPr="00DB4D7D">
              <w:rPr>
                <w:sz w:val="22"/>
                <w:szCs w:val="22"/>
                <w:lang w:val="en-US"/>
              </w:rPr>
              <w:t>1</w:t>
            </w:r>
          </w:p>
        </w:tc>
        <w:tc>
          <w:tcPr>
            <w:tcW w:w="914" w:type="dxa"/>
            <w:tcBorders>
              <w:top w:val="single" w:sz="4" w:space="0" w:color="auto"/>
            </w:tcBorders>
          </w:tcPr>
          <w:p w:rsidR="000174C8" w:rsidRPr="001A6E34" w:rsidRDefault="000174C8" w:rsidP="00AF58D7">
            <w:pPr>
              <w:autoSpaceDE w:val="0"/>
              <w:autoSpaceDN w:val="0"/>
              <w:adjustRightInd w:val="0"/>
              <w:rPr>
                <w:b/>
                <w:sz w:val="22"/>
                <w:szCs w:val="22"/>
                <w:lang w:val="en-US"/>
              </w:rPr>
            </w:pPr>
          </w:p>
        </w:tc>
        <w:tc>
          <w:tcPr>
            <w:tcW w:w="5857" w:type="dxa"/>
            <w:gridSpan w:val="3"/>
            <w:tcBorders>
              <w:top w:val="single" w:sz="4" w:space="0" w:color="auto"/>
            </w:tcBorders>
          </w:tcPr>
          <w:p w:rsidR="000174C8" w:rsidRPr="001A6E34" w:rsidRDefault="000174C8" w:rsidP="00AF58D7">
            <w:pPr>
              <w:autoSpaceDE w:val="0"/>
              <w:autoSpaceDN w:val="0"/>
              <w:adjustRightInd w:val="0"/>
              <w:rPr>
                <w:b/>
                <w:sz w:val="22"/>
                <w:szCs w:val="22"/>
                <w:lang w:val="en-US"/>
              </w:rPr>
            </w:pPr>
            <w:r w:rsidRPr="001A6E34">
              <w:rPr>
                <w:b/>
                <w:bCs/>
                <w:sz w:val="22"/>
                <w:szCs w:val="22"/>
              </w:rPr>
              <w:t>Întreţinerea drumurilor</w:t>
            </w:r>
          </w:p>
        </w:tc>
        <w:tc>
          <w:tcPr>
            <w:tcW w:w="1271" w:type="dxa"/>
            <w:tcBorders>
              <w:top w:val="single" w:sz="4" w:space="0" w:color="auto"/>
            </w:tcBorders>
          </w:tcPr>
          <w:p w:rsidR="000174C8" w:rsidRPr="00FB05F2" w:rsidRDefault="006B0884" w:rsidP="00AF58D7">
            <w:pPr>
              <w:autoSpaceDE w:val="0"/>
              <w:autoSpaceDN w:val="0"/>
              <w:adjustRightInd w:val="0"/>
              <w:jc w:val="center"/>
              <w:rPr>
                <w:b/>
                <w:sz w:val="22"/>
                <w:szCs w:val="22"/>
                <w:lang w:val="en-US"/>
              </w:rPr>
            </w:pPr>
            <w:r>
              <w:rPr>
                <w:b/>
                <w:sz w:val="22"/>
                <w:szCs w:val="22"/>
                <w:lang w:val="en-US"/>
              </w:rPr>
              <w:t>4619,2</w:t>
            </w:r>
          </w:p>
        </w:tc>
        <w:tc>
          <w:tcPr>
            <w:tcW w:w="2086" w:type="dxa"/>
            <w:tcBorders>
              <w:top w:val="single" w:sz="4" w:space="0" w:color="auto"/>
            </w:tcBorders>
          </w:tcPr>
          <w:p w:rsidR="000174C8" w:rsidRPr="006822BF" w:rsidRDefault="000174C8" w:rsidP="00AF58D7">
            <w:pPr>
              <w:autoSpaceDE w:val="0"/>
              <w:autoSpaceDN w:val="0"/>
              <w:adjustRightInd w:val="0"/>
              <w:rPr>
                <w:b/>
                <w:sz w:val="22"/>
                <w:szCs w:val="22"/>
                <w:lang w:val="en-US"/>
              </w:rPr>
            </w:pPr>
          </w:p>
        </w:tc>
      </w:tr>
      <w:tr w:rsidR="000174C8" w:rsidRPr="001A6E34" w:rsidTr="00AF58D7">
        <w:trPr>
          <w:jc w:val="center"/>
        </w:trPr>
        <w:tc>
          <w:tcPr>
            <w:tcW w:w="567" w:type="dxa"/>
          </w:tcPr>
          <w:p w:rsidR="000174C8" w:rsidRPr="00DB4D7D" w:rsidRDefault="000174C8" w:rsidP="00AF58D7">
            <w:pPr>
              <w:autoSpaceDE w:val="0"/>
              <w:autoSpaceDN w:val="0"/>
              <w:adjustRightInd w:val="0"/>
              <w:jc w:val="center"/>
              <w:rPr>
                <w:sz w:val="22"/>
                <w:szCs w:val="22"/>
                <w:lang w:val="en-US"/>
              </w:rPr>
            </w:pPr>
            <w:r w:rsidRPr="00DB4D7D">
              <w:rPr>
                <w:sz w:val="22"/>
                <w:szCs w:val="22"/>
                <w:lang w:val="en-US"/>
              </w:rPr>
              <w:t>1.1</w:t>
            </w:r>
          </w:p>
        </w:tc>
        <w:tc>
          <w:tcPr>
            <w:tcW w:w="914" w:type="dxa"/>
          </w:tcPr>
          <w:p w:rsidR="000174C8" w:rsidRPr="001A6E34" w:rsidRDefault="000174C8" w:rsidP="00AF58D7">
            <w:pPr>
              <w:autoSpaceDE w:val="0"/>
              <w:autoSpaceDN w:val="0"/>
              <w:adjustRightInd w:val="0"/>
              <w:rPr>
                <w:b/>
                <w:sz w:val="22"/>
                <w:szCs w:val="22"/>
                <w:lang w:val="en-US"/>
              </w:rPr>
            </w:pPr>
          </w:p>
        </w:tc>
        <w:tc>
          <w:tcPr>
            <w:tcW w:w="5857" w:type="dxa"/>
            <w:gridSpan w:val="3"/>
            <w:tcBorders>
              <w:top w:val="single" w:sz="4" w:space="0" w:color="auto"/>
              <w:left w:val="single" w:sz="4" w:space="0" w:color="auto"/>
              <w:bottom w:val="single" w:sz="4" w:space="0" w:color="auto"/>
            </w:tcBorders>
            <w:shd w:val="clear" w:color="auto" w:fill="auto"/>
            <w:vAlign w:val="bottom"/>
          </w:tcPr>
          <w:p w:rsidR="000174C8" w:rsidRPr="00D6204A" w:rsidRDefault="000174C8" w:rsidP="00AF58D7">
            <w:pPr>
              <w:autoSpaceDE w:val="0"/>
              <w:autoSpaceDN w:val="0"/>
              <w:adjustRightInd w:val="0"/>
              <w:rPr>
                <w:b/>
                <w:lang w:val="pt-BR"/>
              </w:rPr>
            </w:pPr>
            <w:r w:rsidRPr="001A6E34">
              <w:t>- Întreţinerea de rutină a drumurilor (profilarea părţii carosabile cu adaosuri de, material, întreţinerea terasamentului şi a sistemelor de evacuare a apelor, întreţinerea lucrărilor de artă, lucrări neprevăzute: în caz de inundaţii, cu spălarea terasamentului şi distrugerea podurilor, alunecări de teren etc.)</w:t>
            </w:r>
          </w:p>
        </w:tc>
        <w:tc>
          <w:tcPr>
            <w:tcW w:w="1271" w:type="dxa"/>
          </w:tcPr>
          <w:p w:rsidR="000174C8" w:rsidRPr="00FB05F2" w:rsidRDefault="00FB05F2" w:rsidP="00AF58D7">
            <w:pPr>
              <w:autoSpaceDE w:val="0"/>
              <w:autoSpaceDN w:val="0"/>
              <w:adjustRightInd w:val="0"/>
              <w:jc w:val="center"/>
              <w:rPr>
                <w:sz w:val="22"/>
                <w:szCs w:val="22"/>
                <w:lang w:val="en-US"/>
              </w:rPr>
            </w:pPr>
            <w:r w:rsidRPr="00FB05F2">
              <w:rPr>
                <w:sz w:val="22"/>
                <w:szCs w:val="22"/>
                <w:lang w:val="en-US"/>
              </w:rPr>
              <w:t>1133,2</w:t>
            </w:r>
          </w:p>
        </w:tc>
        <w:tc>
          <w:tcPr>
            <w:tcW w:w="2086" w:type="dxa"/>
          </w:tcPr>
          <w:p w:rsidR="000174C8" w:rsidRPr="001A6E34" w:rsidRDefault="000174C8" w:rsidP="00AF58D7">
            <w:pPr>
              <w:autoSpaceDE w:val="0"/>
              <w:autoSpaceDN w:val="0"/>
              <w:adjustRightInd w:val="0"/>
              <w:rPr>
                <w:b/>
                <w:sz w:val="22"/>
                <w:szCs w:val="22"/>
                <w:lang w:val="en-US"/>
              </w:rPr>
            </w:pPr>
          </w:p>
        </w:tc>
      </w:tr>
      <w:tr w:rsidR="000174C8" w:rsidRPr="001A6E34" w:rsidTr="00AF58D7">
        <w:trPr>
          <w:jc w:val="center"/>
        </w:trPr>
        <w:tc>
          <w:tcPr>
            <w:tcW w:w="567" w:type="dxa"/>
          </w:tcPr>
          <w:p w:rsidR="000174C8" w:rsidRPr="00DB4D7D" w:rsidRDefault="000174C8" w:rsidP="00AF58D7">
            <w:pPr>
              <w:autoSpaceDE w:val="0"/>
              <w:autoSpaceDN w:val="0"/>
              <w:adjustRightInd w:val="0"/>
              <w:jc w:val="center"/>
              <w:rPr>
                <w:sz w:val="22"/>
                <w:szCs w:val="22"/>
                <w:lang w:val="en-US"/>
              </w:rPr>
            </w:pPr>
            <w:r w:rsidRPr="00DB4D7D">
              <w:rPr>
                <w:sz w:val="22"/>
                <w:szCs w:val="22"/>
                <w:lang w:val="en-US"/>
              </w:rPr>
              <w:t>1.2</w:t>
            </w:r>
          </w:p>
        </w:tc>
        <w:tc>
          <w:tcPr>
            <w:tcW w:w="914" w:type="dxa"/>
          </w:tcPr>
          <w:p w:rsidR="000174C8" w:rsidRPr="001A6E34" w:rsidRDefault="000174C8" w:rsidP="00AF58D7">
            <w:pPr>
              <w:autoSpaceDE w:val="0"/>
              <w:autoSpaceDN w:val="0"/>
              <w:adjustRightInd w:val="0"/>
              <w:rPr>
                <w:b/>
                <w:sz w:val="22"/>
                <w:szCs w:val="22"/>
                <w:lang w:val="en-US"/>
              </w:rPr>
            </w:pPr>
          </w:p>
        </w:tc>
        <w:tc>
          <w:tcPr>
            <w:tcW w:w="5857" w:type="dxa"/>
            <w:gridSpan w:val="3"/>
            <w:tcBorders>
              <w:top w:val="single" w:sz="4" w:space="0" w:color="auto"/>
              <w:left w:val="single" w:sz="4" w:space="0" w:color="auto"/>
              <w:bottom w:val="single" w:sz="4" w:space="0" w:color="auto"/>
            </w:tcBorders>
            <w:shd w:val="clear" w:color="auto" w:fill="auto"/>
            <w:vAlign w:val="bottom"/>
          </w:tcPr>
          <w:p w:rsidR="000174C8" w:rsidRPr="00D6204A" w:rsidRDefault="000174C8" w:rsidP="00AF58D7">
            <w:pPr>
              <w:autoSpaceDE w:val="0"/>
              <w:autoSpaceDN w:val="0"/>
              <w:adjustRightInd w:val="0"/>
              <w:rPr>
                <w:b/>
                <w:lang w:val="pt-BR"/>
              </w:rPr>
            </w:pPr>
            <w:r w:rsidRPr="001A6E34">
              <w:t xml:space="preserve">- </w:t>
            </w:r>
            <w:r>
              <w:t>Reparați</w:t>
            </w:r>
            <w:r w:rsidRPr="001A6E34">
              <w:t>a</w:t>
            </w:r>
            <w:r>
              <w:t xml:space="preserve"> curentă a drumurilor locale</w:t>
            </w:r>
            <w:r w:rsidRPr="001A6E34">
              <w:t xml:space="preserve"> (plombarea gropilor</w:t>
            </w:r>
            <w:r>
              <w:t>)</w:t>
            </w:r>
            <w:r w:rsidRPr="001A6E34">
              <w:t xml:space="preserve"> </w:t>
            </w:r>
          </w:p>
        </w:tc>
        <w:tc>
          <w:tcPr>
            <w:tcW w:w="1271" w:type="dxa"/>
          </w:tcPr>
          <w:p w:rsidR="000174C8" w:rsidRPr="005E5641" w:rsidRDefault="00FB05F2" w:rsidP="00AF58D7">
            <w:pPr>
              <w:autoSpaceDE w:val="0"/>
              <w:autoSpaceDN w:val="0"/>
              <w:adjustRightInd w:val="0"/>
              <w:jc w:val="center"/>
              <w:rPr>
                <w:color w:val="FF0000"/>
                <w:sz w:val="22"/>
                <w:szCs w:val="22"/>
                <w:lang w:val="en-US"/>
              </w:rPr>
            </w:pPr>
            <w:r>
              <w:rPr>
                <w:b/>
                <w:sz w:val="22"/>
                <w:szCs w:val="22"/>
                <w:lang w:val="en-US"/>
              </w:rPr>
              <w:t>1752,1</w:t>
            </w:r>
          </w:p>
        </w:tc>
        <w:tc>
          <w:tcPr>
            <w:tcW w:w="2086" w:type="dxa"/>
          </w:tcPr>
          <w:p w:rsidR="000174C8" w:rsidRPr="001A6E34" w:rsidRDefault="000174C8" w:rsidP="00AF58D7">
            <w:pPr>
              <w:autoSpaceDE w:val="0"/>
              <w:autoSpaceDN w:val="0"/>
              <w:adjustRightInd w:val="0"/>
              <w:rPr>
                <w:b/>
                <w:sz w:val="22"/>
                <w:szCs w:val="22"/>
                <w:lang w:val="en-US"/>
              </w:rPr>
            </w:pPr>
          </w:p>
        </w:tc>
      </w:tr>
      <w:tr w:rsidR="000174C8" w:rsidRPr="001A6E34" w:rsidTr="00AF58D7">
        <w:trPr>
          <w:jc w:val="center"/>
        </w:trPr>
        <w:tc>
          <w:tcPr>
            <w:tcW w:w="567" w:type="dxa"/>
          </w:tcPr>
          <w:p w:rsidR="000174C8" w:rsidRPr="00DB4D7D" w:rsidRDefault="000174C8" w:rsidP="00AF58D7">
            <w:pPr>
              <w:autoSpaceDE w:val="0"/>
              <w:autoSpaceDN w:val="0"/>
              <w:adjustRightInd w:val="0"/>
              <w:jc w:val="center"/>
              <w:rPr>
                <w:sz w:val="22"/>
                <w:szCs w:val="22"/>
                <w:lang w:val="en-US"/>
              </w:rPr>
            </w:pPr>
            <w:r w:rsidRPr="00DB4D7D">
              <w:rPr>
                <w:sz w:val="22"/>
                <w:szCs w:val="22"/>
                <w:lang w:val="en-US"/>
              </w:rPr>
              <w:t>1.3</w:t>
            </w:r>
          </w:p>
        </w:tc>
        <w:tc>
          <w:tcPr>
            <w:tcW w:w="914" w:type="dxa"/>
          </w:tcPr>
          <w:p w:rsidR="000174C8" w:rsidRPr="001A6E34" w:rsidRDefault="000174C8" w:rsidP="00AF58D7">
            <w:pPr>
              <w:autoSpaceDE w:val="0"/>
              <w:autoSpaceDN w:val="0"/>
              <w:adjustRightInd w:val="0"/>
              <w:rPr>
                <w:b/>
                <w:sz w:val="22"/>
                <w:szCs w:val="22"/>
                <w:lang w:val="en-US"/>
              </w:rPr>
            </w:pPr>
          </w:p>
        </w:tc>
        <w:tc>
          <w:tcPr>
            <w:tcW w:w="5857" w:type="dxa"/>
            <w:gridSpan w:val="3"/>
            <w:tcBorders>
              <w:top w:val="single" w:sz="4" w:space="0" w:color="auto"/>
              <w:left w:val="single" w:sz="4" w:space="0" w:color="auto"/>
              <w:bottom w:val="single" w:sz="4" w:space="0" w:color="auto"/>
            </w:tcBorders>
            <w:shd w:val="clear" w:color="auto" w:fill="auto"/>
            <w:vAlign w:val="bottom"/>
          </w:tcPr>
          <w:p w:rsidR="000174C8" w:rsidRPr="00D6204A" w:rsidRDefault="000174C8" w:rsidP="00DF7916">
            <w:pPr>
              <w:autoSpaceDE w:val="0"/>
              <w:autoSpaceDN w:val="0"/>
              <w:adjustRightInd w:val="0"/>
              <w:rPr>
                <w:b/>
                <w:lang w:val="pt-BR"/>
              </w:rPr>
            </w:pPr>
            <w:r w:rsidRPr="001A6E34">
              <w:t>- întreţinerea drumurilor pe timp de iarnă (dezăpezirea, combaterea poleiului)</w:t>
            </w:r>
            <w:r w:rsidR="00DF7916">
              <w:t>, inclusiv :</w:t>
            </w:r>
            <w:r w:rsidR="00DF7916">
              <w:rPr>
                <w:bCs/>
              </w:rPr>
              <w:t xml:space="preserve"> achitarea datoriei din anul 2022- 238,5 mii lei</w:t>
            </w:r>
          </w:p>
        </w:tc>
        <w:tc>
          <w:tcPr>
            <w:tcW w:w="1271" w:type="dxa"/>
          </w:tcPr>
          <w:p w:rsidR="000174C8" w:rsidRPr="005E5641" w:rsidRDefault="006B0884" w:rsidP="00AF58D7">
            <w:pPr>
              <w:autoSpaceDE w:val="0"/>
              <w:autoSpaceDN w:val="0"/>
              <w:adjustRightInd w:val="0"/>
              <w:jc w:val="center"/>
              <w:rPr>
                <w:color w:val="FF0000"/>
                <w:sz w:val="22"/>
                <w:szCs w:val="22"/>
                <w:lang w:val="en-US"/>
              </w:rPr>
            </w:pPr>
            <w:r>
              <w:rPr>
                <w:b/>
                <w:sz w:val="22"/>
                <w:szCs w:val="22"/>
                <w:lang w:val="en-US"/>
              </w:rPr>
              <w:t>1733,9</w:t>
            </w:r>
          </w:p>
        </w:tc>
        <w:tc>
          <w:tcPr>
            <w:tcW w:w="2086" w:type="dxa"/>
          </w:tcPr>
          <w:p w:rsidR="000174C8" w:rsidRPr="001A6E34" w:rsidRDefault="000174C8" w:rsidP="00AF58D7">
            <w:pPr>
              <w:autoSpaceDE w:val="0"/>
              <w:autoSpaceDN w:val="0"/>
              <w:adjustRightInd w:val="0"/>
              <w:rPr>
                <w:b/>
                <w:sz w:val="22"/>
                <w:szCs w:val="22"/>
                <w:lang w:val="en-US"/>
              </w:rPr>
            </w:pPr>
          </w:p>
        </w:tc>
      </w:tr>
      <w:tr w:rsidR="00FB05F2" w:rsidRPr="001A6E34" w:rsidTr="00AF58D7">
        <w:trPr>
          <w:jc w:val="center"/>
        </w:trPr>
        <w:tc>
          <w:tcPr>
            <w:tcW w:w="567" w:type="dxa"/>
          </w:tcPr>
          <w:p w:rsidR="00FB05F2" w:rsidRPr="00DB4D7D" w:rsidRDefault="00FB05F2" w:rsidP="00FB05F2">
            <w:pPr>
              <w:autoSpaceDE w:val="0"/>
              <w:autoSpaceDN w:val="0"/>
              <w:adjustRightInd w:val="0"/>
              <w:jc w:val="center"/>
              <w:rPr>
                <w:sz w:val="22"/>
                <w:szCs w:val="22"/>
                <w:lang w:val="en-US"/>
              </w:rPr>
            </w:pPr>
            <w:r w:rsidRPr="00DB4D7D">
              <w:rPr>
                <w:sz w:val="22"/>
                <w:szCs w:val="22"/>
                <w:lang w:val="en-US"/>
              </w:rPr>
              <w:t>2</w:t>
            </w:r>
          </w:p>
        </w:tc>
        <w:tc>
          <w:tcPr>
            <w:tcW w:w="914" w:type="dxa"/>
          </w:tcPr>
          <w:p w:rsidR="00FB05F2" w:rsidRPr="001A6E34" w:rsidRDefault="00FB05F2" w:rsidP="00FB05F2">
            <w:pPr>
              <w:autoSpaceDE w:val="0"/>
              <w:autoSpaceDN w:val="0"/>
              <w:adjustRightInd w:val="0"/>
              <w:rPr>
                <w:b/>
                <w:sz w:val="22"/>
                <w:szCs w:val="22"/>
                <w:lang w:val="en-US"/>
              </w:rPr>
            </w:pPr>
          </w:p>
        </w:tc>
        <w:tc>
          <w:tcPr>
            <w:tcW w:w="5857" w:type="dxa"/>
            <w:gridSpan w:val="3"/>
            <w:tcBorders>
              <w:top w:val="single" w:sz="4" w:space="0" w:color="auto"/>
              <w:left w:val="single" w:sz="4" w:space="0" w:color="auto"/>
              <w:bottom w:val="single" w:sz="4" w:space="0" w:color="auto"/>
            </w:tcBorders>
            <w:shd w:val="clear" w:color="auto" w:fill="auto"/>
            <w:vAlign w:val="bottom"/>
          </w:tcPr>
          <w:p w:rsidR="00FB05F2" w:rsidRPr="00D6204A" w:rsidRDefault="00FB05F2" w:rsidP="00FB05F2">
            <w:pPr>
              <w:autoSpaceDE w:val="0"/>
              <w:autoSpaceDN w:val="0"/>
              <w:adjustRightInd w:val="0"/>
              <w:rPr>
                <w:lang w:val="pt-BR"/>
              </w:rPr>
            </w:pPr>
            <w:r w:rsidRPr="001A6E34">
              <w:rPr>
                <w:bCs/>
              </w:rPr>
              <w:t xml:space="preserve">Lucrări de proiectare, expertizare, evaluare a drumurilor   </w:t>
            </w:r>
            <w:r w:rsidRPr="001A6E34">
              <w:t xml:space="preserve">      </w:t>
            </w:r>
          </w:p>
        </w:tc>
        <w:tc>
          <w:tcPr>
            <w:tcW w:w="1271" w:type="dxa"/>
          </w:tcPr>
          <w:p w:rsidR="00FB05F2" w:rsidRPr="001A6E34" w:rsidRDefault="00FB05F2" w:rsidP="00FB05F2">
            <w:pPr>
              <w:autoSpaceDE w:val="0"/>
              <w:autoSpaceDN w:val="0"/>
              <w:adjustRightInd w:val="0"/>
              <w:jc w:val="center"/>
              <w:rPr>
                <w:b/>
                <w:sz w:val="22"/>
                <w:szCs w:val="22"/>
                <w:lang w:val="en-US"/>
              </w:rPr>
            </w:pPr>
            <w:r>
              <w:rPr>
                <w:b/>
                <w:sz w:val="22"/>
                <w:szCs w:val="22"/>
                <w:lang w:val="en-US"/>
              </w:rPr>
              <w:t>100,0</w:t>
            </w:r>
          </w:p>
        </w:tc>
        <w:tc>
          <w:tcPr>
            <w:tcW w:w="2086" w:type="dxa"/>
          </w:tcPr>
          <w:p w:rsidR="00FB05F2" w:rsidRPr="001A6E34" w:rsidRDefault="00FB05F2" w:rsidP="00FB05F2">
            <w:pPr>
              <w:autoSpaceDE w:val="0"/>
              <w:autoSpaceDN w:val="0"/>
              <w:adjustRightInd w:val="0"/>
              <w:rPr>
                <w:b/>
                <w:sz w:val="22"/>
                <w:szCs w:val="22"/>
                <w:lang w:val="en-US"/>
              </w:rPr>
            </w:pPr>
          </w:p>
        </w:tc>
      </w:tr>
      <w:tr w:rsidR="00FB05F2" w:rsidRPr="001A6E34" w:rsidTr="00AF58D7">
        <w:trPr>
          <w:jc w:val="center"/>
        </w:trPr>
        <w:tc>
          <w:tcPr>
            <w:tcW w:w="567" w:type="dxa"/>
          </w:tcPr>
          <w:p w:rsidR="00FB05F2" w:rsidRPr="00DB4D7D" w:rsidRDefault="00FB05F2" w:rsidP="00FB05F2">
            <w:pPr>
              <w:autoSpaceDE w:val="0"/>
              <w:autoSpaceDN w:val="0"/>
              <w:adjustRightInd w:val="0"/>
              <w:jc w:val="center"/>
              <w:rPr>
                <w:sz w:val="22"/>
                <w:szCs w:val="22"/>
                <w:lang w:val="en-US"/>
              </w:rPr>
            </w:pPr>
            <w:r w:rsidRPr="00DB4D7D">
              <w:rPr>
                <w:sz w:val="22"/>
                <w:szCs w:val="22"/>
                <w:lang w:val="en-US"/>
              </w:rPr>
              <w:t>3</w:t>
            </w:r>
          </w:p>
        </w:tc>
        <w:tc>
          <w:tcPr>
            <w:tcW w:w="914" w:type="dxa"/>
          </w:tcPr>
          <w:p w:rsidR="00FB05F2" w:rsidRPr="001A6E34" w:rsidRDefault="00FB05F2" w:rsidP="00FB05F2">
            <w:pPr>
              <w:autoSpaceDE w:val="0"/>
              <w:autoSpaceDN w:val="0"/>
              <w:adjustRightInd w:val="0"/>
              <w:rPr>
                <w:b/>
                <w:sz w:val="22"/>
                <w:szCs w:val="22"/>
                <w:lang w:val="en-US"/>
              </w:rPr>
            </w:pPr>
          </w:p>
        </w:tc>
        <w:tc>
          <w:tcPr>
            <w:tcW w:w="5857" w:type="dxa"/>
            <w:gridSpan w:val="3"/>
            <w:tcBorders>
              <w:top w:val="single" w:sz="4" w:space="0" w:color="auto"/>
              <w:left w:val="single" w:sz="4" w:space="0" w:color="auto"/>
              <w:bottom w:val="single" w:sz="4" w:space="0" w:color="auto"/>
            </w:tcBorders>
            <w:shd w:val="clear" w:color="auto" w:fill="auto"/>
            <w:vAlign w:val="bottom"/>
          </w:tcPr>
          <w:p w:rsidR="00FB05F2" w:rsidRPr="001A6E34" w:rsidRDefault="00FB05F2" w:rsidP="00FB05F2">
            <w:pPr>
              <w:autoSpaceDE w:val="0"/>
              <w:autoSpaceDN w:val="0"/>
              <w:adjustRightInd w:val="0"/>
              <w:rPr>
                <w:lang w:val="en-US"/>
              </w:rPr>
            </w:pPr>
            <w:r w:rsidRPr="001A6E34">
              <w:rPr>
                <w:bCs/>
              </w:rPr>
              <w:t>Lucrări neprevăzute în caz de calamități.  Supravegherea tehnica</w:t>
            </w:r>
            <w:r>
              <w:rPr>
                <w:bCs/>
              </w:rPr>
              <w:t xml:space="preserve">, inclusiv: achitarea datoriei din anul 2022- 5,6 mii lei. </w:t>
            </w:r>
            <w:r w:rsidRPr="001A6E34">
              <w:rPr>
                <w:bCs/>
              </w:rPr>
              <w:t>Construcția pavilioanelor</w:t>
            </w:r>
          </w:p>
        </w:tc>
        <w:tc>
          <w:tcPr>
            <w:tcW w:w="1271" w:type="dxa"/>
          </w:tcPr>
          <w:p w:rsidR="00FB05F2" w:rsidRPr="005E5641" w:rsidRDefault="00FB05F2" w:rsidP="00FB05F2">
            <w:pPr>
              <w:autoSpaceDE w:val="0"/>
              <w:autoSpaceDN w:val="0"/>
              <w:adjustRightInd w:val="0"/>
              <w:jc w:val="center"/>
              <w:rPr>
                <w:color w:val="FF0000"/>
                <w:sz w:val="22"/>
                <w:szCs w:val="22"/>
                <w:lang w:val="en-US"/>
              </w:rPr>
            </w:pPr>
            <w:r>
              <w:rPr>
                <w:b/>
                <w:sz w:val="22"/>
                <w:szCs w:val="22"/>
                <w:lang w:val="en-US"/>
              </w:rPr>
              <w:t>200,0</w:t>
            </w:r>
          </w:p>
        </w:tc>
        <w:tc>
          <w:tcPr>
            <w:tcW w:w="2086" w:type="dxa"/>
          </w:tcPr>
          <w:p w:rsidR="00FB05F2" w:rsidRPr="001A6E34" w:rsidRDefault="00FB05F2" w:rsidP="00FB05F2">
            <w:pPr>
              <w:autoSpaceDE w:val="0"/>
              <w:autoSpaceDN w:val="0"/>
              <w:adjustRightInd w:val="0"/>
              <w:rPr>
                <w:b/>
                <w:sz w:val="22"/>
                <w:szCs w:val="22"/>
                <w:lang w:val="en-US"/>
              </w:rPr>
            </w:pPr>
          </w:p>
        </w:tc>
      </w:tr>
      <w:tr w:rsidR="00FB05F2" w:rsidRPr="006027E7" w:rsidTr="00AF58D7">
        <w:trPr>
          <w:jc w:val="center"/>
        </w:trPr>
        <w:tc>
          <w:tcPr>
            <w:tcW w:w="567" w:type="dxa"/>
            <w:tcBorders>
              <w:bottom w:val="single" w:sz="4" w:space="0" w:color="auto"/>
            </w:tcBorders>
            <w:vAlign w:val="center"/>
          </w:tcPr>
          <w:p w:rsidR="00FB05F2" w:rsidRPr="001A6E34" w:rsidRDefault="00FB05F2" w:rsidP="00FB05F2">
            <w:pPr>
              <w:jc w:val="center"/>
            </w:pPr>
          </w:p>
        </w:tc>
        <w:tc>
          <w:tcPr>
            <w:tcW w:w="10128" w:type="dxa"/>
            <w:gridSpan w:val="6"/>
            <w:tcBorders>
              <w:bottom w:val="single" w:sz="4" w:space="0" w:color="auto"/>
            </w:tcBorders>
          </w:tcPr>
          <w:p w:rsidR="00FB05F2" w:rsidRPr="00D6204A" w:rsidRDefault="00FB05F2" w:rsidP="006B0884">
            <w:pPr>
              <w:widowControl w:val="0"/>
              <w:numPr>
                <w:ilvl w:val="0"/>
                <w:numId w:val="35"/>
              </w:numPr>
              <w:autoSpaceDE w:val="0"/>
              <w:autoSpaceDN w:val="0"/>
              <w:adjustRightInd w:val="0"/>
              <w:contextualSpacing/>
              <w:jc w:val="center"/>
              <w:rPr>
                <w:b/>
                <w:sz w:val="22"/>
                <w:szCs w:val="22"/>
                <w:lang w:val="pt-BR"/>
              </w:rPr>
            </w:pPr>
            <w:r w:rsidRPr="00D6204A">
              <w:rPr>
                <w:b/>
                <w:sz w:val="22"/>
                <w:szCs w:val="22"/>
                <w:lang w:val="pt-BR"/>
              </w:rPr>
              <w:t xml:space="preserve">Lucrări de reparație a drumurilor publice locale  - </w:t>
            </w:r>
            <w:r w:rsidR="006B0884">
              <w:rPr>
                <w:b/>
                <w:sz w:val="22"/>
                <w:szCs w:val="22"/>
                <w:lang w:val="pt-BR"/>
              </w:rPr>
              <w:t>13240,5</w:t>
            </w:r>
            <w:r w:rsidRPr="00D6204A">
              <w:rPr>
                <w:b/>
                <w:sz w:val="22"/>
                <w:szCs w:val="22"/>
                <w:lang w:val="pt-BR"/>
              </w:rPr>
              <w:t xml:space="preserve"> mii lei, inclusiv:</w:t>
            </w:r>
          </w:p>
        </w:tc>
      </w:tr>
      <w:tr w:rsidR="00FB05F2" w:rsidRPr="006027E7" w:rsidTr="00AF58D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B05F2" w:rsidRPr="00DB4D7D" w:rsidRDefault="00FB05F2" w:rsidP="00FB05F2">
            <w:pPr>
              <w:jc w:val="center"/>
              <w:rPr>
                <w:sz w:val="22"/>
                <w:szCs w:val="22"/>
              </w:rPr>
            </w:pPr>
            <w:r w:rsidRPr="00DB4D7D">
              <w:rPr>
                <w:sz w:val="22"/>
                <w:szCs w:val="22"/>
              </w:rPr>
              <w:t>4</w:t>
            </w:r>
          </w:p>
        </w:tc>
        <w:tc>
          <w:tcPr>
            <w:tcW w:w="914" w:type="dxa"/>
            <w:tcBorders>
              <w:top w:val="single" w:sz="4" w:space="0" w:color="auto"/>
              <w:left w:val="single" w:sz="4" w:space="0" w:color="auto"/>
              <w:bottom w:val="single" w:sz="4" w:space="0" w:color="auto"/>
              <w:right w:val="single" w:sz="4" w:space="0" w:color="auto"/>
            </w:tcBorders>
            <w:shd w:val="clear" w:color="auto" w:fill="auto"/>
            <w:vAlign w:val="bottom"/>
          </w:tcPr>
          <w:p w:rsidR="00FB05F2" w:rsidRPr="001A6E34" w:rsidRDefault="00FB05F2" w:rsidP="00FB05F2">
            <w:pPr>
              <w:jc w:val="center"/>
              <w:rPr>
                <w:b/>
                <w:bCs/>
                <w:sz w:val="22"/>
                <w:szCs w:val="22"/>
              </w:rPr>
            </w:pPr>
            <w:r w:rsidRPr="001A6E34">
              <w:rPr>
                <w:b/>
                <w:bCs/>
                <w:sz w:val="22"/>
                <w:szCs w:val="22"/>
              </w:rPr>
              <w:t>L527</w:t>
            </w:r>
          </w:p>
        </w:tc>
        <w:tc>
          <w:tcPr>
            <w:tcW w:w="1888"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r w:rsidRPr="001A6E34">
              <w:t>s.Boghiceni</w:t>
            </w:r>
          </w:p>
        </w:tc>
        <w:tc>
          <w:tcPr>
            <w:tcW w:w="2126"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r w:rsidRPr="001A6E34">
              <w:t>R33-Drum de acces spre s.Boghiceni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05F2" w:rsidRPr="001A6E34" w:rsidRDefault="00FB05F2" w:rsidP="00FB05F2">
            <w:r w:rsidRPr="001A6E34">
              <w:t>selectiv 670</w:t>
            </w:r>
            <w:r>
              <w:t>m</w:t>
            </w:r>
            <w:r w:rsidRPr="001A6E34">
              <w:t xml:space="preserve"> _km</w:t>
            </w:r>
            <w:r>
              <w:t>1</w:t>
            </w:r>
            <w:r w:rsidRPr="001A6E34">
              <w:t>,200</w:t>
            </w:r>
          </w:p>
        </w:tc>
        <w:tc>
          <w:tcPr>
            <w:tcW w:w="1271"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pPr>
              <w:jc w:val="right"/>
            </w:pPr>
            <w:r>
              <w:t>2035,9</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FB05F2" w:rsidRPr="000174C8" w:rsidRDefault="00FB05F2" w:rsidP="00FB05F2">
            <w:pPr>
              <w:rPr>
                <w:sz w:val="18"/>
                <w:szCs w:val="18"/>
              </w:rPr>
            </w:pPr>
            <w:r w:rsidRPr="000174C8">
              <w:rPr>
                <w:sz w:val="18"/>
                <w:szCs w:val="18"/>
              </w:rPr>
              <w:t>Reconstrucția îmbrăcămintei din beton asfaltic pe pietriș în 2 straturi</w:t>
            </w:r>
          </w:p>
        </w:tc>
      </w:tr>
      <w:tr w:rsidR="00BE01E8" w:rsidRPr="000174C8" w:rsidTr="00AF58D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E01E8" w:rsidRPr="00DB4D7D" w:rsidRDefault="00BE01E8" w:rsidP="00BE01E8">
            <w:pPr>
              <w:jc w:val="center"/>
            </w:pPr>
          </w:p>
        </w:tc>
        <w:tc>
          <w:tcPr>
            <w:tcW w:w="914" w:type="dxa"/>
            <w:tcBorders>
              <w:top w:val="single" w:sz="4" w:space="0" w:color="auto"/>
              <w:left w:val="single" w:sz="4" w:space="0" w:color="auto"/>
              <w:bottom w:val="single" w:sz="4" w:space="0" w:color="auto"/>
              <w:right w:val="single" w:sz="4" w:space="0" w:color="auto"/>
            </w:tcBorders>
            <w:shd w:val="clear" w:color="auto" w:fill="auto"/>
            <w:vAlign w:val="bottom"/>
          </w:tcPr>
          <w:p w:rsidR="00BE01E8" w:rsidRPr="001A6E34" w:rsidRDefault="00BE01E8" w:rsidP="00BE01E8">
            <w:pPr>
              <w:jc w:val="center"/>
              <w:rPr>
                <w:b/>
                <w:bCs/>
                <w:sz w:val="22"/>
                <w:szCs w:val="22"/>
              </w:rPr>
            </w:pPr>
            <w:r w:rsidRPr="001A6E34">
              <w:rPr>
                <w:b/>
                <w:bCs/>
                <w:sz w:val="22"/>
                <w:szCs w:val="22"/>
              </w:rPr>
              <w:t>L527</w:t>
            </w:r>
          </w:p>
        </w:tc>
        <w:tc>
          <w:tcPr>
            <w:tcW w:w="1888" w:type="dxa"/>
            <w:tcBorders>
              <w:top w:val="single" w:sz="4" w:space="0" w:color="auto"/>
              <w:left w:val="nil"/>
              <w:bottom w:val="single" w:sz="4" w:space="0" w:color="auto"/>
              <w:right w:val="single" w:sz="4" w:space="0" w:color="auto"/>
            </w:tcBorders>
            <w:shd w:val="clear" w:color="auto" w:fill="auto"/>
            <w:vAlign w:val="center"/>
          </w:tcPr>
          <w:p w:rsidR="00BE01E8" w:rsidRPr="001A6E34" w:rsidRDefault="00BE01E8" w:rsidP="00BE01E8">
            <w:r w:rsidRPr="001A6E34">
              <w:t>s.Boghiceni</w:t>
            </w:r>
          </w:p>
        </w:tc>
        <w:tc>
          <w:tcPr>
            <w:tcW w:w="2126" w:type="dxa"/>
            <w:tcBorders>
              <w:top w:val="single" w:sz="4" w:space="0" w:color="auto"/>
              <w:left w:val="nil"/>
              <w:bottom w:val="single" w:sz="4" w:space="0" w:color="auto"/>
              <w:right w:val="single" w:sz="4" w:space="0" w:color="auto"/>
            </w:tcBorders>
            <w:shd w:val="clear" w:color="auto" w:fill="auto"/>
            <w:vAlign w:val="center"/>
          </w:tcPr>
          <w:p w:rsidR="00BE01E8" w:rsidRPr="001A6E34" w:rsidRDefault="00BE01E8" w:rsidP="00BE01E8">
            <w:r w:rsidRPr="001A6E34">
              <w:t>R33-Drum de acces spre s.Boghiceni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E01E8" w:rsidRPr="001A6E34" w:rsidRDefault="00BE01E8" w:rsidP="00BE01E8"/>
        </w:tc>
        <w:tc>
          <w:tcPr>
            <w:tcW w:w="1271" w:type="dxa"/>
            <w:tcBorders>
              <w:top w:val="single" w:sz="4" w:space="0" w:color="auto"/>
              <w:left w:val="nil"/>
              <w:bottom w:val="single" w:sz="4" w:space="0" w:color="auto"/>
              <w:right w:val="single" w:sz="4" w:space="0" w:color="auto"/>
            </w:tcBorders>
            <w:shd w:val="clear" w:color="auto" w:fill="auto"/>
            <w:vAlign w:val="center"/>
          </w:tcPr>
          <w:p w:rsidR="00BE01E8" w:rsidRDefault="00BE01E8" w:rsidP="00BE01E8">
            <w:pPr>
              <w:jc w:val="right"/>
            </w:pPr>
            <w:r>
              <w:t>9,1</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BE01E8" w:rsidRPr="000174C8" w:rsidRDefault="00BE01E8" w:rsidP="00BE01E8">
            <w:pPr>
              <w:rPr>
                <w:sz w:val="18"/>
                <w:szCs w:val="18"/>
              </w:rPr>
            </w:pPr>
            <w:r>
              <w:rPr>
                <w:sz w:val="18"/>
                <w:szCs w:val="18"/>
              </w:rPr>
              <w:t>Lucrări suplimnetare</w:t>
            </w:r>
          </w:p>
        </w:tc>
      </w:tr>
      <w:tr w:rsidR="00FB05F2" w:rsidRPr="006027E7" w:rsidTr="00AF58D7">
        <w:trPr>
          <w:trHeight w:val="693"/>
          <w:jc w:val="center"/>
        </w:trPr>
        <w:tc>
          <w:tcPr>
            <w:tcW w:w="567" w:type="dxa"/>
            <w:tcBorders>
              <w:top w:val="single" w:sz="4" w:space="0" w:color="auto"/>
              <w:left w:val="single" w:sz="4" w:space="0" w:color="auto"/>
              <w:bottom w:val="single" w:sz="4" w:space="0" w:color="auto"/>
              <w:right w:val="single" w:sz="4" w:space="0" w:color="auto"/>
            </w:tcBorders>
            <w:vAlign w:val="center"/>
          </w:tcPr>
          <w:p w:rsidR="00FB05F2" w:rsidRPr="00DB4D7D" w:rsidRDefault="00FB05F2" w:rsidP="00FB05F2">
            <w:pPr>
              <w:jc w:val="center"/>
              <w:rPr>
                <w:sz w:val="22"/>
                <w:szCs w:val="22"/>
              </w:rPr>
            </w:pPr>
            <w:r w:rsidRPr="00DB4D7D">
              <w:rPr>
                <w:sz w:val="22"/>
                <w:szCs w:val="22"/>
              </w:rPr>
              <w:t>5</w:t>
            </w:r>
          </w:p>
        </w:tc>
        <w:tc>
          <w:tcPr>
            <w:tcW w:w="914"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pPr>
              <w:jc w:val="center"/>
              <w:rPr>
                <w:b/>
                <w:bCs/>
              </w:rPr>
            </w:pPr>
            <w:r w:rsidRPr="001A6E34">
              <w:rPr>
                <w:b/>
                <w:bCs/>
                <w:sz w:val="22"/>
                <w:szCs w:val="22"/>
              </w:rPr>
              <w:t>L-516</w:t>
            </w:r>
          </w:p>
        </w:tc>
        <w:tc>
          <w:tcPr>
            <w:tcW w:w="1888"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r w:rsidRPr="001A6E34">
              <w:t>Sărata Mereșeni</w:t>
            </w:r>
          </w:p>
        </w:tc>
        <w:tc>
          <w:tcPr>
            <w:tcW w:w="2126"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r w:rsidRPr="001A6E34">
              <w:t>R34-Drum de acces spre s.S</w:t>
            </w:r>
            <w:r>
              <w:t>ă</w:t>
            </w:r>
            <w:r w:rsidRPr="001A6E34">
              <w:t>rata Mere</w:t>
            </w:r>
            <w:r>
              <w:t>ș</w:t>
            </w:r>
            <w:r w:rsidRPr="001A6E34">
              <w:t>eni</w:t>
            </w:r>
          </w:p>
        </w:tc>
        <w:tc>
          <w:tcPr>
            <w:tcW w:w="1843" w:type="dxa"/>
            <w:tcBorders>
              <w:top w:val="single" w:sz="4" w:space="0" w:color="auto"/>
              <w:left w:val="nil"/>
              <w:bottom w:val="single" w:sz="4" w:space="0" w:color="auto"/>
              <w:right w:val="single" w:sz="4" w:space="0" w:color="auto"/>
            </w:tcBorders>
            <w:shd w:val="clear" w:color="auto" w:fill="auto"/>
            <w:vAlign w:val="center"/>
          </w:tcPr>
          <w:p w:rsidR="00FB05F2" w:rsidRDefault="00FB05F2" w:rsidP="00FB05F2">
            <w:r>
              <w:t>35</w:t>
            </w:r>
            <w:r w:rsidRPr="001A6E34">
              <w:t>0m</w:t>
            </w:r>
            <w:r>
              <w:t xml:space="preserve"> </w:t>
            </w:r>
          </w:p>
          <w:p w:rsidR="00FB05F2" w:rsidRPr="001A6E34" w:rsidRDefault="00FB05F2" w:rsidP="00FB05F2">
            <w:r w:rsidRPr="001A6E34">
              <w:t xml:space="preserve"> km</w:t>
            </w:r>
            <w:r>
              <w:t xml:space="preserve">3,2 </w:t>
            </w:r>
          </w:p>
          <w:p w:rsidR="00FB05F2" w:rsidRPr="001A6E34" w:rsidRDefault="00FB05F2" w:rsidP="00FB05F2"/>
        </w:tc>
        <w:tc>
          <w:tcPr>
            <w:tcW w:w="1271"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pPr>
              <w:jc w:val="right"/>
            </w:pPr>
            <w:r>
              <w:t>1500,0</w:t>
            </w:r>
          </w:p>
        </w:tc>
        <w:tc>
          <w:tcPr>
            <w:tcW w:w="2086" w:type="dxa"/>
            <w:tcBorders>
              <w:top w:val="single" w:sz="4" w:space="0" w:color="auto"/>
              <w:left w:val="nil"/>
              <w:bottom w:val="single" w:sz="4" w:space="0" w:color="auto"/>
              <w:right w:val="single" w:sz="4" w:space="0" w:color="auto"/>
            </w:tcBorders>
            <w:shd w:val="clear" w:color="auto" w:fill="auto"/>
            <w:vAlign w:val="center"/>
          </w:tcPr>
          <w:p w:rsidR="00FB05F2" w:rsidRPr="000174C8" w:rsidRDefault="00FB05F2" w:rsidP="00FB05F2">
            <w:pPr>
              <w:rPr>
                <w:sz w:val="18"/>
                <w:szCs w:val="18"/>
              </w:rPr>
            </w:pPr>
            <w:r w:rsidRPr="000174C8">
              <w:rPr>
                <w:sz w:val="18"/>
                <w:szCs w:val="18"/>
              </w:rPr>
              <w:t>Reconstrucția îmbrăcămintei din beton de ciment</w:t>
            </w:r>
          </w:p>
        </w:tc>
      </w:tr>
      <w:tr w:rsidR="00FB05F2" w:rsidRPr="000174C8" w:rsidTr="00AF58D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B05F2" w:rsidRPr="00DB4D7D" w:rsidRDefault="00FB05F2" w:rsidP="00FB05F2">
            <w:pPr>
              <w:jc w:val="center"/>
              <w:rPr>
                <w:sz w:val="22"/>
                <w:szCs w:val="22"/>
              </w:rPr>
            </w:pPr>
            <w:r w:rsidRPr="00DB4D7D">
              <w:rPr>
                <w:sz w:val="22"/>
                <w:szCs w:val="22"/>
              </w:rPr>
              <w:t>6</w:t>
            </w:r>
          </w:p>
        </w:tc>
        <w:tc>
          <w:tcPr>
            <w:tcW w:w="914"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pPr>
              <w:jc w:val="center"/>
              <w:rPr>
                <w:b/>
                <w:bCs/>
                <w:sz w:val="22"/>
                <w:szCs w:val="22"/>
              </w:rPr>
            </w:pPr>
            <w:r w:rsidRPr="001A6E34">
              <w:rPr>
                <w:b/>
                <w:bCs/>
                <w:sz w:val="22"/>
                <w:szCs w:val="22"/>
              </w:rPr>
              <w:t>L522</w:t>
            </w:r>
          </w:p>
        </w:tc>
        <w:tc>
          <w:tcPr>
            <w:tcW w:w="1888"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r w:rsidRPr="001A6E34">
              <w:t xml:space="preserve">Secăreni </w:t>
            </w:r>
          </w:p>
        </w:tc>
        <w:tc>
          <w:tcPr>
            <w:tcW w:w="2126"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r w:rsidRPr="001A6E34">
              <w:t>Acces spre s.Secăreni</w:t>
            </w:r>
          </w:p>
        </w:tc>
        <w:tc>
          <w:tcPr>
            <w:tcW w:w="1843"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r w:rsidRPr="001A6E34">
              <w:t>selectiv 900m _km-</w:t>
            </w:r>
            <w:r>
              <w:t>1</w:t>
            </w:r>
            <w:r w:rsidRPr="001A6E34">
              <w:t>,</w:t>
            </w:r>
            <w:r>
              <w:t>3</w:t>
            </w:r>
            <w:r w:rsidRPr="001A6E34">
              <w:t>00</w:t>
            </w:r>
          </w:p>
        </w:tc>
        <w:tc>
          <w:tcPr>
            <w:tcW w:w="1271"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pPr>
              <w:jc w:val="right"/>
            </w:pPr>
            <w:r>
              <w:t>690,7</w:t>
            </w:r>
          </w:p>
        </w:tc>
        <w:tc>
          <w:tcPr>
            <w:tcW w:w="2086" w:type="dxa"/>
            <w:tcBorders>
              <w:top w:val="single" w:sz="4" w:space="0" w:color="auto"/>
              <w:left w:val="nil"/>
              <w:bottom w:val="single" w:sz="4" w:space="0" w:color="auto"/>
              <w:right w:val="single" w:sz="4" w:space="0" w:color="auto"/>
            </w:tcBorders>
            <w:shd w:val="clear" w:color="auto" w:fill="auto"/>
            <w:vAlign w:val="center"/>
          </w:tcPr>
          <w:p w:rsidR="00FB05F2" w:rsidRPr="000174C8" w:rsidRDefault="00FB05F2" w:rsidP="00FB05F2">
            <w:pPr>
              <w:rPr>
                <w:sz w:val="18"/>
                <w:szCs w:val="18"/>
              </w:rPr>
            </w:pPr>
            <w:r w:rsidRPr="000174C8">
              <w:rPr>
                <w:sz w:val="18"/>
                <w:szCs w:val="18"/>
              </w:rPr>
              <w:t>Reconstrucția cu îmbrăcăminte din beton asfaltic ( strat de egalizare)</w:t>
            </w:r>
          </w:p>
        </w:tc>
      </w:tr>
      <w:tr w:rsidR="00FB05F2" w:rsidRPr="000174C8" w:rsidTr="00AF58D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B05F2" w:rsidRPr="00DB4D7D" w:rsidRDefault="00FB05F2" w:rsidP="00FB05F2">
            <w:pPr>
              <w:jc w:val="center"/>
              <w:rPr>
                <w:sz w:val="22"/>
                <w:szCs w:val="22"/>
              </w:rPr>
            </w:pPr>
            <w:r w:rsidRPr="00DB4D7D">
              <w:rPr>
                <w:sz w:val="22"/>
                <w:szCs w:val="22"/>
              </w:rPr>
              <w:t>7</w:t>
            </w:r>
          </w:p>
        </w:tc>
        <w:tc>
          <w:tcPr>
            <w:tcW w:w="914" w:type="dxa"/>
            <w:tcBorders>
              <w:top w:val="single" w:sz="4" w:space="0" w:color="auto"/>
              <w:left w:val="single" w:sz="4" w:space="0" w:color="auto"/>
              <w:bottom w:val="single" w:sz="4" w:space="0" w:color="auto"/>
              <w:right w:val="single" w:sz="4" w:space="0" w:color="auto"/>
            </w:tcBorders>
            <w:shd w:val="clear" w:color="auto" w:fill="auto"/>
            <w:vAlign w:val="bottom"/>
          </w:tcPr>
          <w:p w:rsidR="00FB05F2" w:rsidRPr="001A6E34" w:rsidRDefault="00FB05F2" w:rsidP="00FB05F2">
            <w:pPr>
              <w:jc w:val="center"/>
              <w:rPr>
                <w:b/>
                <w:bCs/>
                <w:sz w:val="22"/>
                <w:szCs w:val="22"/>
              </w:rPr>
            </w:pPr>
            <w:r w:rsidRPr="001A6E34">
              <w:rPr>
                <w:b/>
                <w:bCs/>
                <w:sz w:val="22"/>
                <w:szCs w:val="22"/>
              </w:rPr>
              <w:t>L525</w:t>
            </w:r>
          </w:p>
        </w:tc>
        <w:tc>
          <w:tcPr>
            <w:tcW w:w="1888"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r w:rsidRPr="001A6E34">
              <w:t>s.Negrea</w:t>
            </w:r>
          </w:p>
        </w:tc>
        <w:tc>
          <w:tcPr>
            <w:tcW w:w="2126"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r w:rsidRPr="001A6E34">
              <w:t>Acces spre s.Negrea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05F2" w:rsidRPr="001A6E34" w:rsidRDefault="00FB05F2" w:rsidP="00FB05F2">
            <w:r>
              <w:t>6</w:t>
            </w:r>
            <w:r w:rsidRPr="001A6E34">
              <w:t>00m asfaltare</w:t>
            </w:r>
            <w:r w:rsidRPr="001A6E34">
              <w:rPr>
                <w:u w:val="single"/>
              </w:rPr>
              <w:t xml:space="preserve"> _</w:t>
            </w:r>
            <w:r>
              <w:t>km 0,400</w:t>
            </w:r>
          </w:p>
        </w:tc>
        <w:tc>
          <w:tcPr>
            <w:tcW w:w="1271"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pPr>
              <w:jc w:val="right"/>
            </w:pPr>
            <w:r>
              <w:t>1317,0</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FB05F2" w:rsidRPr="000174C8" w:rsidRDefault="00FB05F2" w:rsidP="00FB05F2">
            <w:pPr>
              <w:rPr>
                <w:sz w:val="18"/>
                <w:szCs w:val="18"/>
              </w:rPr>
            </w:pPr>
            <w:r w:rsidRPr="000174C8">
              <w:rPr>
                <w:sz w:val="18"/>
                <w:szCs w:val="18"/>
              </w:rPr>
              <w:t>Reconstrucția cu îmbrăcăminte din beton asfaltic  (</w:t>
            </w:r>
            <w:r>
              <w:rPr>
                <w:sz w:val="18"/>
                <w:szCs w:val="18"/>
              </w:rPr>
              <w:t>2</w:t>
            </w:r>
            <w:r w:rsidRPr="000174C8">
              <w:rPr>
                <w:sz w:val="18"/>
                <w:szCs w:val="18"/>
              </w:rPr>
              <w:t xml:space="preserve"> st</w:t>
            </w:r>
            <w:r>
              <w:rPr>
                <w:sz w:val="18"/>
                <w:szCs w:val="18"/>
              </w:rPr>
              <w:t>raturi</w:t>
            </w:r>
            <w:r w:rsidRPr="000174C8">
              <w:rPr>
                <w:sz w:val="18"/>
                <w:szCs w:val="18"/>
              </w:rPr>
              <w:t xml:space="preserve"> </w:t>
            </w:r>
            <w:r>
              <w:rPr>
                <w:sz w:val="18"/>
                <w:szCs w:val="18"/>
              </w:rPr>
              <w:t>pe pietriș</w:t>
            </w:r>
            <w:r w:rsidRPr="000174C8">
              <w:rPr>
                <w:sz w:val="18"/>
                <w:szCs w:val="18"/>
              </w:rPr>
              <w:t>)</w:t>
            </w:r>
          </w:p>
        </w:tc>
      </w:tr>
      <w:tr w:rsidR="00FB05F2" w:rsidRPr="006027E7" w:rsidTr="00AF58D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B05F2" w:rsidRPr="00DB4D7D" w:rsidRDefault="00FB05F2" w:rsidP="00FB05F2">
            <w:pPr>
              <w:jc w:val="center"/>
            </w:pPr>
          </w:p>
        </w:tc>
        <w:tc>
          <w:tcPr>
            <w:tcW w:w="914" w:type="dxa"/>
            <w:tcBorders>
              <w:top w:val="single" w:sz="4" w:space="0" w:color="auto"/>
              <w:left w:val="single" w:sz="4" w:space="0" w:color="auto"/>
              <w:bottom w:val="single" w:sz="4" w:space="0" w:color="auto"/>
              <w:right w:val="single" w:sz="4" w:space="0" w:color="auto"/>
            </w:tcBorders>
            <w:shd w:val="clear" w:color="auto" w:fill="auto"/>
            <w:vAlign w:val="bottom"/>
          </w:tcPr>
          <w:p w:rsidR="00FB05F2" w:rsidRPr="001A6E34" w:rsidRDefault="00FB05F2" w:rsidP="00FB05F2">
            <w:pPr>
              <w:jc w:val="center"/>
              <w:rPr>
                <w:b/>
                <w:bCs/>
                <w:sz w:val="22"/>
                <w:szCs w:val="22"/>
              </w:rPr>
            </w:pPr>
            <w:r w:rsidRPr="001A6E34">
              <w:rPr>
                <w:b/>
                <w:bCs/>
                <w:sz w:val="22"/>
                <w:szCs w:val="22"/>
              </w:rPr>
              <w:t>L525</w:t>
            </w:r>
          </w:p>
        </w:tc>
        <w:tc>
          <w:tcPr>
            <w:tcW w:w="1888"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r w:rsidRPr="001A6E34">
              <w:t>s.Negrea</w:t>
            </w:r>
          </w:p>
        </w:tc>
        <w:tc>
          <w:tcPr>
            <w:tcW w:w="2126"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r w:rsidRPr="001A6E34">
              <w:t>Acces spre s.Negrea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05F2" w:rsidRDefault="00FB05F2" w:rsidP="00FB05F2">
            <w:r>
              <w:t>km 0,350 - 0,750</w:t>
            </w:r>
            <w:r w:rsidRPr="001A6E34">
              <w:rPr>
                <w:u w:val="single"/>
              </w:rPr>
              <w:t xml:space="preserve"> </w:t>
            </w:r>
          </w:p>
        </w:tc>
        <w:tc>
          <w:tcPr>
            <w:tcW w:w="1271"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pPr>
              <w:jc w:val="right"/>
            </w:pPr>
            <w:r>
              <w:t>500,0</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FB05F2" w:rsidRPr="000174C8" w:rsidRDefault="00FB05F2" w:rsidP="00FB05F2">
            <w:pPr>
              <w:rPr>
                <w:sz w:val="18"/>
                <w:szCs w:val="18"/>
              </w:rPr>
            </w:pPr>
            <w:r w:rsidRPr="000174C8">
              <w:rPr>
                <w:sz w:val="18"/>
                <w:szCs w:val="18"/>
              </w:rPr>
              <w:t>Reparația îmbrăcămintei din beton asfaltic ( strat de egalizare pe b/a existent)</w:t>
            </w:r>
          </w:p>
        </w:tc>
      </w:tr>
      <w:tr w:rsidR="00FB05F2" w:rsidRPr="000174C8" w:rsidTr="00AF58D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B05F2" w:rsidRPr="00DB4D7D" w:rsidRDefault="00FB05F2" w:rsidP="00FB05F2">
            <w:pPr>
              <w:jc w:val="center"/>
              <w:rPr>
                <w:sz w:val="22"/>
                <w:szCs w:val="22"/>
              </w:rPr>
            </w:pPr>
            <w:r w:rsidRPr="00DB4D7D">
              <w:rPr>
                <w:sz w:val="22"/>
                <w:szCs w:val="22"/>
              </w:rPr>
              <w:t>8</w:t>
            </w:r>
          </w:p>
        </w:tc>
        <w:tc>
          <w:tcPr>
            <w:tcW w:w="914"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pPr>
              <w:jc w:val="center"/>
              <w:rPr>
                <w:b/>
                <w:bCs/>
                <w:sz w:val="22"/>
                <w:szCs w:val="22"/>
              </w:rPr>
            </w:pPr>
            <w:r w:rsidRPr="001A6E34">
              <w:rPr>
                <w:b/>
                <w:bCs/>
                <w:sz w:val="22"/>
                <w:szCs w:val="22"/>
              </w:rPr>
              <w:t>L530</w:t>
            </w:r>
          </w:p>
        </w:tc>
        <w:tc>
          <w:tcPr>
            <w:tcW w:w="1888"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r w:rsidRPr="001A6E34">
              <w:t>s.T</w:t>
            </w:r>
            <w:r>
              <w:t>ă</w:t>
            </w:r>
            <w:r w:rsidRPr="001A6E34">
              <w:t>l</w:t>
            </w:r>
            <w:r>
              <w:t>ă</w:t>
            </w:r>
            <w:r w:rsidRPr="001A6E34">
              <w:t>e</w:t>
            </w:r>
            <w:r>
              <w:t>ș</w:t>
            </w:r>
            <w:r w:rsidRPr="001A6E34">
              <w:t>ti</w:t>
            </w:r>
          </w:p>
        </w:tc>
        <w:tc>
          <w:tcPr>
            <w:tcW w:w="2126"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r w:rsidRPr="001A6E34">
              <w:t>R33-Drum de acces spre s.T</w:t>
            </w:r>
            <w:r>
              <w:t>ă</w:t>
            </w:r>
            <w:r w:rsidRPr="001A6E34">
              <w:t>l</w:t>
            </w:r>
            <w:r>
              <w:t>ă</w:t>
            </w:r>
            <w:r w:rsidRPr="001A6E34">
              <w:t>ie</w:t>
            </w:r>
            <w:r>
              <w:t>ș</w:t>
            </w:r>
            <w:r w:rsidRPr="001A6E34">
              <w:t>ti</w:t>
            </w:r>
          </w:p>
        </w:tc>
        <w:tc>
          <w:tcPr>
            <w:tcW w:w="1843"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r w:rsidRPr="001A6E34">
              <w:t>selectiv 500m</w:t>
            </w:r>
            <w:r w:rsidRPr="001A6E34">
              <w:rPr>
                <w:u w:val="single"/>
              </w:rPr>
              <w:t>_</w:t>
            </w:r>
            <w:r w:rsidRPr="001A6E34">
              <w:t>km 1</w:t>
            </w:r>
            <w:r>
              <w:t>3</w:t>
            </w:r>
            <w:r w:rsidRPr="001A6E34">
              <w:t>,00</w:t>
            </w:r>
          </w:p>
        </w:tc>
        <w:tc>
          <w:tcPr>
            <w:tcW w:w="1271"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pPr>
              <w:jc w:val="right"/>
            </w:pPr>
            <w:r>
              <w:t>2123,0</w:t>
            </w:r>
          </w:p>
        </w:tc>
        <w:tc>
          <w:tcPr>
            <w:tcW w:w="2086" w:type="dxa"/>
            <w:tcBorders>
              <w:top w:val="single" w:sz="4" w:space="0" w:color="auto"/>
              <w:left w:val="nil"/>
              <w:bottom w:val="single" w:sz="4" w:space="0" w:color="auto"/>
              <w:right w:val="single" w:sz="4" w:space="0" w:color="auto"/>
            </w:tcBorders>
            <w:shd w:val="clear" w:color="auto" w:fill="auto"/>
            <w:vAlign w:val="center"/>
          </w:tcPr>
          <w:p w:rsidR="00FB05F2" w:rsidRPr="000174C8" w:rsidRDefault="00FB05F2" w:rsidP="00FB05F2">
            <w:pPr>
              <w:rPr>
                <w:sz w:val="18"/>
                <w:szCs w:val="18"/>
              </w:rPr>
            </w:pPr>
            <w:r w:rsidRPr="000174C8">
              <w:rPr>
                <w:sz w:val="18"/>
                <w:szCs w:val="18"/>
              </w:rPr>
              <w:t>Reparația îmbrăcămintei din beton asfaltic ( strat de egalizare pe b/a existent+plombări)</w:t>
            </w:r>
          </w:p>
        </w:tc>
      </w:tr>
      <w:tr w:rsidR="00FB05F2" w:rsidRPr="000174C8" w:rsidTr="00AF58D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B05F2" w:rsidRPr="00DB4D7D" w:rsidRDefault="00FB05F2" w:rsidP="00FB05F2">
            <w:pPr>
              <w:jc w:val="center"/>
              <w:rPr>
                <w:sz w:val="22"/>
                <w:szCs w:val="22"/>
              </w:rPr>
            </w:pPr>
            <w:r w:rsidRPr="00DB4D7D">
              <w:rPr>
                <w:sz w:val="22"/>
                <w:szCs w:val="22"/>
              </w:rPr>
              <w:t>9</w:t>
            </w:r>
          </w:p>
        </w:tc>
        <w:tc>
          <w:tcPr>
            <w:tcW w:w="914"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pPr>
              <w:jc w:val="center"/>
              <w:rPr>
                <w:b/>
                <w:bCs/>
                <w:sz w:val="22"/>
                <w:szCs w:val="22"/>
              </w:rPr>
            </w:pPr>
            <w:r w:rsidRPr="001A6E34">
              <w:rPr>
                <w:b/>
                <w:bCs/>
                <w:sz w:val="22"/>
                <w:szCs w:val="22"/>
              </w:rPr>
              <w:t>L526</w:t>
            </w:r>
          </w:p>
        </w:tc>
        <w:tc>
          <w:tcPr>
            <w:tcW w:w="1888"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r w:rsidRPr="001A6E34">
              <w:t>s.Semionovca</w:t>
            </w:r>
          </w:p>
        </w:tc>
        <w:tc>
          <w:tcPr>
            <w:tcW w:w="2126"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r w:rsidRPr="001A6E34">
              <w:t>Acces spre s.Semionovca</w:t>
            </w:r>
          </w:p>
        </w:tc>
        <w:tc>
          <w:tcPr>
            <w:tcW w:w="1843"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r w:rsidRPr="001A6E34">
              <w:t>selectiv 350</w:t>
            </w:r>
            <w:r w:rsidRPr="001A6E34">
              <w:rPr>
                <w:u w:val="single"/>
              </w:rPr>
              <w:t>_</w:t>
            </w:r>
            <w:r w:rsidRPr="001A6E34">
              <w:t xml:space="preserve">km </w:t>
            </w:r>
            <w:r>
              <w:t>3,327</w:t>
            </w:r>
          </w:p>
        </w:tc>
        <w:tc>
          <w:tcPr>
            <w:tcW w:w="1271"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pPr>
              <w:jc w:val="right"/>
            </w:pPr>
            <w:r>
              <w:t>764,3</w:t>
            </w:r>
          </w:p>
        </w:tc>
        <w:tc>
          <w:tcPr>
            <w:tcW w:w="2086" w:type="dxa"/>
            <w:tcBorders>
              <w:top w:val="single" w:sz="4" w:space="0" w:color="auto"/>
              <w:left w:val="nil"/>
              <w:bottom w:val="single" w:sz="4" w:space="0" w:color="auto"/>
              <w:right w:val="single" w:sz="4" w:space="0" w:color="auto"/>
            </w:tcBorders>
            <w:shd w:val="clear" w:color="auto" w:fill="auto"/>
            <w:vAlign w:val="center"/>
          </w:tcPr>
          <w:p w:rsidR="00FB05F2" w:rsidRPr="000174C8" w:rsidRDefault="00FB05F2" w:rsidP="00FB05F2">
            <w:pPr>
              <w:rPr>
                <w:sz w:val="18"/>
                <w:szCs w:val="18"/>
              </w:rPr>
            </w:pPr>
            <w:r w:rsidRPr="000174C8">
              <w:rPr>
                <w:sz w:val="18"/>
                <w:szCs w:val="18"/>
              </w:rPr>
              <w:t>Reconstrucția cu îmbrăcăminte din beton asfaltic</w:t>
            </w:r>
          </w:p>
        </w:tc>
      </w:tr>
      <w:tr w:rsidR="00FB05F2" w:rsidRPr="006027E7" w:rsidTr="00AF58D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B05F2" w:rsidRPr="00DB4D7D" w:rsidRDefault="00FB05F2" w:rsidP="00FB05F2">
            <w:pPr>
              <w:jc w:val="center"/>
              <w:rPr>
                <w:sz w:val="22"/>
                <w:szCs w:val="22"/>
              </w:rPr>
            </w:pPr>
            <w:r w:rsidRPr="00DB4D7D">
              <w:rPr>
                <w:sz w:val="22"/>
                <w:szCs w:val="22"/>
              </w:rPr>
              <w:t>10</w:t>
            </w:r>
          </w:p>
        </w:tc>
        <w:tc>
          <w:tcPr>
            <w:tcW w:w="914"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pPr>
              <w:jc w:val="center"/>
              <w:rPr>
                <w:b/>
                <w:bCs/>
                <w:sz w:val="22"/>
                <w:szCs w:val="22"/>
              </w:rPr>
            </w:pPr>
            <w:r>
              <w:rPr>
                <w:b/>
                <w:bCs/>
                <w:sz w:val="22"/>
                <w:szCs w:val="22"/>
              </w:rPr>
              <w:t>L511</w:t>
            </w:r>
          </w:p>
        </w:tc>
        <w:tc>
          <w:tcPr>
            <w:tcW w:w="1888"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r>
              <w:t>s. Horodca</w:t>
            </w:r>
          </w:p>
        </w:tc>
        <w:tc>
          <w:tcPr>
            <w:tcW w:w="2126"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r>
              <w:t>G98 - Drăgușenii Noi - Horodca</w:t>
            </w:r>
          </w:p>
        </w:tc>
        <w:tc>
          <w:tcPr>
            <w:tcW w:w="1843" w:type="dxa"/>
            <w:tcBorders>
              <w:top w:val="single" w:sz="4" w:space="0" w:color="auto"/>
              <w:left w:val="nil"/>
              <w:bottom w:val="single" w:sz="4" w:space="0" w:color="auto"/>
              <w:right w:val="single" w:sz="4" w:space="0" w:color="auto"/>
            </w:tcBorders>
            <w:shd w:val="clear" w:color="auto" w:fill="auto"/>
            <w:vAlign w:val="center"/>
          </w:tcPr>
          <w:p w:rsidR="00FB05F2" w:rsidRPr="001A6E34" w:rsidRDefault="00FB05F2" w:rsidP="00FB05F2">
            <w:r>
              <w:t>350m  km7,00</w:t>
            </w:r>
          </w:p>
        </w:tc>
        <w:tc>
          <w:tcPr>
            <w:tcW w:w="1271" w:type="dxa"/>
            <w:tcBorders>
              <w:top w:val="single" w:sz="4" w:space="0" w:color="auto"/>
              <w:left w:val="nil"/>
              <w:bottom w:val="single" w:sz="4" w:space="0" w:color="auto"/>
              <w:right w:val="single" w:sz="4" w:space="0" w:color="auto"/>
            </w:tcBorders>
            <w:shd w:val="clear" w:color="auto" w:fill="auto"/>
            <w:vAlign w:val="center"/>
          </w:tcPr>
          <w:p w:rsidR="00FB05F2" w:rsidRDefault="00FB05F2" w:rsidP="00FB05F2">
            <w:pPr>
              <w:jc w:val="right"/>
            </w:pPr>
            <w:r>
              <w:t>500,0</w:t>
            </w:r>
          </w:p>
        </w:tc>
        <w:tc>
          <w:tcPr>
            <w:tcW w:w="2086" w:type="dxa"/>
            <w:tcBorders>
              <w:top w:val="single" w:sz="4" w:space="0" w:color="auto"/>
              <w:left w:val="nil"/>
              <w:bottom w:val="single" w:sz="4" w:space="0" w:color="auto"/>
              <w:right w:val="single" w:sz="4" w:space="0" w:color="auto"/>
            </w:tcBorders>
            <w:shd w:val="clear" w:color="auto" w:fill="auto"/>
            <w:vAlign w:val="center"/>
          </w:tcPr>
          <w:p w:rsidR="00FB05F2" w:rsidRPr="000174C8" w:rsidRDefault="00FB05F2" w:rsidP="00FB05F2">
            <w:pPr>
              <w:rPr>
                <w:sz w:val="18"/>
                <w:szCs w:val="18"/>
              </w:rPr>
            </w:pPr>
            <w:r w:rsidRPr="000174C8">
              <w:rPr>
                <w:sz w:val="18"/>
                <w:szCs w:val="18"/>
              </w:rPr>
              <w:t>Reconstrucția îmbrăcămintei din beton de ciment</w:t>
            </w:r>
          </w:p>
        </w:tc>
      </w:tr>
      <w:tr w:rsidR="00FB05F2" w:rsidRPr="006C7000" w:rsidTr="00AF58D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B05F2" w:rsidRPr="00DB4D7D" w:rsidRDefault="00FB05F2" w:rsidP="00FB05F2">
            <w:pPr>
              <w:jc w:val="center"/>
              <w:rPr>
                <w:sz w:val="22"/>
                <w:szCs w:val="22"/>
              </w:rPr>
            </w:pPr>
            <w:r w:rsidRPr="00DB4D7D">
              <w:rPr>
                <w:sz w:val="22"/>
                <w:szCs w:val="22"/>
              </w:rPr>
              <w:t>11</w:t>
            </w:r>
          </w:p>
        </w:tc>
        <w:tc>
          <w:tcPr>
            <w:tcW w:w="914" w:type="dxa"/>
            <w:tcBorders>
              <w:top w:val="single" w:sz="4" w:space="0" w:color="auto"/>
              <w:left w:val="nil"/>
              <w:bottom w:val="single" w:sz="4" w:space="0" w:color="auto"/>
              <w:right w:val="single" w:sz="4" w:space="0" w:color="auto"/>
            </w:tcBorders>
            <w:shd w:val="clear" w:color="auto" w:fill="auto"/>
            <w:vAlign w:val="center"/>
          </w:tcPr>
          <w:p w:rsidR="00FB05F2" w:rsidRDefault="00FB05F2" w:rsidP="00FB05F2">
            <w:pPr>
              <w:jc w:val="center"/>
              <w:rPr>
                <w:b/>
                <w:bCs/>
                <w:sz w:val="22"/>
                <w:szCs w:val="22"/>
              </w:rPr>
            </w:pPr>
            <w:r>
              <w:rPr>
                <w:b/>
                <w:bCs/>
                <w:sz w:val="22"/>
                <w:szCs w:val="22"/>
              </w:rPr>
              <w:t>L518</w:t>
            </w:r>
          </w:p>
        </w:tc>
        <w:tc>
          <w:tcPr>
            <w:tcW w:w="1888" w:type="dxa"/>
            <w:tcBorders>
              <w:top w:val="single" w:sz="4" w:space="0" w:color="auto"/>
              <w:left w:val="nil"/>
              <w:bottom w:val="single" w:sz="4" w:space="0" w:color="auto"/>
              <w:right w:val="single" w:sz="4" w:space="0" w:color="auto"/>
            </w:tcBorders>
            <w:shd w:val="clear" w:color="auto" w:fill="auto"/>
            <w:vAlign w:val="center"/>
          </w:tcPr>
          <w:p w:rsidR="00FB05F2" w:rsidRDefault="00FB05F2" w:rsidP="00FB05F2">
            <w:r>
              <w:t>s. Caracui</w:t>
            </w:r>
          </w:p>
        </w:tc>
        <w:tc>
          <w:tcPr>
            <w:tcW w:w="2126" w:type="dxa"/>
            <w:tcBorders>
              <w:top w:val="single" w:sz="4" w:space="0" w:color="auto"/>
              <w:left w:val="nil"/>
              <w:bottom w:val="single" w:sz="4" w:space="0" w:color="auto"/>
              <w:right w:val="single" w:sz="4" w:space="0" w:color="auto"/>
            </w:tcBorders>
            <w:shd w:val="clear" w:color="auto" w:fill="auto"/>
            <w:vAlign w:val="center"/>
          </w:tcPr>
          <w:p w:rsidR="00FB05F2" w:rsidRDefault="00FB05F2" w:rsidP="00FB05F2">
            <w:r>
              <w:t xml:space="preserve">R34 – drumul de acces spre </w:t>
            </w:r>
          </w:p>
          <w:p w:rsidR="00FB05F2" w:rsidRDefault="00FB05F2" w:rsidP="00FB05F2">
            <w:r>
              <w:t>s. Caracui</w:t>
            </w:r>
          </w:p>
        </w:tc>
        <w:tc>
          <w:tcPr>
            <w:tcW w:w="1843" w:type="dxa"/>
            <w:tcBorders>
              <w:top w:val="single" w:sz="4" w:space="0" w:color="auto"/>
              <w:left w:val="nil"/>
              <w:bottom w:val="single" w:sz="4" w:space="0" w:color="auto"/>
              <w:right w:val="single" w:sz="4" w:space="0" w:color="auto"/>
            </w:tcBorders>
            <w:shd w:val="clear" w:color="auto" w:fill="auto"/>
            <w:vAlign w:val="center"/>
          </w:tcPr>
          <w:p w:rsidR="00FB05F2" w:rsidRDefault="00FB05F2" w:rsidP="00FB05F2">
            <w:r>
              <w:t xml:space="preserve">selectiv 800m </w:t>
            </w:r>
          </w:p>
          <w:p w:rsidR="00FB05F2" w:rsidRDefault="00FB05F2" w:rsidP="00FB05F2">
            <w:r>
              <w:t>km 0,00</w:t>
            </w:r>
          </w:p>
        </w:tc>
        <w:tc>
          <w:tcPr>
            <w:tcW w:w="1271" w:type="dxa"/>
            <w:tcBorders>
              <w:top w:val="single" w:sz="4" w:space="0" w:color="auto"/>
              <w:left w:val="nil"/>
              <w:bottom w:val="single" w:sz="4" w:space="0" w:color="auto"/>
              <w:right w:val="single" w:sz="4" w:space="0" w:color="auto"/>
            </w:tcBorders>
            <w:shd w:val="clear" w:color="auto" w:fill="auto"/>
            <w:vAlign w:val="center"/>
          </w:tcPr>
          <w:p w:rsidR="00FB05F2" w:rsidRDefault="00FB05F2" w:rsidP="00FB05F2">
            <w:pPr>
              <w:jc w:val="right"/>
            </w:pPr>
            <w:r>
              <w:t>1333,4</w:t>
            </w:r>
          </w:p>
        </w:tc>
        <w:tc>
          <w:tcPr>
            <w:tcW w:w="2086" w:type="dxa"/>
            <w:tcBorders>
              <w:top w:val="single" w:sz="4" w:space="0" w:color="auto"/>
              <w:left w:val="nil"/>
              <w:bottom w:val="single" w:sz="4" w:space="0" w:color="auto"/>
              <w:right w:val="single" w:sz="4" w:space="0" w:color="auto"/>
            </w:tcBorders>
            <w:shd w:val="clear" w:color="auto" w:fill="auto"/>
            <w:vAlign w:val="center"/>
          </w:tcPr>
          <w:p w:rsidR="00FB05F2" w:rsidRDefault="00FB05F2" w:rsidP="00FB05F2">
            <w:pPr>
              <w:rPr>
                <w:sz w:val="18"/>
                <w:szCs w:val="18"/>
              </w:rPr>
            </w:pPr>
            <w:r w:rsidRPr="000174C8">
              <w:rPr>
                <w:sz w:val="18"/>
                <w:szCs w:val="18"/>
              </w:rPr>
              <w:t>Reconstrucția cu îmbrăcăminte din beton asfaltic (cu reparația unui podeț)</w:t>
            </w:r>
          </w:p>
          <w:p w:rsidR="00302918" w:rsidRPr="000174C8" w:rsidRDefault="00302918" w:rsidP="00FB05F2">
            <w:pPr>
              <w:rPr>
                <w:sz w:val="18"/>
                <w:szCs w:val="18"/>
              </w:rPr>
            </w:pPr>
          </w:p>
        </w:tc>
      </w:tr>
      <w:tr w:rsidR="00302918" w:rsidRPr="000174C8" w:rsidTr="00446F20">
        <w:trPr>
          <w:jc w:val="center"/>
        </w:trPr>
        <w:tc>
          <w:tcPr>
            <w:tcW w:w="567" w:type="dxa"/>
            <w:tcBorders>
              <w:top w:val="single" w:sz="4" w:space="0" w:color="auto"/>
              <w:left w:val="single" w:sz="4" w:space="0" w:color="auto"/>
              <w:bottom w:val="single" w:sz="4" w:space="0" w:color="auto"/>
              <w:right w:val="single" w:sz="4" w:space="0" w:color="auto"/>
            </w:tcBorders>
          </w:tcPr>
          <w:p w:rsidR="00302918" w:rsidRPr="001A6E34" w:rsidRDefault="00302918" w:rsidP="00302918">
            <w:pPr>
              <w:jc w:val="center"/>
              <w:rPr>
                <w:b/>
                <w:bCs/>
              </w:rPr>
            </w:pPr>
            <w:r w:rsidRPr="001A6E34">
              <w:rPr>
                <w:b/>
                <w:bCs/>
              </w:rPr>
              <w:lastRenderedPageBreak/>
              <w:t>1</w:t>
            </w:r>
          </w:p>
        </w:tc>
        <w:tc>
          <w:tcPr>
            <w:tcW w:w="914" w:type="dxa"/>
            <w:tcBorders>
              <w:top w:val="single" w:sz="4" w:space="0" w:color="auto"/>
              <w:left w:val="nil"/>
              <w:bottom w:val="single" w:sz="4" w:space="0" w:color="auto"/>
              <w:right w:val="single" w:sz="4" w:space="0" w:color="auto"/>
            </w:tcBorders>
            <w:shd w:val="clear" w:color="auto" w:fill="auto"/>
          </w:tcPr>
          <w:p w:rsidR="00302918" w:rsidRPr="001A6E34" w:rsidRDefault="00302918" w:rsidP="00302918">
            <w:pPr>
              <w:jc w:val="center"/>
              <w:rPr>
                <w:b/>
                <w:bCs/>
              </w:rPr>
            </w:pPr>
            <w:r w:rsidRPr="001A6E34">
              <w:rPr>
                <w:b/>
                <w:bCs/>
              </w:rPr>
              <w:t>2</w:t>
            </w:r>
          </w:p>
        </w:tc>
        <w:tc>
          <w:tcPr>
            <w:tcW w:w="1888" w:type="dxa"/>
            <w:tcBorders>
              <w:top w:val="single" w:sz="4" w:space="0" w:color="auto"/>
              <w:left w:val="nil"/>
              <w:bottom w:val="single" w:sz="4" w:space="0" w:color="auto"/>
              <w:right w:val="single" w:sz="4" w:space="0" w:color="auto"/>
            </w:tcBorders>
            <w:shd w:val="clear" w:color="auto" w:fill="auto"/>
          </w:tcPr>
          <w:p w:rsidR="00302918" w:rsidRPr="001A6E34" w:rsidRDefault="00302918" w:rsidP="00302918">
            <w:pPr>
              <w:jc w:val="center"/>
              <w:rPr>
                <w:b/>
                <w:bCs/>
              </w:rPr>
            </w:pPr>
            <w:r w:rsidRPr="001A6E34">
              <w:rPr>
                <w:b/>
                <w:bCs/>
              </w:rPr>
              <w:t>3</w:t>
            </w:r>
          </w:p>
        </w:tc>
        <w:tc>
          <w:tcPr>
            <w:tcW w:w="2126" w:type="dxa"/>
            <w:tcBorders>
              <w:top w:val="single" w:sz="4" w:space="0" w:color="auto"/>
              <w:left w:val="nil"/>
              <w:bottom w:val="single" w:sz="4" w:space="0" w:color="auto"/>
              <w:right w:val="single" w:sz="4" w:space="0" w:color="auto"/>
            </w:tcBorders>
            <w:shd w:val="clear" w:color="auto" w:fill="auto"/>
          </w:tcPr>
          <w:p w:rsidR="00302918" w:rsidRPr="001A6E34" w:rsidRDefault="00302918" w:rsidP="00302918">
            <w:pPr>
              <w:jc w:val="center"/>
              <w:rPr>
                <w:b/>
                <w:bCs/>
              </w:rPr>
            </w:pPr>
            <w:r w:rsidRPr="001A6E34">
              <w:rPr>
                <w:b/>
                <w:bCs/>
              </w:rPr>
              <w:t>4</w:t>
            </w:r>
          </w:p>
        </w:tc>
        <w:tc>
          <w:tcPr>
            <w:tcW w:w="1843" w:type="dxa"/>
            <w:tcBorders>
              <w:top w:val="single" w:sz="4" w:space="0" w:color="auto"/>
              <w:left w:val="nil"/>
              <w:bottom w:val="single" w:sz="4" w:space="0" w:color="auto"/>
              <w:right w:val="single" w:sz="4" w:space="0" w:color="auto"/>
            </w:tcBorders>
            <w:shd w:val="clear" w:color="auto" w:fill="auto"/>
          </w:tcPr>
          <w:p w:rsidR="00302918" w:rsidRPr="001A6E34" w:rsidRDefault="00302918" w:rsidP="00302918">
            <w:pPr>
              <w:jc w:val="center"/>
              <w:rPr>
                <w:b/>
                <w:bCs/>
              </w:rPr>
            </w:pPr>
            <w:r w:rsidRPr="001A6E34">
              <w:rPr>
                <w:b/>
                <w:bCs/>
              </w:rPr>
              <w:t>5</w:t>
            </w:r>
          </w:p>
        </w:tc>
        <w:tc>
          <w:tcPr>
            <w:tcW w:w="1271" w:type="dxa"/>
            <w:tcBorders>
              <w:top w:val="single" w:sz="4" w:space="0" w:color="auto"/>
              <w:left w:val="nil"/>
              <w:bottom w:val="single" w:sz="4" w:space="0" w:color="auto"/>
              <w:right w:val="single" w:sz="4" w:space="0" w:color="auto"/>
            </w:tcBorders>
            <w:shd w:val="clear" w:color="auto" w:fill="auto"/>
          </w:tcPr>
          <w:p w:rsidR="00302918" w:rsidRPr="001A6E34" w:rsidRDefault="00302918" w:rsidP="00302918">
            <w:pPr>
              <w:jc w:val="center"/>
              <w:rPr>
                <w:b/>
                <w:bCs/>
              </w:rPr>
            </w:pPr>
            <w:r w:rsidRPr="001A6E34">
              <w:rPr>
                <w:b/>
                <w:bCs/>
              </w:rPr>
              <w:t>6</w:t>
            </w:r>
          </w:p>
        </w:tc>
        <w:tc>
          <w:tcPr>
            <w:tcW w:w="2086" w:type="dxa"/>
            <w:tcBorders>
              <w:top w:val="single" w:sz="4" w:space="0" w:color="auto"/>
              <w:left w:val="nil"/>
              <w:bottom w:val="single" w:sz="4" w:space="0" w:color="auto"/>
              <w:right w:val="single" w:sz="4" w:space="0" w:color="auto"/>
            </w:tcBorders>
            <w:shd w:val="clear" w:color="auto" w:fill="auto"/>
          </w:tcPr>
          <w:p w:rsidR="00302918" w:rsidRPr="001A6E34" w:rsidRDefault="00302918" w:rsidP="00302918">
            <w:pPr>
              <w:jc w:val="center"/>
              <w:rPr>
                <w:b/>
                <w:bCs/>
              </w:rPr>
            </w:pPr>
            <w:r w:rsidRPr="001A6E34">
              <w:rPr>
                <w:b/>
                <w:bCs/>
              </w:rPr>
              <w:t>7</w:t>
            </w:r>
          </w:p>
        </w:tc>
      </w:tr>
      <w:tr w:rsidR="00302918" w:rsidRPr="006C7000" w:rsidTr="00FB05F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02918" w:rsidRPr="00DB4D7D" w:rsidRDefault="00302918" w:rsidP="00302918">
            <w:pPr>
              <w:jc w:val="center"/>
            </w:pPr>
          </w:p>
        </w:tc>
        <w:tc>
          <w:tcPr>
            <w:tcW w:w="914" w:type="dxa"/>
            <w:tcBorders>
              <w:top w:val="single" w:sz="4" w:space="0" w:color="auto"/>
              <w:left w:val="nil"/>
              <w:bottom w:val="single" w:sz="4" w:space="0" w:color="auto"/>
              <w:right w:val="single" w:sz="4" w:space="0" w:color="auto"/>
            </w:tcBorders>
            <w:shd w:val="clear" w:color="auto" w:fill="auto"/>
            <w:vAlign w:val="center"/>
          </w:tcPr>
          <w:p w:rsidR="00302918" w:rsidRDefault="00302918" w:rsidP="00302918">
            <w:pPr>
              <w:jc w:val="center"/>
              <w:rPr>
                <w:b/>
                <w:bCs/>
                <w:sz w:val="22"/>
                <w:szCs w:val="22"/>
              </w:rPr>
            </w:pPr>
            <w:r>
              <w:rPr>
                <w:b/>
                <w:bCs/>
                <w:sz w:val="22"/>
                <w:szCs w:val="22"/>
              </w:rPr>
              <w:t>L518</w:t>
            </w:r>
          </w:p>
        </w:tc>
        <w:tc>
          <w:tcPr>
            <w:tcW w:w="1888" w:type="dxa"/>
            <w:tcBorders>
              <w:top w:val="single" w:sz="4" w:space="0" w:color="auto"/>
              <w:left w:val="nil"/>
              <w:bottom w:val="single" w:sz="4" w:space="0" w:color="auto"/>
              <w:right w:val="single" w:sz="4" w:space="0" w:color="auto"/>
            </w:tcBorders>
            <w:shd w:val="clear" w:color="auto" w:fill="auto"/>
            <w:vAlign w:val="center"/>
          </w:tcPr>
          <w:p w:rsidR="00302918" w:rsidRDefault="00302918" w:rsidP="00302918">
            <w:r>
              <w:t>s. Caracui</w:t>
            </w:r>
          </w:p>
        </w:tc>
        <w:tc>
          <w:tcPr>
            <w:tcW w:w="2126" w:type="dxa"/>
            <w:tcBorders>
              <w:top w:val="single" w:sz="4" w:space="0" w:color="auto"/>
              <w:left w:val="nil"/>
              <w:bottom w:val="single" w:sz="4" w:space="0" w:color="auto"/>
              <w:right w:val="single" w:sz="4" w:space="0" w:color="auto"/>
            </w:tcBorders>
            <w:shd w:val="clear" w:color="auto" w:fill="auto"/>
            <w:vAlign w:val="center"/>
          </w:tcPr>
          <w:p w:rsidR="00302918" w:rsidRDefault="00302918" w:rsidP="00302918">
            <w:r>
              <w:t xml:space="preserve">R34 – drumul de acces spre </w:t>
            </w:r>
          </w:p>
          <w:p w:rsidR="00302918" w:rsidRDefault="00302918" w:rsidP="00302918">
            <w:r>
              <w:t>s. Caracui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2918" w:rsidRDefault="00302918" w:rsidP="00302918">
            <w:r>
              <w:t>km 4,310 – 4,500</w:t>
            </w:r>
            <w:r w:rsidRPr="001A6E34">
              <w:rPr>
                <w:u w:val="single"/>
              </w:rPr>
              <w:t xml:space="preserve"> </w:t>
            </w:r>
          </w:p>
        </w:tc>
        <w:tc>
          <w:tcPr>
            <w:tcW w:w="1271" w:type="dxa"/>
            <w:tcBorders>
              <w:top w:val="single" w:sz="4" w:space="0" w:color="auto"/>
              <w:left w:val="nil"/>
              <w:bottom w:val="single" w:sz="4" w:space="0" w:color="auto"/>
              <w:right w:val="single" w:sz="4" w:space="0" w:color="auto"/>
            </w:tcBorders>
            <w:shd w:val="clear" w:color="auto" w:fill="auto"/>
            <w:vAlign w:val="center"/>
          </w:tcPr>
          <w:p w:rsidR="00302918" w:rsidRDefault="00302918" w:rsidP="00302918">
            <w:pPr>
              <w:jc w:val="right"/>
            </w:pPr>
            <w:r>
              <w:t>283,0</w:t>
            </w:r>
          </w:p>
        </w:tc>
        <w:tc>
          <w:tcPr>
            <w:tcW w:w="2086" w:type="dxa"/>
            <w:tcBorders>
              <w:top w:val="single" w:sz="4" w:space="0" w:color="auto"/>
              <w:left w:val="nil"/>
              <w:bottom w:val="single" w:sz="4" w:space="0" w:color="auto"/>
              <w:right w:val="single" w:sz="4" w:space="0" w:color="auto"/>
            </w:tcBorders>
            <w:shd w:val="clear" w:color="auto" w:fill="auto"/>
            <w:vAlign w:val="center"/>
          </w:tcPr>
          <w:p w:rsidR="00302918" w:rsidRPr="006B0884" w:rsidRDefault="00302918" w:rsidP="00302918">
            <w:pPr>
              <w:spacing w:after="100" w:afterAutospacing="1"/>
              <w:ind w:right="113"/>
              <w:rPr>
                <w:sz w:val="16"/>
                <w:szCs w:val="16"/>
              </w:rPr>
            </w:pPr>
            <w:r w:rsidRPr="006B0884">
              <w:rPr>
                <w:sz w:val="16"/>
                <w:szCs w:val="16"/>
              </w:rPr>
              <w:t>Reparația îmbrăcămintei din beton asfaltic ( strat de egalizare pe b/a existent)</w:t>
            </w:r>
          </w:p>
        </w:tc>
      </w:tr>
      <w:tr w:rsidR="00302918" w:rsidRPr="000174C8" w:rsidTr="00AF58D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02918" w:rsidRPr="00DB4D7D" w:rsidRDefault="00302918" w:rsidP="00302918">
            <w:pPr>
              <w:jc w:val="center"/>
              <w:rPr>
                <w:sz w:val="22"/>
                <w:szCs w:val="22"/>
              </w:rPr>
            </w:pPr>
            <w:r>
              <w:rPr>
                <w:sz w:val="22"/>
                <w:szCs w:val="22"/>
              </w:rPr>
              <w:t>12</w:t>
            </w:r>
          </w:p>
        </w:tc>
        <w:tc>
          <w:tcPr>
            <w:tcW w:w="914" w:type="dxa"/>
            <w:tcBorders>
              <w:top w:val="single" w:sz="4" w:space="0" w:color="auto"/>
              <w:left w:val="nil"/>
              <w:bottom w:val="single" w:sz="4" w:space="0" w:color="auto"/>
              <w:right w:val="single" w:sz="4" w:space="0" w:color="auto"/>
            </w:tcBorders>
            <w:shd w:val="clear" w:color="auto" w:fill="auto"/>
            <w:vAlign w:val="center"/>
          </w:tcPr>
          <w:p w:rsidR="00302918" w:rsidRDefault="00302918" w:rsidP="00302918">
            <w:pPr>
              <w:jc w:val="center"/>
              <w:rPr>
                <w:b/>
                <w:bCs/>
                <w:sz w:val="22"/>
                <w:szCs w:val="22"/>
              </w:rPr>
            </w:pPr>
            <w:r>
              <w:rPr>
                <w:b/>
                <w:bCs/>
                <w:sz w:val="22"/>
                <w:szCs w:val="22"/>
              </w:rPr>
              <w:t>L515</w:t>
            </w:r>
          </w:p>
        </w:tc>
        <w:tc>
          <w:tcPr>
            <w:tcW w:w="1888" w:type="dxa"/>
            <w:tcBorders>
              <w:top w:val="single" w:sz="4" w:space="0" w:color="auto"/>
              <w:left w:val="nil"/>
              <w:bottom w:val="single" w:sz="4" w:space="0" w:color="auto"/>
              <w:right w:val="single" w:sz="4" w:space="0" w:color="auto"/>
            </w:tcBorders>
            <w:shd w:val="clear" w:color="auto" w:fill="auto"/>
            <w:vAlign w:val="center"/>
          </w:tcPr>
          <w:p w:rsidR="00302918" w:rsidRDefault="00302918" w:rsidP="00302918">
            <w:r>
              <w:t>s. Dubovca</w:t>
            </w:r>
          </w:p>
        </w:tc>
        <w:tc>
          <w:tcPr>
            <w:tcW w:w="2126" w:type="dxa"/>
            <w:tcBorders>
              <w:top w:val="single" w:sz="4" w:space="0" w:color="auto"/>
              <w:left w:val="nil"/>
              <w:bottom w:val="single" w:sz="4" w:space="0" w:color="auto"/>
              <w:right w:val="single" w:sz="4" w:space="0" w:color="auto"/>
            </w:tcBorders>
            <w:shd w:val="clear" w:color="auto" w:fill="auto"/>
            <w:vAlign w:val="center"/>
          </w:tcPr>
          <w:p w:rsidR="00302918" w:rsidRDefault="00302918" w:rsidP="00302918">
            <w:r>
              <w:t xml:space="preserve">R33 – drumul de acces spre </w:t>
            </w:r>
          </w:p>
          <w:p w:rsidR="00302918" w:rsidRDefault="00302918" w:rsidP="00302918">
            <w:r>
              <w:t>s. Dubovca</w:t>
            </w:r>
          </w:p>
        </w:tc>
        <w:tc>
          <w:tcPr>
            <w:tcW w:w="1843" w:type="dxa"/>
            <w:tcBorders>
              <w:top w:val="single" w:sz="4" w:space="0" w:color="auto"/>
              <w:left w:val="nil"/>
              <w:bottom w:val="single" w:sz="4" w:space="0" w:color="auto"/>
              <w:right w:val="single" w:sz="4" w:space="0" w:color="auto"/>
            </w:tcBorders>
            <w:shd w:val="clear" w:color="auto" w:fill="auto"/>
            <w:vAlign w:val="center"/>
          </w:tcPr>
          <w:p w:rsidR="00302918" w:rsidRDefault="00302918" w:rsidP="00302918">
            <w:r>
              <w:t xml:space="preserve">selectiv 150m </w:t>
            </w:r>
          </w:p>
          <w:p w:rsidR="00302918" w:rsidRDefault="00302918" w:rsidP="00302918">
            <w:r>
              <w:t>km 4,50</w:t>
            </w:r>
          </w:p>
        </w:tc>
        <w:tc>
          <w:tcPr>
            <w:tcW w:w="1271" w:type="dxa"/>
            <w:tcBorders>
              <w:top w:val="single" w:sz="4" w:space="0" w:color="auto"/>
              <w:left w:val="nil"/>
              <w:bottom w:val="single" w:sz="4" w:space="0" w:color="auto"/>
              <w:right w:val="single" w:sz="4" w:space="0" w:color="auto"/>
            </w:tcBorders>
            <w:shd w:val="clear" w:color="auto" w:fill="auto"/>
            <w:vAlign w:val="center"/>
          </w:tcPr>
          <w:p w:rsidR="00302918" w:rsidRDefault="00302918" w:rsidP="00302918">
            <w:pPr>
              <w:jc w:val="right"/>
            </w:pPr>
            <w:r>
              <w:t>410,2</w:t>
            </w:r>
          </w:p>
        </w:tc>
        <w:tc>
          <w:tcPr>
            <w:tcW w:w="2086" w:type="dxa"/>
            <w:tcBorders>
              <w:top w:val="single" w:sz="4" w:space="0" w:color="auto"/>
              <w:left w:val="nil"/>
              <w:bottom w:val="single" w:sz="4" w:space="0" w:color="auto"/>
              <w:right w:val="single" w:sz="4" w:space="0" w:color="auto"/>
            </w:tcBorders>
            <w:shd w:val="clear" w:color="auto" w:fill="auto"/>
            <w:vAlign w:val="center"/>
          </w:tcPr>
          <w:p w:rsidR="00302918" w:rsidRPr="000174C8" w:rsidRDefault="00302918" w:rsidP="00302918">
            <w:pPr>
              <w:rPr>
                <w:sz w:val="18"/>
                <w:szCs w:val="18"/>
              </w:rPr>
            </w:pPr>
            <w:r w:rsidRPr="000174C8">
              <w:rPr>
                <w:sz w:val="18"/>
                <w:szCs w:val="18"/>
              </w:rPr>
              <w:t>Reconstrucția cu îmbrăcăminte din beton asfaltic</w:t>
            </w:r>
          </w:p>
        </w:tc>
      </w:tr>
      <w:tr w:rsidR="00302918" w:rsidRPr="006C7000" w:rsidTr="00533ED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02918" w:rsidRDefault="00302918" w:rsidP="00302918">
            <w:pPr>
              <w:jc w:val="center"/>
            </w:pPr>
            <w:r>
              <w:t>13</w:t>
            </w:r>
          </w:p>
        </w:tc>
        <w:tc>
          <w:tcPr>
            <w:tcW w:w="914" w:type="dxa"/>
            <w:tcBorders>
              <w:top w:val="single" w:sz="4" w:space="0" w:color="auto"/>
              <w:left w:val="single" w:sz="4" w:space="0" w:color="auto"/>
              <w:bottom w:val="single" w:sz="4" w:space="0" w:color="auto"/>
              <w:right w:val="single" w:sz="4" w:space="0" w:color="auto"/>
            </w:tcBorders>
            <w:shd w:val="clear" w:color="auto" w:fill="auto"/>
            <w:vAlign w:val="bottom"/>
          </w:tcPr>
          <w:p w:rsidR="00302918" w:rsidRPr="005E5641" w:rsidRDefault="00302918" w:rsidP="00302918">
            <w:pPr>
              <w:jc w:val="center"/>
              <w:rPr>
                <w:b/>
                <w:bCs/>
                <w:lang w:val="ro-MD"/>
              </w:rPr>
            </w:pPr>
            <w:r w:rsidRPr="005E5641">
              <w:rPr>
                <w:b/>
                <w:bCs/>
                <w:lang w:val="ro-MD"/>
              </w:rPr>
              <w:t>L528</w:t>
            </w:r>
          </w:p>
        </w:tc>
        <w:tc>
          <w:tcPr>
            <w:tcW w:w="1888" w:type="dxa"/>
            <w:tcBorders>
              <w:top w:val="single" w:sz="4" w:space="0" w:color="auto"/>
              <w:left w:val="nil"/>
              <w:bottom w:val="single" w:sz="4" w:space="0" w:color="auto"/>
              <w:right w:val="single" w:sz="4" w:space="0" w:color="auto"/>
            </w:tcBorders>
            <w:shd w:val="clear" w:color="auto" w:fill="auto"/>
            <w:vAlign w:val="center"/>
          </w:tcPr>
          <w:p w:rsidR="00302918" w:rsidRPr="005E5641" w:rsidRDefault="00302918" w:rsidP="00302918">
            <w:pPr>
              <w:rPr>
                <w:lang w:val="ro-MD"/>
              </w:rPr>
            </w:pPr>
            <w:r w:rsidRPr="005E5641">
              <w:rPr>
                <w:lang w:val="ro-MD"/>
              </w:rPr>
              <w:t>s. Pervomaiscoie</w:t>
            </w:r>
          </w:p>
        </w:tc>
        <w:tc>
          <w:tcPr>
            <w:tcW w:w="2126" w:type="dxa"/>
            <w:tcBorders>
              <w:top w:val="single" w:sz="4" w:space="0" w:color="auto"/>
              <w:left w:val="nil"/>
              <w:bottom w:val="single" w:sz="4" w:space="0" w:color="auto"/>
              <w:right w:val="single" w:sz="4" w:space="0" w:color="auto"/>
            </w:tcBorders>
            <w:shd w:val="clear" w:color="auto" w:fill="auto"/>
            <w:vAlign w:val="center"/>
          </w:tcPr>
          <w:p w:rsidR="00302918" w:rsidRPr="005E5641" w:rsidRDefault="00302918" w:rsidP="00302918">
            <w:pPr>
              <w:rPr>
                <w:lang w:val="ro-MD"/>
              </w:rPr>
            </w:pPr>
            <w:r w:rsidRPr="005E5641">
              <w:rPr>
                <w:lang w:val="ro-MD"/>
              </w:rPr>
              <w:t>R33 – drumul de acces spre s. Pervomaiscoe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2918" w:rsidRPr="005E5641" w:rsidRDefault="00302918" w:rsidP="00302918">
            <w:pPr>
              <w:rPr>
                <w:lang w:val="ro-MD"/>
              </w:rPr>
            </w:pPr>
            <w:r w:rsidRPr="005E5641">
              <w:rPr>
                <w:lang w:val="ro-MD"/>
              </w:rPr>
              <w:t>km 0 – 0.450</w:t>
            </w:r>
          </w:p>
        </w:tc>
        <w:tc>
          <w:tcPr>
            <w:tcW w:w="1271" w:type="dxa"/>
            <w:tcBorders>
              <w:top w:val="single" w:sz="4" w:space="0" w:color="auto"/>
              <w:left w:val="nil"/>
              <w:bottom w:val="single" w:sz="4" w:space="0" w:color="auto"/>
              <w:right w:val="single" w:sz="4" w:space="0" w:color="auto"/>
            </w:tcBorders>
            <w:shd w:val="clear" w:color="auto" w:fill="auto"/>
            <w:vAlign w:val="center"/>
          </w:tcPr>
          <w:p w:rsidR="00302918" w:rsidRPr="005E5641" w:rsidRDefault="00302918" w:rsidP="00302918">
            <w:pPr>
              <w:jc w:val="right"/>
              <w:rPr>
                <w:lang w:val="ro-MD"/>
              </w:rPr>
            </w:pPr>
            <w:r w:rsidRPr="005E5641">
              <w:rPr>
                <w:lang w:val="ro-MD"/>
              </w:rPr>
              <w:t>600.0</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302918" w:rsidRPr="0086751A" w:rsidRDefault="00302918" w:rsidP="00302918">
            <w:pPr>
              <w:rPr>
                <w:sz w:val="18"/>
                <w:szCs w:val="18"/>
                <w:lang w:val="ro-MD"/>
              </w:rPr>
            </w:pPr>
            <w:r w:rsidRPr="0086751A">
              <w:rPr>
                <w:sz w:val="18"/>
                <w:szCs w:val="18"/>
                <w:lang w:val="ro-MD"/>
              </w:rPr>
              <w:t>Reparația îmbrăcămintei din beton asfaltic ( strat de egalizare pe b/a existent)</w:t>
            </w:r>
          </w:p>
        </w:tc>
      </w:tr>
      <w:tr w:rsidR="00302918" w:rsidRPr="000174C8" w:rsidTr="00533ED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02918" w:rsidRDefault="00302918" w:rsidP="00302918">
            <w:pPr>
              <w:jc w:val="center"/>
            </w:pPr>
            <w:r>
              <w:t>14</w:t>
            </w:r>
          </w:p>
        </w:tc>
        <w:tc>
          <w:tcPr>
            <w:tcW w:w="914" w:type="dxa"/>
            <w:tcBorders>
              <w:top w:val="single" w:sz="4" w:space="0" w:color="auto"/>
              <w:left w:val="nil"/>
              <w:bottom w:val="single" w:sz="4" w:space="0" w:color="auto"/>
              <w:right w:val="single" w:sz="4" w:space="0" w:color="auto"/>
            </w:tcBorders>
            <w:shd w:val="clear" w:color="auto" w:fill="auto"/>
            <w:vAlign w:val="center"/>
          </w:tcPr>
          <w:p w:rsidR="00302918" w:rsidRPr="005E5641" w:rsidRDefault="00302918" w:rsidP="00302918">
            <w:pPr>
              <w:jc w:val="center"/>
              <w:rPr>
                <w:b/>
                <w:bCs/>
                <w:lang w:val="ro-MD"/>
              </w:rPr>
            </w:pPr>
            <w:r w:rsidRPr="005E5641">
              <w:rPr>
                <w:b/>
                <w:bCs/>
                <w:lang w:val="ro-MD"/>
              </w:rPr>
              <w:t>L510</w:t>
            </w:r>
          </w:p>
        </w:tc>
        <w:tc>
          <w:tcPr>
            <w:tcW w:w="1888" w:type="dxa"/>
            <w:tcBorders>
              <w:top w:val="single" w:sz="4" w:space="0" w:color="auto"/>
              <w:left w:val="nil"/>
              <w:bottom w:val="single" w:sz="4" w:space="0" w:color="auto"/>
              <w:right w:val="single" w:sz="4" w:space="0" w:color="auto"/>
            </w:tcBorders>
            <w:shd w:val="clear" w:color="auto" w:fill="auto"/>
            <w:vAlign w:val="center"/>
          </w:tcPr>
          <w:p w:rsidR="00302918" w:rsidRPr="005E5641" w:rsidRDefault="00302918" w:rsidP="00302918">
            <w:pPr>
              <w:rPr>
                <w:lang w:val="ro-MD"/>
              </w:rPr>
            </w:pPr>
            <w:r w:rsidRPr="005E5641">
              <w:rPr>
                <w:lang w:val="ro-MD"/>
              </w:rPr>
              <w:t>s. Cățăleni</w:t>
            </w:r>
          </w:p>
        </w:tc>
        <w:tc>
          <w:tcPr>
            <w:tcW w:w="2126" w:type="dxa"/>
            <w:tcBorders>
              <w:top w:val="single" w:sz="4" w:space="0" w:color="auto"/>
              <w:left w:val="nil"/>
              <w:bottom w:val="single" w:sz="4" w:space="0" w:color="auto"/>
              <w:right w:val="single" w:sz="4" w:space="0" w:color="auto"/>
            </w:tcBorders>
            <w:shd w:val="clear" w:color="auto" w:fill="auto"/>
            <w:vAlign w:val="center"/>
          </w:tcPr>
          <w:p w:rsidR="00302918" w:rsidRPr="005E5641" w:rsidRDefault="00302918" w:rsidP="00302918">
            <w:pPr>
              <w:rPr>
                <w:lang w:val="ro-MD"/>
              </w:rPr>
            </w:pPr>
            <w:r w:rsidRPr="005E5641">
              <w:rPr>
                <w:lang w:val="ro-MD"/>
              </w:rPr>
              <w:t>Ivanovca – Cățeleni – Heleșteni</w:t>
            </w:r>
          </w:p>
        </w:tc>
        <w:tc>
          <w:tcPr>
            <w:tcW w:w="1843" w:type="dxa"/>
            <w:tcBorders>
              <w:top w:val="single" w:sz="4" w:space="0" w:color="auto"/>
              <w:left w:val="nil"/>
              <w:bottom w:val="single" w:sz="4" w:space="0" w:color="auto"/>
              <w:right w:val="single" w:sz="4" w:space="0" w:color="auto"/>
            </w:tcBorders>
            <w:shd w:val="clear" w:color="auto" w:fill="auto"/>
            <w:vAlign w:val="center"/>
          </w:tcPr>
          <w:p w:rsidR="00302918" w:rsidRPr="005E5641" w:rsidRDefault="00302918" w:rsidP="00302918">
            <w:pPr>
              <w:rPr>
                <w:lang w:val="ro-MD"/>
              </w:rPr>
            </w:pPr>
            <w:r w:rsidRPr="005E5641">
              <w:rPr>
                <w:lang w:val="ro-MD"/>
              </w:rPr>
              <w:t>km 6,700 – 6,900</w:t>
            </w:r>
          </w:p>
        </w:tc>
        <w:tc>
          <w:tcPr>
            <w:tcW w:w="1271" w:type="dxa"/>
            <w:tcBorders>
              <w:top w:val="single" w:sz="4" w:space="0" w:color="auto"/>
              <w:left w:val="nil"/>
              <w:bottom w:val="single" w:sz="4" w:space="0" w:color="auto"/>
              <w:right w:val="single" w:sz="4" w:space="0" w:color="auto"/>
            </w:tcBorders>
            <w:shd w:val="clear" w:color="auto" w:fill="auto"/>
            <w:vAlign w:val="center"/>
          </w:tcPr>
          <w:p w:rsidR="00302918" w:rsidRPr="005E5641" w:rsidRDefault="00302918" w:rsidP="00302918">
            <w:pPr>
              <w:jc w:val="right"/>
              <w:rPr>
                <w:lang w:val="ro-MD"/>
              </w:rPr>
            </w:pPr>
            <w:r>
              <w:rPr>
                <w:lang w:val="ro-MD"/>
              </w:rPr>
              <w:t>1173,9</w:t>
            </w:r>
          </w:p>
        </w:tc>
        <w:tc>
          <w:tcPr>
            <w:tcW w:w="2086" w:type="dxa"/>
            <w:tcBorders>
              <w:top w:val="single" w:sz="4" w:space="0" w:color="auto"/>
              <w:left w:val="nil"/>
              <w:bottom w:val="single" w:sz="4" w:space="0" w:color="auto"/>
              <w:right w:val="single" w:sz="4" w:space="0" w:color="auto"/>
            </w:tcBorders>
            <w:shd w:val="clear" w:color="auto" w:fill="auto"/>
            <w:vAlign w:val="center"/>
          </w:tcPr>
          <w:p w:rsidR="00302918" w:rsidRPr="0086751A" w:rsidRDefault="00302918" w:rsidP="00302918">
            <w:pPr>
              <w:rPr>
                <w:sz w:val="18"/>
                <w:szCs w:val="18"/>
                <w:lang w:val="ro-MD"/>
              </w:rPr>
            </w:pPr>
            <w:r w:rsidRPr="0086751A">
              <w:rPr>
                <w:sz w:val="18"/>
                <w:szCs w:val="18"/>
                <w:lang w:val="ro-MD"/>
              </w:rPr>
              <w:t>Reconstrucția cu îmbrăcăminte din beton asfaltic (1 strat de b/a pe pietriș), consolidarea acostamentului cu pietriș - continuare. Achitarea datoriei  din anul 2022 – 298,3</w:t>
            </w:r>
          </w:p>
        </w:tc>
      </w:tr>
      <w:tr w:rsidR="00302918" w:rsidRPr="001A6E34" w:rsidTr="00E53B3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02918" w:rsidRPr="001A6E34" w:rsidRDefault="00302918" w:rsidP="00302918">
            <w:pPr>
              <w:jc w:val="center"/>
              <w:rPr>
                <w:b/>
                <w:sz w:val="22"/>
                <w:szCs w:val="22"/>
              </w:rPr>
            </w:pP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918" w:rsidRPr="001A6E34" w:rsidRDefault="00302918" w:rsidP="00302918">
            <w:pPr>
              <w:rPr>
                <w:b/>
                <w:sz w:val="22"/>
                <w:szCs w:val="22"/>
              </w:rPr>
            </w:pPr>
            <w:r w:rsidRPr="001A6E34">
              <w:rPr>
                <w:b/>
                <w:sz w:val="22"/>
                <w:szCs w:val="22"/>
              </w:rPr>
              <w:t>TOTAL GENERAL: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02918" w:rsidRPr="001A6E34" w:rsidRDefault="00302918" w:rsidP="00302918">
            <w:pPr>
              <w:rPr>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2918" w:rsidRPr="001A6E34" w:rsidRDefault="00302918" w:rsidP="00302918">
            <w:pPr>
              <w:jc w:val="right"/>
              <w:rPr>
                <w:b/>
                <w:sz w:val="22"/>
                <w:szCs w:val="22"/>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302918" w:rsidRPr="001A6E34" w:rsidRDefault="00302918" w:rsidP="00302918">
            <w:pPr>
              <w:jc w:val="right"/>
              <w:rPr>
                <w:b/>
                <w:sz w:val="22"/>
                <w:szCs w:val="22"/>
              </w:rPr>
            </w:pPr>
            <w:r w:rsidRPr="001A6E34">
              <w:rPr>
                <w:b/>
                <w:sz w:val="22"/>
                <w:szCs w:val="22"/>
              </w:rPr>
              <w:t>18</w:t>
            </w:r>
            <w:r>
              <w:rPr>
                <w:b/>
                <w:sz w:val="22"/>
                <w:szCs w:val="22"/>
              </w:rPr>
              <w:t xml:space="preserve"> 159,7</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302918" w:rsidRPr="001A6E34" w:rsidRDefault="00302918" w:rsidP="00302918">
            <w:pPr>
              <w:rPr>
                <w:b/>
                <w:sz w:val="22"/>
                <w:szCs w:val="22"/>
              </w:rPr>
            </w:pPr>
          </w:p>
        </w:tc>
      </w:tr>
    </w:tbl>
    <w:p w:rsidR="000174C8" w:rsidRDefault="000174C8" w:rsidP="00832707">
      <w:pPr>
        <w:tabs>
          <w:tab w:val="left" w:pos="5958"/>
        </w:tabs>
        <w:spacing w:after="0" w:line="240" w:lineRule="auto"/>
        <w:rPr>
          <w:rFonts w:ascii="Times New Roman" w:eastAsia="Times New Roman" w:hAnsi="Times New Roman" w:cs="Times New Roman"/>
          <w:shd w:val="clear" w:color="auto" w:fill="FFFFFF"/>
          <w:lang w:val="ro-MD" w:eastAsia="ru-RU"/>
        </w:rPr>
      </w:pPr>
    </w:p>
    <w:p w:rsidR="000174C8" w:rsidRDefault="000174C8" w:rsidP="00832707">
      <w:pPr>
        <w:tabs>
          <w:tab w:val="left" w:pos="5958"/>
        </w:tabs>
        <w:spacing w:after="0" w:line="240" w:lineRule="auto"/>
        <w:rPr>
          <w:rFonts w:ascii="Times New Roman" w:eastAsia="Times New Roman" w:hAnsi="Times New Roman" w:cs="Times New Roman"/>
          <w:shd w:val="clear" w:color="auto" w:fill="FFFFFF"/>
          <w:lang w:val="ro-MD" w:eastAsia="ru-RU"/>
        </w:rPr>
      </w:pPr>
    </w:p>
    <w:p w:rsidR="000174C8" w:rsidRDefault="000174C8"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0174C8" w:rsidP="000174C8">
      <w:pPr>
        <w:tabs>
          <w:tab w:val="left" w:pos="5958"/>
        </w:tabs>
        <w:spacing w:after="0" w:line="240" w:lineRule="auto"/>
        <w:rPr>
          <w:rFonts w:ascii="Times New Roman" w:eastAsia="Times New Roman" w:hAnsi="Times New Roman" w:cs="Times New Roman"/>
          <w:shd w:val="clear" w:color="auto" w:fill="FFFFFF"/>
          <w:lang w:val="ro-MD" w:eastAsia="ru-RU"/>
        </w:rPr>
      </w:pPr>
      <w:r>
        <w:rPr>
          <w:rFonts w:ascii="Times New Roman" w:eastAsia="Times New Roman" w:hAnsi="Times New Roman" w:cs="Times New Roman"/>
          <w:shd w:val="clear" w:color="auto" w:fill="FFFFFF"/>
          <w:lang w:val="ro-MD" w:eastAsia="ru-RU"/>
        </w:rPr>
        <w:tab/>
      </w:r>
      <w:r>
        <w:rPr>
          <w:rFonts w:ascii="Times New Roman" w:eastAsia="Times New Roman" w:hAnsi="Times New Roman" w:cs="Times New Roman"/>
          <w:shd w:val="clear" w:color="auto" w:fill="FFFFFF"/>
          <w:lang w:val="ro-MD" w:eastAsia="ru-RU"/>
        </w:rPr>
        <w:tab/>
        <w:t xml:space="preserve">              </w:t>
      </w: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BE01E8" w:rsidRPr="00832707" w:rsidRDefault="00BE01E8" w:rsidP="00BE01E8">
      <w:pPr>
        <w:spacing w:after="0" w:line="240" w:lineRule="auto"/>
        <w:ind w:left="5664" w:firstLine="708"/>
        <w:rPr>
          <w:rFonts w:ascii="Times New Roman" w:eastAsia="Times New Roman" w:hAnsi="Times New Roman" w:cs="Times New Roman"/>
          <w:sz w:val="18"/>
          <w:szCs w:val="18"/>
          <w:lang w:val="ro-RO" w:eastAsia="ru-RU"/>
        </w:rPr>
      </w:pPr>
    </w:p>
    <w:p w:rsidR="00BE01E8" w:rsidRPr="00832707" w:rsidRDefault="00BE01E8" w:rsidP="00BE01E8">
      <w:pPr>
        <w:spacing w:after="0" w:line="240" w:lineRule="auto"/>
        <w:ind w:left="5664" w:firstLine="708"/>
        <w:rPr>
          <w:rFonts w:ascii="Times New Roman" w:eastAsia="Times New Roman" w:hAnsi="Times New Roman" w:cs="Times New Roman"/>
          <w:sz w:val="18"/>
          <w:szCs w:val="18"/>
          <w:lang w:val="ro-RO" w:eastAsia="ru-RU"/>
        </w:rPr>
      </w:pPr>
    </w:p>
    <w:p w:rsidR="00BE01E8" w:rsidRPr="00C459B8" w:rsidRDefault="00BE01E8" w:rsidP="00BE01E8">
      <w:pPr>
        <w:tabs>
          <w:tab w:val="left" w:pos="5958"/>
        </w:tabs>
        <w:spacing w:after="0" w:line="240" w:lineRule="auto"/>
        <w:rPr>
          <w:rFonts w:ascii="Times New Roman" w:eastAsia="Times New Roman" w:hAnsi="Times New Roman" w:cs="Times New Roman"/>
          <w:sz w:val="20"/>
          <w:szCs w:val="20"/>
          <w:lang w:val="ro-MD" w:eastAsia="ro-RO"/>
        </w:rPr>
      </w:pPr>
      <w:r w:rsidRPr="00C459B8">
        <w:rPr>
          <w:rFonts w:ascii="Times New Roman" w:eastAsia="Times New Roman" w:hAnsi="Times New Roman" w:cs="Times New Roman"/>
          <w:b/>
          <w:shd w:val="clear" w:color="auto" w:fill="FFFFFF"/>
          <w:lang w:val="ro-MD" w:eastAsia="ru-RU"/>
        </w:rPr>
        <w:t>Secretar</w:t>
      </w:r>
      <w:r>
        <w:rPr>
          <w:rFonts w:ascii="Times New Roman" w:eastAsia="Times New Roman" w:hAnsi="Times New Roman" w:cs="Times New Roman"/>
          <w:b/>
          <w:shd w:val="clear" w:color="auto" w:fill="FFFFFF"/>
          <w:lang w:val="ro-MD" w:eastAsia="ru-RU"/>
        </w:rPr>
        <w:t>a</w:t>
      </w:r>
      <w:r w:rsidRPr="00C459B8">
        <w:rPr>
          <w:rFonts w:ascii="Times New Roman" w:eastAsia="Times New Roman" w:hAnsi="Times New Roman" w:cs="Times New Roman"/>
          <w:b/>
          <w:shd w:val="clear" w:color="auto" w:fill="FFFFFF"/>
          <w:lang w:val="ro-MD" w:eastAsia="ru-RU"/>
        </w:rPr>
        <w:t xml:space="preserve"> Consiliului Raional Hincesti                                                     Elena MORARU TOMA</w:t>
      </w: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900C69" w:rsidRDefault="00900C69" w:rsidP="000174C8">
      <w:pPr>
        <w:tabs>
          <w:tab w:val="left" w:pos="5958"/>
        </w:tabs>
        <w:spacing w:after="0" w:line="240" w:lineRule="auto"/>
        <w:rPr>
          <w:rFonts w:ascii="Times New Roman" w:eastAsia="Times New Roman" w:hAnsi="Times New Roman" w:cs="Times New Roman"/>
          <w:shd w:val="clear" w:color="auto" w:fill="FFFFFF"/>
          <w:lang w:val="ro-MD" w:eastAsia="ru-RU"/>
        </w:rPr>
      </w:pPr>
    </w:p>
    <w:p w:rsidR="000174C8" w:rsidRPr="000174C8" w:rsidRDefault="00135E53" w:rsidP="000174C8">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r>
        <w:rPr>
          <w:rFonts w:ascii="Times New Roman" w:eastAsia="Times New Roman" w:hAnsi="Times New Roman" w:cs="Times New Roman"/>
          <w:shd w:val="clear" w:color="auto" w:fill="FFFFFF"/>
          <w:lang w:val="ro-MD" w:eastAsia="ru-RU"/>
        </w:rPr>
        <w:lastRenderedPageBreak/>
        <w:tab/>
      </w:r>
      <w:r>
        <w:rPr>
          <w:rFonts w:ascii="Times New Roman" w:eastAsia="Times New Roman" w:hAnsi="Times New Roman" w:cs="Times New Roman"/>
          <w:shd w:val="clear" w:color="auto" w:fill="FFFFFF"/>
          <w:lang w:val="ro-MD" w:eastAsia="ru-RU"/>
        </w:rPr>
        <w:tab/>
      </w:r>
      <w:r w:rsidR="007D576F">
        <w:rPr>
          <w:rFonts w:ascii="Times New Roman" w:eastAsia="Times New Roman" w:hAnsi="Times New Roman" w:cs="Times New Roman"/>
          <w:shd w:val="clear" w:color="auto" w:fill="FFFFFF"/>
          <w:lang w:val="ro-MD" w:eastAsia="ru-RU"/>
        </w:rPr>
        <w:tab/>
        <w:t xml:space="preserve">          </w:t>
      </w:r>
      <w:r w:rsidR="000174C8" w:rsidRPr="000174C8">
        <w:rPr>
          <w:rFonts w:ascii="Times New Roman" w:eastAsia="Times New Roman" w:hAnsi="Times New Roman" w:cs="Times New Roman"/>
          <w:sz w:val="18"/>
          <w:szCs w:val="18"/>
          <w:shd w:val="clear" w:color="auto" w:fill="FFFFFF"/>
          <w:lang w:val="ro-MD" w:eastAsia="ru-RU"/>
        </w:rPr>
        <w:t xml:space="preserve">Anexa nr. </w:t>
      </w:r>
      <w:r w:rsidR="00AA395B">
        <w:rPr>
          <w:rFonts w:ascii="Times New Roman" w:eastAsia="Times New Roman" w:hAnsi="Times New Roman" w:cs="Times New Roman"/>
          <w:sz w:val="18"/>
          <w:szCs w:val="18"/>
          <w:shd w:val="clear" w:color="auto" w:fill="FFFFFF"/>
          <w:lang w:val="ro-MD" w:eastAsia="ru-RU"/>
        </w:rPr>
        <w:t>3</w:t>
      </w:r>
    </w:p>
    <w:p w:rsidR="000174C8" w:rsidRPr="000174C8" w:rsidRDefault="000174C8" w:rsidP="000174C8">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r w:rsidRPr="000174C8">
        <w:rPr>
          <w:rFonts w:ascii="Times New Roman" w:eastAsia="Times New Roman" w:hAnsi="Times New Roman" w:cs="Times New Roman"/>
          <w:sz w:val="18"/>
          <w:szCs w:val="18"/>
          <w:shd w:val="clear" w:color="auto" w:fill="FFFFFF"/>
          <w:lang w:val="ro-MD" w:eastAsia="ru-RU"/>
        </w:rPr>
        <w:tab/>
      </w:r>
      <w:r>
        <w:rPr>
          <w:rFonts w:ascii="Times New Roman" w:eastAsia="Times New Roman" w:hAnsi="Times New Roman" w:cs="Times New Roman"/>
          <w:sz w:val="18"/>
          <w:szCs w:val="18"/>
          <w:shd w:val="clear" w:color="auto" w:fill="FFFFFF"/>
          <w:lang w:val="ro-MD" w:eastAsia="ru-RU"/>
        </w:rPr>
        <w:t xml:space="preserve">      </w:t>
      </w:r>
      <w:r w:rsidR="003A5AE5">
        <w:rPr>
          <w:rFonts w:ascii="Times New Roman" w:eastAsia="Times New Roman" w:hAnsi="Times New Roman" w:cs="Times New Roman"/>
          <w:sz w:val="18"/>
          <w:szCs w:val="18"/>
          <w:shd w:val="clear" w:color="auto" w:fill="FFFFFF"/>
          <w:lang w:val="ro-MD" w:eastAsia="ru-RU"/>
        </w:rPr>
        <w:t xml:space="preserve">    </w:t>
      </w:r>
      <w:r>
        <w:rPr>
          <w:rFonts w:ascii="Times New Roman" w:eastAsia="Times New Roman" w:hAnsi="Times New Roman" w:cs="Times New Roman"/>
          <w:sz w:val="18"/>
          <w:szCs w:val="18"/>
          <w:shd w:val="clear" w:color="auto" w:fill="FFFFFF"/>
          <w:lang w:val="ro-MD" w:eastAsia="ru-RU"/>
        </w:rPr>
        <w:t xml:space="preserve">   la </w:t>
      </w:r>
      <w:r w:rsidRPr="000174C8">
        <w:rPr>
          <w:rFonts w:ascii="Times New Roman" w:eastAsia="Times New Roman" w:hAnsi="Times New Roman" w:cs="Times New Roman"/>
          <w:sz w:val="18"/>
          <w:szCs w:val="18"/>
          <w:shd w:val="clear" w:color="auto" w:fill="FFFFFF"/>
          <w:lang w:val="ro-MD" w:eastAsia="ru-RU"/>
        </w:rPr>
        <w:t>decizia Consiliului Raional Hînceşti</w:t>
      </w:r>
    </w:p>
    <w:p w:rsidR="000174C8" w:rsidRPr="000174C8" w:rsidRDefault="000174C8" w:rsidP="000174C8">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r w:rsidRPr="000174C8">
        <w:rPr>
          <w:rFonts w:ascii="Times New Roman" w:eastAsia="Times New Roman" w:hAnsi="Times New Roman" w:cs="Times New Roman"/>
          <w:sz w:val="18"/>
          <w:szCs w:val="18"/>
          <w:shd w:val="clear" w:color="auto" w:fill="FFFFFF"/>
          <w:lang w:val="ro-MD" w:eastAsia="ru-RU"/>
        </w:rPr>
        <w:t xml:space="preserve">                                                                </w:t>
      </w:r>
      <w:r w:rsidRPr="000174C8">
        <w:rPr>
          <w:rFonts w:ascii="Times New Roman" w:eastAsia="Times New Roman" w:hAnsi="Times New Roman" w:cs="Times New Roman"/>
          <w:sz w:val="18"/>
          <w:szCs w:val="18"/>
          <w:shd w:val="clear" w:color="auto" w:fill="FFFFFF"/>
          <w:lang w:val="ro-MD" w:eastAsia="ru-RU"/>
        </w:rPr>
        <w:tab/>
      </w:r>
      <w:r w:rsidRPr="000174C8">
        <w:rPr>
          <w:rFonts w:ascii="Times New Roman" w:eastAsia="Times New Roman" w:hAnsi="Times New Roman" w:cs="Times New Roman"/>
          <w:sz w:val="18"/>
          <w:szCs w:val="18"/>
          <w:shd w:val="clear" w:color="auto" w:fill="FFFFFF"/>
          <w:lang w:val="ro-MD" w:eastAsia="ru-RU"/>
        </w:rPr>
        <w:tab/>
      </w:r>
      <w:r>
        <w:rPr>
          <w:rFonts w:ascii="Times New Roman" w:eastAsia="Times New Roman" w:hAnsi="Times New Roman" w:cs="Times New Roman"/>
          <w:sz w:val="18"/>
          <w:szCs w:val="18"/>
          <w:shd w:val="clear" w:color="auto" w:fill="FFFFFF"/>
          <w:lang w:val="ro-MD" w:eastAsia="ru-RU"/>
        </w:rPr>
        <w:t xml:space="preserve">       </w:t>
      </w:r>
      <w:r w:rsidRPr="000174C8">
        <w:rPr>
          <w:rFonts w:ascii="Times New Roman" w:eastAsia="Times New Roman" w:hAnsi="Times New Roman" w:cs="Times New Roman"/>
          <w:sz w:val="18"/>
          <w:szCs w:val="18"/>
          <w:shd w:val="clear" w:color="auto" w:fill="FFFFFF"/>
          <w:lang w:val="ro-MD" w:eastAsia="ru-RU"/>
        </w:rPr>
        <w:t>nr._____ din ____ iunie 2023</w:t>
      </w:r>
    </w:p>
    <w:p w:rsidR="000174C8" w:rsidRPr="003A5AE5" w:rsidRDefault="000174C8" w:rsidP="00832707">
      <w:pPr>
        <w:tabs>
          <w:tab w:val="left" w:pos="5958"/>
        </w:tabs>
        <w:spacing w:after="0" w:line="240" w:lineRule="auto"/>
        <w:rPr>
          <w:rFonts w:ascii="Times New Roman" w:eastAsia="Times New Roman" w:hAnsi="Times New Roman" w:cs="Times New Roman"/>
          <w:sz w:val="8"/>
          <w:szCs w:val="8"/>
          <w:shd w:val="clear" w:color="auto" w:fill="FFFFFF"/>
          <w:lang w:val="ro-MD" w:eastAsia="ru-RU"/>
        </w:rPr>
      </w:pPr>
    </w:p>
    <w:p w:rsidR="00832707" w:rsidRPr="000174C8" w:rsidRDefault="00832707" w:rsidP="00832707">
      <w:pPr>
        <w:spacing w:after="0" w:line="240" w:lineRule="auto"/>
        <w:ind w:firstLine="708"/>
        <w:rPr>
          <w:rFonts w:ascii="Times New Roman" w:eastAsia="Times New Roman" w:hAnsi="Times New Roman" w:cs="Times New Roman"/>
          <w:sz w:val="18"/>
          <w:szCs w:val="18"/>
          <w:lang w:val="ro-RO" w:eastAsia="ru-RU"/>
        </w:rPr>
      </w:pPr>
      <w:r>
        <w:rPr>
          <w:rFonts w:ascii="Times New Roman" w:eastAsia="Times New Roman" w:hAnsi="Times New Roman" w:cs="Times New Roman"/>
          <w:sz w:val="18"/>
          <w:szCs w:val="18"/>
          <w:lang w:val="ro-RO" w:eastAsia="ru-RU"/>
        </w:rPr>
        <w:tab/>
      </w:r>
      <w:r>
        <w:rPr>
          <w:rFonts w:ascii="Times New Roman" w:eastAsia="Times New Roman" w:hAnsi="Times New Roman" w:cs="Times New Roman"/>
          <w:sz w:val="18"/>
          <w:szCs w:val="18"/>
          <w:lang w:val="ro-RO" w:eastAsia="ru-RU"/>
        </w:rPr>
        <w:tab/>
      </w:r>
      <w:r>
        <w:rPr>
          <w:rFonts w:ascii="Times New Roman" w:eastAsia="Times New Roman" w:hAnsi="Times New Roman" w:cs="Times New Roman"/>
          <w:sz w:val="18"/>
          <w:szCs w:val="18"/>
          <w:lang w:val="ro-RO" w:eastAsia="ru-RU"/>
        </w:rPr>
        <w:tab/>
      </w:r>
      <w:r>
        <w:rPr>
          <w:rFonts w:ascii="Times New Roman" w:eastAsia="Times New Roman" w:hAnsi="Times New Roman" w:cs="Times New Roman"/>
          <w:sz w:val="18"/>
          <w:szCs w:val="18"/>
          <w:lang w:val="ro-RO" w:eastAsia="ru-RU"/>
        </w:rPr>
        <w:tab/>
      </w:r>
      <w:r>
        <w:rPr>
          <w:rFonts w:ascii="Times New Roman" w:eastAsia="Times New Roman" w:hAnsi="Times New Roman" w:cs="Times New Roman"/>
          <w:sz w:val="18"/>
          <w:szCs w:val="18"/>
          <w:lang w:val="ro-RO" w:eastAsia="ru-RU"/>
        </w:rPr>
        <w:tab/>
      </w:r>
      <w:r>
        <w:rPr>
          <w:rFonts w:ascii="Times New Roman" w:eastAsia="Times New Roman" w:hAnsi="Times New Roman" w:cs="Times New Roman"/>
          <w:sz w:val="18"/>
          <w:szCs w:val="18"/>
          <w:lang w:val="ro-RO" w:eastAsia="ru-RU"/>
        </w:rPr>
        <w:tab/>
      </w:r>
      <w:r>
        <w:rPr>
          <w:rFonts w:ascii="Times New Roman" w:eastAsia="Times New Roman" w:hAnsi="Times New Roman" w:cs="Times New Roman"/>
          <w:sz w:val="18"/>
          <w:szCs w:val="18"/>
          <w:lang w:val="ro-RO" w:eastAsia="ru-RU"/>
        </w:rPr>
        <w:tab/>
      </w:r>
      <w:r>
        <w:rPr>
          <w:rFonts w:ascii="Times New Roman" w:eastAsia="Times New Roman" w:hAnsi="Times New Roman" w:cs="Times New Roman"/>
          <w:sz w:val="18"/>
          <w:szCs w:val="18"/>
          <w:lang w:val="ro-RO" w:eastAsia="ru-RU"/>
        </w:rPr>
        <w:tab/>
        <w:t xml:space="preserve">            </w:t>
      </w:r>
      <w:r w:rsidR="00533ED8">
        <w:rPr>
          <w:rFonts w:ascii="Times New Roman" w:eastAsia="Times New Roman" w:hAnsi="Times New Roman" w:cs="Times New Roman"/>
          <w:sz w:val="18"/>
          <w:szCs w:val="18"/>
          <w:lang w:val="ro-RO" w:eastAsia="ru-RU"/>
        </w:rPr>
        <w:t xml:space="preserve">             </w:t>
      </w:r>
      <w:r>
        <w:rPr>
          <w:rFonts w:ascii="Times New Roman" w:eastAsia="Times New Roman" w:hAnsi="Times New Roman" w:cs="Times New Roman"/>
          <w:sz w:val="18"/>
          <w:szCs w:val="18"/>
          <w:lang w:val="ro-RO" w:eastAsia="ru-RU"/>
        </w:rPr>
        <w:t xml:space="preserve">     </w:t>
      </w:r>
      <w:r w:rsidRPr="000174C8">
        <w:rPr>
          <w:rFonts w:ascii="Times New Roman" w:eastAsia="Times New Roman" w:hAnsi="Times New Roman" w:cs="Times New Roman"/>
          <w:sz w:val="18"/>
          <w:szCs w:val="18"/>
          <w:lang w:val="ro-RO" w:eastAsia="ru-RU"/>
        </w:rPr>
        <w:t>Anexa nr.14</w:t>
      </w:r>
    </w:p>
    <w:p w:rsidR="00832707" w:rsidRPr="000174C8" w:rsidRDefault="00832707" w:rsidP="00832707">
      <w:pPr>
        <w:spacing w:after="0" w:line="240" w:lineRule="auto"/>
        <w:jc w:val="right"/>
        <w:rPr>
          <w:rFonts w:ascii="Times New Roman" w:eastAsia="Times New Roman" w:hAnsi="Times New Roman" w:cs="Times New Roman"/>
          <w:sz w:val="18"/>
          <w:szCs w:val="18"/>
          <w:lang w:val="ro-RO" w:eastAsia="ru-RU"/>
        </w:rPr>
      </w:pPr>
      <w:r w:rsidRPr="000174C8">
        <w:rPr>
          <w:rFonts w:ascii="Times New Roman" w:eastAsia="Times New Roman" w:hAnsi="Times New Roman" w:cs="Times New Roman"/>
          <w:sz w:val="18"/>
          <w:szCs w:val="18"/>
          <w:lang w:val="ro-RO" w:eastAsia="ru-RU"/>
        </w:rPr>
        <w:tab/>
      </w:r>
      <w:r w:rsidRPr="000174C8">
        <w:rPr>
          <w:rFonts w:ascii="Times New Roman" w:eastAsia="Times New Roman" w:hAnsi="Times New Roman" w:cs="Times New Roman"/>
          <w:sz w:val="18"/>
          <w:szCs w:val="18"/>
          <w:lang w:val="ro-RO" w:eastAsia="ru-RU"/>
        </w:rPr>
        <w:tab/>
      </w:r>
      <w:r w:rsidRPr="000174C8">
        <w:rPr>
          <w:rFonts w:ascii="Times New Roman" w:eastAsia="Times New Roman" w:hAnsi="Times New Roman" w:cs="Times New Roman"/>
          <w:sz w:val="18"/>
          <w:szCs w:val="18"/>
          <w:lang w:val="ro-RO" w:eastAsia="ru-RU"/>
        </w:rPr>
        <w:tab/>
      </w:r>
      <w:r w:rsidRPr="000174C8">
        <w:rPr>
          <w:rFonts w:ascii="Times New Roman" w:eastAsia="Times New Roman" w:hAnsi="Times New Roman" w:cs="Times New Roman"/>
          <w:sz w:val="18"/>
          <w:szCs w:val="18"/>
          <w:lang w:val="ro-RO" w:eastAsia="ru-RU"/>
        </w:rPr>
        <w:tab/>
      </w:r>
      <w:r w:rsidRPr="000174C8">
        <w:rPr>
          <w:rFonts w:ascii="Times New Roman" w:eastAsia="Times New Roman" w:hAnsi="Times New Roman" w:cs="Times New Roman"/>
          <w:sz w:val="18"/>
          <w:szCs w:val="18"/>
          <w:lang w:val="ro-RO" w:eastAsia="ru-RU"/>
        </w:rPr>
        <w:tab/>
      </w:r>
      <w:r w:rsidRPr="000174C8">
        <w:rPr>
          <w:rFonts w:ascii="Times New Roman" w:eastAsia="Times New Roman" w:hAnsi="Times New Roman" w:cs="Times New Roman"/>
          <w:sz w:val="18"/>
          <w:szCs w:val="18"/>
          <w:lang w:val="ro-RO" w:eastAsia="ru-RU"/>
        </w:rPr>
        <w:tab/>
        <w:t xml:space="preserve">                       la decizia Consiliului Raional Hîncești       </w:t>
      </w:r>
    </w:p>
    <w:p w:rsidR="00832707" w:rsidRPr="000174C8" w:rsidRDefault="00832707" w:rsidP="00832707">
      <w:pPr>
        <w:spacing w:after="0" w:line="240" w:lineRule="auto"/>
        <w:jc w:val="right"/>
        <w:rPr>
          <w:rFonts w:ascii="Times New Roman" w:eastAsia="Times New Roman" w:hAnsi="Times New Roman" w:cs="Times New Roman"/>
          <w:sz w:val="18"/>
          <w:szCs w:val="18"/>
          <w:lang w:val="ro-RO" w:eastAsia="ru-RU"/>
        </w:rPr>
      </w:pPr>
      <w:r w:rsidRPr="000174C8">
        <w:rPr>
          <w:rFonts w:ascii="Times New Roman" w:eastAsia="Times New Roman" w:hAnsi="Times New Roman" w:cs="Times New Roman"/>
          <w:sz w:val="18"/>
          <w:szCs w:val="18"/>
          <w:lang w:val="ro-RO" w:eastAsia="ru-RU"/>
        </w:rPr>
        <w:t xml:space="preserve"> nr.05/02 din 23 decembrie 2022</w:t>
      </w:r>
    </w:p>
    <w:p w:rsidR="00832707" w:rsidRPr="00832707" w:rsidRDefault="00832707" w:rsidP="00832707">
      <w:pPr>
        <w:spacing w:after="0" w:line="240" w:lineRule="auto"/>
        <w:jc w:val="right"/>
        <w:rPr>
          <w:rFonts w:ascii="Times New Roman" w:eastAsia="Times New Roman" w:hAnsi="Times New Roman" w:cs="Times New Roman"/>
          <w:sz w:val="24"/>
          <w:szCs w:val="24"/>
          <w:lang w:val="ro-RO" w:eastAsia="ru-RU"/>
        </w:rPr>
      </w:pPr>
    </w:p>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r w:rsidRPr="00832707">
        <w:rPr>
          <w:rFonts w:ascii="Times New Roman" w:eastAsia="Times New Roman" w:hAnsi="Times New Roman" w:cs="Times New Roman"/>
          <w:b/>
          <w:sz w:val="24"/>
          <w:szCs w:val="24"/>
          <w:lang w:val="ro-RO" w:eastAsia="ru-RU"/>
        </w:rPr>
        <w:t>Sinteza veniturilor și cheltuielilor</w:t>
      </w:r>
    </w:p>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r w:rsidRPr="00832707">
        <w:rPr>
          <w:rFonts w:ascii="Times New Roman" w:eastAsia="Times New Roman" w:hAnsi="Times New Roman" w:cs="Times New Roman"/>
          <w:b/>
          <w:sz w:val="24"/>
          <w:szCs w:val="24"/>
          <w:lang w:val="ro-RO" w:eastAsia="ru-RU"/>
        </w:rPr>
        <w:t xml:space="preserve">pentru consolidarea sistemului de protecție socială cu suportul UNICEF </w:t>
      </w:r>
    </w:p>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r w:rsidRPr="00832707">
        <w:rPr>
          <w:rFonts w:ascii="Times New Roman" w:eastAsia="Times New Roman" w:hAnsi="Times New Roman" w:cs="Times New Roman"/>
          <w:b/>
          <w:sz w:val="24"/>
          <w:szCs w:val="24"/>
          <w:lang w:val="ro-RO" w:eastAsia="ru-RU"/>
        </w:rPr>
        <w:t xml:space="preserve"> pe bugetul raionul Hîncești, pentru anul 2023 </w:t>
      </w:r>
    </w:p>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r w:rsidRPr="00832707">
        <w:rPr>
          <w:rFonts w:ascii="Times New Roman" w:eastAsia="Times New Roman" w:hAnsi="Times New Roman" w:cs="Times New Roman"/>
          <w:b/>
          <w:sz w:val="24"/>
          <w:szCs w:val="24"/>
          <w:lang w:val="ro-RO" w:eastAsia="ru-RU"/>
        </w:rPr>
        <w:t>( în redacție nouă)</w:t>
      </w:r>
    </w:p>
    <w:p w:rsidR="00832707" w:rsidRPr="00832707" w:rsidRDefault="00832707" w:rsidP="00832707">
      <w:pPr>
        <w:autoSpaceDE w:val="0"/>
        <w:autoSpaceDN w:val="0"/>
        <w:adjustRightInd w:val="0"/>
        <w:spacing w:after="0" w:line="240" w:lineRule="auto"/>
        <w:ind w:left="6372" w:firstLine="708"/>
        <w:jc w:val="center"/>
        <w:rPr>
          <w:rFonts w:ascii="Times New Roman" w:eastAsia="Times New Roman" w:hAnsi="Times New Roman" w:cs="Times New Roman"/>
          <w:sz w:val="20"/>
          <w:szCs w:val="20"/>
          <w:lang w:val="ro-RO" w:eastAsia="ru-RU"/>
        </w:rPr>
      </w:pPr>
      <w:r w:rsidRPr="00832707">
        <w:rPr>
          <w:rFonts w:ascii="Times New Roman" w:eastAsia="Times New Roman" w:hAnsi="Times New Roman" w:cs="Times New Roman"/>
          <w:sz w:val="20"/>
          <w:szCs w:val="20"/>
          <w:lang w:val="ro-RO" w:eastAsia="ru-RU"/>
        </w:rPr>
        <w:t xml:space="preserve">          (mii lei)        </w:t>
      </w:r>
    </w:p>
    <w:tbl>
      <w:tblPr>
        <w:tblpPr w:leftFromText="180" w:rightFromText="180" w:vertAnchor="text" w:horzAnchor="margin" w:tblpX="126" w:tblpY="31"/>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1134"/>
        <w:gridCol w:w="1134"/>
      </w:tblGrid>
      <w:tr w:rsidR="00832707" w:rsidRPr="00832707" w:rsidTr="00832707">
        <w:trPr>
          <w:trHeight w:val="246"/>
        </w:trPr>
        <w:tc>
          <w:tcPr>
            <w:tcW w:w="7088" w:type="dxa"/>
          </w:tcPr>
          <w:p w:rsidR="00832707" w:rsidRPr="00832707" w:rsidRDefault="00832707" w:rsidP="00832707">
            <w:pPr>
              <w:autoSpaceDE w:val="0"/>
              <w:autoSpaceDN w:val="0"/>
              <w:adjustRightInd w:val="0"/>
              <w:spacing w:after="0" w:line="240" w:lineRule="auto"/>
              <w:rPr>
                <w:rFonts w:ascii="Times New Roman" w:eastAsia="Times New Roman" w:hAnsi="Times New Roman" w:cs="Times New Roman"/>
                <w:sz w:val="24"/>
                <w:szCs w:val="24"/>
                <w:lang w:val="ro-RO" w:eastAsia="ru-RU"/>
              </w:rPr>
            </w:pPr>
          </w:p>
        </w:tc>
        <w:tc>
          <w:tcPr>
            <w:tcW w:w="1134" w:type="dxa"/>
          </w:tcPr>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0"/>
                <w:szCs w:val="20"/>
                <w:lang w:val="ro-RO" w:eastAsia="ru-RU"/>
              </w:rPr>
            </w:pPr>
            <w:r w:rsidRPr="00832707">
              <w:rPr>
                <w:rFonts w:ascii="Times New Roman" w:eastAsia="Times New Roman" w:hAnsi="Times New Roman" w:cs="Times New Roman"/>
                <w:b/>
                <w:sz w:val="20"/>
                <w:szCs w:val="20"/>
                <w:lang w:val="ro-RO" w:eastAsia="ru-RU"/>
              </w:rPr>
              <w:t>Codurile</w:t>
            </w:r>
          </w:p>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r w:rsidRPr="00832707">
              <w:rPr>
                <w:rFonts w:ascii="Times New Roman" w:eastAsia="Times New Roman" w:hAnsi="Times New Roman" w:cs="Times New Roman"/>
                <w:b/>
                <w:sz w:val="20"/>
                <w:szCs w:val="20"/>
                <w:lang w:val="ro-RO" w:eastAsia="ru-RU"/>
              </w:rPr>
              <w:t>Eco (K</w:t>
            </w:r>
            <w:r w:rsidRPr="00832707">
              <w:rPr>
                <w:rFonts w:ascii="Times New Roman" w:eastAsia="Times New Roman" w:hAnsi="Times New Roman" w:cs="Times New Roman"/>
                <w:b/>
                <w:sz w:val="20"/>
                <w:szCs w:val="20"/>
                <w:vertAlign w:val="subscript"/>
                <w:lang w:val="ro-RO" w:eastAsia="ru-RU"/>
              </w:rPr>
              <w:t>6</w:t>
            </w:r>
            <w:r w:rsidRPr="00832707">
              <w:rPr>
                <w:rFonts w:ascii="Times New Roman" w:eastAsia="Times New Roman" w:hAnsi="Times New Roman" w:cs="Times New Roman"/>
                <w:b/>
                <w:sz w:val="20"/>
                <w:szCs w:val="20"/>
                <w:lang w:val="ro-RO" w:eastAsia="ru-RU"/>
              </w:rPr>
              <w:t>)</w:t>
            </w:r>
          </w:p>
        </w:tc>
        <w:tc>
          <w:tcPr>
            <w:tcW w:w="1134" w:type="dxa"/>
          </w:tcPr>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0"/>
                <w:szCs w:val="20"/>
                <w:lang w:val="ro-RO" w:eastAsia="ru-RU"/>
              </w:rPr>
            </w:pPr>
            <w:r w:rsidRPr="00832707">
              <w:rPr>
                <w:rFonts w:ascii="Times New Roman" w:eastAsia="Times New Roman" w:hAnsi="Times New Roman" w:cs="Times New Roman"/>
                <w:b/>
                <w:sz w:val="20"/>
                <w:szCs w:val="20"/>
                <w:lang w:val="ro-RO" w:eastAsia="ru-RU"/>
              </w:rPr>
              <w:t>Suma precizată</w:t>
            </w:r>
          </w:p>
        </w:tc>
      </w:tr>
      <w:tr w:rsidR="00832707" w:rsidRPr="00832707" w:rsidTr="00832707">
        <w:trPr>
          <w:trHeight w:val="246"/>
        </w:trPr>
        <w:tc>
          <w:tcPr>
            <w:tcW w:w="7088" w:type="dxa"/>
          </w:tcPr>
          <w:p w:rsidR="00832707" w:rsidRPr="00832707" w:rsidRDefault="00832707" w:rsidP="00832707">
            <w:pPr>
              <w:autoSpaceDE w:val="0"/>
              <w:autoSpaceDN w:val="0"/>
              <w:adjustRightInd w:val="0"/>
              <w:spacing w:after="0" w:line="240" w:lineRule="auto"/>
              <w:rPr>
                <w:rFonts w:ascii="Times New Roman" w:eastAsia="Times New Roman" w:hAnsi="Times New Roman" w:cs="Times New Roman"/>
                <w:sz w:val="24"/>
                <w:szCs w:val="24"/>
                <w:lang w:val="ro-RO" w:eastAsia="ru-RU"/>
              </w:rPr>
            </w:pPr>
            <w:r w:rsidRPr="00832707">
              <w:rPr>
                <w:rFonts w:ascii="Times New Roman" w:eastAsia="Times New Roman" w:hAnsi="Times New Roman" w:cs="Times New Roman"/>
                <w:b/>
                <w:sz w:val="24"/>
                <w:szCs w:val="24"/>
                <w:lang w:val="ro-RO" w:eastAsia="ru-RU"/>
              </w:rPr>
              <w:t xml:space="preserve">Total venituri, </w:t>
            </w:r>
            <w:r w:rsidRPr="00832707">
              <w:rPr>
                <w:rFonts w:ascii="Times New Roman" w:eastAsia="Times New Roman" w:hAnsi="Times New Roman" w:cs="Times New Roman"/>
                <w:b/>
                <w:i/>
                <w:sz w:val="24"/>
                <w:szCs w:val="24"/>
                <w:lang w:val="ro-RO" w:eastAsia="ru-RU"/>
              </w:rPr>
              <w:t>dintre care</w:t>
            </w:r>
          </w:p>
        </w:tc>
        <w:tc>
          <w:tcPr>
            <w:tcW w:w="1134" w:type="dxa"/>
          </w:tcPr>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c>
          <w:tcPr>
            <w:tcW w:w="1134" w:type="dxa"/>
          </w:tcPr>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r w:rsidRPr="00832707">
              <w:rPr>
                <w:rFonts w:ascii="Times New Roman" w:eastAsia="Times New Roman" w:hAnsi="Times New Roman" w:cs="Times New Roman"/>
                <w:b/>
                <w:sz w:val="24"/>
                <w:szCs w:val="24"/>
                <w:lang w:val="ro-RO" w:eastAsia="ru-RU"/>
              </w:rPr>
              <w:t>7154,3</w:t>
            </w:r>
          </w:p>
        </w:tc>
      </w:tr>
      <w:tr w:rsidR="00832707" w:rsidRPr="00832707" w:rsidTr="00832707">
        <w:trPr>
          <w:trHeight w:val="461"/>
        </w:trPr>
        <w:tc>
          <w:tcPr>
            <w:tcW w:w="7088" w:type="dxa"/>
          </w:tcPr>
          <w:p w:rsidR="00832707" w:rsidRPr="00832707" w:rsidRDefault="00832707" w:rsidP="00832707">
            <w:pPr>
              <w:autoSpaceDE w:val="0"/>
              <w:autoSpaceDN w:val="0"/>
              <w:adjustRightInd w:val="0"/>
              <w:spacing w:after="0" w:line="240" w:lineRule="auto"/>
              <w:rPr>
                <w:rFonts w:ascii="Times New Roman" w:eastAsia="Times New Roman" w:hAnsi="Times New Roman" w:cs="Times New Roman"/>
                <w:sz w:val="24"/>
                <w:szCs w:val="24"/>
                <w:lang w:val="ro-RO" w:eastAsia="ru-RU"/>
              </w:rPr>
            </w:pPr>
            <w:r w:rsidRPr="00832707">
              <w:rPr>
                <w:rFonts w:ascii="Times New Roman" w:eastAsia="Times New Roman" w:hAnsi="Times New Roman" w:cs="Times New Roman"/>
                <w:sz w:val="24"/>
                <w:szCs w:val="24"/>
                <w:lang w:val="ro-RO" w:eastAsia="ru-RU"/>
              </w:rPr>
              <w:t xml:space="preserve">- </w:t>
            </w:r>
            <w:r w:rsidRPr="00832707">
              <w:rPr>
                <w:rFonts w:ascii="Times New Roman" w:eastAsia="Times New Roman" w:hAnsi="Times New Roman" w:cs="Times New Roman"/>
                <w:i/>
                <w:sz w:val="24"/>
                <w:szCs w:val="24"/>
                <w:lang w:val="ro-RO" w:eastAsia="ru-RU"/>
              </w:rPr>
              <w:t xml:space="preserve"> </w:t>
            </w:r>
            <w:r w:rsidRPr="00832707">
              <w:rPr>
                <w:rFonts w:ascii="Times New Roman" w:eastAsia="Times New Roman" w:hAnsi="Times New Roman" w:cs="Times New Roman"/>
                <w:bCs/>
                <w:color w:val="000000"/>
                <w:sz w:val="24"/>
                <w:szCs w:val="24"/>
                <w:lang w:val="ro-RO" w:eastAsia="ru-RU"/>
              </w:rPr>
              <w:t xml:space="preserve">Transferuri curente primite cu destinație speciala intre instituțiile bugetului de stat si instituțiile bugetelor locale de nivelul 2  cu suportul  UNICEF </w:t>
            </w:r>
          </w:p>
        </w:tc>
        <w:tc>
          <w:tcPr>
            <w:tcW w:w="1134" w:type="dxa"/>
          </w:tcPr>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832707">
              <w:rPr>
                <w:rFonts w:ascii="Times New Roman" w:eastAsia="Times New Roman" w:hAnsi="Times New Roman" w:cs="Times New Roman"/>
                <w:sz w:val="24"/>
                <w:szCs w:val="24"/>
                <w:lang w:val="ro-RO" w:eastAsia="ru-RU"/>
              </w:rPr>
              <w:t>191310</w:t>
            </w:r>
          </w:p>
        </w:tc>
        <w:tc>
          <w:tcPr>
            <w:tcW w:w="1134" w:type="dxa"/>
          </w:tcPr>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832707">
              <w:rPr>
                <w:rFonts w:ascii="Times New Roman" w:eastAsia="Times New Roman" w:hAnsi="Times New Roman" w:cs="Times New Roman"/>
                <w:sz w:val="24"/>
                <w:szCs w:val="24"/>
                <w:lang w:val="ro-RO" w:eastAsia="ru-RU"/>
              </w:rPr>
              <w:t>7154,3</w:t>
            </w:r>
          </w:p>
        </w:tc>
      </w:tr>
      <w:tr w:rsidR="00832707" w:rsidRPr="00832707" w:rsidTr="00832707">
        <w:trPr>
          <w:trHeight w:val="246"/>
        </w:trPr>
        <w:tc>
          <w:tcPr>
            <w:tcW w:w="7088" w:type="dxa"/>
          </w:tcPr>
          <w:p w:rsidR="00832707" w:rsidRPr="00832707" w:rsidRDefault="00832707" w:rsidP="00832707">
            <w:pPr>
              <w:autoSpaceDE w:val="0"/>
              <w:autoSpaceDN w:val="0"/>
              <w:adjustRightInd w:val="0"/>
              <w:spacing w:after="0" w:line="240" w:lineRule="auto"/>
              <w:rPr>
                <w:rFonts w:ascii="Times New Roman" w:eastAsia="Times New Roman" w:hAnsi="Times New Roman" w:cs="Times New Roman"/>
                <w:b/>
                <w:sz w:val="24"/>
                <w:szCs w:val="24"/>
                <w:lang w:val="ro-RO" w:eastAsia="ru-RU"/>
              </w:rPr>
            </w:pPr>
            <w:r w:rsidRPr="00832707">
              <w:rPr>
                <w:rFonts w:ascii="Times New Roman" w:eastAsia="Times New Roman" w:hAnsi="Times New Roman" w:cs="Times New Roman"/>
                <w:b/>
                <w:sz w:val="24"/>
                <w:szCs w:val="24"/>
                <w:lang w:val="ro-RO" w:eastAsia="ru-RU"/>
              </w:rPr>
              <w:t>Cheltuieli -total</w:t>
            </w:r>
          </w:p>
        </w:tc>
        <w:tc>
          <w:tcPr>
            <w:tcW w:w="1134" w:type="dxa"/>
          </w:tcPr>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p>
        </w:tc>
        <w:tc>
          <w:tcPr>
            <w:tcW w:w="1134" w:type="dxa"/>
          </w:tcPr>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r w:rsidRPr="00832707">
              <w:rPr>
                <w:rFonts w:ascii="Times New Roman" w:eastAsia="Times New Roman" w:hAnsi="Times New Roman" w:cs="Times New Roman"/>
                <w:b/>
                <w:sz w:val="24"/>
                <w:szCs w:val="24"/>
                <w:lang w:val="ro-RO" w:eastAsia="ru-RU"/>
              </w:rPr>
              <w:t>7154,3</w:t>
            </w:r>
          </w:p>
        </w:tc>
      </w:tr>
      <w:tr w:rsidR="00832707" w:rsidRPr="00832707" w:rsidTr="00832707">
        <w:trPr>
          <w:trHeight w:val="6761"/>
        </w:trPr>
        <w:tc>
          <w:tcPr>
            <w:tcW w:w="7088" w:type="dxa"/>
          </w:tcPr>
          <w:p w:rsidR="00832707" w:rsidRPr="00832707" w:rsidRDefault="00832707" w:rsidP="00832707">
            <w:pPr>
              <w:widowControl w:val="0"/>
              <w:tabs>
                <w:tab w:val="left" w:pos="826"/>
              </w:tabs>
              <w:spacing w:after="0" w:line="283" w:lineRule="auto"/>
              <w:rPr>
                <w:rFonts w:ascii="Times New Roman" w:eastAsia="Times New Roman" w:hAnsi="Times New Roman" w:cs="Times New Roman"/>
                <w:b/>
                <w:bCs/>
                <w:i/>
                <w:color w:val="000000"/>
                <w:sz w:val="24"/>
                <w:szCs w:val="24"/>
                <w:lang w:val="ro-RO" w:eastAsia="ru-RU"/>
              </w:rPr>
            </w:pPr>
            <w:r w:rsidRPr="00832707">
              <w:rPr>
                <w:rFonts w:ascii="Times New Roman" w:eastAsia="Times New Roman" w:hAnsi="Times New Roman" w:cs="Times New Roman"/>
                <w:bCs/>
                <w:color w:val="000000"/>
                <w:sz w:val="24"/>
                <w:szCs w:val="24"/>
                <w:lang w:val="ro-RO" w:eastAsia="ru-RU"/>
              </w:rPr>
              <w:t xml:space="preserve">1. </w:t>
            </w:r>
            <w:r w:rsidRPr="00832707">
              <w:rPr>
                <w:rFonts w:ascii="Times New Roman" w:eastAsia="Times New Roman" w:hAnsi="Times New Roman" w:cs="Times New Roman"/>
                <w:b/>
                <w:bCs/>
                <w:i/>
                <w:color w:val="000000"/>
                <w:sz w:val="24"/>
                <w:szCs w:val="24"/>
                <w:lang w:val="ro-RO" w:eastAsia="ru-RU"/>
              </w:rPr>
              <w:t>Cu suportul  UNICEF- total:</w:t>
            </w:r>
          </w:p>
          <w:p w:rsidR="00832707" w:rsidRPr="00832707" w:rsidRDefault="00832707" w:rsidP="00832707">
            <w:pPr>
              <w:widowControl w:val="0"/>
              <w:tabs>
                <w:tab w:val="left" w:pos="826"/>
              </w:tabs>
              <w:spacing w:after="0" w:line="283" w:lineRule="auto"/>
              <w:rPr>
                <w:rFonts w:ascii="Times New Roman" w:eastAsia="Times New Roman" w:hAnsi="Times New Roman" w:cs="Times New Roman"/>
                <w:i/>
                <w:sz w:val="24"/>
                <w:szCs w:val="24"/>
                <w:lang w:val="ro-MD" w:eastAsia="ru-RU"/>
              </w:rPr>
            </w:pPr>
            <w:r w:rsidRPr="00832707">
              <w:rPr>
                <w:rFonts w:ascii="Times New Roman" w:eastAsia="Times New Roman" w:hAnsi="Times New Roman" w:cs="Times New Roman"/>
                <w:b/>
                <w:bCs/>
                <w:i/>
                <w:color w:val="000000"/>
                <w:sz w:val="24"/>
                <w:szCs w:val="24"/>
                <w:lang w:val="ro-RO" w:eastAsia="ru-RU"/>
              </w:rPr>
              <w:t>inclusiv:</w:t>
            </w:r>
          </w:p>
          <w:p w:rsidR="00832707" w:rsidRPr="00832707" w:rsidRDefault="00832707" w:rsidP="00832707">
            <w:pPr>
              <w:widowControl w:val="0"/>
              <w:numPr>
                <w:ilvl w:val="0"/>
                <w:numId w:val="34"/>
              </w:numPr>
              <w:tabs>
                <w:tab w:val="left" w:pos="826"/>
              </w:tabs>
              <w:spacing w:after="0" w:line="283" w:lineRule="auto"/>
              <w:jc w:val="both"/>
              <w:rPr>
                <w:rFonts w:ascii="Times New Roman" w:eastAsia="Times New Roman" w:hAnsi="Times New Roman" w:cs="Times New Roman"/>
                <w:sz w:val="24"/>
                <w:szCs w:val="24"/>
                <w:lang w:val="ro-MD" w:eastAsia="ru-RU"/>
              </w:rPr>
            </w:pPr>
            <w:r w:rsidRPr="00832707">
              <w:rPr>
                <w:rFonts w:ascii="Times New Roman" w:eastAsia="Times New Roman" w:hAnsi="Times New Roman" w:cs="Times New Roman"/>
                <w:color w:val="000000"/>
                <w:sz w:val="24"/>
                <w:szCs w:val="24"/>
                <w:lang w:val="ro-MD" w:eastAsia="ru-RU"/>
              </w:rPr>
              <w:t xml:space="preserve">acordarea ajutorului bănesc din cadrul serviciului social de Sprijin pentru familiile cu copii; </w:t>
            </w:r>
          </w:p>
          <w:p w:rsidR="00832707" w:rsidRPr="00832707" w:rsidRDefault="00832707" w:rsidP="00832707">
            <w:pPr>
              <w:widowControl w:val="0"/>
              <w:numPr>
                <w:ilvl w:val="0"/>
                <w:numId w:val="34"/>
              </w:numPr>
              <w:tabs>
                <w:tab w:val="left" w:pos="846"/>
              </w:tabs>
              <w:spacing w:after="0" w:line="283" w:lineRule="auto"/>
              <w:jc w:val="both"/>
              <w:rPr>
                <w:rFonts w:ascii="Times New Roman" w:eastAsia="Times New Roman" w:hAnsi="Times New Roman" w:cs="Times New Roman"/>
                <w:sz w:val="24"/>
                <w:szCs w:val="24"/>
                <w:lang w:val="ro-MD" w:eastAsia="ru-RU"/>
              </w:rPr>
            </w:pPr>
            <w:r w:rsidRPr="00832707">
              <w:rPr>
                <w:rFonts w:ascii="Times New Roman" w:eastAsia="Times New Roman" w:hAnsi="Times New Roman" w:cs="Times New Roman"/>
                <w:color w:val="000000"/>
                <w:sz w:val="24"/>
                <w:szCs w:val="24"/>
                <w:lang w:val="ro-MD" w:eastAsia="ru-RU"/>
              </w:rPr>
              <w:t>angajarea asistenților personali, unități noi (cu normă întreagă</w:t>
            </w:r>
            <w:r w:rsidRPr="00832707">
              <w:rPr>
                <w:rFonts w:ascii="Times New Roman" w:eastAsia="Times New Roman" w:hAnsi="Times New Roman" w:cs="Times New Roman"/>
                <w:sz w:val="24"/>
                <w:szCs w:val="24"/>
                <w:lang w:val="ro-MD" w:eastAsia="ru-RU"/>
              </w:rPr>
              <w:t>)  în număr de 21,0 unități, inclusiv: șef serviciu, pentru copii cu dizabilități, inclusiv refugiați;</w:t>
            </w:r>
          </w:p>
          <w:p w:rsidR="00832707" w:rsidRPr="00832707" w:rsidRDefault="00832707" w:rsidP="00832707">
            <w:pPr>
              <w:widowControl w:val="0"/>
              <w:numPr>
                <w:ilvl w:val="0"/>
                <w:numId w:val="34"/>
              </w:numPr>
              <w:tabs>
                <w:tab w:val="left" w:pos="850"/>
              </w:tabs>
              <w:spacing w:after="0" w:line="283" w:lineRule="auto"/>
              <w:jc w:val="both"/>
              <w:rPr>
                <w:rFonts w:ascii="Times New Roman" w:eastAsia="Times New Roman" w:hAnsi="Times New Roman" w:cs="Times New Roman"/>
                <w:sz w:val="24"/>
                <w:szCs w:val="24"/>
                <w:lang w:val="ro-MD" w:eastAsia="ru-RU"/>
              </w:rPr>
            </w:pPr>
            <w:r w:rsidRPr="00832707">
              <w:rPr>
                <w:rFonts w:ascii="Times New Roman" w:eastAsia="Arial" w:hAnsi="Times New Roman" w:cs="Times New Roman"/>
                <w:sz w:val="24"/>
                <w:szCs w:val="24"/>
                <w:lang w:val="ro-MD" w:eastAsia="ru-RU"/>
              </w:rPr>
              <w:t xml:space="preserve">acordarea suportului financiar suplimentar pentru majorarea cuantumului </w:t>
            </w:r>
            <w:r w:rsidRPr="00832707">
              <w:rPr>
                <w:rFonts w:ascii="Times New Roman" w:eastAsia="Arial" w:hAnsi="Times New Roman" w:cs="Times New Roman"/>
                <w:color w:val="000000"/>
                <w:sz w:val="24"/>
                <w:szCs w:val="24"/>
                <w:lang w:val="ro-MD" w:eastAsia="ru-RU"/>
              </w:rPr>
              <w:t>indemnizației lunare a copiilor plasați Serviciul social ” Casă de copii de tip familial";</w:t>
            </w:r>
          </w:p>
          <w:p w:rsidR="00832707" w:rsidRPr="006C7000" w:rsidRDefault="00832707" w:rsidP="00832707">
            <w:pPr>
              <w:widowControl w:val="0"/>
              <w:numPr>
                <w:ilvl w:val="0"/>
                <w:numId w:val="34"/>
              </w:numPr>
              <w:tabs>
                <w:tab w:val="left" w:pos="841"/>
              </w:tabs>
              <w:spacing w:after="0" w:line="283" w:lineRule="auto"/>
              <w:jc w:val="both"/>
              <w:rPr>
                <w:rFonts w:ascii="Times New Roman" w:eastAsia="Times New Roman" w:hAnsi="Times New Roman" w:cs="Times New Roman"/>
                <w:sz w:val="24"/>
                <w:szCs w:val="24"/>
                <w:lang w:val="pt-BR" w:eastAsia="ru-RU"/>
              </w:rPr>
            </w:pPr>
            <w:r w:rsidRPr="00832707">
              <w:rPr>
                <w:rFonts w:ascii="Times New Roman" w:eastAsia="Times New Roman" w:hAnsi="Times New Roman" w:cs="Times New Roman"/>
                <w:sz w:val="24"/>
                <w:szCs w:val="24"/>
                <w:lang w:val="ro-RO" w:eastAsia="ru-RU"/>
              </w:rPr>
              <w:t xml:space="preserve">cheltuieli suplimentare </w:t>
            </w:r>
            <w:r w:rsidRPr="00832707">
              <w:rPr>
                <w:rFonts w:ascii="Times New Roman" w:eastAsia="Times New Roman" w:hAnsi="Times New Roman" w:cs="Times New Roman"/>
                <w:color w:val="000000"/>
                <w:sz w:val="24"/>
                <w:szCs w:val="24"/>
                <w:lang w:val="ro-MD" w:eastAsia="ru-RU"/>
              </w:rPr>
              <w:t>pentru copii cu dizabilități</w:t>
            </w:r>
            <w:r w:rsidRPr="00832707">
              <w:rPr>
                <w:rFonts w:ascii="Times New Roman" w:eastAsia="Arial" w:hAnsi="Times New Roman" w:cs="Times New Roman"/>
                <w:color w:val="000000"/>
                <w:sz w:val="24"/>
                <w:szCs w:val="24"/>
                <w:lang w:val="ro-MD" w:eastAsia="ru-RU"/>
              </w:rPr>
              <w:t xml:space="preserve"> plasați Serviciul social ” Casă de copii de tip familial";</w:t>
            </w:r>
          </w:p>
          <w:p w:rsidR="00832707" w:rsidRPr="00832707" w:rsidRDefault="00832707" w:rsidP="00832707">
            <w:pPr>
              <w:widowControl w:val="0"/>
              <w:numPr>
                <w:ilvl w:val="0"/>
                <w:numId w:val="34"/>
              </w:numPr>
              <w:tabs>
                <w:tab w:val="left" w:pos="841"/>
              </w:tabs>
              <w:spacing w:after="0" w:line="283" w:lineRule="auto"/>
              <w:jc w:val="both"/>
              <w:rPr>
                <w:rFonts w:ascii="Times New Roman" w:eastAsia="Times New Roman" w:hAnsi="Times New Roman" w:cs="Times New Roman"/>
                <w:sz w:val="24"/>
                <w:szCs w:val="24"/>
                <w:lang w:val="ro-MD" w:eastAsia="ru-RU"/>
              </w:rPr>
            </w:pPr>
            <w:r w:rsidRPr="00832707">
              <w:rPr>
                <w:rFonts w:ascii="Times New Roman" w:eastAsia="Times New Roman" w:hAnsi="Times New Roman" w:cs="Times New Roman"/>
                <w:color w:val="000000"/>
                <w:sz w:val="24"/>
                <w:szCs w:val="24"/>
                <w:lang w:val="ro-MD" w:eastAsia="ru-RU"/>
              </w:rPr>
              <w:t>acordarea lunară a suportului financiar suplimentar pentru salarizarea părinților educatori, care au copii în plasament;</w:t>
            </w:r>
          </w:p>
          <w:p w:rsidR="00832707" w:rsidRPr="006C7000" w:rsidRDefault="00832707" w:rsidP="00832707">
            <w:pPr>
              <w:widowControl w:val="0"/>
              <w:numPr>
                <w:ilvl w:val="0"/>
                <w:numId w:val="34"/>
              </w:numPr>
              <w:tabs>
                <w:tab w:val="left" w:pos="841"/>
              </w:tabs>
              <w:spacing w:after="0" w:line="283" w:lineRule="auto"/>
              <w:jc w:val="both"/>
              <w:rPr>
                <w:rFonts w:ascii="Times New Roman" w:eastAsia="Times New Roman" w:hAnsi="Times New Roman" w:cs="Times New Roman"/>
                <w:sz w:val="24"/>
                <w:szCs w:val="24"/>
                <w:lang w:val="pt-BR" w:eastAsia="ru-RU"/>
              </w:rPr>
            </w:pPr>
            <w:r w:rsidRPr="00832707">
              <w:rPr>
                <w:rFonts w:ascii="Times New Roman" w:eastAsia="Times New Roman" w:hAnsi="Times New Roman" w:cs="Times New Roman"/>
                <w:color w:val="000000"/>
                <w:sz w:val="24"/>
                <w:szCs w:val="24"/>
                <w:lang w:val="ro-MD" w:eastAsia="ru-RU"/>
              </w:rPr>
              <w:t>acordarea suportului financiar suplimentar Asistenților sociali comunitari;</w:t>
            </w:r>
          </w:p>
          <w:p w:rsidR="00832707" w:rsidRPr="00832707" w:rsidRDefault="00832707" w:rsidP="00832707">
            <w:pPr>
              <w:widowControl w:val="0"/>
              <w:numPr>
                <w:ilvl w:val="0"/>
                <w:numId w:val="34"/>
              </w:numPr>
              <w:tabs>
                <w:tab w:val="left" w:pos="841"/>
              </w:tabs>
              <w:spacing w:after="0" w:line="283" w:lineRule="auto"/>
              <w:jc w:val="both"/>
              <w:rPr>
                <w:rFonts w:ascii="Times New Roman" w:eastAsia="Times New Roman" w:hAnsi="Times New Roman" w:cs="Times New Roman"/>
                <w:sz w:val="24"/>
                <w:szCs w:val="24"/>
                <w:lang w:val="ro-MD" w:eastAsia="ru-RU"/>
              </w:rPr>
            </w:pPr>
            <w:r w:rsidRPr="00832707">
              <w:rPr>
                <w:rFonts w:ascii="Times New Roman" w:eastAsia="Times New Roman" w:hAnsi="Times New Roman" w:cs="Times New Roman"/>
                <w:sz w:val="24"/>
                <w:szCs w:val="24"/>
                <w:lang w:val="ro-MD" w:eastAsia="ru-RU"/>
              </w:rPr>
              <w:t xml:space="preserve">specialiștilor angajați în domeniul asistenței sociale și protecției familiei din cadrul subdiviziunii protecția copilului și familiei a </w:t>
            </w:r>
            <w:r w:rsidRPr="00832707">
              <w:rPr>
                <w:rFonts w:ascii="Times New Roman" w:eastAsia="Times New Roman" w:hAnsi="Times New Roman" w:cs="Times New Roman"/>
                <w:i/>
                <w:iCs/>
                <w:color w:val="000000"/>
                <w:sz w:val="24"/>
                <w:szCs w:val="24"/>
                <w:lang w:val="ro-MD" w:eastAsia="ru-RU"/>
              </w:rPr>
              <w:t xml:space="preserve">STAS; </w:t>
            </w:r>
          </w:p>
          <w:p w:rsidR="00832707" w:rsidRPr="00832707" w:rsidRDefault="00832707" w:rsidP="00832707">
            <w:pPr>
              <w:widowControl w:val="0"/>
              <w:tabs>
                <w:tab w:val="left" w:pos="841"/>
              </w:tabs>
              <w:spacing w:after="0" w:line="283" w:lineRule="auto"/>
              <w:jc w:val="both"/>
              <w:rPr>
                <w:rFonts w:ascii="Times New Roman" w:eastAsia="Times New Roman" w:hAnsi="Times New Roman" w:cs="Times New Roman"/>
                <w:b/>
                <w:sz w:val="24"/>
                <w:szCs w:val="24"/>
                <w:lang w:val="ro-RO" w:eastAsia="ru-RU"/>
              </w:rPr>
            </w:pPr>
          </w:p>
        </w:tc>
        <w:tc>
          <w:tcPr>
            <w:tcW w:w="1134" w:type="dxa"/>
          </w:tcPr>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p>
        </w:tc>
        <w:tc>
          <w:tcPr>
            <w:tcW w:w="1134" w:type="dxa"/>
          </w:tcPr>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r w:rsidRPr="00832707">
              <w:rPr>
                <w:rFonts w:ascii="Times New Roman" w:eastAsia="Times New Roman" w:hAnsi="Times New Roman" w:cs="Times New Roman"/>
                <w:b/>
                <w:sz w:val="24"/>
                <w:szCs w:val="24"/>
                <w:lang w:val="ro-RO" w:eastAsia="ru-RU"/>
              </w:rPr>
              <w:t>7154,3</w:t>
            </w:r>
          </w:p>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p>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p>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r w:rsidRPr="00832707">
              <w:rPr>
                <w:rFonts w:ascii="Times New Roman" w:eastAsia="Times New Roman" w:hAnsi="Times New Roman" w:cs="Times New Roman"/>
                <w:b/>
                <w:sz w:val="24"/>
                <w:szCs w:val="24"/>
                <w:lang w:val="ro-RO" w:eastAsia="ru-RU"/>
              </w:rPr>
              <w:t>5655,2</w:t>
            </w:r>
          </w:p>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p>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r w:rsidRPr="00832707">
              <w:rPr>
                <w:rFonts w:ascii="Times New Roman" w:eastAsia="Times New Roman" w:hAnsi="Times New Roman" w:cs="Times New Roman"/>
                <w:b/>
                <w:sz w:val="24"/>
                <w:szCs w:val="24"/>
                <w:lang w:val="ro-RO" w:eastAsia="ru-RU"/>
              </w:rPr>
              <w:t>565,7</w:t>
            </w:r>
          </w:p>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p>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p>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p>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r w:rsidRPr="00832707">
              <w:rPr>
                <w:rFonts w:ascii="Times New Roman" w:eastAsia="Times New Roman" w:hAnsi="Times New Roman" w:cs="Times New Roman"/>
                <w:b/>
                <w:sz w:val="24"/>
                <w:szCs w:val="24"/>
                <w:lang w:val="ro-RO" w:eastAsia="ru-RU"/>
              </w:rPr>
              <w:t>287,3</w:t>
            </w:r>
          </w:p>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p>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p>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r w:rsidRPr="00832707">
              <w:rPr>
                <w:rFonts w:ascii="Times New Roman" w:eastAsia="Times New Roman" w:hAnsi="Times New Roman" w:cs="Times New Roman"/>
                <w:b/>
                <w:sz w:val="24"/>
                <w:szCs w:val="24"/>
                <w:lang w:val="ro-RO" w:eastAsia="ru-RU"/>
              </w:rPr>
              <w:t>36,8</w:t>
            </w:r>
          </w:p>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p>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p>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r w:rsidRPr="00832707">
              <w:rPr>
                <w:rFonts w:ascii="Times New Roman" w:eastAsia="Times New Roman" w:hAnsi="Times New Roman" w:cs="Times New Roman"/>
                <w:b/>
                <w:sz w:val="24"/>
                <w:szCs w:val="24"/>
                <w:lang w:val="ro-RO" w:eastAsia="ru-RU"/>
              </w:rPr>
              <w:t>145,1</w:t>
            </w:r>
          </w:p>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p>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r w:rsidRPr="00832707">
              <w:rPr>
                <w:rFonts w:ascii="Times New Roman" w:eastAsia="Times New Roman" w:hAnsi="Times New Roman" w:cs="Times New Roman"/>
                <w:b/>
                <w:sz w:val="24"/>
                <w:szCs w:val="24"/>
                <w:lang w:val="ro-RO" w:eastAsia="ru-RU"/>
              </w:rPr>
              <w:t>444,9</w:t>
            </w:r>
          </w:p>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p>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p>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r w:rsidRPr="00832707">
              <w:rPr>
                <w:rFonts w:ascii="Times New Roman" w:eastAsia="Times New Roman" w:hAnsi="Times New Roman" w:cs="Times New Roman"/>
                <w:b/>
                <w:sz w:val="24"/>
                <w:szCs w:val="24"/>
                <w:lang w:val="ro-RO" w:eastAsia="ru-RU"/>
              </w:rPr>
              <w:t>19,3</w:t>
            </w:r>
          </w:p>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p>
          <w:p w:rsidR="00832707" w:rsidRPr="00832707" w:rsidRDefault="00832707" w:rsidP="00832707">
            <w:pPr>
              <w:autoSpaceDE w:val="0"/>
              <w:autoSpaceDN w:val="0"/>
              <w:adjustRightInd w:val="0"/>
              <w:spacing w:after="0" w:line="240" w:lineRule="auto"/>
              <w:jc w:val="center"/>
              <w:rPr>
                <w:rFonts w:ascii="Times New Roman" w:eastAsia="Times New Roman" w:hAnsi="Times New Roman" w:cs="Times New Roman"/>
                <w:b/>
                <w:sz w:val="24"/>
                <w:szCs w:val="24"/>
                <w:lang w:val="ro-RO" w:eastAsia="ru-RU"/>
              </w:rPr>
            </w:pPr>
          </w:p>
        </w:tc>
      </w:tr>
    </w:tbl>
    <w:p w:rsidR="00832707" w:rsidRPr="00832707" w:rsidRDefault="00832707" w:rsidP="00832707">
      <w:pPr>
        <w:spacing w:after="0" w:line="240" w:lineRule="auto"/>
        <w:ind w:left="5664" w:firstLine="708"/>
        <w:rPr>
          <w:rFonts w:ascii="Times New Roman" w:eastAsia="Times New Roman" w:hAnsi="Times New Roman" w:cs="Times New Roman"/>
          <w:sz w:val="18"/>
          <w:szCs w:val="18"/>
          <w:lang w:val="ro-RO" w:eastAsia="ru-RU"/>
        </w:rPr>
      </w:pPr>
    </w:p>
    <w:p w:rsidR="00832707" w:rsidRPr="00832707" w:rsidRDefault="00832707" w:rsidP="00832707">
      <w:pPr>
        <w:spacing w:after="0" w:line="240" w:lineRule="auto"/>
        <w:ind w:left="5664" w:firstLine="708"/>
        <w:rPr>
          <w:rFonts w:ascii="Times New Roman" w:eastAsia="Times New Roman" w:hAnsi="Times New Roman" w:cs="Times New Roman"/>
          <w:sz w:val="18"/>
          <w:szCs w:val="18"/>
          <w:lang w:val="ro-RO" w:eastAsia="ru-RU"/>
        </w:rPr>
      </w:pPr>
    </w:p>
    <w:p w:rsidR="00832707" w:rsidRPr="00832707" w:rsidRDefault="00832707" w:rsidP="00832707">
      <w:pPr>
        <w:spacing w:after="0" w:line="240" w:lineRule="auto"/>
        <w:ind w:left="5664" w:firstLine="708"/>
        <w:rPr>
          <w:rFonts w:ascii="Times New Roman" w:eastAsia="Times New Roman" w:hAnsi="Times New Roman" w:cs="Times New Roman"/>
          <w:sz w:val="18"/>
          <w:szCs w:val="18"/>
          <w:lang w:val="ro-RO" w:eastAsia="ru-RU"/>
        </w:rPr>
      </w:pPr>
    </w:p>
    <w:p w:rsidR="00832707" w:rsidRPr="00C459B8" w:rsidRDefault="00832707" w:rsidP="00832707">
      <w:pPr>
        <w:tabs>
          <w:tab w:val="left" w:pos="5958"/>
        </w:tabs>
        <w:spacing w:after="0" w:line="240" w:lineRule="auto"/>
        <w:rPr>
          <w:rFonts w:ascii="Times New Roman" w:eastAsia="Times New Roman" w:hAnsi="Times New Roman" w:cs="Times New Roman"/>
          <w:sz w:val="20"/>
          <w:szCs w:val="20"/>
          <w:lang w:val="ro-MD" w:eastAsia="ro-RO"/>
        </w:rPr>
      </w:pPr>
      <w:r w:rsidRPr="00C459B8">
        <w:rPr>
          <w:rFonts w:ascii="Times New Roman" w:eastAsia="Times New Roman" w:hAnsi="Times New Roman" w:cs="Times New Roman"/>
          <w:b/>
          <w:shd w:val="clear" w:color="auto" w:fill="FFFFFF"/>
          <w:lang w:val="ro-MD" w:eastAsia="ru-RU"/>
        </w:rPr>
        <w:t>Secretar</w:t>
      </w:r>
      <w:r>
        <w:rPr>
          <w:rFonts w:ascii="Times New Roman" w:eastAsia="Times New Roman" w:hAnsi="Times New Roman" w:cs="Times New Roman"/>
          <w:b/>
          <w:shd w:val="clear" w:color="auto" w:fill="FFFFFF"/>
          <w:lang w:val="ro-MD" w:eastAsia="ru-RU"/>
        </w:rPr>
        <w:t>a</w:t>
      </w:r>
      <w:r w:rsidRPr="00C459B8">
        <w:rPr>
          <w:rFonts w:ascii="Times New Roman" w:eastAsia="Times New Roman" w:hAnsi="Times New Roman" w:cs="Times New Roman"/>
          <w:b/>
          <w:shd w:val="clear" w:color="auto" w:fill="FFFFFF"/>
          <w:lang w:val="ro-MD" w:eastAsia="ru-RU"/>
        </w:rPr>
        <w:t xml:space="preserve"> Consiliului Raional Hincesti                                                     Elena MORARU TOMA</w:t>
      </w:r>
    </w:p>
    <w:p w:rsidR="00832707" w:rsidRDefault="00832707" w:rsidP="00832707">
      <w:pPr>
        <w:tabs>
          <w:tab w:val="left" w:pos="5958"/>
        </w:tabs>
        <w:spacing w:after="0" w:line="240" w:lineRule="auto"/>
        <w:rPr>
          <w:rFonts w:ascii="Times New Roman" w:eastAsia="Times New Roman" w:hAnsi="Times New Roman" w:cs="Times New Roman"/>
          <w:shd w:val="clear" w:color="auto" w:fill="FFFFFF"/>
          <w:lang w:val="ro-MD" w:eastAsia="ru-RU"/>
        </w:rPr>
      </w:pPr>
      <w:r>
        <w:rPr>
          <w:rFonts w:ascii="Times New Roman" w:eastAsia="Times New Roman" w:hAnsi="Times New Roman" w:cs="Times New Roman"/>
          <w:shd w:val="clear" w:color="auto" w:fill="FFFFFF"/>
          <w:lang w:val="ro-MD" w:eastAsia="ru-RU"/>
        </w:rPr>
        <w:tab/>
      </w:r>
      <w:r>
        <w:rPr>
          <w:rFonts w:ascii="Times New Roman" w:eastAsia="Times New Roman" w:hAnsi="Times New Roman" w:cs="Times New Roman"/>
          <w:shd w:val="clear" w:color="auto" w:fill="FFFFFF"/>
          <w:lang w:val="ro-MD" w:eastAsia="ru-RU"/>
        </w:rPr>
        <w:tab/>
      </w:r>
      <w:r>
        <w:rPr>
          <w:rFonts w:ascii="Times New Roman" w:eastAsia="Times New Roman" w:hAnsi="Times New Roman" w:cs="Times New Roman"/>
          <w:shd w:val="clear" w:color="auto" w:fill="FFFFFF"/>
          <w:lang w:val="ro-MD" w:eastAsia="ru-RU"/>
        </w:rPr>
        <w:tab/>
      </w:r>
    </w:p>
    <w:p w:rsidR="00832707" w:rsidRPr="00832707" w:rsidRDefault="00832707" w:rsidP="00832707">
      <w:pPr>
        <w:spacing w:after="0" w:line="240" w:lineRule="auto"/>
        <w:ind w:left="5664" w:firstLine="708"/>
        <w:rPr>
          <w:rFonts w:ascii="Times New Roman" w:eastAsia="Times New Roman" w:hAnsi="Times New Roman" w:cs="Times New Roman"/>
          <w:sz w:val="18"/>
          <w:szCs w:val="18"/>
          <w:lang w:val="ro-RO" w:eastAsia="ru-RU"/>
        </w:rPr>
      </w:pPr>
    </w:p>
    <w:p w:rsidR="00FB333A" w:rsidRDefault="00FB333A"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3A5AE5" w:rsidRDefault="003A5AE5"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3A5AE5" w:rsidRDefault="003A5AE5"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B333A" w:rsidRDefault="00FB333A"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FB333A" w:rsidRDefault="00FB333A"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8B6377" w:rsidRDefault="008B6377"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622D43" w:rsidRPr="000174C8" w:rsidRDefault="00FB333A" w:rsidP="00622D43">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r>
        <w:rPr>
          <w:rFonts w:ascii="Times New Roman" w:eastAsia="Times New Roman" w:hAnsi="Times New Roman" w:cs="Times New Roman"/>
          <w:shd w:val="clear" w:color="auto" w:fill="FFFFFF"/>
          <w:lang w:val="ro-MD" w:eastAsia="ru-RU"/>
        </w:rPr>
        <w:lastRenderedPageBreak/>
        <w:tab/>
      </w:r>
      <w:r>
        <w:rPr>
          <w:rFonts w:ascii="Times New Roman" w:eastAsia="Times New Roman" w:hAnsi="Times New Roman" w:cs="Times New Roman"/>
          <w:shd w:val="clear" w:color="auto" w:fill="FFFFFF"/>
          <w:lang w:val="ro-MD" w:eastAsia="ru-RU"/>
        </w:rPr>
        <w:tab/>
      </w:r>
      <w:r w:rsidR="00622D43">
        <w:rPr>
          <w:rFonts w:ascii="Times New Roman" w:eastAsia="Times New Roman" w:hAnsi="Times New Roman" w:cs="Times New Roman"/>
          <w:shd w:val="clear" w:color="auto" w:fill="FFFFFF"/>
          <w:lang w:val="ro-MD" w:eastAsia="ru-RU"/>
        </w:rPr>
        <w:tab/>
      </w:r>
      <w:r w:rsidR="00622D43" w:rsidRPr="000174C8">
        <w:rPr>
          <w:rFonts w:ascii="Times New Roman" w:eastAsia="Times New Roman" w:hAnsi="Times New Roman" w:cs="Times New Roman"/>
          <w:sz w:val="18"/>
          <w:szCs w:val="18"/>
          <w:shd w:val="clear" w:color="auto" w:fill="FFFFFF"/>
          <w:lang w:val="ro-MD" w:eastAsia="ru-RU"/>
        </w:rPr>
        <w:t xml:space="preserve">Anexa nr. </w:t>
      </w:r>
      <w:r w:rsidR="003A5AE5">
        <w:rPr>
          <w:rFonts w:ascii="Times New Roman" w:eastAsia="Times New Roman" w:hAnsi="Times New Roman" w:cs="Times New Roman"/>
          <w:sz w:val="18"/>
          <w:szCs w:val="18"/>
          <w:shd w:val="clear" w:color="auto" w:fill="FFFFFF"/>
          <w:lang w:val="ro-MD" w:eastAsia="ru-RU"/>
        </w:rPr>
        <w:t>4</w:t>
      </w:r>
    </w:p>
    <w:p w:rsidR="00622D43" w:rsidRPr="000174C8" w:rsidRDefault="00622D43" w:rsidP="00622D43">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r w:rsidRPr="000174C8">
        <w:rPr>
          <w:rFonts w:ascii="Times New Roman" w:eastAsia="Times New Roman" w:hAnsi="Times New Roman" w:cs="Times New Roman"/>
          <w:sz w:val="18"/>
          <w:szCs w:val="18"/>
          <w:shd w:val="clear" w:color="auto" w:fill="FFFFFF"/>
          <w:lang w:val="ro-MD" w:eastAsia="ru-RU"/>
        </w:rPr>
        <w:tab/>
      </w:r>
      <w:r>
        <w:rPr>
          <w:rFonts w:ascii="Times New Roman" w:eastAsia="Times New Roman" w:hAnsi="Times New Roman" w:cs="Times New Roman"/>
          <w:sz w:val="18"/>
          <w:szCs w:val="18"/>
          <w:shd w:val="clear" w:color="auto" w:fill="FFFFFF"/>
          <w:lang w:val="ro-MD" w:eastAsia="ru-RU"/>
        </w:rPr>
        <w:t xml:space="preserve">         la </w:t>
      </w:r>
      <w:r w:rsidRPr="000174C8">
        <w:rPr>
          <w:rFonts w:ascii="Times New Roman" w:eastAsia="Times New Roman" w:hAnsi="Times New Roman" w:cs="Times New Roman"/>
          <w:sz w:val="18"/>
          <w:szCs w:val="18"/>
          <w:shd w:val="clear" w:color="auto" w:fill="FFFFFF"/>
          <w:lang w:val="ro-MD" w:eastAsia="ru-RU"/>
        </w:rPr>
        <w:t>decizia Consiliului Raional Hînceşti</w:t>
      </w:r>
    </w:p>
    <w:p w:rsidR="00622D43" w:rsidRPr="000174C8" w:rsidRDefault="00622D43" w:rsidP="00622D43">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r w:rsidRPr="000174C8">
        <w:rPr>
          <w:rFonts w:ascii="Times New Roman" w:eastAsia="Times New Roman" w:hAnsi="Times New Roman" w:cs="Times New Roman"/>
          <w:sz w:val="18"/>
          <w:szCs w:val="18"/>
          <w:shd w:val="clear" w:color="auto" w:fill="FFFFFF"/>
          <w:lang w:val="ro-MD" w:eastAsia="ru-RU"/>
        </w:rPr>
        <w:t xml:space="preserve">                                                                </w:t>
      </w:r>
      <w:r w:rsidRPr="000174C8">
        <w:rPr>
          <w:rFonts w:ascii="Times New Roman" w:eastAsia="Times New Roman" w:hAnsi="Times New Roman" w:cs="Times New Roman"/>
          <w:sz w:val="18"/>
          <w:szCs w:val="18"/>
          <w:shd w:val="clear" w:color="auto" w:fill="FFFFFF"/>
          <w:lang w:val="ro-MD" w:eastAsia="ru-RU"/>
        </w:rPr>
        <w:tab/>
      </w:r>
      <w:r w:rsidRPr="000174C8">
        <w:rPr>
          <w:rFonts w:ascii="Times New Roman" w:eastAsia="Times New Roman" w:hAnsi="Times New Roman" w:cs="Times New Roman"/>
          <w:sz w:val="18"/>
          <w:szCs w:val="18"/>
          <w:shd w:val="clear" w:color="auto" w:fill="FFFFFF"/>
          <w:lang w:val="ro-MD" w:eastAsia="ru-RU"/>
        </w:rPr>
        <w:tab/>
      </w:r>
      <w:r>
        <w:rPr>
          <w:rFonts w:ascii="Times New Roman" w:eastAsia="Times New Roman" w:hAnsi="Times New Roman" w:cs="Times New Roman"/>
          <w:sz w:val="18"/>
          <w:szCs w:val="18"/>
          <w:shd w:val="clear" w:color="auto" w:fill="FFFFFF"/>
          <w:lang w:val="ro-MD" w:eastAsia="ru-RU"/>
        </w:rPr>
        <w:t xml:space="preserve">       </w:t>
      </w:r>
      <w:r w:rsidRPr="000174C8">
        <w:rPr>
          <w:rFonts w:ascii="Times New Roman" w:eastAsia="Times New Roman" w:hAnsi="Times New Roman" w:cs="Times New Roman"/>
          <w:sz w:val="18"/>
          <w:szCs w:val="18"/>
          <w:shd w:val="clear" w:color="auto" w:fill="FFFFFF"/>
          <w:lang w:val="ro-MD" w:eastAsia="ru-RU"/>
        </w:rPr>
        <w:t>nr._____ din ____ iunie 2023</w:t>
      </w:r>
    </w:p>
    <w:p w:rsidR="002C79CE" w:rsidRPr="00622D43" w:rsidRDefault="008D40F6" w:rsidP="002C79CE">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r>
        <w:rPr>
          <w:rFonts w:ascii="Times New Roman" w:eastAsia="Times New Roman" w:hAnsi="Times New Roman" w:cs="Times New Roman"/>
          <w:shd w:val="clear" w:color="auto" w:fill="FFFFFF"/>
          <w:lang w:val="ro-MD" w:eastAsia="ru-RU"/>
        </w:rPr>
        <w:tab/>
      </w:r>
      <w:r w:rsidR="00831B88" w:rsidRPr="00622D43">
        <w:rPr>
          <w:rFonts w:ascii="Times New Roman" w:eastAsia="Times New Roman" w:hAnsi="Times New Roman" w:cs="Times New Roman"/>
          <w:sz w:val="18"/>
          <w:szCs w:val="18"/>
          <w:shd w:val="clear" w:color="auto" w:fill="FFFFFF"/>
          <w:lang w:val="ro-MD" w:eastAsia="ru-RU"/>
        </w:rPr>
        <w:t xml:space="preserve">              </w:t>
      </w:r>
      <w:r w:rsidR="00622D43">
        <w:rPr>
          <w:rFonts w:ascii="Times New Roman" w:eastAsia="Times New Roman" w:hAnsi="Times New Roman" w:cs="Times New Roman"/>
          <w:sz w:val="18"/>
          <w:szCs w:val="18"/>
          <w:shd w:val="clear" w:color="auto" w:fill="FFFFFF"/>
          <w:lang w:val="ro-MD" w:eastAsia="ru-RU"/>
        </w:rPr>
        <w:t xml:space="preserve">       </w:t>
      </w:r>
      <w:r w:rsidR="00831B88" w:rsidRPr="00622D43">
        <w:rPr>
          <w:rFonts w:ascii="Times New Roman" w:eastAsia="Times New Roman" w:hAnsi="Times New Roman" w:cs="Times New Roman"/>
          <w:sz w:val="18"/>
          <w:szCs w:val="18"/>
          <w:shd w:val="clear" w:color="auto" w:fill="FFFFFF"/>
          <w:lang w:val="ro-MD" w:eastAsia="ru-RU"/>
        </w:rPr>
        <w:t xml:space="preserve">   </w:t>
      </w:r>
      <w:r w:rsidR="002C79CE" w:rsidRPr="00622D43">
        <w:rPr>
          <w:rFonts w:ascii="Times New Roman" w:eastAsia="Times New Roman" w:hAnsi="Times New Roman" w:cs="Times New Roman"/>
          <w:sz w:val="18"/>
          <w:szCs w:val="18"/>
          <w:shd w:val="clear" w:color="auto" w:fill="FFFFFF"/>
          <w:lang w:val="ro-MD" w:eastAsia="ru-RU"/>
        </w:rPr>
        <w:t>Anexa nr. 2</w:t>
      </w:r>
    </w:p>
    <w:p w:rsidR="002C79CE" w:rsidRPr="00622D43" w:rsidRDefault="002C79CE" w:rsidP="002C79CE">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r w:rsidRPr="00622D43">
        <w:rPr>
          <w:rFonts w:ascii="Times New Roman" w:eastAsia="Times New Roman" w:hAnsi="Times New Roman" w:cs="Times New Roman"/>
          <w:sz w:val="18"/>
          <w:szCs w:val="18"/>
          <w:shd w:val="clear" w:color="auto" w:fill="FFFFFF"/>
          <w:lang w:val="ro-MD" w:eastAsia="ru-RU"/>
        </w:rPr>
        <w:tab/>
      </w:r>
      <w:r w:rsidR="00622D43">
        <w:rPr>
          <w:rFonts w:ascii="Times New Roman" w:eastAsia="Times New Roman" w:hAnsi="Times New Roman" w:cs="Times New Roman"/>
          <w:sz w:val="18"/>
          <w:szCs w:val="18"/>
          <w:shd w:val="clear" w:color="auto" w:fill="FFFFFF"/>
          <w:lang w:val="ro-MD" w:eastAsia="ru-RU"/>
        </w:rPr>
        <w:t xml:space="preserve">         la </w:t>
      </w:r>
      <w:r w:rsidRPr="00622D43">
        <w:rPr>
          <w:rFonts w:ascii="Times New Roman" w:eastAsia="Times New Roman" w:hAnsi="Times New Roman" w:cs="Times New Roman"/>
          <w:sz w:val="18"/>
          <w:szCs w:val="18"/>
          <w:shd w:val="clear" w:color="auto" w:fill="FFFFFF"/>
          <w:lang w:val="ro-MD" w:eastAsia="ru-RU"/>
        </w:rPr>
        <w:t>decizia Consiliului Raional Hînceşti</w:t>
      </w:r>
    </w:p>
    <w:p w:rsidR="002C79CE" w:rsidRPr="00622D43" w:rsidRDefault="002C79CE" w:rsidP="002C79CE">
      <w:pPr>
        <w:tabs>
          <w:tab w:val="left" w:pos="5958"/>
        </w:tabs>
        <w:spacing w:after="0" w:line="240" w:lineRule="auto"/>
        <w:rPr>
          <w:rFonts w:ascii="Times New Roman" w:eastAsia="Times New Roman" w:hAnsi="Times New Roman" w:cs="Times New Roman"/>
          <w:sz w:val="18"/>
          <w:szCs w:val="18"/>
          <w:shd w:val="clear" w:color="auto" w:fill="FFFFFF"/>
          <w:lang w:val="ro-MD" w:eastAsia="ru-RU"/>
        </w:rPr>
      </w:pPr>
      <w:r w:rsidRPr="00622D43">
        <w:rPr>
          <w:rFonts w:ascii="Times New Roman" w:eastAsia="Times New Roman" w:hAnsi="Times New Roman" w:cs="Times New Roman"/>
          <w:sz w:val="18"/>
          <w:szCs w:val="18"/>
          <w:shd w:val="clear" w:color="auto" w:fill="FFFFFF"/>
          <w:lang w:val="ro-MD" w:eastAsia="ru-RU"/>
        </w:rPr>
        <w:t xml:space="preserve">                                                                </w:t>
      </w:r>
      <w:r w:rsidRPr="00622D43">
        <w:rPr>
          <w:rFonts w:ascii="Times New Roman" w:eastAsia="Times New Roman" w:hAnsi="Times New Roman" w:cs="Times New Roman"/>
          <w:sz w:val="18"/>
          <w:szCs w:val="18"/>
          <w:shd w:val="clear" w:color="auto" w:fill="FFFFFF"/>
          <w:lang w:val="ro-MD" w:eastAsia="ru-RU"/>
        </w:rPr>
        <w:tab/>
      </w:r>
      <w:r w:rsidRPr="00622D43">
        <w:rPr>
          <w:rFonts w:ascii="Times New Roman" w:eastAsia="Times New Roman" w:hAnsi="Times New Roman" w:cs="Times New Roman"/>
          <w:sz w:val="18"/>
          <w:szCs w:val="18"/>
          <w:shd w:val="clear" w:color="auto" w:fill="FFFFFF"/>
          <w:lang w:val="ro-MD" w:eastAsia="ru-RU"/>
        </w:rPr>
        <w:tab/>
        <w:t>nr.</w:t>
      </w:r>
      <w:r w:rsidR="004F33CC" w:rsidRPr="00622D43">
        <w:rPr>
          <w:rFonts w:ascii="Times New Roman" w:eastAsia="Times New Roman" w:hAnsi="Times New Roman" w:cs="Times New Roman"/>
          <w:sz w:val="18"/>
          <w:szCs w:val="18"/>
          <w:shd w:val="clear" w:color="auto" w:fill="FFFFFF"/>
          <w:lang w:val="ro-MD" w:eastAsia="ru-RU"/>
        </w:rPr>
        <w:t>01/02</w:t>
      </w:r>
      <w:r w:rsidRPr="00622D43">
        <w:rPr>
          <w:rFonts w:ascii="Times New Roman" w:eastAsia="Times New Roman" w:hAnsi="Times New Roman" w:cs="Times New Roman"/>
          <w:sz w:val="18"/>
          <w:szCs w:val="18"/>
          <w:shd w:val="clear" w:color="auto" w:fill="FFFFFF"/>
          <w:lang w:val="ro-MD" w:eastAsia="ru-RU"/>
        </w:rPr>
        <w:t xml:space="preserve"> din</w:t>
      </w:r>
      <w:r w:rsidR="00103FA5" w:rsidRPr="00622D43">
        <w:rPr>
          <w:rFonts w:ascii="Times New Roman" w:eastAsia="Times New Roman" w:hAnsi="Times New Roman" w:cs="Times New Roman"/>
          <w:sz w:val="18"/>
          <w:szCs w:val="18"/>
          <w:shd w:val="clear" w:color="auto" w:fill="FFFFFF"/>
          <w:lang w:val="ro-MD" w:eastAsia="ru-RU"/>
        </w:rPr>
        <w:t xml:space="preserve"> 24 </w:t>
      </w:r>
      <w:r w:rsidRPr="00622D43">
        <w:rPr>
          <w:rFonts w:ascii="Times New Roman" w:eastAsia="Times New Roman" w:hAnsi="Times New Roman" w:cs="Times New Roman"/>
          <w:sz w:val="18"/>
          <w:szCs w:val="18"/>
          <w:shd w:val="clear" w:color="auto" w:fill="FFFFFF"/>
          <w:lang w:val="ro-MD" w:eastAsia="ru-RU"/>
        </w:rPr>
        <w:t>martie 2023</w:t>
      </w:r>
    </w:p>
    <w:p w:rsidR="002C79CE" w:rsidRPr="00832707" w:rsidRDefault="002C79CE" w:rsidP="002C79CE">
      <w:pPr>
        <w:spacing w:after="0" w:line="240" w:lineRule="auto"/>
        <w:jc w:val="center"/>
        <w:rPr>
          <w:rFonts w:ascii="Times New Roman" w:eastAsia="Times New Roman" w:hAnsi="Times New Roman" w:cs="Times New Roman"/>
          <w:b/>
          <w:bCs/>
          <w:color w:val="FF0000"/>
          <w:sz w:val="16"/>
          <w:szCs w:val="16"/>
          <w:lang w:val="ro-RO" w:eastAsia="ru-RU"/>
        </w:rPr>
      </w:pPr>
    </w:p>
    <w:p w:rsidR="00D44D3F" w:rsidRPr="00DA37EA" w:rsidRDefault="00D44D3F" w:rsidP="00D44D3F">
      <w:pPr>
        <w:pStyle w:val="2"/>
        <w:spacing w:before="0" w:after="0"/>
        <w:jc w:val="center"/>
        <w:rPr>
          <w:rFonts w:ascii="Times New Roman" w:hAnsi="Times New Roman"/>
          <w:sz w:val="24"/>
          <w:szCs w:val="24"/>
          <w:lang w:val="ro-MD"/>
        </w:rPr>
      </w:pPr>
      <w:r w:rsidRPr="00832707">
        <w:rPr>
          <w:rFonts w:ascii="Times New Roman" w:hAnsi="Times New Roman"/>
          <w:color w:val="FF0000"/>
          <w:sz w:val="24"/>
          <w:szCs w:val="24"/>
        </w:rPr>
        <w:tab/>
      </w:r>
      <w:r w:rsidR="002C79CE" w:rsidRPr="00DA37EA">
        <w:rPr>
          <w:rFonts w:ascii="Times New Roman" w:hAnsi="Times New Roman"/>
          <w:sz w:val="24"/>
          <w:szCs w:val="24"/>
        </w:rPr>
        <w:t xml:space="preserve">Volumul alocațiilor </w:t>
      </w:r>
      <w:r w:rsidRPr="00DA37EA">
        <w:rPr>
          <w:rFonts w:ascii="Times New Roman" w:hAnsi="Times New Roman"/>
          <w:sz w:val="24"/>
          <w:szCs w:val="24"/>
        </w:rPr>
        <w:t>suplimentare</w:t>
      </w:r>
      <w:r w:rsidR="00712BC4" w:rsidRPr="00DA37EA">
        <w:rPr>
          <w:rFonts w:ascii="Times New Roman" w:hAnsi="Times New Roman"/>
          <w:sz w:val="24"/>
          <w:szCs w:val="24"/>
        </w:rPr>
        <w:t xml:space="preserve"> </w:t>
      </w:r>
      <w:r w:rsidRPr="00DA37EA">
        <w:rPr>
          <w:rFonts w:ascii="Times New Roman" w:hAnsi="Times New Roman"/>
          <w:sz w:val="24"/>
          <w:szCs w:val="24"/>
          <w:lang w:val="ro-MD"/>
        </w:rPr>
        <w:t>pentru achitarea cheltuielilor de personal</w:t>
      </w:r>
    </w:p>
    <w:p w:rsidR="002C79CE" w:rsidRPr="00DA37EA" w:rsidRDefault="00D44D3F" w:rsidP="00DA37EA">
      <w:pPr>
        <w:pStyle w:val="2"/>
        <w:spacing w:before="0" w:after="0"/>
        <w:jc w:val="center"/>
        <w:rPr>
          <w:rFonts w:ascii="Times New Roman" w:hAnsi="Times New Roman"/>
          <w:b w:val="0"/>
          <w:bCs w:val="0"/>
          <w:sz w:val="10"/>
          <w:szCs w:val="10"/>
        </w:rPr>
      </w:pPr>
      <w:r w:rsidRPr="00DA37EA">
        <w:rPr>
          <w:rFonts w:ascii="Times New Roman" w:hAnsi="Times New Roman"/>
          <w:sz w:val="24"/>
          <w:szCs w:val="24"/>
          <w:lang w:val="ro-MD"/>
        </w:rPr>
        <w:t xml:space="preserve"> (</w:t>
      </w:r>
      <w:r w:rsidRPr="00DA37EA">
        <w:rPr>
          <w:rStyle w:val="20"/>
          <w:rFonts w:ascii="Times New Roman" w:eastAsiaTheme="minorHAnsi" w:hAnsi="Times New Roman"/>
          <w:b/>
          <w:i/>
          <w:sz w:val="24"/>
          <w:szCs w:val="24"/>
        </w:rPr>
        <w:t>sporul lunar în valoare fixă pentru angajații din sectorul bugetar în mărime de 1300 de lei și calcularea contribuției de asigurări sociale  în mărime de 29%),</w:t>
      </w:r>
      <w:r w:rsidRPr="00DA37EA">
        <w:rPr>
          <w:rFonts w:ascii="Times New Roman" w:hAnsi="Times New Roman"/>
          <w:sz w:val="24"/>
          <w:szCs w:val="24"/>
          <w:shd w:val="clear" w:color="auto" w:fill="FFFFFF"/>
        </w:rPr>
        <w:t> </w:t>
      </w:r>
      <w:r w:rsidRPr="00DA37EA">
        <w:rPr>
          <w:rStyle w:val="a4"/>
          <w:rFonts w:ascii="Times New Roman" w:hAnsi="Times New Roman"/>
          <w:b/>
          <w:sz w:val="24"/>
          <w:lang w:val="ro-MD"/>
        </w:rPr>
        <w:t xml:space="preserve"> </w:t>
      </w:r>
      <w:r w:rsidRPr="00DA37EA">
        <w:rPr>
          <w:rFonts w:ascii="Times New Roman" w:hAnsi="Times New Roman"/>
          <w:sz w:val="24"/>
          <w:szCs w:val="24"/>
        </w:rPr>
        <w:t>pentru autoritățile/instituțiile publice finanțate de la bugetul raional Hînceşti pentru anul 2023</w:t>
      </w:r>
    </w:p>
    <w:p w:rsidR="002C79CE" w:rsidRPr="00DA37EA" w:rsidRDefault="002C79CE" w:rsidP="002C79CE">
      <w:pPr>
        <w:spacing w:after="0" w:line="240" w:lineRule="auto"/>
        <w:jc w:val="center"/>
        <w:rPr>
          <w:rFonts w:ascii="Times New Roman" w:eastAsia="Times New Roman" w:hAnsi="Times New Roman" w:cs="Times New Roman"/>
          <w:b/>
          <w:i/>
          <w:sz w:val="20"/>
          <w:szCs w:val="20"/>
          <w:lang w:val="ro-RO" w:eastAsia="ru-RU"/>
        </w:rPr>
      </w:pPr>
      <w:r w:rsidRPr="00DA37EA">
        <w:rPr>
          <w:rFonts w:ascii="Times New Roman" w:eastAsia="Times New Roman" w:hAnsi="Times New Roman" w:cs="Times New Roman"/>
          <w:sz w:val="16"/>
          <w:szCs w:val="16"/>
          <w:lang w:val="ro-RO" w:eastAsia="ru-RU"/>
        </w:rPr>
        <w:tab/>
      </w:r>
      <w:r w:rsidRPr="00DA37EA">
        <w:rPr>
          <w:rFonts w:ascii="Times New Roman" w:eastAsia="Times New Roman" w:hAnsi="Times New Roman" w:cs="Times New Roman"/>
          <w:sz w:val="16"/>
          <w:szCs w:val="16"/>
          <w:lang w:val="ro-RO" w:eastAsia="ru-RU"/>
        </w:rPr>
        <w:tab/>
      </w:r>
      <w:r w:rsidRPr="00DA37EA">
        <w:rPr>
          <w:rFonts w:ascii="Times New Roman" w:eastAsia="Times New Roman" w:hAnsi="Times New Roman" w:cs="Times New Roman"/>
          <w:sz w:val="16"/>
          <w:szCs w:val="16"/>
          <w:lang w:val="ro-RO" w:eastAsia="ru-RU"/>
        </w:rPr>
        <w:tab/>
      </w:r>
      <w:r w:rsidRPr="00DA37EA">
        <w:rPr>
          <w:rFonts w:ascii="Times New Roman" w:eastAsia="Times New Roman" w:hAnsi="Times New Roman" w:cs="Times New Roman"/>
          <w:sz w:val="16"/>
          <w:szCs w:val="16"/>
          <w:lang w:val="ro-RO" w:eastAsia="ru-RU"/>
        </w:rPr>
        <w:tab/>
      </w:r>
      <w:r w:rsidRPr="00DA37EA">
        <w:rPr>
          <w:rFonts w:ascii="Times New Roman" w:eastAsia="Times New Roman" w:hAnsi="Times New Roman" w:cs="Times New Roman"/>
          <w:sz w:val="16"/>
          <w:szCs w:val="16"/>
          <w:lang w:val="ro-RO" w:eastAsia="ru-RU"/>
        </w:rPr>
        <w:tab/>
      </w:r>
      <w:r w:rsidRPr="00DA37EA">
        <w:rPr>
          <w:rFonts w:ascii="Times New Roman" w:eastAsia="Times New Roman" w:hAnsi="Times New Roman" w:cs="Times New Roman"/>
          <w:sz w:val="16"/>
          <w:szCs w:val="16"/>
          <w:lang w:val="ro-RO" w:eastAsia="ru-RU"/>
        </w:rPr>
        <w:tab/>
      </w:r>
      <w:r w:rsidRPr="00DA37EA">
        <w:rPr>
          <w:rFonts w:ascii="Times New Roman" w:eastAsia="Times New Roman" w:hAnsi="Times New Roman" w:cs="Times New Roman"/>
          <w:sz w:val="16"/>
          <w:szCs w:val="16"/>
          <w:lang w:val="ro-RO" w:eastAsia="ru-RU"/>
        </w:rPr>
        <w:tab/>
      </w:r>
      <w:r w:rsidRPr="00DA37EA">
        <w:rPr>
          <w:rFonts w:ascii="Times New Roman" w:eastAsia="Times New Roman" w:hAnsi="Times New Roman" w:cs="Times New Roman"/>
          <w:sz w:val="16"/>
          <w:szCs w:val="16"/>
          <w:lang w:val="ro-RO" w:eastAsia="ru-RU"/>
        </w:rPr>
        <w:tab/>
      </w:r>
      <w:r w:rsidRPr="00DA37EA">
        <w:rPr>
          <w:rFonts w:ascii="Times New Roman" w:eastAsia="Times New Roman" w:hAnsi="Times New Roman" w:cs="Times New Roman"/>
          <w:sz w:val="16"/>
          <w:szCs w:val="16"/>
          <w:lang w:val="ro-RO" w:eastAsia="ru-RU"/>
        </w:rPr>
        <w:tab/>
      </w:r>
      <w:r w:rsidR="00DA37EA" w:rsidRPr="00DA37EA">
        <w:rPr>
          <w:rFonts w:ascii="Times New Roman" w:eastAsia="Times New Roman" w:hAnsi="Times New Roman" w:cs="Times New Roman"/>
          <w:sz w:val="16"/>
          <w:szCs w:val="16"/>
          <w:lang w:val="ro-RO" w:eastAsia="ru-RU"/>
        </w:rPr>
        <w:t xml:space="preserve">                        </w:t>
      </w:r>
      <w:r w:rsidRPr="00DA37EA">
        <w:rPr>
          <w:rFonts w:ascii="Times New Roman" w:eastAsia="Times New Roman" w:hAnsi="Times New Roman" w:cs="Times New Roman"/>
          <w:b/>
          <w:i/>
          <w:sz w:val="20"/>
          <w:szCs w:val="20"/>
          <w:lang w:val="ro-RO" w:eastAsia="ru-RU"/>
        </w:rPr>
        <w:t>mii lei</w:t>
      </w:r>
    </w:p>
    <w:tbl>
      <w:tblPr>
        <w:tblStyle w:val="21"/>
        <w:tblW w:w="10490" w:type="dxa"/>
        <w:tblInd w:w="-714" w:type="dxa"/>
        <w:tblLayout w:type="fixed"/>
        <w:tblLook w:val="04A0" w:firstRow="1" w:lastRow="0" w:firstColumn="1" w:lastColumn="0" w:noHBand="0" w:noVBand="1"/>
      </w:tblPr>
      <w:tblGrid>
        <w:gridCol w:w="6238"/>
        <w:gridCol w:w="1134"/>
        <w:gridCol w:w="1842"/>
        <w:gridCol w:w="1276"/>
      </w:tblGrid>
      <w:tr w:rsidR="00DA37EA" w:rsidRPr="00DA37EA" w:rsidTr="00DA37EA">
        <w:trPr>
          <w:trHeight w:val="636"/>
        </w:trPr>
        <w:tc>
          <w:tcPr>
            <w:tcW w:w="6238" w:type="dxa"/>
          </w:tcPr>
          <w:p w:rsidR="003345C1" w:rsidRPr="00DA37EA" w:rsidRDefault="003345C1" w:rsidP="002C79CE">
            <w:pPr>
              <w:jc w:val="center"/>
              <w:rPr>
                <w:b/>
                <w:lang w:val="ro-MD" w:eastAsia="ru-RU"/>
              </w:rPr>
            </w:pPr>
          </w:p>
          <w:p w:rsidR="003345C1" w:rsidRPr="00DA37EA" w:rsidRDefault="003345C1" w:rsidP="002C79CE">
            <w:pPr>
              <w:jc w:val="center"/>
              <w:rPr>
                <w:b/>
                <w:lang w:val="ro-MD" w:eastAsia="ru-RU"/>
              </w:rPr>
            </w:pPr>
            <w:r w:rsidRPr="00DA37EA">
              <w:rPr>
                <w:b/>
                <w:lang w:val="ro-MD" w:eastAsia="ru-RU"/>
              </w:rPr>
              <w:t>Denumirea</w:t>
            </w:r>
          </w:p>
        </w:tc>
        <w:tc>
          <w:tcPr>
            <w:tcW w:w="1134" w:type="dxa"/>
          </w:tcPr>
          <w:p w:rsidR="003345C1" w:rsidRPr="00DA37EA" w:rsidRDefault="003345C1" w:rsidP="00443141">
            <w:pPr>
              <w:jc w:val="center"/>
              <w:rPr>
                <w:b/>
                <w:sz w:val="18"/>
                <w:szCs w:val="18"/>
                <w:lang w:val="ro-MD" w:eastAsia="ru-RU"/>
              </w:rPr>
            </w:pPr>
            <w:r w:rsidRPr="00DA37EA">
              <w:rPr>
                <w:b/>
                <w:sz w:val="18"/>
                <w:szCs w:val="18"/>
                <w:lang w:val="ro-MD" w:eastAsia="ru-RU"/>
              </w:rPr>
              <w:t>Codul instituției Org1/ Org2</w:t>
            </w:r>
          </w:p>
        </w:tc>
        <w:tc>
          <w:tcPr>
            <w:tcW w:w="1842" w:type="dxa"/>
          </w:tcPr>
          <w:p w:rsidR="003345C1" w:rsidRPr="00DA37EA" w:rsidRDefault="003345C1" w:rsidP="003345C1">
            <w:pPr>
              <w:jc w:val="center"/>
              <w:rPr>
                <w:b/>
                <w:sz w:val="18"/>
                <w:szCs w:val="18"/>
                <w:lang w:val="ro-MD" w:eastAsia="ru-RU"/>
              </w:rPr>
            </w:pPr>
            <w:r w:rsidRPr="00DA37EA">
              <w:rPr>
                <w:b/>
                <w:sz w:val="18"/>
                <w:szCs w:val="18"/>
                <w:lang w:val="ro-MD" w:eastAsia="ru-RU"/>
              </w:rPr>
              <w:t>Codul programului/</w:t>
            </w:r>
          </w:p>
          <w:p w:rsidR="003345C1" w:rsidRPr="00DA37EA" w:rsidRDefault="003345C1" w:rsidP="003345C1">
            <w:pPr>
              <w:jc w:val="center"/>
              <w:rPr>
                <w:b/>
                <w:sz w:val="18"/>
                <w:szCs w:val="18"/>
                <w:lang w:val="ro-MD" w:eastAsia="ru-RU"/>
              </w:rPr>
            </w:pPr>
            <w:r w:rsidRPr="00DA37EA">
              <w:rPr>
                <w:b/>
                <w:sz w:val="18"/>
                <w:szCs w:val="18"/>
                <w:lang w:val="ro-MD" w:eastAsia="ru-RU"/>
              </w:rPr>
              <w:t>subprogramului P1/P2</w:t>
            </w:r>
          </w:p>
        </w:tc>
        <w:tc>
          <w:tcPr>
            <w:tcW w:w="1276" w:type="dxa"/>
          </w:tcPr>
          <w:p w:rsidR="003345C1" w:rsidRPr="00DA37EA" w:rsidRDefault="003345C1" w:rsidP="002C79CE">
            <w:pPr>
              <w:jc w:val="center"/>
              <w:rPr>
                <w:b/>
                <w:sz w:val="18"/>
                <w:szCs w:val="18"/>
                <w:lang w:val="ro-MD" w:eastAsia="ru-RU"/>
              </w:rPr>
            </w:pPr>
            <w:r w:rsidRPr="00DA37EA">
              <w:rPr>
                <w:b/>
                <w:sz w:val="18"/>
                <w:szCs w:val="18"/>
                <w:lang w:val="ro-MD" w:eastAsia="ru-RU"/>
              </w:rPr>
              <w:t>Volumul alocațiilor,</w:t>
            </w:r>
          </w:p>
          <w:p w:rsidR="003345C1" w:rsidRPr="00DA37EA" w:rsidRDefault="003345C1" w:rsidP="002C79CE">
            <w:pPr>
              <w:jc w:val="center"/>
              <w:rPr>
                <w:b/>
                <w:sz w:val="18"/>
                <w:szCs w:val="18"/>
                <w:lang w:val="ro-MD" w:eastAsia="ru-RU"/>
              </w:rPr>
            </w:pPr>
            <w:r w:rsidRPr="00DA37EA">
              <w:rPr>
                <w:b/>
                <w:sz w:val="18"/>
                <w:szCs w:val="18"/>
                <w:lang w:val="ro-MD" w:eastAsia="ru-RU"/>
              </w:rPr>
              <w:t>- total</w:t>
            </w:r>
          </w:p>
        </w:tc>
      </w:tr>
      <w:tr w:rsidR="00DA37EA" w:rsidRPr="00DA37EA" w:rsidTr="00DA37EA">
        <w:tc>
          <w:tcPr>
            <w:tcW w:w="6238" w:type="dxa"/>
          </w:tcPr>
          <w:p w:rsidR="003345C1" w:rsidRPr="00DA37EA" w:rsidRDefault="003345C1" w:rsidP="002C79CE">
            <w:pPr>
              <w:jc w:val="center"/>
              <w:rPr>
                <w:b/>
                <w:lang w:val="en-US" w:eastAsia="ru-RU"/>
              </w:rPr>
            </w:pPr>
            <w:r w:rsidRPr="00DA37EA">
              <w:rPr>
                <w:b/>
                <w:lang w:val="en-US" w:eastAsia="ru-RU"/>
              </w:rPr>
              <w:t>1</w:t>
            </w:r>
          </w:p>
        </w:tc>
        <w:tc>
          <w:tcPr>
            <w:tcW w:w="1134" w:type="dxa"/>
          </w:tcPr>
          <w:p w:rsidR="003345C1" w:rsidRPr="00DA37EA" w:rsidRDefault="003345C1" w:rsidP="002C79CE">
            <w:pPr>
              <w:jc w:val="center"/>
              <w:rPr>
                <w:b/>
                <w:lang w:val="en-US" w:eastAsia="ru-RU"/>
              </w:rPr>
            </w:pPr>
            <w:r w:rsidRPr="00DA37EA">
              <w:rPr>
                <w:b/>
                <w:lang w:val="en-US" w:eastAsia="ru-RU"/>
              </w:rPr>
              <w:t>2</w:t>
            </w:r>
          </w:p>
        </w:tc>
        <w:tc>
          <w:tcPr>
            <w:tcW w:w="1842" w:type="dxa"/>
          </w:tcPr>
          <w:p w:rsidR="003345C1" w:rsidRPr="00DA37EA" w:rsidRDefault="003345C1" w:rsidP="002C79CE">
            <w:pPr>
              <w:jc w:val="center"/>
              <w:rPr>
                <w:b/>
                <w:lang w:val="en-US" w:eastAsia="ru-RU"/>
              </w:rPr>
            </w:pPr>
          </w:p>
        </w:tc>
        <w:tc>
          <w:tcPr>
            <w:tcW w:w="1276" w:type="dxa"/>
          </w:tcPr>
          <w:p w:rsidR="003345C1" w:rsidRPr="00DA37EA" w:rsidRDefault="003345C1" w:rsidP="002C79CE">
            <w:pPr>
              <w:jc w:val="center"/>
              <w:rPr>
                <w:b/>
                <w:lang w:val="en-US" w:eastAsia="ru-RU"/>
              </w:rPr>
            </w:pPr>
            <w:r w:rsidRPr="00DA37EA">
              <w:rPr>
                <w:b/>
                <w:lang w:val="en-US" w:eastAsia="ru-RU"/>
              </w:rPr>
              <w:t>4</w:t>
            </w:r>
          </w:p>
        </w:tc>
      </w:tr>
      <w:tr w:rsidR="00DA37EA" w:rsidRPr="00DA37EA" w:rsidTr="00DA37EA">
        <w:tc>
          <w:tcPr>
            <w:tcW w:w="6238" w:type="dxa"/>
          </w:tcPr>
          <w:p w:rsidR="003345C1" w:rsidRPr="00DA37EA" w:rsidRDefault="003345C1" w:rsidP="002C79CE">
            <w:pPr>
              <w:rPr>
                <w:b/>
                <w:sz w:val="22"/>
                <w:szCs w:val="22"/>
                <w:lang w:val="ro-MD" w:eastAsia="ru-RU"/>
              </w:rPr>
            </w:pPr>
            <w:r w:rsidRPr="00DA37EA">
              <w:rPr>
                <w:b/>
                <w:sz w:val="22"/>
                <w:szCs w:val="22"/>
                <w:lang w:val="ro-MD" w:eastAsia="ru-RU"/>
              </w:rPr>
              <w:t>Consiliul raional – TOTAL GENERAL</w:t>
            </w:r>
          </w:p>
        </w:tc>
        <w:tc>
          <w:tcPr>
            <w:tcW w:w="1134" w:type="dxa"/>
          </w:tcPr>
          <w:p w:rsidR="003345C1" w:rsidRPr="00DA37EA" w:rsidRDefault="003345C1" w:rsidP="002C79CE">
            <w:pPr>
              <w:jc w:val="center"/>
              <w:rPr>
                <w:b/>
                <w:sz w:val="22"/>
                <w:szCs w:val="22"/>
                <w:lang w:val="en-US" w:eastAsia="ru-RU"/>
              </w:rPr>
            </w:pPr>
            <w:r w:rsidRPr="00DA37EA">
              <w:rPr>
                <w:b/>
                <w:sz w:val="22"/>
                <w:szCs w:val="22"/>
                <w:lang w:val="en-US" w:eastAsia="ru-RU"/>
              </w:rPr>
              <w:t>1482</w:t>
            </w:r>
          </w:p>
        </w:tc>
        <w:tc>
          <w:tcPr>
            <w:tcW w:w="1842" w:type="dxa"/>
          </w:tcPr>
          <w:p w:rsidR="003345C1" w:rsidRPr="00DA37EA" w:rsidRDefault="003345C1" w:rsidP="002C79CE">
            <w:pPr>
              <w:jc w:val="center"/>
              <w:rPr>
                <w:b/>
                <w:lang w:val="en-US" w:eastAsia="ru-RU"/>
              </w:rPr>
            </w:pPr>
          </w:p>
        </w:tc>
        <w:tc>
          <w:tcPr>
            <w:tcW w:w="1276" w:type="dxa"/>
          </w:tcPr>
          <w:p w:rsidR="003345C1" w:rsidRPr="00DA37EA" w:rsidRDefault="003345C1" w:rsidP="002C79CE">
            <w:pPr>
              <w:jc w:val="center"/>
              <w:rPr>
                <w:b/>
                <w:sz w:val="22"/>
                <w:szCs w:val="22"/>
                <w:lang w:val="en-US" w:eastAsia="ru-RU"/>
              </w:rPr>
            </w:pPr>
            <w:r w:rsidRPr="00DA37EA">
              <w:rPr>
                <w:b/>
                <w:sz w:val="22"/>
                <w:szCs w:val="22"/>
                <w:lang w:val="en-US" w:eastAsia="ru-RU"/>
              </w:rPr>
              <w:t>8307,1</w:t>
            </w:r>
          </w:p>
        </w:tc>
      </w:tr>
      <w:tr w:rsidR="00DA37EA" w:rsidRPr="006C7000" w:rsidTr="00DA37EA">
        <w:tc>
          <w:tcPr>
            <w:tcW w:w="6238" w:type="dxa"/>
          </w:tcPr>
          <w:p w:rsidR="003345C1" w:rsidRPr="006C7000" w:rsidRDefault="003345C1" w:rsidP="002C79CE">
            <w:pPr>
              <w:rPr>
                <w:sz w:val="22"/>
                <w:szCs w:val="22"/>
                <w:lang w:val="pt-BR" w:eastAsia="ru-RU"/>
              </w:rPr>
            </w:pPr>
            <w:r w:rsidRPr="00DA37EA">
              <w:rPr>
                <w:b/>
                <w:bCs/>
                <w:sz w:val="22"/>
                <w:szCs w:val="22"/>
              </w:rPr>
              <w:t>Servicii de stat cu destinație generală</w:t>
            </w:r>
          </w:p>
        </w:tc>
        <w:tc>
          <w:tcPr>
            <w:tcW w:w="1134" w:type="dxa"/>
          </w:tcPr>
          <w:p w:rsidR="003345C1" w:rsidRPr="006C7000" w:rsidRDefault="003345C1" w:rsidP="002C79CE">
            <w:pPr>
              <w:jc w:val="center"/>
              <w:rPr>
                <w:b/>
                <w:sz w:val="22"/>
                <w:szCs w:val="22"/>
                <w:lang w:val="pt-BR" w:eastAsia="ru-RU"/>
              </w:rPr>
            </w:pPr>
          </w:p>
        </w:tc>
        <w:tc>
          <w:tcPr>
            <w:tcW w:w="1842" w:type="dxa"/>
          </w:tcPr>
          <w:p w:rsidR="003345C1" w:rsidRPr="006C7000" w:rsidRDefault="003345C1" w:rsidP="002C79CE">
            <w:pPr>
              <w:jc w:val="center"/>
              <w:rPr>
                <w:b/>
                <w:lang w:val="pt-BR" w:eastAsia="ru-RU"/>
              </w:rPr>
            </w:pPr>
          </w:p>
        </w:tc>
        <w:tc>
          <w:tcPr>
            <w:tcW w:w="1276" w:type="dxa"/>
          </w:tcPr>
          <w:p w:rsidR="003345C1" w:rsidRPr="006C7000" w:rsidRDefault="003345C1" w:rsidP="002C79CE">
            <w:pPr>
              <w:jc w:val="center"/>
              <w:rPr>
                <w:b/>
                <w:sz w:val="22"/>
                <w:szCs w:val="22"/>
                <w:lang w:val="pt-BR" w:eastAsia="ru-RU"/>
              </w:rPr>
            </w:pPr>
          </w:p>
        </w:tc>
      </w:tr>
      <w:tr w:rsidR="00DA37EA" w:rsidRPr="00DA37EA" w:rsidTr="00DA37EA">
        <w:tc>
          <w:tcPr>
            <w:tcW w:w="6238" w:type="dxa"/>
            <w:vAlign w:val="bottom"/>
          </w:tcPr>
          <w:p w:rsidR="003345C1" w:rsidRPr="00DA37EA" w:rsidRDefault="003345C1" w:rsidP="002C79CE">
            <w:pPr>
              <w:rPr>
                <w:sz w:val="22"/>
                <w:szCs w:val="22"/>
              </w:rPr>
            </w:pPr>
            <w:r w:rsidRPr="00DA37EA">
              <w:rPr>
                <w:b/>
                <w:bCs/>
                <w:sz w:val="22"/>
                <w:szCs w:val="22"/>
                <w:lang w:eastAsia="ru-RU"/>
              </w:rPr>
              <w:t xml:space="preserve"> </w:t>
            </w:r>
            <w:r w:rsidRPr="00DA37EA">
              <w:rPr>
                <w:bCs/>
                <w:sz w:val="22"/>
                <w:szCs w:val="22"/>
                <w:lang w:eastAsia="ru-RU"/>
              </w:rPr>
              <w:t>Aparatul președintelui raionului</w:t>
            </w:r>
          </w:p>
        </w:tc>
        <w:tc>
          <w:tcPr>
            <w:tcW w:w="1134" w:type="dxa"/>
          </w:tcPr>
          <w:p w:rsidR="003345C1" w:rsidRPr="00DA37EA" w:rsidRDefault="003345C1" w:rsidP="002C79CE">
            <w:pPr>
              <w:jc w:val="center"/>
              <w:rPr>
                <w:sz w:val="22"/>
                <w:szCs w:val="22"/>
                <w:lang w:val="en-US" w:eastAsia="ru-RU"/>
              </w:rPr>
            </w:pPr>
            <w:r w:rsidRPr="00DA37EA">
              <w:rPr>
                <w:sz w:val="22"/>
                <w:szCs w:val="22"/>
                <w:lang w:val="en-US" w:eastAsia="ru-RU"/>
              </w:rPr>
              <w:t>10843</w:t>
            </w:r>
          </w:p>
        </w:tc>
        <w:tc>
          <w:tcPr>
            <w:tcW w:w="1842" w:type="dxa"/>
          </w:tcPr>
          <w:p w:rsidR="003345C1" w:rsidRPr="00DA37EA" w:rsidRDefault="003A5619" w:rsidP="002C79CE">
            <w:pPr>
              <w:jc w:val="center"/>
              <w:rPr>
                <w:lang w:val="en-US" w:eastAsia="ru-RU"/>
              </w:rPr>
            </w:pPr>
            <w:r w:rsidRPr="00DA37EA">
              <w:rPr>
                <w:lang w:val="en-US" w:eastAsia="ru-RU"/>
              </w:rPr>
              <w:t>0301</w:t>
            </w:r>
          </w:p>
        </w:tc>
        <w:tc>
          <w:tcPr>
            <w:tcW w:w="1276" w:type="dxa"/>
          </w:tcPr>
          <w:p w:rsidR="003345C1" w:rsidRPr="00DA37EA" w:rsidRDefault="003345C1" w:rsidP="002C79CE">
            <w:pPr>
              <w:jc w:val="center"/>
              <w:rPr>
                <w:sz w:val="22"/>
                <w:szCs w:val="22"/>
                <w:lang w:val="en-US" w:eastAsia="ru-RU"/>
              </w:rPr>
            </w:pPr>
            <w:r w:rsidRPr="00DA37EA">
              <w:rPr>
                <w:sz w:val="22"/>
                <w:szCs w:val="22"/>
                <w:lang w:val="en-US" w:eastAsia="ru-RU"/>
              </w:rPr>
              <w:t>332,0</w:t>
            </w:r>
          </w:p>
        </w:tc>
      </w:tr>
      <w:tr w:rsidR="00DA37EA" w:rsidRPr="00DA37EA" w:rsidTr="00DA37EA">
        <w:tc>
          <w:tcPr>
            <w:tcW w:w="6238" w:type="dxa"/>
          </w:tcPr>
          <w:p w:rsidR="003345C1" w:rsidRPr="00DA37EA" w:rsidRDefault="003345C1" w:rsidP="002C79CE">
            <w:pPr>
              <w:rPr>
                <w:sz w:val="22"/>
                <w:szCs w:val="22"/>
                <w:lang w:eastAsia="ru-RU"/>
              </w:rPr>
            </w:pPr>
            <w:r w:rsidRPr="00DA37EA">
              <w:rPr>
                <w:sz w:val="22"/>
                <w:szCs w:val="22"/>
                <w:lang w:eastAsia="ru-RU"/>
              </w:rPr>
              <w:t xml:space="preserve">Serviciul auxiliar </w:t>
            </w:r>
          </w:p>
        </w:tc>
        <w:tc>
          <w:tcPr>
            <w:tcW w:w="1134" w:type="dxa"/>
          </w:tcPr>
          <w:p w:rsidR="003345C1" w:rsidRPr="00DA37EA" w:rsidRDefault="003345C1" w:rsidP="002C79CE">
            <w:pPr>
              <w:jc w:val="center"/>
              <w:rPr>
                <w:sz w:val="22"/>
                <w:szCs w:val="22"/>
                <w:lang w:val="en-US" w:eastAsia="ru-RU"/>
              </w:rPr>
            </w:pPr>
            <w:r w:rsidRPr="00DA37EA">
              <w:rPr>
                <w:sz w:val="22"/>
                <w:szCs w:val="22"/>
                <w:lang w:val="en-US" w:eastAsia="ru-RU"/>
              </w:rPr>
              <w:t>10843</w:t>
            </w:r>
          </w:p>
        </w:tc>
        <w:tc>
          <w:tcPr>
            <w:tcW w:w="1842" w:type="dxa"/>
          </w:tcPr>
          <w:p w:rsidR="003345C1" w:rsidRPr="00DA37EA" w:rsidRDefault="003A5619" w:rsidP="002C79CE">
            <w:pPr>
              <w:jc w:val="center"/>
              <w:rPr>
                <w:lang w:val="en-US" w:eastAsia="ru-RU"/>
              </w:rPr>
            </w:pPr>
            <w:r w:rsidRPr="00DA37EA">
              <w:rPr>
                <w:lang w:val="en-US" w:eastAsia="ru-RU"/>
              </w:rPr>
              <w:t>0302</w:t>
            </w:r>
          </w:p>
        </w:tc>
        <w:tc>
          <w:tcPr>
            <w:tcW w:w="1276" w:type="dxa"/>
          </w:tcPr>
          <w:p w:rsidR="003345C1" w:rsidRPr="00DA37EA" w:rsidRDefault="003345C1" w:rsidP="002C79CE">
            <w:pPr>
              <w:jc w:val="center"/>
              <w:rPr>
                <w:sz w:val="22"/>
                <w:szCs w:val="22"/>
                <w:lang w:val="en-US" w:eastAsia="ru-RU"/>
              </w:rPr>
            </w:pPr>
            <w:r w:rsidRPr="00DA37EA">
              <w:rPr>
                <w:sz w:val="22"/>
                <w:szCs w:val="22"/>
                <w:lang w:val="en-US" w:eastAsia="ru-RU"/>
              </w:rPr>
              <w:t>350,5</w:t>
            </w:r>
          </w:p>
        </w:tc>
      </w:tr>
      <w:tr w:rsidR="00DA37EA" w:rsidRPr="00DA37EA" w:rsidTr="00DA37EA">
        <w:tc>
          <w:tcPr>
            <w:tcW w:w="6238" w:type="dxa"/>
          </w:tcPr>
          <w:p w:rsidR="00BA2F11" w:rsidRPr="00DA37EA" w:rsidRDefault="00BA2F11" w:rsidP="002C79CE">
            <w:pPr>
              <w:rPr>
                <w:sz w:val="22"/>
                <w:szCs w:val="22"/>
                <w:lang w:eastAsia="ru-RU"/>
              </w:rPr>
            </w:pPr>
            <w:r w:rsidRPr="00DA37EA">
              <w:rPr>
                <w:sz w:val="22"/>
                <w:szCs w:val="22"/>
                <w:lang w:eastAsia="ru-RU"/>
              </w:rPr>
              <w:t>Alocații centralizate</w:t>
            </w:r>
          </w:p>
        </w:tc>
        <w:tc>
          <w:tcPr>
            <w:tcW w:w="1134" w:type="dxa"/>
          </w:tcPr>
          <w:p w:rsidR="00BA2F11" w:rsidRPr="00DA37EA" w:rsidRDefault="00BA2F11" w:rsidP="002C79CE">
            <w:pPr>
              <w:jc w:val="center"/>
              <w:rPr>
                <w:sz w:val="22"/>
                <w:szCs w:val="22"/>
                <w:lang w:val="en-US" w:eastAsia="ru-RU"/>
              </w:rPr>
            </w:pPr>
            <w:r w:rsidRPr="00DA37EA">
              <w:rPr>
                <w:sz w:val="22"/>
                <w:szCs w:val="22"/>
                <w:lang w:val="en-US" w:eastAsia="ru-RU"/>
              </w:rPr>
              <w:t>10843</w:t>
            </w:r>
          </w:p>
        </w:tc>
        <w:tc>
          <w:tcPr>
            <w:tcW w:w="1842" w:type="dxa"/>
          </w:tcPr>
          <w:p w:rsidR="00BA2F11" w:rsidRPr="00DA37EA" w:rsidRDefault="00BA2F11" w:rsidP="002C79CE">
            <w:pPr>
              <w:jc w:val="center"/>
              <w:rPr>
                <w:lang w:val="en-US" w:eastAsia="ru-RU"/>
              </w:rPr>
            </w:pPr>
          </w:p>
        </w:tc>
        <w:tc>
          <w:tcPr>
            <w:tcW w:w="1276" w:type="dxa"/>
          </w:tcPr>
          <w:p w:rsidR="00BA2F11" w:rsidRPr="00DA37EA" w:rsidRDefault="00DA37EA" w:rsidP="002C79CE">
            <w:pPr>
              <w:jc w:val="center"/>
              <w:rPr>
                <w:lang w:val="en-US" w:eastAsia="ru-RU"/>
              </w:rPr>
            </w:pPr>
            <w:r w:rsidRPr="00DA37EA">
              <w:rPr>
                <w:lang w:val="en-US" w:eastAsia="ru-RU"/>
              </w:rPr>
              <w:t>2684,7</w:t>
            </w:r>
          </w:p>
        </w:tc>
      </w:tr>
      <w:tr w:rsidR="00DA37EA" w:rsidRPr="00DA37EA" w:rsidTr="00DA37EA">
        <w:tc>
          <w:tcPr>
            <w:tcW w:w="6238" w:type="dxa"/>
          </w:tcPr>
          <w:p w:rsidR="003345C1" w:rsidRPr="00DA37EA" w:rsidRDefault="003345C1" w:rsidP="002C79CE">
            <w:pPr>
              <w:rPr>
                <w:sz w:val="22"/>
                <w:szCs w:val="22"/>
                <w:lang w:val="en-US" w:eastAsia="ru-RU"/>
              </w:rPr>
            </w:pPr>
            <w:r w:rsidRPr="00DA37EA">
              <w:rPr>
                <w:b/>
                <w:bCs/>
                <w:sz w:val="22"/>
                <w:szCs w:val="22"/>
                <w:lang w:eastAsia="ru-RU"/>
              </w:rPr>
              <w:t>Apărare națională</w:t>
            </w:r>
          </w:p>
        </w:tc>
        <w:tc>
          <w:tcPr>
            <w:tcW w:w="1134" w:type="dxa"/>
          </w:tcPr>
          <w:p w:rsidR="003345C1" w:rsidRPr="00DA37EA" w:rsidRDefault="003345C1" w:rsidP="002C79CE">
            <w:pPr>
              <w:jc w:val="center"/>
              <w:rPr>
                <w:sz w:val="22"/>
                <w:szCs w:val="22"/>
                <w:lang w:val="en-US" w:eastAsia="ru-RU"/>
              </w:rPr>
            </w:pPr>
          </w:p>
        </w:tc>
        <w:tc>
          <w:tcPr>
            <w:tcW w:w="1842" w:type="dxa"/>
          </w:tcPr>
          <w:p w:rsidR="003345C1" w:rsidRPr="00DA37EA" w:rsidRDefault="003345C1" w:rsidP="002C79CE">
            <w:pPr>
              <w:jc w:val="center"/>
              <w:rPr>
                <w:b/>
                <w:i/>
                <w:lang w:val="en-US" w:eastAsia="ru-RU"/>
              </w:rPr>
            </w:pPr>
          </w:p>
        </w:tc>
        <w:tc>
          <w:tcPr>
            <w:tcW w:w="1276" w:type="dxa"/>
          </w:tcPr>
          <w:p w:rsidR="003345C1" w:rsidRPr="00DA37EA" w:rsidRDefault="003345C1" w:rsidP="002C79CE">
            <w:pPr>
              <w:jc w:val="center"/>
              <w:rPr>
                <w:b/>
                <w:i/>
                <w:sz w:val="22"/>
                <w:szCs w:val="22"/>
                <w:lang w:val="en-US" w:eastAsia="ru-RU"/>
              </w:rPr>
            </w:pPr>
          </w:p>
        </w:tc>
      </w:tr>
      <w:tr w:rsidR="00DA37EA" w:rsidRPr="00DA37EA" w:rsidTr="00DA37EA">
        <w:tc>
          <w:tcPr>
            <w:tcW w:w="6238" w:type="dxa"/>
          </w:tcPr>
          <w:p w:rsidR="003345C1" w:rsidRPr="00DA37EA" w:rsidRDefault="003345C1" w:rsidP="008904CD">
            <w:pPr>
              <w:rPr>
                <w:b/>
                <w:sz w:val="22"/>
                <w:szCs w:val="22"/>
                <w:lang w:val="en-US" w:eastAsia="ru-RU"/>
              </w:rPr>
            </w:pPr>
            <w:r w:rsidRPr="00DA37EA">
              <w:rPr>
                <w:sz w:val="22"/>
                <w:szCs w:val="22"/>
                <w:lang w:eastAsia="ru-RU"/>
              </w:rPr>
              <w:t xml:space="preserve">Centrul militar </w:t>
            </w:r>
          </w:p>
        </w:tc>
        <w:tc>
          <w:tcPr>
            <w:tcW w:w="1134" w:type="dxa"/>
          </w:tcPr>
          <w:p w:rsidR="003345C1" w:rsidRPr="00DA37EA" w:rsidRDefault="003345C1" w:rsidP="002C79CE">
            <w:pPr>
              <w:jc w:val="center"/>
              <w:rPr>
                <w:sz w:val="22"/>
                <w:szCs w:val="22"/>
                <w:lang w:val="en-US" w:eastAsia="ru-RU"/>
              </w:rPr>
            </w:pPr>
            <w:r w:rsidRPr="00DA37EA">
              <w:rPr>
                <w:sz w:val="22"/>
                <w:szCs w:val="22"/>
                <w:lang w:val="en-US" w:eastAsia="ru-RU"/>
              </w:rPr>
              <w:t>11504</w:t>
            </w:r>
          </w:p>
        </w:tc>
        <w:tc>
          <w:tcPr>
            <w:tcW w:w="1842" w:type="dxa"/>
          </w:tcPr>
          <w:p w:rsidR="003345C1" w:rsidRPr="00DA37EA" w:rsidRDefault="003A5619" w:rsidP="002C79CE">
            <w:pPr>
              <w:jc w:val="center"/>
              <w:rPr>
                <w:lang w:val="en-US" w:eastAsia="ru-RU"/>
              </w:rPr>
            </w:pPr>
            <w:r w:rsidRPr="00DA37EA">
              <w:rPr>
                <w:lang w:val="en-US" w:eastAsia="ru-RU"/>
              </w:rPr>
              <w:t>3104</w:t>
            </w:r>
          </w:p>
        </w:tc>
        <w:tc>
          <w:tcPr>
            <w:tcW w:w="1276" w:type="dxa"/>
          </w:tcPr>
          <w:p w:rsidR="003345C1" w:rsidRPr="00DA37EA" w:rsidRDefault="003345C1" w:rsidP="002C79CE">
            <w:pPr>
              <w:jc w:val="center"/>
              <w:rPr>
                <w:sz w:val="22"/>
                <w:szCs w:val="22"/>
                <w:lang w:val="en-US" w:eastAsia="ru-RU"/>
              </w:rPr>
            </w:pPr>
            <w:r w:rsidRPr="00DA37EA">
              <w:rPr>
                <w:sz w:val="22"/>
                <w:szCs w:val="22"/>
                <w:lang w:val="en-US" w:eastAsia="ru-RU"/>
              </w:rPr>
              <w:t>119,9</w:t>
            </w:r>
          </w:p>
        </w:tc>
      </w:tr>
      <w:tr w:rsidR="00DA37EA" w:rsidRPr="00DA37EA" w:rsidTr="00DA37EA">
        <w:tc>
          <w:tcPr>
            <w:tcW w:w="6238" w:type="dxa"/>
          </w:tcPr>
          <w:p w:rsidR="003345C1" w:rsidRPr="00DA37EA" w:rsidRDefault="003345C1" w:rsidP="002C79CE">
            <w:pPr>
              <w:rPr>
                <w:b/>
                <w:i/>
                <w:sz w:val="22"/>
                <w:szCs w:val="22"/>
                <w:lang w:val="en-US" w:eastAsia="ru-RU"/>
              </w:rPr>
            </w:pPr>
            <w:r w:rsidRPr="00DA37EA">
              <w:rPr>
                <w:b/>
                <w:bCs/>
                <w:i/>
                <w:sz w:val="22"/>
                <w:szCs w:val="22"/>
                <w:lang w:eastAsia="ru-RU"/>
              </w:rPr>
              <w:t>Servicii în domeniul economiei</w:t>
            </w:r>
          </w:p>
        </w:tc>
        <w:tc>
          <w:tcPr>
            <w:tcW w:w="1134" w:type="dxa"/>
          </w:tcPr>
          <w:p w:rsidR="003345C1" w:rsidRPr="00DA37EA" w:rsidRDefault="003345C1" w:rsidP="002C79CE">
            <w:pPr>
              <w:jc w:val="center"/>
              <w:rPr>
                <w:b/>
                <w:i/>
                <w:sz w:val="22"/>
                <w:szCs w:val="22"/>
                <w:lang w:val="en-US" w:eastAsia="ru-RU"/>
              </w:rPr>
            </w:pPr>
          </w:p>
        </w:tc>
        <w:tc>
          <w:tcPr>
            <w:tcW w:w="1842" w:type="dxa"/>
          </w:tcPr>
          <w:p w:rsidR="003345C1" w:rsidRPr="00DA37EA" w:rsidRDefault="003345C1" w:rsidP="002C79CE">
            <w:pPr>
              <w:jc w:val="center"/>
              <w:rPr>
                <w:b/>
                <w:i/>
                <w:lang w:val="en-US" w:eastAsia="ru-RU"/>
              </w:rPr>
            </w:pPr>
          </w:p>
        </w:tc>
        <w:tc>
          <w:tcPr>
            <w:tcW w:w="1276" w:type="dxa"/>
          </w:tcPr>
          <w:p w:rsidR="003345C1" w:rsidRPr="00DA37EA" w:rsidRDefault="003345C1" w:rsidP="002C79CE">
            <w:pPr>
              <w:jc w:val="center"/>
              <w:rPr>
                <w:b/>
                <w:i/>
                <w:sz w:val="22"/>
                <w:szCs w:val="22"/>
                <w:lang w:val="en-US" w:eastAsia="ru-RU"/>
              </w:rPr>
            </w:pPr>
            <w:r w:rsidRPr="00DA37EA">
              <w:rPr>
                <w:b/>
                <w:i/>
                <w:sz w:val="22"/>
                <w:szCs w:val="22"/>
                <w:lang w:val="en-US" w:eastAsia="ru-RU"/>
              </w:rPr>
              <w:t>313,6</w:t>
            </w:r>
          </w:p>
        </w:tc>
      </w:tr>
      <w:tr w:rsidR="00DA37EA" w:rsidRPr="00DA37EA" w:rsidTr="00DA37EA">
        <w:tc>
          <w:tcPr>
            <w:tcW w:w="6238" w:type="dxa"/>
          </w:tcPr>
          <w:p w:rsidR="003345C1" w:rsidRPr="006C7000" w:rsidRDefault="003345C1" w:rsidP="002C79CE">
            <w:pPr>
              <w:rPr>
                <w:i/>
                <w:sz w:val="22"/>
                <w:szCs w:val="22"/>
                <w:lang w:val="pt-BR" w:eastAsia="ru-RU"/>
              </w:rPr>
            </w:pPr>
            <w:bookmarkStart w:id="3" w:name="_Hlk89957975"/>
            <w:r w:rsidRPr="00DA37EA">
              <w:rPr>
                <w:sz w:val="22"/>
                <w:szCs w:val="22"/>
                <w:lang w:eastAsia="ru-RU"/>
              </w:rPr>
              <w:t>Direcția Economie și Cooperare transfrontalieră</w:t>
            </w:r>
            <w:bookmarkEnd w:id="3"/>
          </w:p>
        </w:tc>
        <w:tc>
          <w:tcPr>
            <w:tcW w:w="1134" w:type="dxa"/>
          </w:tcPr>
          <w:p w:rsidR="003345C1" w:rsidRPr="00DA37EA" w:rsidRDefault="003345C1" w:rsidP="002C79CE">
            <w:pPr>
              <w:jc w:val="center"/>
              <w:rPr>
                <w:sz w:val="22"/>
                <w:szCs w:val="22"/>
                <w:lang w:val="en-US" w:eastAsia="ru-RU"/>
              </w:rPr>
            </w:pPr>
            <w:r w:rsidRPr="00DA37EA">
              <w:rPr>
                <w:sz w:val="22"/>
                <w:szCs w:val="22"/>
                <w:lang w:val="en-US" w:eastAsia="ru-RU"/>
              </w:rPr>
              <w:t>13536</w:t>
            </w:r>
          </w:p>
        </w:tc>
        <w:tc>
          <w:tcPr>
            <w:tcW w:w="1842" w:type="dxa"/>
          </w:tcPr>
          <w:p w:rsidR="003345C1" w:rsidRPr="00DA37EA" w:rsidRDefault="003A5619" w:rsidP="002C79CE">
            <w:pPr>
              <w:jc w:val="center"/>
              <w:rPr>
                <w:lang w:val="en-US" w:eastAsia="ru-RU"/>
              </w:rPr>
            </w:pPr>
            <w:r w:rsidRPr="00DA37EA">
              <w:rPr>
                <w:lang w:val="en-US" w:eastAsia="ru-RU"/>
              </w:rPr>
              <w:t>5001</w:t>
            </w:r>
          </w:p>
        </w:tc>
        <w:tc>
          <w:tcPr>
            <w:tcW w:w="1276" w:type="dxa"/>
          </w:tcPr>
          <w:p w:rsidR="003345C1" w:rsidRPr="00DA37EA" w:rsidRDefault="003345C1" w:rsidP="002C79CE">
            <w:pPr>
              <w:jc w:val="center"/>
              <w:rPr>
                <w:sz w:val="22"/>
                <w:szCs w:val="22"/>
                <w:lang w:val="en-US" w:eastAsia="ru-RU"/>
              </w:rPr>
            </w:pPr>
            <w:r w:rsidRPr="00DA37EA">
              <w:rPr>
                <w:sz w:val="22"/>
                <w:szCs w:val="22"/>
                <w:lang w:val="en-US" w:eastAsia="ru-RU"/>
              </w:rPr>
              <w:t>110,7</w:t>
            </w:r>
          </w:p>
        </w:tc>
      </w:tr>
      <w:tr w:rsidR="00DA37EA" w:rsidRPr="00DA37EA" w:rsidTr="00DA37EA">
        <w:tc>
          <w:tcPr>
            <w:tcW w:w="6238" w:type="dxa"/>
          </w:tcPr>
          <w:p w:rsidR="003345C1" w:rsidRPr="00DA37EA" w:rsidRDefault="003345C1" w:rsidP="002C79CE">
            <w:pPr>
              <w:rPr>
                <w:sz w:val="22"/>
                <w:szCs w:val="22"/>
                <w:lang w:val="en-US" w:eastAsia="ru-RU"/>
              </w:rPr>
            </w:pPr>
            <w:bookmarkStart w:id="4" w:name="_Hlk89958002"/>
            <w:r w:rsidRPr="00DA37EA">
              <w:rPr>
                <w:bCs/>
                <w:sz w:val="22"/>
                <w:szCs w:val="22"/>
                <w:lang w:eastAsia="ru-RU"/>
              </w:rPr>
              <w:t>Direc</w:t>
            </w:r>
            <w:r w:rsidRPr="00DA37EA">
              <w:rPr>
                <w:sz w:val="22"/>
                <w:szCs w:val="22"/>
                <w:lang w:eastAsia="ru-RU"/>
              </w:rPr>
              <w:t>ț</w:t>
            </w:r>
            <w:r w:rsidRPr="00DA37EA">
              <w:rPr>
                <w:bCs/>
                <w:sz w:val="22"/>
                <w:szCs w:val="22"/>
                <w:lang w:eastAsia="ru-RU"/>
              </w:rPr>
              <w:t>ia Agricultur</w:t>
            </w:r>
            <w:r w:rsidRPr="00DA37EA">
              <w:rPr>
                <w:sz w:val="22"/>
                <w:szCs w:val="22"/>
                <w:lang w:eastAsia="ru-RU"/>
              </w:rPr>
              <w:t>ă si alimentație</w:t>
            </w:r>
            <w:bookmarkEnd w:id="4"/>
          </w:p>
        </w:tc>
        <w:tc>
          <w:tcPr>
            <w:tcW w:w="1134" w:type="dxa"/>
          </w:tcPr>
          <w:p w:rsidR="003345C1" w:rsidRPr="00DA37EA" w:rsidRDefault="003345C1" w:rsidP="002C79CE">
            <w:pPr>
              <w:jc w:val="center"/>
              <w:rPr>
                <w:sz w:val="22"/>
                <w:szCs w:val="22"/>
                <w:lang w:val="en-US" w:eastAsia="ru-RU"/>
              </w:rPr>
            </w:pPr>
            <w:r w:rsidRPr="00DA37EA">
              <w:rPr>
                <w:sz w:val="22"/>
                <w:szCs w:val="22"/>
                <w:lang w:val="en-US" w:eastAsia="ru-RU"/>
              </w:rPr>
              <w:t>13562</w:t>
            </w:r>
          </w:p>
        </w:tc>
        <w:tc>
          <w:tcPr>
            <w:tcW w:w="1842" w:type="dxa"/>
          </w:tcPr>
          <w:p w:rsidR="003345C1" w:rsidRPr="00DA37EA" w:rsidRDefault="003A5619" w:rsidP="002C79CE">
            <w:pPr>
              <w:jc w:val="center"/>
              <w:rPr>
                <w:lang w:val="en-US" w:eastAsia="ru-RU"/>
              </w:rPr>
            </w:pPr>
            <w:r w:rsidRPr="00DA37EA">
              <w:rPr>
                <w:lang w:val="en-US" w:eastAsia="ru-RU"/>
              </w:rPr>
              <w:t>5101</w:t>
            </w:r>
          </w:p>
        </w:tc>
        <w:tc>
          <w:tcPr>
            <w:tcW w:w="1276" w:type="dxa"/>
          </w:tcPr>
          <w:p w:rsidR="003345C1" w:rsidRPr="00DA37EA" w:rsidRDefault="003345C1" w:rsidP="002C79CE">
            <w:pPr>
              <w:jc w:val="center"/>
              <w:rPr>
                <w:sz w:val="22"/>
                <w:szCs w:val="22"/>
                <w:lang w:val="en-US" w:eastAsia="ru-RU"/>
              </w:rPr>
            </w:pPr>
            <w:r w:rsidRPr="00DA37EA">
              <w:rPr>
                <w:sz w:val="22"/>
                <w:szCs w:val="22"/>
                <w:lang w:val="en-US" w:eastAsia="ru-RU"/>
              </w:rPr>
              <w:t>110,7</w:t>
            </w:r>
          </w:p>
        </w:tc>
      </w:tr>
      <w:tr w:rsidR="00DA37EA" w:rsidRPr="00DA37EA" w:rsidTr="00DA37EA">
        <w:tc>
          <w:tcPr>
            <w:tcW w:w="6238" w:type="dxa"/>
          </w:tcPr>
          <w:p w:rsidR="003345C1" w:rsidRPr="00DA37EA" w:rsidRDefault="003345C1" w:rsidP="002C79CE">
            <w:pPr>
              <w:rPr>
                <w:sz w:val="22"/>
                <w:szCs w:val="22"/>
                <w:lang w:eastAsia="ru-RU"/>
              </w:rPr>
            </w:pPr>
            <w:bookmarkStart w:id="5" w:name="_Hlk89958038"/>
            <w:r w:rsidRPr="00DA37EA">
              <w:rPr>
                <w:bCs/>
                <w:sz w:val="22"/>
                <w:szCs w:val="22"/>
                <w:lang w:eastAsia="ru-RU"/>
              </w:rPr>
              <w:t>Secția construcții, gospodărie comunală şi drumuri</w:t>
            </w:r>
            <w:bookmarkEnd w:id="5"/>
          </w:p>
        </w:tc>
        <w:tc>
          <w:tcPr>
            <w:tcW w:w="1134" w:type="dxa"/>
          </w:tcPr>
          <w:p w:rsidR="003345C1" w:rsidRPr="00DA37EA" w:rsidRDefault="003345C1" w:rsidP="002C79CE">
            <w:pPr>
              <w:jc w:val="center"/>
              <w:rPr>
                <w:sz w:val="22"/>
                <w:szCs w:val="22"/>
                <w:lang w:val="en-US" w:eastAsia="ru-RU"/>
              </w:rPr>
            </w:pPr>
            <w:r w:rsidRPr="00DA37EA">
              <w:rPr>
                <w:sz w:val="22"/>
                <w:szCs w:val="22"/>
                <w:lang w:val="en-US" w:eastAsia="ru-RU"/>
              </w:rPr>
              <w:t>09467</w:t>
            </w:r>
          </w:p>
        </w:tc>
        <w:tc>
          <w:tcPr>
            <w:tcW w:w="1842" w:type="dxa"/>
          </w:tcPr>
          <w:p w:rsidR="003345C1" w:rsidRPr="00DA37EA" w:rsidRDefault="003A5619" w:rsidP="002C79CE">
            <w:pPr>
              <w:jc w:val="center"/>
              <w:rPr>
                <w:lang w:val="en-US" w:eastAsia="ru-RU"/>
              </w:rPr>
            </w:pPr>
            <w:r w:rsidRPr="00DA37EA">
              <w:rPr>
                <w:lang w:val="en-US" w:eastAsia="ru-RU"/>
              </w:rPr>
              <w:t>6101</w:t>
            </w:r>
          </w:p>
        </w:tc>
        <w:tc>
          <w:tcPr>
            <w:tcW w:w="1276" w:type="dxa"/>
          </w:tcPr>
          <w:p w:rsidR="003345C1" w:rsidRPr="00DA37EA" w:rsidRDefault="003345C1" w:rsidP="002C79CE">
            <w:pPr>
              <w:jc w:val="center"/>
              <w:rPr>
                <w:sz w:val="22"/>
                <w:szCs w:val="22"/>
                <w:lang w:val="en-US" w:eastAsia="ru-RU"/>
              </w:rPr>
            </w:pPr>
            <w:r w:rsidRPr="00DA37EA">
              <w:rPr>
                <w:sz w:val="22"/>
                <w:szCs w:val="22"/>
                <w:lang w:val="en-US" w:eastAsia="ru-RU"/>
              </w:rPr>
              <w:t>73,8</w:t>
            </w:r>
          </w:p>
        </w:tc>
      </w:tr>
      <w:tr w:rsidR="00DA37EA" w:rsidRPr="00DA37EA" w:rsidTr="00DA37EA">
        <w:tc>
          <w:tcPr>
            <w:tcW w:w="6238" w:type="dxa"/>
          </w:tcPr>
          <w:p w:rsidR="003345C1" w:rsidRPr="00DA37EA" w:rsidRDefault="003345C1" w:rsidP="002C79CE">
            <w:pPr>
              <w:rPr>
                <w:sz w:val="22"/>
                <w:szCs w:val="22"/>
                <w:lang w:eastAsia="ru-RU"/>
              </w:rPr>
            </w:pPr>
            <w:bookmarkStart w:id="6" w:name="_Hlk89958088"/>
            <w:r w:rsidRPr="00DA37EA">
              <w:rPr>
                <w:sz w:val="22"/>
                <w:szCs w:val="22"/>
                <w:lang w:eastAsia="ru-RU"/>
              </w:rPr>
              <w:t>Serviciul reglementări funciare şi cadastru</w:t>
            </w:r>
            <w:bookmarkEnd w:id="6"/>
          </w:p>
        </w:tc>
        <w:tc>
          <w:tcPr>
            <w:tcW w:w="1134" w:type="dxa"/>
          </w:tcPr>
          <w:p w:rsidR="003345C1" w:rsidRPr="00DA37EA" w:rsidRDefault="003345C1" w:rsidP="002C79CE">
            <w:pPr>
              <w:jc w:val="center"/>
              <w:rPr>
                <w:sz w:val="22"/>
                <w:szCs w:val="22"/>
                <w:lang w:eastAsia="ru-RU"/>
              </w:rPr>
            </w:pPr>
            <w:r w:rsidRPr="00DA37EA">
              <w:rPr>
                <w:sz w:val="22"/>
                <w:szCs w:val="22"/>
                <w:lang w:eastAsia="ru-RU"/>
              </w:rPr>
              <w:t>13550</w:t>
            </w:r>
          </w:p>
        </w:tc>
        <w:tc>
          <w:tcPr>
            <w:tcW w:w="1842" w:type="dxa"/>
          </w:tcPr>
          <w:p w:rsidR="003345C1" w:rsidRPr="00DA37EA" w:rsidRDefault="003A5619" w:rsidP="002C79CE">
            <w:pPr>
              <w:jc w:val="center"/>
              <w:rPr>
                <w:lang w:val="en-US" w:eastAsia="ru-RU"/>
              </w:rPr>
            </w:pPr>
            <w:r w:rsidRPr="00DA37EA">
              <w:rPr>
                <w:lang w:val="en-US" w:eastAsia="ru-RU"/>
              </w:rPr>
              <w:t>6901</w:t>
            </w:r>
          </w:p>
        </w:tc>
        <w:tc>
          <w:tcPr>
            <w:tcW w:w="1276" w:type="dxa"/>
          </w:tcPr>
          <w:p w:rsidR="003345C1" w:rsidRPr="00DA37EA" w:rsidRDefault="003345C1" w:rsidP="002C79CE">
            <w:pPr>
              <w:jc w:val="center"/>
              <w:rPr>
                <w:sz w:val="22"/>
                <w:szCs w:val="22"/>
                <w:lang w:val="en-US" w:eastAsia="ru-RU"/>
              </w:rPr>
            </w:pPr>
            <w:r w:rsidRPr="00DA37EA">
              <w:rPr>
                <w:sz w:val="22"/>
                <w:szCs w:val="22"/>
                <w:lang w:val="en-US" w:eastAsia="ru-RU"/>
              </w:rPr>
              <w:t>18,4</w:t>
            </w:r>
          </w:p>
        </w:tc>
      </w:tr>
      <w:tr w:rsidR="00DA37EA" w:rsidRPr="00DA37EA" w:rsidTr="00DA37EA">
        <w:tc>
          <w:tcPr>
            <w:tcW w:w="6238" w:type="dxa"/>
          </w:tcPr>
          <w:p w:rsidR="003345C1" w:rsidRPr="00DA37EA" w:rsidRDefault="003345C1" w:rsidP="002C79CE">
            <w:pPr>
              <w:rPr>
                <w:i/>
                <w:sz w:val="22"/>
                <w:szCs w:val="22"/>
                <w:lang w:eastAsia="ru-RU"/>
              </w:rPr>
            </w:pPr>
            <w:r w:rsidRPr="00DA37EA">
              <w:rPr>
                <w:b/>
                <w:bCs/>
                <w:i/>
                <w:sz w:val="22"/>
                <w:szCs w:val="22"/>
                <w:lang w:eastAsia="ru-RU"/>
              </w:rPr>
              <w:t>Cultură, sport, tineret, culte și odihnă</w:t>
            </w:r>
          </w:p>
        </w:tc>
        <w:tc>
          <w:tcPr>
            <w:tcW w:w="1134" w:type="dxa"/>
          </w:tcPr>
          <w:p w:rsidR="003345C1" w:rsidRPr="00DA37EA" w:rsidRDefault="003345C1" w:rsidP="002C79CE">
            <w:pPr>
              <w:jc w:val="center"/>
              <w:rPr>
                <w:b/>
                <w:i/>
                <w:sz w:val="22"/>
                <w:szCs w:val="22"/>
                <w:lang w:val="en-US" w:eastAsia="ru-RU"/>
              </w:rPr>
            </w:pPr>
          </w:p>
        </w:tc>
        <w:tc>
          <w:tcPr>
            <w:tcW w:w="1842" w:type="dxa"/>
          </w:tcPr>
          <w:p w:rsidR="003345C1" w:rsidRPr="00DA37EA" w:rsidRDefault="003345C1" w:rsidP="002C79CE">
            <w:pPr>
              <w:jc w:val="center"/>
              <w:rPr>
                <w:b/>
                <w:i/>
                <w:lang w:val="en-US" w:eastAsia="ru-RU"/>
              </w:rPr>
            </w:pPr>
          </w:p>
        </w:tc>
        <w:tc>
          <w:tcPr>
            <w:tcW w:w="1276" w:type="dxa"/>
          </w:tcPr>
          <w:p w:rsidR="003345C1" w:rsidRPr="00DA37EA" w:rsidRDefault="003345C1" w:rsidP="002C79CE">
            <w:pPr>
              <w:jc w:val="center"/>
              <w:rPr>
                <w:b/>
                <w:i/>
                <w:sz w:val="22"/>
                <w:szCs w:val="22"/>
                <w:lang w:val="en-US" w:eastAsia="ru-RU"/>
              </w:rPr>
            </w:pPr>
            <w:r w:rsidRPr="00DA37EA">
              <w:rPr>
                <w:b/>
                <w:i/>
                <w:sz w:val="22"/>
                <w:szCs w:val="22"/>
                <w:lang w:val="en-US" w:eastAsia="ru-RU"/>
              </w:rPr>
              <w:t>1877,9</w:t>
            </w:r>
          </w:p>
        </w:tc>
      </w:tr>
      <w:tr w:rsidR="00DA37EA" w:rsidRPr="00DA37EA" w:rsidTr="00DA37EA">
        <w:tc>
          <w:tcPr>
            <w:tcW w:w="6238" w:type="dxa"/>
          </w:tcPr>
          <w:p w:rsidR="003345C1" w:rsidRPr="00DA37EA" w:rsidRDefault="003345C1" w:rsidP="00F70EDF">
            <w:pPr>
              <w:rPr>
                <w:bCs/>
                <w:sz w:val="22"/>
                <w:szCs w:val="22"/>
                <w:lang w:eastAsia="ru-RU"/>
              </w:rPr>
            </w:pPr>
            <w:bookmarkStart w:id="7" w:name="_Hlk89959116"/>
            <w:r w:rsidRPr="00DA37EA">
              <w:rPr>
                <w:sz w:val="22"/>
                <w:szCs w:val="22"/>
                <w:lang w:eastAsia="ru-RU"/>
              </w:rPr>
              <w:t xml:space="preserve">Aparatul </w:t>
            </w:r>
            <w:bookmarkStart w:id="8" w:name="_Hlk89958576"/>
            <w:r w:rsidRPr="00DA37EA">
              <w:rPr>
                <w:sz w:val="22"/>
                <w:szCs w:val="22"/>
                <w:lang w:eastAsia="ru-RU"/>
              </w:rPr>
              <w:t>Direcției Cultură și Turism</w:t>
            </w:r>
            <w:bookmarkEnd w:id="8"/>
            <w:r w:rsidRPr="00DA37EA">
              <w:rPr>
                <w:sz w:val="22"/>
                <w:szCs w:val="22"/>
                <w:lang w:eastAsia="ru-RU"/>
              </w:rPr>
              <w:t>, inclusiv contabilitatea</w:t>
            </w:r>
            <w:bookmarkEnd w:id="7"/>
          </w:p>
        </w:tc>
        <w:tc>
          <w:tcPr>
            <w:tcW w:w="1134" w:type="dxa"/>
          </w:tcPr>
          <w:p w:rsidR="003345C1" w:rsidRPr="00DA37EA" w:rsidRDefault="003345C1" w:rsidP="002C79CE">
            <w:pPr>
              <w:jc w:val="center"/>
              <w:rPr>
                <w:sz w:val="22"/>
                <w:szCs w:val="22"/>
                <w:lang w:val="en-US" w:eastAsia="ru-RU"/>
              </w:rPr>
            </w:pPr>
            <w:r w:rsidRPr="00DA37EA">
              <w:rPr>
                <w:sz w:val="22"/>
                <w:szCs w:val="22"/>
                <w:lang w:val="en-US" w:eastAsia="ru-RU"/>
              </w:rPr>
              <w:t>13790</w:t>
            </w:r>
          </w:p>
        </w:tc>
        <w:tc>
          <w:tcPr>
            <w:tcW w:w="1842" w:type="dxa"/>
          </w:tcPr>
          <w:p w:rsidR="003345C1" w:rsidRPr="00DA37EA" w:rsidRDefault="003A5619" w:rsidP="002C79CE">
            <w:pPr>
              <w:jc w:val="center"/>
              <w:rPr>
                <w:lang w:val="en-US" w:eastAsia="ru-RU"/>
              </w:rPr>
            </w:pPr>
            <w:r w:rsidRPr="00DA37EA">
              <w:rPr>
                <w:lang w:val="en-US" w:eastAsia="ru-RU"/>
              </w:rPr>
              <w:t>8501</w:t>
            </w:r>
          </w:p>
        </w:tc>
        <w:tc>
          <w:tcPr>
            <w:tcW w:w="1276" w:type="dxa"/>
          </w:tcPr>
          <w:p w:rsidR="003345C1" w:rsidRPr="00DA37EA" w:rsidRDefault="003345C1" w:rsidP="002C79CE">
            <w:pPr>
              <w:jc w:val="center"/>
              <w:rPr>
                <w:sz w:val="22"/>
                <w:szCs w:val="22"/>
                <w:lang w:val="en-US" w:eastAsia="ru-RU"/>
              </w:rPr>
            </w:pPr>
            <w:r w:rsidRPr="00DA37EA">
              <w:rPr>
                <w:sz w:val="22"/>
                <w:szCs w:val="22"/>
                <w:lang w:val="en-US" w:eastAsia="ru-RU"/>
              </w:rPr>
              <w:t>147,6</w:t>
            </w:r>
          </w:p>
        </w:tc>
      </w:tr>
      <w:tr w:rsidR="00DA37EA" w:rsidRPr="00DA37EA" w:rsidTr="00DA37EA">
        <w:tc>
          <w:tcPr>
            <w:tcW w:w="6238" w:type="dxa"/>
          </w:tcPr>
          <w:p w:rsidR="003345C1" w:rsidRPr="00DA37EA" w:rsidRDefault="003345C1" w:rsidP="002C79CE">
            <w:pPr>
              <w:rPr>
                <w:i/>
                <w:sz w:val="22"/>
                <w:szCs w:val="22"/>
                <w:lang w:val="en-US" w:eastAsia="ru-RU"/>
              </w:rPr>
            </w:pPr>
            <w:bookmarkStart w:id="9" w:name="_Hlk89959161"/>
            <w:r w:rsidRPr="00DA37EA">
              <w:rPr>
                <w:sz w:val="22"/>
                <w:szCs w:val="22"/>
                <w:lang w:eastAsia="ru-RU"/>
              </w:rPr>
              <w:t>Biblioteca publică raională</w:t>
            </w:r>
            <w:bookmarkEnd w:id="9"/>
          </w:p>
        </w:tc>
        <w:tc>
          <w:tcPr>
            <w:tcW w:w="1134" w:type="dxa"/>
          </w:tcPr>
          <w:p w:rsidR="003345C1" w:rsidRPr="00DA37EA" w:rsidRDefault="003345C1" w:rsidP="002C79CE">
            <w:pPr>
              <w:jc w:val="center"/>
              <w:rPr>
                <w:sz w:val="22"/>
                <w:szCs w:val="22"/>
                <w:lang w:val="en-US" w:eastAsia="ru-RU"/>
              </w:rPr>
            </w:pPr>
            <w:r w:rsidRPr="00DA37EA">
              <w:rPr>
                <w:sz w:val="22"/>
                <w:szCs w:val="22"/>
                <w:lang w:val="en-US" w:eastAsia="ru-RU"/>
              </w:rPr>
              <w:t>13800</w:t>
            </w:r>
          </w:p>
        </w:tc>
        <w:tc>
          <w:tcPr>
            <w:tcW w:w="1842" w:type="dxa"/>
          </w:tcPr>
          <w:p w:rsidR="003345C1" w:rsidRPr="00DA37EA" w:rsidRDefault="003A5619" w:rsidP="002C79CE">
            <w:pPr>
              <w:jc w:val="center"/>
              <w:rPr>
                <w:lang w:val="en-US" w:eastAsia="ru-RU"/>
              </w:rPr>
            </w:pPr>
            <w:r w:rsidRPr="00DA37EA">
              <w:rPr>
                <w:lang w:val="en-US" w:eastAsia="ru-RU"/>
              </w:rPr>
              <w:t>8502</w:t>
            </w:r>
          </w:p>
        </w:tc>
        <w:tc>
          <w:tcPr>
            <w:tcW w:w="1276" w:type="dxa"/>
          </w:tcPr>
          <w:p w:rsidR="003345C1" w:rsidRPr="00DA37EA" w:rsidRDefault="003345C1" w:rsidP="002C79CE">
            <w:pPr>
              <w:jc w:val="center"/>
              <w:rPr>
                <w:sz w:val="22"/>
                <w:szCs w:val="22"/>
                <w:lang w:val="en-US" w:eastAsia="ru-RU"/>
              </w:rPr>
            </w:pPr>
            <w:r w:rsidRPr="00DA37EA">
              <w:rPr>
                <w:sz w:val="22"/>
                <w:szCs w:val="22"/>
                <w:lang w:val="en-US" w:eastAsia="ru-RU"/>
              </w:rPr>
              <w:t>433,5</w:t>
            </w:r>
          </w:p>
        </w:tc>
      </w:tr>
      <w:tr w:rsidR="00DA37EA" w:rsidRPr="00DA37EA" w:rsidTr="00DA37EA">
        <w:tc>
          <w:tcPr>
            <w:tcW w:w="6238" w:type="dxa"/>
            <w:tcBorders>
              <w:bottom w:val="single" w:sz="4" w:space="0" w:color="auto"/>
            </w:tcBorders>
          </w:tcPr>
          <w:p w:rsidR="003345C1" w:rsidRPr="00DA37EA" w:rsidRDefault="003345C1" w:rsidP="002C79CE">
            <w:pPr>
              <w:rPr>
                <w:sz w:val="22"/>
                <w:szCs w:val="22"/>
                <w:lang w:val="en-US" w:eastAsia="ru-RU"/>
              </w:rPr>
            </w:pPr>
            <w:bookmarkStart w:id="10" w:name="_Hlk89959196"/>
            <w:r w:rsidRPr="00DA37EA">
              <w:rPr>
                <w:sz w:val="22"/>
                <w:szCs w:val="22"/>
                <w:lang w:eastAsia="ru-RU"/>
              </w:rPr>
              <w:t>Casa raională de cultură</w:t>
            </w:r>
          </w:p>
        </w:tc>
        <w:tc>
          <w:tcPr>
            <w:tcW w:w="1134" w:type="dxa"/>
          </w:tcPr>
          <w:p w:rsidR="003345C1" w:rsidRPr="00DA37EA" w:rsidRDefault="003345C1" w:rsidP="002C79CE">
            <w:pPr>
              <w:jc w:val="center"/>
              <w:rPr>
                <w:sz w:val="22"/>
                <w:szCs w:val="22"/>
                <w:lang w:val="en-US" w:eastAsia="ru-RU"/>
              </w:rPr>
            </w:pPr>
            <w:r w:rsidRPr="00DA37EA">
              <w:rPr>
                <w:sz w:val="22"/>
                <w:szCs w:val="22"/>
                <w:lang w:val="en-US" w:eastAsia="ru-RU"/>
              </w:rPr>
              <w:t>13802</w:t>
            </w:r>
          </w:p>
        </w:tc>
        <w:tc>
          <w:tcPr>
            <w:tcW w:w="1842" w:type="dxa"/>
          </w:tcPr>
          <w:p w:rsidR="003345C1" w:rsidRPr="00DA37EA" w:rsidRDefault="003A5619" w:rsidP="002C79CE">
            <w:pPr>
              <w:jc w:val="center"/>
              <w:rPr>
                <w:lang w:val="en-US" w:eastAsia="ru-RU"/>
              </w:rPr>
            </w:pPr>
            <w:r w:rsidRPr="00DA37EA">
              <w:rPr>
                <w:lang w:val="en-US" w:eastAsia="ru-RU"/>
              </w:rPr>
              <w:t>8502</w:t>
            </w:r>
          </w:p>
        </w:tc>
        <w:tc>
          <w:tcPr>
            <w:tcW w:w="1276" w:type="dxa"/>
          </w:tcPr>
          <w:p w:rsidR="003345C1" w:rsidRPr="00DA37EA" w:rsidRDefault="003345C1" w:rsidP="002C79CE">
            <w:pPr>
              <w:jc w:val="center"/>
              <w:rPr>
                <w:sz w:val="22"/>
                <w:szCs w:val="22"/>
                <w:lang w:val="en-US" w:eastAsia="ru-RU"/>
              </w:rPr>
            </w:pPr>
            <w:r w:rsidRPr="00DA37EA">
              <w:rPr>
                <w:sz w:val="22"/>
                <w:szCs w:val="22"/>
                <w:lang w:val="en-US" w:eastAsia="ru-RU"/>
              </w:rPr>
              <w:t>290,1</w:t>
            </w:r>
          </w:p>
        </w:tc>
      </w:tr>
      <w:tr w:rsidR="00DA37EA" w:rsidRPr="00DA37EA" w:rsidTr="00DA37EA">
        <w:tc>
          <w:tcPr>
            <w:tcW w:w="6238" w:type="dxa"/>
            <w:tcBorders>
              <w:bottom w:val="single" w:sz="4" w:space="0" w:color="auto"/>
            </w:tcBorders>
          </w:tcPr>
          <w:p w:rsidR="003345C1" w:rsidRPr="00DA37EA" w:rsidRDefault="003345C1" w:rsidP="00177C9A">
            <w:pPr>
              <w:autoSpaceDE w:val="0"/>
              <w:autoSpaceDN w:val="0"/>
              <w:adjustRightInd w:val="0"/>
              <w:rPr>
                <w:sz w:val="22"/>
                <w:szCs w:val="22"/>
                <w:lang w:eastAsia="ru-RU"/>
              </w:rPr>
            </w:pPr>
            <w:bookmarkStart w:id="11" w:name="_Hlk89959255"/>
            <w:bookmarkEnd w:id="10"/>
            <w:r w:rsidRPr="00DA37EA">
              <w:rPr>
                <w:sz w:val="22"/>
                <w:szCs w:val="22"/>
                <w:lang w:eastAsia="ru-RU"/>
              </w:rPr>
              <w:t xml:space="preserve">Colective populare </w:t>
            </w:r>
            <w:bookmarkEnd w:id="11"/>
          </w:p>
        </w:tc>
        <w:tc>
          <w:tcPr>
            <w:tcW w:w="1134" w:type="dxa"/>
          </w:tcPr>
          <w:p w:rsidR="003345C1" w:rsidRPr="00DA37EA" w:rsidRDefault="003345C1" w:rsidP="00177C9A">
            <w:pPr>
              <w:jc w:val="center"/>
              <w:rPr>
                <w:sz w:val="22"/>
                <w:szCs w:val="22"/>
                <w:lang w:val="en-US" w:eastAsia="ru-RU"/>
              </w:rPr>
            </w:pPr>
            <w:r w:rsidRPr="00DA37EA">
              <w:rPr>
                <w:sz w:val="22"/>
                <w:szCs w:val="22"/>
                <w:lang w:val="en-US" w:eastAsia="ru-RU"/>
              </w:rPr>
              <w:t>13829</w:t>
            </w:r>
          </w:p>
        </w:tc>
        <w:tc>
          <w:tcPr>
            <w:tcW w:w="1842" w:type="dxa"/>
          </w:tcPr>
          <w:p w:rsidR="003345C1" w:rsidRPr="00DA37EA" w:rsidRDefault="003A5619" w:rsidP="00177C9A">
            <w:pPr>
              <w:jc w:val="center"/>
              <w:rPr>
                <w:lang w:val="en-US" w:eastAsia="ru-RU"/>
              </w:rPr>
            </w:pPr>
            <w:r w:rsidRPr="00DA37EA">
              <w:rPr>
                <w:lang w:val="en-US" w:eastAsia="ru-RU"/>
              </w:rPr>
              <w:t>8502</w:t>
            </w:r>
          </w:p>
        </w:tc>
        <w:tc>
          <w:tcPr>
            <w:tcW w:w="1276" w:type="dxa"/>
          </w:tcPr>
          <w:p w:rsidR="003345C1" w:rsidRPr="00DA37EA" w:rsidRDefault="003345C1" w:rsidP="00177C9A">
            <w:pPr>
              <w:jc w:val="center"/>
              <w:rPr>
                <w:sz w:val="22"/>
                <w:szCs w:val="22"/>
                <w:lang w:val="en-US" w:eastAsia="ru-RU"/>
              </w:rPr>
            </w:pPr>
            <w:r w:rsidRPr="00DA37EA">
              <w:rPr>
                <w:sz w:val="22"/>
                <w:szCs w:val="22"/>
                <w:lang w:val="en-US" w:eastAsia="ru-RU"/>
              </w:rPr>
              <w:t>376,0</w:t>
            </w:r>
          </w:p>
        </w:tc>
      </w:tr>
      <w:tr w:rsidR="00DA37EA" w:rsidRPr="00DA37EA" w:rsidTr="00DA37EA">
        <w:tc>
          <w:tcPr>
            <w:tcW w:w="6238" w:type="dxa"/>
            <w:tcBorders>
              <w:bottom w:val="single" w:sz="4" w:space="0" w:color="auto"/>
            </w:tcBorders>
          </w:tcPr>
          <w:p w:rsidR="003345C1" w:rsidRPr="00DA37EA" w:rsidRDefault="003345C1" w:rsidP="00177C9A">
            <w:pPr>
              <w:autoSpaceDE w:val="0"/>
              <w:autoSpaceDN w:val="0"/>
              <w:adjustRightInd w:val="0"/>
              <w:rPr>
                <w:sz w:val="22"/>
                <w:szCs w:val="22"/>
                <w:lang w:eastAsia="ru-RU"/>
              </w:rPr>
            </w:pPr>
            <w:r w:rsidRPr="00DA37EA">
              <w:rPr>
                <w:sz w:val="22"/>
                <w:szCs w:val="22"/>
                <w:lang w:eastAsia="ru-RU"/>
              </w:rPr>
              <w:t>Centrul raional pentru tineret</w:t>
            </w:r>
          </w:p>
        </w:tc>
        <w:tc>
          <w:tcPr>
            <w:tcW w:w="1134" w:type="dxa"/>
          </w:tcPr>
          <w:p w:rsidR="003345C1" w:rsidRPr="00DA37EA" w:rsidRDefault="003345C1" w:rsidP="00177C9A">
            <w:pPr>
              <w:jc w:val="center"/>
              <w:rPr>
                <w:sz w:val="22"/>
                <w:szCs w:val="22"/>
                <w:lang w:val="en-US" w:eastAsia="ru-RU"/>
              </w:rPr>
            </w:pPr>
            <w:r w:rsidRPr="00DA37EA">
              <w:rPr>
                <w:sz w:val="22"/>
                <w:szCs w:val="22"/>
                <w:lang w:val="en-US" w:eastAsia="ru-RU"/>
              </w:rPr>
              <w:t>16046</w:t>
            </w:r>
          </w:p>
        </w:tc>
        <w:tc>
          <w:tcPr>
            <w:tcW w:w="1842" w:type="dxa"/>
          </w:tcPr>
          <w:p w:rsidR="003345C1" w:rsidRPr="00DA37EA" w:rsidRDefault="003A5619" w:rsidP="00177C9A">
            <w:pPr>
              <w:jc w:val="center"/>
              <w:rPr>
                <w:lang w:val="en-US" w:eastAsia="ru-RU"/>
              </w:rPr>
            </w:pPr>
            <w:r w:rsidRPr="00DA37EA">
              <w:rPr>
                <w:lang w:val="en-US" w:eastAsia="ru-RU"/>
              </w:rPr>
              <w:t>8603</w:t>
            </w:r>
          </w:p>
        </w:tc>
        <w:tc>
          <w:tcPr>
            <w:tcW w:w="1276" w:type="dxa"/>
          </w:tcPr>
          <w:p w:rsidR="003345C1" w:rsidRPr="00DA37EA" w:rsidRDefault="003345C1" w:rsidP="00177C9A">
            <w:pPr>
              <w:jc w:val="center"/>
              <w:rPr>
                <w:sz w:val="22"/>
                <w:szCs w:val="22"/>
                <w:lang w:val="en-US" w:eastAsia="ru-RU"/>
              </w:rPr>
            </w:pPr>
            <w:r w:rsidRPr="00DA37EA">
              <w:rPr>
                <w:sz w:val="22"/>
                <w:szCs w:val="22"/>
                <w:lang w:val="en-US" w:eastAsia="ru-RU"/>
              </w:rPr>
              <w:t>64,6</w:t>
            </w:r>
          </w:p>
        </w:tc>
      </w:tr>
      <w:tr w:rsidR="00DA37EA" w:rsidRPr="00DA37EA" w:rsidTr="00DA37EA">
        <w:tc>
          <w:tcPr>
            <w:tcW w:w="6238" w:type="dxa"/>
          </w:tcPr>
          <w:p w:rsidR="003345C1" w:rsidRPr="00DA37EA" w:rsidRDefault="003345C1" w:rsidP="00177C9A">
            <w:pPr>
              <w:autoSpaceDE w:val="0"/>
              <w:autoSpaceDN w:val="0"/>
              <w:adjustRightInd w:val="0"/>
              <w:rPr>
                <w:b/>
                <w:i/>
                <w:sz w:val="22"/>
                <w:szCs w:val="22"/>
                <w:lang w:eastAsia="ru-RU"/>
              </w:rPr>
            </w:pPr>
            <w:bookmarkStart w:id="12" w:name="_Hlk89959302"/>
            <w:r w:rsidRPr="00DA37EA">
              <w:rPr>
                <w:b/>
                <w:i/>
                <w:sz w:val="22"/>
                <w:szCs w:val="22"/>
                <w:lang w:eastAsia="ru-RU"/>
              </w:rPr>
              <w:t>Muzee – total</w:t>
            </w:r>
            <w:bookmarkEnd w:id="12"/>
            <w:r w:rsidRPr="00DA37EA">
              <w:rPr>
                <w:b/>
                <w:i/>
                <w:sz w:val="22"/>
                <w:szCs w:val="22"/>
                <w:lang w:eastAsia="ru-RU"/>
              </w:rPr>
              <w:t>, inclusiv:</w:t>
            </w:r>
          </w:p>
        </w:tc>
        <w:tc>
          <w:tcPr>
            <w:tcW w:w="1134" w:type="dxa"/>
          </w:tcPr>
          <w:p w:rsidR="003345C1" w:rsidRPr="00DA37EA" w:rsidRDefault="003345C1" w:rsidP="00177C9A">
            <w:pPr>
              <w:jc w:val="center"/>
              <w:rPr>
                <w:b/>
                <w:i/>
                <w:sz w:val="22"/>
                <w:szCs w:val="22"/>
                <w:lang w:val="en-US" w:eastAsia="ru-RU"/>
              </w:rPr>
            </w:pPr>
          </w:p>
        </w:tc>
        <w:tc>
          <w:tcPr>
            <w:tcW w:w="1842" w:type="dxa"/>
          </w:tcPr>
          <w:p w:rsidR="003345C1" w:rsidRPr="00DA37EA" w:rsidRDefault="003A5619" w:rsidP="00177C9A">
            <w:pPr>
              <w:jc w:val="center"/>
              <w:rPr>
                <w:b/>
                <w:i/>
                <w:lang w:val="en-US" w:eastAsia="ru-RU"/>
              </w:rPr>
            </w:pPr>
            <w:r w:rsidRPr="00DA37EA">
              <w:rPr>
                <w:b/>
                <w:i/>
                <w:lang w:val="en-US" w:eastAsia="ru-RU"/>
              </w:rPr>
              <w:t>8503</w:t>
            </w:r>
          </w:p>
        </w:tc>
        <w:tc>
          <w:tcPr>
            <w:tcW w:w="1276" w:type="dxa"/>
          </w:tcPr>
          <w:p w:rsidR="003345C1" w:rsidRPr="00DA37EA" w:rsidRDefault="003345C1" w:rsidP="00177C9A">
            <w:pPr>
              <w:jc w:val="center"/>
              <w:rPr>
                <w:b/>
                <w:i/>
                <w:sz w:val="22"/>
                <w:szCs w:val="22"/>
                <w:lang w:val="en-US" w:eastAsia="ru-RU"/>
              </w:rPr>
            </w:pPr>
            <w:r w:rsidRPr="00DA37EA">
              <w:rPr>
                <w:b/>
                <w:i/>
                <w:sz w:val="22"/>
                <w:szCs w:val="22"/>
                <w:lang w:val="en-US" w:eastAsia="ru-RU"/>
              </w:rPr>
              <w:t>566,1</w:t>
            </w:r>
          </w:p>
        </w:tc>
      </w:tr>
      <w:tr w:rsidR="00DA37EA" w:rsidRPr="00DA37EA" w:rsidTr="00DA37EA">
        <w:tc>
          <w:tcPr>
            <w:tcW w:w="6238" w:type="dxa"/>
          </w:tcPr>
          <w:p w:rsidR="003345C1" w:rsidRPr="00DA37EA" w:rsidRDefault="003345C1" w:rsidP="00177C9A">
            <w:pPr>
              <w:autoSpaceDE w:val="0"/>
              <w:autoSpaceDN w:val="0"/>
              <w:adjustRightInd w:val="0"/>
              <w:rPr>
                <w:i/>
                <w:sz w:val="22"/>
                <w:szCs w:val="22"/>
                <w:lang w:eastAsia="ru-RU"/>
              </w:rPr>
            </w:pPr>
            <w:r w:rsidRPr="00DA37EA">
              <w:rPr>
                <w:i/>
                <w:sz w:val="22"/>
                <w:szCs w:val="22"/>
                <w:lang w:eastAsia="ru-RU"/>
              </w:rPr>
              <w:t xml:space="preserve">   </w:t>
            </w:r>
            <w:bookmarkStart w:id="13" w:name="_Hlk89959433"/>
            <w:r w:rsidRPr="00DA37EA">
              <w:rPr>
                <w:i/>
                <w:sz w:val="22"/>
                <w:szCs w:val="22"/>
                <w:lang w:eastAsia="ru-RU"/>
              </w:rPr>
              <w:t>Muzeul istoric Mingir</w:t>
            </w:r>
            <w:bookmarkEnd w:id="13"/>
          </w:p>
        </w:tc>
        <w:tc>
          <w:tcPr>
            <w:tcW w:w="1134" w:type="dxa"/>
          </w:tcPr>
          <w:p w:rsidR="003345C1" w:rsidRPr="00DA37EA" w:rsidRDefault="003345C1" w:rsidP="00177C9A">
            <w:pPr>
              <w:jc w:val="center"/>
              <w:rPr>
                <w:i/>
                <w:sz w:val="22"/>
                <w:szCs w:val="22"/>
                <w:lang w:val="en-US" w:eastAsia="ru-RU"/>
              </w:rPr>
            </w:pPr>
            <w:r w:rsidRPr="00DA37EA">
              <w:rPr>
                <w:i/>
                <w:sz w:val="22"/>
                <w:szCs w:val="22"/>
                <w:lang w:val="en-US" w:eastAsia="ru-RU"/>
              </w:rPr>
              <w:t>13809</w:t>
            </w:r>
          </w:p>
        </w:tc>
        <w:tc>
          <w:tcPr>
            <w:tcW w:w="1842" w:type="dxa"/>
          </w:tcPr>
          <w:p w:rsidR="003345C1" w:rsidRPr="00DA37EA" w:rsidRDefault="003A5619" w:rsidP="00177C9A">
            <w:pPr>
              <w:jc w:val="center"/>
              <w:rPr>
                <w:i/>
                <w:lang w:val="en-US" w:eastAsia="ru-RU"/>
              </w:rPr>
            </w:pPr>
            <w:r w:rsidRPr="00DA37EA">
              <w:rPr>
                <w:i/>
                <w:lang w:val="en-US" w:eastAsia="ru-RU"/>
              </w:rPr>
              <w:t>8503</w:t>
            </w:r>
          </w:p>
        </w:tc>
        <w:tc>
          <w:tcPr>
            <w:tcW w:w="1276" w:type="dxa"/>
          </w:tcPr>
          <w:p w:rsidR="003345C1" w:rsidRPr="00DA37EA" w:rsidRDefault="003345C1" w:rsidP="00177C9A">
            <w:pPr>
              <w:jc w:val="center"/>
              <w:rPr>
                <w:i/>
                <w:sz w:val="22"/>
                <w:szCs w:val="22"/>
                <w:lang w:val="en-US" w:eastAsia="ru-RU"/>
              </w:rPr>
            </w:pPr>
            <w:r w:rsidRPr="00DA37EA">
              <w:rPr>
                <w:i/>
                <w:sz w:val="22"/>
                <w:szCs w:val="22"/>
                <w:lang w:val="en-US" w:eastAsia="ru-RU"/>
              </w:rPr>
              <w:t>55,3</w:t>
            </w:r>
          </w:p>
        </w:tc>
      </w:tr>
      <w:tr w:rsidR="00DA37EA" w:rsidRPr="00DA37EA" w:rsidTr="00DA37EA">
        <w:tc>
          <w:tcPr>
            <w:tcW w:w="6238" w:type="dxa"/>
          </w:tcPr>
          <w:p w:rsidR="003345C1" w:rsidRPr="00DA37EA" w:rsidRDefault="003345C1" w:rsidP="00177C9A">
            <w:pPr>
              <w:autoSpaceDE w:val="0"/>
              <w:autoSpaceDN w:val="0"/>
              <w:adjustRightInd w:val="0"/>
              <w:rPr>
                <w:i/>
                <w:sz w:val="22"/>
                <w:szCs w:val="22"/>
                <w:lang w:eastAsia="ru-RU"/>
              </w:rPr>
            </w:pPr>
            <w:r w:rsidRPr="00DA37EA">
              <w:rPr>
                <w:i/>
                <w:sz w:val="22"/>
                <w:szCs w:val="22"/>
                <w:lang w:eastAsia="ru-RU"/>
              </w:rPr>
              <w:t xml:space="preserve">   </w:t>
            </w:r>
            <w:bookmarkStart w:id="14" w:name="_Hlk89959448"/>
            <w:r w:rsidRPr="00DA37EA">
              <w:rPr>
                <w:i/>
                <w:sz w:val="22"/>
                <w:szCs w:val="22"/>
                <w:lang w:eastAsia="ru-RU"/>
              </w:rPr>
              <w:t>Muzeul istoric Negrea</w:t>
            </w:r>
            <w:bookmarkEnd w:id="14"/>
          </w:p>
        </w:tc>
        <w:tc>
          <w:tcPr>
            <w:tcW w:w="1134" w:type="dxa"/>
          </w:tcPr>
          <w:p w:rsidR="003345C1" w:rsidRPr="00DA37EA" w:rsidRDefault="003345C1" w:rsidP="00177C9A">
            <w:pPr>
              <w:jc w:val="center"/>
              <w:rPr>
                <w:i/>
                <w:sz w:val="22"/>
                <w:szCs w:val="22"/>
                <w:lang w:val="en-US" w:eastAsia="ru-RU"/>
              </w:rPr>
            </w:pPr>
            <w:r w:rsidRPr="00DA37EA">
              <w:rPr>
                <w:i/>
                <w:sz w:val="22"/>
                <w:szCs w:val="22"/>
                <w:lang w:val="en-US" w:eastAsia="ru-RU"/>
              </w:rPr>
              <w:t>15227</w:t>
            </w:r>
          </w:p>
        </w:tc>
        <w:tc>
          <w:tcPr>
            <w:tcW w:w="1842" w:type="dxa"/>
          </w:tcPr>
          <w:p w:rsidR="003345C1" w:rsidRPr="00DA37EA" w:rsidRDefault="003A5619" w:rsidP="00177C9A">
            <w:pPr>
              <w:jc w:val="center"/>
              <w:rPr>
                <w:i/>
                <w:lang w:val="en-US" w:eastAsia="ru-RU"/>
              </w:rPr>
            </w:pPr>
            <w:r w:rsidRPr="00DA37EA">
              <w:rPr>
                <w:i/>
                <w:lang w:val="en-US" w:eastAsia="ru-RU"/>
              </w:rPr>
              <w:t>8503</w:t>
            </w:r>
          </w:p>
        </w:tc>
        <w:tc>
          <w:tcPr>
            <w:tcW w:w="1276" w:type="dxa"/>
          </w:tcPr>
          <w:p w:rsidR="003345C1" w:rsidRPr="00DA37EA" w:rsidRDefault="003345C1" w:rsidP="00177C9A">
            <w:pPr>
              <w:jc w:val="center"/>
              <w:rPr>
                <w:i/>
                <w:sz w:val="22"/>
                <w:szCs w:val="22"/>
                <w:lang w:val="en-US" w:eastAsia="ru-RU"/>
              </w:rPr>
            </w:pPr>
            <w:r w:rsidRPr="00DA37EA">
              <w:rPr>
                <w:i/>
                <w:sz w:val="22"/>
                <w:szCs w:val="22"/>
                <w:lang w:val="en-US" w:eastAsia="ru-RU"/>
              </w:rPr>
              <w:t>55,3</w:t>
            </w:r>
          </w:p>
        </w:tc>
      </w:tr>
      <w:tr w:rsidR="00DA37EA" w:rsidRPr="00DA37EA" w:rsidTr="00DA37EA">
        <w:tc>
          <w:tcPr>
            <w:tcW w:w="6238" w:type="dxa"/>
          </w:tcPr>
          <w:p w:rsidR="003345C1" w:rsidRPr="00DA37EA" w:rsidRDefault="003345C1" w:rsidP="00177C9A">
            <w:pPr>
              <w:autoSpaceDE w:val="0"/>
              <w:autoSpaceDN w:val="0"/>
              <w:adjustRightInd w:val="0"/>
              <w:rPr>
                <w:i/>
                <w:sz w:val="22"/>
                <w:szCs w:val="22"/>
                <w:lang w:eastAsia="ru-RU"/>
              </w:rPr>
            </w:pPr>
            <w:r w:rsidRPr="00DA37EA">
              <w:rPr>
                <w:i/>
                <w:sz w:val="22"/>
                <w:szCs w:val="22"/>
                <w:lang w:eastAsia="ru-RU"/>
              </w:rPr>
              <w:t xml:space="preserve">  </w:t>
            </w:r>
            <w:bookmarkStart w:id="15" w:name="_Hlk89959459"/>
            <w:r w:rsidRPr="00DA37EA">
              <w:rPr>
                <w:i/>
                <w:sz w:val="22"/>
                <w:szCs w:val="22"/>
                <w:lang w:eastAsia="ru-RU"/>
              </w:rPr>
              <w:t xml:space="preserve"> Muzeul istoric Ciuciuleni</w:t>
            </w:r>
            <w:bookmarkEnd w:id="15"/>
          </w:p>
        </w:tc>
        <w:tc>
          <w:tcPr>
            <w:tcW w:w="1134" w:type="dxa"/>
          </w:tcPr>
          <w:p w:rsidR="003345C1" w:rsidRPr="00DA37EA" w:rsidRDefault="003345C1" w:rsidP="00177C9A">
            <w:pPr>
              <w:jc w:val="center"/>
              <w:rPr>
                <w:i/>
                <w:sz w:val="22"/>
                <w:szCs w:val="22"/>
                <w:lang w:val="en-US" w:eastAsia="ru-RU"/>
              </w:rPr>
            </w:pPr>
            <w:r w:rsidRPr="00DA37EA">
              <w:rPr>
                <w:i/>
                <w:sz w:val="22"/>
                <w:szCs w:val="22"/>
                <w:lang w:val="en-US" w:eastAsia="ru-RU"/>
              </w:rPr>
              <w:t>13813</w:t>
            </w:r>
          </w:p>
        </w:tc>
        <w:tc>
          <w:tcPr>
            <w:tcW w:w="1842" w:type="dxa"/>
          </w:tcPr>
          <w:p w:rsidR="003345C1" w:rsidRPr="00DA37EA" w:rsidRDefault="003A5619" w:rsidP="00177C9A">
            <w:pPr>
              <w:jc w:val="center"/>
              <w:rPr>
                <w:i/>
                <w:lang w:val="en-US" w:eastAsia="ru-RU"/>
              </w:rPr>
            </w:pPr>
            <w:r w:rsidRPr="00DA37EA">
              <w:rPr>
                <w:i/>
                <w:lang w:val="en-US" w:eastAsia="ru-RU"/>
              </w:rPr>
              <w:t>8503</w:t>
            </w:r>
          </w:p>
        </w:tc>
        <w:tc>
          <w:tcPr>
            <w:tcW w:w="1276" w:type="dxa"/>
          </w:tcPr>
          <w:p w:rsidR="003345C1" w:rsidRPr="00DA37EA" w:rsidRDefault="003345C1" w:rsidP="00177C9A">
            <w:pPr>
              <w:jc w:val="center"/>
              <w:rPr>
                <w:i/>
                <w:sz w:val="22"/>
                <w:szCs w:val="22"/>
                <w:lang w:val="en-US" w:eastAsia="ru-RU"/>
              </w:rPr>
            </w:pPr>
            <w:r w:rsidRPr="00DA37EA">
              <w:rPr>
                <w:i/>
                <w:sz w:val="22"/>
                <w:szCs w:val="22"/>
                <w:lang w:val="en-US" w:eastAsia="ru-RU"/>
              </w:rPr>
              <w:t>160,3</w:t>
            </w:r>
          </w:p>
        </w:tc>
      </w:tr>
      <w:tr w:rsidR="00DA37EA" w:rsidRPr="00DA37EA" w:rsidTr="00DA37EA">
        <w:tc>
          <w:tcPr>
            <w:tcW w:w="6238" w:type="dxa"/>
          </w:tcPr>
          <w:p w:rsidR="003345C1" w:rsidRPr="00DA37EA" w:rsidRDefault="003345C1" w:rsidP="00DA37EA">
            <w:pPr>
              <w:autoSpaceDE w:val="0"/>
              <w:autoSpaceDN w:val="0"/>
              <w:adjustRightInd w:val="0"/>
              <w:rPr>
                <w:sz w:val="22"/>
                <w:szCs w:val="22"/>
                <w:lang w:eastAsia="ru-RU"/>
              </w:rPr>
            </w:pPr>
            <w:r w:rsidRPr="00DA37EA">
              <w:rPr>
                <w:i/>
                <w:sz w:val="22"/>
                <w:szCs w:val="22"/>
                <w:lang w:eastAsia="ru-RU"/>
              </w:rPr>
              <w:t xml:space="preserve">   Centrul Raional de Cultura "Conacul Manuc Bey" </w:t>
            </w:r>
          </w:p>
        </w:tc>
        <w:tc>
          <w:tcPr>
            <w:tcW w:w="1134" w:type="dxa"/>
          </w:tcPr>
          <w:p w:rsidR="003345C1" w:rsidRPr="00DA37EA" w:rsidRDefault="003345C1" w:rsidP="00177C9A">
            <w:pPr>
              <w:jc w:val="center"/>
              <w:rPr>
                <w:i/>
                <w:sz w:val="22"/>
                <w:szCs w:val="22"/>
                <w:lang w:val="en-US" w:eastAsia="ru-RU"/>
              </w:rPr>
            </w:pPr>
            <w:r w:rsidRPr="00DA37EA">
              <w:rPr>
                <w:i/>
                <w:sz w:val="22"/>
                <w:szCs w:val="22"/>
                <w:lang w:val="en-US" w:eastAsia="ru-RU"/>
              </w:rPr>
              <w:t>15976</w:t>
            </w:r>
          </w:p>
        </w:tc>
        <w:tc>
          <w:tcPr>
            <w:tcW w:w="1842" w:type="dxa"/>
          </w:tcPr>
          <w:p w:rsidR="003345C1" w:rsidRPr="00DA37EA" w:rsidRDefault="003A5619" w:rsidP="00177C9A">
            <w:pPr>
              <w:jc w:val="center"/>
              <w:rPr>
                <w:lang w:val="en-US" w:eastAsia="ru-RU"/>
              </w:rPr>
            </w:pPr>
            <w:r w:rsidRPr="00DA37EA">
              <w:rPr>
                <w:lang w:val="en-US" w:eastAsia="ru-RU"/>
              </w:rPr>
              <w:t>8503</w:t>
            </w:r>
          </w:p>
        </w:tc>
        <w:tc>
          <w:tcPr>
            <w:tcW w:w="1276" w:type="dxa"/>
          </w:tcPr>
          <w:p w:rsidR="003345C1" w:rsidRPr="00DA37EA" w:rsidRDefault="003345C1" w:rsidP="00177C9A">
            <w:pPr>
              <w:jc w:val="center"/>
              <w:rPr>
                <w:sz w:val="22"/>
                <w:szCs w:val="22"/>
                <w:lang w:val="en-US" w:eastAsia="ru-RU"/>
              </w:rPr>
            </w:pPr>
            <w:r w:rsidRPr="00DA37EA">
              <w:rPr>
                <w:sz w:val="22"/>
                <w:szCs w:val="22"/>
                <w:lang w:val="en-US" w:eastAsia="ru-RU"/>
              </w:rPr>
              <w:t>295,2</w:t>
            </w:r>
          </w:p>
        </w:tc>
      </w:tr>
      <w:tr w:rsidR="00DA37EA" w:rsidRPr="00DA37EA" w:rsidTr="00DA37EA">
        <w:trPr>
          <w:trHeight w:val="237"/>
        </w:trPr>
        <w:tc>
          <w:tcPr>
            <w:tcW w:w="6238" w:type="dxa"/>
          </w:tcPr>
          <w:p w:rsidR="003345C1" w:rsidRPr="00DA37EA" w:rsidRDefault="003345C1" w:rsidP="00177C9A">
            <w:pPr>
              <w:rPr>
                <w:b/>
                <w:bCs/>
                <w:i/>
                <w:sz w:val="22"/>
                <w:szCs w:val="22"/>
                <w:lang w:eastAsia="ru-RU"/>
              </w:rPr>
            </w:pPr>
            <w:r w:rsidRPr="00DA37EA">
              <w:rPr>
                <w:b/>
                <w:bCs/>
                <w:i/>
                <w:iCs/>
                <w:sz w:val="22"/>
                <w:szCs w:val="22"/>
                <w:lang w:eastAsia="ru-RU"/>
              </w:rPr>
              <w:t>Direcția Învățământ – total</w:t>
            </w:r>
          </w:p>
        </w:tc>
        <w:tc>
          <w:tcPr>
            <w:tcW w:w="1134" w:type="dxa"/>
          </w:tcPr>
          <w:p w:rsidR="003345C1" w:rsidRPr="00DA37EA" w:rsidRDefault="003345C1" w:rsidP="00177C9A">
            <w:pPr>
              <w:jc w:val="center"/>
              <w:rPr>
                <w:b/>
                <w:sz w:val="22"/>
                <w:szCs w:val="22"/>
                <w:lang w:val="en-US" w:eastAsia="ru-RU"/>
              </w:rPr>
            </w:pPr>
            <w:r w:rsidRPr="00DA37EA">
              <w:rPr>
                <w:b/>
                <w:sz w:val="22"/>
                <w:szCs w:val="22"/>
                <w:lang w:val="en-US" w:eastAsia="ru-RU"/>
              </w:rPr>
              <w:t>2101</w:t>
            </w:r>
          </w:p>
        </w:tc>
        <w:tc>
          <w:tcPr>
            <w:tcW w:w="1842" w:type="dxa"/>
          </w:tcPr>
          <w:p w:rsidR="003345C1" w:rsidRPr="00DA37EA" w:rsidRDefault="003345C1" w:rsidP="00177C9A">
            <w:pPr>
              <w:jc w:val="center"/>
              <w:rPr>
                <w:b/>
                <w:lang w:val="en-US" w:eastAsia="ru-RU"/>
              </w:rPr>
            </w:pPr>
          </w:p>
        </w:tc>
        <w:tc>
          <w:tcPr>
            <w:tcW w:w="1276" w:type="dxa"/>
          </w:tcPr>
          <w:p w:rsidR="003345C1" w:rsidRPr="00DA37EA" w:rsidRDefault="003345C1" w:rsidP="00177C9A">
            <w:pPr>
              <w:jc w:val="center"/>
              <w:rPr>
                <w:b/>
                <w:sz w:val="22"/>
                <w:szCs w:val="22"/>
                <w:lang w:val="en-US" w:eastAsia="ru-RU"/>
              </w:rPr>
            </w:pPr>
            <w:r w:rsidRPr="00DA37EA">
              <w:rPr>
                <w:b/>
                <w:sz w:val="22"/>
                <w:szCs w:val="22"/>
                <w:lang w:val="en-US" w:eastAsia="ru-RU"/>
              </w:rPr>
              <w:t>627,1</w:t>
            </w:r>
          </w:p>
        </w:tc>
      </w:tr>
      <w:tr w:rsidR="00DA37EA" w:rsidRPr="00DA37EA" w:rsidTr="00DA37EA">
        <w:tc>
          <w:tcPr>
            <w:tcW w:w="6238" w:type="dxa"/>
          </w:tcPr>
          <w:p w:rsidR="003345C1" w:rsidRPr="00DA37EA" w:rsidRDefault="003345C1" w:rsidP="00177C9A">
            <w:pPr>
              <w:rPr>
                <w:bCs/>
                <w:sz w:val="22"/>
                <w:szCs w:val="22"/>
                <w:lang w:eastAsia="ru-RU"/>
              </w:rPr>
            </w:pPr>
            <w:r w:rsidRPr="00DA37EA">
              <w:rPr>
                <w:bCs/>
                <w:iCs/>
                <w:sz w:val="22"/>
                <w:szCs w:val="22"/>
                <w:lang w:eastAsia="ru-RU"/>
              </w:rPr>
              <w:t>Aparatul Direcției Învățământ –total</w:t>
            </w:r>
          </w:p>
        </w:tc>
        <w:tc>
          <w:tcPr>
            <w:tcW w:w="1134" w:type="dxa"/>
          </w:tcPr>
          <w:p w:rsidR="003345C1" w:rsidRPr="00DA37EA" w:rsidRDefault="003345C1" w:rsidP="00177C9A">
            <w:pPr>
              <w:jc w:val="center"/>
              <w:rPr>
                <w:sz w:val="22"/>
                <w:szCs w:val="22"/>
                <w:lang w:val="en-US" w:eastAsia="ru-RU"/>
              </w:rPr>
            </w:pPr>
            <w:r w:rsidRPr="00DA37EA">
              <w:rPr>
                <w:sz w:val="22"/>
                <w:szCs w:val="22"/>
                <w:lang w:val="en-US" w:eastAsia="ru-RU"/>
              </w:rPr>
              <w:t>13854</w:t>
            </w:r>
          </w:p>
        </w:tc>
        <w:tc>
          <w:tcPr>
            <w:tcW w:w="1842" w:type="dxa"/>
          </w:tcPr>
          <w:p w:rsidR="003345C1" w:rsidRPr="00DA37EA" w:rsidRDefault="003A5619" w:rsidP="00177C9A">
            <w:pPr>
              <w:jc w:val="center"/>
              <w:rPr>
                <w:lang w:val="en-US" w:eastAsia="ru-RU"/>
              </w:rPr>
            </w:pPr>
            <w:r w:rsidRPr="00DA37EA">
              <w:rPr>
                <w:lang w:val="en-US" w:eastAsia="ru-RU"/>
              </w:rPr>
              <w:t>8801</w:t>
            </w:r>
          </w:p>
        </w:tc>
        <w:tc>
          <w:tcPr>
            <w:tcW w:w="1276" w:type="dxa"/>
          </w:tcPr>
          <w:p w:rsidR="003345C1" w:rsidRPr="00DA37EA" w:rsidRDefault="003345C1" w:rsidP="00177C9A">
            <w:pPr>
              <w:jc w:val="center"/>
              <w:rPr>
                <w:sz w:val="22"/>
                <w:szCs w:val="22"/>
                <w:lang w:val="en-US" w:eastAsia="ru-RU"/>
              </w:rPr>
            </w:pPr>
            <w:r w:rsidRPr="00DA37EA">
              <w:rPr>
                <w:sz w:val="22"/>
                <w:szCs w:val="22"/>
                <w:lang w:val="en-US" w:eastAsia="ru-RU"/>
              </w:rPr>
              <w:t>276,7</w:t>
            </w:r>
          </w:p>
        </w:tc>
      </w:tr>
      <w:tr w:rsidR="00DA37EA" w:rsidRPr="00DA37EA" w:rsidTr="00DA37EA">
        <w:tc>
          <w:tcPr>
            <w:tcW w:w="6238" w:type="dxa"/>
          </w:tcPr>
          <w:p w:rsidR="003345C1" w:rsidRPr="00DA37EA" w:rsidRDefault="003345C1" w:rsidP="00177C9A">
            <w:pPr>
              <w:rPr>
                <w:b/>
                <w:bCs/>
                <w:sz w:val="22"/>
                <w:szCs w:val="22"/>
                <w:lang w:eastAsia="ru-RU"/>
              </w:rPr>
            </w:pPr>
            <w:r w:rsidRPr="00DA37EA">
              <w:rPr>
                <w:sz w:val="22"/>
                <w:szCs w:val="22"/>
                <w:lang w:eastAsia="ru-RU"/>
              </w:rPr>
              <w:t>Cabinetul metodic</w:t>
            </w:r>
          </w:p>
        </w:tc>
        <w:tc>
          <w:tcPr>
            <w:tcW w:w="1134" w:type="dxa"/>
          </w:tcPr>
          <w:p w:rsidR="003345C1" w:rsidRPr="00DA37EA" w:rsidRDefault="003345C1" w:rsidP="00177C9A">
            <w:pPr>
              <w:jc w:val="center"/>
              <w:rPr>
                <w:sz w:val="22"/>
                <w:szCs w:val="22"/>
                <w:lang w:val="en-US" w:eastAsia="ru-RU"/>
              </w:rPr>
            </w:pPr>
            <w:r w:rsidRPr="00DA37EA">
              <w:rPr>
                <w:sz w:val="22"/>
                <w:szCs w:val="22"/>
                <w:lang w:val="en-US" w:eastAsia="ru-RU"/>
              </w:rPr>
              <w:t>13879</w:t>
            </w:r>
          </w:p>
        </w:tc>
        <w:tc>
          <w:tcPr>
            <w:tcW w:w="1842" w:type="dxa"/>
          </w:tcPr>
          <w:p w:rsidR="003345C1" w:rsidRPr="00DA37EA" w:rsidRDefault="003A5619" w:rsidP="00177C9A">
            <w:pPr>
              <w:jc w:val="center"/>
              <w:rPr>
                <w:lang w:val="en-US" w:eastAsia="ru-RU"/>
              </w:rPr>
            </w:pPr>
            <w:r w:rsidRPr="00DA37EA">
              <w:rPr>
                <w:lang w:val="en-US" w:eastAsia="ru-RU"/>
              </w:rPr>
              <w:t>8813</w:t>
            </w:r>
          </w:p>
        </w:tc>
        <w:tc>
          <w:tcPr>
            <w:tcW w:w="1276" w:type="dxa"/>
          </w:tcPr>
          <w:p w:rsidR="003345C1" w:rsidRPr="00DA37EA" w:rsidRDefault="003345C1" w:rsidP="00177C9A">
            <w:pPr>
              <w:jc w:val="center"/>
              <w:rPr>
                <w:sz w:val="22"/>
                <w:szCs w:val="22"/>
                <w:lang w:val="en-US" w:eastAsia="ru-RU"/>
              </w:rPr>
            </w:pPr>
            <w:r w:rsidRPr="00DA37EA">
              <w:rPr>
                <w:sz w:val="22"/>
                <w:szCs w:val="22"/>
                <w:lang w:val="en-US" w:eastAsia="ru-RU"/>
              </w:rPr>
              <w:t>129,1</w:t>
            </w:r>
          </w:p>
        </w:tc>
      </w:tr>
      <w:tr w:rsidR="00DA37EA" w:rsidRPr="00DA37EA" w:rsidTr="00DA37EA">
        <w:tc>
          <w:tcPr>
            <w:tcW w:w="6238" w:type="dxa"/>
          </w:tcPr>
          <w:p w:rsidR="003345C1" w:rsidRPr="00DA37EA" w:rsidRDefault="003345C1" w:rsidP="00177C9A">
            <w:pPr>
              <w:rPr>
                <w:b/>
                <w:bCs/>
                <w:sz w:val="22"/>
                <w:szCs w:val="22"/>
                <w:lang w:eastAsia="ru-RU"/>
              </w:rPr>
            </w:pPr>
            <w:r w:rsidRPr="00DA37EA">
              <w:rPr>
                <w:sz w:val="22"/>
                <w:szCs w:val="22"/>
                <w:lang w:eastAsia="ru-RU"/>
              </w:rPr>
              <w:t>Serviciul de deservire administrativă centralizat</w:t>
            </w:r>
          </w:p>
        </w:tc>
        <w:tc>
          <w:tcPr>
            <w:tcW w:w="1134" w:type="dxa"/>
          </w:tcPr>
          <w:p w:rsidR="003345C1" w:rsidRPr="00DA37EA" w:rsidRDefault="003345C1" w:rsidP="00177C9A">
            <w:pPr>
              <w:jc w:val="center"/>
              <w:rPr>
                <w:sz w:val="22"/>
                <w:szCs w:val="22"/>
                <w:lang w:val="en-US" w:eastAsia="ru-RU"/>
              </w:rPr>
            </w:pPr>
            <w:r w:rsidRPr="00DA37EA">
              <w:rPr>
                <w:sz w:val="22"/>
                <w:szCs w:val="22"/>
                <w:lang w:val="en-US" w:eastAsia="ru-RU"/>
              </w:rPr>
              <w:t>13882</w:t>
            </w:r>
          </w:p>
        </w:tc>
        <w:tc>
          <w:tcPr>
            <w:tcW w:w="1842" w:type="dxa"/>
          </w:tcPr>
          <w:p w:rsidR="003345C1" w:rsidRPr="00DA37EA" w:rsidRDefault="003A5619" w:rsidP="00177C9A">
            <w:pPr>
              <w:jc w:val="center"/>
              <w:rPr>
                <w:lang w:val="en-US" w:eastAsia="ru-RU"/>
              </w:rPr>
            </w:pPr>
            <w:r w:rsidRPr="00DA37EA">
              <w:rPr>
                <w:lang w:val="en-US" w:eastAsia="ru-RU"/>
              </w:rPr>
              <w:t>8813</w:t>
            </w:r>
          </w:p>
        </w:tc>
        <w:tc>
          <w:tcPr>
            <w:tcW w:w="1276" w:type="dxa"/>
          </w:tcPr>
          <w:p w:rsidR="003345C1" w:rsidRPr="00DA37EA" w:rsidRDefault="003345C1" w:rsidP="00177C9A">
            <w:pPr>
              <w:jc w:val="center"/>
              <w:rPr>
                <w:sz w:val="22"/>
                <w:szCs w:val="22"/>
                <w:lang w:val="en-US" w:eastAsia="ru-RU"/>
              </w:rPr>
            </w:pPr>
            <w:r w:rsidRPr="00DA37EA">
              <w:rPr>
                <w:sz w:val="22"/>
                <w:szCs w:val="22"/>
                <w:lang w:val="en-US" w:eastAsia="ru-RU"/>
              </w:rPr>
              <w:t>55,3</w:t>
            </w:r>
          </w:p>
        </w:tc>
      </w:tr>
      <w:tr w:rsidR="00DA37EA" w:rsidRPr="00DA37EA" w:rsidTr="00DA37EA">
        <w:tc>
          <w:tcPr>
            <w:tcW w:w="6238" w:type="dxa"/>
          </w:tcPr>
          <w:p w:rsidR="003345C1" w:rsidRPr="00DA37EA" w:rsidRDefault="003345C1" w:rsidP="00177C9A">
            <w:pPr>
              <w:rPr>
                <w:sz w:val="22"/>
                <w:szCs w:val="22"/>
                <w:lang w:eastAsia="ru-RU"/>
              </w:rPr>
            </w:pPr>
            <w:r w:rsidRPr="00DA37EA">
              <w:rPr>
                <w:sz w:val="22"/>
                <w:szCs w:val="22"/>
                <w:lang w:eastAsia="ru-RU"/>
              </w:rPr>
              <w:t>Serviciul de asistenta psihopedagogică</w:t>
            </w:r>
          </w:p>
        </w:tc>
        <w:tc>
          <w:tcPr>
            <w:tcW w:w="1134" w:type="dxa"/>
          </w:tcPr>
          <w:p w:rsidR="003345C1" w:rsidRPr="00DA37EA" w:rsidRDefault="003345C1" w:rsidP="00177C9A">
            <w:pPr>
              <w:jc w:val="center"/>
              <w:rPr>
                <w:sz w:val="22"/>
                <w:szCs w:val="22"/>
                <w:lang w:val="en-US" w:eastAsia="ru-RU"/>
              </w:rPr>
            </w:pPr>
            <w:r w:rsidRPr="00DA37EA">
              <w:rPr>
                <w:sz w:val="22"/>
                <w:szCs w:val="22"/>
                <w:lang w:val="en-US" w:eastAsia="ru-RU"/>
              </w:rPr>
              <w:t>13885</w:t>
            </w:r>
          </w:p>
        </w:tc>
        <w:tc>
          <w:tcPr>
            <w:tcW w:w="1842" w:type="dxa"/>
          </w:tcPr>
          <w:p w:rsidR="003345C1" w:rsidRPr="00DA37EA" w:rsidRDefault="003A5619" w:rsidP="00177C9A">
            <w:pPr>
              <w:jc w:val="center"/>
              <w:rPr>
                <w:lang w:val="en-US" w:eastAsia="ru-RU"/>
              </w:rPr>
            </w:pPr>
            <w:r w:rsidRPr="00DA37EA">
              <w:rPr>
                <w:lang w:val="en-US" w:eastAsia="ru-RU"/>
              </w:rPr>
              <w:t>8813</w:t>
            </w:r>
          </w:p>
        </w:tc>
        <w:tc>
          <w:tcPr>
            <w:tcW w:w="1276" w:type="dxa"/>
          </w:tcPr>
          <w:p w:rsidR="003345C1" w:rsidRPr="00DA37EA" w:rsidRDefault="003345C1" w:rsidP="00177C9A">
            <w:pPr>
              <w:jc w:val="center"/>
              <w:rPr>
                <w:sz w:val="22"/>
                <w:szCs w:val="22"/>
                <w:lang w:val="en-US" w:eastAsia="ru-RU"/>
              </w:rPr>
            </w:pPr>
            <w:r w:rsidRPr="00DA37EA">
              <w:rPr>
                <w:sz w:val="22"/>
                <w:szCs w:val="22"/>
                <w:lang w:val="en-US" w:eastAsia="ru-RU"/>
              </w:rPr>
              <w:t>166,0</w:t>
            </w:r>
          </w:p>
        </w:tc>
      </w:tr>
      <w:tr w:rsidR="00DA37EA" w:rsidRPr="00DA37EA" w:rsidTr="00DA37EA">
        <w:tc>
          <w:tcPr>
            <w:tcW w:w="6238" w:type="dxa"/>
          </w:tcPr>
          <w:p w:rsidR="00622D43" w:rsidRPr="00DA37EA" w:rsidRDefault="003345C1" w:rsidP="00622D43">
            <w:pPr>
              <w:rPr>
                <w:b/>
                <w:bCs/>
                <w:i/>
                <w:sz w:val="22"/>
                <w:szCs w:val="22"/>
                <w:lang w:eastAsia="ru-RU"/>
              </w:rPr>
            </w:pPr>
            <w:r w:rsidRPr="00DA37EA">
              <w:rPr>
                <w:b/>
                <w:bCs/>
                <w:i/>
                <w:sz w:val="22"/>
                <w:szCs w:val="22"/>
                <w:lang w:eastAsia="ru-RU"/>
              </w:rPr>
              <w:t>Protecție socială</w:t>
            </w:r>
          </w:p>
          <w:p w:rsidR="00622D43" w:rsidRPr="006C7000" w:rsidRDefault="00622D43" w:rsidP="00DA37EA">
            <w:pPr>
              <w:rPr>
                <w:b/>
                <w:i/>
                <w:sz w:val="22"/>
                <w:szCs w:val="22"/>
                <w:lang w:val="pt-BR" w:eastAsia="ru-RU"/>
              </w:rPr>
            </w:pPr>
            <w:r w:rsidRPr="00DA37EA">
              <w:rPr>
                <w:b/>
                <w:bCs/>
                <w:i/>
                <w:sz w:val="22"/>
                <w:szCs w:val="22"/>
                <w:lang w:eastAsia="ru-RU"/>
              </w:rPr>
              <w:t>(Beneficiar:</w:t>
            </w:r>
            <w:r w:rsidRPr="00DA37EA">
              <w:rPr>
                <w:sz w:val="22"/>
                <w:szCs w:val="22"/>
                <w:lang w:eastAsia="ru-RU"/>
              </w:rPr>
              <w:t>Direcția Asistenta Socială şi Protecție a Familiei)</w:t>
            </w:r>
          </w:p>
        </w:tc>
        <w:tc>
          <w:tcPr>
            <w:tcW w:w="1134" w:type="dxa"/>
          </w:tcPr>
          <w:p w:rsidR="003345C1" w:rsidRPr="00DA37EA" w:rsidRDefault="003345C1" w:rsidP="00177C9A">
            <w:pPr>
              <w:jc w:val="center"/>
              <w:rPr>
                <w:b/>
                <w:i/>
                <w:sz w:val="22"/>
                <w:szCs w:val="22"/>
                <w:lang w:val="en-US" w:eastAsia="ru-RU"/>
              </w:rPr>
            </w:pPr>
            <w:r w:rsidRPr="00DA37EA">
              <w:rPr>
                <w:b/>
                <w:i/>
                <w:sz w:val="22"/>
                <w:szCs w:val="22"/>
                <w:lang w:val="en-US" w:eastAsia="ru-RU"/>
              </w:rPr>
              <w:t>2106</w:t>
            </w:r>
          </w:p>
        </w:tc>
        <w:tc>
          <w:tcPr>
            <w:tcW w:w="1842" w:type="dxa"/>
          </w:tcPr>
          <w:p w:rsidR="003345C1" w:rsidRPr="00DA37EA" w:rsidRDefault="003345C1" w:rsidP="00177C9A">
            <w:pPr>
              <w:jc w:val="center"/>
              <w:rPr>
                <w:b/>
                <w:i/>
                <w:lang w:val="en-US" w:eastAsia="ru-RU"/>
              </w:rPr>
            </w:pPr>
          </w:p>
        </w:tc>
        <w:tc>
          <w:tcPr>
            <w:tcW w:w="1276" w:type="dxa"/>
          </w:tcPr>
          <w:p w:rsidR="003345C1" w:rsidRPr="00DA37EA" w:rsidRDefault="00DA37EA" w:rsidP="00177C9A">
            <w:pPr>
              <w:jc w:val="center"/>
              <w:rPr>
                <w:b/>
                <w:i/>
                <w:sz w:val="22"/>
                <w:szCs w:val="22"/>
                <w:lang w:val="en-US" w:eastAsia="ru-RU"/>
              </w:rPr>
            </w:pPr>
            <w:r w:rsidRPr="00DA37EA">
              <w:rPr>
                <w:b/>
                <w:i/>
                <w:sz w:val="22"/>
                <w:szCs w:val="22"/>
                <w:lang w:val="en-US" w:eastAsia="ru-RU"/>
              </w:rPr>
              <w:t>2001,4</w:t>
            </w:r>
          </w:p>
        </w:tc>
      </w:tr>
      <w:tr w:rsidR="00DA37EA" w:rsidRPr="00DA37EA" w:rsidTr="00DA37EA">
        <w:tc>
          <w:tcPr>
            <w:tcW w:w="6238" w:type="dxa"/>
          </w:tcPr>
          <w:p w:rsidR="003345C1" w:rsidRPr="00DA37EA" w:rsidRDefault="003345C1" w:rsidP="00177C9A">
            <w:pPr>
              <w:rPr>
                <w:b/>
                <w:bCs/>
                <w:sz w:val="22"/>
                <w:szCs w:val="22"/>
                <w:lang w:eastAsia="ru-RU"/>
              </w:rPr>
            </w:pPr>
            <w:r w:rsidRPr="00DA37EA">
              <w:rPr>
                <w:sz w:val="22"/>
                <w:szCs w:val="22"/>
                <w:lang w:eastAsia="ru-RU"/>
              </w:rPr>
              <w:t xml:space="preserve">Direcția Asistenta Socială şi Protecție a Familiei </w:t>
            </w:r>
          </w:p>
        </w:tc>
        <w:tc>
          <w:tcPr>
            <w:tcW w:w="1134" w:type="dxa"/>
          </w:tcPr>
          <w:p w:rsidR="003345C1" w:rsidRPr="00DA37EA" w:rsidRDefault="003345C1" w:rsidP="00177C9A">
            <w:pPr>
              <w:jc w:val="center"/>
              <w:rPr>
                <w:sz w:val="22"/>
                <w:szCs w:val="22"/>
                <w:lang w:val="en-US" w:eastAsia="ru-RU"/>
              </w:rPr>
            </w:pPr>
            <w:r w:rsidRPr="00DA37EA">
              <w:rPr>
                <w:sz w:val="22"/>
                <w:szCs w:val="22"/>
                <w:lang w:val="en-US" w:eastAsia="ru-RU"/>
              </w:rPr>
              <w:t>03849</w:t>
            </w:r>
          </w:p>
        </w:tc>
        <w:tc>
          <w:tcPr>
            <w:tcW w:w="1842" w:type="dxa"/>
          </w:tcPr>
          <w:p w:rsidR="003345C1" w:rsidRPr="00DA37EA" w:rsidRDefault="003A5619" w:rsidP="00177C9A">
            <w:pPr>
              <w:jc w:val="center"/>
              <w:rPr>
                <w:lang w:val="en-US" w:eastAsia="ru-RU"/>
              </w:rPr>
            </w:pPr>
            <w:r w:rsidRPr="00DA37EA">
              <w:rPr>
                <w:lang w:val="en-US" w:eastAsia="ru-RU"/>
              </w:rPr>
              <w:t>9001</w:t>
            </w:r>
          </w:p>
        </w:tc>
        <w:tc>
          <w:tcPr>
            <w:tcW w:w="1276" w:type="dxa"/>
          </w:tcPr>
          <w:p w:rsidR="003345C1" w:rsidRPr="00DA37EA" w:rsidRDefault="00BA2F11" w:rsidP="00177C9A">
            <w:pPr>
              <w:jc w:val="center"/>
              <w:rPr>
                <w:sz w:val="22"/>
                <w:szCs w:val="22"/>
                <w:lang w:val="en-US" w:eastAsia="ru-RU"/>
              </w:rPr>
            </w:pPr>
            <w:r w:rsidRPr="00DA37EA">
              <w:rPr>
                <w:sz w:val="22"/>
                <w:szCs w:val="22"/>
                <w:lang w:val="en-US" w:eastAsia="ru-RU"/>
              </w:rPr>
              <w:t>75,9</w:t>
            </w:r>
          </w:p>
        </w:tc>
      </w:tr>
      <w:tr w:rsidR="00DA37EA" w:rsidRPr="00DA37EA" w:rsidTr="00DA37EA">
        <w:tc>
          <w:tcPr>
            <w:tcW w:w="6238" w:type="dxa"/>
          </w:tcPr>
          <w:p w:rsidR="003345C1" w:rsidRPr="006C7000" w:rsidRDefault="003345C1" w:rsidP="00177C9A">
            <w:pPr>
              <w:rPr>
                <w:i/>
                <w:sz w:val="22"/>
                <w:szCs w:val="22"/>
                <w:lang w:val="pt-BR" w:eastAsia="ru-RU"/>
              </w:rPr>
            </w:pPr>
            <w:r w:rsidRPr="00DA37EA">
              <w:rPr>
                <w:sz w:val="22"/>
                <w:szCs w:val="22"/>
                <w:lang w:eastAsia="ru-RU"/>
              </w:rPr>
              <w:t>Serviciul de asistenta socială comunitară</w:t>
            </w:r>
          </w:p>
        </w:tc>
        <w:tc>
          <w:tcPr>
            <w:tcW w:w="1134" w:type="dxa"/>
          </w:tcPr>
          <w:p w:rsidR="003345C1" w:rsidRPr="00DA37EA" w:rsidRDefault="003345C1" w:rsidP="00177C9A">
            <w:pPr>
              <w:jc w:val="center"/>
              <w:rPr>
                <w:sz w:val="22"/>
                <w:szCs w:val="22"/>
                <w:lang w:val="en-US" w:eastAsia="ru-RU"/>
              </w:rPr>
            </w:pPr>
            <w:r w:rsidRPr="00DA37EA">
              <w:rPr>
                <w:sz w:val="22"/>
                <w:szCs w:val="22"/>
                <w:lang w:val="en-US" w:eastAsia="ru-RU"/>
              </w:rPr>
              <w:t>13704</w:t>
            </w:r>
          </w:p>
        </w:tc>
        <w:tc>
          <w:tcPr>
            <w:tcW w:w="1842" w:type="dxa"/>
          </w:tcPr>
          <w:p w:rsidR="003345C1" w:rsidRPr="00DA37EA" w:rsidRDefault="003A5619" w:rsidP="00177C9A">
            <w:pPr>
              <w:jc w:val="center"/>
              <w:rPr>
                <w:lang w:val="en-US" w:eastAsia="ru-RU"/>
              </w:rPr>
            </w:pPr>
            <w:r w:rsidRPr="00DA37EA">
              <w:rPr>
                <w:lang w:val="en-US" w:eastAsia="ru-RU"/>
              </w:rPr>
              <w:t>9010</w:t>
            </w:r>
          </w:p>
        </w:tc>
        <w:tc>
          <w:tcPr>
            <w:tcW w:w="1276" w:type="dxa"/>
          </w:tcPr>
          <w:p w:rsidR="003345C1" w:rsidRPr="00DA37EA" w:rsidRDefault="00BA2F11" w:rsidP="00177C9A">
            <w:pPr>
              <w:jc w:val="center"/>
              <w:rPr>
                <w:sz w:val="22"/>
                <w:szCs w:val="22"/>
                <w:lang w:val="en-US" w:eastAsia="ru-RU"/>
              </w:rPr>
            </w:pPr>
            <w:r w:rsidRPr="00DA37EA">
              <w:rPr>
                <w:sz w:val="22"/>
                <w:szCs w:val="22"/>
                <w:lang w:val="en-US" w:eastAsia="ru-RU"/>
              </w:rPr>
              <w:t>347,5</w:t>
            </w:r>
          </w:p>
        </w:tc>
      </w:tr>
      <w:tr w:rsidR="00DA37EA" w:rsidRPr="00DA37EA" w:rsidTr="00DA37EA">
        <w:tc>
          <w:tcPr>
            <w:tcW w:w="6238" w:type="dxa"/>
          </w:tcPr>
          <w:p w:rsidR="003345C1" w:rsidRPr="00DA37EA" w:rsidRDefault="003345C1" w:rsidP="00177C9A">
            <w:pPr>
              <w:rPr>
                <w:sz w:val="22"/>
                <w:szCs w:val="22"/>
                <w:lang w:eastAsia="ru-RU"/>
              </w:rPr>
            </w:pPr>
            <w:r w:rsidRPr="00DA37EA">
              <w:rPr>
                <w:sz w:val="22"/>
                <w:szCs w:val="22"/>
                <w:lang w:eastAsia="ru-RU"/>
              </w:rPr>
              <w:t>Serviciul de îngrijire socială la domiciliu</w:t>
            </w:r>
          </w:p>
        </w:tc>
        <w:tc>
          <w:tcPr>
            <w:tcW w:w="1134" w:type="dxa"/>
          </w:tcPr>
          <w:p w:rsidR="003345C1" w:rsidRPr="00DA37EA" w:rsidRDefault="003345C1" w:rsidP="00177C9A">
            <w:pPr>
              <w:jc w:val="center"/>
              <w:rPr>
                <w:sz w:val="22"/>
                <w:szCs w:val="22"/>
                <w:lang w:val="en-US" w:eastAsia="ru-RU"/>
              </w:rPr>
            </w:pPr>
            <w:r w:rsidRPr="00DA37EA">
              <w:rPr>
                <w:sz w:val="22"/>
                <w:szCs w:val="22"/>
                <w:lang w:val="en-US" w:eastAsia="ru-RU"/>
              </w:rPr>
              <w:t>13690</w:t>
            </w:r>
          </w:p>
        </w:tc>
        <w:tc>
          <w:tcPr>
            <w:tcW w:w="1842" w:type="dxa"/>
          </w:tcPr>
          <w:p w:rsidR="003345C1" w:rsidRPr="00DA37EA" w:rsidRDefault="003A5619" w:rsidP="00177C9A">
            <w:pPr>
              <w:jc w:val="center"/>
              <w:rPr>
                <w:lang w:val="en-US" w:eastAsia="ru-RU"/>
              </w:rPr>
            </w:pPr>
            <w:r w:rsidRPr="00DA37EA">
              <w:rPr>
                <w:lang w:val="en-US" w:eastAsia="ru-RU"/>
              </w:rPr>
              <w:t>9010</w:t>
            </w:r>
          </w:p>
        </w:tc>
        <w:tc>
          <w:tcPr>
            <w:tcW w:w="1276" w:type="dxa"/>
          </w:tcPr>
          <w:p w:rsidR="003345C1" w:rsidRPr="00DA37EA" w:rsidRDefault="00BA2F11" w:rsidP="00177C9A">
            <w:pPr>
              <w:jc w:val="center"/>
              <w:rPr>
                <w:sz w:val="22"/>
                <w:szCs w:val="22"/>
                <w:lang w:val="en-US" w:eastAsia="ru-RU"/>
              </w:rPr>
            </w:pPr>
            <w:r w:rsidRPr="00DA37EA">
              <w:rPr>
                <w:sz w:val="22"/>
                <w:szCs w:val="22"/>
                <w:lang w:val="en-US" w:eastAsia="ru-RU"/>
              </w:rPr>
              <w:t>533,0</w:t>
            </w:r>
          </w:p>
        </w:tc>
      </w:tr>
      <w:tr w:rsidR="00DA37EA" w:rsidRPr="00DA37EA" w:rsidTr="00DA37EA">
        <w:tc>
          <w:tcPr>
            <w:tcW w:w="6238" w:type="dxa"/>
          </w:tcPr>
          <w:p w:rsidR="003345C1" w:rsidRPr="00DA37EA" w:rsidRDefault="003345C1" w:rsidP="00177C9A">
            <w:pPr>
              <w:rPr>
                <w:b/>
                <w:sz w:val="22"/>
                <w:szCs w:val="22"/>
                <w:lang w:eastAsia="ru-RU"/>
              </w:rPr>
            </w:pPr>
            <w:r w:rsidRPr="00DA37EA">
              <w:rPr>
                <w:bCs/>
                <w:sz w:val="22"/>
                <w:szCs w:val="22"/>
              </w:rPr>
              <w:t>Serviciul „Locuința protejata”</w:t>
            </w:r>
          </w:p>
        </w:tc>
        <w:tc>
          <w:tcPr>
            <w:tcW w:w="1134" w:type="dxa"/>
          </w:tcPr>
          <w:p w:rsidR="003345C1" w:rsidRPr="00DA37EA" w:rsidRDefault="003345C1" w:rsidP="00177C9A">
            <w:pPr>
              <w:jc w:val="center"/>
              <w:rPr>
                <w:sz w:val="22"/>
                <w:szCs w:val="22"/>
                <w:lang w:eastAsia="ru-RU"/>
              </w:rPr>
            </w:pPr>
            <w:r w:rsidRPr="00DA37EA">
              <w:rPr>
                <w:sz w:val="22"/>
                <w:szCs w:val="22"/>
                <w:lang w:eastAsia="ru-RU"/>
              </w:rPr>
              <w:t>13735</w:t>
            </w:r>
          </w:p>
        </w:tc>
        <w:tc>
          <w:tcPr>
            <w:tcW w:w="1842" w:type="dxa"/>
          </w:tcPr>
          <w:p w:rsidR="003345C1" w:rsidRPr="00DA37EA" w:rsidRDefault="003A5619" w:rsidP="00177C9A">
            <w:pPr>
              <w:jc w:val="center"/>
              <w:rPr>
                <w:lang w:val="en-US" w:eastAsia="ru-RU"/>
              </w:rPr>
            </w:pPr>
            <w:r w:rsidRPr="00DA37EA">
              <w:rPr>
                <w:lang w:val="en-US" w:eastAsia="ru-RU"/>
              </w:rPr>
              <w:t>9010</w:t>
            </w:r>
          </w:p>
        </w:tc>
        <w:tc>
          <w:tcPr>
            <w:tcW w:w="1276" w:type="dxa"/>
          </w:tcPr>
          <w:p w:rsidR="003345C1" w:rsidRPr="00DA37EA" w:rsidRDefault="00BA2F11" w:rsidP="00BA2F11">
            <w:pPr>
              <w:jc w:val="center"/>
              <w:rPr>
                <w:sz w:val="22"/>
                <w:szCs w:val="22"/>
                <w:lang w:val="en-US" w:eastAsia="ru-RU"/>
              </w:rPr>
            </w:pPr>
            <w:r w:rsidRPr="00DA37EA">
              <w:rPr>
                <w:sz w:val="22"/>
                <w:szCs w:val="22"/>
                <w:lang w:val="en-US" w:eastAsia="ru-RU"/>
              </w:rPr>
              <w:t>8</w:t>
            </w:r>
            <w:r w:rsidR="003345C1" w:rsidRPr="00DA37EA">
              <w:rPr>
                <w:sz w:val="22"/>
                <w:szCs w:val="22"/>
                <w:lang w:val="en-US" w:eastAsia="ru-RU"/>
              </w:rPr>
              <w:t>,4</w:t>
            </w:r>
          </w:p>
        </w:tc>
      </w:tr>
      <w:tr w:rsidR="00DA37EA" w:rsidRPr="00DA37EA" w:rsidTr="00DA37EA">
        <w:tc>
          <w:tcPr>
            <w:tcW w:w="6238" w:type="dxa"/>
          </w:tcPr>
          <w:p w:rsidR="003345C1" w:rsidRPr="00DA37EA" w:rsidRDefault="003345C1" w:rsidP="00177C9A">
            <w:pPr>
              <w:autoSpaceDE w:val="0"/>
              <w:autoSpaceDN w:val="0"/>
              <w:adjustRightInd w:val="0"/>
              <w:spacing w:line="312" w:lineRule="exact"/>
              <w:rPr>
                <w:bCs/>
                <w:sz w:val="22"/>
                <w:szCs w:val="22"/>
                <w:lang w:val="ro-MD"/>
              </w:rPr>
            </w:pPr>
            <w:r w:rsidRPr="00DA37EA">
              <w:rPr>
                <w:bCs/>
                <w:sz w:val="22"/>
                <w:szCs w:val="22"/>
                <w:lang w:val="ro-MD"/>
              </w:rPr>
              <w:t>Case de copii de tip familial</w:t>
            </w:r>
          </w:p>
        </w:tc>
        <w:tc>
          <w:tcPr>
            <w:tcW w:w="1134" w:type="dxa"/>
          </w:tcPr>
          <w:p w:rsidR="003345C1" w:rsidRPr="00DA37EA" w:rsidRDefault="003345C1" w:rsidP="00177C9A">
            <w:pPr>
              <w:jc w:val="center"/>
              <w:rPr>
                <w:sz w:val="22"/>
                <w:szCs w:val="22"/>
                <w:lang w:val="en-US" w:eastAsia="ru-RU"/>
              </w:rPr>
            </w:pPr>
            <w:r w:rsidRPr="00DA37EA">
              <w:rPr>
                <w:sz w:val="22"/>
                <w:szCs w:val="22"/>
                <w:lang w:val="en-US" w:eastAsia="ru-RU"/>
              </w:rPr>
              <w:t>13708</w:t>
            </w:r>
          </w:p>
        </w:tc>
        <w:tc>
          <w:tcPr>
            <w:tcW w:w="1842" w:type="dxa"/>
          </w:tcPr>
          <w:p w:rsidR="003345C1" w:rsidRPr="00DA37EA" w:rsidRDefault="003A5619" w:rsidP="00177C9A">
            <w:pPr>
              <w:jc w:val="center"/>
              <w:rPr>
                <w:lang w:val="en-US" w:eastAsia="ru-RU"/>
              </w:rPr>
            </w:pPr>
            <w:r w:rsidRPr="00DA37EA">
              <w:rPr>
                <w:lang w:val="en-US" w:eastAsia="ru-RU"/>
              </w:rPr>
              <w:t>9006</w:t>
            </w:r>
          </w:p>
        </w:tc>
        <w:tc>
          <w:tcPr>
            <w:tcW w:w="1276" w:type="dxa"/>
          </w:tcPr>
          <w:p w:rsidR="003345C1" w:rsidRPr="00DA37EA" w:rsidRDefault="00BA2F11" w:rsidP="00177C9A">
            <w:pPr>
              <w:jc w:val="center"/>
              <w:rPr>
                <w:sz w:val="22"/>
                <w:szCs w:val="22"/>
                <w:lang w:val="en-US" w:eastAsia="ru-RU"/>
              </w:rPr>
            </w:pPr>
            <w:r w:rsidRPr="00DA37EA">
              <w:rPr>
                <w:sz w:val="22"/>
                <w:szCs w:val="22"/>
                <w:lang w:val="en-US" w:eastAsia="ru-RU"/>
              </w:rPr>
              <w:t>127,8</w:t>
            </w:r>
          </w:p>
        </w:tc>
      </w:tr>
      <w:tr w:rsidR="00DA37EA" w:rsidRPr="00DA37EA" w:rsidTr="00DA37EA">
        <w:tc>
          <w:tcPr>
            <w:tcW w:w="6238" w:type="dxa"/>
          </w:tcPr>
          <w:p w:rsidR="003345C1" w:rsidRPr="00DA37EA" w:rsidRDefault="003345C1" w:rsidP="00177C9A">
            <w:pPr>
              <w:autoSpaceDE w:val="0"/>
              <w:autoSpaceDN w:val="0"/>
              <w:adjustRightInd w:val="0"/>
              <w:spacing w:line="312" w:lineRule="exact"/>
              <w:rPr>
                <w:bCs/>
                <w:sz w:val="22"/>
                <w:szCs w:val="22"/>
                <w:lang w:val="ro-MD"/>
              </w:rPr>
            </w:pPr>
            <w:r w:rsidRPr="00DA37EA">
              <w:rPr>
                <w:bCs/>
                <w:sz w:val="22"/>
                <w:szCs w:val="22"/>
                <w:lang w:val="ro-MD"/>
              </w:rPr>
              <w:t>Azilul pentru persoane vîrstnice , s.Sărata-Galbenă</w:t>
            </w:r>
          </w:p>
        </w:tc>
        <w:tc>
          <w:tcPr>
            <w:tcW w:w="1134" w:type="dxa"/>
          </w:tcPr>
          <w:p w:rsidR="003345C1" w:rsidRPr="00DA37EA" w:rsidRDefault="003345C1" w:rsidP="00177C9A">
            <w:pPr>
              <w:jc w:val="center"/>
              <w:rPr>
                <w:sz w:val="22"/>
                <w:szCs w:val="22"/>
                <w:lang w:val="en-US" w:eastAsia="ru-RU"/>
              </w:rPr>
            </w:pPr>
            <w:r w:rsidRPr="00DA37EA">
              <w:rPr>
                <w:sz w:val="22"/>
                <w:szCs w:val="22"/>
                <w:lang w:val="en-US" w:eastAsia="ru-RU"/>
              </w:rPr>
              <w:t>13787</w:t>
            </w:r>
          </w:p>
        </w:tc>
        <w:tc>
          <w:tcPr>
            <w:tcW w:w="1842" w:type="dxa"/>
          </w:tcPr>
          <w:p w:rsidR="003345C1" w:rsidRPr="00DA37EA" w:rsidRDefault="003A5619" w:rsidP="00177C9A">
            <w:pPr>
              <w:jc w:val="center"/>
              <w:rPr>
                <w:lang w:val="en-US" w:eastAsia="ru-RU"/>
              </w:rPr>
            </w:pPr>
            <w:r w:rsidRPr="00DA37EA">
              <w:rPr>
                <w:lang w:val="en-US" w:eastAsia="ru-RU"/>
              </w:rPr>
              <w:t>9010</w:t>
            </w:r>
          </w:p>
        </w:tc>
        <w:tc>
          <w:tcPr>
            <w:tcW w:w="1276" w:type="dxa"/>
          </w:tcPr>
          <w:p w:rsidR="003345C1" w:rsidRPr="00DA37EA" w:rsidRDefault="00BA2F11" w:rsidP="00177C9A">
            <w:pPr>
              <w:jc w:val="center"/>
              <w:rPr>
                <w:sz w:val="22"/>
                <w:szCs w:val="22"/>
                <w:lang w:val="en-US" w:eastAsia="ru-RU"/>
              </w:rPr>
            </w:pPr>
            <w:r w:rsidRPr="00DA37EA">
              <w:rPr>
                <w:sz w:val="22"/>
                <w:szCs w:val="22"/>
                <w:lang w:val="en-US" w:eastAsia="ru-RU"/>
              </w:rPr>
              <w:t>244,8</w:t>
            </w:r>
          </w:p>
        </w:tc>
      </w:tr>
      <w:tr w:rsidR="00DA37EA" w:rsidRPr="00DA37EA" w:rsidTr="00DA37EA">
        <w:tc>
          <w:tcPr>
            <w:tcW w:w="6238" w:type="dxa"/>
          </w:tcPr>
          <w:p w:rsidR="003345C1" w:rsidRPr="00DA37EA" w:rsidRDefault="003345C1" w:rsidP="00177C9A">
            <w:pPr>
              <w:rPr>
                <w:b/>
                <w:sz w:val="22"/>
                <w:szCs w:val="22"/>
                <w:lang w:val="ro-MD"/>
              </w:rPr>
            </w:pPr>
            <w:r w:rsidRPr="00DA37EA">
              <w:rPr>
                <w:sz w:val="22"/>
                <w:szCs w:val="22"/>
                <w:lang w:val="ro-MD"/>
              </w:rPr>
              <w:t>Serviciul comunitar „</w:t>
            </w:r>
            <w:r w:rsidRPr="00DA37EA">
              <w:rPr>
                <w:bCs/>
                <w:sz w:val="22"/>
                <w:szCs w:val="22"/>
                <w:lang w:val="ro-MD"/>
              </w:rPr>
              <w:t>Pasărea Albastră</w:t>
            </w:r>
            <w:r w:rsidRPr="00DA37EA">
              <w:rPr>
                <w:sz w:val="22"/>
                <w:szCs w:val="22"/>
                <w:lang w:val="ro-MD"/>
              </w:rPr>
              <w:t>”</w:t>
            </w:r>
            <w:r w:rsidRPr="00DA37EA">
              <w:rPr>
                <w:bCs/>
                <w:sz w:val="22"/>
                <w:szCs w:val="22"/>
                <w:lang w:val="ro-MD"/>
              </w:rPr>
              <w:t xml:space="preserve"> pentru copii cu dezabilități, mun.Hîncești</w:t>
            </w:r>
          </w:p>
        </w:tc>
        <w:tc>
          <w:tcPr>
            <w:tcW w:w="1134" w:type="dxa"/>
          </w:tcPr>
          <w:p w:rsidR="003345C1" w:rsidRPr="00DA37EA" w:rsidRDefault="003345C1" w:rsidP="00177C9A">
            <w:pPr>
              <w:jc w:val="center"/>
              <w:rPr>
                <w:sz w:val="22"/>
                <w:szCs w:val="22"/>
                <w:lang w:eastAsia="ru-RU"/>
              </w:rPr>
            </w:pPr>
            <w:r w:rsidRPr="00DA37EA">
              <w:rPr>
                <w:sz w:val="22"/>
                <w:szCs w:val="22"/>
                <w:lang w:eastAsia="ru-RU"/>
              </w:rPr>
              <w:t>13785</w:t>
            </w:r>
          </w:p>
        </w:tc>
        <w:tc>
          <w:tcPr>
            <w:tcW w:w="1842" w:type="dxa"/>
          </w:tcPr>
          <w:p w:rsidR="003345C1" w:rsidRPr="00DA37EA" w:rsidRDefault="003A5619" w:rsidP="00177C9A">
            <w:pPr>
              <w:jc w:val="center"/>
              <w:rPr>
                <w:lang w:val="en-US" w:eastAsia="ru-RU"/>
              </w:rPr>
            </w:pPr>
            <w:r w:rsidRPr="00DA37EA">
              <w:rPr>
                <w:lang w:val="en-US" w:eastAsia="ru-RU"/>
              </w:rPr>
              <w:t>9006</w:t>
            </w:r>
          </w:p>
        </w:tc>
        <w:tc>
          <w:tcPr>
            <w:tcW w:w="1276" w:type="dxa"/>
          </w:tcPr>
          <w:p w:rsidR="003345C1" w:rsidRPr="00DA37EA" w:rsidRDefault="00BA2F11" w:rsidP="00177C9A">
            <w:pPr>
              <w:jc w:val="center"/>
              <w:rPr>
                <w:sz w:val="22"/>
                <w:szCs w:val="22"/>
                <w:lang w:val="en-US" w:eastAsia="ru-RU"/>
              </w:rPr>
            </w:pPr>
            <w:r w:rsidRPr="00DA37EA">
              <w:rPr>
                <w:sz w:val="22"/>
                <w:szCs w:val="22"/>
                <w:lang w:val="en-US" w:eastAsia="ru-RU"/>
              </w:rPr>
              <w:t>89,7</w:t>
            </w:r>
          </w:p>
        </w:tc>
      </w:tr>
      <w:tr w:rsidR="00DA37EA" w:rsidRPr="00DA37EA" w:rsidTr="00DA37EA">
        <w:tc>
          <w:tcPr>
            <w:tcW w:w="6238" w:type="dxa"/>
          </w:tcPr>
          <w:p w:rsidR="003345C1" w:rsidRPr="00DA37EA" w:rsidRDefault="003345C1" w:rsidP="00177C9A">
            <w:pPr>
              <w:autoSpaceDE w:val="0"/>
              <w:autoSpaceDN w:val="0"/>
              <w:adjustRightInd w:val="0"/>
              <w:spacing w:line="312" w:lineRule="exact"/>
              <w:rPr>
                <w:bCs/>
                <w:sz w:val="22"/>
                <w:szCs w:val="22"/>
              </w:rPr>
            </w:pPr>
            <w:r w:rsidRPr="00DA37EA">
              <w:rPr>
                <w:bCs/>
                <w:sz w:val="22"/>
                <w:szCs w:val="22"/>
              </w:rPr>
              <w:t>Serviciul de asistență personală</w:t>
            </w:r>
          </w:p>
        </w:tc>
        <w:tc>
          <w:tcPr>
            <w:tcW w:w="1134" w:type="dxa"/>
          </w:tcPr>
          <w:p w:rsidR="003345C1" w:rsidRPr="00DA37EA" w:rsidRDefault="003345C1" w:rsidP="00177C9A">
            <w:pPr>
              <w:jc w:val="center"/>
              <w:rPr>
                <w:sz w:val="22"/>
                <w:szCs w:val="22"/>
                <w:lang w:val="en-US" w:eastAsia="ru-RU"/>
              </w:rPr>
            </w:pPr>
            <w:r w:rsidRPr="00DA37EA">
              <w:rPr>
                <w:sz w:val="22"/>
                <w:szCs w:val="22"/>
                <w:lang w:val="en-US" w:eastAsia="ru-RU"/>
              </w:rPr>
              <w:t>13733</w:t>
            </w:r>
          </w:p>
        </w:tc>
        <w:tc>
          <w:tcPr>
            <w:tcW w:w="1842" w:type="dxa"/>
          </w:tcPr>
          <w:p w:rsidR="003345C1" w:rsidRPr="00DA37EA" w:rsidRDefault="003A5619" w:rsidP="00177C9A">
            <w:pPr>
              <w:jc w:val="center"/>
              <w:rPr>
                <w:lang w:val="en-US" w:eastAsia="ru-RU"/>
              </w:rPr>
            </w:pPr>
            <w:r w:rsidRPr="00DA37EA">
              <w:rPr>
                <w:lang w:val="en-US" w:eastAsia="ru-RU"/>
              </w:rPr>
              <w:t>9010</w:t>
            </w:r>
          </w:p>
        </w:tc>
        <w:tc>
          <w:tcPr>
            <w:tcW w:w="1276" w:type="dxa"/>
          </w:tcPr>
          <w:p w:rsidR="003345C1" w:rsidRPr="00DA37EA" w:rsidRDefault="00BA2F11" w:rsidP="00177C9A">
            <w:pPr>
              <w:jc w:val="center"/>
              <w:rPr>
                <w:sz w:val="22"/>
                <w:szCs w:val="22"/>
                <w:lang w:val="en-US" w:eastAsia="ru-RU"/>
              </w:rPr>
            </w:pPr>
            <w:r w:rsidRPr="00DA37EA">
              <w:rPr>
                <w:sz w:val="22"/>
                <w:szCs w:val="22"/>
                <w:lang w:val="en-US" w:eastAsia="ru-RU"/>
              </w:rPr>
              <w:t>574,3</w:t>
            </w:r>
          </w:p>
        </w:tc>
      </w:tr>
    </w:tbl>
    <w:p w:rsidR="002C79CE" w:rsidRPr="00DA37EA" w:rsidRDefault="002C79CE" w:rsidP="002C79CE">
      <w:pPr>
        <w:spacing w:after="0" w:line="240" w:lineRule="auto"/>
        <w:rPr>
          <w:rFonts w:ascii="Times New Roman" w:eastAsia="Times New Roman" w:hAnsi="Times New Roman" w:cs="Times New Roman"/>
          <w:sz w:val="20"/>
          <w:szCs w:val="20"/>
          <w:lang w:val="ro-RO" w:eastAsia="ru-RU"/>
        </w:rPr>
      </w:pPr>
      <w:r w:rsidRPr="00DA37EA">
        <w:rPr>
          <w:rFonts w:ascii="Times New Roman" w:eastAsia="Times New Roman" w:hAnsi="Times New Roman" w:cs="Times New Roman"/>
          <w:b/>
          <w:sz w:val="24"/>
          <w:szCs w:val="24"/>
          <w:lang w:val="ro-RO" w:eastAsia="ru-RU"/>
        </w:rPr>
        <w:t>Secretar</w:t>
      </w:r>
      <w:r w:rsidR="00712BC4" w:rsidRPr="00DA37EA">
        <w:rPr>
          <w:rFonts w:ascii="Times New Roman" w:eastAsia="Times New Roman" w:hAnsi="Times New Roman" w:cs="Times New Roman"/>
          <w:b/>
          <w:sz w:val="24"/>
          <w:szCs w:val="24"/>
          <w:lang w:val="ro-RO" w:eastAsia="ru-RU"/>
        </w:rPr>
        <w:t>a</w:t>
      </w:r>
      <w:r w:rsidRPr="00DA37EA">
        <w:rPr>
          <w:rFonts w:ascii="Times New Roman" w:eastAsia="Times New Roman" w:hAnsi="Times New Roman" w:cs="Times New Roman"/>
          <w:b/>
          <w:sz w:val="24"/>
          <w:szCs w:val="24"/>
          <w:lang w:val="ro-RO" w:eastAsia="ru-RU"/>
        </w:rPr>
        <w:t xml:space="preserve"> Consiliului Raional Hincesti                                        Elena MORARU TOMA</w:t>
      </w:r>
    </w:p>
    <w:p w:rsidR="008A3F6B" w:rsidRPr="00C459B8" w:rsidRDefault="00307B42" w:rsidP="008A3F6B">
      <w:pPr>
        <w:spacing w:after="0" w:line="240" w:lineRule="auto"/>
        <w:ind w:left="5664" w:firstLine="708"/>
        <w:jc w:val="center"/>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b/>
          <w:sz w:val="20"/>
          <w:szCs w:val="20"/>
          <w:lang w:val="ro-MD" w:eastAsia="ru-RU"/>
        </w:rPr>
        <w:lastRenderedPageBreak/>
        <w:t xml:space="preserve">   </w:t>
      </w:r>
      <w:r w:rsidR="008A3F6B" w:rsidRPr="00C459B8">
        <w:rPr>
          <w:rFonts w:ascii="Times New Roman" w:eastAsia="Times New Roman" w:hAnsi="Times New Roman" w:cs="Times New Roman"/>
          <w:sz w:val="20"/>
          <w:szCs w:val="20"/>
          <w:lang w:val="ro-MD" w:eastAsia="ru-RU"/>
        </w:rPr>
        <w:t>Anexa nr.</w:t>
      </w:r>
      <w:r w:rsidR="00533ED8">
        <w:rPr>
          <w:rFonts w:ascii="Times New Roman" w:eastAsia="Times New Roman" w:hAnsi="Times New Roman" w:cs="Times New Roman"/>
          <w:sz w:val="20"/>
          <w:szCs w:val="20"/>
          <w:lang w:val="ro-MD" w:eastAsia="ru-RU"/>
        </w:rPr>
        <w:t>5</w:t>
      </w:r>
    </w:p>
    <w:p w:rsidR="008A3F6B" w:rsidRPr="00C459B8" w:rsidRDefault="008A3F6B" w:rsidP="008A3F6B">
      <w:pPr>
        <w:spacing w:after="0" w:line="240" w:lineRule="auto"/>
        <w:jc w:val="right"/>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 xml:space="preserve">                                                                                                                 la decizia Consiliului Raional Hînceşti </w:t>
      </w:r>
    </w:p>
    <w:p w:rsidR="008A3F6B" w:rsidRDefault="008A3F6B" w:rsidP="008A3F6B">
      <w:pPr>
        <w:spacing w:after="0" w:line="240" w:lineRule="auto"/>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t xml:space="preserve">                     nr. </w:t>
      </w:r>
      <w:r w:rsidR="00832707">
        <w:rPr>
          <w:rFonts w:ascii="Times New Roman" w:eastAsia="Times New Roman" w:hAnsi="Times New Roman" w:cs="Times New Roman"/>
          <w:sz w:val="20"/>
          <w:szCs w:val="20"/>
          <w:lang w:val="ro-MD" w:eastAsia="ru-RU"/>
        </w:rPr>
        <w:t>______</w:t>
      </w:r>
      <w:r w:rsidRPr="00C459B8">
        <w:rPr>
          <w:rFonts w:ascii="Times New Roman" w:eastAsia="Times New Roman" w:hAnsi="Times New Roman" w:cs="Times New Roman"/>
          <w:sz w:val="20"/>
          <w:szCs w:val="20"/>
          <w:lang w:val="ro-MD" w:eastAsia="ru-RU"/>
        </w:rPr>
        <w:t xml:space="preserve"> din </w:t>
      </w:r>
      <w:r w:rsidR="00832707">
        <w:rPr>
          <w:rFonts w:ascii="Times New Roman" w:eastAsia="Times New Roman" w:hAnsi="Times New Roman" w:cs="Times New Roman"/>
          <w:sz w:val="20"/>
          <w:szCs w:val="20"/>
          <w:lang w:val="ro-MD" w:eastAsia="ru-RU"/>
        </w:rPr>
        <w:t>____ iunie</w:t>
      </w:r>
      <w:r w:rsidRPr="00C459B8">
        <w:rPr>
          <w:rFonts w:ascii="Times New Roman" w:eastAsia="Times New Roman" w:hAnsi="Times New Roman" w:cs="Times New Roman"/>
          <w:sz w:val="20"/>
          <w:szCs w:val="20"/>
          <w:lang w:val="ro-MD" w:eastAsia="ru-RU"/>
        </w:rPr>
        <w:t xml:space="preserve"> 202</w:t>
      </w:r>
      <w:r>
        <w:rPr>
          <w:rFonts w:ascii="Times New Roman" w:eastAsia="Times New Roman" w:hAnsi="Times New Roman" w:cs="Times New Roman"/>
          <w:sz w:val="20"/>
          <w:szCs w:val="20"/>
          <w:lang w:val="ro-MD" w:eastAsia="ru-RU"/>
        </w:rPr>
        <w:t>3</w:t>
      </w:r>
    </w:p>
    <w:p w:rsidR="008A3F6B" w:rsidRDefault="008A3F6B" w:rsidP="00307B42">
      <w:pPr>
        <w:spacing w:after="0" w:line="240" w:lineRule="auto"/>
        <w:ind w:left="720"/>
        <w:rPr>
          <w:rFonts w:ascii="Times New Roman" w:eastAsia="Times New Roman" w:hAnsi="Times New Roman" w:cs="Times New Roman"/>
          <w:b/>
          <w:sz w:val="20"/>
          <w:szCs w:val="20"/>
          <w:lang w:val="ro-MD" w:eastAsia="ru-RU"/>
        </w:rPr>
      </w:pPr>
    </w:p>
    <w:p w:rsidR="008A3F6B" w:rsidRDefault="00307B42" w:rsidP="008A3F6B">
      <w:pPr>
        <w:spacing w:after="0" w:line="240" w:lineRule="auto"/>
        <w:ind w:left="720"/>
        <w:rPr>
          <w:rFonts w:ascii="Times New Roman" w:eastAsia="Times New Roman" w:hAnsi="Times New Roman" w:cs="Times New Roman"/>
          <w:b/>
          <w:lang w:val="ro-MD" w:eastAsia="ro-RO"/>
        </w:rPr>
      </w:pPr>
      <w:r w:rsidRPr="00C459B8">
        <w:rPr>
          <w:rFonts w:ascii="Times New Roman" w:eastAsia="Times New Roman" w:hAnsi="Times New Roman" w:cs="Times New Roman"/>
          <w:b/>
          <w:lang w:val="ro-MD" w:eastAsia="ro-RO"/>
        </w:rPr>
        <w:t>Repartizarea mijloacelor pentru acordarea ajutorului material din Fondul de Rezervă</w:t>
      </w:r>
    </w:p>
    <w:p w:rsidR="00307B42" w:rsidRPr="00C459B8" w:rsidRDefault="00307B42" w:rsidP="00307B42">
      <w:pPr>
        <w:spacing w:after="0" w:line="240" w:lineRule="auto"/>
        <w:jc w:val="center"/>
        <w:rPr>
          <w:rFonts w:ascii="Times New Roman" w:eastAsia="Times New Roman" w:hAnsi="Times New Roman" w:cs="Times New Roman"/>
          <w:b/>
          <w:lang w:val="ro-MD" w:eastAsia="ro-RO"/>
        </w:rPr>
      </w:pPr>
      <w:r w:rsidRPr="00C459B8">
        <w:rPr>
          <w:rFonts w:ascii="Times New Roman" w:eastAsia="Times New Roman" w:hAnsi="Times New Roman" w:cs="Times New Roman"/>
          <w:b/>
          <w:lang w:val="ro-MD" w:eastAsia="ro-RO"/>
        </w:rPr>
        <w:t xml:space="preserve"> al Consiliului Raional Hînceşti</w:t>
      </w:r>
      <w:r w:rsidR="008A3F6B">
        <w:rPr>
          <w:rFonts w:ascii="Times New Roman" w:eastAsia="Times New Roman" w:hAnsi="Times New Roman" w:cs="Times New Roman"/>
          <w:b/>
          <w:lang w:val="ro-MD" w:eastAsia="ro-RO"/>
        </w:rPr>
        <w:t xml:space="preserve"> </w:t>
      </w:r>
    </w:p>
    <w:tbl>
      <w:tblPr>
        <w:tblStyle w:val="13"/>
        <w:tblpPr w:leftFromText="180" w:rightFromText="180" w:vertAnchor="text" w:horzAnchor="margin" w:tblpXSpec="center" w:tblpY="468"/>
        <w:tblW w:w="10343" w:type="dxa"/>
        <w:tblLook w:val="04A0" w:firstRow="1" w:lastRow="0" w:firstColumn="1" w:lastColumn="0" w:noHBand="0" w:noVBand="1"/>
      </w:tblPr>
      <w:tblGrid>
        <w:gridCol w:w="500"/>
        <w:gridCol w:w="2328"/>
        <w:gridCol w:w="861"/>
        <w:gridCol w:w="2065"/>
        <w:gridCol w:w="3273"/>
        <w:gridCol w:w="1316"/>
      </w:tblGrid>
      <w:tr w:rsidR="00D913FA" w:rsidRPr="006C7000" w:rsidTr="00832707">
        <w:tc>
          <w:tcPr>
            <w:tcW w:w="500" w:type="dxa"/>
          </w:tcPr>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Nr.</w:t>
            </w:r>
          </w:p>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d/o</w:t>
            </w:r>
          </w:p>
        </w:tc>
        <w:tc>
          <w:tcPr>
            <w:tcW w:w="2328" w:type="dxa"/>
          </w:tcPr>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Numele, prenumele beneficiarului</w:t>
            </w:r>
          </w:p>
        </w:tc>
        <w:tc>
          <w:tcPr>
            <w:tcW w:w="861" w:type="dxa"/>
          </w:tcPr>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Anul</w:t>
            </w:r>
          </w:p>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nașterii</w:t>
            </w:r>
          </w:p>
        </w:tc>
        <w:tc>
          <w:tcPr>
            <w:tcW w:w="2065" w:type="dxa"/>
          </w:tcPr>
          <w:p w:rsidR="00307B42"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 xml:space="preserve">Adresa </w:t>
            </w:r>
          </w:p>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beneficiarului</w:t>
            </w:r>
          </w:p>
        </w:tc>
        <w:tc>
          <w:tcPr>
            <w:tcW w:w="3273" w:type="dxa"/>
          </w:tcPr>
          <w:p w:rsidR="00307B42"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Destinația</w:t>
            </w:r>
          </w:p>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 xml:space="preserve"> plății</w:t>
            </w:r>
          </w:p>
        </w:tc>
        <w:tc>
          <w:tcPr>
            <w:tcW w:w="1316" w:type="dxa"/>
          </w:tcPr>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Suma pentru plată (mii lei)</w:t>
            </w:r>
          </w:p>
        </w:tc>
      </w:tr>
      <w:tr w:rsidR="008B6377" w:rsidRPr="003F4197" w:rsidTr="00832707">
        <w:trPr>
          <w:trHeight w:val="607"/>
        </w:trPr>
        <w:tc>
          <w:tcPr>
            <w:tcW w:w="500" w:type="dxa"/>
          </w:tcPr>
          <w:p w:rsidR="008B6377" w:rsidRPr="009758BC" w:rsidRDefault="008B6377" w:rsidP="008B6377">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w:t>
            </w:r>
          </w:p>
        </w:tc>
        <w:tc>
          <w:tcPr>
            <w:tcW w:w="2328" w:type="dxa"/>
          </w:tcPr>
          <w:p w:rsidR="008B6377" w:rsidRPr="00262DF2" w:rsidRDefault="008B6377" w:rsidP="008B6377">
            <w:pPr>
              <w:rPr>
                <w:rFonts w:ascii="Times New Roman" w:hAnsi="Times New Roman" w:cs="Times New Roman"/>
                <w:b/>
                <w:sz w:val="24"/>
                <w:szCs w:val="24"/>
              </w:rPr>
            </w:pPr>
          </w:p>
        </w:tc>
        <w:tc>
          <w:tcPr>
            <w:tcW w:w="861" w:type="dxa"/>
          </w:tcPr>
          <w:p w:rsidR="008B6377" w:rsidRPr="00262DF2" w:rsidRDefault="008B6377" w:rsidP="008B6377">
            <w:pPr>
              <w:rPr>
                <w:rFonts w:ascii="Times New Roman" w:hAnsi="Times New Roman" w:cs="Times New Roman"/>
                <w:sz w:val="24"/>
                <w:szCs w:val="24"/>
                <w:lang w:val="ro-MD"/>
              </w:rPr>
            </w:pPr>
            <w:r>
              <w:rPr>
                <w:rFonts w:ascii="Times New Roman" w:hAnsi="Times New Roman" w:cs="Times New Roman"/>
                <w:b/>
                <w:sz w:val="24"/>
                <w:szCs w:val="24"/>
              </w:rPr>
              <w:t>1949</w:t>
            </w:r>
          </w:p>
        </w:tc>
        <w:tc>
          <w:tcPr>
            <w:tcW w:w="2065" w:type="dxa"/>
          </w:tcPr>
          <w:p w:rsidR="008B6377" w:rsidRPr="00262DF2" w:rsidRDefault="008B6377" w:rsidP="006C7000">
            <w:pPr>
              <w:rPr>
                <w:rFonts w:ascii="Times New Roman" w:hAnsi="Times New Roman" w:cs="Times New Roman"/>
                <w:sz w:val="24"/>
                <w:szCs w:val="24"/>
                <w:lang w:val="ro-MD"/>
              </w:rPr>
            </w:pPr>
            <w:r>
              <w:rPr>
                <w:rFonts w:ascii="Times New Roman" w:hAnsi="Times New Roman" w:cs="Times New Roman"/>
                <w:sz w:val="24"/>
                <w:szCs w:val="24"/>
                <w:lang w:val="ro-MD"/>
              </w:rPr>
              <w:t xml:space="preserve">Mun.Hîncești, </w:t>
            </w:r>
          </w:p>
        </w:tc>
        <w:tc>
          <w:tcPr>
            <w:tcW w:w="3273" w:type="dxa"/>
          </w:tcPr>
          <w:p w:rsidR="008B6377" w:rsidRPr="000D1F2E" w:rsidRDefault="008B6377" w:rsidP="008B6377">
            <w:pPr>
              <w:rPr>
                <w:rFonts w:ascii="Times New Roman" w:hAnsi="Times New Roman" w:cs="Times New Roman"/>
                <w:sz w:val="24"/>
                <w:szCs w:val="24"/>
                <w:lang w:val="ro-MD"/>
              </w:rPr>
            </w:pPr>
            <w:r w:rsidRPr="000D1F2E">
              <w:rPr>
                <w:rFonts w:ascii="Times New Roman" w:hAnsi="Times New Roman" w:cs="Times New Roman"/>
                <w:sz w:val="24"/>
                <w:szCs w:val="24"/>
                <w:lang w:val="ro-MD"/>
              </w:rPr>
              <w:t>Ajutor material pentru tratament</w:t>
            </w:r>
          </w:p>
        </w:tc>
        <w:tc>
          <w:tcPr>
            <w:tcW w:w="1316" w:type="dxa"/>
          </w:tcPr>
          <w:p w:rsidR="008B6377" w:rsidRPr="00261466" w:rsidRDefault="008B6377" w:rsidP="008B6377">
            <w:pPr>
              <w:autoSpaceDE w:val="0"/>
              <w:autoSpaceDN w:val="0"/>
              <w:adjustRightInd w:val="0"/>
              <w:jc w:val="center"/>
              <w:rPr>
                <w:rFonts w:ascii="Times New Roman" w:eastAsia="Times New Roman" w:hAnsi="Times New Roman" w:cs="Times New Roman"/>
                <w:sz w:val="24"/>
                <w:szCs w:val="24"/>
                <w:lang w:val="ro-MD" w:eastAsia="ro-RO"/>
              </w:rPr>
            </w:pPr>
            <w:r>
              <w:rPr>
                <w:rFonts w:ascii="Times New Roman" w:eastAsia="Times New Roman" w:hAnsi="Times New Roman" w:cs="Times New Roman"/>
                <w:sz w:val="24"/>
                <w:szCs w:val="24"/>
                <w:lang w:val="ro-MD" w:eastAsia="ro-RO"/>
              </w:rPr>
              <w:t>5,0</w:t>
            </w:r>
          </w:p>
        </w:tc>
      </w:tr>
      <w:tr w:rsidR="00D913FA" w:rsidRPr="00C459B8" w:rsidTr="00832707">
        <w:tc>
          <w:tcPr>
            <w:tcW w:w="500" w:type="dxa"/>
          </w:tcPr>
          <w:p w:rsidR="000D1F2E" w:rsidRPr="009758BC" w:rsidRDefault="00D913FA" w:rsidP="000D1F2E">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2</w:t>
            </w:r>
          </w:p>
        </w:tc>
        <w:tc>
          <w:tcPr>
            <w:tcW w:w="2328" w:type="dxa"/>
          </w:tcPr>
          <w:p w:rsidR="000D1F2E" w:rsidRPr="00D913FA" w:rsidRDefault="000D1F2E" w:rsidP="000D1F2E">
            <w:pPr>
              <w:rPr>
                <w:rFonts w:ascii="Times New Roman" w:hAnsi="Times New Roman" w:cs="Times New Roman"/>
                <w:sz w:val="24"/>
                <w:szCs w:val="24"/>
                <w:lang w:val="ro-MD"/>
              </w:rPr>
            </w:pPr>
          </w:p>
        </w:tc>
        <w:tc>
          <w:tcPr>
            <w:tcW w:w="861" w:type="dxa"/>
          </w:tcPr>
          <w:p w:rsidR="000D1F2E" w:rsidRPr="00D913FA" w:rsidRDefault="008B6377" w:rsidP="000D1F2E">
            <w:pPr>
              <w:rPr>
                <w:rFonts w:ascii="Times New Roman" w:hAnsi="Times New Roman" w:cs="Times New Roman"/>
                <w:sz w:val="24"/>
                <w:szCs w:val="24"/>
                <w:lang w:val="ro-MD"/>
              </w:rPr>
            </w:pPr>
            <w:r>
              <w:rPr>
                <w:rFonts w:ascii="Times New Roman" w:hAnsi="Times New Roman" w:cs="Times New Roman"/>
                <w:sz w:val="24"/>
                <w:szCs w:val="24"/>
                <w:lang w:val="ro-MD"/>
              </w:rPr>
              <w:t>1972</w:t>
            </w:r>
          </w:p>
        </w:tc>
        <w:tc>
          <w:tcPr>
            <w:tcW w:w="2065" w:type="dxa"/>
          </w:tcPr>
          <w:p w:rsidR="000D1F2E" w:rsidRPr="00D913FA" w:rsidRDefault="008B6377" w:rsidP="000D1F2E">
            <w:pPr>
              <w:rPr>
                <w:rFonts w:ascii="Times New Roman" w:hAnsi="Times New Roman" w:cs="Times New Roman"/>
                <w:sz w:val="24"/>
                <w:szCs w:val="24"/>
                <w:lang w:val="ro-MD"/>
              </w:rPr>
            </w:pPr>
            <w:r>
              <w:rPr>
                <w:rFonts w:ascii="Times New Roman" w:hAnsi="Times New Roman" w:cs="Times New Roman"/>
                <w:sz w:val="24"/>
                <w:szCs w:val="24"/>
                <w:lang w:val="ro-MD"/>
              </w:rPr>
              <w:t>s.Drăgușenii Noi</w:t>
            </w:r>
          </w:p>
        </w:tc>
        <w:tc>
          <w:tcPr>
            <w:tcW w:w="3273" w:type="dxa"/>
          </w:tcPr>
          <w:p w:rsidR="000D1F2E" w:rsidRPr="000D1F2E" w:rsidRDefault="000D1F2E" w:rsidP="000D1F2E">
            <w:pPr>
              <w:rPr>
                <w:rFonts w:ascii="Times New Roman" w:hAnsi="Times New Roman" w:cs="Times New Roman"/>
                <w:sz w:val="24"/>
                <w:szCs w:val="24"/>
                <w:lang w:val="ro-MD"/>
              </w:rPr>
            </w:pPr>
            <w:r w:rsidRPr="000D1F2E">
              <w:rPr>
                <w:rFonts w:ascii="Times New Roman" w:hAnsi="Times New Roman" w:cs="Times New Roman"/>
                <w:sz w:val="24"/>
                <w:szCs w:val="24"/>
                <w:lang w:val="ro-MD"/>
              </w:rPr>
              <w:t>Ajutor material pentru tratament</w:t>
            </w:r>
          </w:p>
        </w:tc>
        <w:tc>
          <w:tcPr>
            <w:tcW w:w="1316" w:type="dxa"/>
          </w:tcPr>
          <w:p w:rsidR="000D1F2E" w:rsidRPr="003F4197" w:rsidRDefault="008B6377" w:rsidP="000D1F2E">
            <w:pPr>
              <w:autoSpaceDE w:val="0"/>
              <w:autoSpaceDN w:val="0"/>
              <w:adjustRightInd w:val="0"/>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10,0</w:t>
            </w:r>
          </w:p>
        </w:tc>
      </w:tr>
      <w:tr w:rsidR="00D913FA" w:rsidRPr="00C459B8" w:rsidTr="00832707">
        <w:tc>
          <w:tcPr>
            <w:tcW w:w="500" w:type="dxa"/>
          </w:tcPr>
          <w:p w:rsidR="000D1F2E" w:rsidRPr="009758BC" w:rsidRDefault="00D913FA" w:rsidP="000D1F2E">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3</w:t>
            </w:r>
          </w:p>
        </w:tc>
        <w:tc>
          <w:tcPr>
            <w:tcW w:w="2328" w:type="dxa"/>
          </w:tcPr>
          <w:p w:rsidR="000D1F2E" w:rsidRPr="00D913FA" w:rsidRDefault="000D1F2E" w:rsidP="000D1F2E">
            <w:pPr>
              <w:rPr>
                <w:rFonts w:ascii="Times New Roman" w:hAnsi="Times New Roman" w:cs="Times New Roman"/>
                <w:sz w:val="24"/>
                <w:szCs w:val="24"/>
                <w:lang w:val="ro-MD"/>
              </w:rPr>
            </w:pPr>
          </w:p>
        </w:tc>
        <w:tc>
          <w:tcPr>
            <w:tcW w:w="861" w:type="dxa"/>
          </w:tcPr>
          <w:p w:rsidR="000D1F2E" w:rsidRPr="00D913FA" w:rsidRDefault="008B6377" w:rsidP="000D1F2E">
            <w:pPr>
              <w:rPr>
                <w:rFonts w:ascii="Times New Roman" w:hAnsi="Times New Roman" w:cs="Times New Roman"/>
                <w:sz w:val="24"/>
                <w:szCs w:val="24"/>
                <w:lang w:val="ro-MD"/>
              </w:rPr>
            </w:pPr>
            <w:r>
              <w:rPr>
                <w:rFonts w:ascii="Times New Roman" w:hAnsi="Times New Roman" w:cs="Times New Roman"/>
                <w:sz w:val="24"/>
                <w:szCs w:val="24"/>
                <w:lang w:val="ro-MD"/>
              </w:rPr>
              <w:t>1951</w:t>
            </w:r>
          </w:p>
        </w:tc>
        <w:tc>
          <w:tcPr>
            <w:tcW w:w="2065" w:type="dxa"/>
          </w:tcPr>
          <w:p w:rsidR="000D1F2E" w:rsidRPr="00D913FA" w:rsidRDefault="008B6377" w:rsidP="000D1F2E">
            <w:pPr>
              <w:rPr>
                <w:rFonts w:ascii="Times New Roman" w:hAnsi="Times New Roman" w:cs="Times New Roman"/>
                <w:sz w:val="24"/>
                <w:szCs w:val="24"/>
                <w:lang w:val="ro-MD"/>
              </w:rPr>
            </w:pPr>
            <w:r w:rsidRPr="00C27213">
              <w:rPr>
                <w:rFonts w:ascii="Times New Roman" w:hAnsi="Times New Roman" w:cs="Times New Roman"/>
                <w:sz w:val="24"/>
                <w:szCs w:val="24"/>
                <w:lang w:val="ro-MD"/>
              </w:rPr>
              <w:t>s.Bălceana</w:t>
            </w:r>
          </w:p>
        </w:tc>
        <w:tc>
          <w:tcPr>
            <w:tcW w:w="3273" w:type="dxa"/>
          </w:tcPr>
          <w:p w:rsidR="000D1F2E" w:rsidRPr="000D1F2E" w:rsidRDefault="000D1F2E" w:rsidP="000D1F2E">
            <w:pPr>
              <w:rPr>
                <w:rFonts w:ascii="Times New Roman" w:hAnsi="Times New Roman" w:cs="Times New Roman"/>
                <w:sz w:val="24"/>
                <w:szCs w:val="24"/>
                <w:lang w:val="ro-MD"/>
              </w:rPr>
            </w:pPr>
            <w:r w:rsidRPr="000D1F2E">
              <w:rPr>
                <w:rFonts w:ascii="Times New Roman" w:hAnsi="Times New Roman" w:cs="Times New Roman"/>
                <w:sz w:val="24"/>
                <w:szCs w:val="24"/>
                <w:lang w:val="ro-MD"/>
              </w:rPr>
              <w:t>Ajutor material pentru tratament</w:t>
            </w:r>
          </w:p>
        </w:tc>
        <w:tc>
          <w:tcPr>
            <w:tcW w:w="1316" w:type="dxa"/>
          </w:tcPr>
          <w:p w:rsidR="000D1F2E" w:rsidRPr="00261466" w:rsidRDefault="008B6377" w:rsidP="000D1F2E">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1,0</w:t>
            </w:r>
          </w:p>
        </w:tc>
      </w:tr>
      <w:tr w:rsidR="00D913FA" w:rsidRPr="00C459B8" w:rsidTr="00832707">
        <w:tc>
          <w:tcPr>
            <w:tcW w:w="500" w:type="dxa"/>
          </w:tcPr>
          <w:p w:rsidR="000D1F2E" w:rsidRPr="009758BC" w:rsidRDefault="00D913FA" w:rsidP="000D1F2E">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4</w:t>
            </w:r>
          </w:p>
        </w:tc>
        <w:tc>
          <w:tcPr>
            <w:tcW w:w="2328" w:type="dxa"/>
          </w:tcPr>
          <w:p w:rsidR="000D1F2E" w:rsidRPr="00D913FA" w:rsidRDefault="000D1F2E" w:rsidP="000D1F2E">
            <w:pPr>
              <w:rPr>
                <w:rFonts w:ascii="Times New Roman" w:hAnsi="Times New Roman" w:cs="Times New Roman"/>
                <w:sz w:val="24"/>
                <w:szCs w:val="24"/>
                <w:lang w:val="ro-MD"/>
              </w:rPr>
            </w:pPr>
          </w:p>
        </w:tc>
        <w:tc>
          <w:tcPr>
            <w:tcW w:w="861" w:type="dxa"/>
          </w:tcPr>
          <w:p w:rsidR="000D1F2E" w:rsidRPr="00D913FA" w:rsidRDefault="008B6377" w:rsidP="000D1F2E">
            <w:pPr>
              <w:rPr>
                <w:rFonts w:ascii="Times New Roman" w:hAnsi="Times New Roman" w:cs="Times New Roman"/>
                <w:sz w:val="24"/>
                <w:szCs w:val="24"/>
                <w:lang w:val="ro-MD"/>
              </w:rPr>
            </w:pPr>
            <w:r>
              <w:rPr>
                <w:rFonts w:ascii="Times New Roman" w:hAnsi="Times New Roman" w:cs="Times New Roman"/>
                <w:sz w:val="24"/>
                <w:szCs w:val="24"/>
                <w:lang w:val="ro-MD"/>
              </w:rPr>
              <w:t>1958</w:t>
            </w:r>
          </w:p>
        </w:tc>
        <w:tc>
          <w:tcPr>
            <w:tcW w:w="2065" w:type="dxa"/>
          </w:tcPr>
          <w:p w:rsidR="000D1F2E" w:rsidRPr="00D913FA" w:rsidRDefault="008B6377" w:rsidP="006C7000">
            <w:pPr>
              <w:rPr>
                <w:rFonts w:ascii="Times New Roman" w:hAnsi="Times New Roman" w:cs="Times New Roman"/>
                <w:sz w:val="24"/>
                <w:szCs w:val="24"/>
                <w:lang w:val="ro-MD"/>
              </w:rPr>
            </w:pPr>
            <w:r>
              <w:rPr>
                <w:rFonts w:ascii="Times New Roman" w:hAnsi="Times New Roman" w:cs="Times New Roman"/>
                <w:sz w:val="24"/>
                <w:szCs w:val="24"/>
                <w:lang w:val="ro-MD"/>
              </w:rPr>
              <w:t>m</w:t>
            </w:r>
            <w:r w:rsidRPr="00262DF2">
              <w:rPr>
                <w:rFonts w:ascii="Times New Roman" w:hAnsi="Times New Roman" w:cs="Times New Roman"/>
                <w:sz w:val="24"/>
                <w:szCs w:val="24"/>
                <w:lang w:val="ro-MD"/>
              </w:rPr>
              <w:t xml:space="preserve">un.Hîncești </w:t>
            </w:r>
            <w:bookmarkStart w:id="16" w:name="_GoBack"/>
            <w:bookmarkEnd w:id="16"/>
          </w:p>
        </w:tc>
        <w:tc>
          <w:tcPr>
            <w:tcW w:w="3273" w:type="dxa"/>
          </w:tcPr>
          <w:p w:rsidR="000D1F2E" w:rsidRPr="000D1F2E" w:rsidRDefault="000D1F2E" w:rsidP="000D1F2E">
            <w:pPr>
              <w:rPr>
                <w:rFonts w:ascii="Times New Roman" w:hAnsi="Times New Roman" w:cs="Times New Roman"/>
                <w:b/>
                <w:sz w:val="24"/>
                <w:szCs w:val="24"/>
                <w:lang w:val="ro-MD"/>
              </w:rPr>
            </w:pPr>
            <w:r w:rsidRPr="000D1F2E">
              <w:rPr>
                <w:rFonts w:ascii="Times New Roman" w:hAnsi="Times New Roman" w:cs="Times New Roman"/>
                <w:sz w:val="24"/>
                <w:szCs w:val="24"/>
                <w:lang w:val="ro-MD"/>
              </w:rPr>
              <w:t>Ajutor material pentru tratament</w:t>
            </w:r>
          </w:p>
        </w:tc>
        <w:tc>
          <w:tcPr>
            <w:tcW w:w="1316" w:type="dxa"/>
          </w:tcPr>
          <w:p w:rsidR="000D1F2E" w:rsidRPr="00261466" w:rsidRDefault="008B6377" w:rsidP="000D1F2E">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10,0</w:t>
            </w:r>
          </w:p>
        </w:tc>
      </w:tr>
      <w:tr w:rsidR="008B6377" w:rsidRPr="007F3B23" w:rsidTr="00832707">
        <w:tc>
          <w:tcPr>
            <w:tcW w:w="500" w:type="dxa"/>
          </w:tcPr>
          <w:p w:rsidR="008B6377" w:rsidRPr="009758BC" w:rsidRDefault="008B6377" w:rsidP="008B6377">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5</w:t>
            </w:r>
          </w:p>
        </w:tc>
        <w:tc>
          <w:tcPr>
            <w:tcW w:w="2328" w:type="dxa"/>
          </w:tcPr>
          <w:p w:rsidR="008B6377" w:rsidRPr="00D913FA" w:rsidRDefault="008B6377" w:rsidP="008B6377">
            <w:pPr>
              <w:rPr>
                <w:rFonts w:ascii="Times New Roman" w:hAnsi="Times New Roman" w:cs="Times New Roman"/>
                <w:sz w:val="24"/>
                <w:szCs w:val="24"/>
                <w:lang w:val="ro-MD"/>
              </w:rPr>
            </w:pPr>
          </w:p>
        </w:tc>
        <w:tc>
          <w:tcPr>
            <w:tcW w:w="861" w:type="dxa"/>
          </w:tcPr>
          <w:p w:rsidR="008B6377" w:rsidRPr="00D913FA" w:rsidRDefault="008B6377" w:rsidP="008B6377">
            <w:pPr>
              <w:rPr>
                <w:rFonts w:ascii="Times New Roman" w:hAnsi="Times New Roman" w:cs="Times New Roman"/>
                <w:sz w:val="24"/>
                <w:szCs w:val="24"/>
                <w:lang w:val="ro-MD"/>
              </w:rPr>
            </w:pPr>
            <w:r>
              <w:rPr>
                <w:rFonts w:ascii="Times New Roman" w:hAnsi="Times New Roman" w:cs="Times New Roman"/>
                <w:sz w:val="24"/>
                <w:szCs w:val="24"/>
                <w:lang w:val="ro-MD"/>
              </w:rPr>
              <w:t>1967</w:t>
            </w:r>
          </w:p>
        </w:tc>
        <w:tc>
          <w:tcPr>
            <w:tcW w:w="2065" w:type="dxa"/>
          </w:tcPr>
          <w:p w:rsidR="008B6377" w:rsidRPr="00262DF2" w:rsidRDefault="008B6377" w:rsidP="006C7000">
            <w:pPr>
              <w:rPr>
                <w:rFonts w:ascii="Times New Roman" w:hAnsi="Times New Roman" w:cs="Times New Roman"/>
                <w:sz w:val="24"/>
                <w:szCs w:val="24"/>
                <w:lang w:val="ro-MD"/>
              </w:rPr>
            </w:pPr>
            <w:r>
              <w:rPr>
                <w:rFonts w:ascii="Times New Roman" w:hAnsi="Times New Roman" w:cs="Times New Roman"/>
                <w:sz w:val="24"/>
                <w:szCs w:val="24"/>
                <w:lang w:val="ro-MD"/>
              </w:rPr>
              <w:t>m</w:t>
            </w:r>
            <w:r w:rsidRPr="00262DF2">
              <w:rPr>
                <w:rFonts w:ascii="Times New Roman" w:hAnsi="Times New Roman" w:cs="Times New Roman"/>
                <w:sz w:val="24"/>
                <w:szCs w:val="24"/>
                <w:lang w:val="ro-MD"/>
              </w:rPr>
              <w:t xml:space="preserve">un.Hîncești </w:t>
            </w:r>
          </w:p>
        </w:tc>
        <w:tc>
          <w:tcPr>
            <w:tcW w:w="3273" w:type="dxa"/>
          </w:tcPr>
          <w:p w:rsidR="008B6377" w:rsidRPr="00262DF2" w:rsidRDefault="008B6377" w:rsidP="006C7000">
            <w:pPr>
              <w:rPr>
                <w:rFonts w:ascii="Times New Roman" w:hAnsi="Times New Roman" w:cs="Times New Roman"/>
                <w:sz w:val="24"/>
                <w:szCs w:val="24"/>
                <w:lang w:val="ro-MD"/>
              </w:rPr>
            </w:pPr>
            <w:r w:rsidRPr="00262DF2">
              <w:rPr>
                <w:rFonts w:ascii="Times New Roman" w:hAnsi="Times New Roman" w:cs="Times New Roman"/>
                <w:sz w:val="24"/>
                <w:szCs w:val="24"/>
                <w:lang w:val="ro-MD"/>
              </w:rPr>
              <w:t>Ajutor material pentru tratament</w:t>
            </w:r>
            <w:r>
              <w:rPr>
                <w:rFonts w:ascii="Times New Roman" w:hAnsi="Times New Roman" w:cs="Times New Roman"/>
                <w:sz w:val="24"/>
                <w:szCs w:val="24"/>
                <w:lang w:val="ro-MD"/>
              </w:rPr>
              <w:t xml:space="preserve">ul soțului </w:t>
            </w:r>
          </w:p>
        </w:tc>
        <w:tc>
          <w:tcPr>
            <w:tcW w:w="1316" w:type="dxa"/>
          </w:tcPr>
          <w:p w:rsidR="008B6377" w:rsidRPr="00261466" w:rsidRDefault="008B6377" w:rsidP="008B6377">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5,0</w:t>
            </w:r>
          </w:p>
        </w:tc>
      </w:tr>
      <w:tr w:rsidR="008B6377" w:rsidRPr="007F3B23" w:rsidTr="00832707">
        <w:tc>
          <w:tcPr>
            <w:tcW w:w="500" w:type="dxa"/>
          </w:tcPr>
          <w:p w:rsidR="008B6377" w:rsidRDefault="008B6377" w:rsidP="008B6377">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6</w:t>
            </w:r>
          </w:p>
        </w:tc>
        <w:tc>
          <w:tcPr>
            <w:tcW w:w="2328" w:type="dxa"/>
          </w:tcPr>
          <w:p w:rsidR="008B6377" w:rsidRPr="00D913FA" w:rsidRDefault="008B6377" w:rsidP="008B6377">
            <w:pPr>
              <w:rPr>
                <w:rFonts w:ascii="Times New Roman" w:hAnsi="Times New Roman" w:cs="Times New Roman"/>
                <w:sz w:val="24"/>
                <w:szCs w:val="24"/>
              </w:rPr>
            </w:pPr>
          </w:p>
        </w:tc>
        <w:tc>
          <w:tcPr>
            <w:tcW w:w="861" w:type="dxa"/>
          </w:tcPr>
          <w:p w:rsidR="008B6377" w:rsidRPr="00D913FA" w:rsidRDefault="008B6377" w:rsidP="008B6377">
            <w:pPr>
              <w:rPr>
                <w:rFonts w:ascii="Times New Roman" w:hAnsi="Times New Roman" w:cs="Times New Roman"/>
                <w:sz w:val="24"/>
                <w:szCs w:val="24"/>
              </w:rPr>
            </w:pPr>
            <w:r>
              <w:rPr>
                <w:rFonts w:ascii="Times New Roman" w:hAnsi="Times New Roman" w:cs="Times New Roman"/>
                <w:sz w:val="24"/>
                <w:szCs w:val="24"/>
              </w:rPr>
              <w:t>1957</w:t>
            </w:r>
          </w:p>
        </w:tc>
        <w:tc>
          <w:tcPr>
            <w:tcW w:w="2065" w:type="dxa"/>
          </w:tcPr>
          <w:p w:rsidR="008B6377" w:rsidRPr="00262DF2" w:rsidRDefault="008B6377" w:rsidP="006C7000">
            <w:pPr>
              <w:rPr>
                <w:rFonts w:ascii="Times New Roman" w:hAnsi="Times New Roman" w:cs="Times New Roman"/>
                <w:sz w:val="24"/>
                <w:szCs w:val="24"/>
                <w:lang w:val="ro-MD"/>
              </w:rPr>
            </w:pPr>
            <w:r>
              <w:rPr>
                <w:rFonts w:ascii="Times New Roman" w:hAnsi="Times New Roman" w:cs="Times New Roman"/>
                <w:sz w:val="24"/>
                <w:szCs w:val="24"/>
                <w:lang w:val="ro-MD"/>
              </w:rPr>
              <w:t>m</w:t>
            </w:r>
            <w:r w:rsidRPr="00262DF2">
              <w:rPr>
                <w:rFonts w:ascii="Times New Roman" w:hAnsi="Times New Roman" w:cs="Times New Roman"/>
                <w:sz w:val="24"/>
                <w:szCs w:val="24"/>
                <w:lang w:val="ro-MD"/>
              </w:rPr>
              <w:t xml:space="preserve">un.Hîncești </w:t>
            </w:r>
          </w:p>
        </w:tc>
        <w:tc>
          <w:tcPr>
            <w:tcW w:w="3273" w:type="dxa"/>
          </w:tcPr>
          <w:p w:rsidR="008B6377" w:rsidRPr="00262DF2" w:rsidRDefault="008B6377" w:rsidP="008B6377">
            <w:pPr>
              <w:rPr>
                <w:rFonts w:ascii="Times New Roman" w:hAnsi="Times New Roman" w:cs="Times New Roman"/>
                <w:sz w:val="24"/>
                <w:szCs w:val="24"/>
                <w:lang w:val="ro-MD"/>
              </w:rPr>
            </w:pPr>
            <w:r w:rsidRPr="00262DF2">
              <w:rPr>
                <w:rFonts w:ascii="Times New Roman" w:hAnsi="Times New Roman" w:cs="Times New Roman"/>
                <w:sz w:val="24"/>
                <w:szCs w:val="24"/>
                <w:lang w:val="ro-MD"/>
              </w:rPr>
              <w:t>Ajutor material pentru tratament</w:t>
            </w:r>
            <w:r>
              <w:rPr>
                <w:rFonts w:ascii="Times New Roman" w:hAnsi="Times New Roman" w:cs="Times New Roman"/>
                <w:sz w:val="24"/>
                <w:szCs w:val="24"/>
                <w:lang w:val="ro-MD"/>
              </w:rPr>
              <w:t xml:space="preserve"> (procurarea protezei)</w:t>
            </w:r>
          </w:p>
        </w:tc>
        <w:tc>
          <w:tcPr>
            <w:tcW w:w="1316" w:type="dxa"/>
          </w:tcPr>
          <w:p w:rsidR="008B6377" w:rsidRDefault="008B6377" w:rsidP="008B6377">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5,0</w:t>
            </w:r>
          </w:p>
        </w:tc>
      </w:tr>
      <w:tr w:rsidR="008B6377" w:rsidRPr="007F3B23" w:rsidTr="00832707">
        <w:tc>
          <w:tcPr>
            <w:tcW w:w="500" w:type="dxa"/>
          </w:tcPr>
          <w:p w:rsidR="008B6377" w:rsidRDefault="008B6377" w:rsidP="008B6377">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7</w:t>
            </w:r>
          </w:p>
        </w:tc>
        <w:tc>
          <w:tcPr>
            <w:tcW w:w="2328" w:type="dxa"/>
          </w:tcPr>
          <w:p w:rsidR="008B6377" w:rsidRDefault="008B6377" w:rsidP="008B6377">
            <w:pPr>
              <w:rPr>
                <w:rFonts w:ascii="Times New Roman" w:hAnsi="Times New Roman" w:cs="Times New Roman"/>
                <w:b/>
                <w:sz w:val="24"/>
                <w:szCs w:val="24"/>
                <w:lang w:val="ro-MD"/>
              </w:rPr>
            </w:pPr>
          </w:p>
        </w:tc>
        <w:tc>
          <w:tcPr>
            <w:tcW w:w="861" w:type="dxa"/>
          </w:tcPr>
          <w:p w:rsidR="008B6377" w:rsidRDefault="008B6377" w:rsidP="008B6377">
            <w:pPr>
              <w:rPr>
                <w:rFonts w:ascii="Times New Roman" w:hAnsi="Times New Roman" w:cs="Times New Roman"/>
                <w:sz w:val="24"/>
                <w:szCs w:val="24"/>
                <w:lang w:val="ro-MD"/>
              </w:rPr>
            </w:pPr>
            <w:r>
              <w:rPr>
                <w:rFonts w:ascii="Times New Roman" w:hAnsi="Times New Roman" w:cs="Times New Roman"/>
                <w:sz w:val="24"/>
                <w:szCs w:val="24"/>
                <w:lang w:val="ro-MD"/>
              </w:rPr>
              <w:t>1952</w:t>
            </w:r>
          </w:p>
        </w:tc>
        <w:tc>
          <w:tcPr>
            <w:tcW w:w="2065" w:type="dxa"/>
          </w:tcPr>
          <w:p w:rsidR="008B6377" w:rsidRDefault="006F0351" w:rsidP="008B6377">
            <w:pPr>
              <w:rPr>
                <w:rFonts w:ascii="Times New Roman" w:hAnsi="Times New Roman" w:cs="Times New Roman"/>
                <w:sz w:val="24"/>
                <w:szCs w:val="24"/>
                <w:lang w:val="ro-MD"/>
              </w:rPr>
            </w:pPr>
            <w:r w:rsidRPr="00920E2E">
              <w:rPr>
                <w:rFonts w:ascii="Times New Roman" w:hAnsi="Times New Roman" w:cs="Times New Roman"/>
                <w:sz w:val="24"/>
                <w:szCs w:val="24"/>
                <w:lang w:val="ro-MD"/>
              </w:rPr>
              <w:t>s.Negrea</w:t>
            </w:r>
          </w:p>
        </w:tc>
        <w:tc>
          <w:tcPr>
            <w:tcW w:w="3273" w:type="dxa"/>
          </w:tcPr>
          <w:p w:rsidR="008B6377" w:rsidRPr="00262DF2" w:rsidRDefault="006F0351" w:rsidP="008B6377">
            <w:pPr>
              <w:rPr>
                <w:rFonts w:ascii="Times New Roman" w:hAnsi="Times New Roman" w:cs="Times New Roman"/>
                <w:sz w:val="24"/>
                <w:szCs w:val="24"/>
                <w:lang w:val="ro-MD"/>
              </w:rPr>
            </w:pPr>
            <w:r w:rsidRPr="0061691F">
              <w:rPr>
                <w:rFonts w:ascii="Times New Roman" w:hAnsi="Times New Roman" w:cs="Times New Roman"/>
                <w:sz w:val="24"/>
                <w:szCs w:val="24"/>
                <w:lang w:val="ro-MD"/>
              </w:rPr>
              <w:t xml:space="preserve">Ajutor pentru acoperirea cheltuielilor de incendiu  </w:t>
            </w:r>
          </w:p>
        </w:tc>
        <w:tc>
          <w:tcPr>
            <w:tcW w:w="1316" w:type="dxa"/>
          </w:tcPr>
          <w:p w:rsidR="008B6377" w:rsidRDefault="006F0351" w:rsidP="008B6377">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5,0</w:t>
            </w:r>
          </w:p>
        </w:tc>
      </w:tr>
      <w:tr w:rsidR="006F0351" w:rsidRPr="007F3B23" w:rsidTr="00832707">
        <w:tc>
          <w:tcPr>
            <w:tcW w:w="500" w:type="dxa"/>
          </w:tcPr>
          <w:p w:rsidR="006F0351" w:rsidRDefault="006F0351" w:rsidP="006F0351">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8</w:t>
            </w:r>
          </w:p>
        </w:tc>
        <w:tc>
          <w:tcPr>
            <w:tcW w:w="2328" w:type="dxa"/>
          </w:tcPr>
          <w:p w:rsidR="006F0351" w:rsidRDefault="006F0351" w:rsidP="006F0351">
            <w:pPr>
              <w:rPr>
                <w:rFonts w:ascii="Times New Roman" w:hAnsi="Times New Roman" w:cs="Times New Roman"/>
                <w:b/>
                <w:sz w:val="24"/>
                <w:szCs w:val="24"/>
                <w:lang w:val="ro-MD"/>
              </w:rPr>
            </w:pPr>
          </w:p>
        </w:tc>
        <w:tc>
          <w:tcPr>
            <w:tcW w:w="861" w:type="dxa"/>
          </w:tcPr>
          <w:p w:rsidR="006F0351" w:rsidRDefault="006F0351" w:rsidP="006F0351">
            <w:pPr>
              <w:rPr>
                <w:rFonts w:ascii="Times New Roman" w:hAnsi="Times New Roman" w:cs="Times New Roman"/>
                <w:sz w:val="24"/>
                <w:szCs w:val="24"/>
                <w:lang w:val="ro-MD"/>
              </w:rPr>
            </w:pPr>
            <w:r>
              <w:rPr>
                <w:rFonts w:ascii="Times New Roman" w:hAnsi="Times New Roman" w:cs="Times New Roman"/>
                <w:sz w:val="24"/>
                <w:szCs w:val="24"/>
                <w:lang w:val="ro-MD"/>
              </w:rPr>
              <w:t>1982</w:t>
            </w:r>
          </w:p>
        </w:tc>
        <w:tc>
          <w:tcPr>
            <w:tcW w:w="2065" w:type="dxa"/>
          </w:tcPr>
          <w:p w:rsidR="006F0351" w:rsidRDefault="006F0351" w:rsidP="006C7000">
            <w:pPr>
              <w:rPr>
                <w:rFonts w:ascii="Times New Roman" w:hAnsi="Times New Roman" w:cs="Times New Roman"/>
                <w:sz w:val="24"/>
                <w:szCs w:val="24"/>
                <w:lang w:val="ro-MD"/>
              </w:rPr>
            </w:pPr>
            <w:r>
              <w:rPr>
                <w:rFonts w:ascii="Times New Roman" w:hAnsi="Times New Roman" w:cs="Times New Roman"/>
                <w:sz w:val="24"/>
                <w:szCs w:val="24"/>
                <w:lang w:val="ro-MD"/>
              </w:rPr>
              <w:t>m</w:t>
            </w:r>
            <w:r w:rsidRPr="00262DF2">
              <w:rPr>
                <w:rFonts w:ascii="Times New Roman" w:hAnsi="Times New Roman" w:cs="Times New Roman"/>
                <w:sz w:val="24"/>
                <w:szCs w:val="24"/>
                <w:lang w:val="ro-MD"/>
              </w:rPr>
              <w:t xml:space="preserve">un.Hîncești </w:t>
            </w:r>
          </w:p>
        </w:tc>
        <w:tc>
          <w:tcPr>
            <w:tcW w:w="3273" w:type="dxa"/>
          </w:tcPr>
          <w:p w:rsidR="006F0351" w:rsidRPr="00262DF2" w:rsidRDefault="006F0351" w:rsidP="006F0351">
            <w:pPr>
              <w:rPr>
                <w:rFonts w:ascii="Times New Roman" w:hAnsi="Times New Roman" w:cs="Times New Roman"/>
                <w:sz w:val="24"/>
                <w:szCs w:val="24"/>
                <w:lang w:val="ro-MD"/>
              </w:rPr>
            </w:pPr>
            <w:r w:rsidRPr="00262DF2">
              <w:rPr>
                <w:rFonts w:ascii="Times New Roman" w:hAnsi="Times New Roman" w:cs="Times New Roman"/>
                <w:sz w:val="24"/>
                <w:szCs w:val="24"/>
                <w:lang w:val="ro-MD"/>
              </w:rPr>
              <w:t>Ajutor material pentru tratament</w:t>
            </w:r>
            <w:r>
              <w:rPr>
                <w:rFonts w:ascii="Times New Roman" w:hAnsi="Times New Roman" w:cs="Times New Roman"/>
                <w:sz w:val="24"/>
                <w:szCs w:val="24"/>
                <w:lang w:val="ro-MD"/>
              </w:rPr>
              <w:t>ul fiului Sergiu a.n.2008</w:t>
            </w:r>
          </w:p>
        </w:tc>
        <w:tc>
          <w:tcPr>
            <w:tcW w:w="1316" w:type="dxa"/>
          </w:tcPr>
          <w:p w:rsidR="006F0351" w:rsidRDefault="006F0351" w:rsidP="006F0351">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10,0</w:t>
            </w:r>
          </w:p>
        </w:tc>
      </w:tr>
      <w:tr w:rsidR="006F0351" w:rsidRPr="000C4FEE" w:rsidTr="00832707">
        <w:tc>
          <w:tcPr>
            <w:tcW w:w="500" w:type="dxa"/>
          </w:tcPr>
          <w:p w:rsidR="006F0351" w:rsidRPr="00C459B8" w:rsidRDefault="006F0351" w:rsidP="006F0351">
            <w:pPr>
              <w:jc w:val="both"/>
              <w:rPr>
                <w:rFonts w:ascii="Times New Roman" w:eastAsia="Times New Roman" w:hAnsi="Times New Roman" w:cs="Times New Roman"/>
                <w:sz w:val="20"/>
                <w:szCs w:val="20"/>
                <w:lang w:val="ro-MD" w:eastAsia="ru-RU"/>
              </w:rPr>
            </w:pPr>
          </w:p>
        </w:tc>
        <w:tc>
          <w:tcPr>
            <w:tcW w:w="2328" w:type="dxa"/>
          </w:tcPr>
          <w:p w:rsidR="006F0351" w:rsidRPr="00D913FA" w:rsidRDefault="006F0351" w:rsidP="006F0351">
            <w:pPr>
              <w:jc w:val="center"/>
              <w:rPr>
                <w:rFonts w:ascii="Times New Roman" w:eastAsia="Times New Roman" w:hAnsi="Times New Roman" w:cs="Times New Roman"/>
                <w:sz w:val="20"/>
                <w:szCs w:val="20"/>
                <w:lang w:val="ro-MD" w:eastAsia="ru-RU"/>
              </w:rPr>
            </w:pPr>
            <w:r w:rsidRPr="00D913FA">
              <w:rPr>
                <w:rFonts w:ascii="Times New Roman" w:eastAsia="Times New Roman" w:hAnsi="Times New Roman" w:cs="Times New Roman"/>
                <w:b/>
                <w:i/>
                <w:sz w:val="24"/>
                <w:szCs w:val="24"/>
                <w:lang w:val="ro-MD" w:eastAsia="ru-RU"/>
              </w:rPr>
              <w:t>TOTAL:</w:t>
            </w:r>
          </w:p>
        </w:tc>
        <w:tc>
          <w:tcPr>
            <w:tcW w:w="861" w:type="dxa"/>
          </w:tcPr>
          <w:p w:rsidR="006F0351" w:rsidRPr="00D913FA" w:rsidRDefault="006F0351" w:rsidP="006F0351">
            <w:pPr>
              <w:jc w:val="both"/>
              <w:rPr>
                <w:rFonts w:ascii="Times New Roman" w:eastAsia="Times New Roman" w:hAnsi="Times New Roman" w:cs="Times New Roman"/>
                <w:lang w:val="ro-MD" w:eastAsia="ru-RU"/>
              </w:rPr>
            </w:pPr>
          </w:p>
        </w:tc>
        <w:tc>
          <w:tcPr>
            <w:tcW w:w="2065" w:type="dxa"/>
          </w:tcPr>
          <w:p w:rsidR="006F0351" w:rsidRPr="00D913FA" w:rsidRDefault="006F0351" w:rsidP="006F0351">
            <w:pPr>
              <w:jc w:val="both"/>
              <w:rPr>
                <w:rFonts w:ascii="Times New Roman" w:eastAsia="Times New Roman" w:hAnsi="Times New Roman" w:cs="Times New Roman"/>
                <w:lang w:val="ro-MD" w:eastAsia="ro-RO"/>
              </w:rPr>
            </w:pPr>
          </w:p>
        </w:tc>
        <w:tc>
          <w:tcPr>
            <w:tcW w:w="3273" w:type="dxa"/>
          </w:tcPr>
          <w:p w:rsidR="006F0351" w:rsidRPr="00C459B8" w:rsidRDefault="006F0351" w:rsidP="006F0351">
            <w:pPr>
              <w:rPr>
                <w:rFonts w:ascii="Times New Roman" w:hAnsi="Times New Roman" w:cs="Times New Roman"/>
                <w:b/>
                <w:lang w:val="ro-MD"/>
              </w:rPr>
            </w:pPr>
          </w:p>
        </w:tc>
        <w:tc>
          <w:tcPr>
            <w:tcW w:w="1316" w:type="dxa"/>
          </w:tcPr>
          <w:p w:rsidR="006F0351" w:rsidRPr="00C459B8" w:rsidRDefault="006F0351" w:rsidP="006F0351">
            <w:pPr>
              <w:jc w:val="center"/>
              <w:rPr>
                <w:rFonts w:ascii="Times New Roman" w:eastAsia="Times New Roman" w:hAnsi="Times New Roman" w:cs="Times New Roman"/>
                <w:b/>
                <w:lang w:val="ro-MD" w:eastAsia="ru-RU"/>
              </w:rPr>
            </w:pPr>
            <w:r>
              <w:rPr>
                <w:rFonts w:ascii="Times New Roman" w:eastAsia="Times New Roman" w:hAnsi="Times New Roman" w:cs="Times New Roman"/>
                <w:b/>
                <w:lang w:val="ro-MD" w:eastAsia="ru-RU"/>
              </w:rPr>
              <w:t>51,0</w:t>
            </w:r>
          </w:p>
        </w:tc>
      </w:tr>
    </w:tbl>
    <w:p w:rsidR="00307B42" w:rsidRPr="00C459B8" w:rsidRDefault="00307B42" w:rsidP="00307B42">
      <w:pPr>
        <w:spacing w:after="0" w:line="240" w:lineRule="auto"/>
        <w:jc w:val="center"/>
        <w:rPr>
          <w:rFonts w:ascii="Times New Roman" w:eastAsia="Times New Roman" w:hAnsi="Times New Roman" w:cs="Times New Roman"/>
          <w:b/>
          <w:lang w:val="ro-MD" w:eastAsia="ro-RO"/>
        </w:rPr>
      </w:pPr>
      <w:r w:rsidRPr="00C459B8">
        <w:rPr>
          <w:rFonts w:ascii="Times New Roman" w:eastAsia="Times New Roman" w:hAnsi="Times New Roman" w:cs="Times New Roman"/>
          <w:b/>
          <w:lang w:val="ro-MD" w:eastAsia="ro-RO"/>
        </w:rPr>
        <w:t xml:space="preserve"> pentru anul 202</w:t>
      </w:r>
      <w:r w:rsidR="001872B4">
        <w:rPr>
          <w:rFonts w:ascii="Times New Roman" w:eastAsia="Times New Roman" w:hAnsi="Times New Roman" w:cs="Times New Roman"/>
          <w:b/>
          <w:lang w:val="ro-MD" w:eastAsia="ro-RO"/>
        </w:rPr>
        <w:t>3</w:t>
      </w:r>
      <w:r w:rsidRPr="00C459B8">
        <w:rPr>
          <w:rFonts w:ascii="Times New Roman" w:eastAsia="Times New Roman" w:hAnsi="Times New Roman" w:cs="Times New Roman"/>
          <w:b/>
          <w:lang w:val="ro-MD" w:eastAsia="ro-RO"/>
        </w:rPr>
        <w:t xml:space="preserve"> </w:t>
      </w:r>
    </w:p>
    <w:p w:rsidR="00307B42" w:rsidRPr="00C459B8" w:rsidRDefault="00307B42" w:rsidP="00307B42">
      <w:pPr>
        <w:spacing w:after="0" w:line="240" w:lineRule="auto"/>
        <w:jc w:val="both"/>
        <w:rPr>
          <w:rFonts w:ascii="Times New Roman" w:eastAsia="Times New Roman" w:hAnsi="Times New Roman" w:cs="Times New Roman"/>
          <w:sz w:val="24"/>
          <w:szCs w:val="24"/>
          <w:lang w:val="ro-MD" w:eastAsia="ru-RU"/>
        </w:rPr>
      </w:pPr>
    </w:p>
    <w:p w:rsidR="00D913FA" w:rsidRPr="00D913FA" w:rsidRDefault="00D913FA" w:rsidP="00D913FA">
      <w:pPr>
        <w:spacing w:after="0" w:line="240" w:lineRule="auto"/>
        <w:jc w:val="both"/>
        <w:rPr>
          <w:rFonts w:ascii="Times New Roman" w:eastAsia="Times New Roman" w:hAnsi="Times New Roman" w:cs="Times New Roman"/>
          <w:b/>
          <w:bCs/>
          <w:i/>
          <w:iCs/>
          <w:sz w:val="24"/>
          <w:szCs w:val="24"/>
          <w:lang w:val="ro-MD" w:eastAsia="ru-RU"/>
        </w:rPr>
      </w:pPr>
      <w:r w:rsidRPr="00D913FA">
        <w:rPr>
          <w:rFonts w:ascii="Times New Roman" w:eastAsia="Times New Roman" w:hAnsi="Times New Roman" w:cs="Times New Roman"/>
          <w:b/>
          <w:bCs/>
          <w:i/>
          <w:iCs/>
          <w:sz w:val="24"/>
          <w:szCs w:val="24"/>
          <w:lang w:val="ro-MD" w:eastAsia="ru-RU"/>
        </w:rPr>
        <w:t>Secretar</w:t>
      </w:r>
      <w:r>
        <w:rPr>
          <w:rFonts w:ascii="Times New Roman" w:eastAsia="Times New Roman" w:hAnsi="Times New Roman" w:cs="Times New Roman"/>
          <w:b/>
          <w:bCs/>
          <w:i/>
          <w:iCs/>
          <w:sz w:val="24"/>
          <w:szCs w:val="24"/>
          <w:lang w:val="ro-MD" w:eastAsia="ru-RU"/>
        </w:rPr>
        <w:t>a</w:t>
      </w:r>
      <w:r w:rsidRPr="00D913FA">
        <w:rPr>
          <w:rFonts w:ascii="Times New Roman" w:eastAsia="Times New Roman" w:hAnsi="Times New Roman" w:cs="Times New Roman"/>
          <w:b/>
          <w:bCs/>
          <w:i/>
          <w:iCs/>
          <w:sz w:val="24"/>
          <w:szCs w:val="24"/>
          <w:lang w:val="ro-MD" w:eastAsia="ru-RU"/>
        </w:rPr>
        <w:t xml:space="preserve"> Consiliului Raional Hîncești                                     Elena MORARU TOMA</w:t>
      </w:r>
    </w:p>
    <w:p w:rsidR="00307B42" w:rsidRPr="00C459B8" w:rsidRDefault="00307B42" w:rsidP="00307B42">
      <w:pPr>
        <w:spacing w:after="0" w:line="240" w:lineRule="auto"/>
        <w:jc w:val="both"/>
        <w:rPr>
          <w:rFonts w:ascii="Times New Roman" w:eastAsia="Times New Roman" w:hAnsi="Times New Roman" w:cs="Times New Roman"/>
          <w:sz w:val="24"/>
          <w:szCs w:val="24"/>
          <w:lang w:val="ro-MD" w:eastAsia="ru-RU"/>
        </w:rPr>
      </w:pPr>
    </w:p>
    <w:p w:rsidR="00A1037E" w:rsidRDefault="00A1037E" w:rsidP="00A1037E">
      <w:pPr>
        <w:rPr>
          <w:lang w:val="ro-MD" w:eastAsia="ru-RU"/>
        </w:rPr>
      </w:pPr>
    </w:p>
    <w:p w:rsidR="00832707" w:rsidRDefault="00832707" w:rsidP="00A1037E">
      <w:pPr>
        <w:rPr>
          <w:lang w:val="ro-MD" w:eastAsia="ru-RU"/>
        </w:rPr>
      </w:pPr>
    </w:p>
    <w:p w:rsidR="00832707" w:rsidRDefault="00832707" w:rsidP="00A1037E">
      <w:pPr>
        <w:rPr>
          <w:lang w:val="ro-MD" w:eastAsia="ru-RU"/>
        </w:rPr>
      </w:pPr>
    </w:p>
    <w:p w:rsidR="00832707" w:rsidRDefault="00832707" w:rsidP="00A1037E">
      <w:pPr>
        <w:rPr>
          <w:lang w:val="ro-MD" w:eastAsia="ru-RU"/>
        </w:rPr>
      </w:pPr>
    </w:p>
    <w:p w:rsidR="00832707" w:rsidRDefault="00832707" w:rsidP="00A1037E">
      <w:pPr>
        <w:rPr>
          <w:lang w:val="ro-MD" w:eastAsia="ru-RU"/>
        </w:rPr>
      </w:pPr>
    </w:p>
    <w:p w:rsidR="00832707" w:rsidRDefault="00832707" w:rsidP="00A1037E">
      <w:pPr>
        <w:rPr>
          <w:lang w:val="ro-MD" w:eastAsia="ru-RU"/>
        </w:rPr>
      </w:pPr>
    </w:p>
    <w:p w:rsidR="00832707" w:rsidRDefault="00832707" w:rsidP="00A1037E">
      <w:pPr>
        <w:rPr>
          <w:lang w:val="ro-MD" w:eastAsia="ru-RU"/>
        </w:rPr>
      </w:pPr>
    </w:p>
    <w:p w:rsidR="00832707" w:rsidRDefault="00832707" w:rsidP="00A1037E">
      <w:pPr>
        <w:rPr>
          <w:lang w:val="ro-MD" w:eastAsia="ru-RU"/>
        </w:rPr>
      </w:pPr>
    </w:p>
    <w:p w:rsidR="00832707" w:rsidRDefault="00832707" w:rsidP="00A1037E">
      <w:pPr>
        <w:rPr>
          <w:lang w:val="ro-MD" w:eastAsia="ru-RU"/>
        </w:rPr>
      </w:pPr>
    </w:p>
    <w:p w:rsidR="00832707" w:rsidRDefault="00832707" w:rsidP="00A1037E">
      <w:pPr>
        <w:rPr>
          <w:lang w:val="ro-MD" w:eastAsia="ru-RU"/>
        </w:rPr>
      </w:pPr>
    </w:p>
    <w:p w:rsidR="00832707" w:rsidRDefault="00832707" w:rsidP="00A1037E">
      <w:pPr>
        <w:rPr>
          <w:lang w:val="ro-MD" w:eastAsia="ru-RU"/>
        </w:rPr>
      </w:pPr>
    </w:p>
    <w:p w:rsidR="00533ED8" w:rsidRDefault="000E5C40" w:rsidP="00E67EB2">
      <w:pPr>
        <w:spacing w:after="0" w:line="240" w:lineRule="auto"/>
        <w:ind w:left="5664" w:firstLine="708"/>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sz w:val="20"/>
          <w:szCs w:val="20"/>
          <w:lang w:val="ro-RO" w:eastAsia="ru-RU"/>
        </w:rPr>
        <w:t xml:space="preserve">  </w:t>
      </w:r>
      <w:r w:rsidR="00E67EB2">
        <w:rPr>
          <w:rFonts w:ascii="Times New Roman" w:eastAsia="Times New Roman" w:hAnsi="Times New Roman" w:cs="Times New Roman"/>
          <w:sz w:val="20"/>
          <w:szCs w:val="20"/>
          <w:lang w:val="ro-RO" w:eastAsia="ru-RU"/>
        </w:rPr>
        <w:t xml:space="preserve">     </w:t>
      </w:r>
    </w:p>
    <w:p w:rsidR="00533ED8" w:rsidRDefault="00533ED8" w:rsidP="00E67EB2">
      <w:pPr>
        <w:spacing w:after="0" w:line="240" w:lineRule="auto"/>
        <w:ind w:left="5664" w:firstLine="708"/>
        <w:rPr>
          <w:rFonts w:ascii="Times New Roman" w:eastAsia="Times New Roman" w:hAnsi="Times New Roman" w:cs="Times New Roman"/>
          <w:sz w:val="20"/>
          <w:szCs w:val="20"/>
          <w:lang w:val="ro-RO" w:eastAsia="ru-RU"/>
        </w:rPr>
      </w:pPr>
    </w:p>
    <w:p w:rsidR="00E67EB2" w:rsidRPr="000E5C40" w:rsidRDefault="00E67EB2" w:rsidP="00E67EB2">
      <w:pPr>
        <w:spacing w:after="0" w:line="240" w:lineRule="auto"/>
        <w:ind w:left="5664" w:firstLine="708"/>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 xml:space="preserve"> </w:t>
      </w:r>
      <w:r w:rsidRPr="000E5C40">
        <w:rPr>
          <w:rFonts w:ascii="Times New Roman" w:eastAsia="Times New Roman" w:hAnsi="Times New Roman" w:cs="Times New Roman"/>
          <w:sz w:val="20"/>
          <w:szCs w:val="20"/>
          <w:lang w:val="ro-RO" w:eastAsia="ru-RU"/>
        </w:rPr>
        <w:t>Anexa nr.</w:t>
      </w:r>
      <w:r>
        <w:rPr>
          <w:rFonts w:ascii="Times New Roman" w:eastAsia="Times New Roman" w:hAnsi="Times New Roman" w:cs="Times New Roman"/>
          <w:sz w:val="20"/>
          <w:szCs w:val="20"/>
          <w:lang w:val="ro-RO" w:eastAsia="ru-RU"/>
        </w:rPr>
        <w:t>6</w:t>
      </w:r>
    </w:p>
    <w:p w:rsidR="00E67EB2" w:rsidRPr="000E5C40" w:rsidRDefault="00E67EB2" w:rsidP="00E67EB2">
      <w:pPr>
        <w:spacing w:after="0" w:line="240" w:lineRule="auto"/>
        <w:ind w:left="4956"/>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sz w:val="20"/>
          <w:szCs w:val="20"/>
          <w:lang w:val="ro-RO" w:eastAsia="ru-RU"/>
        </w:rPr>
        <w:t xml:space="preserve">          </w:t>
      </w:r>
      <w:r w:rsidRPr="000E5C40">
        <w:rPr>
          <w:rFonts w:ascii="Times New Roman" w:eastAsia="Times New Roman" w:hAnsi="Times New Roman" w:cs="Times New Roman"/>
          <w:sz w:val="20"/>
          <w:szCs w:val="20"/>
          <w:lang w:val="ro-RO" w:eastAsia="ru-RU"/>
        </w:rPr>
        <w:tab/>
        <w:t>la decizia Consiliului raional Hîncești</w:t>
      </w:r>
    </w:p>
    <w:p w:rsidR="00E67EB2" w:rsidRPr="000E5C40" w:rsidRDefault="00E67EB2" w:rsidP="00E67EB2">
      <w:pPr>
        <w:spacing w:after="0" w:line="240" w:lineRule="auto"/>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b/>
          <w:sz w:val="20"/>
          <w:szCs w:val="20"/>
          <w:lang w:val="ro-RO" w:eastAsia="ru-RU"/>
        </w:rPr>
        <w:lastRenderedPageBreak/>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sz w:val="20"/>
          <w:szCs w:val="20"/>
          <w:lang w:val="ro-RO" w:eastAsia="ru-RU"/>
        </w:rPr>
        <w:t xml:space="preserve">nr. </w:t>
      </w:r>
      <w:r w:rsidR="00362617">
        <w:rPr>
          <w:rFonts w:ascii="Times New Roman" w:eastAsia="Times New Roman" w:hAnsi="Times New Roman" w:cs="Times New Roman"/>
          <w:sz w:val="20"/>
          <w:szCs w:val="20"/>
          <w:lang w:val="ro-RO" w:eastAsia="ru-RU"/>
        </w:rPr>
        <w:t>_____</w:t>
      </w:r>
      <w:r w:rsidRPr="000E5C40">
        <w:rPr>
          <w:rFonts w:ascii="Times New Roman" w:eastAsia="Times New Roman" w:hAnsi="Times New Roman" w:cs="Times New Roman"/>
          <w:sz w:val="20"/>
          <w:szCs w:val="20"/>
          <w:lang w:val="ro-RO" w:eastAsia="ru-RU"/>
        </w:rPr>
        <w:t xml:space="preserve"> din </w:t>
      </w:r>
      <w:r w:rsidR="00362617">
        <w:rPr>
          <w:rFonts w:ascii="Times New Roman" w:eastAsia="Times New Roman" w:hAnsi="Times New Roman" w:cs="Times New Roman"/>
          <w:sz w:val="20"/>
          <w:szCs w:val="20"/>
          <w:lang w:val="ro-RO" w:eastAsia="ru-RU"/>
        </w:rPr>
        <w:t>_____ iunie</w:t>
      </w:r>
      <w:r w:rsidRPr="000E5C40">
        <w:rPr>
          <w:rFonts w:ascii="Times New Roman" w:eastAsia="Times New Roman" w:hAnsi="Times New Roman" w:cs="Times New Roman"/>
          <w:sz w:val="20"/>
          <w:szCs w:val="20"/>
          <w:lang w:val="ro-RO" w:eastAsia="ru-RU"/>
        </w:rPr>
        <w:t xml:space="preserve"> 202</w:t>
      </w:r>
      <w:r>
        <w:rPr>
          <w:rFonts w:ascii="Times New Roman" w:eastAsia="Times New Roman" w:hAnsi="Times New Roman" w:cs="Times New Roman"/>
          <w:sz w:val="20"/>
          <w:szCs w:val="20"/>
          <w:lang w:val="ro-RO" w:eastAsia="ru-RU"/>
        </w:rPr>
        <w:t>3</w:t>
      </w:r>
    </w:p>
    <w:p w:rsidR="000E5C40" w:rsidRPr="000E5C40" w:rsidRDefault="000E5C40" w:rsidP="000E5C40">
      <w:pPr>
        <w:spacing w:after="0" w:line="240" w:lineRule="auto"/>
        <w:ind w:left="5664" w:firstLine="708"/>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sz w:val="20"/>
          <w:szCs w:val="20"/>
          <w:lang w:val="ro-RO" w:eastAsia="ru-RU"/>
        </w:rPr>
        <w:t xml:space="preserve">    Anexa nr.1</w:t>
      </w:r>
    </w:p>
    <w:p w:rsidR="000E5C40" w:rsidRPr="000E5C40" w:rsidRDefault="000E5C40" w:rsidP="000E5C40">
      <w:pPr>
        <w:spacing w:after="0" w:line="240" w:lineRule="auto"/>
        <w:ind w:left="4956"/>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sz w:val="20"/>
          <w:szCs w:val="20"/>
          <w:lang w:val="ro-RO" w:eastAsia="ru-RU"/>
        </w:rPr>
        <w:t xml:space="preserve">          </w:t>
      </w:r>
      <w:r w:rsidRPr="000E5C40">
        <w:rPr>
          <w:rFonts w:ascii="Times New Roman" w:eastAsia="Times New Roman" w:hAnsi="Times New Roman" w:cs="Times New Roman"/>
          <w:sz w:val="20"/>
          <w:szCs w:val="20"/>
          <w:lang w:val="ro-RO" w:eastAsia="ru-RU"/>
        </w:rPr>
        <w:tab/>
        <w:t>la decizia Consiliului raional Hîncești</w:t>
      </w:r>
    </w:p>
    <w:p w:rsidR="000E5C40" w:rsidRDefault="000E5C40" w:rsidP="000E5C40">
      <w:pPr>
        <w:spacing w:after="0" w:line="240" w:lineRule="auto"/>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sz w:val="20"/>
          <w:szCs w:val="20"/>
          <w:lang w:val="ro-RO" w:eastAsia="ru-RU"/>
        </w:rPr>
        <w:t>nr. 05/02 din 23 decembrie 2022</w:t>
      </w:r>
    </w:p>
    <w:p w:rsidR="000E5C40" w:rsidRPr="000E5C40" w:rsidRDefault="000E5C40" w:rsidP="000E5C40">
      <w:pPr>
        <w:spacing w:after="0" w:line="240" w:lineRule="auto"/>
        <w:rPr>
          <w:rFonts w:ascii="Times New Roman" w:eastAsia="Times New Roman" w:hAnsi="Times New Roman" w:cs="Times New Roman"/>
          <w:sz w:val="20"/>
          <w:szCs w:val="20"/>
          <w:lang w:val="ro-RO" w:eastAsia="ru-RU"/>
        </w:rPr>
      </w:pPr>
    </w:p>
    <w:p w:rsidR="000E5C40" w:rsidRPr="006C7000" w:rsidRDefault="000E5C40" w:rsidP="000E5C40">
      <w:pPr>
        <w:spacing w:after="0" w:line="240" w:lineRule="auto"/>
        <w:jc w:val="center"/>
        <w:rPr>
          <w:rFonts w:ascii="Times New Roman" w:eastAsia="Times New Roman" w:hAnsi="Times New Roman" w:cs="Times New Roman"/>
          <w:b/>
          <w:bCs/>
          <w:sz w:val="24"/>
          <w:szCs w:val="24"/>
          <w:lang w:val="pt-BR" w:eastAsia="ru-RU"/>
        </w:rPr>
      </w:pPr>
    </w:p>
    <w:p w:rsidR="000E5C40" w:rsidRPr="008D40F6" w:rsidRDefault="000E5C40" w:rsidP="000E5C40">
      <w:pPr>
        <w:spacing w:after="0" w:line="240" w:lineRule="auto"/>
        <w:jc w:val="center"/>
        <w:rPr>
          <w:rFonts w:ascii="Times New Roman" w:eastAsia="Times New Roman" w:hAnsi="Times New Roman" w:cs="Times New Roman"/>
          <w:b/>
          <w:bCs/>
          <w:sz w:val="24"/>
          <w:szCs w:val="24"/>
          <w:lang w:val="ro-MD" w:eastAsia="ru-RU"/>
        </w:rPr>
      </w:pPr>
      <w:r w:rsidRPr="008D40F6">
        <w:rPr>
          <w:rFonts w:ascii="Times New Roman" w:eastAsia="Times New Roman" w:hAnsi="Times New Roman" w:cs="Times New Roman"/>
          <w:b/>
          <w:bCs/>
          <w:sz w:val="24"/>
          <w:szCs w:val="24"/>
          <w:lang w:val="ro-MD" w:eastAsia="ru-RU"/>
        </w:rPr>
        <w:t xml:space="preserve">Indicatorii generali şi sursele de </w:t>
      </w:r>
      <w:r w:rsidR="008D40F6" w:rsidRPr="008D40F6">
        <w:rPr>
          <w:rFonts w:ascii="Times New Roman" w:eastAsia="Times New Roman" w:hAnsi="Times New Roman" w:cs="Times New Roman"/>
          <w:b/>
          <w:bCs/>
          <w:sz w:val="24"/>
          <w:szCs w:val="24"/>
          <w:lang w:val="ro-MD" w:eastAsia="ru-RU"/>
        </w:rPr>
        <w:t>finanțare</w:t>
      </w:r>
      <w:r w:rsidRPr="008D40F6">
        <w:rPr>
          <w:rFonts w:ascii="Times New Roman" w:eastAsia="Times New Roman" w:hAnsi="Times New Roman" w:cs="Times New Roman"/>
          <w:b/>
          <w:bCs/>
          <w:sz w:val="24"/>
          <w:szCs w:val="24"/>
          <w:lang w:val="ro-MD" w:eastAsia="ru-RU"/>
        </w:rPr>
        <w:t xml:space="preserve"> ale bugetului raional pentru anul 2023</w:t>
      </w:r>
    </w:p>
    <w:p w:rsidR="000E5C40" w:rsidRPr="008D40F6" w:rsidRDefault="000E5C40" w:rsidP="000E5C40">
      <w:pPr>
        <w:spacing w:after="0" w:line="240" w:lineRule="auto"/>
        <w:jc w:val="center"/>
        <w:rPr>
          <w:rFonts w:ascii="Times New Roman" w:eastAsia="Times New Roman" w:hAnsi="Times New Roman" w:cs="Times New Roman"/>
          <w:sz w:val="24"/>
          <w:szCs w:val="24"/>
          <w:lang w:val="ro-MD" w:eastAsia="ru-RU"/>
        </w:rPr>
      </w:pPr>
    </w:p>
    <w:p w:rsidR="000E5C40" w:rsidRPr="006C7000" w:rsidRDefault="000E5C40" w:rsidP="000E5C40">
      <w:pPr>
        <w:spacing w:after="0" w:line="240" w:lineRule="auto"/>
        <w:jc w:val="center"/>
        <w:rPr>
          <w:rFonts w:ascii="Times New Roman" w:eastAsia="Times New Roman" w:hAnsi="Times New Roman" w:cs="Times New Roman"/>
          <w:sz w:val="24"/>
          <w:szCs w:val="24"/>
          <w:lang w:val="pt-BR" w:eastAsia="ru-RU"/>
        </w:rPr>
      </w:pPr>
    </w:p>
    <w:tbl>
      <w:tblPr>
        <w:tblpPr w:leftFromText="180" w:rightFromText="180" w:vertAnchor="text" w:horzAnchor="margin" w:tblpX="534" w:tblpY="254"/>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7"/>
        <w:gridCol w:w="1134"/>
        <w:gridCol w:w="1559"/>
      </w:tblGrid>
      <w:tr w:rsidR="000E5C40" w:rsidRPr="000E5C40" w:rsidTr="000E5C40">
        <w:trPr>
          <w:trHeight w:val="550"/>
        </w:trPr>
        <w:tc>
          <w:tcPr>
            <w:tcW w:w="5807"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Denumirea</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Cod</w:t>
            </w:r>
          </w:p>
          <w:p w:rsidR="000E5C40" w:rsidRPr="000E5C40" w:rsidRDefault="000E5C40" w:rsidP="000E5C40">
            <w:pPr>
              <w:spacing w:after="0" w:line="240" w:lineRule="auto"/>
              <w:jc w:val="center"/>
              <w:rPr>
                <w:rFonts w:ascii="Times New Roman" w:eastAsia="Times New Roman" w:hAnsi="Times New Roman" w:cs="Times New Roman"/>
                <w:b/>
                <w:sz w:val="24"/>
                <w:szCs w:val="24"/>
                <w:lang w:val="en-US" w:eastAsia="ru-RU"/>
              </w:rPr>
            </w:pPr>
            <w:r w:rsidRPr="000E5C40">
              <w:rPr>
                <w:rFonts w:ascii="Times New Roman" w:eastAsia="Times New Roman" w:hAnsi="Times New Roman" w:cs="Times New Roman"/>
                <w:b/>
                <w:sz w:val="24"/>
                <w:szCs w:val="24"/>
                <w:lang w:val="ro-RO" w:eastAsia="ru-RU"/>
              </w:rPr>
              <w:t xml:space="preserve">Eco </w:t>
            </w:r>
          </w:p>
        </w:tc>
        <w:tc>
          <w:tcPr>
            <w:tcW w:w="1559"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 xml:space="preserve">Suma, </w:t>
            </w:r>
          </w:p>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mii lei</w:t>
            </w:r>
          </w:p>
        </w:tc>
      </w:tr>
      <w:tr w:rsidR="000E5C40" w:rsidRPr="000E5C40" w:rsidTr="000E5C40">
        <w:trPr>
          <w:trHeight w:val="267"/>
        </w:trPr>
        <w:tc>
          <w:tcPr>
            <w:tcW w:w="5807" w:type="dxa"/>
          </w:tcPr>
          <w:p w:rsidR="000E5C40" w:rsidRPr="000E5C40" w:rsidRDefault="000E5C40" w:rsidP="000E5C40">
            <w:pPr>
              <w:spacing w:after="0" w:line="240" w:lineRule="auto"/>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I. Venituri, total</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1</w:t>
            </w:r>
          </w:p>
        </w:tc>
        <w:tc>
          <w:tcPr>
            <w:tcW w:w="1559" w:type="dxa"/>
          </w:tcPr>
          <w:p w:rsidR="000E5C40" w:rsidRPr="00352699" w:rsidRDefault="000317C0" w:rsidP="00313C8D">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396701,3</w:t>
            </w:r>
          </w:p>
        </w:tc>
      </w:tr>
      <w:tr w:rsidR="000E5C40" w:rsidRPr="000E5C40" w:rsidTr="000E5C40">
        <w:trPr>
          <w:trHeight w:val="267"/>
        </w:trPr>
        <w:tc>
          <w:tcPr>
            <w:tcW w:w="5807" w:type="dxa"/>
          </w:tcPr>
          <w:p w:rsidR="000E5C40" w:rsidRPr="000E5C40" w:rsidRDefault="000E5C40" w:rsidP="000E5C40">
            <w:pPr>
              <w:spacing w:after="0" w:line="240" w:lineRule="auto"/>
              <w:rPr>
                <w:rFonts w:ascii="Times New Roman" w:eastAsia="Times New Roman" w:hAnsi="Times New Roman" w:cs="Times New Roman"/>
                <w:b/>
                <w:sz w:val="24"/>
                <w:szCs w:val="24"/>
                <w:lang w:val="en-US" w:eastAsia="ru-RU"/>
              </w:rPr>
            </w:pPr>
            <w:r w:rsidRPr="000E5C40">
              <w:rPr>
                <w:rFonts w:ascii="Times New Roman" w:eastAsia="Times New Roman" w:hAnsi="Times New Roman" w:cs="Times New Roman"/>
                <w:b/>
                <w:sz w:val="24"/>
                <w:szCs w:val="24"/>
                <w:lang w:val="ro-RO" w:eastAsia="ru-RU"/>
              </w:rPr>
              <w:t>inclusiv:</w:t>
            </w:r>
            <w:r w:rsidRPr="000E5C40">
              <w:rPr>
                <w:rFonts w:ascii="Times New Roman" w:eastAsia="Times New Roman" w:hAnsi="Times New Roman" w:cs="Times New Roman"/>
                <w:b/>
                <w:sz w:val="24"/>
                <w:szCs w:val="24"/>
                <w:lang w:val="en-US" w:eastAsia="ru-RU"/>
              </w:rPr>
              <w:t xml:space="preserve"> </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p>
        </w:tc>
        <w:tc>
          <w:tcPr>
            <w:tcW w:w="1559" w:type="dxa"/>
          </w:tcPr>
          <w:p w:rsidR="000E5C40" w:rsidRPr="00352699" w:rsidRDefault="000E5C40" w:rsidP="000E5C40">
            <w:pPr>
              <w:spacing w:after="0" w:line="240" w:lineRule="auto"/>
              <w:jc w:val="center"/>
              <w:rPr>
                <w:rFonts w:ascii="Times New Roman" w:eastAsia="Times New Roman" w:hAnsi="Times New Roman" w:cs="Times New Roman"/>
                <w:b/>
                <w:sz w:val="24"/>
                <w:szCs w:val="24"/>
                <w:lang w:val="ro-RO" w:eastAsia="ru-RU"/>
              </w:rPr>
            </w:pPr>
          </w:p>
        </w:tc>
      </w:tr>
      <w:tr w:rsidR="000E5C40" w:rsidRPr="000E5C40" w:rsidTr="000E5C40">
        <w:trPr>
          <w:trHeight w:val="267"/>
        </w:trPr>
        <w:tc>
          <w:tcPr>
            <w:tcW w:w="5807" w:type="dxa"/>
          </w:tcPr>
          <w:p w:rsidR="000E5C40" w:rsidRPr="000E5C40" w:rsidRDefault="000E5C40" w:rsidP="000E5C40">
            <w:pPr>
              <w:spacing w:after="0" w:line="240" w:lineRule="auto"/>
              <w:ind w:left="360"/>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Transferuri de la bugetul de stat</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p>
        </w:tc>
        <w:tc>
          <w:tcPr>
            <w:tcW w:w="1559" w:type="dxa"/>
          </w:tcPr>
          <w:p w:rsidR="000E5C40" w:rsidRPr="00352699" w:rsidRDefault="00313C8D" w:rsidP="00352699">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370003,8</w:t>
            </w:r>
          </w:p>
        </w:tc>
      </w:tr>
      <w:tr w:rsidR="000E5C40" w:rsidRPr="000E5C40" w:rsidTr="000E5C40">
        <w:trPr>
          <w:trHeight w:val="269"/>
        </w:trPr>
        <w:tc>
          <w:tcPr>
            <w:tcW w:w="5807" w:type="dxa"/>
          </w:tcPr>
          <w:p w:rsidR="000E5C40" w:rsidRPr="000E5C40" w:rsidRDefault="000E5C40" w:rsidP="008D40F6">
            <w:pPr>
              <w:spacing w:after="0" w:line="240" w:lineRule="auto"/>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II.</w:t>
            </w:r>
            <w:r w:rsidR="008D40F6">
              <w:rPr>
                <w:rFonts w:ascii="Times New Roman" w:eastAsia="Times New Roman" w:hAnsi="Times New Roman" w:cs="Times New Roman"/>
                <w:b/>
                <w:sz w:val="24"/>
                <w:szCs w:val="24"/>
                <w:lang w:val="ro-RO" w:eastAsia="ru-RU"/>
              </w:rPr>
              <w:t xml:space="preserve">  </w:t>
            </w:r>
            <w:r w:rsidRPr="000E5C40">
              <w:rPr>
                <w:rFonts w:ascii="Times New Roman" w:eastAsia="Times New Roman" w:hAnsi="Times New Roman" w:cs="Times New Roman"/>
                <w:b/>
                <w:sz w:val="24"/>
                <w:szCs w:val="24"/>
                <w:lang w:val="ro-RO" w:eastAsia="ru-RU"/>
              </w:rPr>
              <w:t>Cheltuieli, total</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2+3</w:t>
            </w:r>
          </w:p>
        </w:tc>
        <w:tc>
          <w:tcPr>
            <w:tcW w:w="1559" w:type="dxa"/>
          </w:tcPr>
          <w:p w:rsidR="000E5C40" w:rsidRPr="000E5C40" w:rsidRDefault="000317C0" w:rsidP="000E5C40">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416497,8</w:t>
            </w:r>
          </w:p>
        </w:tc>
      </w:tr>
      <w:tr w:rsidR="000E5C40" w:rsidRPr="000E5C40" w:rsidTr="000E5C40">
        <w:trPr>
          <w:trHeight w:val="269"/>
        </w:trPr>
        <w:tc>
          <w:tcPr>
            <w:tcW w:w="5807" w:type="dxa"/>
          </w:tcPr>
          <w:p w:rsidR="000E5C40" w:rsidRPr="000E5C40" w:rsidRDefault="000E5C40" w:rsidP="000E5C40">
            <w:pPr>
              <w:spacing w:after="0" w:line="240" w:lineRule="auto"/>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III. Sold bugetar</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1- (2+3)</w:t>
            </w:r>
          </w:p>
        </w:tc>
        <w:tc>
          <w:tcPr>
            <w:tcW w:w="1559"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2757,5</w:t>
            </w:r>
          </w:p>
        </w:tc>
      </w:tr>
      <w:tr w:rsidR="000E5C40" w:rsidRPr="000E5C40" w:rsidTr="000E5C40">
        <w:trPr>
          <w:trHeight w:val="269"/>
        </w:trPr>
        <w:tc>
          <w:tcPr>
            <w:tcW w:w="5807" w:type="dxa"/>
          </w:tcPr>
          <w:p w:rsidR="000E5C40" w:rsidRPr="000E5C40" w:rsidRDefault="000E5C40" w:rsidP="000E5C40">
            <w:pPr>
              <w:spacing w:after="0" w:line="240" w:lineRule="auto"/>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 xml:space="preserve">IV. Sursele de </w:t>
            </w:r>
            <w:r w:rsidR="008D40F6" w:rsidRPr="000E5C40">
              <w:rPr>
                <w:rFonts w:ascii="Times New Roman" w:eastAsia="Times New Roman" w:hAnsi="Times New Roman" w:cs="Times New Roman"/>
                <w:b/>
                <w:sz w:val="24"/>
                <w:szCs w:val="24"/>
                <w:lang w:val="ro-RO" w:eastAsia="ru-RU"/>
              </w:rPr>
              <w:t>finanțare</w:t>
            </w:r>
            <w:r w:rsidRPr="000E5C40">
              <w:rPr>
                <w:rFonts w:ascii="Times New Roman" w:eastAsia="Times New Roman" w:hAnsi="Times New Roman" w:cs="Times New Roman"/>
                <w:b/>
                <w:sz w:val="24"/>
                <w:szCs w:val="24"/>
                <w:lang w:val="ro-RO" w:eastAsia="ru-RU"/>
              </w:rPr>
              <w:t>, total</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4+5+9</w:t>
            </w:r>
          </w:p>
        </w:tc>
        <w:tc>
          <w:tcPr>
            <w:tcW w:w="1559"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-2757,5</w:t>
            </w:r>
          </w:p>
        </w:tc>
      </w:tr>
      <w:tr w:rsidR="000E5C40" w:rsidRPr="000E5C40" w:rsidTr="000E5C40">
        <w:trPr>
          <w:trHeight w:val="269"/>
        </w:trPr>
        <w:tc>
          <w:tcPr>
            <w:tcW w:w="5807" w:type="dxa"/>
          </w:tcPr>
          <w:p w:rsidR="000E5C40" w:rsidRPr="000E5C40" w:rsidRDefault="000E5C40" w:rsidP="000E5C40">
            <w:pPr>
              <w:spacing w:after="0" w:line="240" w:lineRule="auto"/>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inclusiv:</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sz w:val="24"/>
                <w:szCs w:val="24"/>
                <w:lang w:val="ro-RO" w:eastAsia="ru-RU"/>
              </w:rPr>
            </w:pPr>
          </w:p>
        </w:tc>
        <w:tc>
          <w:tcPr>
            <w:tcW w:w="1559"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p>
        </w:tc>
      </w:tr>
      <w:tr w:rsidR="000E5C40" w:rsidRPr="000E5C40" w:rsidTr="000E5C40">
        <w:trPr>
          <w:trHeight w:val="269"/>
        </w:trPr>
        <w:tc>
          <w:tcPr>
            <w:tcW w:w="5807" w:type="dxa"/>
          </w:tcPr>
          <w:p w:rsidR="000E5C40" w:rsidRPr="000E5C40" w:rsidRDefault="000E5C40" w:rsidP="000E5C40">
            <w:pPr>
              <w:spacing w:after="0" w:line="240" w:lineRule="auto"/>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sz w:val="24"/>
                <w:szCs w:val="24"/>
                <w:lang w:val="ro-RO" w:eastAsia="ru-RU"/>
              </w:rPr>
              <w:t>Rambursarea împrumuturilor recreditate între bugetele locale de nivelul II și bugetele locale de nivelul I în cadrul unei unități administrativ-teritoriale</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sz w:val="24"/>
                <w:szCs w:val="24"/>
                <w:lang w:val="ro-RO" w:eastAsia="ru-RU"/>
              </w:rPr>
            </w:pPr>
            <w:r w:rsidRPr="000E5C40">
              <w:rPr>
                <w:rFonts w:ascii="Times New Roman" w:eastAsia="Times New Roman" w:hAnsi="Times New Roman" w:cs="Times New Roman"/>
                <w:sz w:val="24"/>
                <w:szCs w:val="24"/>
                <w:lang w:val="ro-RO" w:eastAsia="ru-RU"/>
              </w:rPr>
              <w:t>463120</w:t>
            </w:r>
          </w:p>
        </w:tc>
        <w:tc>
          <w:tcPr>
            <w:tcW w:w="1559" w:type="dxa"/>
            <w:vMerge w:val="restart"/>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p>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p>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1016,5</w:t>
            </w:r>
          </w:p>
        </w:tc>
      </w:tr>
      <w:tr w:rsidR="000E5C40" w:rsidRPr="000E5C40" w:rsidTr="000E5C40">
        <w:trPr>
          <w:trHeight w:val="274"/>
        </w:trPr>
        <w:tc>
          <w:tcPr>
            <w:tcW w:w="5807" w:type="dxa"/>
          </w:tcPr>
          <w:p w:rsidR="000E5C40" w:rsidRPr="000E5C40" w:rsidRDefault="000E5C40" w:rsidP="000E5C40">
            <w:pPr>
              <w:spacing w:after="0" w:line="240" w:lineRule="auto"/>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sz w:val="24"/>
                <w:szCs w:val="24"/>
                <w:lang w:val="ro-RO" w:eastAsia="ru-RU"/>
              </w:rPr>
              <w:t>Rambursarea împrumuturilor recreditate instituțiilor nefinanciare</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sz w:val="24"/>
                <w:szCs w:val="24"/>
                <w:lang w:val="ro-RO" w:eastAsia="ru-RU"/>
              </w:rPr>
            </w:pPr>
            <w:r w:rsidRPr="000E5C40">
              <w:rPr>
                <w:rFonts w:ascii="Times New Roman" w:eastAsia="Times New Roman" w:hAnsi="Times New Roman" w:cs="Times New Roman"/>
                <w:sz w:val="24"/>
                <w:szCs w:val="24"/>
                <w:lang w:val="ro-RO" w:eastAsia="ru-RU"/>
              </w:rPr>
              <w:t>471320</w:t>
            </w:r>
          </w:p>
        </w:tc>
        <w:tc>
          <w:tcPr>
            <w:tcW w:w="1559" w:type="dxa"/>
            <w:vMerge/>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p>
        </w:tc>
      </w:tr>
      <w:tr w:rsidR="000E5C40" w:rsidRPr="000E5C40" w:rsidTr="000E5C40">
        <w:trPr>
          <w:trHeight w:val="269"/>
        </w:trPr>
        <w:tc>
          <w:tcPr>
            <w:tcW w:w="5807" w:type="dxa"/>
          </w:tcPr>
          <w:p w:rsidR="000E5C40" w:rsidRPr="000E5C40" w:rsidRDefault="000E5C40" w:rsidP="000E5C40">
            <w:pPr>
              <w:spacing w:after="0" w:line="240" w:lineRule="auto"/>
              <w:rPr>
                <w:rFonts w:ascii="Times" w:eastAsia="Times New Roman" w:hAnsi="Times" w:cs="Times"/>
                <w:b/>
                <w:sz w:val="24"/>
                <w:szCs w:val="24"/>
                <w:lang w:val="ro-RO" w:eastAsia="ru-RU"/>
              </w:rPr>
            </w:pPr>
            <w:r w:rsidRPr="000E5C40">
              <w:rPr>
                <w:rFonts w:ascii="Times" w:eastAsia="Times New Roman" w:hAnsi="Times" w:cs="Times"/>
                <w:b/>
                <w:sz w:val="24"/>
                <w:szCs w:val="24"/>
                <w:lang w:val="ro-RO" w:eastAsia="ru-RU"/>
              </w:rPr>
              <w:t>V.</w:t>
            </w:r>
            <w:r w:rsidR="008D40F6">
              <w:rPr>
                <w:rFonts w:ascii="Times" w:eastAsia="Times New Roman" w:hAnsi="Times" w:cs="Times"/>
                <w:b/>
                <w:sz w:val="24"/>
                <w:szCs w:val="24"/>
                <w:lang w:val="ro-RO" w:eastAsia="ru-RU"/>
              </w:rPr>
              <w:t xml:space="preserve"> </w:t>
            </w:r>
            <w:r w:rsidRPr="000E5C40">
              <w:rPr>
                <w:rFonts w:ascii="Times" w:eastAsia="Times New Roman" w:hAnsi="Times" w:cs="Times"/>
                <w:b/>
                <w:sz w:val="24"/>
                <w:szCs w:val="24"/>
                <w:lang w:val="ro-RO" w:eastAsia="ru-RU"/>
              </w:rPr>
              <w:t>Datorii</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sz w:val="24"/>
                <w:szCs w:val="24"/>
                <w:lang w:val="ro-RO" w:eastAsia="ru-RU"/>
              </w:rPr>
            </w:pPr>
          </w:p>
        </w:tc>
        <w:tc>
          <w:tcPr>
            <w:tcW w:w="1559"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p>
        </w:tc>
      </w:tr>
      <w:tr w:rsidR="000E5C40" w:rsidRPr="000E5C40" w:rsidTr="000E5C40">
        <w:trPr>
          <w:trHeight w:val="269"/>
        </w:trPr>
        <w:tc>
          <w:tcPr>
            <w:tcW w:w="5807" w:type="dxa"/>
          </w:tcPr>
          <w:p w:rsidR="000E5C40" w:rsidRPr="000E5C40" w:rsidRDefault="000E5C40" w:rsidP="00FA54B4">
            <w:pPr>
              <w:spacing w:after="0" w:line="240" w:lineRule="auto"/>
              <w:rPr>
                <w:rFonts w:ascii="Times New Roman" w:eastAsia="Times New Roman" w:hAnsi="Times New Roman" w:cs="Times New Roman"/>
                <w:sz w:val="24"/>
                <w:szCs w:val="24"/>
                <w:lang w:val="ro-RO" w:eastAsia="ru-RU"/>
              </w:rPr>
            </w:pPr>
            <w:r w:rsidRPr="000E5C40">
              <w:rPr>
                <w:rFonts w:ascii="Times New Roman" w:eastAsia="Times New Roman" w:hAnsi="Times New Roman" w:cs="Times New Roman"/>
                <w:sz w:val="24"/>
                <w:szCs w:val="24"/>
                <w:lang w:val="ro-RO" w:eastAsia="ru-RU"/>
              </w:rPr>
              <w:t>Rambursarea împrumutului recreditat între bugetul de stat și bugetele locale de nivelul II</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sz w:val="24"/>
                <w:szCs w:val="24"/>
                <w:lang w:val="ro-RO" w:eastAsia="ru-RU"/>
              </w:rPr>
            </w:pPr>
            <w:r w:rsidRPr="000E5C40">
              <w:rPr>
                <w:rFonts w:ascii="Times New Roman" w:eastAsia="Times New Roman" w:hAnsi="Times New Roman" w:cs="Times New Roman"/>
                <w:sz w:val="24"/>
                <w:szCs w:val="24"/>
                <w:lang w:val="ro-RO" w:eastAsia="ru-RU"/>
              </w:rPr>
              <w:t>561120</w:t>
            </w:r>
          </w:p>
        </w:tc>
        <w:tc>
          <w:tcPr>
            <w:tcW w:w="1559" w:type="dxa"/>
          </w:tcPr>
          <w:p w:rsidR="000E5C40" w:rsidRPr="000E5C40" w:rsidRDefault="000E5C40" w:rsidP="000E5C40">
            <w:pPr>
              <w:spacing w:after="0" w:line="240" w:lineRule="auto"/>
              <w:jc w:val="center"/>
              <w:rPr>
                <w:rFonts w:ascii="Times New Roman" w:eastAsia="Times New Roman" w:hAnsi="Times New Roman" w:cs="Times New Roman"/>
                <w:sz w:val="24"/>
                <w:szCs w:val="24"/>
                <w:lang w:val="ro-RO" w:eastAsia="ru-RU"/>
              </w:rPr>
            </w:pPr>
            <w:r w:rsidRPr="000E5C40">
              <w:rPr>
                <w:rFonts w:ascii="Times New Roman" w:eastAsia="Times New Roman" w:hAnsi="Times New Roman" w:cs="Times New Roman"/>
                <w:sz w:val="24"/>
                <w:szCs w:val="24"/>
                <w:lang w:val="ro-RO" w:eastAsia="ru-RU"/>
              </w:rPr>
              <w:t>- 3774,0</w:t>
            </w:r>
          </w:p>
        </w:tc>
      </w:tr>
      <w:tr w:rsidR="000E5C40" w:rsidRPr="000E5C40" w:rsidTr="000E5C40">
        <w:trPr>
          <w:trHeight w:val="269"/>
        </w:trPr>
        <w:tc>
          <w:tcPr>
            <w:tcW w:w="5807" w:type="dxa"/>
          </w:tcPr>
          <w:p w:rsidR="000E5C40" w:rsidRPr="000E5C40" w:rsidRDefault="000E5C40" w:rsidP="000E5C40">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Sold de mijloace bănești la începutul perioadei</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910</w:t>
            </w:r>
          </w:p>
        </w:tc>
        <w:tc>
          <w:tcPr>
            <w:tcW w:w="1559" w:type="dxa"/>
          </w:tcPr>
          <w:p w:rsidR="000E5C40" w:rsidRPr="000E5C40" w:rsidRDefault="008C116B" w:rsidP="000E5C40">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22554,7</w:t>
            </w:r>
          </w:p>
        </w:tc>
      </w:tr>
      <w:tr w:rsidR="000E5C40" w:rsidRPr="000E5C40" w:rsidTr="000E5C40">
        <w:trPr>
          <w:trHeight w:val="269"/>
        </w:trPr>
        <w:tc>
          <w:tcPr>
            <w:tcW w:w="5807" w:type="dxa"/>
          </w:tcPr>
          <w:p w:rsidR="000E5C40" w:rsidRPr="000E5C40" w:rsidRDefault="000E5C40" w:rsidP="00103FA5">
            <w:pPr>
              <w:spacing w:after="0" w:line="240" w:lineRule="auto"/>
              <w:rPr>
                <w:rFonts w:ascii="Times New Roman" w:eastAsia="Times New Roman" w:hAnsi="Times New Roman" w:cs="Times New Roman"/>
                <w:sz w:val="24"/>
                <w:szCs w:val="24"/>
                <w:lang w:val="ro-RO" w:eastAsia="ru-RU"/>
              </w:rPr>
            </w:pPr>
            <w:r w:rsidRPr="000E5C40">
              <w:rPr>
                <w:rFonts w:ascii="Times New Roman" w:eastAsia="Times New Roman" w:hAnsi="Times New Roman" w:cs="Times New Roman"/>
                <w:sz w:val="24"/>
                <w:szCs w:val="24"/>
                <w:lang w:val="ro-RO" w:eastAsia="ru-RU"/>
              </w:rPr>
              <w:t xml:space="preserve">Sold de mijloace bănești la </w:t>
            </w:r>
            <w:r w:rsidR="00103FA5">
              <w:rPr>
                <w:rFonts w:ascii="Times New Roman" w:eastAsia="Times New Roman" w:hAnsi="Times New Roman" w:cs="Times New Roman"/>
                <w:sz w:val="24"/>
                <w:szCs w:val="24"/>
                <w:lang w:val="ro-RO" w:eastAsia="ru-RU"/>
              </w:rPr>
              <w:t>sfârșitul</w:t>
            </w:r>
            <w:r w:rsidR="008C116B">
              <w:rPr>
                <w:rFonts w:ascii="Times New Roman" w:eastAsia="Times New Roman" w:hAnsi="Times New Roman" w:cs="Times New Roman"/>
                <w:sz w:val="24"/>
                <w:szCs w:val="24"/>
                <w:lang w:val="ro-RO" w:eastAsia="ru-RU"/>
              </w:rPr>
              <w:t xml:space="preserve"> </w:t>
            </w:r>
            <w:r w:rsidRPr="000E5C40">
              <w:rPr>
                <w:rFonts w:ascii="Times New Roman" w:eastAsia="Times New Roman" w:hAnsi="Times New Roman" w:cs="Times New Roman"/>
                <w:sz w:val="24"/>
                <w:szCs w:val="24"/>
                <w:lang w:val="ro-RO" w:eastAsia="ru-RU"/>
              </w:rPr>
              <w:t>perioadei</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930</w:t>
            </w:r>
          </w:p>
        </w:tc>
        <w:tc>
          <w:tcPr>
            <w:tcW w:w="1559" w:type="dxa"/>
          </w:tcPr>
          <w:p w:rsidR="000E5C40" w:rsidRPr="000E5C40" w:rsidRDefault="008C116B" w:rsidP="00313C8D">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r w:rsidR="005D50D4">
              <w:rPr>
                <w:rFonts w:ascii="Times New Roman" w:eastAsia="Times New Roman" w:hAnsi="Times New Roman" w:cs="Times New Roman"/>
                <w:sz w:val="24"/>
                <w:szCs w:val="24"/>
                <w:lang w:val="ro-RO" w:eastAsia="ru-RU"/>
              </w:rPr>
              <w:t xml:space="preserve"> </w:t>
            </w:r>
            <w:r w:rsidR="00313C8D">
              <w:rPr>
                <w:rFonts w:ascii="Times New Roman" w:eastAsia="Times New Roman" w:hAnsi="Times New Roman" w:cs="Times New Roman"/>
                <w:sz w:val="24"/>
                <w:szCs w:val="24"/>
                <w:lang w:val="ro-RO" w:eastAsia="ru-RU"/>
              </w:rPr>
              <w:t>0,7</w:t>
            </w:r>
          </w:p>
        </w:tc>
      </w:tr>
    </w:tbl>
    <w:p w:rsidR="000E5C40" w:rsidRPr="000E5C40" w:rsidRDefault="000E5C40" w:rsidP="000E5C40">
      <w:pPr>
        <w:spacing w:after="0" w:line="240" w:lineRule="auto"/>
        <w:rPr>
          <w:rFonts w:ascii="Times New Roman" w:eastAsia="Times New Roman" w:hAnsi="Times New Roman" w:cs="Times New Roman"/>
          <w:sz w:val="24"/>
          <w:szCs w:val="24"/>
          <w:lang w:val="en-US" w:eastAsia="ru-RU"/>
        </w:rPr>
      </w:pPr>
    </w:p>
    <w:p w:rsidR="000E5C40" w:rsidRPr="000E5C40" w:rsidRDefault="000E5C40" w:rsidP="000E5C40">
      <w:pPr>
        <w:spacing w:after="0" w:line="240" w:lineRule="auto"/>
        <w:ind w:left="5664" w:firstLine="708"/>
        <w:rPr>
          <w:rFonts w:ascii="Times New Roman" w:eastAsia="Times New Roman" w:hAnsi="Times New Roman" w:cs="Times New Roman"/>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lang w:val="ro-RO" w:eastAsia="ru-RU"/>
        </w:rPr>
      </w:pPr>
    </w:p>
    <w:p w:rsidR="000E5C40" w:rsidRPr="000E5C40" w:rsidRDefault="000E5C40" w:rsidP="000E5C40">
      <w:pPr>
        <w:spacing w:after="0" w:line="240" w:lineRule="auto"/>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 xml:space="preserve">        Secretar</w:t>
      </w:r>
      <w:r>
        <w:rPr>
          <w:rFonts w:ascii="Times New Roman" w:eastAsia="Times New Roman" w:hAnsi="Times New Roman" w:cs="Times New Roman"/>
          <w:b/>
          <w:sz w:val="24"/>
          <w:szCs w:val="24"/>
          <w:lang w:val="ro-RO" w:eastAsia="ru-RU"/>
        </w:rPr>
        <w:t>a</w:t>
      </w:r>
      <w:r w:rsidRPr="000E5C40">
        <w:rPr>
          <w:rFonts w:ascii="Times New Roman" w:eastAsia="Times New Roman" w:hAnsi="Times New Roman" w:cs="Times New Roman"/>
          <w:b/>
          <w:sz w:val="24"/>
          <w:szCs w:val="24"/>
          <w:lang w:val="ro-RO" w:eastAsia="ru-RU"/>
        </w:rPr>
        <w:t xml:space="preserve"> Consiliului Raional Hincesti                                    Elena MORARU TOMA</w:t>
      </w:r>
    </w:p>
    <w:p w:rsidR="000E5C40" w:rsidRPr="000E5C40" w:rsidRDefault="000E5C40" w:rsidP="000E5C40">
      <w:pPr>
        <w:spacing w:after="0" w:line="240" w:lineRule="auto"/>
        <w:rPr>
          <w:rFonts w:ascii="Times New Roman" w:eastAsia="Times New Roman" w:hAnsi="Times New Roman" w:cs="Times New Roman"/>
          <w:b/>
          <w:sz w:val="24"/>
          <w:szCs w:val="24"/>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r w:rsidRPr="000E5C40">
        <w:rPr>
          <w:rFonts w:ascii="Times New Roman" w:eastAsia="Times New Roman" w:hAnsi="Times New Roman" w:cs="Times New Roman"/>
          <w:color w:val="FF0000"/>
          <w:sz w:val="20"/>
          <w:szCs w:val="20"/>
          <w:lang w:val="ro-RO" w:eastAsia="ru-RU"/>
        </w:rPr>
        <w:tab/>
      </w: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r w:rsidRPr="000E5C40">
        <w:rPr>
          <w:rFonts w:ascii="Times New Roman" w:eastAsia="Times New Roman" w:hAnsi="Times New Roman" w:cs="Times New Roman"/>
          <w:color w:val="FF0000"/>
          <w:sz w:val="20"/>
          <w:szCs w:val="20"/>
          <w:lang w:val="ro-RO" w:eastAsia="ru-RU"/>
        </w:rPr>
        <w:t xml:space="preserve">        </w:t>
      </w:r>
    </w:p>
    <w:p w:rsidR="00E67EB2" w:rsidRPr="000E5C40" w:rsidRDefault="000E5C40" w:rsidP="00E67EB2">
      <w:pPr>
        <w:spacing w:after="0" w:line="240" w:lineRule="auto"/>
        <w:ind w:left="5664" w:firstLine="708"/>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color w:val="FF0000"/>
          <w:sz w:val="20"/>
          <w:szCs w:val="20"/>
          <w:lang w:val="ro-RO" w:eastAsia="ru-RU"/>
        </w:rPr>
        <w:t xml:space="preserve">     </w:t>
      </w:r>
      <w:r w:rsidR="00BE003A">
        <w:rPr>
          <w:rFonts w:ascii="Times New Roman" w:eastAsia="Times New Roman" w:hAnsi="Times New Roman" w:cs="Times New Roman"/>
          <w:color w:val="FF0000"/>
          <w:sz w:val="20"/>
          <w:szCs w:val="20"/>
          <w:lang w:val="ro-RO" w:eastAsia="ru-RU"/>
        </w:rPr>
        <w:t xml:space="preserve">    </w:t>
      </w:r>
      <w:r w:rsidRPr="000E5C40">
        <w:rPr>
          <w:rFonts w:ascii="Times New Roman" w:eastAsia="Times New Roman" w:hAnsi="Times New Roman" w:cs="Times New Roman"/>
          <w:color w:val="FF0000"/>
          <w:sz w:val="20"/>
          <w:szCs w:val="20"/>
          <w:lang w:val="ro-RO" w:eastAsia="ru-RU"/>
        </w:rPr>
        <w:t xml:space="preserve">  </w:t>
      </w:r>
      <w:r w:rsidR="00E67EB2">
        <w:rPr>
          <w:rFonts w:ascii="Times New Roman" w:eastAsia="Times New Roman" w:hAnsi="Times New Roman" w:cs="Times New Roman"/>
          <w:color w:val="FF0000"/>
          <w:sz w:val="20"/>
          <w:szCs w:val="20"/>
          <w:lang w:val="ro-RO" w:eastAsia="ru-RU"/>
        </w:rPr>
        <w:t xml:space="preserve">   </w:t>
      </w:r>
      <w:r w:rsidRPr="000E5C40">
        <w:rPr>
          <w:rFonts w:ascii="Times New Roman" w:eastAsia="Times New Roman" w:hAnsi="Times New Roman" w:cs="Times New Roman"/>
          <w:color w:val="FF0000"/>
          <w:sz w:val="20"/>
          <w:szCs w:val="20"/>
          <w:lang w:val="ro-RO" w:eastAsia="ru-RU"/>
        </w:rPr>
        <w:t xml:space="preserve"> </w:t>
      </w:r>
      <w:r w:rsidR="00E67EB2" w:rsidRPr="000E5C40">
        <w:rPr>
          <w:rFonts w:ascii="Times New Roman" w:eastAsia="Times New Roman" w:hAnsi="Times New Roman" w:cs="Times New Roman"/>
          <w:sz w:val="20"/>
          <w:szCs w:val="20"/>
          <w:lang w:val="ro-RO" w:eastAsia="ru-RU"/>
        </w:rPr>
        <w:t>Anexa nr.</w:t>
      </w:r>
      <w:r w:rsidR="00E67EB2">
        <w:rPr>
          <w:rFonts w:ascii="Times New Roman" w:eastAsia="Times New Roman" w:hAnsi="Times New Roman" w:cs="Times New Roman"/>
          <w:sz w:val="20"/>
          <w:szCs w:val="20"/>
          <w:lang w:val="ro-RO" w:eastAsia="ru-RU"/>
        </w:rPr>
        <w:t>7</w:t>
      </w:r>
    </w:p>
    <w:p w:rsidR="00E67EB2" w:rsidRPr="000E5C40" w:rsidRDefault="00E67EB2" w:rsidP="00E67EB2">
      <w:pPr>
        <w:spacing w:after="0" w:line="240" w:lineRule="auto"/>
        <w:ind w:left="4956"/>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sz w:val="20"/>
          <w:szCs w:val="20"/>
          <w:lang w:val="ro-RO" w:eastAsia="ru-RU"/>
        </w:rPr>
        <w:t xml:space="preserve">                           la decizia Consiliului raional Hîncești</w:t>
      </w:r>
    </w:p>
    <w:p w:rsidR="00E67EB2" w:rsidRPr="000E5C40" w:rsidRDefault="00E67EB2" w:rsidP="00E67EB2">
      <w:pPr>
        <w:spacing w:after="0" w:line="240" w:lineRule="auto"/>
        <w:rPr>
          <w:rFonts w:ascii="Times New Roman" w:eastAsia="Times New Roman" w:hAnsi="Times New Roman" w:cs="Times New Roman"/>
          <w:b/>
          <w:lang w:val="ro-RO" w:eastAsia="ru-RU"/>
        </w:rPr>
      </w:pPr>
      <w:r w:rsidRPr="000E5C40">
        <w:rPr>
          <w:rFonts w:ascii="Times New Roman" w:eastAsia="Times New Roman" w:hAnsi="Times New Roman" w:cs="Times New Roman"/>
          <w:sz w:val="20"/>
          <w:szCs w:val="20"/>
          <w:lang w:val="ro-RO" w:eastAsia="ru-RU"/>
        </w:rPr>
        <w:lastRenderedPageBreak/>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t xml:space="preserve">   nr.</w:t>
      </w:r>
      <w:r w:rsidR="0006373E">
        <w:rPr>
          <w:rFonts w:ascii="Times New Roman" w:eastAsia="Times New Roman" w:hAnsi="Times New Roman" w:cs="Times New Roman"/>
          <w:sz w:val="20"/>
          <w:szCs w:val="20"/>
          <w:lang w:val="ro-RO" w:eastAsia="ru-RU"/>
        </w:rPr>
        <w:t>_______</w:t>
      </w:r>
      <w:r w:rsidRPr="000E5C40">
        <w:rPr>
          <w:rFonts w:ascii="Times New Roman" w:eastAsia="Times New Roman" w:hAnsi="Times New Roman" w:cs="Times New Roman"/>
          <w:sz w:val="20"/>
          <w:szCs w:val="20"/>
          <w:lang w:val="ro-RO" w:eastAsia="ru-RU"/>
        </w:rPr>
        <w:t xml:space="preserve"> din </w:t>
      </w:r>
      <w:r w:rsidR="0006373E">
        <w:rPr>
          <w:rFonts w:ascii="Times New Roman" w:eastAsia="Times New Roman" w:hAnsi="Times New Roman" w:cs="Times New Roman"/>
          <w:sz w:val="20"/>
          <w:szCs w:val="20"/>
          <w:lang w:val="ro-RO" w:eastAsia="ru-RU"/>
        </w:rPr>
        <w:t>______iunie</w:t>
      </w:r>
      <w:r w:rsidRPr="000E5C40">
        <w:rPr>
          <w:rFonts w:ascii="Times New Roman" w:eastAsia="Times New Roman" w:hAnsi="Times New Roman" w:cs="Times New Roman"/>
          <w:sz w:val="20"/>
          <w:szCs w:val="20"/>
          <w:lang w:val="ro-RO" w:eastAsia="ru-RU"/>
        </w:rPr>
        <w:t xml:space="preserve"> 202</w:t>
      </w:r>
      <w:r>
        <w:rPr>
          <w:rFonts w:ascii="Times New Roman" w:eastAsia="Times New Roman" w:hAnsi="Times New Roman" w:cs="Times New Roman"/>
          <w:sz w:val="20"/>
          <w:szCs w:val="20"/>
          <w:lang w:val="ro-RO" w:eastAsia="ru-RU"/>
        </w:rPr>
        <w:t>3</w:t>
      </w:r>
    </w:p>
    <w:p w:rsidR="000E5C40" w:rsidRPr="000E5C40" w:rsidRDefault="00E67EB2" w:rsidP="000E5C40">
      <w:pPr>
        <w:spacing w:after="0" w:line="240" w:lineRule="auto"/>
        <w:ind w:left="5664" w:firstLine="708"/>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ab/>
      </w:r>
      <w:r w:rsidR="000E5C40" w:rsidRPr="000E5C40">
        <w:rPr>
          <w:rFonts w:ascii="Times New Roman" w:eastAsia="Times New Roman" w:hAnsi="Times New Roman" w:cs="Times New Roman"/>
          <w:sz w:val="20"/>
          <w:szCs w:val="20"/>
          <w:lang w:val="ro-RO" w:eastAsia="ru-RU"/>
        </w:rPr>
        <w:t>Anexa nr.2</w:t>
      </w:r>
    </w:p>
    <w:p w:rsidR="000E5C40" w:rsidRPr="000E5C40" w:rsidRDefault="000E5C40" w:rsidP="000E5C40">
      <w:pPr>
        <w:spacing w:after="0" w:line="240" w:lineRule="auto"/>
        <w:ind w:left="4956"/>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sz w:val="20"/>
          <w:szCs w:val="20"/>
          <w:lang w:val="ro-RO" w:eastAsia="ru-RU"/>
        </w:rPr>
        <w:t xml:space="preserve">                           la decizia Consiliului raional Hîncești</w:t>
      </w:r>
    </w:p>
    <w:p w:rsidR="000E5C40" w:rsidRDefault="000E5C40" w:rsidP="000E5C40">
      <w:pPr>
        <w:spacing w:after="0" w:line="240" w:lineRule="auto"/>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t xml:space="preserve">   nr.05/02 din 23 decembrie 2022</w:t>
      </w:r>
    </w:p>
    <w:p w:rsidR="000E5C40" w:rsidRPr="000E5C40" w:rsidRDefault="000E5C40" w:rsidP="00E67EB2">
      <w:pPr>
        <w:spacing w:after="0" w:line="240" w:lineRule="auto"/>
        <w:ind w:left="5664" w:firstLine="708"/>
        <w:rPr>
          <w:rFonts w:ascii="Times New Roman" w:eastAsia="Times New Roman" w:hAnsi="Times New Roman" w:cs="Times New Roman"/>
          <w:b/>
          <w:sz w:val="18"/>
          <w:szCs w:val="18"/>
          <w:lang w:val="ro-RO" w:eastAsia="ru-RU"/>
        </w:rPr>
      </w:pPr>
      <w:r w:rsidRPr="000E5C40">
        <w:rPr>
          <w:rFonts w:ascii="Times New Roman" w:eastAsia="Times New Roman" w:hAnsi="Times New Roman" w:cs="Times New Roman"/>
          <w:color w:val="FF0000"/>
          <w:sz w:val="20"/>
          <w:szCs w:val="20"/>
          <w:lang w:val="ro-RO" w:eastAsia="ru-RU"/>
        </w:rPr>
        <w:t xml:space="preserve">        </w:t>
      </w:r>
      <w:r>
        <w:rPr>
          <w:rFonts w:ascii="Times New Roman" w:eastAsia="Times New Roman" w:hAnsi="Times New Roman" w:cs="Times New Roman"/>
          <w:color w:val="FF0000"/>
          <w:sz w:val="20"/>
          <w:szCs w:val="20"/>
          <w:lang w:val="ro-RO" w:eastAsia="ru-RU"/>
        </w:rPr>
        <w:t xml:space="preserve">    </w:t>
      </w:r>
    </w:p>
    <w:p w:rsidR="000E5C40" w:rsidRPr="000E5C40" w:rsidRDefault="000E5C40" w:rsidP="000E5C40">
      <w:pPr>
        <w:spacing w:after="0" w:line="240" w:lineRule="auto"/>
        <w:jc w:val="center"/>
        <w:rPr>
          <w:rFonts w:ascii="Times New Roman" w:eastAsia="Times New Roman" w:hAnsi="Times New Roman" w:cs="Times New Roman"/>
          <w:b/>
          <w:sz w:val="18"/>
          <w:szCs w:val="18"/>
          <w:lang w:val="ro-RO" w:eastAsia="ru-RU"/>
        </w:rPr>
      </w:pPr>
    </w:p>
    <w:p w:rsidR="000E5C40" w:rsidRPr="006C7000" w:rsidRDefault="000E5C40" w:rsidP="000E5C40">
      <w:pPr>
        <w:spacing w:after="0" w:line="240" w:lineRule="auto"/>
        <w:jc w:val="center"/>
        <w:rPr>
          <w:rFonts w:ascii="Times New Roman" w:eastAsia="Times New Roman" w:hAnsi="Times New Roman" w:cs="Times New Roman"/>
          <w:b/>
          <w:bCs/>
          <w:sz w:val="24"/>
          <w:szCs w:val="24"/>
          <w:lang w:val="pt-BR" w:eastAsia="ru-RU"/>
        </w:rPr>
      </w:pPr>
      <w:r w:rsidRPr="000E5C40">
        <w:rPr>
          <w:rFonts w:ascii="Times New Roman" w:eastAsia="Times New Roman" w:hAnsi="Times New Roman" w:cs="Times New Roman"/>
          <w:b/>
          <w:sz w:val="24"/>
          <w:szCs w:val="24"/>
          <w:lang w:val="ro-RO" w:eastAsia="ru-RU"/>
        </w:rPr>
        <w:t>Sinteza veniturilor</w:t>
      </w:r>
      <w:r w:rsidRPr="006C7000">
        <w:rPr>
          <w:rFonts w:ascii="Times New Roman" w:eastAsia="Times New Roman" w:hAnsi="Times New Roman" w:cs="Times New Roman"/>
          <w:b/>
          <w:bCs/>
          <w:sz w:val="24"/>
          <w:szCs w:val="24"/>
          <w:lang w:val="pt-BR" w:eastAsia="ru-RU"/>
        </w:rPr>
        <w:t xml:space="preserve"> bugetului raional pentru anul 2023  </w:t>
      </w:r>
    </w:p>
    <w:p w:rsidR="000E5C40" w:rsidRPr="000E5C40" w:rsidRDefault="000E5C40" w:rsidP="000E5C40">
      <w:pPr>
        <w:spacing w:after="0" w:line="240" w:lineRule="auto"/>
        <w:jc w:val="center"/>
        <w:rPr>
          <w:rFonts w:ascii="Times New Roman" w:eastAsia="Times New Roman" w:hAnsi="Times New Roman" w:cs="Times New Roman"/>
          <w:b/>
          <w:sz w:val="18"/>
          <w:szCs w:val="18"/>
          <w:lang w:val="ro-RO" w:eastAsia="ru-RU"/>
        </w:rPr>
      </w:pPr>
      <w:r w:rsidRPr="006C7000">
        <w:rPr>
          <w:rFonts w:ascii="Times New Roman" w:eastAsia="Times New Roman" w:hAnsi="Times New Roman" w:cs="Times New Roman"/>
          <w:b/>
          <w:bCs/>
          <w:sz w:val="24"/>
          <w:szCs w:val="24"/>
          <w:lang w:val="pt-BR" w:eastAsia="ru-RU"/>
        </w:rPr>
        <w:t xml:space="preserve">                                     </w:t>
      </w:r>
    </w:p>
    <w:tbl>
      <w:tblPr>
        <w:tblStyle w:val="4"/>
        <w:tblW w:w="0" w:type="auto"/>
        <w:tblLook w:val="04A0" w:firstRow="1" w:lastRow="0" w:firstColumn="1" w:lastColumn="0" w:noHBand="0" w:noVBand="1"/>
      </w:tblPr>
      <w:tblGrid>
        <w:gridCol w:w="6353"/>
        <w:gridCol w:w="1630"/>
        <w:gridCol w:w="1362"/>
      </w:tblGrid>
      <w:tr w:rsidR="000E5C40" w:rsidRPr="000E5C40" w:rsidTr="000E5C40">
        <w:trPr>
          <w:trHeight w:val="590"/>
        </w:trPr>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sz w:val="24"/>
                <w:szCs w:val="24"/>
                <w:lang w:eastAsia="ru-RU"/>
              </w:rPr>
            </w:pPr>
            <w:r w:rsidRPr="000E5C40">
              <w:rPr>
                <w:b/>
                <w:sz w:val="24"/>
                <w:szCs w:val="24"/>
                <w:lang w:eastAsia="ru-RU"/>
              </w:rPr>
              <w:t>Denumirea indicatorului</w:t>
            </w:r>
          </w:p>
        </w:tc>
        <w:tc>
          <w:tcPr>
            <w:tcW w:w="1630"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b/>
                <w:sz w:val="24"/>
                <w:szCs w:val="24"/>
                <w:lang w:eastAsia="ru-RU"/>
              </w:rPr>
            </w:pPr>
            <w:r w:rsidRPr="000E5C40">
              <w:rPr>
                <w:b/>
                <w:sz w:val="24"/>
                <w:szCs w:val="24"/>
                <w:lang w:eastAsia="ru-RU"/>
              </w:rPr>
              <w:t>Codurile</w:t>
            </w:r>
          </w:p>
          <w:p w:rsidR="000E5C40" w:rsidRPr="000E5C40" w:rsidRDefault="000E5C40" w:rsidP="000E5C40">
            <w:pPr>
              <w:autoSpaceDE w:val="0"/>
              <w:autoSpaceDN w:val="0"/>
              <w:adjustRightInd w:val="0"/>
              <w:jc w:val="center"/>
              <w:rPr>
                <w:sz w:val="24"/>
                <w:szCs w:val="24"/>
                <w:lang w:eastAsia="ru-RU"/>
              </w:rPr>
            </w:pPr>
            <w:r w:rsidRPr="000E5C40">
              <w:rPr>
                <w:b/>
                <w:sz w:val="24"/>
                <w:szCs w:val="24"/>
                <w:lang w:eastAsia="ru-RU"/>
              </w:rPr>
              <w:t>Eco (K</w:t>
            </w:r>
            <w:r w:rsidRPr="000E5C40">
              <w:rPr>
                <w:b/>
                <w:sz w:val="24"/>
                <w:szCs w:val="24"/>
                <w:vertAlign w:val="subscript"/>
                <w:lang w:eastAsia="ru-RU"/>
              </w:rPr>
              <w:t>6</w:t>
            </w:r>
            <w:r w:rsidRPr="000E5C40">
              <w:rPr>
                <w:b/>
                <w:sz w:val="24"/>
                <w:szCs w:val="24"/>
                <w:lang w:eastAsia="ru-RU"/>
              </w:rPr>
              <w:t>)</w:t>
            </w:r>
          </w:p>
        </w:tc>
        <w:tc>
          <w:tcPr>
            <w:tcW w:w="1362"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b/>
                <w:spacing w:val="-20"/>
                <w:sz w:val="24"/>
                <w:szCs w:val="24"/>
                <w:lang w:eastAsia="ru-RU"/>
              </w:rPr>
            </w:pPr>
            <w:r w:rsidRPr="000E5C40">
              <w:rPr>
                <w:b/>
                <w:sz w:val="24"/>
                <w:szCs w:val="24"/>
                <w:lang w:eastAsia="ru-RU"/>
              </w:rPr>
              <w:t>Total</w:t>
            </w:r>
            <w:r w:rsidRPr="000E5C40">
              <w:rPr>
                <w:b/>
                <w:spacing w:val="-20"/>
                <w:sz w:val="24"/>
                <w:szCs w:val="24"/>
                <w:lang w:eastAsia="ru-RU"/>
              </w:rPr>
              <w:t xml:space="preserve"> ,</w:t>
            </w:r>
          </w:p>
          <w:p w:rsidR="000E5C40" w:rsidRPr="000E5C40" w:rsidRDefault="000E5C40" w:rsidP="000E5C40">
            <w:pPr>
              <w:autoSpaceDE w:val="0"/>
              <w:autoSpaceDN w:val="0"/>
              <w:adjustRightInd w:val="0"/>
              <w:jc w:val="center"/>
              <w:rPr>
                <w:sz w:val="24"/>
                <w:szCs w:val="24"/>
                <w:lang w:eastAsia="ru-RU"/>
              </w:rPr>
            </w:pPr>
            <w:r w:rsidRPr="000E5C40">
              <w:rPr>
                <w:b/>
                <w:spacing w:val="-20"/>
                <w:sz w:val="24"/>
                <w:szCs w:val="24"/>
                <w:lang w:eastAsia="ru-RU"/>
              </w:rPr>
              <w:t xml:space="preserve"> mii lei</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b/>
                <w:sz w:val="24"/>
                <w:szCs w:val="24"/>
                <w:lang w:eastAsia="ru-RU"/>
              </w:rPr>
            </w:pPr>
            <w:r w:rsidRPr="000E5C40">
              <w:rPr>
                <w:sz w:val="24"/>
                <w:szCs w:val="24"/>
                <w:lang w:eastAsia="ru-RU"/>
              </w:rPr>
              <w:t xml:space="preserve">         </w:t>
            </w:r>
            <w:r w:rsidRPr="000E5C40">
              <w:rPr>
                <w:b/>
                <w:sz w:val="24"/>
                <w:szCs w:val="24"/>
                <w:lang w:eastAsia="ru-RU"/>
              </w:rPr>
              <w:t>1</w:t>
            </w:r>
          </w:p>
        </w:tc>
        <w:tc>
          <w:tcPr>
            <w:tcW w:w="1630"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b/>
                <w:sz w:val="24"/>
                <w:szCs w:val="24"/>
                <w:lang w:eastAsia="ru-RU"/>
              </w:rPr>
            </w:pPr>
            <w:r w:rsidRPr="000E5C40">
              <w:rPr>
                <w:b/>
                <w:sz w:val="24"/>
                <w:szCs w:val="24"/>
                <w:lang w:eastAsia="ru-RU"/>
              </w:rPr>
              <w:t>2</w:t>
            </w:r>
          </w:p>
        </w:tc>
        <w:tc>
          <w:tcPr>
            <w:tcW w:w="1362"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b/>
                <w:sz w:val="24"/>
                <w:szCs w:val="24"/>
                <w:lang w:eastAsia="ru-RU"/>
              </w:rPr>
            </w:pPr>
            <w:r w:rsidRPr="000E5C40">
              <w:rPr>
                <w:b/>
                <w:sz w:val="24"/>
                <w:szCs w:val="24"/>
                <w:lang w:eastAsia="ru-RU"/>
              </w:rPr>
              <w:t>3</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widowControl w:val="0"/>
              <w:numPr>
                <w:ilvl w:val="0"/>
                <w:numId w:val="29"/>
              </w:numPr>
              <w:autoSpaceDE w:val="0"/>
              <w:autoSpaceDN w:val="0"/>
              <w:adjustRightInd w:val="0"/>
              <w:ind w:left="927"/>
              <w:contextualSpacing/>
              <w:rPr>
                <w:b/>
                <w:i/>
                <w:sz w:val="24"/>
                <w:szCs w:val="24"/>
                <w:lang w:val="ro-MD" w:eastAsia="ru-RU"/>
              </w:rPr>
            </w:pPr>
            <w:r w:rsidRPr="000E5C40">
              <w:rPr>
                <w:b/>
                <w:i/>
                <w:sz w:val="24"/>
                <w:szCs w:val="24"/>
                <w:lang w:val="ro-MD" w:eastAsia="ru-RU"/>
              </w:rPr>
              <w:t>Impozit pe venitul persoanelor fizice</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b/>
                <w:sz w:val="24"/>
                <w:szCs w:val="24"/>
                <w:lang w:val="ro-MD" w:eastAsia="ru-RU"/>
              </w:rPr>
            </w:pPr>
            <w:r w:rsidRPr="000E5C40">
              <w:rPr>
                <w:b/>
                <w:sz w:val="24"/>
                <w:szCs w:val="24"/>
                <w:lang w:val="ro-MD" w:eastAsia="ru-RU"/>
              </w:rPr>
              <w:t>1111</w:t>
            </w:r>
          </w:p>
        </w:tc>
        <w:tc>
          <w:tcPr>
            <w:tcW w:w="1362"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b/>
                <w:sz w:val="24"/>
                <w:szCs w:val="24"/>
                <w:lang w:eastAsia="ru-RU"/>
              </w:rPr>
            </w:pPr>
            <w:r w:rsidRPr="000E5C40">
              <w:rPr>
                <w:b/>
                <w:sz w:val="24"/>
                <w:szCs w:val="24"/>
                <w:lang w:eastAsia="ru-RU"/>
              </w:rPr>
              <w:t>10980,0</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rPr>
                <w:i/>
                <w:sz w:val="24"/>
                <w:szCs w:val="24"/>
                <w:lang w:val="ro-MD" w:eastAsia="ru-RU"/>
              </w:rPr>
            </w:pPr>
            <w:r w:rsidRPr="000E5C40">
              <w:rPr>
                <w:i/>
                <w:sz w:val="24"/>
                <w:szCs w:val="24"/>
                <w:lang w:val="ro-MD" w:eastAsia="ru-RU"/>
              </w:rPr>
              <w:t>1.1 impozitul pe venitul persoanelor fizice</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111110</w:t>
            </w:r>
          </w:p>
        </w:tc>
        <w:tc>
          <w:tcPr>
            <w:tcW w:w="1362"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10660,0</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rPr>
                <w:i/>
                <w:sz w:val="24"/>
                <w:szCs w:val="24"/>
                <w:lang w:val="ro-MD" w:eastAsia="ru-RU"/>
              </w:rPr>
            </w:pPr>
            <w:r w:rsidRPr="000E5C40">
              <w:rPr>
                <w:i/>
                <w:sz w:val="24"/>
                <w:szCs w:val="24"/>
                <w:lang w:val="ro-MD" w:eastAsia="ru-RU"/>
              </w:rPr>
              <w:t>1.2 impozitul pe venitul persoanelor fizice spre plata/achitat</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111121</w:t>
            </w:r>
          </w:p>
        </w:tc>
        <w:tc>
          <w:tcPr>
            <w:tcW w:w="1362"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270,0</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rPr>
                <w:i/>
                <w:sz w:val="24"/>
                <w:szCs w:val="24"/>
                <w:lang w:val="ro-MD" w:eastAsia="ru-RU"/>
              </w:rPr>
            </w:pPr>
            <w:r w:rsidRPr="000E5C40">
              <w:rPr>
                <w:i/>
                <w:sz w:val="24"/>
                <w:szCs w:val="24"/>
                <w:lang w:val="ro-MD" w:eastAsia="ru-RU"/>
              </w:rPr>
              <w:t>1.3 i</w:t>
            </w:r>
            <w:r w:rsidRPr="000E5C40">
              <w:rPr>
                <w:i/>
                <w:iCs/>
                <w:sz w:val="24"/>
                <w:szCs w:val="24"/>
                <w:lang w:val="ro-MD" w:eastAsia="ru-RU"/>
              </w:rPr>
              <w:t>mpozit pe venitul persoanelor fizice in domeniul transportului rutier de persoane in regim de taxi</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111125</w:t>
            </w:r>
          </w:p>
        </w:tc>
        <w:tc>
          <w:tcPr>
            <w:tcW w:w="1362"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sz w:val="24"/>
                <w:szCs w:val="24"/>
                <w:lang w:eastAsia="ru-RU"/>
              </w:rPr>
            </w:pPr>
          </w:p>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22,5</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rPr>
                <w:i/>
                <w:sz w:val="24"/>
                <w:szCs w:val="24"/>
                <w:lang w:val="ro-MD" w:eastAsia="ru-RU"/>
              </w:rPr>
            </w:pPr>
            <w:r w:rsidRPr="000E5C40">
              <w:rPr>
                <w:i/>
                <w:sz w:val="24"/>
                <w:szCs w:val="24"/>
                <w:lang w:val="ro-MD" w:eastAsia="ru-RU"/>
              </w:rPr>
              <w:t xml:space="preserve">1.4 </w:t>
            </w:r>
            <w:r w:rsidRPr="000E5C40">
              <w:rPr>
                <w:i/>
                <w:iCs/>
                <w:sz w:val="24"/>
                <w:szCs w:val="24"/>
                <w:lang w:val="ro-MD" w:eastAsia="ru-RU"/>
              </w:rPr>
              <w:t xml:space="preserve"> impozitul pe venit aferent operațiunilor de predare în posesie și/sau folosință a proprietății imobiliare</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111130</w:t>
            </w:r>
          </w:p>
        </w:tc>
        <w:tc>
          <w:tcPr>
            <w:tcW w:w="1362"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sz w:val="24"/>
                <w:szCs w:val="24"/>
                <w:lang w:eastAsia="ru-RU"/>
              </w:rPr>
            </w:pPr>
          </w:p>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27,5</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widowControl w:val="0"/>
              <w:numPr>
                <w:ilvl w:val="0"/>
                <w:numId w:val="29"/>
              </w:numPr>
              <w:autoSpaceDE w:val="0"/>
              <w:autoSpaceDN w:val="0"/>
              <w:adjustRightInd w:val="0"/>
              <w:ind w:left="927"/>
              <w:contextualSpacing/>
              <w:rPr>
                <w:b/>
                <w:i/>
                <w:sz w:val="24"/>
                <w:szCs w:val="24"/>
                <w:lang w:val="ro-MD" w:eastAsia="ru-RU"/>
              </w:rPr>
            </w:pPr>
            <w:r w:rsidRPr="000E5C40">
              <w:rPr>
                <w:b/>
                <w:i/>
                <w:sz w:val="24"/>
                <w:szCs w:val="24"/>
                <w:lang w:val="ro-MD" w:eastAsia="ru-RU"/>
              </w:rPr>
              <w:t>Alte taxe pentru mărfuri și servicii</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b/>
                <w:sz w:val="24"/>
                <w:szCs w:val="24"/>
                <w:lang w:val="ro-MD" w:eastAsia="ru-RU"/>
              </w:rPr>
            </w:pPr>
            <w:r w:rsidRPr="000E5C40">
              <w:rPr>
                <w:b/>
                <w:sz w:val="24"/>
                <w:szCs w:val="24"/>
                <w:lang w:val="ro-MD" w:eastAsia="ru-RU"/>
              </w:rPr>
              <w:t>1146</w:t>
            </w:r>
          </w:p>
        </w:tc>
        <w:tc>
          <w:tcPr>
            <w:tcW w:w="1362"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b/>
                <w:sz w:val="24"/>
                <w:szCs w:val="24"/>
                <w:lang w:eastAsia="ru-RU"/>
              </w:rPr>
            </w:pPr>
            <w:r w:rsidRPr="000E5C40">
              <w:rPr>
                <w:b/>
                <w:sz w:val="24"/>
                <w:szCs w:val="24"/>
                <w:lang w:eastAsia="ru-RU"/>
              </w:rPr>
              <w:t>140,0</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rPr>
                <w:i/>
                <w:sz w:val="24"/>
                <w:szCs w:val="24"/>
                <w:lang w:val="ro-MD" w:eastAsia="ru-RU"/>
              </w:rPr>
            </w:pPr>
            <w:r w:rsidRPr="000E5C40">
              <w:rPr>
                <w:i/>
                <w:sz w:val="24"/>
                <w:szCs w:val="24"/>
                <w:lang w:val="ro-MD" w:eastAsia="ru-RU"/>
              </w:rPr>
              <w:t>2.1 taxa pentru apă</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114611</w:t>
            </w:r>
          </w:p>
        </w:tc>
        <w:tc>
          <w:tcPr>
            <w:tcW w:w="1362"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140,0</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widowControl w:val="0"/>
              <w:numPr>
                <w:ilvl w:val="0"/>
                <w:numId w:val="29"/>
              </w:numPr>
              <w:autoSpaceDE w:val="0"/>
              <w:autoSpaceDN w:val="0"/>
              <w:adjustRightInd w:val="0"/>
              <w:ind w:left="927"/>
              <w:contextualSpacing/>
              <w:rPr>
                <w:b/>
                <w:i/>
                <w:sz w:val="24"/>
                <w:szCs w:val="24"/>
                <w:lang w:val="ro-MD" w:eastAsia="ru-RU"/>
              </w:rPr>
            </w:pPr>
            <w:r w:rsidRPr="000E5C40">
              <w:rPr>
                <w:b/>
                <w:i/>
                <w:sz w:val="24"/>
                <w:szCs w:val="24"/>
                <w:lang w:val="ro-MD" w:eastAsia="ru-RU"/>
              </w:rPr>
              <w:t>Taxe și plăți administrative</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b/>
                <w:sz w:val="24"/>
                <w:szCs w:val="24"/>
                <w:lang w:eastAsia="ru-RU"/>
              </w:rPr>
            </w:pPr>
            <w:r w:rsidRPr="000E5C40">
              <w:rPr>
                <w:b/>
                <w:sz w:val="24"/>
                <w:szCs w:val="24"/>
                <w:lang w:eastAsia="ru-RU"/>
              </w:rPr>
              <w:t>1422</w:t>
            </w:r>
          </w:p>
        </w:tc>
        <w:tc>
          <w:tcPr>
            <w:tcW w:w="1362"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b/>
                <w:sz w:val="24"/>
                <w:szCs w:val="24"/>
                <w:lang w:eastAsia="ru-RU"/>
              </w:rPr>
            </w:pPr>
            <w:r w:rsidRPr="000E5C40">
              <w:rPr>
                <w:b/>
                <w:sz w:val="24"/>
                <w:szCs w:val="24"/>
                <w:lang w:eastAsia="ru-RU"/>
              </w:rPr>
              <w:t>200,0</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rPr>
                <w:i/>
                <w:sz w:val="24"/>
                <w:szCs w:val="24"/>
                <w:lang w:val="ro-MD" w:eastAsia="ru-RU"/>
              </w:rPr>
            </w:pPr>
            <w:r w:rsidRPr="000E5C40">
              <w:rPr>
                <w:i/>
                <w:sz w:val="24"/>
                <w:szCs w:val="24"/>
                <w:lang w:val="ro-MD" w:eastAsia="ru-RU"/>
              </w:rPr>
              <w:t>3.1 taxa la cumpărarea valutei străine de către persoanele fizice în casele de schimb valutar</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142245</w:t>
            </w:r>
          </w:p>
        </w:tc>
        <w:tc>
          <w:tcPr>
            <w:tcW w:w="1362"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200,0</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widowControl w:val="0"/>
              <w:numPr>
                <w:ilvl w:val="0"/>
                <w:numId w:val="29"/>
              </w:numPr>
              <w:autoSpaceDE w:val="0"/>
              <w:autoSpaceDN w:val="0"/>
              <w:adjustRightInd w:val="0"/>
              <w:ind w:left="927"/>
              <w:contextualSpacing/>
              <w:rPr>
                <w:b/>
                <w:i/>
                <w:sz w:val="24"/>
                <w:szCs w:val="24"/>
                <w:lang w:val="ro-MD" w:eastAsia="ru-RU"/>
              </w:rPr>
            </w:pPr>
            <w:r w:rsidRPr="000E5C40">
              <w:rPr>
                <w:b/>
                <w:i/>
                <w:sz w:val="24"/>
                <w:szCs w:val="24"/>
                <w:lang w:val="ro-MD" w:eastAsia="ru-RU"/>
              </w:rPr>
              <w:t>Comercializarea mărfurilor și serviciilor de către instituțiile bugetare</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b/>
                <w:sz w:val="24"/>
                <w:szCs w:val="24"/>
                <w:lang w:eastAsia="ru-RU"/>
              </w:rPr>
            </w:pPr>
            <w:r w:rsidRPr="000E5C40">
              <w:rPr>
                <w:b/>
                <w:sz w:val="24"/>
                <w:szCs w:val="24"/>
                <w:lang w:eastAsia="ru-RU"/>
              </w:rPr>
              <w:t>1423</w:t>
            </w:r>
          </w:p>
        </w:tc>
        <w:tc>
          <w:tcPr>
            <w:tcW w:w="1362" w:type="dxa"/>
            <w:tcBorders>
              <w:top w:val="single" w:sz="4" w:space="0" w:color="auto"/>
              <w:left w:val="single" w:sz="4" w:space="0" w:color="auto"/>
              <w:bottom w:val="single" w:sz="4" w:space="0" w:color="auto"/>
              <w:right w:val="single" w:sz="4" w:space="0" w:color="auto"/>
            </w:tcBorders>
          </w:tcPr>
          <w:p w:rsidR="000E5C40" w:rsidRPr="000E5C40" w:rsidRDefault="000317C0" w:rsidP="000E5C40">
            <w:pPr>
              <w:autoSpaceDE w:val="0"/>
              <w:autoSpaceDN w:val="0"/>
              <w:adjustRightInd w:val="0"/>
              <w:jc w:val="center"/>
              <w:rPr>
                <w:b/>
                <w:sz w:val="24"/>
                <w:szCs w:val="24"/>
                <w:lang w:eastAsia="ru-RU"/>
              </w:rPr>
            </w:pPr>
            <w:r>
              <w:rPr>
                <w:b/>
                <w:sz w:val="24"/>
                <w:szCs w:val="24"/>
                <w:lang w:eastAsia="ru-RU"/>
              </w:rPr>
              <w:t>7563,6</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rPr>
                <w:i/>
                <w:sz w:val="24"/>
                <w:szCs w:val="24"/>
                <w:lang w:val="ro-MD" w:eastAsia="ru-RU"/>
              </w:rPr>
            </w:pPr>
            <w:r w:rsidRPr="000E5C40">
              <w:rPr>
                <w:i/>
                <w:sz w:val="24"/>
                <w:szCs w:val="24"/>
                <w:lang w:val="ro-MD" w:eastAsia="ru-RU"/>
              </w:rPr>
              <w:t>4.1  încasări de la prestarea serviciilor cu plată</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A3489B" w:rsidRDefault="000E5C40" w:rsidP="000E5C40">
            <w:pPr>
              <w:autoSpaceDE w:val="0"/>
              <w:autoSpaceDN w:val="0"/>
              <w:adjustRightInd w:val="0"/>
              <w:jc w:val="center"/>
              <w:rPr>
                <w:sz w:val="24"/>
                <w:szCs w:val="24"/>
                <w:lang w:eastAsia="ru-RU"/>
              </w:rPr>
            </w:pPr>
            <w:r w:rsidRPr="00A3489B">
              <w:rPr>
                <w:sz w:val="24"/>
                <w:szCs w:val="24"/>
                <w:lang w:eastAsia="ru-RU"/>
              </w:rPr>
              <w:t>142310</w:t>
            </w:r>
          </w:p>
        </w:tc>
        <w:tc>
          <w:tcPr>
            <w:tcW w:w="1362" w:type="dxa"/>
            <w:tcBorders>
              <w:top w:val="single" w:sz="4" w:space="0" w:color="auto"/>
              <w:left w:val="single" w:sz="4" w:space="0" w:color="auto"/>
              <w:bottom w:val="single" w:sz="4" w:space="0" w:color="auto"/>
              <w:right w:val="single" w:sz="4" w:space="0" w:color="auto"/>
            </w:tcBorders>
          </w:tcPr>
          <w:p w:rsidR="000E5C40" w:rsidRPr="000317C0" w:rsidRDefault="000317C0" w:rsidP="00A3489B">
            <w:pPr>
              <w:autoSpaceDE w:val="0"/>
              <w:autoSpaceDN w:val="0"/>
              <w:adjustRightInd w:val="0"/>
              <w:jc w:val="center"/>
              <w:rPr>
                <w:sz w:val="24"/>
                <w:szCs w:val="24"/>
                <w:lang w:val="ro-MD" w:eastAsia="ru-RU"/>
              </w:rPr>
            </w:pPr>
            <w:r w:rsidRPr="000317C0">
              <w:rPr>
                <w:sz w:val="24"/>
                <w:szCs w:val="24"/>
                <w:lang w:val="ro-MD" w:eastAsia="ru-RU"/>
              </w:rPr>
              <w:t>5054,9</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rPr>
                <w:i/>
                <w:sz w:val="24"/>
                <w:szCs w:val="24"/>
                <w:lang w:val="ro-MD" w:eastAsia="ru-RU"/>
              </w:rPr>
            </w:pPr>
            <w:r w:rsidRPr="000E5C40">
              <w:rPr>
                <w:i/>
                <w:sz w:val="24"/>
                <w:szCs w:val="24"/>
                <w:lang w:val="ro-MD" w:eastAsia="ru-RU"/>
              </w:rPr>
              <w:t>4.2 încasări de la plata pentru locațiunea bunurilor patrimoniului public</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A3489B" w:rsidRDefault="000E5C40" w:rsidP="000E5C40">
            <w:pPr>
              <w:autoSpaceDE w:val="0"/>
              <w:autoSpaceDN w:val="0"/>
              <w:adjustRightInd w:val="0"/>
              <w:jc w:val="center"/>
              <w:rPr>
                <w:sz w:val="24"/>
                <w:szCs w:val="24"/>
                <w:lang w:eastAsia="ru-RU"/>
              </w:rPr>
            </w:pPr>
            <w:r w:rsidRPr="00A3489B">
              <w:rPr>
                <w:sz w:val="24"/>
                <w:szCs w:val="24"/>
                <w:lang w:eastAsia="ru-RU"/>
              </w:rPr>
              <w:t>142320</w:t>
            </w:r>
          </w:p>
        </w:tc>
        <w:tc>
          <w:tcPr>
            <w:tcW w:w="1362" w:type="dxa"/>
            <w:tcBorders>
              <w:top w:val="single" w:sz="4" w:space="0" w:color="auto"/>
              <w:left w:val="single" w:sz="4" w:space="0" w:color="auto"/>
              <w:bottom w:val="single" w:sz="4" w:space="0" w:color="auto"/>
              <w:right w:val="single" w:sz="4" w:space="0" w:color="auto"/>
            </w:tcBorders>
          </w:tcPr>
          <w:p w:rsidR="000E5C40" w:rsidRPr="000317C0" w:rsidRDefault="000317C0" w:rsidP="000E5C40">
            <w:pPr>
              <w:autoSpaceDE w:val="0"/>
              <w:autoSpaceDN w:val="0"/>
              <w:adjustRightInd w:val="0"/>
              <w:jc w:val="center"/>
              <w:rPr>
                <w:sz w:val="24"/>
                <w:szCs w:val="24"/>
                <w:lang w:eastAsia="ru-RU"/>
              </w:rPr>
            </w:pPr>
            <w:r w:rsidRPr="000317C0">
              <w:rPr>
                <w:sz w:val="24"/>
                <w:szCs w:val="24"/>
                <w:lang w:eastAsia="ru-RU"/>
              </w:rPr>
              <w:t>2508,7</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widowControl w:val="0"/>
              <w:numPr>
                <w:ilvl w:val="0"/>
                <w:numId w:val="29"/>
              </w:numPr>
              <w:autoSpaceDE w:val="0"/>
              <w:autoSpaceDN w:val="0"/>
              <w:adjustRightInd w:val="0"/>
              <w:ind w:left="927"/>
              <w:contextualSpacing/>
              <w:rPr>
                <w:b/>
                <w:i/>
                <w:sz w:val="24"/>
                <w:szCs w:val="24"/>
                <w:lang w:val="ro-MD" w:eastAsia="ru-RU"/>
              </w:rPr>
            </w:pPr>
            <w:r w:rsidRPr="000E5C40">
              <w:rPr>
                <w:b/>
                <w:i/>
                <w:sz w:val="24"/>
                <w:szCs w:val="24"/>
                <w:lang w:val="ro-MD" w:eastAsia="ru-RU"/>
              </w:rPr>
              <w:t>Dobînzi și alte plăți încasate</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b/>
                <w:sz w:val="24"/>
                <w:szCs w:val="24"/>
                <w:lang w:eastAsia="ru-RU"/>
              </w:rPr>
            </w:pPr>
            <w:r w:rsidRPr="000E5C40">
              <w:rPr>
                <w:b/>
                <w:sz w:val="24"/>
                <w:szCs w:val="24"/>
                <w:lang w:eastAsia="ru-RU"/>
              </w:rPr>
              <w:t>1411</w:t>
            </w:r>
          </w:p>
        </w:tc>
        <w:tc>
          <w:tcPr>
            <w:tcW w:w="1362"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b/>
                <w:sz w:val="24"/>
                <w:szCs w:val="24"/>
                <w:lang w:eastAsia="ru-RU"/>
              </w:rPr>
            </w:pPr>
            <w:r w:rsidRPr="000E5C40">
              <w:rPr>
                <w:b/>
                <w:sz w:val="24"/>
                <w:szCs w:val="24"/>
                <w:lang w:eastAsia="ru-RU"/>
              </w:rPr>
              <w:t>123,9</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rPr>
                <w:i/>
                <w:sz w:val="24"/>
                <w:szCs w:val="24"/>
                <w:lang w:val="ro-MD" w:eastAsia="ru-RU"/>
              </w:rPr>
            </w:pPr>
            <w:r w:rsidRPr="000E5C40">
              <w:rPr>
                <w:i/>
                <w:sz w:val="24"/>
                <w:szCs w:val="24"/>
                <w:lang w:val="ro-MD" w:eastAsia="ru-RU"/>
              </w:rPr>
              <w:t>5.1 dobânzi şi alte plăti încasate în bugetul local de nivelul II la împrumuturile acordate, împrumuturile recreditate şi mijloacele dezafectate de la buget pentru onorarea garanțiilor de stat</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141142</w:t>
            </w:r>
          </w:p>
        </w:tc>
        <w:tc>
          <w:tcPr>
            <w:tcW w:w="1362"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sz w:val="24"/>
                <w:szCs w:val="24"/>
                <w:lang w:eastAsia="ru-RU"/>
              </w:rPr>
            </w:pPr>
          </w:p>
          <w:p w:rsidR="000E5C40" w:rsidRPr="000E5C40" w:rsidRDefault="00512C4D" w:rsidP="000E5C40">
            <w:pPr>
              <w:autoSpaceDE w:val="0"/>
              <w:autoSpaceDN w:val="0"/>
              <w:adjustRightInd w:val="0"/>
              <w:jc w:val="center"/>
              <w:rPr>
                <w:sz w:val="24"/>
                <w:szCs w:val="24"/>
                <w:lang w:eastAsia="ru-RU"/>
              </w:rPr>
            </w:pPr>
            <w:r w:rsidRPr="00512C4D">
              <w:rPr>
                <w:sz w:val="24"/>
                <w:szCs w:val="24"/>
                <w:lang w:eastAsia="ru-RU"/>
              </w:rPr>
              <w:t>59,1</w:t>
            </w:r>
          </w:p>
        </w:tc>
      </w:tr>
      <w:tr w:rsidR="00A3489B" w:rsidRPr="000E5C40" w:rsidTr="000E5C40">
        <w:tc>
          <w:tcPr>
            <w:tcW w:w="6353" w:type="dxa"/>
            <w:tcBorders>
              <w:top w:val="single" w:sz="4" w:space="0" w:color="auto"/>
              <w:left w:val="single" w:sz="4" w:space="0" w:color="auto"/>
              <w:bottom w:val="single" w:sz="4" w:space="0" w:color="auto"/>
              <w:right w:val="single" w:sz="4" w:space="0" w:color="auto"/>
            </w:tcBorders>
          </w:tcPr>
          <w:p w:rsidR="00A3489B" w:rsidRPr="000E5C40" w:rsidRDefault="005B17B9" w:rsidP="005B17B9">
            <w:pPr>
              <w:rPr>
                <w:i/>
                <w:sz w:val="24"/>
                <w:szCs w:val="24"/>
                <w:lang w:val="ro-MD" w:eastAsia="ru-RU"/>
              </w:rPr>
            </w:pPr>
            <w:r>
              <w:rPr>
                <w:i/>
                <w:sz w:val="24"/>
                <w:szCs w:val="24"/>
                <w:lang w:val="ro-MD" w:eastAsia="ru-RU"/>
              </w:rPr>
              <w:t>5.2 d</w:t>
            </w:r>
            <w:r w:rsidRPr="005B17B9">
              <w:rPr>
                <w:i/>
                <w:color w:val="262626"/>
                <w:sz w:val="24"/>
                <w:szCs w:val="24"/>
                <w:lang w:val="ro-MD" w:eastAsia="ru-RU"/>
              </w:rPr>
              <w:t>obânzi şi alte plăti încasate în bugetele locale de nivelul II la împrumuturile acordate, împrumuturile recreditate şi mijloacele bugetare dezafectate pentru onorarea garanțiilor acordate de autoritățile publice locale</w:t>
            </w:r>
          </w:p>
        </w:tc>
        <w:tc>
          <w:tcPr>
            <w:tcW w:w="1630" w:type="dxa"/>
            <w:tcBorders>
              <w:top w:val="single" w:sz="4" w:space="0" w:color="auto"/>
              <w:left w:val="single" w:sz="4" w:space="0" w:color="auto"/>
              <w:bottom w:val="single" w:sz="4" w:space="0" w:color="auto"/>
              <w:right w:val="single" w:sz="4" w:space="0" w:color="auto"/>
            </w:tcBorders>
            <w:vAlign w:val="center"/>
          </w:tcPr>
          <w:p w:rsidR="00A3489B" w:rsidRPr="000E5C40" w:rsidRDefault="00A3489B" w:rsidP="000E5C40">
            <w:pPr>
              <w:autoSpaceDE w:val="0"/>
              <w:autoSpaceDN w:val="0"/>
              <w:adjustRightInd w:val="0"/>
              <w:jc w:val="center"/>
              <w:rPr>
                <w:sz w:val="24"/>
                <w:szCs w:val="24"/>
                <w:lang w:eastAsia="ru-RU"/>
              </w:rPr>
            </w:pPr>
            <w:r>
              <w:rPr>
                <w:sz w:val="24"/>
                <w:szCs w:val="24"/>
                <w:lang w:eastAsia="ru-RU"/>
              </w:rPr>
              <w:t>141151</w:t>
            </w:r>
          </w:p>
        </w:tc>
        <w:tc>
          <w:tcPr>
            <w:tcW w:w="1362" w:type="dxa"/>
            <w:tcBorders>
              <w:top w:val="single" w:sz="4" w:space="0" w:color="auto"/>
              <w:left w:val="single" w:sz="4" w:space="0" w:color="auto"/>
              <w:bottom w:val="single" w:sz="4" w:space="0" w:color="auto"/>
              <w:right w:val="single" w:sz="4" w:space="0" w:color="auto"/>
            </w:tcBorders>
          </w:tcPr>
          <w:p w:rsidR="00A3489B" w:rsidRDefault="00A3489B" w:rsidP="000E5C40">
            <w:pPr>
              <w:autoSpaceDE w:val="0"/>
              <w:autoSpaceDN w:val="0"/>
              <w:adjustRightInd w:val="0"/>
              <w:jc w:val="center"/>
              <w:rPr>
                <w:sz w:val="24"/>
                <w:szCs w:val="24"/>
                <w:lang w:eastAsia="ru-RU"/>
              </w:rPr>
            </w:pPr>
          </w:p>
          <w:p w:rsidR="00512C4D" w:rsidRDefault="00512C4D" w:rsidP="000E5C40">
            <w:pPr>
              <w:autoSpaceDE w:val="0"/>
              <w:autoSpaceDN w:val="0"/>
              <w:adjustRightInd w:val="0"/>
              <w:jc w:val="center"/>
              <w:rPr>
                <w:sz w:val="24"/>
                <w:szCs w:val="24"/>
                <w:lang w:eastAsia="ru-RU"/>
              </w:rPr>
            </w:pPr>
          </w:p>
          <w:p w:rsidR="00512C4D" w:rsidRPr="000E5C40" w:rsidRDefault="00512C4D" w:rsidP="000E5C40">
            <w:pPr>
              <w:autoSpaceDE w:val="0"/>
              <w:autoSpaceDN w:val="0"/>
              <w:adjustRightInd w:val="0"/>
              <w:jc w:val="center"/>
              <w:rPr>
                <w:sz w:val="24"/>
                <w:szCs w:val="24"/>
                <w:lang w:eastAsia="ru-RU"/>
              </w:rPr>
            </w:pPr>
            <w:r>
              <w:rPr>
                <w:sz w:val="24"/>
                <w:szCs w:val="24"/>
                <w:lang w:eastAsia="ru-RU"/>
              </w:rPr>
              <w:t>64,8</w:t>
            </w:r>
          </w:p>
        </w:tc>
      </w:tr>
      <w:tr w:rsidR="0049619E" w:rsidRPr="000E5C40" w:rsidTr="000E5C40">
        <w:tc>
          <w:tcPr>
            <w:tcW w:w="6353" w:type="dxa"/>
            <w:tcBorders>
              <w:top w:val="single" w:sz="4" w:space="0" w:color="auto"/>
              <w:left w:val="single" w:sz="4" w:space="0" w:color="auto"/>
              <w:bottom w:val="single" w:sz="4" w:space="0" w:color="auto"/>
              <w:right w:val="single" w:sz="4" w:space="0" w:color="auto"/>
            </w:tcBorders>
          </w:tcPr>
          <w:p w:rsidR="0049619E" w:rsidRPr="0049619E" w:rsidRDefault="0049619E" w:rsidP="0049619E">
            <w:pPr>
              <w:ind w:left="360"/>
              <w:rPr>
                <w:i/>
                <w:sz w:val="24"/>
                <w:szCs w:val="24"/>
                <w:lang w:val="ro-MD" w:eastAsia="ru-RU"/>
              </w:rPr>
            </w:pPr>
            <w:r w:rsidRPr="0049619E">
              <w:rPr>
                <w:b/>
                <w:i/>
                <w:sz w:val="24"/>
                <w:szCs w:val="24"/>
                <w:lang w:val="ro-MD" w:eastAsia="ru-RU"/>
              </w:rPr>
              <w:t xml:space="preserve">   6.</w:t>
            </w:r>
            <w:r>
              <w:rPr>
                <w:i/>
                <w:sz w:val="24"/>
                <w:szCs w:val="24"/>
                <w:lang w:val="ro-MD" w:eastAsia="ru-RU"/>
              </w:rPr>
              <w:t xml:space="preserve"> </w:t>
            </w:r>
            <w:r w:rsidRPr="0049619E">
              <w:rPr>
                <w:b/>
                <w:i/>
                <w:sz w:val="24"/>
                <w:szCs w:val="24"/>
                <w:lang w:val="ro-MD" w:eastAsia="ru-RU"/>
              </w:rPr>
              <w:t>Granturi primite</w:t>
            </w:r>
          </w:p>
        </w:tc>
        <w:tc>
          <w:tcPr>
            <w:tcW w:w="1630" w:type="dxa"/>
            <w:tcBorders>
              <w:top w:val="single" w:sz="4" w:space="0" w:color="auto"/>
              <w:left w:val="single" w:sz="4" w:space="0" w:color="auto"/>
              <w:bottom w:val="single" w:sz="4" w:space="0" w:color="auto"/>
              <w:right w:val="single" w:sz="4" w:space="0" w:color="auto"/>
            </w:tcBorders>
            <w:vAlign w:val="center"/>
          </w:tcPr>
          <w:p w:rsidR="0049619E" w:rsidRPr="0049619E" w:rsidRDefault="0049619E" w:rsidP="000E5C40">
            <w:pPr>
              <w:autoSpaceDE w:val="0"/>
              <w:autoSpaceDN w:val="0"/>
              <w:adjustRightInd w:val="0"/>
              <w:jc w:val="center"/>
              <w:rPr>
                <w:b/>
                <w:sz w:val="24"/>
                <w:szCs w:val="24"/>
                <w:lang w:eastAsia="ru-RU"/>
              </w:rPr>
            </w:pPr>
            <w:r w:rsidRPr="0049619E">
              <w:rPr>
                <w:b/>
                <w:sz w:val="24"/>
                <w:szCs w:val="24"/>
                <w:lang w:eastAsia="ru-RU"/>
              </w:rPr>
              <w:t>1322</w:t>
            </w:r>
          </w:p>
        </w:tc>
        <w:tc>
          <w:tcPr>
            <w:tcW w:w="1362" w:type="dxa"/>
            <w:tcBorders>
              <w:top w:val="single" w:sz="4" w:space="0" w:color="auto"/>
              <w:left w:val="single" w:sz="4" w:space="0" w:color="auto"/>
              <w:bottom w:val="single" w:sz="4" w:space="0" w:color="auto"/>
              <w:right w:val="single" w:sz="4" w:space="0" w:color="auto"/>
            </w:tcBorders>
          </w:tcPr>
          <w:p w:rsidR="0049619E" w:rsidRPr="0049619E" w:rsidRDefault="0049619E" w:rsidP="000E5C40">
            <w:pPr>
              <w:autoSpaceDE w:val="0"/>
              <w:autoSpaceDN w:val="0"/>
              <w:adjustRightInd w:val="0"/>
              <w:jc w:val="center"/>
              <w:rPr>
                <w:b/>
                <w:sz w:val="24"/>
                <w:szCs w:val="24"/>
                <w:lang w:eastAsia="ru-RU"/>
              </w:rPr>
            </w:pPr>
            <w:r w:rsidRPr="0049619E">
              <w:rPr>
                <w:b/>
                <w:sz w:val="24"/>
                <w:szCs w:val="24"/>
                <w:lang w:eastAsia="ru-RU"/>
              </w:rPr>
              <w:t>7600,0</w:t>
            </w:r>
          </w:p>
        </w:tc>
      </w:tr>
      <w:tr w:rsidR="0049619E" w:rsidRPr="000E5C40" w:rsidTr="000E5C40">
        <w:tc>
          <w:tcPr>
            <w:tcW w:w="6353" w:type="dxa"/>
            <w:tcBorders>
              <w:top w:val="single" w:sz="4" w:space="0" w:color="auto"/>
              <w:left w:val="single" w:sz="4" w:space="0" w:color="auto"/>
              <w:bottom w:val="single" w:sz="4" w:space="0" w:color="auto"/>
              <w:right w:val="single" w:sz="4" w:space="0" w:color="auto"/>
            </w:tcBorders>
          </w:tcPr>
          <w:p w:rsidR="0049619E" w:rsidRPr="000E5C40" w:rsidRDefault="005B17B9" w:rsidP="005B17B9">
            <w:pPr>
              <w:rPr>
                <w:i/>
                <w:sz w:val="24"/>
                <w:szCs w:val="24"/>
                <w:lang w:val="ro-MD" w:eastAsia="ru-RU"/>
              </w:rPr>
            </w:pPr>
            <w:r>
              <w:rPr>
                <w:i/>
                <w:sz w:val="24"/>
                <w:szCs w:val="24"/>
              </w:rPr>
              <w:t>6.1 g</w:t>
            </w:r>
            <w:r w:rsidR="0049619E" w:rsidRPr="0049619E">
              <w:rPr>
                <w:i/>
                <w:sz w:val="24"/>
                <w:szCs w:val="24"/>
              </w:rPr>
              <w:t>ranturi capitale primite de la organizațiile internaționale pentru proiecte finanțate din surse externe pentru bugetul local de nivelul 2</w:t>
            </w:r>
          </w:p>
        </w:tc>
        <w:tc>
          <w:tcPr>
            <w:tcW w:w="1630" w:type="dxa"/>
            <w:tcBorders>
              <w:top w:val="single" w:sz="4" w:space="0" w:color="auto"/>
              <w:left w:val="single" w:sz="4" w:space="0" w:color="auto"/>
              <w:bottom w:val="single" w:sz="4" w:space="0" w:color="auto"/>
              <w:right w:val="single" w:sz="4" w:space="0" w:color="auto"/>
            </w:tcBorders>
            <w:vAlign w:val="center"/>
          </w:tcPr>
          <w:p w:rsidR="0049619E" w:rsidRPr="000E5C40" w:rsidRDefault="0049619E" w:rsidP="000E5C40">
            <w:pPr>
              <w:autoSpaceDE w:val="0"/>
              <w:autoSpaceDN w:val="0"/>
              <w:adjustRightInd w:val="0"/>
              <w:jc w:val="center"/>
              <w:rPr>
                <w:sz w:val="24"/>
                <w:szCs w:val="24"/>
                <w:lang w:eastAsia="ru-RU"/>
              </w:rPr>
            </w:pPr>
            <w:r>
              <w:rPr>
                <w:sz w:val="24"/>
                <w:szCs w:val="24"/>
                <w:lang w:eastAsia="ru-RU"/>
              </w:rPr>
              <w:t>132222</w:t>
            </w:r>
          </w:p>
        </w:tc>
        <w:tc>
          <w:tcPr>
            <w:tcW w:w="1362" w:type="dxa"/>
            <w:tcBorders>
              <w:top w:val="single" w:sz="4" w:space="0" w:color="auto"/>
              <w:left w:val="single" w:sz="4" w:space="0" w:color="auto"/>
              <w:bottom w:val="single" w:sz="4" w:space="0" w:color="auto"/>
              <w:right w:val="single" w:sz="4" w:space="0" w:color="auto"/>
            </w:tcBorders>
          </w:tcPr>
          <w:p w:rsidR="0049619E" w:rsidRDefault="0049619E" w:rsidP="000E5C40">
            <w:pPr>
              <w:autoSpaceDE w:val="0"/>
              <w:autoSpaceDN w:val="0"/>
              <w:adjustRightInd w:val="0"/>
              <w:jc w:val="center"/>
              <w:rPr>
                <w:sz w:val="24"/>
                <w:szCs w:val="24"/>
                <w:lang w:eastAsia="ru-RU"/>
              </w:rPr>
            </w:pPr>
          </w:p>
          <w:p w:rsidR="0049619E" w:rsidRDefault="0049619E" w:rsidP="000E5C40">
            <w:pPr>
              <w:autoSpaceDE w:val="0"/>
              <w:autoSpaceDN w:val="0"/>
              <w:adjustRightInd w:val="0"/>
              <w:jc w:val="center"/>
              <w:rPr>
                <w:sz w:val="24"/>
                <w:szCs w:val="24"/>
                <w:lang w:eastAsia="ru-RU"/>
              </w:rPr>
            </w:pPr>
            <w:r>
              <w:rPr>
                <w:sz w:val="24"/>
                <w:szCs w:val="24"/>
                <w:lang w:eastAsia="ru-RU"/>
              </w:rPr>
              <w:t>7600,0</w:t>
            </w:r>
          </w:p>
          <w:p w:rsidR="0049619E" w:rsidRPr="000E5C40" w:rsidRDefault="0049619E" w:rsidP="000E5C40">
            <w:pPr>
              <w:autoSpaceDE w:val="0"/>
              <w:autoSpaceDN w:val="0"/>
              <w:adjustRightInd w:val="0"/>
              <w:jc w:val="center"/>
              <w:rPr>
                <w:sz w:val="24"/>
                <w:szCs w:val="24"/>
                <w:lang w:eastAsia="ru-RU"/>
              </w:rPr>
            </w:pPr>
          </w:p>
        </w:tc>
      </w:tr>
      <w:tr w:rsidR="008C116B" w:rsidRPr="000E5C40" w:rsidTr="000E5C40">
        <w:tc>
          <w:tcPr>
            <w:tcW w:w="6353" w:type="dxa"/>
            <w:tcBorders>
              <w:top w:val="single" w:sz="4" w:space="0" w:color="auto"/>
              <w:left w:val="single" w:sz="4" w:space="0" w:color="auto"/>
              <w:bottom w:val="single" w:sz="4" w:space="0" w:color="auto"/>
              <w:right w:val="single" w:sz="4" w:space="0" w:color="auto"/>
            </w:tcBorders>
          </w:tcPr>
          <w:p w:rsidR="008C116B" w:rsidRPr="008C116B" w:rsidRDefault="008C116B" w:rsidP="008C116B">
            <w:pPr>
              <w:ind w:left="360"/>
              <w:rPr>
                <w:i/>
                <w:sz w:val="24"/>
                <w:szCs w:val="24"/>
              </w:rPr>
            </w:pPr>
            <w:r>
              <w:rPr>
                <w:b/>
                <w:i/>
                <w:sz w:val="24"/>
                <w:szCs w:val="24"/>
                <w:lang w:val="ro-MD" w:eastAsia="ru-RU"/>
              </w:rPr>
              <w:t>7. Donații</w:t>
            </w:r>
          </w:p>
        </w:tc>
        <w:tc>
          <w:tcPr>
            <w:tcW w:w="1630" w:type="dxa"/>
            <w:tcBorders>
              <w:top w:val="single" w:sz="4" w:space="0" w:color="auto"/>
              <w:left w:val="single" w:sz="4" w:space="0" w:color="auto"/>
              <w:bottom w:val="single" w:sz="4" w:space="0" w:color="auto"/>
              <w:right w:val="single" w:sz="4" w:space="0" w:color="auto"/>
            </w:tcBorders>
            <w:vAlign w:val="center"/>
          </w:tcPr>
          <w:p w:rsidR="008C116B" w:rsidRDefault="008C116B" w:rsidP="000E5C40">
            <w:pPr>
              <w:autoSpaceDE w:val="0"/>
              <w:autoSpaceDN w:val="0"/>
              <w:adjustRightInd w:val="0"/>
              <w:jc w:val="center"/>
              <w:rPr>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tcPr>
          <w:p w:rsidR="008C116B" w:rsidRPr="00DD6C68" w:rsidRDefault="00DD6C68" w:rsidP="000E5C40">
            <w:pPr>
              <w:autoSpaceDE w:val="0"/>
              <w:autoSpaceDN w:val="0"/>
              <w:adjustRightInd w:val="0"/>
              <w:jc w:val="center"/>
              <w:rPr>
                <w:b/>
                <w:sz w:val="24"/>
                <w:szCs w:val="24"/>
                <w:lang w:eastAsia="ru-RU"/>
              </w:rPr>
            </w:pPr>
            <w:r w:rsidRPr="00DD6C68">
              <w:rPr>
                <w:b/>
                <w:sz w:val="24"/>
                <w:szCs w:val="24"/>
                <w:lang w:eastAsia="ru-RU"/>
              </w:rPr>
              <w:t>90,0</w:t>
            </w:r>
          </w:p>
        </w:tc>
      </w:tr>
      <w:tr w:rsidR="008C116B" w:rsidRPr="000E5C40" w:rsidTr="000E5C40">
        <w:tc>
          <w:tcPr>
            <w:tcW w:w="6353" w:type="dxa"/>
            <w:tcBorders>
              <w:top w:val="single" w:sz="4" w:space="0" w:color="auto"/>
              <w:left w:val="single" w:sz="4" w:space="0" w:color="auto"/>
              <w:bottom w:val="single" w:sz="4" w:space="0" w:color="auto"/>
              <w:right w:val="single" w:sz="4" w:space="0" w:color="auto"/>
            </w:tcBorders>
          </w:tcPr>
          <w:p w:rsidR="008C116B" w:rsidRDefault="008C116B" w:rsidP="008C116B">
            <w:pPr>
              <w:rPr>
                <w:b/>
                <w:i/>
                <w:sz w:val="24"/>
                <w:szCs w:val="24"/>
                <w:lang w:val="ro-MD" w:eastAsia="ru-RU"/>
              </w:rPr>
            </w:pPr>
            <w:r w:rsidRPr="008C116B">
              <w:rPr>
                <w:i/>
                <w:sz w:val="24"/>
                <w:szCs w:val="24"/>
                <w:lang w:val="ro-MD" w:eastAsia="ru-RU"/>
              </w:rPr>
              <w:t>7.1</w:t>
            </w:r>
            <w:r>
              <w:rPr>
                <w:b/>
                <w:i/>
                <w:sz w:val="24"/>
                <w:szCs w:val="24"/>
                <w:lang w:val="ro-MD" w:eastAsia="ru-RU"/>
              </w:rPr>
              <w:t xml:space="preserve"> </w:t>
            </w:r>
            <w:r w:rsidRPr="008C116B">
              <w:rPr>
                <w:i/>
                <w:sz w:val="24"/>
                <w:szCs w:val="24"/>
                <w:lang w:val="ro-MD" w:eastAsia="ru-RU"/>
              </w:rPr>
              <w:t>Donatii voluntare pentru cheltuieli curente din surse interne pentru instituțiile bugetare</w:t>
            </w:r>
          </w:p>
        </w:tc>
        <w:tc>
          <w:tcPr>
            <w:tcW w:w="1630" w:type="dxa"/>
            <w:tcBorders>
              <w:top w:val="single" w:sz="4" w:space="0" w:color="auto"/>
              <w:left w:val="single" w:sz="4" w:space="0" w:color="auto"/>
              <w:bottom w:val="single" w:sz="4" w:space="0" w:color="auto"/>
              <w:right w:val="single" w:sz="4" w:space="0" w:color="auto"/>
            </w:tcBorders>
            <w:vAlign w:val="center"/>
          </w:tcPr>
          <w:p w:rsidR="008C116B" w:rsidRDefault="008C116B" w:rsidP="000E5C40">
            <w:pPr>
              <w:autoSpaceDE w:val="0"/>
              <w:autoSpaceDN w:val="0"/>
              <w:adjustRightInd w:val="0"/>
              <w:jc w:val="center"/>
              <w:rPr>
                <w:sz w:val="24"/>
                <w:szCs w:val="24"/>
                <w:lang w:eastAsia="ru-RU"/>
              </w:rPr>
            </w:pPr>
            <w:r>
              <w:rPr>
                <w:sz w:val="24"/>
                <w:szCs w:val="24"/>
                <w:lang w:eastAsia="ru-RU"/>
              </w:rPr>
              <w:t>144114</w:t>
            </w:r>
          </w:p>
        </w:tc>
        <w:tc>
          <w:tcPr>
            <w:tcW w:w="1362" w:type="dxa"/>
            <w:tcBorders>
              <w:top w:val="single" w:sz="4" w:space="0" w:color="auto"/>
              <w:left w:val="single" w:sz="4" w:space="0" w:color="auto"/>
              <w:bottom w:val="single" w:sz="4" w:space="0" w:color="auto"/>
              <w:right w:val="single" w:sz="4" w:space="0" w:color="auto"/>
            </w:tcBorders>
          </w:tcPr>
          <w:p w:rsidR="008C116B" w:rsidRDefault="008C116B" w:rsidP="000E5C40">
            <w:pPr>
              <w:autoSpaceDE w:val="0"/>
              <w:autoSpaceDN w:val="0"/>
              <w:adjustRightInd w:val="0"/>
              <w:jc w:val="center"/>
              <w:rPr>
                <w:sz w:val="24"/>
                <w:szCs w:val="24"/>
                <w:lang w:eastAsia="ru-RU"/>
              </w:rPr>
            </w:pPr>
            <w:r>
              <w:rPr>
                <w:sz w:val="24"/>
                <w:szCs w:val="24"/>
                <w:lang w:eastAsia="ru-RU"/>
              </w:rPr>
              <w:t>90,0</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49619E" w:rsidRDefault="0049619E" w:rsidP="008C116B">
            <w:pPr>
              <w:widowControl w:val="0"/>
              <w:autoSpaceDE w:val="0"/>
              <w:autoSpaceDN w:val="0"/>
              <w:adjustRightInd w:val="0"/>
              <w:ind w:left="360"/>
              <w:rPr>
                <w:b/>
                <w:i/>
                <w:sz w:val="24"/>
                <w:szCs w:val="24"/>
                <w:lang w:val="en-US" w:eastAsia="ru-RU"/>
              </w:rPr>
            </w:pPr>
            <w:r>
              <w:rPr>
                <w:b/>
                <w:i/>
                <w:sz w:val="24"/>
                <w:szCs w:val="24"/>
                <w:lang w:val="ro-MD" w:eastAsia="ru-RU"/>
              </w:rPr>
              <w:t xml:space="preserve">   </w:t>
            </w:r>
            <w:r w:rsidR="008C116B">
              <w:rPr>
                <w:b/>
                <w:i/>
                <w:sz w:val="24"/>
                <w:szCs w:val="24"/>
                <w:lang w:val="ro-MD" w:eastAsia="ru-RU"/>
              </w:rPr>
              <w:t>8.</w:t>
            </w:r>
            <w:r>
              <w:rPr>
                <w:b/>
                <w:i/>
                <w:sz w:val="24"/>
                <w:szCs w:val="24"/>
                <w:lang w:val="ro-MD" w:eastAsia="ru-RU"/>
              </w:rPr>
              <w:t xml:space="preserve"> </w:t>
            </w:r>
            <w:r w:rsidR="000E5C40" w:rsidRPr="0049619E">
              <w:rPr>
                <w:b/>
                <w:i/>
                <w:sz w:val="24"/>
                <w:szCs w:val="24"/>
                <w:lang w:val="ro-MD" w:eastAsia="ru-RU"/>
              </w:rPr>
              <w:t>Transferuri</w:t>
            </w:r>
            <w:r w:rsidR="000E5C40" w:rsidRPr="0049619E">
              <w:rPr>
                <w:b/>
                <w:i/>
                <w:sz w:val="24"/>
                <w:szCs w:val="24"/>
                <w:lang w:eastAsia="ru-RU"/>
              </w:rPr>
              <w:t xml:space="preserve"> primite</w:t>
            </w:r>
            <w:r w:rsidR="000E5C40" w:rsidRPr="0049619E">
              <w:rPr>
                <w:b/>
                <w:i/>
                <w:sz w:val="24"/>
                <w:szCs w:val="24"/>
                <w:lang w:val="en-US" w:eastAsia="ru-RU"/>
              </w:rPr>
              <w:t xml:space="preserve"> – total</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tcPr>
          <w:p w:rsidR="000E5C40" w:rsidRPr="00352699" w:rsidRDefault="00313C8D" w:rsidP="000317C0">
            <w:pPr>
              <w:autoSpaceDE w:val="0"/>
              <w:autoSpaceDN w:val="0"/>
              <w:adjustRightInd w:val="0"/>
              <w:jc w:val="center"/>
              <w:rPr>
                <w:b/>
                <w:sz w:val="24"/>
                <w:szCs w:val="24"/>
                <w:lang w:eastAsia="ru-RU"/>
              </w:rPr>
            </w:pPr>
            <w:r>
              <w:rPr>
                <w:b/>
                <w:sz w:val="24"/>
                <w:szCs w:val="24"/>
                <w:lang w:eastAsia="ru-RU"/>
              </w:rPr>
              <w:t>37000</w:t>
            </w:r>
            <w:r w:rsidR="000317C0">
              <w:rPr>
                <w:b/>
                <w:sz w:val="24"/>
                <w:szCs w:val="24"/>
                <w:lang w:eastAsia="ru-RU"/>
              </w:rPr>
              <w:t>3,8</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widowControl w:val="0"/>
              <w:autoSpaceDE w:val="0"/>
              <w:autoSpaceDN w:val="0"/>
              <w:adjustRightInd w:val="0"/>
              <w:contextualSpacing/>
              <w:rPr>
                <w:b/>
                <w:i/>
                <w:sz w:val="24"/>
                <w:szCs w:val="24"/>
                <w:lang w:val="ro-MD" w:eastAsia="ru-RU"/>
              </w:rPr>
            </w:pPr>
            <w:r w:rsidRPr="000E5C40">
              <w:rPr>
                <w:b/>
                <w:i/>
                <w:sz w:val="24"/>
                <w:szCs w:val="24"/>
                <w:lang w:val="ro-MD" w:eastAsia="ru-RU"/>
              </w:rPr>
              <w:t xml:space="preserve">  Transferuri primate între bugetul de stat și bugetele  locale</w:t>
            </w:r>
          </w:p>
          <w:p w:rsidR="000E5C40" w:rsidRPr="000E5C40" w:rsidRDefault="000E5C40" w:rsidP="000E5C40">
            <w:pPr>
              <w:widowControl w:val="0"/>
              <w:autoSpaceDE w:val="0"/>
              <w:autoSpaceDN w:val="0"/>
              <w:adjustRightInd w:val="0"/>
              <w:contextualSpacing/>
              <w:rPr>
                <w:b/>
                <w:i/>
                <w:sz w:val="24"/>
                <w:szCs w:val="24"/>
                <w:lang w:val="ro-MD" w:eastAsia="ru-RU"/>
              </w:rPr>
            </w:pPr>
            <w:r w:rsidRPr="000E5C40">
              <w:rPr>
                <w:b/>
                <w:i/>
                <w:sz w:val="24"/>
                <w:szCs w:val="24"/>
                <w:lang w:val="ro-MD" w:eastAsia="ru-RU"/>
              </w:rPr>
              <w:t xml:space="preserve"> de nivelul II</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b/>
                <w:sz w:val="24"/>
                <w:szCs w:val="24"/>
                <w:lang w:eastAsia="ru-RU"/>
              </w:rPr>
            </w:pPr>
            <w:r w:rsidRPr="000E5C40">
              <w:rPr>
                <w:b/>
                <w:sz w:val="24"/>
                <w:szCs w:val="24"/>
                <w:lang w:eastAsia="ru-RU"/>
              </w:rPr>
              <w:t>1911</w:t>
            </w:r>
          </w:p>
        </w:tc>
        <w:tc>
          <w:tcPr>
            <w:tcW w:w="1362" w:type="dxa"/>
            <w:tcBorders>
              <w:top w:val="single" w:sz="4" w:space="0" w:color="auto"/>
              <w:left w:val="single" w:sz="4" w:space="0" w:color="auto"/>
              <w:bottom w:val="single" w:sz="4" w:space="0" w:color="auto"/>
              <w:right w:val="single" w:sz="4" w:space="0" w:color="auto"/>
            </w:tcBorders>
          </w:tcPr>
          <w:p w:rsidR="000E5C40" w:rsidRPr="00352699" w:rsidRDefault="000E5C40" w:rsidP="00313C8D">
            <w:pPr>
              <w:autoSpaceDE w:val="0"/>
              <w:autoSpaceDN w:val="0"/>
              <w:adjustRightInd w:val="0"/>
              <w:jc w:val="center"/>
              <w:rPr>
                <w:b/>
                <w:sz w:val="24"/>
                <w:szCs w:val="24"/>
                <w:lang w:eastAsia="ru-RU"/>
              </w:rPr>
            </w:pPr>
            <w:r w:rsidRPr="00352699">
              <w:rPr>
                <w:b/>
                <w:sz w:val="24"/>
                <w:szCs w:val="24"/>
                <w:lang w:eastAsia="ru-RU"/>
              </w:rPr>
              <w:t>355</w:t>
            </w:r>
            <w:r w:rsidR="00352699" w:rsidRPr="00352699">
              <w:rPr>
                <w:b/>
                <w:sz w:val="24"/>
                <w:szCs w:val="24"/>
                <w:lang w:eastAsia="ru-RU"/>
              </w:rPr>
              <w:t>8</w:t>
            </w:r>
            <w:r w:rsidR="00313C8D">
              <w:rPr>
                <w:b/>
                <w:sz w:val="24"/>
                <w:szCs w:val="24"/>
                <w:lang w:eastAsia="ru-RU"/>
              </w:rPr>
              <w:t>85,9</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8C116B" w:rsidP="000E5C40">
            <w:pPr>
              <w:rPr>
                <w:i/>
                <w:sz w:val="24"/>
                <w:szCs w:val="24"/>
                <w:lang w:eastAsia="ru-RU"/>
              </w:rPr>
            </w:pPr>
            <w:r>
              <w:rPr>
                <w:i/>
                <w:sz w:val="24"/>
                <w:szCs w:val="24"/>
                <w:lang w:eastAsia="ru-RU"/>
              </w:rPr>
              <w:t>8</w:t>
            </w:r>
            <w:r w:rsidR="000E5C40" w:rsidRPr="000E5C40">
              <w:rPr>
                <w:i/>
                <w:sz w:val="24"/>
                <w:szCs w:val="24"/>
                <w:lang w:eastAsia="ru-RU"/>
              </w:rPr>
              <w:t>.1 Transferuri curente primite cu destinație speciala între bugetul de stat şi bugetele locale de nivelul II pentru învățământul preșcolar, primar, secundar general, special și complementar (extrașcolar)</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191111</w:t>
            </w:r>
          </w:p>
        </w:tc>
        <w:tc>
          <w:tcPr>
            <w:tcW w:w="1362"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260971,9</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vAlign w:val="center"/>
          </w:tcPr>
          <w:p w:rsidR="000E5C40" w:rsidRPr="000E5C40" w:rsidRDefault="008C116B" w:rsidP="000E5C40">
            <w:pPr>
              <w:rPr>
                <w:i/>
                <w:sz w:val="24"/>
                <w:szCs w:val="24"/>
                <w:lang w:eastAsia="ru-RU"/>
              </w:rPr>
            </w:pPr>
            <w:r>
              <w:rPr>
                <w:i/>
                <w:sz w:val="24"/>
                <w:szCs w:val="24"/>
                <w:lang w:eastAsia="ru-RU"/>
              </w:rPr>
              <w:lastRenderedPageBreak/>
              <w:t>8</w:t>
            </w:r>
            <w:r w:rsidR="000E5C40" w:rsidRPr="000E5C40">
              <w:rPr>
                <w:i/>
                <w:sz w:val="24"/>
                <w:szCs w:val="24"/>
                <w:lang w:eastAsia="ru-RU"/>
              </w:rPr>
              <w:t>.2 Transferuri curente primite cu destinație speciala între bugetul de stat şi bugetele locale de nivelul II pentru asigurarea și asistența socială</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191112</w:t>
            </w:r>
          </w:p>
        </w:tc>
        <w:tc>
          <w:tcPr>
            <w:tcW w:w="1362" w:type="dxa"/>
            <w:tcBorders>
              <w:top w:val="single" w:sz="4" w:space="0" w:color="auto"/>
              <w:left w:val="single" w:sz="4" w:space="0" w:color="auto"/>
              <w:bottom w:val="single" w:sz="4" w:space="0" w:color="auto"/>
              <w:right w:val="single" w:sz="4" w:space="0" w:color="auto"/>
            </w:tcBorders>
            <w:vAlign w:val="center"/>
          </w:tcPr>
          <w:p w:rsidR="000E5C40" w:rsidRPr="000E5C40" w:rsidRDefault="00326F09" w:rsidP="000E5C40">
            <w:pPr>
              <w:autoSpaceDE w:val="0"/>
              <w:autoSpaceDN w:val="0"/>
              <w:adjustRightInd w:val="0"/>
              <w:jc w:val="center"/>
              <w:rPr>
                <w:sz w:val="24"/>
                <w:szCs w:val="24"/>
                <w:lang w:eastAsia="ru-RU"/>
              </w:rPr>
            </w:pPr>
            <w:r>
              <w:rPr>
                <w:sz w:val="24"/>
                <w:szCs w:val="24"/>
                <w:lang w:eastAsia="ru-RU"/>
              </w:rPr>
              <w:t>10234,9</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rPr>
                <w:i/>
                <w:sz w:val="24"/>
                <w:szCs w:val="24"/>
                <w:lang w:eastAsia="ru-RU"/>
              </w:rPr>
            </w:pP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B169AC" w:rsidP="000E5C40">
            <w:pPr>
              <w:ind w:left="340"/>
              <w:rPr>
                <w:i/>
                <w:sz w:val="24"/>
                <w:szCs w:val="24"/>
                <w:lang w:eastAsia="ru-RU"/>
              </w:rPr>
            </w:pPr>
            <w:r w:rsidRPr="000E5C40">
              <w:rPr>
                <w:i/>
                <w:sz w:val="24"/>
                <w:szCs w:val="24"/>
                <w:lang w:eastAsia="ru-RU"/>
              </w:rPr>
              <w:t>dintre care:</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p>
        </w:tc>
      </w:tr>
      <w:tr w:rsidR="00B169AC" w:rsidRPr="000E5C40" w:rsidTr="000E5C40">
        <w:tc>
          <w:tcPr>
            <w:tcW w:w="6353"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ind w:left="340"/>
              <w:rPr>
                <w:i/>
                <w:sz w:val="24"/>
                <w:szCs w:val="24"/>
                <w:lang w:eastAsia="ru-RU"/>
              </w:rPr>
            </w:pPr>
            <w:r w:rsidRPr="000E5C40">
              <w:rPr>
                <w:i/>
                <w:sz w:val="24"/>
                <w:szCs w:val="24"/>
                <w:lang w:eastAsia="ru-RU"/>
              </w:rPr>
              <w:t xml:space="preserve">- compensarea cheltuielilor pentru serviciile de transport </w:t>
            </w:r>
          </w:p>
        </w:tc>
        <w:tc>
          <w:tcPr>
            <w:tcW w:w="1630"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r w:rsidRPr="000E5C40">
              <w:rPr>
                <w:sz w:val="24"/>
                <w:szCs w:val="24"/>
                <w:lang w:eastAsia="ru-RU"/>
              </w:rPr>
              <w:t>3926,9</w:t>
            </w:r>
          </w:p>
        </w:tc>
      </w:tr>
      <w:tr w:rsidR="00B169AC" w:rsidRPr="000E5C40" w:rsidTr="000E5C40">
        <w:tc>
          <w:tcPr>
            <w:tcW w:w="6353"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ind w:left="340"/>
              <w:rPr>
                <w:i/>
                <w:sz w:val="24"/>
                <w:szCs w:val="24"/>
                <w:lang w:eastAsia="ru-RU"/>
              </w:rPr>
            </w:pPr>
            <w:r w:rsidRPr="000E5C40">
              <w:rPr>
                <w:i/>
                <w:sz w:val="24"/>
                <w:szCs w:val="24"/>
                <w:lang w:eastAsia="ru-RU"/>
              </w:rPr>
              <w:t>- indemnizații pentru copii râmași fără îngrijirea părintească luați sub tutelă (curatelă)</w:t>
            </w:r>
          </w:p>
        </w:tc>
        <w:tc>
          <w:tcPr>
            <w:tcW w:w="1630"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r w:rsidRPr="000E5C40">
              <w:rPr>
                <w:sz w:val="24"/>
                <w:szCs w:val="24"/>
                <w:lang w:eastAsia="ru-RU"/>
              </w:rPr>
              <w:t>2641,6</w:t>
            </w:r>
          </w:p>
        </w:tc>
      </w:tr>
      <w:tr w:rsidR="00B169AC" w:rsidRPr="000E5C40" w:rsidTr="000E5C40">
        <w:tc>
          <w:tcPr>
            <w:tcW w:w="6353"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ind w:left="340"/>
              <w:rPr>
                <w:i/>
                <w:sz w:val="24"/>
                <w:szCs w:val="24"/>
                <w:lang w:eastAsia="ru-RU"/>
              </w:rPr>
            </w:pPr>
            <w:r w:rsidRPr="000E5C40">
              <w:rPr>
                <w:i/>
                <w:sz w:val="24"/>
                <w:szCs w:val="24"/>
                <w:lang w:eastAsia="ru-RU"/>
              </w:rPr>
              <w:t xml:space="preserve">- </w:t>
            </w:r>
            <w:r w:rsidRPr="000E5C40">
              <w:rPr>
                <w:i/>
                <w:iCs/>
                <w:sz w:val="24"/>
                <w:szCs w:val="24"/>
                <w:lang w:eastAsia="ru-RU"/>
              </w:rPr>
              <w:t xml:space="preserve"> compensarea cheltuielilor tinerilor specialiști (personalul didactic) pentru închirierea spațiului locativ, consumul de energie termică și electrică precum și plata indemnizațiilor unice</w:t>
            </w:r>
          </w:p>
        </w:tc>
        <w:tc>
          <w:tcPr>
            <w:tcW w:w="1630"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r w:rsidRPr="000E5C40">
              <w:rPr>
                <w:sz w:val="24"/>
                <w:szCs w:val="24"/>
                <w:lang w:eastAsia="ru-RU"/>
              </w:rPr>
              <w:t>1181,4</w:t>
            </w:r>
          </w:p>
        </w:tc>
      </w:tr>
      <w:tr w:rsidR="00B169AC" w:rsidRPr="000E5C40" w:rsidTr="000E5C40">
        <w:tc>
          <w:tcPr>
            <w:tcW w:w="6353"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widowControl w:val="0"/>
              <w:autoSpaceDE w:val="0"/>
              <w:autoSpaceDN w:val="0"/>
              <w:adjustRightInd w:val="0"/>
              <w:ind w:left="340"/>
              <w:contextualSpacing/>
              <w:rPr>
                <w:i/>
                <w:sz w:val="24"/>
                <w:szCs w:val="24"/>
                <w:lang w:val="ro-MD" w:eastAsia="ru-RU"/>
              </w:rPr>
            </w:pPr>
            <w:r w:rsidRPr="000E5C40">
              <w:rPr>
                <w:i/>
                <w:sz w:val="24"/>
                <w:szCs w:val="24"/>
                <w:lang w:val="ro-MD" w:eastAsia="ru-RU"/>
              </w:rPr>
              <w:t>-  servicii sociale</w:t>
            </w:r>
          </w:p>
        </w:tc>
        <w:tc>
          <w:tcPr>
            <w:tcW w:w="1630"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r w:rsidRPr="000E5C40">
              <w:rPr>
                <w:sz w:val="24"/>
                <w:szCs w:val="24"/>
                <w:lang w:eastAsia="ru-RU"/>
              </w:rPr>
              <w:t>563,8</w:t>
            </w:r>
          </w:p>
        </w:tc>
      </w:tr>
      <w:tr w:rsidR="00B169AC" w:rsidRPr="000E5C40" w:rsidTr="000E5C40">
        <w:tc>
          <w:tcPr>
            <w:tcW w:w="6353"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widowControl w:val="0"/>
              <w:autoSpaceDE w:val="0"/>
              <w:autoSpaceDN w:val="0"/>
              <w:adjustRightInd w:val="0"/>
              <w:ind w:left="340"/>
              <w:contextualSpacing/>
              <w:rPr>
                <w:i/>
                <w:sz w:val="24"/>
                <w:szCs w:val="24"/>
                <w:lang w:val="ro-MD" w:eastAsia="ru-RU"/>
              </w:rPr>
            </w:pPr>
            <w:r w:rsidRPr="000E5C40">
              <w:rPr>
                <w:i/>
                <w:sz w:val="24"/>
                <w:szCs w:val="24"/>
                <w:lang w:val="ro-MD" w:eastAsia="ru-RU"/>
              </w:rPr>
              <w:t>- prestații sociale pentru copii plasați în serviciile sociale</w:t>
            </w:r>
          </w:p>
        </w:tc>
        <w:tc>
          <w:tcPr>
            <w:tcW w:w="1630"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r w:rsidRPr="000E5C40">
              <w:rPr>
                <w:sz w:val="24"/>
                <w:szCs w:val="24"/>
                <w:lang w:eastAsia="ru-RU"/>
              </w:rPr>
              <w:t>1569,6</w:t>
            </w:r>
          </w:p>
        </w:tc>
      </w:tr>
      <w:tr w:rsidR="00352699" w:rsidRPr="000E5C40" w:rsidTr="00103FA5">
        <w:trPr>
          <w:trHeight w:val="455"/>
        </w:trPr>
        <w:tc>
          <w:tcPr>
            <w:tcW w:w="6353" w:type="dxa"/>
            <w:tcBorders>
              <w:top w:val="single" w:sz="4" w:space="0" w:color="auto"/>
              <w:left w:val="single" w:sz="4" w:space="0" w:color="auto"/>
              <w:bottom w:val="single" w:sz="4" w:space="0" w:color="auto"/>
              <w:right w:val="single" w:sz="4" w:space="0" w:color="auto"/>
            </w:tcBorders>
          </w:tcPr>
          <w:p w:rsidR="00352699" w:rsidRPr="000E5C40" w:rsidRDefault="00352699" w:rsidP="00103FA5">
            <w:pPr>
              <w:jc w:val="both"/>
              <w:rPr>
                <w:i/>
                <w:sz w:val="24"/>
                <w:szCs w:val="24"/>
                <w:lang w:val="ro-MD" w:eastAsia="ru-RU"/>
              </w:rPr>
            </w:pPr>
            <w:r>
              <w:rPr>
                <w:i/>
                <w:sz w:val="24"/>
                <w:szCs w:val="24"/>
                <w:lang w:val="ro-MD" w:eastAsia="ru-RU"/>
              </w:rPr>
              <w:t xml:space="preserve">     </w:t>
            </w:r>
            <w:r w:rsidRPr="00352699">
              <w:rPr>
                <w:i/>
                <w:sz w:val="24"/>
                <w:szCs w:val="24"/>
                <w:lang w:val="ro-MD" w:eastAsia="ru-RU"/>
              </w:rPr>
              <w:t xml:space="preserve">- </w:t>
            </w:r>
            <w:r w:rsidRPr="00352699">
              <w:rPr>
                <w:rFonts w:eastAsia="Calibri"/>
                <w:i/>
                <w:sz w:val="24"/>
                <w:szCs w:val="24"/>
                <w:lang w:val="ro-MD" w:eastAsia="ru-RU"/>
              </w:rPr>
              <w:t>asigurarea activității centr</w:t>
            </w:r>
            <w:r>
              <w:rPr>
                <w:rFonts w:eastAsia="Calibri"/>
                <w:i/>
                <w:sz w:val="24"/>
                <w:szCs w:val="24"/>
                <w:lang w:val="ro-MD" w:eastAsia="ru-RU"/>
              </w:rPr>
              <w:t>u</w:t>
            </w:r>
            <w:r w:rsidRPr="00352699">
              <w:rPr>
                <w:rFonts w:eastAsia="Calibri"/>
                <w:i/>
                <w:sz w:val="24"/>
                <w:szCs w:val="24"/>
                <w:lang w:val="ro-MD" w:eastAsia="ru-RU"/>
              </w:rPr>
              <w:t>lui de plasament temporar pentru refugiați</w:t>
            </w:r>
          </w:p>
        </w:tc>
        <w:tc>
          <w:tcPr>
            <w:tcW w:w="1630" w:type="dxa"/>
            <w:tcBorders>
              <w:top w:val="single" w:sz="4" w:space="0" w:color="auto"/>
              <w:left w:val="single" w:sz="4" w:space="0" w:color="auto"/>
              <w:bottom w:val="single" w:sz="4" w:space="0" w:color="auto"/>
              <w:right w:val="single" w:sz="4" w:space="0" w:color="auto"/>
            </w:tcBorders>
            <w:vAlign w:val="center"/>
          </w:tcPr>
          <w:p w:rsidR="00352699" w:rsidRPr="000E5C40" w:rsidRDefault="00352699" w:rsidP="00B169AC">
            <w:pPr>
              <w:autoSpaceDE w:val="0"/>
              <w:autoSpaceDN w:val="0"/>
              <w:adjustRightInd w:val="0"/>
              <w:jc w:val="center"/>
              <w:rPr>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vAlign w:val="center"/>
          </w:tcPr>
          <w:p w:rsidR="00352699" w:rsidRPr="000E5C40" w:rsidRDefault="00326F09" w:rsidP="00B169AC">
            <w:pPr>
              <w:autoSpaceDE w:val="0"/>
              <w:autoSpaceDN w:val="0"/>
              <w:adjustRightInd w:val="0"/>
              <w:jc w:val="center"/>
              <w:rPr>
                <w:sz w:val="24"/>
                <w:szCs w:val="24"/>
                <w:lang w:eastAsia="ru-RU"/>
              </w:rPr>
            </w:pPr>
            <w:r>
              <w:rPr>
                <w:sz w:val="24"/>
                <w:szCs w:val="24"/>
                <w:lang w:eastAsia="ru-RU"/>
              </w:rPr>
              <w:t>351,6</w:t>
            </w:r>
          </w:p>
        </w:tc>
      </w:tr>
      <w:tr w:rsidR="00B169AC" w:rsidRPr="000E5C40" w:rsidTr="000E5C40">
        <w:tc>
          <w:tcPr>
            <w:tcW w:w="6353" w:type="dxa"/>
            <w:tcBorders>
              <w:top w:val="single" w:sz="4" w:space="0" w:color="auto"/>
              <w:left w:val="single" w:sz="4" w:space="0" w:color="auto"/>
              <w:bottom w:val="single" w:sz="4" w:space="0" w:color="auto"/>
              <w:right w:val="single" w:sz="4" w:space="0" w:color="auto"/>
            </w:tcBorders>
            <w:vAlign w:val="center"/>
          </w:tcPr>
          <w:p w:rsidR="00B169AC" w:rsidRPr="000E5C40" w:rsidRDefault="008C116B" w:rsidP="00B169AC">
            <w:pPr>
              <w:rPr>
                <w:i/>
                <w:sz w:val="24"/>
                <w:szCs w:val="24"/>
                <w:lang w:val="ro-MD" w:eastAsia="ru-RU"/>
              </w:rPr>
            </w:pPr>
            <w:r>
              <w:rPr>
                <w:i/>
                <w:sz w:val="24"/>
                <w:szCs w:val="24"/>
                <w:lang w:val="ro-MD" w:eastAsia="ru-RU"/>
              </w:rPr>
              <w:t>8</w:t>
            </w:r>
            <w:r w:rsidR="00B169AC" w:rsidRPr="000E5C40">
              <w:rPr>
                <w:i/>
                <w:sz w:val="24"/>
                <w:szCs w:val="24"/>
                <w:lang w:val="ro-MD" w:eastAsia="ru-RU"/>
              </w:rPr>
              <w:t>.3 Transferuri curente primite cu destinatei specială  între bugetul de stat şi bugetele locale de nivelul II pentru școli sportive</w:t>
            </w:r>
          </w:p>
        </w:tc>
        <w:tc>
          <w:tcPr>
            <w:tcW w:w="1630"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r w:rsidRPr="000E5C40">
              <w:rPr>
                <w:sz w:val="24"/>
                <w:szCs w:val="24"/>
                <w:lang w:eastAsia="ru-RU"/>
              </w:rPr>
              <w:t>191113</w:t>
            </w:r>
          </w:p>
        </w:tc>
        <w:tc>
          <w:tcPr>
            <w:tcW w:w="1362"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autoSpaceDE w:val="0"/>
              <w:autoSpaceDN w:val="0"/>
              <w:adjustRightInd w:val="0"/>
              <w:jc w:val="center"/>
              <w:rPr>
                <w:sz w:val="24"/>
                <w:szCs w:val="24"/>
                <w:lang w:eastAsia="ru-RU"/>
              </w:rPr>
            </w:pPr>
          </w:p>
          <w:p w:rsidR="00B169AC" w:rsidRPr="000E5C40" w:rsidRDefault="00B169AC" w:rsidP="00B169AC">
            <w:pPr>
              <w:autoSpaceDE w:val="0"/>
              <w:autoSpaceDN w:val="0"/>
              <w:adjustRightInd w:val="0"/>
              <w:jc w:val="center"/>
              <w:rPr>
                <w:sz w:val="24"/>
                <w:szCs w:val="24"/>
                <w:lang w:eastAsia="ru-RU"/>
              </w:rPr>
            </w:pPr>
            <w:r w:rsidRPr="000E5C40">
              <w:rPr>
                <w:sz w:val="24"/>
                <w:szCs w:val="24"/>
                <w:lang w:eastAsia="ru-RU"/>
              </w:rPr>
              <w:t>2930,7</w:t>
            </w:r>
          </w:p>
        </w:tc>
      </w:tr>
      <w:tr w:rsidR="00B169AC" w:rsidRPr="000E5C40" w:rsidTr="000E5C40">
        <w:tc>
          <w:tcPr>
            <w:tcW w:w="6353" w:type="dxa"/>
            <w:tcBorders>
              <w:top w:val="single" w:sz="4" w:space="0" w:color="auto"/>
              <w:left w:val="single" w:sz="4" w:space="0" w:color="auto"/>
              <w:bottom w:val="single" w:sz="4" w:space="0" w:color="auto"/>
              <w:right w:val="single" w:sz="4" w:space="0" w:color="auto"/>
            </w:tcBorders>
          </w:tcPr>
          <w:p w:rsidR="00B169AC" w:rsidRPr="006C7000" w:rsidRDefault="008C116B" w:rsidP="00B169AC">
            <w:pPr>
              <w:rPr>
                <w:i/>
                <w:sz w:val="24"/>
                <w:szCs w:val="24"/>
                <w:lang w:val="pt-BR" w:eastAsia="ru-RU"/>
              </w:rPr>
            </w:pPr>
            <w:r>
              <w:rPr>
                <w:i/>
                <w:sz w:val="24"/>
                <w:szCs w:val="24"/>
                <w:lang w:eastAsia="ru-RU"/>
              </w:rPr>
              <w:t>8</w:t>
            </w:r>
            <w:r w:rsidR="00B169AC" w:rsidRPr="000E5C40">
              <w:rPr>
                <w:i/>
                <w:sz w:val="24"/>
                <w:szCs w:val="24"/>
                <w:lang w:eastAsia="ru-RU"/>
              </w:rPr>
              <w:t>.4 Transferuri curente primite cu destinație specială între bugetul de stat şi bugetele locale de nivelul II pentru infrastructura drumurilor</w:t>
            </w:r>
          </w:p>
        </w:tc>
        <w:tc>
          <w:tcPr>
            <w:tcW w:w="1630"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r w:rsidRPr="000E5C40">
              <w:rPr>
                <w:sz w:val="24"/>
                <w:szCs w:val="24"/>
                <w:lang w:eastAsia="ru-RU"/>
              </w:rPr>
              <w:t>191116</w:t>
            </w:r>
          </w:p>
        </w:tc>
        <w:tc>
          <w:tcPr>
            <w:tcW w:w="1362"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r w:rsidRPr="000E5C40">
              <w:rPr>
                <w:sz w:val="24"/>
                <w:szCs w:val="24"/>
                <w:lang w:eastAsia="ru-RU"/>
              </w:rPr>
              <w:t>18159,7</w:t>
            </w:r>
          </w:p>
        </w:tc>
      </w:tr>
      <w:tr w:rsidR="00B169AC" w:rsidRPr="000E5C40" w:rsidTr="000E5C40">
        <w:tc>
          <w:tcPr>
            <w:tcW w:w="6353" w:type="dxa"/>
            <w:tcBorders>
              <w:top w:val="single" w:sz="4" w:space="0" w:color="auto"/>
              <w:left w:val="single" w:sz="4" w:space="0" w:color="auto"/>
              <w:bottom w:val="single" w:sz="4" w:space="0" w:color="auto"/>
              <w:right w:val="single" w:sz="4" w:space="0" w:color="auto"/>
            </w:tcBorders>
          </w:tcPr>
          <w:p w:rsidR="00B169AC" w:rsidRPr="000E5C40" w:rsidRDefault="008C116B" w:rsidP="00B169AC">
            <w:pPr>
              <w:rPr>
                <w:i/>
                <w:sz w:val="24"/>
                <w:szCs w:val="24"/>
                <w:lang w:eastAsia="ru-RU"/>
              </w:rPr>
            </w:pPr>
            <w:r>
              <w:rPr>
                <w:i/>
                <w:sz w:val="24"/>
                <w:szCs w:val="24"/>
                <w:lang w:eastAsia="ru-RU"/>
              </w:rPr>
              <w:t>8</w:t>
            </w:r>
            <w:r w:rsidR="00B169AC" w:rsidRPr="000E5C40">
              <w:rPr>
                <w:i/>
                <w:sz w:val="24"/>
                <w:szCs w:val="24"/>
                <w:lang w:eastAsia="ru-RU"/>
              </w:rPr>
              <w:t>.5 Transferuri curente primite cu destinație generală între bugetul de stat şi bugetele locale de nivelul II</w:t>
            </w:r>
          </w:p>
        </w:tc>
        <w:tc>
          <w:tcPr>
            <w:tcW w:w="1630"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r w:rsidRPr="000E5C40">
              <w:rPr>
                <w:sz w:val="24"/>
                <w:szCs w:val="24"/>
                <w:lang w:eastAsia="ru-RU"/>
              </w:rPr>
              <w:t>191131</w:t>
            </w:r>
          </w:p>
        </w:tc>
        <w:tc>
          <w:tcPr>
            <w:tcW w:w="1362"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r w:rsidRPr="000E5C40">
              <w:rPr>
                <w:sz w:val="24"/>
                <w:szCs w:val="24"/>
                <w:lang w:eastAsia="ru-RU"/>
              </w:rPr>
              <w:t>63588,7</w:t>
            </w:r>
          </w:p>
        </w:tc>
      </w:tr>
      <w:tr w:rsidR="00B169AC" w:rsidRPr="000E5C40" w:rsidTr="000E5C40">
        <w:tc>
          <w:tcPr>
            <w:tcW w:w="6353"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rPr>
                <w:b/>
                <w:i/>
                <w:sz w:val="24"/>
                <w:szCs w:val="24"/>
                <w:lang w:eastAsia="ru-RU"/>
              </w:rPr>
            </w:pPr>
            <w:r>
              <w:rPr>
                <w:b/>
                <w:i/>
                <w:sz w:val="24"/>
                <w:szCs w:val="24"/>
                <w:lang w:eastAsia="ru-RU"/>
              </w:rPr>
              <w:t xml:space="preserve">      </w:t>
            </w:r>
            <w:r w:rsidRPr="000E5C40">
              <w:rPr>
                <w:b/>
                <w:i/>
                <w:sz w:val="24"/>
                <w:szCs w:val="24"/>
                <w:lang w:eastAsia="ru-RU"/>
              </w:rPr>
              <w:t>Transferuri curente primite cu destinație specială între instituțiile bugetului de stat şi instituțiile bugetelor locale de nivelul II</w:t>
            </w:r>
          </w:p>
        </w:tc>
        <w:tc>
          <w:tcPr>
            <w:tcW w:w="1630"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b/>
                <w:sz w:val="24"/>
                <w:szCs w:val="24"/>
                <w:lang w:eastAsia="ru-RU"/>
              </w:rPr>
            </w:pPr>
            <w:r w:rsidRPr="000E5C40">
              <w:rPr>
                <w:b/>
                <w:sz w:val="24"/>
                <w:szCs w:val="24"/>
                <w:lang w:eastAsia="ru-RU"/>
              </w:rPr>
              <w:t>1913</w:t>
            </w:r>
          </w:p>
        </w:tc>
        <w:tc>
          <w:tcPr>
            <w:tcW w:w="1362"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b/>
                <w:sz w:val="24"/>
                <w:szCs w:val="24"/>
                <w:lang w:eastAsia="ru-RU"/>
              </w:rPr>
            </w:pPr>
            <w:r>
              <w:rPr>
                <w:b/>
                <w:sz w:val="24"/>
                <w:szCs w:val="24"/>
                <w:lang w:eastAsia="ru-RU"/>
              </w:rPr>
              <w:t>14117,9</w:t>
            </w:r>
          </w:p>
        </w:tc>
      </w:tr>
      <w:tr w:rsidR="00B169AC" w:rsidRPr="000E5C40" w:rsidTr="000E5C40">
        <w:tc>
          <w:tcPr>
            <w:tcW w:w="6353" w:type="dxa"/>
            <w:tcBorders>
              <w:top w:val="single" w:sz="4" w:space="0" w:color="auto"/>
              <w:left w:val="single" w:sz="4" w:space="0" w:color="auto"/>
              <w:bottom w:val="single" w:sz="4" w:space="0" w:color="auto"/>
              <w:right w:val="single" w:sz="4" w:space="0" w:color="auto"/>
            </w:tcBorders>
          </w:tcPr>
          <w:p w:rsidR="00B169AC" w:rsidRPr="006C7000" w:rsidRDefault="008C116B" w:rsidP="00B169AC">
            <w:pPr>
              <w:rPr>
                <w:i/>
                <w:sz w:val="24"/>
                <w:szCs w:val="24"/>
                <w:lang w:val="pt-BR" w:eastAsia="ru-RU"/>
              </w:rPr>
            </w:pPr>
            <w:r>
              <w:rPr>
                <w:i/>
                <w:sz w:val="24"/>
                <w:szCs w:val="24"/>
                <w:lang w:eastAsia="ru-RU"/>
              </w:rPr>
              <w:t>8</w:t>
            </w:r>
            <w:r w:rsidR="00B169AC" w:rsidRPr="000E5C40">
              <w:rPr>
                <w:i/>
                <w:sz w:val="24"/>
                <w:szCs w:val="24"/>
                <w:lang w:eastAsia="ru-RU"/>
              </w:rPr>
              <w:t>.</w:t>
            </w:r>
            <w:r w:rsidR="00B169AC">
              <w:rPr>
                <w:i/>
                <w:sz w:val="24"/>
                <w:szCs w:val="24"/>
                <w:lang w:eastAsia="ru-RU"/>
              </w:rPr>
              <w:t>6</w:t>
            </w:r>
            <w:r w:rsidR="00B169AC" w:rsidRPr="000E5C40">
              <w:rPr>
                <w:sz w:val="24"/>
                <w:szCs w:val="24"/>
                <w:lang w:eastAsia="ru-RU"/>
              </w:rPr>
              <w:t xml:space="preserve"> </w:t>
            </w:r>
            <w:r w:rsidR="00B169AC" w:rsidRPr="000E5C40">
              <w:rPr>
                <w:i/>
                <w:sz w:val="24"/>
                <w:szCs w:val="24"/>
                <w:lang w:eastAsia="ru-RU"/>
              </w:rPr>
              <w:t>Transferuri curente primite cu destinație speciala intre instituțiile bugetului de stat si instituțiile bugetelor locale de nivelul 2 ( Fondul de Susținere a Populației )</w:t>
            </w:r>
          </w:p>
        </w:tc>
        <w:tc>
          <w:tcPr>
            <w:tcW w:w="1630"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jc w:val="center"/>
              <w:rPr>
                <w:sz w:val="24"/>
                <w:szCs w:val="24"/>
                <w:lang w:eastAsia="ru-RU"/>
              </w:rPr>
            </w:pPr>
            <w:r w:rsidRPr="000E5C40">
              <w:rPr>
                <w:sz w:val="24"/>
                <w:szCs w:val="24"/>
                <w:lang w:eastAsia="ru-RU"/>
              </w:rPr>
              <w:t>191310</w:t>
            </w:r>
          </w:p>
        </w:tc>
        <w:tc>
          <w:tcPr>
            <w:tcW w:w="1362"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jc w:val="center"/>
              <w:rPr>
                <w:sz w:val="24"/>
                <w:szCs w:val="24"/>
                <w:lang w:eastAsia="ru-RU"/>
              </w:rPr>
            </w:pPr>
            <w:r w:rsidRPr="000E5C40">
              <w:rPr>
                <w:sz w:val="24"/>
                <w:szCs w:val="24"/>
                <w:lang w:eastAsia="ru-RU"/>
              </w:rPr>
              <w:t>6867,1</w:t>
            </w:r>
          </w:p>
        </w:tc>
      </w:tr>
      <w:tr w:rsidR="00B169AC" w:rsidRPr="000E5C40" w:rsidTr="000E5C40">
        <w:tc>
          <w:tcPr>
            <w:tcW w:w="6353" w:type="dxa"/>
            <w:tcBorders>
              <w:top w:val="single" w:sz="4" w:space="0" w:color="auto"/>
              <w:left w:val="single" w:sz="4" w:space="0" w:color="auto"/>
              <w:bottom w:val="single" w:sz="4" w:space="0" w:color="auto"/>
              <w:right w:val="single" w:sz="4" w:space="0" w:color="auto"/>
            </w:tcBorders>
          </w:tcPr>
          <w:p w:rsidR="00B169AC" w:rsidRPr="000E5C40" w:rsidRDefault="008C116B" w:rsidP="00B169AC">
            <w:pPr>
              <w:rPr>
                <w:i/>
                <w:sz w:val="24"/>
                <w:szCs w:val="24"/>
                <w:lang w:eastAsia="ru-RU"/>
              </w:rPr>
            </w:pPr>
            <w:r>
              <w:rPr>
                <w:i/>
                <w:sz w:val="24"/>
                <w:szCs w:val="24"/>
                <w:lang w:eastAsia="ru-RU"/>
              </w:rPr>
              <w:t>8</w:t>
            </w:r>
            <w:r w:rsidR="00B169AC" w:rsidRPr="000E5C40">
              <w:rPr>
                <w:i/>
                <w:sz w:val="24"/>
                <w:szCs w:val="24"/>
                <w:lang w:eastAsia="ru-RU"/>
              </w:rPr>
              <w:t>.</w:t>
            </w:r>
            <w:r w:rsidR="00B169AC">
              <w:rPr>
                <w:i/>
                <w:sz w:val="24"/>
                <w:szCs w:val="24"/>
                <w:lang w:eastAsia="ru-RU"/>
              </w:rPr>
              <w:t>7</w:t>
            </w:r>
            <w:r w:rsidR="00B169AC" w:rsidRPr="000E5C40">
              <w:rPr>
                <w:sz w:val="24"/>
                <w:szCs w:val="24"/>
                <w:lang w:eastAsia="ru-RU"/>
              </w:rPr>
              <w:t xml:space="preserve"> </w:t>
            </w:r>
            <w:r w:rsidR="00B169AC" w:rsidRPr="000E5C40">
              <w:rPr>
                <w:i/>
                <w:sz w:val="24"/>
                <w:szCs w:val="24"/>
                <w:lang w:eastAsia="ru-RU"/>
              </w:rPr>
              <w:t>Transferuri curente primite cu destinație speciala intre instituțiile bugetului de stat si instituțiile bugetelor locale de nivelul 2 ( cu suportul UNICEF )</w:t>
            </w:r>
          </w:p>
        </w:tc>
        <w:tc>
          <w:tcPr>
            <w:tcW w:w="1630"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jc w:val="center"/>
              <w:rPr>
                <w:sz w:val="24"/>
                <w:szCs w:val="24"/>
                <w:lang w:eastAsia="ru-RU"/>
              </w:rPr>
            </w:pPr>
            <w:r w:rsidRPr="000E5C40">
              <w:rPr>
                <w:sz w:val="24"/>
                <w:szCs w:val="24"/>
                <w:lang w:eastAsia="ru-RU"/>
              </w:rPr>
              <w:t>191310</w:t>
            </w:r>
          </w:p>
        </w:tc>
        <w:tc>
          <w:tcPr>
            <w:tcW w:w="1362"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jc w:val="center"/>
              <w:rPr>
                <w:sz w:val="24"/>
                <w:szCs w:val="24"/>
                <w:lang w:eastAsia="ru-RU"/>
              </w:rPr>
            </w:pPr>
            <w:r w:rsidRPr="000E5C40">
              <w:rPr>
                <w:sz w:val="24"/>
                <w:szCs w:val="24"/>
                <w:lang w:eastAsia="ru-RU"/>
              </w:rPr>
              <w:t>7154,3</w:t>
            </w:r>
          </w:p>
        </w:tc>
      </w:tr>
      <w:tr w:rsidR="00B169AC" w:rsidRPr="000E5C40" w:rsidTr="000E5C40">
        <w:tc>
          <w:tcPr>
            <w:tcW w:w="6353" w:type="dxa"/>
            <w:tcBorders>
              <w:top w:val="single" w:sz="4" w:space="0" w:color="auto"/>
              <w:left w:val="single" w:sz="4" w:space="0" w:color="auto"/>
              <w:bottom w:val="single" w:sz="4" w:space="0" w:color="auto"/>
              <w:right w:val="single" w:sz="4" w:space="0" w:color="auto"/>
            </w:tcBorders>
          </w:tcPr>
          <w:p w:rsidR="00B169AC" w:rsidRPr="000E5C40" w:rsidRDefault="008C116B" w:rsidP="00B169AC">
            <w:pPr>
              <w:rPr>
                <w:i/>
                <w:sz w:val="24"/>
                <w:szCs w:val="24"/>
                <w:lang w:eastAsia="ru-RU"/>
              </w:rPr>
            </w:pPr>
            <w:r>
              <w:rPr>
                <w:i/>
                <w:sz w:val="24"/>
                <w:szCs w:val="24"/>
                <w:lang w:val="ro-MD"/>
              </w:rPr>
              <w:t>8</w:t>
            </w:r>
            <w:r w:rsidR="00B169AC" w:rsidRPr="00A3489B">
              <w:rPr>
                <w:i/>
                <w:sz w:val="24"/>
                <w:szCs w:val="24"/>
                <w:lang w:val="ro-MD"/>
              </w:rPr>
              <w:t>.</w:t>
            </w:r>
            <w:r w:rsidR="00B169AC" w:rsidRPr="0049619E">
              <w:rPr>
                <w:i/>
                <w:sz w:val="24"/>
                <w:szCs w:val="24"/>
                <w:lang w:val="ro-MD"/>
              </w:rPr>
              <w:t>8 Transferuri capitale primite cu destinație specială între instituțiile bugetului de stat și instituțiile bugetelor locale de nivelul II</w:t>
            </w:r>
          </w:p>
        </w:tc>
        <w:tc>
          <w:tcPr>
            <w:tcW w:w="1630"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jc w:val="center"/>
              <w:rPr>
                <w:sz w:val="24"/>
                <w:szCs w:val="24"/>
                <w:lang w:eastAsia="ru-RU"/>
              </w:rPr>
            </w:pPr>
            <w:r>
              <w:rPr>
                <w:sz w:val="24"/>
                <w:szCs w:val="24"/>
                <w:lang w:eastAsia="ru-RU"/>
              </w:rPr>
              <w:t>191320</w:t>
            </w:r>
          </w:p>
        </w:tc>
        <w:tc>
          <w:tcPr>
            <w:tcW w:w="1362"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jc w:val="center"/>
              <w:rPr>
                <w:sz w:val="24"/>
                <w:szCs w:val="24"/>
                <w:lang w:eastAsia="ru-RU"/>
              </w:rPr>
            </w:pPr>
            <w:r>
              <w:rPr>
                <w:sz w:val="24"/>
                <w:szCs w:val="24"/>
                <w:lang w:eastAsia="ru-RU"/>
              </w:rPr>
              <w:t>96,5</w:t>
            </w:r>
          </w:p>
        </w:tc>
      </w:tr>
      <w:tr w:rsidR="00B169AC" w:rsidRPr="000E5C40" w:rsidTr="000E5C40">
        <w:tc>
          <w:tcPr>
            <w:tcW w:w="6353"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ind w:left="567"/>
              <w:rPr>
                <w:i/>
                <w:sz w:val="24"/>
                <w:szCs w:val="24"/>
                <w:lang w:eastAsia="ru-RU"/>
              </w:rPr>
            </w:pPr>
            <w:r w:rsidRPr="000E5C40">
              <w:rPr>
                <w:b/>
                <w:i/>
                <w:sz w:val="24"/>
                <w:szCs w:val="24"/>
                <w:lang w:eastAsia="ru-RU"/>
              </w:rPr>
              <w:t>TOTAL GENERAL VENITURI</w:t>
            </w:r>
            <w:r w:rsidRPr="000E5C40">
              <w:rPr>
                <w:i/>
                <w:sz w:val="24"/>
                <w:szCs w:val="24"/>
                <w:lang w:eastAsia="ru-RU"/>
              </w:rPr>
              <w:t>:</w:t>
            </w:r>
          </w:p>
        </w:tc>
        <w:tc>
          <w:tcPr>
            <w:tcW w:w="1630"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ind w:left="567"/>
              <w:jc w:val="center"/>
              <w:rPr>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tcPr>
          <w:p w:rsidR="00B169AC" w:rsidRPr="000E5C40" w:rsidRDefault="000317C0" w:rsidP="008C116B">
            <w:pPr>
              <w:jc w:val="center"/>
              <w:rPr>
                <w:b/>
                <w:sz w:val="24"/>
                <w:szCs w:val="24"/>
                <w:lang w:eastAsia="ru-RU"/>
              </w:rPr>
            </w:pPr>
            <w:r>
              <w:rPr>
                <w:b/>
                <w:sz w:val="24"/>
                <w:szCs w:val="24"/>
                <w:lang w:eastAsia="ru-RU"/>
              </w:rPr>
              <w:t>396701,3</w:t>
            </w:r>
          </w:p>
        </w:tc>
      </w:tr>
    </w:tbl>
    <w:p w:rsidR="000E5C40" w:rsidRPr="000E5C40" w:rsidRDefault="000E5C40" w:rsidP="000E5C40">
      <w:pPr>
        <w:spacing w:after="0" w:line="240" w:lineRule="auto"/>
        <w:ind w:left="5664" w:firstLine="708"/>
        <w:rPr>
          <w:rFonts w:ascii="Times New Roman" w:eastAsia="Times New Roman" w:hAnsi="Times New Roman" w:cs="Times New Roman"/>
          <w:sz w:val="10"/>
          <w:szCs w:val="10"/>
          <w:lang w:val="ro-RO" w:eastAsia="ru-RU"/>
        </w:rPr>
      </w:pPr>
    </w:p>
    <w:p w:rsidR="000E5C40" w:rsidRPr="000E5C40" w:rsidRDefault="000E5C40" w:rsidP="000E5C40">
      <w:pPr>
        <w:spacing w:after="0" w:line="240" w:lineRule="auto"/>
        <w:ind w:left="708" w:firstLine="143"/>
        <w:rPr>
          <w:rFonts w:ascii="Times New Roman" w:eastAsia="Times New Roman" w:hAnsi="Times New Roman" w:cs="Times New Roman"/>
          <w:b/>
          <w:sz w:val="24"/>
          <w:szCs w:val="24"/>
          <w:lang w:val="ro-RO" w:eastAsia="ru-RU"/>
        </w:rPr>
      </w:pPr>
    </w:p>
    <w:p w:rsidR="000E5C40" w:rsidRPr="000E5C40" w:rsidRDefault="000E5C40" w:rsidP="000E5C40">
      <w:pPr>
        <w:spacing w:after="0" w:line="240" w:lineRule="auto"/>
        <w:ind w:left="708" w:firstLine="143"/>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Secretar</w:t>
      </w:r>
      <w:r>
        <w:rPr>
          <w:rFonts w:ascii="Times New Roman" w:eastAsia="Times New Roman" w:hAnsi="Times New Roman" w:cs="Times New Roman"/>
          <w:b/>
          <w:sz w:val="24"/>
          <w:szCs w:val="24"/>
          <w:lang w:val="ro-RO" w:eastAsia="ru-RU"/>
        </w:rPr>
        <w:t>a</w:t>
      </w:r>
      <w:r w:rsidRPr="000E5C40">
        <w:rPr>
          <w:rFonts w:ascii="Times New Roman" w:eastAsia="Times New Roman" w:hAnsi="Times New Roman" w:cs="Times New Roman"/>
          <w:b/>
          <w:sz w:val="24"/>
          <w:szCs w:val="24"/>
          <w:lang w:val="ro-RO" w:eastAsia="ru-RU"/>
        </w:rPr>
        <w:t xml:space="preserve"> Consiliului Raional Hincesti                                Elena MORARU TOMA</w:t>
      </w:r>
    </w:p>
    <w:p w:rsidR="000E5C40" w:rsidRPr="000E5C40" w:rsidRDefault="000E5C40" w:rsidP="000E5C40">
      <w:pPr>
        <w:spacing w:after="0" w:line="240" w:lineRule="auto"/>
        <w:ind w:left="6946" w:firstLine="708"/>
        <w:rPr>
          <w:rFonts w:ascii="Times New Roman" w:eastAsia="Times New Roman" w:hAnsi="Times New Roman" w:cs="Times New Roman"/>
          <w:sz w:val="20"/>
          <w:szCs w:val="20"/>
          <w:lang w:val="ro-RO" w:eastAsia="ru-RU"/>
        </w:rPr>
      </w:pPr>
    </w:p>
    <w:p w:rsidR="000E5C40" w:rsidRPr="000E5C40" w:rsidRDefault="000E5C40" w:rsidP="000E5C40">
      <w:pPr>
        <w:spacing w:after="0" w:line="240" w:lineRule="auto"/>
        <w:ind w:left="6946" w:firstLine="708"/>
        <w:rPr>
          <w:rFonts w:ascii="Times New Roman" w:eastAsia="Times New Roman" w:hAnsi="Times New Roman" w:cs="Times New Roman"/>
          <w:sz w:val="20"/>
          <w:szCs w:val="20"/>
          <w:lang w:val="ro-RO" w:eastAsia="ru-RU"/>
        </w:rPr>
      </w:pPr>
    </w:p>
    <w:p w:rsidR="000E5C40" w:rsidRPr="000E5C40" w:rsidRDefault="000E5C40" w:rsidP="000E5C40">
      <w:pPr>
        <w:spacing w:after="0" w:line="240" w:lineRule="auto"/>
        <w:ind w:left="6946"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6946"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6946"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6946"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6946"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6946"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6946"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6946"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6946"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6946"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6946"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6946" w:firstLine="708"/>
        <w:rPr>
          <w:rFonts w:ascii="Times New Roman" w:eastAsia="Times New Roman" w:hAnsi="Times New Roman" w:cs="Times New Roman"/>
          <w:color w:val="FF0000"/>
          <w:sz w:val="20"/>
          <w:szCs w:val="20"/>
          <w:lang w:val="ro-RO" w:eastAsia="ru-RU"/>
        </w:rPr>
      </w:pPr>
    </w:p>
    <w:p w:rsidR="00103FA5" w:rsidRDefault="00103FA5" w:rsidP="000E5C40">
      <w:pPr>
        <w:spacing w:after="0" w:line="240" w:lineRule="auto"/>
        <w:ind w:left="6946" w:firstLine="708"/>
        <w:rPr>
          <w:rFonts w:ascii="Times New Roman" w:eastAsia="Times New Roman" w:hAnsi="Times New Roman" w:cs="Times New Roman"/>
          <w:sz w:val="20"/>
          <w:szCs w:val="20"/>
          <w:lang w:val="ro-RO" w:eastAsia="ru-RU"/>
        </w:rPr>
      </w:pPr>
    </w:p>
    <w:p w:rsidR="00A1037E" w:rsidRPr="00E27470" w:rsidRDefault="00A1037E" w:rsidP="00D15B53">
      <w:pPr>
        <w:spacing w:after="0" w:line="240" w:lineRule="auto"/>
        <w:jc w:val="center"/>
        <w:rPr>
          <w:rFonts w:ascii="Times New Roman" w:eastAsia="Calibri" w:hAnsi="Times New Roman" w:cs="Times New Roman"/>
          <w:b/>
          <w:sz w:val="24"/>
          <w:szCs w:val="24"/>
          <w:lang w:val="ro-MD"/>
        </w:rPr>
      </w:pPr>
      <w:r w:rsidRPr="00E27470">
        <w:rPr>
          <w:rFonts w:ascii="Times New Roman" w:eastAsia="Calibri" w:hAnsi="Times New Roman" w:cs="Times New Roman"/>
          <w:b/>
          <w:sz w:val="24"/>
          <w:szCs w:val="24"/>
          <w:lang w:val="ro-MD"/>
        </w:rPr>
        <w:lastRenderedPageBreak/>
        <w:t>NOTA INFORMATIVĂ</w:t>
      </w:r>
    </w:p>
    <w:p w:rsidR="00A1037E" w:rsidRDefault="00A1037E" w:rsidP="00D15B53">
      <w:pPr>
        <w:spacing w:after="0" w:line="240" w:lineRule="auto"/>
        <w:jc w:val="center"/>
        <w:rPr>
          <w:rFonts w:ascii="Times New Roman" w:eastAsia="Calibri" w:hAnsi="Times New Roman" w:cs="Times New Roman"/>
          <w:b/>
          <w:sz w:val="24"/>
          <w:szCs w:val="24"/>
          <w:lang w:val="ro-MD" w:eastAsia="ru-RU"/>
        </w:rPr>
      </w:pPr>
      <w:r w:rsidRPr="00E27470">
        <w:rPr>
          <w:rFonts w:ascii="Times New Roman" w:eastAsia="Calibri" w:hAnsi="Times New Roman" w:cs="Times New Roman"/>
          <w:b/>
          <w:sz w:val="24"/>
          <w:szCs w:val="24"/>
          <w:lang w:val="ro-MD"/>
        </w:rPr>
        <w:t xml:space="preserve">la proiectul </w:t>
      </w:r>
      <w:r w:rsidR="00D15B53">
        <w:rPr>
          <w:rFonts w:ascii="Times New Roman" w:eastAsia="Calibri" w:hAnsi="Times New Roman" w:cs="Times New Roman"/>
          <w:b/>
          <w:sz w:val="24"/>
          <w:szCs w:val="24"/>
          <w:lang w:val="ro-MD"/>
        </w:rPr>
        <w:t>d</w:t>
      </w:r>
      <w:r w:rsidRPr="00E27470">
        <w:rPr>
          <w:rFonts w:ascii="Times New Roman" w:eastAsia="Calibri" w:hAnsi="Times New Roman" w:cs="Times New Roman"/>
          <w:b/>
          <w:sz w:val="24"/>
          <w:szCs w:val="24"/>
          <w:lang w:val="ro-MD"/>
        </w:rPr>
        <w:t>eciziei nr.</w:t>
      </w:r>
      <w:r w:rsidR="0006373E">
        <w:rPr>
          <w:rFonts w:ascii="Times New Roman" w:eastAsia="Calibri" w:hAnsi="Times New Roman" w:cs="Times New Roman"/>
          <w:b/>
          <w:sz w:val="24"/>
          <w:szCs w:val="24"/>
          <w:lang w:val="ro-MD"/>
        </w:rPr>
        <w:t>______</w:t>
      </w:r>
      <w:r w:rsidRPr="00E27470">
        <w:rPr>
          <w:rFonts w:ascii="Times New Roman" w:eastAsia="Calibri" w:hAnsi="Times New Roman" w:cs="Times New Roman"/>
          <w:b/>
          <w:sz w:val="24"/>
          <w:szCs w:val="24"/>
          <w:lang w:val="ro-MD"/>
        </w:rPr>
        <w:t xml:space="preserve"> din </w:t>
      </w:r>
      <w:r w:rsidR="0006373E">
        <w:rPr>
          <w:rFonts w:ascii="Times New Roman" w:eastAsia="Calibri" w:hAnsi="Times New Roman" w:cs="Times New Roman"/>
          <w:b/>
          <w:sz w:val="24"/>
          <w:szCs w:val="24"/>
          <w:lang w:val="ro-MD"/>
        </w:rPr>
        <w:t>__ iunie</w:t>
      </w:r>
      <w:r w:rsidRPr="00E27470">
        <w:rPr>
          <w:rFonts w:ascii="Times New Roman" w:eastAsia="Calibri" w:hAnsi="Times New Roman" w:cs="Times New Roman"/>
          <w:b/>
          <w:sz w:val="24"/>
          <w:szCs w:val="24"/>
          <w:lang w:val="ro-MD"/>
        </w:rPr>
        <w:t xml:space="preserve"> 202</w:t>
      </w:r>
      <w:r w:rsidR="001872B4" w:rsidRPr="00E27470">
        <w:rPr>
          <w:rFonts w:ascii="Times New Roman" w:eastAsia="Calibri" w:hAnsi="Times New Roman" w:cs="Times New Roman"/>
          <w:b/>
          <w:sz w:val="24"/>
          <w:szCs w:val="24"/>
          <w:lang w:val="ro-MD"/>
        </w:rPr>
        <w:t>3</w:t>
      </w:r>
      <w:r w:rsidRPr="00E27470">
        <w:rPr>
          <w:rFonts w:ascii="Times New Roman" w:eastAsia="Calibri" w:hAnsi="Times New Roman" w:cs="Times New Roman"/>
          <w:b/>
          <w:sz w:val="24"/>
          <w:szCs w:val="24"/>
          <w:lang w:val="ro-MD"/>
        </w:rPr>
        <w:t xml:space="preserve"> „C</w:t>
      </w:r>
      <w:r w:rsidRPr="00E27470">
        <w:rPr>
          <w:rFonts w:ascii="Times New Roman" w:eastAsia="Calibri" w:hAnsi="Times New Roman" w:cs="Times New Roman"/>
          <w:b/>
          <w:sz w:val="24"/>
          <w:szCs w:val="24"/>
          <w:lang w:val="ro-MD" w:eastAsia="ru-RU"/>
        </w:rPr>
        <w:t>u privire la efectuarea unor modificări şi completări în bugetul raional pentru anul 202</w:t>
      </w:r>
      <w:r w:rsidR="001872B4" w:rsidRPr="00E27470">
        <w:rPr>
          <w:rFonts w:ascii="Times New Roman" w:eastAsia="Calibri" w:hAnsi="Times New Roman" w:cs="Times New Roman"/>
          <w:b/>
          <w:sz w:val="24"/>
          <w:szCs w:val="24"/>
          <w:lang w:val="ro-MD" w:eastAsia="ru-RU"/>
        </w:rPr>
        <w:t>3</w:t>
      </w:r>
      <w:r w:rsidRPr="00E27470">
        <w:rPr>
          <w:rFonts w:ascii="Times New Roman" w:eastAsia="Calibri" w:hAnsi="Times New Roman" w:cs="Times New Roman"/>
          <w:b/>
          <w:sz w:val="24"/>
          <w:szCs w:val="24"/>
          <w:lang w:val="ro-MD" w:eastAsia="ru-RU"/>
        </w:rPr>
        <w:t>”</w:t>
      </w:r>
    </w:p>
    <w:p w:rsidR="00C94C07" w:rsidRPr="00A1037E" w:rsidRDefault="00C94C07" w:rsidP="00D15B53">
      <w:pPr>
        <w:spacing w:after="0" w:line="240" w:lineRule="auto"/>
        <w:jc w:val="center"/>
        <w:rPr>
          <w:rFonts w:ascii="Times New Roman" w:eastAsia="Calibri" w:hAnsi="Times New Roman" w:cs="Times New Roman"/>
          <w:b/>
          <w:sz w:val="28"/>
          <w:szCs w:val="28"/>
          <w:lang w:val="ro-MD"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1037E" w:rsidRPr="00A1037E" w:rsidTr="00F95A59">
        <w:tc>
          <w:tcPr>
            <w:tcW w:w="10440" w:type="dxa"/>
            <w:tcBorders>
              <w:top w:val="single" w:sz="4" w:space="0" w:color="auto"/>
              <w:left w:val="single" w:sz="4" w:space="0" w:color="auto"/>
              <w:bottom w:val="single" w:sz="4" w:space="0" w:color="auto"/>
              <w:right w:val="single" w:sz="4" w:space="0" w:color="auto"/>
            </w:tcBorders>
            <w:shd w:val="clear" w:color="auto" w:fill="CCCCCC"/>
          </w:tcPr>
          <w:p w:rsidR="00A1037E" w:rsidRPr="00E27470" w:rsidRDefault="00A1037E" w:rsidP="006E4EE3">
            <w:pPr>
              <w:pStyle w:val="a9"/>
              <w:numPr>
                <w:ilvl w:val="0"/>
                <w:numId w:val="14"/>
              </w:numPr>
              <w:tabs>
                <w:tab w:val="left" w:pos="851"/>
              </w:tabs>
              <w:spacing w:after="0" w:line="240" w:lineRule="auto"/>
              <w:ind w:right="125"/>
              <w:rPr>
                <w:rFonts w:ascii="Times New Roman" w:eastAsia="Calibri" w:hAnsi="Times New Roman" w:cs="Times New Roman"/>
                <w:sz w:val="24"/>
                <w:szCs w:val="24"/>
                <w:lang w:val="ro-MD"/>
              </w:rPr>
            </w:pPr>
            <w:r w:rsidRPr="00E27470">
              <w:rPr>
                <w:rFonts w:ascii="Times New Roman" w:eastAsia="Times New Roman" w:hAnsi="Times New Roman" w:cs="Times New Roman"/>
                <w:b/>
                <w:sz w:val="24"/>
                <w:szCs w:val="24"/>
                <w:lang w:val="ro-MD" w:eastAsia="ru-RU"/>
              </w:rPr>
              <w:t>Denumirea autorului proiectului.</w:t>
            </w:r>
            <w:r w:rsidRPr="00E27470">
              <w:rPr>
                <w:rFonts w:ascii="Times New Roman" w:eastAsia="Calibri" w:hAnsi="Times New Roman" w:cs="Times New Roman"/>
                <w:b/>
                <w:sz w:val="24"/>
                <w:szCs w:val="24"/>
                <w:lang w:val="ro-MD"/>
              </w:rPr>
              <w:t xml:space="preserve"> </w:t>
            </w:r>
          </w:p>
        </w:tc>
      </w:tr>
      <w:tr w:rsidR="00A1037E" w:rsidRPr="006C7000" w:rsidTr="00F95A59">
        <w:tc>
          <w:tcPr>
            <w:tcW w:w="10440" w:type="dxa"/>
            <w:tcBorders>
              <w:top w:val="single" w:sz="4" w:space="0" w:color="auto"/>
              <w:left w:val="single" w:sz="4" w:space="0" w:color="auto"/>
              <w:bottom w:val="single" w:sz="4" w:space="0" w:color="auto"/>
              <w:right w:val="single" w:sz="4" w:space="0" w:color="auto"/>
            </w:tcBorders>
            <w:hideMark/>
          </w:tcPr>
          <w:p w:rsidR="00A1037E" w:rsidRPr="00C94C07" w:rsidRDefault="005056E1" w:rsidP="00C94C07">
            <w:pPr>
              <w:pStyle w:val="2"/>
              <w:spacing w:before="100" w:beforeAutospacing="1"/>
              <w:jc w:val="both"/>
              <w:rPr>
                <w:rFonts w:ascii="Times New Roman" w:eastAsia="Calibri" w:hAnsi="Times New Roman"/>
                <w:b w:val="0"/>
                <w:i w:val="0"/>
                <w:sz w:val="24"/>
                <w:szCs w:val="24"/>
              </w:rPr>
            </w:pPr>
            <w:r>
              <w:t xml:space="preserve">        </w:t>
            </w:r>
            <w:r w:rsidR="005431A1" w:rsidRPr="00C94C07">
              <w:rPr>
                <w:rFonts w:ascii="Times New Roman" w:hAnsi="Times New Roman"/>
                <w:b w:val="0"/>
                <w:i w:val="0"/>
                <w:sz w:val="24"/>
                <w:szCs w:val="24"/>
              </w:rPr>
              <w:t xml:space="preserve">Proiectul deciziei </w:t>
            </w:r>
            <w:r w:rsidR="00FB7E89" w:rsidRPr="00C94C07">
              <w:rPr>
                <w:rFonts w:ascii="Times New Roman" w:eastAsia="Calibri" w:hAnsi="Times New Roman"/>
                <w:b w:val="0"/>
                <w:i w:val="0"/>
                <w:sz w:val="24"/>
                <w:szCs w:val="24"/>
              </w:rPr>
              <w:t>„Cu privire la efectuarea unor modificări şi completări în bugetul raional pentru anul 2023”</w:t>
            </w:r>
            <w:r w:rsidR="005431A1" w:rsidRPr="00C94C07">
              <w:rPr>
                <w:rFonts w:ascii="Times New Roman" w:hAnsi="Times New Roman"/>
                <w:b w:val="0"/>
                <w:i w:val="0"/>
                <w:sz w:val="24"/>
                <w:szCs w:val="24"/>
              </w:rPr>
              <w:t xml:space="preserve"> este elaborat de către Direcția generală finanțe în temeiul art.28 din Legea nr.397-XV din 16.10.2003 privind finanțele publice locale, art. 61 alin. (1) din Legea finanțelor publice şi responsabilității bugetar-fiscale nr. 181 din 25.07.2014, la propunerea </w:t>
            </w:r>
            <w:r w:rsidR="00A1037E" w:rsidRPr="00C94C07">
              <w:rPr>
                <w:rFonts w:ascii="Times New Roman" w:eastAsia="Calibri" w:hAnsi="Times New Roman"/>
                <w:b w:val="0"/>
                <w:i w:val="0"/>
                <w:sz w:val="24"/>
                <w:szCs w:val="24"/>
              </w:rPr>
              <w:t>Președintel</w:t>
            </w:r>
            <w:r w:rsidR="00FB7E89" w:rsidRPr="00C94C07">
              <w:rPr>
                <w:rFonts w:ascii="Times New Roman" w:eastAsia="Calibri" w:hAnsi="Times New Roman"/>
                <w:b w:val="0"/>
                <w:i w:val="0"/>
                <w:sz w:val="24"/>
                <w:szCs w:val="24"/>
              </w:rPr>
              <w:t>ui</w:t>
            </w:r>
            <w:r w:rsidR="00A1037E" w:rsidRPr="00C94C07">
              <w:rPr>
                <w:rFonts w:ascii="Times New Roman" w:eastAsia="Calibri" w:hAnsi="Times New Roman"/>
                <w:b w:val="0"/>
                <w:i w:val="0"/>
                <w:sz w:val="24"/>
                <w:szCs w:val="24"/>
              </w:rPr>
              <w:t xml:space="preserve"> raionului, Direcțiile, secțiile din cadrul  Consiliului raional </w:t>
            </w:r>
            <w:r w:rsidR="008D0DFF" w:rsidRPr="00C94C07">
              <w:rPr>
                <w:rFonts w:ascii="Times New Roman" w:eastAsia="Calibri" w:hAnsi="Times New Roman"/>
                <w:b w:val="0"/>
                <w:i w:val="0"/>
                <w:sz w:val="24"/>
                <w:szCs w:val="24"/>
              </w:rPr>
              <w:t>Hâncești</w:t>
            </w:r>
            <w:r w:rsidR="00A1037E" w:rsidRPr="00C94C07">
              <w:rPr>
                <w:rFonts w:ascii="Times New Roman" w:eastAsia="Calibri" w:hAnsi="Times New Roman"/>
                <w:b w:val="0"/>
                <w:i w:val="0"/>
                <w:sz w:val="24"/>
                <w:szCs w:val="24"/>
              </w:rPr>
              <w:t>.</w:t>
            </w:r>
          </w:p>
        </w:tc>
      </w:tr>
      <w:tr w:rsidR="00A1037E" w:rsidRPr="006C7000" w:rsidTr="00F95A5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A1037E" w:rsidRPr="00E27470" w:rsidRDefault="00A1037E" w:rsidP="006E4EE3">
            <w:pPr>
              <w:pStyle w:val="a9"/>
              <w:numPr>
                <w:ilvl w:val="0"/>
                <w:numId w:val="14"/>
              </w:numPr>
              <w:tabs>
                <w:tab w:val="left" w:pos="851"/>
              </w:tabs>
              <w:autoSpaceDE w:val="0"/>
              <w:autoSpaceDN w:val="0"/>
              <w:adjustRightInd w:val="0"/>
              <w:spacing w:after="0" w:line="240" w:lineRule="auto"/>
              <w:ind w:right="125"/>
              <w:rPr>
                <w:rFonts w:ascii="Times New Roman" w:eastAsia="Times New Roman" w:hAnsi="Times New Roman" w:cs="Times New Roman"/>
                <w:sz w:val="24"/>
                <w:szCs w:val="24"/>
                <w:lang w:val="ro-MD" w:eastAsia="ru-RU"/>
              </w:rPr>
            </w:pPr>
            <w:r w:rsidRPr="00E27470">
              <w:rPr>
                <w:rFonts w:ascii="Times New Roman" w:eastAsia="Times New Roman" w:hAnsi="Times New Roman" w:cs="Times New Roman"/>
                <w:b/>
                <w:sz w:val="24"/>
                <w:szCs w:val="24"/>
                <w:lang w:val="ro-MD" w:eastAsia="ru-RU"/>
              </w:rPr>
              <w:t xml:space="preserve">Condițiile ce au impus elaborarea proiectului de decizie </w:t>
            </w:r>
          </w:p>
        </w:tc>
      </w:tr>
      <w:tr w:rsidR="00A1037E" w:rsidRPr="006C7000" w:rsidTr="00A1037E">
        <w:tc>
          <w:tcPr>
            <w:tcW w:w="10440" w:type="dxa"/>
            <w:tcBorders>
              <w:top w:val="single" w:sz="4" w:space="0" w:color="auto"/>
              <w:left w:val="single" w:sz="4" w:space="0" w:color="auto"/>
              <w:bottom w:val="single" w:sz="4" w:space="0" w:color="auto"/>
              <w:right w:val="single" w:sz="4" w:space="0" w:color="auto"/>
            </w:tcBorders>
            <w:shd w:val="clear" w:color="auto" w:fill="FFFFFF"/>
          </w:tcPr>
          <w:p w:rsidR="00A1037E" w:rsidRPr="00FB7E89" w:rsidRDefault="005056E1" w:rsidP="00533ED8">
            <w:pPr>
              <w:spacing w:after="0" w:line="240" w:lineRule="auto"/>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 xml:space="preserve">        </w:t>
            </w:r>
            <w:r w:rsidR="00A1037E" w:rsidRPr="00FB7E89">
              <w:rPr>
                <w:rFonts w:ascii="Times New Roman" w:eastAsia="Calibri" w:hAnsi="Times New Roman" w:cs="Times New Roman"/>
                <w:sz w:val="24"/>
                <w:szCs w:val="24"/>
                <w:lang w:val="ro-MD"/>
              </w:rPr>
              <w:t xml:space="preserve">Necesitatea elaborării proiectului de decizie este </w:t>
            </w:r>
            <w:r w:rsidR="00FF7B57">
              <w:rPr>
                <w:rFonts w:ascii="Times New Roman" w:eastAsia="Calibri" w:hAnsi="Times New Roman" w:cs="Times New Roman"/>
                <w:sz w:val="24"/>
                <w:szCs w:val="24"/>
                <w:lang w:val="ro-MD"/>
              </w:rPr>
              <w:t xml:space="preserve">precizarea </w:t>
            </w:r>
            <w:r w:rsidR="00894DE1">
              <w:rPr>
                <w:rFonts w:ascii="Times New Roman" w:eastAsia="Calibri" w:hAnsi="Times New Roman" w:cs="Times New Roman"/>
                <w:sz w:val="24"/>
                <w:szCs w:val="24"/>
                <w:lang w:val="ro-MD"/>
              </w:rPr>
              <w:t xml:space="preserve">bugetului raional la partea de </w:t>
            </w:r>
            <w:r w:rsidR="00FF7B57">
              <w:rPr>
                <w:rFonts w:ascii="Times New Roman" w:eastAsia="Calibri" w:hAnsi="Times New Roman" w:cs="Times New Roman"/>
                <w:sz w:val="24"/>
                <w:szCs w:val="24"/>
                <w:lang w:val="ro-MD"/>
              </w:rPr>
              <w:t xml:space="preserve">venituri </w:t>
            </w:r>
            <w:r w:rsidR="00894DE1">
              <w:rPr>
                <w:rFonts w:ascii="Times New Roman" w:eastAsia="Calibri" w:hAnsi="Times New Roman" w:cs="Times New Roman"/>
                <w:sz w:val="24"/>
                <w:szCs w:val="24"/>
                <w:lang w:val="ro-MD"/>
              </w:rPr>
              <w:t>și cheltuieli,</w:t>
            </w:r>
            <w:r w:rsidR="00FF7B57">
              <w:rPr>
                <w:rFonts w:ascii="Times New Roman" w:eastAsia="Calibri" w:hAnsi="Times New Roman" w:cs="Times New Roman"/>
                <w:sz w:val="24"/>
                <w:szCs w:val="24"/>
                <w:lang w:val="ro-MD"/>
              </w:rPr>
              <w:t xml:space="preserve"> </w:t>
            </w:r>
            <w:r w:rsidR="00A1037E" w:rsidRPr="00FB7E89">
              <w:rPr>
                <w:rFonts w:ascii="Times New Roman" w:eastAsia="Calibri" w:hAnsi="Times New Roman" w:cs="Times New Roman"/>
                <w:sz w:val="24"/>
                <w:szCs w:val="24"/>
                <w:lang w:val="ro-MD" w:eastAsia="ru-RU"/>
              </w:rPr>
              <w:t>efectuarea unor modificări în bugetul raional aprobat pentru anul 202</w:t>
            </w:r>
            <w:r w:rsidR="001872B4" w:rsidRPr="00FB7E89">
              <w:rPr>
                <w:rFonts w:ascii="Times New Roman" w:eastAsia="Calibri" w:hAnsi="Times New Roman" w:cs="Times New Roman"/>
                <w:sz w:val="24"/>
                <w:szCs w:val="24"/>
                <w:lang w:val="ro-MD" w:eastAsia="ru-RU"/>
              </w:rPr>
              <w:t>3</w:t>
            </w:r>
            <w:r w:rsidR="00533ED8">
              <w:rPr>
                <w:rFonts w:ascii="Times New Roman" w:eastAsia="Calibri" w:hAnsi="Times New Roman" w:cs="Times New Roman"/>
                <w:sz w:val="24"/>
                <w:szCs w:val="24"/>
                <w:lang w:val="ro-MD" w:eastAsia="ru-RU"/>
              </w:rPr>
              <w:t>,</w:t>
            </w:r>
            <w:r w:rsidR="00A1037E" w:rsidRPr="00FB7E89">
              <w:rPr>
                <w:rFonts w:ascii="Times New Roman" w:eastAsia="Calibri" w:hAnsi="Times New Roman" w:cs="Times New Roman"/>
                <w:sz w:val="24"/>
                <w:szCs w:val="24"/>
                <w:lang w:val="ro-MD" w:eastAsia="ru-RU"/>
              </w:rPr>
              <w:t xml:space="preserve"> precum și în scopul asigurării utilizării fondurilor publice în mod legal, transparent, economic și eficient și </w:t>
            </w:r>
            <w:r w:rsidR="00A1037E" w:rsidRPr="00FB7E89">
              <w:rPr>
                <w:rFonts w:ascii="Times New Roman" w:eastAsia="Calibri" w:hAnsi="Times New Roman" w:cs="Times New Roman"/>
                <w:sz w:val="24"/>
                <w:szCs w:val="24"/>
                <w:lang w:val="ro-MD"/>
              </w:rPr>
              <w:t>acordarea ajutoarelor materiale unor categorii de beneficiari în conformitate cu prevederile Regulamentului de distribuire a Fondului de rezervă aprobat pentru anul 202</w:t>
            </w:r>
            <w:r w:rsidR="001872B4" w:rsidRPr="00FB7E89">
              <w:rPr>
                <w:rFonts w:ascii="Times New Roman" w:eastAsia="Calibri" w:hAnsi="Times New Roman" w:cs="Times New Roman"/>
                <w:sz w:val="24"/>
                <w:szCs w:val="24"/>
                <w:lang w:val="ro-MD"/>
              </w:rPr>
              <w:t>3</w:t>
            </w:r>
            <w:r w:rsidR="00A1037E" w:rsidRPr="00FB7E89">
              <w:rPr>
                <w:rFonts w:ascii="Times New Roman" w:eastAsia="Calibri" w:hAnsi="Times New Roman" w:cs="Times New Roman"/>
                <w:sz w:val="24"/>
                <w:szCs w:val="24"/>
                <w:lang w:val="ro-MD"/>
              </w:rPr>
              <w:t xml:space="preserve">. </w:t>
            </w:r>
          </w:p>
        </w:tc>
      </w:tr>
      <w:tr w:rsidR="006E4EE3" w:rsidRPr="00A1037E" w:rsidTr="00F95A59">
        <w:tc>
          <w:tcPr>
            <w:tcW w:w="10440" w:type="dxa"/>
            <w:tcBorders>
              <w:top w:val="single" w:sz="4" w:space="0" w:color="auto"/>
              <w:left w:val="single" w:sz="4" w:space="0" w:color="auto"/>
              <w:bottom w:val="single" w:sz="4" w:space="0" w:color="auto"/>
              <w:right w:val="single" w:sz="4" w:space="0" w:color="auto"/>
            </w:tcBorders>
            <w:shd w:val="clear" w:color="auto" w:fill="D9D9D9"/>
          </w:tcPr>
          <w:p w:rsidR="006E4EE3" w:rsidRPr="00FB7E89" w:rsidRDefault="006E4EE3" w:rsidP="006E4EE3">
            <w:pPr>
              <w:pStyle w:val="a3"/>
              <w:numPr>
                <w:ilvl w:val="0"/>
                <w:numId w:val="14"/>
              </w:numPr>
              <w:rPr>
                <w:rFonts w:ascii="Times New Roman" w:hAnsi="Times New Roman" w:cs="Times New Roman"/>
                <w:b/>
                <w:bCs/>
                <w:sz w:val="24"/>
                <w:szCs w:val="24"/>
                <w:lang w:val="ro-MD"/>
              </w:rPr>
            </w:pPr>
            <w:r w:rsidRPr="00FB7E89">
              <w:rPr>
                <w:rFonts w:ascii="Times New Roman" w:hAnsi="Times New Roman" w:cs="Times New Roman"/>
                <w:b/>
                <w:bCs/>
                <w:sz w:val="24"/>
                <w:szCs w:val="24"/>
                <w:lang w:val="ro-MD"/>
              </w:rPr>
              <w:t xml:space="preserve">Scopul </w:t>
            </w:r>
            <w:r w:rsidR="008D0DFF" w:rsidRPr="00FB7E89">
              <w:rPr>
                <w:rFonts w:ascii="Times New Roman" w:hAnsi="Times New Roman" w:cs="Times New Roman"/>
                <w:b/>
                <w:bCs/>
                <w:sz w:val="24"/>
                <w:szCs w:val="24"/>
                <w:lang w:val="ro-MD"/>
              </w:rPr>
              <w:t>și</w:t>
            </w:r>
            <w:r w:rsidRPr="00FB7E89">
              <w:rPr>
                <w:rFonts w:ascii="Times New Roman" w:hAnsi="Times New Roman" w:cs="Times New Roman"/>
                <w:b/>
                <w:bCs/>
                <w:sz w:val="24"/>
                <w:szCs w:val="24"/>
                <w:lang w:val="ro-MD"/>
              </w:rPr>
              <w:t xml:space="preserve"> obiectivele proiectului </w:t>
            </w:r>
          </w:p>
        </w:tc>
      </w:tr>
      <w:tr w:rsidR="006E4EE3" w:rsidRPr="006C7000" w:rsidTr="00A1037E">
        <w:tc>
          <w:tcPr>
            <w:tcW w:w="10440" w:type="dxa"/>
            <w:tcBorders>
              <w:top w:val="single" w:sz="4" w:space="0" w:color="auto"/>
              <w:left w:val="single" w:sz="4" w:space="0" w:color="auto"/>
              <w:bottom w:val="single" w:sz="4" w:space="0" w:color="auto"/>
              <w:right w:val="single" w:sz="4" w:space="0" w:color="auto"/>
            </w:tcBorders>
            <w:shd w:val="clear" w:color="auto" w:fill="FFFFFF"/>
          </w:tcPr>
          <w:p w:rsidR="00FF7B57" w:rsidRDefault="00E9399F" w:rsidP="001872B4">
            <w:pPr>
              <w:spacing w:after="0" w:line="240" w:lineRule="auto"/>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 xml:space="preserve">      </w:t>
            </w:r>
            <w:r w:rsidR="00FF7B57" w:rsidRPr="00FB7E89">
              <w:rPr>
                <w:rFonts w:ascii="Times New Roman" w:hAnsi="Times New Roman" w:cs="Times New Roman"/>
                <w:sz w:val="24"/>
                <w:szCs w:val="24"/>
                <w:lang w:val="ro-MD"/>
              </w:rPr>
              <w:t xml:space="preserve">Proiectul deciziei </w:t>
            </w:r>
            <w:r w:rsidR="00FF7B57" w:rsidRPr="00FB7E89">
              <w:rPr>
                <w:rFonts w:ascii="Times New Roman" w:eastAsia="Calibri" w:hAnsi="Times New Roman" w:cs="Times New Roman"/>
                <w:sz w:val="24"/>
                <w:szCs w:val="24"/>
                <w:lang w:val="ro-MD"/>
              </w:rPr>
              <w:t>„C</w:t>
            </w:r>
            <w:r w:rsidR="00FF7B57" w:rsidRPr="00FB7E89">
              <w:rPr>
                <w:rFonts w:ascii="Times New Roman" w:eastAsia="Calibri" w:hAnsi="Times New Roman" w:cs="Times New Roman"/>
                <w:sz w:val="24"/>
                <w:szCs w:val="24"/>
                <w:lang w:val="ro-MD" w:eastAsia="ru-RU"/>
              </w:rPr>
              <w:t>u privire la efectuarea unor modificări şi completări în bugetul raional pentru anul 2023”</w:t>
            </w:r>
            <w:r>
              <w:rPr>
                <w:rFonts w:ascii="Times New Roman" w:eastAsia="Calibri" w:hAnsi="Times New Roman" w:cs="Times New Roman"/>
                <w:sz w:val="24"/>
                <w:szCs w:val="24"/>
                <w:lang w:val="ro-MD"/>
              </w:rPr>
              <w:t xml:space="preserve"> </w:t>
            </w:r>
            <w:r w:rsidR="00FF7B57">
              <w:rPr>
                <w:rFonts w:ascii="Times New Roman" w:eastAsia="Calibri" w:hAnsi="Times New Roman" w:cs="Times New Roman"/>
                <w:sz w:val="24"/>
                <w:szCs w:val="24"/>
                <w:lang w:val="ro-MD"/>
              </w:rPr>
              <w:t xml:space="preserve">prevede majorarea bugetului raional Hîncești pe anul 2023 la venituri și cheltuieli cu suma de </w:t>
            </w:r>
          </w:p>
          <w:p w:rsidR="00FF7B57" w:rsidRDefault="00386BC5" w:rsidP="00FF7B57">
            <w:pPr>
              <w:spacing w:after="0" w:line="240" w:lineRule="auto"/>
              <w:jc w:val="both"/>
              <w:rPr>
                <w:rFonts w:ascii="Times New Roman" w:hAnsi="Times New Roman" w:cs="Times New Roman"/>
                <w:sz w:val="24"/>
                <w:szCs w:val="24"/>
                <w:shd w:val="clear" w:color="auto" w:fill="FFFFFF"/>
                <w:lang w:val="ro-MD"/>
              </w:rPr>
            </w:pPr>
            <w:r>
              <w:rPr>
                <w:rFonts w:ascii="Times New Roman" w:eastAsia="Calibri" w:hAnsi="Times New Roman" w:cs="Times New Roman"/>
                <w:b/>
                <w:i/>
                <w:sz w:val="24"/>
                <w:szCs w:val="24"/>
                <w:lang w:val="ro-MD"/>
              </w:rPr>
              <w:t>292,2</w:t>
            </w:r>
            <w:r w:rsidR="00FF7B57" w:rsidRPr="00DD51AC">
              <w:rPr>
                <w:rFonts w:ascii="Times New Roman" w:eastAsia="Calibri" w:hAnsi="Times New Roman" w:cs="Times New Roman"/>
                <w:b/>
                <w:i/>
                <w:sz w:val="24"/>
                <w:szCs w:val="24"/>
                <w:lang w:val="ro-MD"/>
              </w:rPr>
              <w:t xml:space="preserve"> mii lei</w:t>
            </w:r>
            <w:r w:rsidR="00FF7B57" w:rsidRPr="00DD51AC">
              <w:rPr>
                <w:rFonts w:ascii="Times New Roman" w:eastAsia="Calibri" w:hAnsi="Times New Roman" w:cs="Times New Roman"/>
                <w:sz w:val="24"/>
                <w:szCs w:val="24"/>
                <w:lang w:val="ro-MD"/>
              </w:rPr>
              <w:t xml:space="preserve">, </w:t>
            </w:r>
            <w:r w:rsidR="00533ED8">
              <w:rPr>
                <w:rFonts w:ascii="Times New Roman" w:eastAsia="Calibri" w:hAnsi="Times New Roman" w:cs="Times New Roman"/>
                <w:sz w:val="24"/>
                <w:szCs w:val="24"/>
                <w:lang w:val="ro-MD"/>
              </w:rPr>
              <w:t xml:space="preserve">din </w:t>
            </w:r>
            <w:r w:rsidR="00FF7B57" w:rsidRPr="00DD51AC">
              <w:rPr>
                <w:rFonts w:ascii="Times New Roman" w:hAnsi="Times New Roman" w:cs="Times New Roman"/>
                <w:sz w:val="24"/>
                <w:szCs w:val="24"/>
                <w:shd w:val="clear" w:color="auto" w:fill="FFFFFF"/>
                <w:lang w:val="ro-MD"/>
              </w:rPr>
              <w:t xml:space="preserve">venituri </w:t>
            </w:r>
            <w:r w:rsidR="00FF7B57" w:rsidRPr="00FB7E89">
              <w:rPr>
                <w:rFonts w:ascii="Times New Roman" w:hAnsi="Times New Roman" w:cs="Times New Roman"/>
                <w:sz w:val="24"/>
                <w:szCs w:val="24"/>
                <w:shd w:val="clear" w:color="auto" w:fill="FFFFFF"/>
                <w:lang w:val="ro-MD"/>
              </w:rPr>
              <w:t>colectate</w:t>
            </w:r>
            <w:r w:rsidR="00FF7B57">
              <w:rPr>
                <w:rFonts w:ascii="Times New Roman" w:hAnsi="Times New Roman" w:cs="Times New Roman"/>
                <w:sz w:val="24"/>
                <w:szCs w:val="24"/>
                <w:shd w:val="clear" w:color="auto" w:fill="FFFFFF"/>
                <w:lang w:val="ro-MD"/>
              </w:rPr>
              <w:t xml:space="preserve">, </w:t>
            </w:r>
            <w:r w:rsidR="00FF7B57">
              <w:rPr>
                <w:rFonts w:ascii="Times New Roman" w:hAnsi="Times New Roman" w:cs="Times New Roman"/>
                <w:bCs/>
                <w:sz w:val="24"/>
                <w:szCs w:val="24"/>
                <w:shd w:val="clear" w:color="auto" w:fill="FFFFFF"/>
                <w:lang w:val="ro-MD"/>
              </w:rPr>
              <w:t xml:space="preserve">mijloace </w:t>
            </w:r>
            <w:r w:rsidR="00FF7B57" w:rsidRPr="00FB7E89">
              <w:rPr>
                <w:rFonts w:ascii="Times New Roman" w:hAnsi="Times New Roman" w:cs="Times New Roman"/>
                <w:sz w:val="24"/>
                <w:szCs w:val="24"/>
                <w:shd w:val="clear" w:color="auto" w:fill="FFFFFF"/>
                <w:lang w:val="ro-MD"/>
              </w:rPr>
              <w:t xml:space="preserve"> parvenite din încasări de la prestarea serviciilor contra plată și alte plăți din instituțiile de învățământ preuniversitar</w:t>
            </w:r>
            <w:r>
              <w:rPr>
                <w:rFonts w:ascii="Times New Roman" w:hAnsi="Times New Roman" w:cs="Times New Roman"/>
                <w:sz w:val="24"/>
                <w:szCs w:val="24"/>
                <w:shd w:val="clear" w:color="auto" w:fill="FFFFFF"/>
                <w:lang w:val="ro-MD"/>
              </w:rPr>
              <w:t xml:space="preserve"> și alte instituții publice din subordinea Consiliului Raional </w:t>
            </w:r>
            <w:r w:rsidR="00BB7DDC">
              <w:rPr>
                <w:rFonts w:ascii="Times New Roman" w:hAnsi="Times New Roman" w:cs="Times New Roman"/>
                <w:sz w:val="24"/>
                <w:szCs w:val="24"/>
                <w:shd w:val="clear" w:color="auto" w:fill="FFFFFF"/>
                <w:lang w:val="ro-MD"/>
              </w:rPr>
              <w:t>.</w:t>
            </w:r>
            <w:r w:rsidR="00FF7B57" w:rsidRPr="00FB7E89">
              <w:rPr>
                <w:rFonts w:ascii="Times New Roman" w:hAnsi="Times New Roman" w:cs="Times New Roman"/>
                <w:sz w:val="24"/>
                <w:szCs w:val="24"/>
                <w:shd w:val="clear" w:color="auto" w:fill="FFFFFF"/>
                <w:lang w:val="ro-MD"/>
              </w:rPr>
              <w:t xml:space="preserve"> </w:t>
            </w:r>
          </w:p>
          <w:p w:rsidR="00533ED8" w:rsidRPr="00533ED8" w:rsidRDefault="00814EF3" w:rsidP="00533ED8">
            <w:pPr>
              <w:spacing w:after="0" w:line="240" w:lineRule="auto"/>
              <w:jc w:val="both"/>
              <w:rPr>
                <w:rFonts w:ascii="Times New Roman" w:eastAsia="Calibri" w:hAnsi="Times New Roman" w:cs="Times New Roman"/>
                <w:sz w:val="24"/>
                <w:szCs w:val="24"/>
                <w:lang w:val="ro-MD" w:eastAsia="ru-RU"/>
              </w:rPr>
            </w:pPr>
            <w:r>
              <w:rPr>
                <w:rFonts w:ascii="Times New Roman" w:eastAsia="Calibri" w:hAnsi="Times New Roman" w:cs="Times New Roman"/>
                <w:sz w:val="24"/>
                <w:szCs w:val="24"/>
                <w:lang w:val="ro-MD"/>
              </w:rPr>
              <w:t xml:space="preserve">        </w:t>
            </w:r>
            <w:r w:rsidR="00533ED8" w:rsidRPr="00533ED8">
              <w:rPr>
                <w:rFonts w:ascii="Times New Roman" w:eastAsia="Calibri" w:hAnsi="Times New Roman" w:cs="Times New Roman"/>
                <w:sz w:val="24"/>
                <w:szCs w:val="24"/>
                <w:lang w:val="ro-MD" w:eastAsia="ru-RU"/>
              </w:rPr>
              <w:t xml:space="preserve">În conformitate cu </w:t>
            </w:r>
            <w:r w:rsidR="00533ED8" w:rsidRPr="00533ED8">
              <w:rPr>
                <w:rFonts w:ascii="Times New Roman" w:eastAsia="Calibri" w:hAnsi="Times New Roman" w:cs="Times New Roman"/>
                <w:sz w:val="24"/>
                <w:szCs w:val="24"/>
                <w:lang w:val="ro-RO" w:eastAsia="ru-RU"/>
              </w:rPr>
              <w:t>Dispoziția Comisiei pentru Situații Excepționale a Republicii Moldova nr.65 din 03.04.2023, anexa nr.1 și anexa nr.2,</w:t>
            </w:r>
            <w:r w:rsidR="00533ED8" w:rsidRPr="00533ED8">
              <w:rPr>
                <w:rFonts w:ascii="Times New Roman" w:eastAsia="Calibri" w:hAnsi="Times New Roman" w:cs="Times New Roman"/>
                <w:sz w:val="24"/>
                <w:szCs w:val="24"/>
                <w:lang w:val="ro-MD" w:eastAsia="ru-RU"/>
              </w:rPr>
              <w:t xml:space="preserve"> s</w:t>
            </w:r>
            <w:r w:rsidR="00533ED8" w:rsidRPr="00533ED8">
              <w:rPr>
                <w:rFonts w:ascii="Times New Roman" w:eastAsia="Calibri" w:hAnsi="Times New Roman" w:cs="Times New Roman"/>
                <w:sz w:val="24"/>
                <w:szCs w:val="24"/>
                <w:lang w:val="ro-RO" w:eastAsia="ru-RU"/>
              </w:rPr>
              <w:t>e propune aprob</w:t>
            </w:r>
            <w:r w:rsidR="00533ED8">
              <w:rPr>
                <w:rFonts w:ascii="Times New Roman" w:eastAsia="Calibri" w:hAnsi="Times New Roman" w:cs="Times New Roman"/>
                <w:sz w:val="24"/>
                <w:szCs w:val="24"/>
                <w:lang w:val="ro-RO" w:eastAsia="ru-RU"/>
              </w:rPr>
              <w:t>area</w:t>
            </w:r>
            <w:r w:rsidR="00533ED8" w:rsidRPr="00533ED8">
              <w:rPr>
                <w:rFonts w:ascii="Times New Roman" w:eastAsia="Calibri" w:hAnsi="Times New Roman" w:cs="Times New Roman"/>
                <w:sz w:val="24"/>
                <w:szCs w:val="24"/>
                <w:lang w:val="ro-RO" w:eastAsia="ru-RU"/>
              </w:rPr>
              <w:t xml:space="preserve"> major</w:t>
            </w:r>
            <w:r w:rsidR="00533ED8">
              <w:rPr>
                <w:rFonts w:ascii="Times New Roman" w:eastAsia="Calibri" w:hAnsi="Times New Roman" w:cs="Times New Roman"/>
                <w:sz w:val="24"/>
                <w:szCs w:val="24"/>
                <w:lang w:val="ro-RO" w:eastAsia="ru-RU"/>
              </w:rPr>
              <w:t>ării</w:t>
            </w:r>
            <w:r w:rsidR="00533ED8" w:rsidRPr="00533ED8">
              <w:rPr>
                <w:rFonts w:ascii="Times New Roman" w:eastAsia="Calibri" w:hAnsi="Times New Roman" w:cs="Times New Roman"/>
                <w:sz w:val="24"/>
                <w:szCs w:val="24"/>
                <w:lang w:val="ro-RO" w:eastAsia="ru-RU"/>
              </w:rPr>
              <w:t xml:space="preserve"> planului la partea de venituri la capitolul „</w:t>
            </w:r>
            <w:r w:rsidR="00533ED8" w:rsidRPr="00533ED8">
              <w:rPr>
                <w:rFonts w:ascii="Times New Roman" w:eastAsia="Calibri" w:hAnsi="Times New Roman" w:cs="Times New Roman"/>
                <w:sz w:val="24"/>
                <w:szCs w:val="24"/>
                <w:lang w:val="ro-MD" w:eastAsia="ru-RU"/>
              </w:rPr>
              <w:t xml:space="preserve">Transferuri curente primite cu destinație speciala între bugetul de stat și bugetele locale de nivelul II” Cod ECO 191112 </w:t>
            </w:r>
            <w:r w:rsidR="00533ED8" w:rsidRPr="00533ED8">
              <w:rPr>
                <w:rFonts w:ascii="Times New Roman" w:eastAsia="Calibri" w:hAnsi="Times New Roman" w:cs="Times New Roman"/>
                <w:sz w:val="24"/>
                <w:szCs w:val="24"/>
                <w:lang w:val="ro-RO" w:eastAsia="ru-RU"/>
              </w:rPr>
              <w:t>„</w:t>
            </w:r>
            <w:r w:rsidR="00533ED8" w:rsidRPr="00533ED8">
              <w:rPr>
                <w:rFonts w:ascii="Times New Roman" w:eastAsia="Calibri" w:hAnsi="Times New Roman" w:cs="Times New Roman"/>
                <w:sz w:val="24"/>
                <w:szCs w:val="24"/>
                <w:lang w:val="ro-MD" w:eastAsia="ru-RU"/>
              </w:rPr>
              <w:t>Transferuri curente primite cu destinație speciala între bugetul de stat și bugetele locale de nivelul II pentru asigurarea și asistența socială” cu 76,2 mii lei alocate din contul mijloacelor financiare a Fondului de intervenție al Guvernului, pentru :</w:t>
            </w:r>
          </w:p>
          <w:p w:rsidR="00533ED8" w:rsidRPr="00533ED8" w:rsidRDefault="00533ED8" w:rsidP="00533ED8">
            <w:pPr>
              <w:numPr>
                <w:ilvl w:val="0"/>
                <w:numId w:val="44"/>
              </w:numPr>
              <w:spacing w:after="0" w:line="240" w:lineRule="auto"/>
              <w:ind w:left="360"/>
              <w:contextualSpacing/>
              <w:jc w:val="both"/>
              <w:rPr>
                <w:rFonts w:ascii="Times New Roman" w:eastAsia="Calibri" w:hAnsi="Times New Roman" w:cs="Times New Roman"/>
                <w:sz w:val="24"/>
                <w:szCs w:val="24"/>
                <w:lang w:val="ro-MD" w:eastAsia="ru-RU"/>
              </w:rPr>
            </w:pPr>
            <w:r w:rsidRPr="00533ED8">
              <w:rPr>
                <w:rFonts w:ascii="Times New Roman" w:eastAsia="Calibri" w:hAnsi="Times New Roman" w:cs="Times New Roman"/>
                <w:sz w:val="24"/>
                <w:szCs w:val="24"/>
                <w:lang w:val="ro-MD" w:eastAsia="ru-RU"/>
              </w:rPr>
              <w:t>acordarea sporului de compensare pentru munca prestată în condiții de risc pentru sănătate – 10,0 mii lei;</w:t>
            </w:r>
          </w:p>
          <w:p w:rsidR="00533ED8" w:rsidRPr="006C7000" w:rsidRDefault="00533ED8" w:rsidP="00533ED8">
            <w:pPr>
              <w:numPr>
                <w:ilvl w:val="0"/>
                <w:numId w:val="44"/>
              </w:numPr>
              <w:spacing w:after="0" w:line="240" w:lineRule="auto"/>
              <w:ind w:left="360"/>
              <w:contextualSpacing/>
              <w:jc w:val="both"/>
              <w:rPr>
                <w:rFonts w:ascii="Times New Roman" w:eastAsia="Calibri" w:hAnsi="Times New Roman" w:cs="Times New Roman"/>
                <w:sz w:val="24"/>
                <w:szCs w:val="24"/>
                <w:lang w:val="pt-BR" w:eastAsia="ru-RU"/>
              </w:rPr>
            </w:pPr>
            <w:r w:rsidRPr="00533ED8">
              <w:rPr>
                <w:rFonts w:ascii="Times New Roman" w:eastAsia="Calibri" w:hAnsi="Times New Roman" w:cs="Times New Roman"/>
                <w:sz w:val="24"/>
                <w:szCs w:val="24"/>
                <w:lang w:val="ro-MD" w:eastAsia="ru-RU"/>
              </w:rPr>
              <w:t xml:space="preserve">întreținerea centrului de plasament temporar pentru persoane refugiate – 66,2 mii lei. </w:t>
            </w:r>
          </w:p>
          <w:p w:rsidR="00E27470" w:rsidRDefault="00FB7E89" w:rsidP="00E27470">
            <w:pPr>
              <w:spacing w:after="0" w:line="240" w:lineRule="auto"/>
              <w:jc w:val="both"/>
              <w:rPr>
                <w:rFonts w:ascii="Times New Roman" w:hAnsi="Times New Roman" w:cs="Times New Roman"/>
                <w:b/>
                <w:bCs/>
                <w:iCs/>
                <w:sz w:val="24"/>
                <w:szCs w:val="24"/>
                <w:shd w:val="clear" w:color="auto" w:fill="FFFFFF"/>
                <w:lang w:val="ro-MD"/>
              </w:rPr>
            </w:pPr>
            <w:r w:rsidRPr="00FB7E89">
              <w:rPr>
                <w:rFonts w:ascii="Times New Roman" w:hAnsi="Times New Roman" w:cs="Times New Roman"/>
                <w:sz w:val="24"/>
                <w:szCs w:val="24"/>
                <w:shd w:val="clear" w:color="auto" w:fill="FFFFFF"/>
                <w:lang w:val="ro-MD"/>
              </w:rPr>
              <w:t xml:space="preserve">       </w:t>
            </w:r>
            <w:r w:rsidR="00E27470" w:rsidRPr="00E27470">
              <w:rPr>
                <w:rFonts w:ascii="Times New Roman" w:hAnsi="Times New Roman" w:cs="Times New Roman"/>
                <w:bCs/>
                <w:iCs/>
                <w:sz w:val="24"/>
                <w:szCs w:val="24"/>
                <w:shd w:val="clear" w:color="auto" w:fill="FFFFFF"/>
                <w:lang w:val="ro-MD"/>
              </w:rPr>
              <w:t xml:space="preserve">Se </w:t>
            </w:r>
            <w:r w:rsidR="00E27470">
              <w:rPr>
                <w:rFonts w:ascii="Times New Roman" w:hAnsi="Times New Roman" w:cs="Times New Roman"/>
                <w:bCs/>
                <w:iCs/>
                <w:sz w:val="24"/>
                <w:szCs w:val="24"/>
                <w:shd w:val="clear" w:color="auto" w:fill="FFFFFF"/>
                <w:lang w:val="ro-MD"/>
              </w:rPr>
              <w:t>propune</w:t>
            </w:r>
            <w:r w:rsidR="00E27470" w:rsidRPr="00E27470">
              <w:rPr>
                <w:rFonts w:ascii="Times New Roman" w:hAnsi="Times New Roman" w:cs="Times New Roman"/>
                <w:bCs/>
                <w:iCs/>
                <w:sz w:val="24"/>
                <w:szCs w:val="24"/>
                <w:shd w:val="clear" w:color="auto" w:fill="FFFFFF"/>
                <w:lang w:val="ro-MD"/>
              </w:rPr>
              <w:t xml:space="preserve"> repartizarea mijloacelor financiare în sumă de </w:t>
            </w:r>
            <w:r w:rsidR="00302918">
              <w:rPr>
                <w:rFonts w:ascii="Times New Roman" w:hAnsi="Times New Roman" w:cs="Times New Roman"/>
                <w:bCs/>
                <w:iCs/>
                <w:sz w:val="24"/>
                <w:szCs w:val="24"/>
                <w:shd w:val="clear" w:color="auto" w:fill="FFFFFF"/>
                <w:lang w:val="ro-MD"/>
              </w:rPr>
              <w:t>1711,6</w:t>
            </w:r>
            <w:r w:rsidR="00E27470" w:rsidRPr="00E27470">
              <w:rPr>
                <w:rFonts w:ascii="Times New Roman" w:hAnsi="Times New Roman" w:cs="Times New Roman"/>
                <w:b/>
                <w:bCs/>
                <w:iCs/>
                <w:sz w:val="24"/>
                <w:szCs w:val="24"/>
                <w:shd w:val="clear" w:color="auto" w:fill="FFFFFF"/>
                <w:lang w:val="ro-MD"/>
              </w:rPr>
              <w:t xml:space="preserve"> </w:t>
            </w:r>
            <w:r w:rsidR="00E27470" w:rsidRPr="00826AEB">
              <w:rPr>
                <w:rFonts w:ascii="Times New Roman" w:hAnsi="Times New Roman" w:cs="Times New Roman"/>
                <w:bCs/>
                <w:iCs/>
                <w:sz w:val="24"/>
                <w:szCs w:val="24"/>
                <w:shd w:val="clear" w:color="auto" w:fill="FFFFFF"/>
                <w:lang w:val="ro-MD"/>
              </w:rPr>
              <w:t>mii lei,</w:t>
            </w:r>
            <w:r w:rsidR="00E27470" w:rsidRPr="00E27470">
              <w:rPr>
                <w:rFonts w:ascii="Times New Roman" w:hAnsi="Times New Roman" w:cs="Times New Roman"/>
                <w:bCs/>
                <w:iCs/>
                <w:sz w:val="24"/>
                <w:szCs w:val="24"/>
                <w:shd w:val="clear" w:color="auto" w:fill="FFFFFF"/>
                <w:lang w:val="ro-MD"/>
              </w:rPr>
              <w:t xml:space="preserve"> din componenta raională, pentru lucrări de reparație și dotări tehnice a instituțiilor de învățămînt, alt., </w:t>
            </w:r>
            <w:r w:rsidR="00E27470" w:rsidRPr="00A63003">
              <w:rPr>
                <w:rFonts w:ascii="Times New Roman" w:hAnsi="Times New Roman" w:cs="Times New Roman"/>
                <w:bCs/>
                <w:i/>
                <w:iCs/>
                <w:sz w:val="24"/>
                <w:szCs w:val="24"/>
                <w:shd w:val="clear" w:color="auto" w:fill="FFFFFF"/>
                <w:lang w:val="ro-MD"/>
              </w:rPr>
              <w:t xml:space="preserve">conform anexei nr. </w:t>
            </w:r>
            <w:r w:rsidR="00533ED8">
              <w:rPr>
                <w:rFonts w:ascii="Times New Roman" w:hAnsi="Times New Roman" w:cs="Times New Roman"/>
                <w:bCs/>
                <w:i/>
                <w:iCs/>
                <w:sz w:val="24"/>
                <w:szCs w:val="24"/>
                <w:shd w:val="clear" w:color="auto" w:fill="FFFFFF"/>
                <w:lang w:val="ro-MD"/>
              </w:rPr>
              <w:t>1</w:t>
            </w:r>
            <w:r w:rsidR="00E27470" w:rsidRPr="00A63003">
              <w:rPr>
                <w:rFonts w:ascii="Times New Roman" w:hAnsi="Times New Roman" w:cs="Times New Roman"/>
                <w:bCs/>
                <w:i/>
                <w:iCs/>
                <w:sz w:val="24"/>
                <w:szCs w:val="24"/>
                <w:shd w:val="clear" w:color="auto" w:fill="FFFFFF"/>
                <w:lang w:val="ro-MD"/>
              </w:rPr>
              <w:t>.</w:t>
            </w:r>
          </w:p>
          <w:p w:rsidR="00BB7DDC" w:rsidRDefault="00A63003" w:rsidP="00A63003">
            <w:pPr>
              <w:spacing w:after="0" w:line="240" w:lineRule="auto"/>
              <w:jc w:val="both"/>
              <w:rPr>
                <w:rFonts w:ascii="Times New Roman" w:hAnsi="Times New Roman" w:cs="Times New Roman"/>
                <w:i/>
                <w:sz w:val="24"/>
                <w:szCs w:val="24"/>
                <w:lang w:val="ro-MD"/>
              </w:rPr>
            </w:pPr>
            <w:r>
              <w:rPr>
                <w:rFonts w:ascii="Times New Roman" w:hAnsi="Times New Roman" w:cs="Times New Roman"/>
                <w:bCs/>
                <w:iCs/>
                <w:sz w:val="24"/>
                <w:szCs w:val="24"/>
                <w:shd w:val="clear" w:color="auto" w:fill="FFFFFF"/>
                <w:lang w:val="ro-MD"/>
              </w:rPr>
              <w:t xml:space="preserve">       </w:t>
            </w:r>
            <w:r w:rsidRPr="00A63003">
              <w:rPr>
                <w:rFonts w:ascii="Times New Roman" w:hAnsi="Times New Roman" w:cs="Times New Roman"/>
                <w:bCs/>
                <w:iCs/>
                <w:sz w:val="24"/>
                <w:szCs w:val="24"/>
                <w:shd w:val="clear" w:color="auto" w:fill="FFFFFF"/>
                <w:lang w:val="ro-MD"/>
              </w:rPr>
              <w:t xml:space="preserve">Se propune redistribuirea </w:t>
            </w:r>
            <w:r w:rsidRPr="00A63003">
              <w:rPr>
                <w:rFonts w:ascii="Times New Roman" w:hAnsi="Times New Roman" w:cs="Times New Roman"/>
                <w:sz w:val="24"/>
                <w:szCs w:val="24"/>
                <w:lang w:val="ro-MD"/>
              </w:rPr>
              <w:t xml:space="preserve">alocațiilor pentru </w:t>
            </w:r>
            <w:r w:rsidR="00BB7DDC">
              <w:rPr>
                <w:rFonts w:ascii="Times New Roman" w:hAnsi="Times New Roman" w:cs="Times New Roman"/>
                <w:sz w:val="24"/>
                <w:szCs w:val="24"/>
                <w:lang w:val="ro-MD"/>
              </w:rPr>
              <w:t>lucrări de întreținere și reparația drumurilor</w:t>
            </w:r>
            <w:r w:rsidRPr="00A63003">
              <w:rPr>
                <w:rFonts w:ascii="Times New Roman" w:hAnsi="Times New Roman" w:cs="Times New Roman"/>
                <w:sz w:val="24"/>
                <w:szCs w:val="24"/>
                <w:lang w:val="ro-MD"/>
              </w:rPr>
              <w:t xml:space="preserve"> finanțate din bugetul raional Hîncești pentru anul 2023, </w:t>
            </w:r>
            <w:r w:rsidRPr="00A63003">
              <w:rPr>
                <w:rFonts w:ascii="Times New Roman" w:hAnsi="Times New Roman" w:cs="Times New Roman"/>
                <w:i/>
                <w:sz w:val="24"/>
                <w:szCs w:val="24"/>
                <w:lang w:val="ro-MD"/>
              </w:rPr>
              <w:t>conform anexei nr.</w:t>
            </w:r>
            <w:r w:rsidR="00BB7DDC">
              <w:rPr>
                <w:rFonts w:ascii="Times New Roman" w:hAnsi="Times New Roman" w:cs="Times New Roman"/>
                <w:i/>
                <w:sz w:val="24"/>
                <w:szCs w:val="24"/>
                <w:lang w:val="ro-MD"/>
              </w:rPr>
              <w:t>2.</w:t>
            </w:r>
          </w:p>
          <w:p w:rsidR="00BB7DDC" w:rsidRPr="008F05CB" w:rsidRDefault="00A63003" w:rsidP="00BB7DDC">
            <w:pPr>
              <w:spacing w:after="0" w:line="240" w:lineRule="auto"/>
              <w:jc w:val="both"/>
              <w:rPr>
                <w:rFonts w:ascii="Times New Roman" w:eastAsia="Calibri" w:hAnsi="Times New Roman" w:cs="Times New Roman"/>
                <w:sz w:val="24"/>
                <w:szCs w:val="24"/>
                <w:lang w:val="ro-MD"/>
              </w:rPr>
            </w:pPr>
            <w:r w:rsidRPr="00A63003">
              <w:rPr>
                <w:rFonts w:ascii="Times New Roman" w:eastAsia="Times New Roman" w:hAnsi="Times New Roman" w:cs="Times New Roman"/>
                <w:sz w:val="20"/>
                <w:szCs w:val="20"/>
                <w:lang w:val="ro-MD" w:eastAsia="ru-RU"/>
              </w:rPr>
              <w:t xml:space="preserve">         </w:t>
            </w:r>
            <w:r w:rsidR="00BB7DDC" w:rsidRPr="008F05CB">
              <w:rPr>
                <w:rFonts w:ascii="Times New Roman" w:eastAsia="Calibri" w:hAnsi="Times New Roman" w:cs="Times New Roman"/>
                <w:sz w:val="24"/>
                <w:szCs w:val="24"/>
                <w:lang w:val="ro-MD"/>
              </w:rPr>
              <w:t xml:space="preserve">Se propune </w:t>
            </w:r>
            <w:r w:rsidR="000317C0" w:rsidRPr="008F05CB">
              <w:rPr>
                <w:rFonts w:ascii="Times New Roman" w:eastAsia="Calibri" w:hAnsi="Times New Roman" w:cs="Times New Roman"/>
                <w:sz w:val="24"/>
                <w:szCs w:val="24"/>
                <w:lang w:val="ro-MD"/>
              </w:rPr>
              <w:t xml:space="preserve">redistribuirea </w:t>
            </w:r>
            <w:r w:rsidR="00BB7DDC" w:rsidRPr="008F05CB">
              <w:rPr>
                <w:rFonts w:ascii="Times New Roman" w:eastAsia="Calibri" w:hAnsi="Times New Roman" w:cs="Times New Roman"/>
                <w:sz w:val="24"/>
                <w:szCs w:val="24"/>
                <w:lang w:val="ro-MD"/>
              </w:rPr>
              <w:t xml:space="preserve">mijloacelor bugetare </w:t>
            </w:r>
            <w:r w:rsidR="000317C0" w:rsidRPr="008F05CB">
              <w:rPr>
                <w:rFonts w:ascii="Times New Roman" w:eastAsia="Calibri" w:hAnsi="Times New Roman" w:cs="Times New Roman"/>
                <w:sz w:val="24"/>
                <w:szCs w:val="24"/>
                <w:lang w:val="ro-MD"/>
              </w:rPr>
              <w:t xml:space="preserve"> </w:t>
            </w:r>
            <w:r w:rsidR="00413161" w:rsidRPr="008F05CB">
              <w:rPr>
                <w:rFonts w:ascii="Times New Roman" w:eastAsia="Calibri" w:hAnsi="Times New Roman" w:cs="Times New Roman"/>
                <w:sz w:val="24"/>
                <w:szCs w:val="24"/>
                <w:lang w:val="ro-MD"/>
              </w:rPr>
              <w:t xml:space="preserve">aprobate în bugetul raional pentru anul 2023 din contul </w:t>
            </w:r>
            <w:r w:rsidR="00BB7DDC" w:rsidRPr="008F05CB">
              <w:rPr>
                <w:rFonts w:ascii="Times New Roman" w:eastAsia="Calibri" w:hAnsi="Times New Roman" w:cs="Times New Roman"/>
                <w:sz w:val="24"/>
                <w:szCs w:val="24"/>
                <w:lang w:val="ro-MD"/>
              </w:rPr>
              <w:t xml:space="preserve">transferurilor Fondului republican de susținere socială a populației destinate finanțării serviciilor sociale din cadrul Direcției Asistenței Sociale și Protecție </w:t>
            </w:r>
            <w:r w:rsidR="00413161" w:rsidRPr="008F05CB">
              <w:rPr>
                <w:rFonts w:ascii="Times New Roman" w:eastAsia="Calibri" w:hAnsi="Times New Roman" w:cs="Times New Roman"/>
                <w:sz w:val="24"/>
                <w:szCs w:val="24"/>
                <w:lang w:val="ro-MD"/>
              </w:rPr>
              <w:t xml:space="preserve">în conformitate cu </w:t>
            </w:r>
            <w:r w:rsidR="008F05CB" w:rsidRPr="008F05CB">
              <w:rPr>
                <w:rFonts w:ascii="Times New Roman" w:hAnsi="Times New Roman" w:cs="Times New Roman"/>
                <w:sz w:val="24"/>
                <w:szCs w:val="24"/>
                <w:lang w:val="ro-MD" w:eastAsia="ro-RO"/>
              </w:rPr>
              <w:t>Ordinul Ministerului Muncii și Protecției Sociale al Republicii Moldova nr.56 din 05 aprilie 2023</w:t>
            </w:r>
            <w:r w:rsidR="00F83930">
              <w:rPr>
                <w:rFonts w:ascii="Times New Roman" w:hAnsi="Times New Roman" w:cs="Times New Roman"/>
                <w:sz w:val="24"/>
                <w:szCs w:val="24"/>
                <w:lang w:val="ro-MD" w:eastAsia="ro-RO"/>
              </w:rPr>
              <w:t xml:space="preserve">, </w:t>
            </w:r>
            <w:r w:rsidR="00F83930" w:rsidRPr="00A63003">
              <w:rPr>
                <w:rFonts w:ascii="Times New Roman" w:hAnsi="Times New Roman" w:cs="Times New Roman"/>
                <w:i/>
                <w:sz w:val="24"/>
                <w:szCs w:val="24"/>
                <w:lang w:val="ro-MD"/>
              </w:rPr>
              <w:t>conform anexei nr.</w:t>
            </w:r>
            <w:r w:rsidR="00F83930">
              <w:rPr>
                <w:rFonts w:ascii="Times New Roman" w:hAnsi="Times New Roman" w:cs="Times New Roman"/>
                <w:i/>
                <w:sz w:val="24"/>
                <w:szCs w:val="24"/>
                <w:lang w:val="ro-MD"/>
              </w:rPr>
              <w:t>3.</w:t>
            </w:r>
          </w:p>
          <w:p w:rsidR="00E9399F" w:rsidRPr="00413161" w:rsidRDefault="00A63003" w:rsidP="00413161">
            <w:pPr>
              <w:spacing w:after="0" w:line="240" w:lineRule="auto"/>
              <w:jc w:val="both"/>
              <w:rPr>
                <w:rFonts w:ascii="Times New Roman" w:hAnsi="Times New Roman" w:cs="Times New Roman"/>
                <w:i/>
                <w:sz w:val="24"/>
                <w:szCs w:val="24"/>
                <w:lang w:val="ro-MD" w:eastAsia="ru-RU"/>
              </w:rPr>
            </w:pPr>
            <w:r w:rsidRPr="00A63003">
              <w:rPr>
                <w:rFonts w:ascii="Times New Roman" w:eastAsia="Times New Roman" w:hAnsi="Times New Roman" w:cs="Times New Roman"/>
                <w:sz w:val="20"/>
                <w:szCs w:val="20"/>
                <w:lang w:val="ro-MD" w:eastAsia="ru-RU"/>
              </w:rPr>
              <w:t xml:space="preserve"> </w:t>
            </w:r>
            <w:r>
              <w:rPr>
                <w:sz w:val="24"/>
                <w:szCs w:val="24"/>
                <w:lang w:val="ro-MD" w:eastAsia="ru-RU"/>
              </w:rPr>
              <w:t xml:space="preserve">       </w:t>
            </w:r>
            <w:r w:rsidRPr="00413161">
              <w:rPr>
                <w:rFonts w:ascii="Times New Roman" w:hAnsi="Times New Roman" w:cs="Times New Roman"/>
                <w:sz w:val="24"/>
                <w:szCs w:val="24"/>
                <w:lang w:val="ro-MD" w:eastAsia="ru-RU"/>
              </w:rPr>
              <w:t xml:space="preserve">Se propune alocarea mijloacelor financiare din Fondul de Rezervă al Consiliului raional pentru anul 2023 conform prevederilor Regulamentului în sumă de </w:t>
            </w:r>
            <w:r w:rsidR="00BB7DDC" w:rsidRPr="00413161">
              <w:rPr>
                <w:rFonts w:ascii="Times New Roman" w:hAnsi="Times New Roman" w:cs="Times New Roman"/>
                <w:sz w:val="24"/>
                <w:szCs w:val="24"/>
                <w:lang w:val="ro-MD" w:eastAsia="ru-RU"/>
              </w:rPr>
              <w:softHyphen/>
            </w:r>
            <w:r w:rsidR="00BB7DDC" w:rsidRPr="00413161">
              <w:rPr>
                <w:rFonts w:ascii="Times New Roman" w:hAnsi="Times New Roman" w:cs="Times New Roman"/>
                <w:sz w:val="24"/>
                <w:szCs w:val="24"/>
                <w:lang w:val="ro-MD" w:eastAsia="ru-RU"/>
              </w:rPr>
              <w:softHyphen/>
            </w:r>
            <w:r w:rsidR="00BB7DDC" w:rsidRPr="00413161">
              <w:rPr>
                <w:rFonts w:ascii="Times New Roman" w:hAnsi="Times New Roman" w:cs="Times New Roman"/>
                <w:sz w:val="24"/>
                <w:szCs w:val="24"/>
                <w:lang w:val="ro-MD" w:eastAsia="ru-RU"/>
              </w:rPr>
              <w:softHyphen/>
            </w:r>
            <w:r w:rsidR="00BB7DDC" w:rsidRPr="00413161">
              <w:rPr>
                <w:rFonts w:ascii="Times New Roman" w:hAnsi="Times New Roman" w:cs="Times New Roman"/>
                <w:sz w:val="24"/>
                <w:szCs w:val="24"/>
                <w:lang w:val="ro-MD" w:eastAsia="ru-RU"/>
              </w:rPr>
              <w:softHyphen/>
            </w:r>
            <w:r w:rsidR="00F83930">
              <w:rPr>
                <w:rFonts w:ascii="Times New Roman" w:hAnsi="Times New Roman" w:cs="Times New Roman"/>
                <w:sz w:val="24"/>
                <w:szCs w:val="24"/>
                <w:lang w:val="ro-MD" w:eastAsia="ru-RU"/>
              </w:rPr>
              <w:t>51,0</w:t>
            </w:r>
            <w:r w:rsidRPr="00413161">
              <w:rPr>
                <w:rFonts w:ascii="Times New Roman" w:hAnsi="Times New Roman" w:cs="Times New Roman"/>
                <w:b/>
                <w:sz w:val="24"/>
                <w:szCs w:val="24"/>
                <w:lang w:val="ro-MD" w:eastAsia="ru-RU"/>
              </w:rPr>
              <w:t xml:space="preserve"> </w:t>
            </w:r>
            <w:r w:rsidRPr="00413161">
              <w:rPr>
                <w:rFonts w:ascii="Times New Roman" w:hAnsi="Times New Roman" w:cs="Times New Roman"/>
                <w:sz w:val="24"/>
                <w:szCs w:val="24"/>
                <w:lang w:val="ro-MD" w:eastAsia="ru-RU"/>
              </w:rPr>
              <w:t xml:space="preserve">mii lei, </w:t>
            </w:r>
            <w:r w:rsidRPr="00413161">
              <w:rPr>
                <w:rFonts w:ascii="Times New Roman" w:hAnsi="Times New Roman" w:cs="Times New Roman"/>
                <w:i/>
                <w:sz w:val="24"/>
                <w:szCs w:val="24"/>
                <w:lang w:val="ro-MD" w:eastAsia="ru-RU"/>
              </w:rPr>
              <w:t>conform anexei nr.5.</w:t>
            </w:r>
          </w:p>
          <w:p w:rsidR="00D50A4C" w:rsidRPr="00D50A4C" w:rsidRDefault="00D50A4C" w:rsidP="00BB7DDC">
            <w:pPr>
              <w:pStyle w:val="12"/>
              <w:spacing w:after="0" w:line="240" w:lineRule="auto"/>
              <w:jc w:val="both"/>
              <w:rPr>
                <w:rFonts w:eastAsia="Calibri"/>
                <w:b/>
                <w:bCs/>
                <w:sz w:val="24"/>
                <w:szCs w:val="24"/>
                <w:lang w:val="ro-RO"/>
              </w:rPr>
            </w:pPr>
            <w:r>
              <w:rPr>
                <w:rFonts w:eastAsia="Calibri"/>
                <w:sz w:val="24"/>
                <w:szCs w:val="24"/>
                <w:lang w:val="ro-MD"/>
              </w:rPr>
              <w:t xml:space="preserve">     </w:t>
            </w:r>
          </w:p>
        </w:tc>
      </w:tr>
      <w:tr w:rsidR="006E4EE3" w:rsidRPr="00A1037E" w:rsidTr="00F95A59">
        <w:trPr>
          <w:trHeight w:val="465"/>
        </w:trPr>
        <w:tc>
          <w:tcPr>
            <w:tcW w:w="10440" w:type="dxa"/>
            <w:tcBorders>
              <w:top w:val="single" w:sz="4" w:space="0" w:color="auto"/>
              <w:left w:val="single" w:sz="4" w:space="0" w:color="auto"/>
              <w:bottom w:val="single" w:sz="4" w:space="0" w:color="auto"/>
              <w:right w:val="single" w:sz="4" w:space="0" w:color="auto"/>
            </w:tcBorders>
            <w:shd w:val="clear" w:color="auto" w:fill="D9D9D9"/>
          </w:tcPr>
          <w:p w:rsidR="006E4EE3" w:rsidRPr="00E27470" w:rsidRDefault="001D2382" w:rsidP="006E4EE3">
            <w:pPr>
              <w:pStyle w:val="a9"/>
              <w:numPr>
                <w:ilvl w:val="0"/>
                <w:numId w:val="14"/>
              </w:numPr>
              <w:tabs>
                <w:tab w:val="left" w:pos="851"/>
              </w:tabs>
              <w:autoSpaceDE w:val="0"/>
              <w:autoSpaceDN w:val="0"/>
              <w:adjustRightInd w:val="0"/>
              <w:spacing w:after="200" w:line="276" w:lineRule="auto"/>
              <w:jc w:val="both"/>
              <w:rPr>
                <w:rFonts w:ascii="Times New Roman" w:eastAsia="Times New Roman" w:hAnsi="Times New Roman" w:cs="Times New Roman"/>
                <w:sz w:val="24"/>
                <w:szCs w:val="24"/>
                <w:lang w:val="ro-MD" w:eastAsia="ru-RU"/>
              </w:rPr>
            </w:pPr>
            <w:r w:rsidRPr="00E27470">
              <w:rPr>
                <w:rFonts w:ascii="Times New Roman" w:eastAsia="Times New Roman" w:hAnsi="Times New Roman" w:cs="Times New Roman"/>
                <w:b/>
                <w:sz w:val="24"/>
                <w:szCs w:val="24"/>
                <w:lang w:val="ro-MD" w:eastAsia="ru-RU"/>
              </w:rPr>
              <w:t>Fundamentarea economico-financiară.</w:t>
            </w:r>
            <w:r w:rsidR="00533ED8">
              <w:rPr>
                <w:rFonts w:ascii="Times New Roman" w:eastAsia="Times New Roman" w:hAnsi="Times New Roman" w:cs="Times New Roman"/>
                <w:b/>
                <w:sz w:val="24"/>
                <w:szCs w:val="24"/>
                <w:lang w:val="ro-MD" w:eastAsia="ru-RU"/>
              </w:rPr>
              <w:t xml:space="preserve"> </w:t>
            </w:r>
          </w:p>
        </w:tc>
      </w:tr>
      <w:tr w:rsidR="006E4EE3" w:rsidRPr="006C7000" w:rsidTr="00A1037E">
        <w:tc>
          <w:tcPr>
            <w:tcW w:w="10440" w:type="dxa"/>
            <w:tcBorders>
              <w:top w:val="single" w:sz="4" w:space="0" w:color="auto"/>
              <w:left w:val="single" w:sz="4" w:space="0" w:color="auto"/>
              <w:bottom w:val="single" w:sz="4" w:space="0" w:color="auto"/>
              <w:right w:val="single" w:sz="4" w:space="0" w:color="auto"/>
            </w:tcBorders>
            <w:shd w:val="clear" w:color="auto" w:fill="FFFFFF"/>
          </w:tcPr>
          <w:p w:rsidR="006E4EE3" w:rsidRPr="00E27470" w:rsidRDefault="00A63003" w:rsidP="006E4EE3">
            <w:pPr>
              <w:autoSpaceDE w:val="0"/>
              <w:autoSpaceDN w:val="0"/>
              <w:adjustRightInd w:val="0"/>
              <w:spacing w:after="0" w:line="240" w:lineRule="auto"/>
              <w:contextualSpacing/>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 xml:space="preserve">        </w:t>
            </w:r>
            <w:r w:rsidR="006E4EE3" w:rsidRPr="00E27470">
              <w:rPr>
                <w:rFonts w:ascii="Times New Roman" w:eastAsia="Calibri" w:hAnsi="Times New Roman" w:cs="Times New Roman"/>
                <w:sz w:val="24"/>
                <w:szCs w:val="24"/>
                <w:lang w:val="ro-MD"/>
              </w:rPr>
              <w:t xml:space="preserve">Prin aceste alocări se vor acoperi necesitățile apărute pentru îmbunătățirea situației economico-financiare, prin </w:t>
            </w:r>
            <w:r w:rsidR="00D4687E" w:rsidRPr="00E27470">
              <w:rPr>
                <w:rFonts w:ascii="Times New Roman" w:eastAsia="Calibri" w:hAnsi="Times New Roman" w:cs="Times New Roman"/>
                <w:sz w:val="24"/>
                <w:szCs w:val="24"/>
                <w:lang w:val="ro-MD"/>
              </w:rPr>
              <w:t>alocarea/</w:t>
            </w:r>
            <w:r w:rsidR="006E4EE3" w:rsidRPr="00E27470">
              <w:rPr>
                <w:rFonts w:ascii="Times New Roman" w:eastAsia="Calibri" w:hAnsi="Times New Roman" w:cs="Times New Roman"/>
                <w:sz w:val="24"/>
                <w:szCs w:val="24"/>
                <w:lang w:val="ro-MD"/>
              </w:rPr>
              <w:t>redistribuirea mijloacelor financiare nominalizate în proiectul de decizie se efectuează în limita alocațiilor aprobate/precizate.</w:t>
            </w:r>
          </w:p>
        </w:tc>
      </w:tr>
      <w:tr w:rsidR="006E4EE3" w:rsidRPr="006C7000" w:rsidTr="00F95A59">
        <w:trPr>
          <w:trHeight w:val="392"/>
        </w:trPr>
        <w:tc>
          <w:tcPr>
            <w:tcW w:w="10440" w:type="dxa"/>
            <w:tcBorders>
              <w:top w:val="single" w:sz="4" w:space="0" w:color="auto"/>
              <w:left w:val="single" w:sz="4" w:space="0" w:color="auto"/>
              <w:bottom w:val="single" w:sz="4" w:space="0" w:color="auto"/>
              <w:right w:val="single" w:sz="4" w:space="0" w:color="auto"/>
            </w:tcBorders>
            <w:shd w:val="clear" w:color="auto" w:fill="D9D9D9"/>
          </w:tcPr>
          <w:p w:rsidR="006E4EE3" w:rsidRPr="00E27470" w:rsidRDefault="006E4EE3" w:rsidP="006E4EE3">
            <w:pPr>
              <w:pStyle w:val="a9"/>
              <w:numPr>
                <w:ilvl w:val="0"/>
                <w:numId w:val="14"/>
              </w:numPr>
              <w:tabs>
                <w:tab w:val="left" w:pos="851"/>
              </w:tabs>
              <w:spacing w:after="0" w:line="240" w:lineRule="auto"/>
              <w:ind w:right="125"/>
              <w:jc w:val="both"/>
              <w:rPr>
                <w:rFonts w:ascii="Times New Roman" w:eastAsia="Times New Roman" w:hAnsi="Times New Roman" w:cs="Times New Roman"/>
                <w:b/>
                <w:bCs/>
                <w:sz w:val="24"/>
                <w:szCs w:val="24"/>
                <w:lang w:val="ro-MD" w:eastAsia="ru-RU"/>
              </w:rPr>
            </w:pPr>
            <w:r w:rsidRPr="00E27470">
              <w:rPr>
                <w:rFonts w:ascii="Times New Roman" w:eastAsia="Times New Roman" w:hAnsi="Times New Roman" w:cs="Times New Roman"/>
                <w:b/>
                <w:sz w:val="24"/>
                <w:szCs w:val="24"/>
                <w:lang w:val="ro-MD" w:eastAsia="ru-RU"/>
              </w:rPr>
              <w:t>Modul de încorporare a actului în cadrul normativ în vigoare.</w:t>
            </w:r>
          </w:p>
          <w:p w:rsidR="006E4EE3" w:rsidRPr="00E27470" w:rsidRDefault="006E4EE3" w:rsidP="006E4EE3">
            <w:pPr>
              <w:tabs>
                <w:tab w:val="left" w:pos="851"/>
              </w:tabs>
              <w:spacing w:after="0" w:line="240" w:lineRule="auto"/>
              <w:ind w:right="125"/>
              <w:jc w:val="both"/>
              <w:rPr>
                <w:rFonts w:ascii="Times New Roman" w:eastAsia="Calibri" w:hAnsi="Times New Roman" w:cs="Times New Roman"/>
                <w:b/>
                <w:bCs/>
                <w:sz w:val="24"/>
                <w:szCs w:val="24"/>
                <w:lang w:val="ro-MD"/>
              </w:rPr>
            </w:pPr>
            <w:r w:rsidRPr="00E27470">
              <w:rPr>
                <w:rFonts w:ascii="Times New Roman" w:eastAsia="Calibri" w:hAnsi="Times New Roman" w:cs="Times New Roman"/>
                <w:b/>
                <w:sz w:val="24"/>
                <w:szCs w:val="24"/>
                <w:lang w:val="ro-MD"/>
              </w:rPr>
              <w:t xml:space="preserve"> </w:t>
            </w:r>
          </w:p>
        </w:tc>
      </w:tr>
      <w:tr w:rsidR="006E4EE3" w:rsidRPr="006C7000" w:rsidTr="00F95A59">
        <w:tc>
          <w:tcPr>
            <w:tcW w:w="10440" w:type="dxa"/>
            <w:tcBorders>
              <w:top w:val="single" w:sz="4" w:space="0" w:color="auto"/>
              <w:left w:val="single" w:sz="4" w:space="0" w:color="auto"/>
              <w:bottom w:val="single" w:sz="4" w:space="0" w:color="auto"/>
              <w:right w:val="single" w:sz="4" w:space="0" w:color="auto"/>
            </w:tcBorders>
          </w:tcPr>
          <w:p w:rsidR="00B6225B" w:rsidRPr="00E27470" w:rsidRDefault="00A63003" w:rsidP="000317C0">
            <w:pPr>
              <w:spacing w:after="0" w:line="240" w:lineRule="auto"/>
              <w:contextualSpacing/>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 xml:space="preserve">          </w:t>
            </w:r>
            <w:r w:rsidR="006E4EE3" w:rsidRPr="00E27470">
              <w:rPr>
                <w:rFonts w:ascii="Times New Roman" w:eastAsia="Calibri" w:hAnsi="Times New Roman" w:cs="Times New Roman"/>
                <w:sz w:val="24"/>
                <w:szCs w:val="24"/>
                <w:lang w:val="ro-MD"/>
              </w:rPr>
              <w:t xml:space="preserve">Proiectul de decizie </w:t>
            </w:r>
            <w:r w:rsidR="006E4EE3" w:rsidRPr="00E27470">
              <w:rPr>
                <w:rFonts w:ascii="Times New Roman" w:eastAsia="Calibri" w:hAnsi="Times New Roman" w:cs="Times New Roman"/>
                <w:b/>
                <w:sz w:val="24"/>
                <w:szCs w:val="24"/>
                <w:lang w:val="ro-MD"/>
              </w:rPr>
              <w:t>„C</w:t>
            </w:r>
            <w:r w:rsidR="006E4EE3" w:rsidRPr="00E27470">
              <w:rPr>
                <w:rFonts w:ascii="Times New Roman" w:eastAsia="Calibri" w:hAnsi="Times New Roman" w:cs="Times New Roman"/>
                <w:b/>
                <w:sz w:val="24"/>
                <w:szCs w:val="24"/>
                <w:lang w:val="ro-MD" w:eastAsia="ru-RU"/>
              </w:rPr>
              <w:t>u privire la efectuarea unor modificări și completări în bugetul raional pentru anul 202</w:t>
            </w:r>
            <w:r w:rsidR="001872B4" w:rsidRPr="00E27470">
              <w:rPr>
                <w:rFonts w:ascii="Times New Roman" w:eastAsia="Calibri" w:hAnsi="Times New Roman" w:cs="Times New Roman"/>
                <w:b/>
                <w:sz w:val="24"/>
                <w:szCs w:val="24"/>
                <w:lang w:val="ro-MD" w:eastAsia="ru-RU"/>
              </w:rPr>
              <w:t>3</w:t>
            </w:r>
            <w:r w:rsidR="006E4EE3" w:rsidRPr="00E27470">
              <w:rPr>
                <w:rFonts w:ascii="Times New Roman" w:eastAsia="Calibri" w:hAnsi="Times New Roman" w:cs="Times New Roman"/>
                <w:b/>
                <w:sz w:val="24"/>
                <w:szCs w:val="24"/>
                <w:lang w:val="ro-MD" w:eastAsia="ru-RU"/>
              </w:rPr>
              <w:t xml:space="preserve">” </w:t>
            </w:r>
            <w:r w:rsidR="006E4EE3" w:rsidRPr="00E27470">
              <w:rPr>
                <w:rFonts w:ascii="Times New Roman" w:eastAsia="Calibri" w:hAnsi="Times New Roman" w:cs="Times New Roman"/>
                <w:sz w:val="24"/>
                <w:szCs w:val="24"/>
                <w:lang w:val="ro-MD"/>
              </w:rPr>
              <w:t xml:space="preserve">este elaborat în conformitate cu prevederile art.43 alineatul (1), lit. b,g), alineatul (2) din Legea Republicii Moldova nr.436/2006, privind administrația publică locală, art.28 (2), din Legea </w:t>
            </w:r>
            <w:r w:rsidR="006E4EE3" w:rsidRPr="00E27470">
              <w:rPr>
                <w:rFonts w:ascii="Times New Roman" w:eastAsia="Calibri" w:hAnsi="Times New Roman" w:cs="Times New Roman"/>
                <w:sz w:val="24"/>
                <w:szCs w:val="24"/>
                <w:lang w:val="ro-MD"/>
              </w:rPr>
              <w:lastRenderedPageBreak/>
              <w:t>nr.397/2003, privind finanțele publice locale, art.16 din Legea nr.181/2014 finanțelor publice și responsabilității bugetar-fiscale, Ordinului Ministrului Finanțelor nr.209/2015, Regulamentului de distribuire a Fondului de rezervă, ținând cont de solicitările adresate Consiliului raional.</w:t>
            </w:r>
          </w:p>
        </w:tc>
      </w:tr>
      <w:tr w:rsidR="006E4EE3" w:rsidRPr="006C7000" w:rsidTr="00F95A5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6E4EE3" w:rsidRPr="00E27470" w:rsidRDefault="006E4EE3" w:rsidP="006E4EE3">
            <w:pPr>
              <w:pStyle w:val="a9"/>
              <w:numPr>
                <w:ilvl w:val="0"/>
                <w:numId w:val="14"/>
              </w:numPr>
              <w:spacing w:after="200" w:line="276" w:lineRule="auto"/>
              <w:jc w:val="both"/>
              <w:rPr>
                <w:rFonts w:ascii="Times New Roman" w:eastAsia="Times New Roman" w:hAnsi="Times New Roman" w:cs="Times New Roman"/>
                <w:b/>
                <w:sz w:val="24"/>
                <w:szCs w:val="24"/>
                <w:lang w:val="ro-MD" w:eastAsia="ru-RU"/>
              </w:rPr>
            </w:pPr>
            <w:r w:rsidRPr="00E27470">
              <w:rPr>
                <w:rFonts w:ascii="Times New Roman" w:eastAsia="Times New Roman" w:hAnsi="Times New Roman" w:cs="Times New Roman"/>
                <w:b/>
                <w:sz w:val="24"/>
                <w:szCs w:val="24"/>
                <w:lang w:val="ro-MD" w:eastAsia="ru-RU"/>
              </w:rPr>
              <w:lastRenderedPageBreak/>
              <w:t>Avizarea și consultarea publică a proiectului.</w:t>
            </w:r>
          </w:p>
        </w:tc>
      </w:tr>
      <w:tr w:rsidR="006E4EE3" w:rsidRPr="006C7000" w:rsidTr="00C94C07">
        <w:trPr>
          <w:trHeight w:val="1125"/>
        </w:trPr>
        <w:tc>
          <w:tcPr>
            <w:tcW w:w="10440" w:type="dxa"/>
            <w:tcBorders>
              <w:top w:val="single" w:sz="4" w:space="0" w:color="auto"/>
              <w:left w:val="single" w:sz="4" w:space="0" w:color="auto"/>
              <w:bottom w:val="single" w:sz="4" w:space="0" w:color="auto"/>
              <w:right w:val="single" w:sz="4" w:space="0" w:color="auto"/>
            </w:tcBorders>
          </w:tcPr>
          <w:p w:rsidR="006E4EE3" w:rsidRPr="00C94C07" w:rsidRDefault="00A63003" w:rsidP="00675647">
            <w:pPr>
              <w:tabs>
                <w:tab w:val="left" w:pos="851"/>
              </w:tabs>
              <w:spacing w:line="256" w:lineRule="auto"/>
              <w:jc w:val="both"/>
              <w:rPr>
                <w:rFonts w:ascii="Times New Roman" w:eastAsia="Calibri" w:hAnsi="Times New Roman" w:cs="Times New Roman"/>
                <w:lang w:val="ro-MD"/>
              </w:rPr>
            </w:pPr>
            <w:r w:rsidRPr="00B6225B">
              <w:rPr>
                <w:rFonts w:ascii="Times New Roman" w:eastAsia="Calibri" w:hAnsi="Times New Roman" w:cs="Times New Roman"/>
                <w:sz w:val="24"/>
                <w:szCs w:val="24"/>
                <w:lang w:val="ro-MD"/>
              </w:rPr>
              <w:t xml:space="preserve">          </w:t>
            </w:r>
            <w:r w:rsidR="006E4EE3" w:rsidRPr="00B6225B">
              <w:rPr>
                <w:rFonts w:ascii="Times New Roman" w:eastAsia="Calibri" w:hAnsi="Times New Roman" w:cs="Times New Roman"/>
                <w:sz w:val="24"/>
                <w:szCs w:val="24"/>
                <w:lang w:val="ro-MD"/>
              </w:rPr>
              <w:t xml:space="preserve">În scopul respectării prevederii Legii nr.239/2008 privind transparența în procesul decizional și Legii nr.100/2017 cu privire la actele normative, anunțul cu privire la inițierea elaborării proiectului de decizie cu toate explicațiile de rigoare a fost plasat pe pagina web a Consiliului raional </w:t>
            </w:r>
            <w:r w:rsidR="00675647" w:rsidRPr="00B6225B">
              <w:rPr>
                <w:rFonts w:ascii="Times New Roman" w:eastAsia="Calibri" w:hAnsi="Times New Roman" w:cs="Times New Roman"/>
                <w:sz w:val="24"/>
                <w:szCs w:val="24"/>
                <w:lang w:val="ro-MD"/>
              </w:rPr>
              <w:t>Hâncești</w:t>
            </w:r>
            <w:r w:rsidR="006E4EE3" w:rsidRPr="00B6225B">
              <w:rPr>
                <w:rFonts w:ascii="Times New Roman" w:eastAsia="Calibri" w:hAnsi="Times New Roman" w:cs="Times New Roman"/>
                <w:sz w:val="24"/>
                <w:szCs w:val="24"/>
                <w:lang w:val="ro-MD"/>
              </w:rPr>
              <w:t>. Proiectul de decizie se prezintă comisiilor de specialitate pentru avizare și se propune Consiliului raional pentru examinare și aprobare</w:t>
            </w:r>
            <w:r w:rsidRPr="00B6225B">
              <w:rPr>
                <w:rFonts w:ascii="Times New Roman" w:eastAsia="Calibri" w:hAnsi="Times New Roman" w:cs="Times New Roman"/>
                <w:sz w:val="24"/>
                <w:szCs w:val="24"/>
                <w:lang w:val="ro-MD"/>
              </w:rPr>
              <w:t xml:space="preserve"> în ședință</w:t>
            </w:r>
            <w:r w:rsidR="006E4EE3" w:rsidRPr="00C94C07">
              <w:rPr>
                <w:rFonts w:ascii="Times New Roman" w:eastAsia="Calibri" w:hAnsi="Times New Roman" w:cs="Times New Roman"/>
                <w:lang w:val="ro-MD"/>
              </w:rPr>
              <w:t>.</w:t>
            </w:r>
          </w:p>
        </w:tc>
      </w:tr>
    </w:tbl>
    <w:p w:rsidR="00C94C07" w:rsidRDefault="00C94C07" w:rsidP="00A1037E">
      <w:pPr>
        <w:rPr>
          <w:rFonts w:ascii="Calibri" w:eastAsia="Calibri" w:hAnsi="Calibri" w:cs="Times New Roman"/>
          <w:color w:val="FF0000"/>
          <w:sz w:val="24"/>
          <w:szCs w:val="24"/>
          <w:lang w:val="ro-MD"/>
        </w:rPr>
      </w:pPr>
    </w:p>
    <w:p w:rsidR="00C94C07" w:rsidRDefault="00C94C07" w:rsidP="00A1037E">
      <w:pPr>
        <w:rPr>
          <w:rFonts w:ascii="Calibri" w:eastAsia="Calibri" w:hAnsi="Calibri" w:cs="Times New Roman"/>
          <w:color w:val="FF0000"/>
          <w:sz w:val="24"/>
          <w:szCs w:val="24"/>
          <w:lang w:val="ro-MD"/>
        </w:rPr>
      </w:pPr>
    </w:p>
    <w:p w:rsidR="00C94C07" w:rsidRDefault="00C94C07" w:rsidP="00A1037E">
      <w:pPr>
        <w:rPr>
          <w:rFonts w:ascii="Calibri" w:eastAsia="Calibri" w:hAnsi="Calibri" w:cs="Times New Roman"/>
          <w:color w:val="FF0000"/>
          <w:sz w:val="24"/>
          <w:szCs w:val="24"/>
          <w:lang w:val="ro-MD"/>
        </w:rPr>
      </w:pPr>
    </w:p>
    <w:p w:rsidR="00C94C07" w:rsidRDefault="00C94C07" w:rsidP="00A1037E">
      <w:pPr>
        <w:rPr>
          <w:rFonts w:ascii="Calibri" w:eastAsia="Calibri" w:hAnsi="Calibri" w:cs="Times New Roman"/>
          <w:color w:val="FF0000"/>
          <w:sz w:val="24"/>
          <w:szCs w:val="24"/>
          <w:lang w:val="ro-MD"/>
        </w:rPr>
      </w:pPr>
    </w:p>
    <w:p w:rsidR="00A1037E" w:rsidRDefault="00A1037E" w:rsidP="00A1037E">
      <w:pPr>
        <w:rPr>
          <w:rFonts w:ascii="Times New Roman" w:eastAsia="Times New Roman" w:hAnsi="Times New Roman" w:cs="Times New Roman"/>
          <w:b/>
          <w:sz w:val="24"/>
          <w:szCs w:val="24"/>
          <w:lang w:val="ro-MD" w:eastAsia="ru-RU"/>
        </w:rPr>
      </w:pPr>
      <w:r w:rsidRPr="00E27470">
        <w:rPr>
          <w:rFonts w:ascii="Times New Roman" w:eastAsia="Times New Roman" w:hAnsi="Times New Roman" w:cs="Times New Roman"/>
          <w:b/>
          <w:sz w:val="24"/>
          <w:szCs w:val="24"/>
          <w:lang w:val="ro-MD" w:eastAsia="ru-RU"/>
        </w:rPr>
        <w:t>Șef</w:t>
      </w:r>
      <w:r w:rsidR="00E27470">
        <w:rPr>
          <w:rFonts w:ascii="Times New Roman" w:eastAsia="Times New Roman" w:hAnsi="Times New Roman" w:cs="Times New Roman"/>
          <w:b/>
          <w:sz w:val="24"/>
          <w:szCs w:val="24"/>
          <w:lang w:val="ro-MD" w:eastAsia="ru-RU"/>
        </w:rPr>
        <w:t>a</w:t>
      </w:r>
      <w:r w:rsidRPr="00E27470">
        <w:rPr>
          <w:rFonts w:ascii="Times New Roman" w:eastAsia="Times New Roman" w:hAnsi="Times New Roman" w:cs="Times New Roman"/>
          <w:b/>
          <w:sz w:val="24"/>
          <w:szCs w:val="24"/>
          <w:lang w:val="ro-MD" w:eastAsia="ru-RU"/>
        </w:rPr>
        <w:t xml:space="preserve"> Direcției Generale Finanţe Hînceşti</w:t>
      </w:r>
      <w:r w:rsidRPr="00E27470">
        <w:rPr>
          <w:rFonts w:ascii="Times New Roman" w:eastAsia="Times New Roman" w:hAnsi="Times New Roman" w:cs="Times New Roman"/>
          <w:b/>
          <w:sz w:val="24"/>
          <w:szCs w:val="24"/>
          <w:lang w:val="ro-MD" w:eastAsia="ru-RU"/>
        </w:rPr>
        <w:tab/>
      </w:r>
      <w:r w:rsidRPr="00E27470">
        <w:rPr>
          <w:rFonts w:ascii="Times New Roman" w:eastAsia="Times New Roman" w:hAnsi="Times New Roman" w:cs="Times New Roman"/>
          <w:b/>
          <w:sz w:val="24"/>
          <w:szCs w:val="24"/>
          <w:lang w:val="ro-MD" w:eastAsia="ru-RU"/>
        </w:rPr>
        <w:tab/>
        <w:t xml:space="preserve">               </w:t>
      </w:r>
      <w:r w:rsidR="008D0DFF" w:rsidRPr="00E27470">
        <w:rPr>
          <w:rFonts w:ascii="Times New Roman" w:eastAsia="Times New Roman" w:hAnsi="Times New Roman" w:cs="Times New Roman"/>
          <w:b/>
          <w:sz w:val="24"/>
          <w:szCs w:val="24"/>
          <w:lang w:val="ro-MD" w:eastAsia="ru-RU"/>
        </w:rPr>
        <w:t xml:space="preserve">   </w:t>
      </w:r>
      <w:r w:rsidRPr="00E27470">
        <w:rPr>
          <w:rFonts w:ascii="Times New Roman" w:eastAsia="Times New Roman" w:hAnsi="Times New Roman" w:cs="Times New Roman"/>
          <w:b/>
          <w:sz w:val="24"/>
          <w:szCs w:val="24"/>
          <w:lang w:val="ro-MD" w:eastAsia="ru-RU"/>
        </w:rPr>
        <w:t xml:space="preserve">    Galina ERHAN</w:t>
      </w: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 xml:space="preserve">                </w:t>
      </w: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0F1DE6" w:rsidRPr="000F1DE6" w:rsidRDefault="00B6225B" w:rsidP="000F1DE6">
      <w:pPr>
        <w:spacing w:after="0" w:line="240" w:lineRule="auto"/>
        <w:ind w:left="5664" w:firstLine="708"/>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ab/>
      </w:r>
      <w:r>
        <w:rPr>
          <w:rFonts w:ascii="Times New Roman" w:eastAsia="Times New Roman" w:hAnsi="Times New Roman" w:cs="Times New Roman"/>
          <w:sz w:val="20"/>
          <w:szCs w:val="20"/>
          <w:lang w:val="ro-RO" w:eastAsia="ru-RU"/>
        </w:rPr>
        <w:tab/>
      </w:r>
      <w:r w:rsidR="000F1DE6" w:rsidRPr="000F1DE6">
        <w:rPr>
          <w:rFonts w:ascii="Times New Roman" w:eastAsia="Times New Roman" w:hAnsi="Times New Roman" w:cs="Times New Roman"/>
          <w:sz w:val="20"/>
          <w:szCs w:val="20"/>
          <w:lang w:val="ro-RO" w:eastAsia="ru-RU"/>
        </w:rPr>
        <w:t>Tabelul nr.1</w:t>
      </w:r>
    </w:p>
    <w:p w:rsidR="000F1DE6" w:rsidRPr="000F1DE6" w:rsidRDefault="000F1DE6" w:rsidP="000F1DE6">
      <w:pPr>
        <w:spacing w:after="0" w:line="240" w:lineRule="auto"/>
        <w:ind w:left="4956"/>
        <w:rPr>
          <w:rFonts w:ascii="Times New Roman" w:eastAsia="Times New Roman" w:hAnsi="Times New Roman" w:cs="Times New Roman"/>
          <w:sz w:val="20"/>
          <w:szCs w:val="20"/>
          <w:lang w:val="ro-RO" w:eastAsia="ru-RU"/>
        </w:rPr>
      </w:pPr>
      <w:r w:rsidRPr="000F1DE6">
        <w:rPr>
          <w:rFonts w:ascii="Times New Roman" w:eastAsia="Times New Roman" w:hAnsi="Times New Roman" w:cs="Times New Roman"/>
          <w:sz w:val="20"/>
          <w:szCs w:val="20"/>
          <w:lang w:val="ro-RO" w:eastAsia="ru-RU"/>
        </w:rPr>
        <w:t xml:space="preserve">          </w:t>
      </w:r>
      <w:r w:rsidRPr="000F1DE6">
        <w:rPr>
          <w:rFonts w:ascii="Times New Roman" w:eastAsia="Times New Roman" w:hAnsi="Times New Roman" w:cs="Times New Roman"/>
          <w:sz w:val="20"/>
          <w:szCs w:val="20"/>
          <w:lang w:val="ro-RO" w:eastAsia="ru-RU"/>
        </w:rPr>
        <w:tab/>
        <w:t xml:space="preserve">        </w:t>
      </w:r>
      <w:r w:rsidRPr="000F1DE6">
        <w:rPr>
          <w:rFonts w:ascii="Times New Roman" w:eastAsia="Times New Roman" w:hAnsi="Times New Roman" w:cs="Times New Roman"/>
          <w:sz w:val="20"/>
          <w:szCs w:val="20"/>
          <w:lang w:val="ro-RO" w:eastAsia="ru-RU"/>
        </w:rPr>
        <w:tab/>
      </w:r>
      <w:r w:rsidRPr="000F1DE6">
        <w:rPr>
          <w:rFonts w:ascii="Times New Roman" w:eastAsia="Times New Roman" w:hAnsi="Times New Roman" w:cs="Times New Roman"/>
          <w:sz w:val="20"/>
          <w:szCs w:val="20"/>
          <w:lang w:val="ro-RO" w:eastAsia="ru-RU"/>
        </w:rPr>
        <w:tab/>
        <w:t xml:space="preserve">        la nota informativă</w:t>
      </w:r>
    </w:p>
    <w:p w:rsidR="000F1DE6" w:rsidRPr="006C7000" w:rsidRDefault="000F1DE6" w:rsidP="000F1DE6">
      <w:pPr>
        <w:spacing w:after="0" w:line="240" w:lineRule="auto"/>
        <w:ind w:left="5664" w:firstLine="708"/>
        <w:rPr>
          <w:rFonts w:ascii="Times New Roman" w:eastAsia="Times New Roman" w:hAnsi="Times New Roman" w:cs="Times New Roman"/>
          <w:b/>
          <w:bCs/>
          <w:sz w:val="24"/>
          <w:szCs w:val="24"/>
          <w:lang w:val="pt-BR" w:eastAsia="ru-RU"/>
        </w:rPr>
      </w:pPr>
    </w:p>
    <w:p w:rsidR="000F1DE6" w:rsidRPr="006C7000" w:rsidRDefault="000F1DE6" w:rsidP="000F1DE6">
      <w:pPr>
        <w:spacing w:after="0" w:line="240" w:lineRule="auto"/>
        <w:jc w:val="center"/>
        <w:rPr>
          <w:rFonts w:ascii="Times New Roman" w:eastAsia="Times New Roman" w:hAnsi="Times New Roman" w:cs="Times New Roman"/>
          <w:b/>
          <w:bCs/>
          <w:sz w:val="24"/>
          <w:szCs w:val="24"/>
          <w:lang w:val="pt-BR" w:eastAsia="ru-RU"/>
        </w:rPr>
      </w:pPr>
      <w:r w:rsidRPr="006C7000">
        <w:rPr>
          <w:rFonts w:ascii="Times New Roman" w:eastAsia="Times New Roman" w:hAnsi="Times New Roman" w:cs="Times New Roman"/>
          <w:b/>
          <w:bCs/>
          <w:sz w:val="24"/>
          <w:szCs w:val="24"/>
          <w:lang w:val="pt-BR" w:eastAsia="ru-RU"/>
        </w:rPr>
        <w:t>Indicatorii generali şi sursele de finanţare ale bugetului raional pentru anul 2023</w:t>
      </w:r>
    </w:p>
    <w:p w:rsidR="000F1DE6" w:rsidRPr="006C7000" w:rsidRDefault="000F1DE6" w:rsidP="000F1DE6">
      <w:pPr>
        <w:spacing w:after="0" w:line="240" w:lineRule="auto"/>
        <w:jc w:val="center"/>
        <w:rPr>
          <w:rFonts w:ascii="Times New Roman" w:eastAsia="Times New Roman" w:hAnsi="Times New Roman" w:cs="Times New Roman"/>
          <w:sz w:val="24"/>
          <w:szCs w:val="24"/>
          <w:lang w:val="pt-BR" w:eastAsia="ru-RU"/>
        </w:rPr>
      </w:pPr>
    </w:p>
    <w:p w:rsidR="000F1DE6" w:rsidRPr="006C7000" w:rsidRDefault="000F1DE6" w:rsidP="000F1DE6">
      <w:pPr>
        <w:spacing w:after="0" w:line="240" w:lineRule="auto"/>
        <w:jc w:val="center"/>
        <w:rPr>
          <w:rFonts w:ascii="Times New Roman" w:eastAsia="Times New Roman" w:hAnsi="Times New Roman" w:cs="Times New Roman"/>
          <w:sz w:val="24"/>
          <w:szCs w:val="24"/>
          <w:lang w:val="pt-BR" w:eastAsia="ru-RU"/>
        </w:rPr>
      </w:pPr>
    </w:p>
    <w:tbl>
      <w:tblPr>
        <w:tblpPr w:leftFromText="180" w:rightFromText="180" w:vertAnchor="text" w:horzAnchor="margin" w:tblpX="-44" w:tblpY="254"/>
        <w:tblW w:w="9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1"/>
        <w:gridCol w:w="1134"/>
        <w:gridCol w:w="1418"/>
        <w:gridCol w:w="1418"/>
        <w:gridCol w:w="1418"/>
      </w:tblGrid>
      <w:tr w:rsidR="000F1DE6" w:rsidRPr="000F1DE6" w:rsidTr="000F1DE6">
        <w:trPr>
          <w:trHeight w:val="550"/>
        </w:trPr>
        <w:tc>
          <w:tcPr>
            <w:tcW w:w="4531" w:type="dxa"/>
            <w:vMerge w:val="restart"/>
          </w:tcPr>
          <w:p w:rsidR="000F1DE6" w:rsidRDefault="000F1DE6" w:rsidP="000F1DE6">
            <w:pPr>
              <w:spacing w:after="0" w:line="240" w:lineRule="auto"/>
              <w:jc w:val="center"/>
              <w:rPr>
                <w:rFonts w:ascii="Times New Roman" w:eastAsia="Times New Roman" w:hAnsi="Times New Roman" w:cs="Times New Roman"/>
                <w:b/>
                <w:sz w:val="24"/>
                <w:szCs w:val="24"/>
                <w:lang w:val="ro-RO" w:eastAsia="ru-RU"/>
              </w:rPr>
            </w:pPr>
          </w:p>
          <w:p w:rsidR="000F1DE6" w:rsidRDefault="000F1DE6" w:rsidP="000F1DE6">
            <w:pPr>
              <w:spacing w:after="0" w:line="240" w:lineRule="auto"/>
              <w:jc w:val="center"/>
              <w:rPr>
                <w:rFonts w:ascii="Times New Roman" w:eastAsia="Times New Roman" w:hAnsi="Times New Roman" w:cs="Times New Roman"/>
                <w:b/>
                <w:sz w:val="24"/>
                <w:szCs w:val="24"/>
                <w:lang w:val="ro-RO" w:eastAsia="ru-RU"/>
              </w:rPr>
            </w:pPr>
          </w:p>
          <w:p w:rsidR="000F1DE6" w:rsidRPr="000F1DE6" w:rsidRDefault="000F1DE6" w:rsidP="000F1DE6">
            <w:pPr>
              <w:spacing w:after="0" w:line="240" w:lineRule="auto"/>
              <w:jc w:val="center"/>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Denumirea</w:t>
            </w:r>
          </w:p>
        </w:tc>
        <w:tc>
          <w:tcPr>
            <w:tcW w:w="1134" w:type="dxa"/>
            <w:vMerge w:val="restart"/>
          </w:tcPr>
          <w:p w:rsidR="000F1DE6" w:rsidRDefault="000F1DE6" w:rsidP="000F1DE6">
            <w:pPr>
              <w:spacing w:after="0" w:line="240" w:lineRule="auto"/>
              <w:jc w:val="center"/>
              <w:rPr>
                <w:rFonts w:ascii="Times New Roman" w:eastAsia="Times New Roman" w:hAnsi="Times New Roman" w:cs="Times New Roman"/>
                <w:b/>
                <w:sz w:val="24"/>
                <w:szCs w:val="24"/>
                <w:lang w:val="ro-RO" w:eastAsia="ru-RU"/>
              </w:rPr>
            </w:pPr>
          </w:p>
          <w:p w:rsidR="000F1DE6" w:rsidRPr="000F1DE6" w:rsidRDefault="000F1DE6" w:rsidP="000F1DE6">
            <w:pPr>
              <w:spacing w:after="0" w:line="240" w:lineRule="auto"/>
              <w:jc w:val="center"/>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Cod</w:t>
            </w:r>
          </w:p>
          <w:p w:rsidR="000F1DE6" w:rsidRPr="000F1DE6" w:rsidRDefault="000F1DE6" w:rsidP="000F1DE6">
            <w:pPr>
              <w:spacing w:after="0" w:line="240" w:lineRule="auto"/>
              <w:jc w:val="center"/>
              <w:rPr>
                <w:rFonts w:ascii="Times New Roman" w:eastAsia="Times New Roman" w:hAnsi="Times New Roman" w:cs="Times New Roman"/>
                <w:b/>
                <w:sz w:val="24"/>
                <w:szCs w:val="24"/>
                <w:lang w:val="en-US" w:eastAsia="ru-RU"/>
              </w:rPr>
            </w:pPr>
            <w:r w:rsidRPr="000F1DE6">
              <w:rPr>
                <w:rFonts w:ascii="Times New Roman" w:eastAsia="Times New Roman" w:hAnsi="Times New Roman" w:cs="Times New Roman"/>
                <w:b/>
                <w:sz w:val="24"/>
                <w:szCs w:val="24"/>
                <w:lang w:val="ro-RO" w:eastAsia="ru-RU"/>
              </w:rPr>
              <w:t xml:space="preserve">Eco </w:t>
            </w:r>
          </w:p>
        </w:tc>
        <w:tc>
          <w:tcPr>
            <w:tcW w:w="4254" w:type="dxa"/>
            <w:gridSpan w:val="3"/>
            <w:tcBorders>
              <w:top w:val="single" w:sz="4" w:space="0" w:color="auto"/>
              <w:left w:val="single" w:sz="4" w:space="0" w:color="auto"/>
              <w:bottom w:val="single" w:sz="4" w:space="0" w:color="auto"/>
              <w:right w:val="single" w:sz="4" w:space="0" w:color="auto"/>
            </w:tcBorders>
          </w:tcPr>
          <w:p w:rsidR="000F1DE6" w:rsidRDefault="000F1DE6" w:rsidP="000F1DE6">
            <w:pPr>
              <w:keepNext/>
              <w:spacing w:after="0" w:line="240" w:lineRule="auto"/>
              <w:ind w:left="-113"/>
              <w:jc w:val="center"/>
              <w:outlineLvl w:val="8"/>
              <w:rPr>
                <w:rFonts w:ascii="Times New Roman" w:eastAsia="Times New Roman" w:hAnsi="Times New Roman" w:cs="Times New Roman"/>
                <w:b/>
                <w:bCs/>
                <w:color w:val="000000"/>
                <w:sz w:val="20"/>
                <w:szCs w:val="20"/>
                <w:lang w:val="ro-RO" w:eastAsia="ru-RU"/>
              </w:rPr>
            </w:pPr>
          </w:p>
          <w:p w:rsidR="000F1DE6" w:rsidRPr="006C7AC2" w:rsidRDefault="000F1DE6" w:rsidP="000F1DE6">
            <w:pPr>
              <w:keepNext/>
              <w:spacing w:after="0" w:line="240" w:lineRule="auto"/>
              <w:ind w:left="-113"/>
              <w:jc w:val="center"/>
              <w:outlineLvl w:val="8"/>
              <w:rPr>
                <w:rFonts w:ascii="Times New Roman" w:eastAsia="Times New Roman" w:hAnsi="Times New Roman" w:cs="Times New Roman"/>
                <w:b/>
                <w:bCs/>
                <w:color w:val="000000"/>
                <w:sz w:val="20"/>
                <w:szCs w:val="20"/>
                <w:lang w:val="ro-RO" w:eastAsia="ru-RU"/>
              </w:rPr>
            </w:pPr>
            <w:r w:rsidRPr="000F1DE6">
              <w:rPr>
                <w:rFonts w:ascii="Times New Roman" w:eastAsia="Times New Roman" w:hAnsi="Times New Roman" w:cs="Times New Roman"/>
                <w:b/>
                <w:bCs/>
                <w:color w:val="000000"/>
                <w:sz w:val="20"/>
                <w:szCs w:val="20"/>
                <w:lang w:val="ro-RO" w:eastAsia="ru-RU"/>
              </w:rPr>
              <w:t>Suma, mii lei</w:t>
            </w:r>
          </w:p>
        </w:tc>
      </w:tr>
      <w:tr w:rsidR="000F1DE6" w:rsidRPr="000F1DE6" w:rsidTr="000F1DE6">
        <w:trPr>
          <w:trHeight w:val="550"/>
        </w:trPr>
        <w:tc>
          <w:tcPr>
            <w:tcW w:w="4531" w:type="dxa"/>
            <w:vMerge/>
          </w:tcPr>
          <w:p w:rsidR="000F1DE6" w:rsidRPr="000F1DE6" w:rsidRDefault="000F1DE6" w:rsidP="000F1DE6">
            <w:pPr>
              <w:spacing w:after="0" w:line="240" w:lineRule="auto"/>
              <w:jc w:val="center"/>
              <w:rPr>
                <w:rFonts w:ascii="Times New Roman" w:eastAsia="Times New Roman" w:hAnsi="Times New Roman" w:cs="Times New Roman"/>
                <w:b/>
                <w:sz w:val="24"/>
                <w:szCs w:val="24"/>
                <w:lang w:val="ro-RO" w:eastAsia="ru-RU"/>
              </w:rPr>
            </w:pPr>
          </w:p>
        </w:tc>
        <w:tc>
          <w:tcPr>
            <w:tcW w:w="1134" w:type="dxa"/>
            <w:vMerge/>
          </w:tcPr>
          <w:p w:rsidR="000F1DE6" w:rsidRPr="000F1DE6" w:rsidRDefault="000F1DE6" w:rsidP="000F1DE6">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0F1DE6" w:rsidRPr="006C7AC2" w:rsidRDefault="00A21002" w:rsidP="000F1DE6">
            <w:pPr>
              <w:keepNext/>
              <w:spacing w:after="0" w:line="240" w:lineRule="auto"/>
              <w:ind w:left="-113"/>
              <w:jc w:val="center"/>
              <w:outlineLvl w:val="8"/>
              <w:rPr>
                <w:rFonts w:ascii="Times New Roman" w:eastAsia="Times New Roman" w:hAnsi="Times New Roman" w:cs="Times New Roman"/>
                <w:b/>
                <w:bCs/>
                <w:color w:val="000000"/>
                <w:sz w:val="20"/>
                <w:szCs w:val="20"/>
                <w:lang w:val="ro-RO" w:eastAsia="ru-RU"/>
              </w:rPr>
            </w:pPr>
            <w:r>
              <w:rPr>
                <w:rFonts w:ascii="Times New Roman" w:eastAsia="Times New Roman" w:hAnsi="Times New Roman" w:cs="Times New Roman"/>
                <w:b/>
                <w:bCs/>
                <w:color w:val="000000"/>
                <w:sz w:val="20"/>
                <w:szCs w:val="20"/>
                <w:lang w:val="ro-RO" w:eastAsia="ru-RU"/>
              </w:rPr>
              <w:t>Aprobat</w:t>
            </w:r>
          </w:p>
        </w:tc>
        <w:tc>
          <w:tcPr>
            <w:tcW w:w="1418" w:type="dxa"/>
          </w:tcPr>
          <w:p w:rsidR="000F1DE6" w:rsidRPr="006C7AC2" w:rsidRDefault="000F1DE6" w:rsidP="000F1DE6">
            <w:pPr>
              <w:keepNext/>
              <w:spacing w:after="0" w:line="240" w:lineRule="auto"/>
              <w:ind w:left="-113"/>
              <w:jc w:val="center"/>
              <w:outlineLvl w:val="8"/>
              <w:rPr>
                <w:rFonts w:ascii="Times New Roman" w:eastAsia="Times New Roman" w:hAnsi="Times New Roman" w:cs="Times New Roman"/>
                <w:b/>
                <w:bCs/>
                <w:color w:val="000000"/>
                <w:sz w:val="20"/>
                <w:szCs w:val="20"/>
                <w:lang w:val="ro-RO" w:eastAsia="ru-RU"/>
              </w:rPr>
            </w:pPr>
            <w:r w:rsidRPr="006C7AC2">
              <w:rPr>
                <w:rFonts w:ascii="Times New Roman" w:eastAsia="Times New Roman" w:hAnsi="Times New Roman" w:cs="Times New Roman"/>
                <w:b/>
                <w:bCs/>
                <w:color w:val="000000"/>
                <w:sz w:val="20"/>
                <w:szCs w:val="20"/>
                <w:lang w:val="ro-RO" w:eastAsia="ru-RU"/>
              </w:rPr>
              <w:t>Modificare</w:t>
            </w:r>
          </w:p>
          <w:p w:rsidR="000F1DE6" w:rsidRPr="006C7AC2" w:rsidRDefault="000F1DE6" w:rsidP="000F1DE6">
            <w:pPr>
              <w:keepNext/>
              <w:spacing w:after="0" w:line="240" w:lineRule="auto"/>
              <w:ind w:left="-113"/>
              <w:jc w:val="center"/>
              <w:outlineLvl w:val="8"/>
              <w:rPr>
                <w:rFonts w:ascii="Times New Roman" w:eastAsia="Times New Roman" w:hAnsi="Times New Roman" w:cs="Times New Roman"/>
                <w:b/>
                <w:bCs/>
                <w:color w:val="000000"/>
                <w:sz w:val="20"/>
                <w:szCs w:val="20"/>
                <w:lang w:val="ro-RO" w:eastAsia="ru-RU"/>
              </w:rPr>
            </w:pPr>
            <w:r w:rsidRPr="006C7AC2">
              <w:rPr>
                <w:rFonts w:ascii="Times New Roman" w:eastAsia="Times New Roman" w:hAnsi="Times New Roman" w:cs="Times New Roman"/>
                <w:b/>
                <w:bCs/>
                <w:color w:val="000000"/>
                <w:sz w:val="20"/>
                <w:szCs w:val="20"/>
                <w:lang w:val="ro-RO" w:eastAsia="ru-RU"/>
              </w:rPr>
              <w:t>( + ; - )</w:t>
            </w:r>
          </w:p>
        </w:tc>
        <w:tc>
          <w:tcPr>
            <w:tcW w:w="1418" w:type="dxa"/>
          </w:tcPr>
          <w:p w:rsidR="000F1DE6" w:rsidRPr="006C7AC2" w:rsidRDefault="000F1DE6" w:rsidP="000F1DE6">
            <w:pPr>
              <w:keepNext/>
              <w:spacing w:after="0" w:line="240" w:lineRule="auto"/>
              <w:ind w:left="-113"/>
              <w:jc w:val="center"/>
              <w:outlineLvl w:val="8"/>
              <w:rPr>
                <w:rFonts w:ascii="Times New Roman" w:eastAsia="Times New Roman" w:hAnsi="Times New Roman" w:cs="Times New Roman"/>
                <w:b/>
                <w:bCs/>
                <w:color w:val="000000"/>
                <w:sz w:val="20"/>
                <w:szCs w:val="20"/>
                <w:lang w:val="ro-RO" w:eastAsia="ru-RU"/>
              </w:rPr>
            </w:pPr>
            <w:r w:rsidRPr="006C7AC2">
              <w:rPr>
                <w:rFonts w:ascii="Times New Roman" w:eastAsia="Times New Roman" w:hAnsi="Times New Roman" w:cs="Times New Roman"/>
                <w:b/>
                <w:bCs/>
                <w:color w:val="000000"/>
                <w:sz w:val="20"/>
                <w:szCs w:val="20"/>
                <w:lang w:val="ro-RO" w:eastAsia="ru-RU"/>
              </w:rPr>
              <w:t>Precizat</w:t>
            </w:r>
          </w:p>
          <w:p w:rsidR="000F1DE6" w:rsidRPr="006C7AC2" w:rsidRDefault="000F1DE6" w:rsidP="000F1DE6">
            <w:pPr>
              <w:keepNext/>
              <w:spacing w:after="0" w:line="240" w:lineRule="auto"/>
              <w:ind w:left="-113"/>
              <w:jc w:val="center"/>
              <w:outlineLvl w:val="8"/>
              <w:rPr>
                <w:rFonts w:ascii="Times New Roman" w:eastAsia="Times New Roman" w:hAnsi="Times New Roman" w:cs="Times New Roman"/>
                <w:b/>
                <w:bCs/>
                <w:color w:val="000000"/>
                <w:sz w:val="20"/>
                <w:szCs w:val="20"/>
                <w:lang w:val="ro-RO" w:eastAsia="ru-RU"/>
              </w:rPr>
            </w:pPr>
            <w:r w:rsidRPr="006C7AC2">
              <w:rPr>
                <w:rFonts w:ascii="Times New Roman" w:eastAsia="Times New Roman" w:hAnsi="Times New Roman" w:cs="Times New Roman"/>
                <w:b/>
                <w:bCs/>
                <w:color w:val="000000"/>
                <w:sz w:val="20"/>
                <w:szCs w:val="20"/>
                <w:lang w:val="ro-RO" w:eastAsia="ru-RU"/>
              </w:rPr>
              <w:t>(cu modificări)</w:t>
            </w:r>
          </w:p>
        </w:tc>
      </w:tr>
      <w:tr w:rsidR="00923D51" w:rsidRPr="000F1DE6" w:rsidTr="000F1DE6">
        <w:trPr>
          <w:trHeight w:val="267"/>
        </w:trPr>
        <w:tc>
          <w:tcPr>
            <w:tcW w:w="4531" w:type="dxa"/>
          </w:tcPr>
          <w:p w:rsidR="00923D51" w:rsidRPr="000F1DE6" w:rsidRDefault="00923D51" w:rsidP="00923D51">
            <w:pPr>
              <w:spacing w:after="0" w:line="240" w:lineRule="auto"/>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I. Venituri, total</w:t>
            </w:r>
          </w:p>
        </w:tc>
        <w:tc>
          <w:tcPr>
            <w:tcW w:w="1134" w:type="dxa"/>
          </w:tcPr>
          <w:p w:rsidR="00923D51" w:rsidRPr="000F1DE6" w:rsidRDefault="00923D51" w:rsidP="00923D51">
            <w:pPr>
              <w:spacing w:after="0" w:line="240" w:lineRule="auto"/>
              <w:jc w:val="center"/>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1</w:t>
            </w:r>
          </w:p>
        </w:tc>
        <w:tc>
          <w:tcPr>
            <w:tcW w:w="1418" w:type="dxa"/>
          </w:tcPr>
          <w:p w:rsidR="00923D51" w:rsidRPr="000F1DE6" w:rsidRDefault="00923D51" w:rsidP="00923D51">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396332,9</w:t>
            </w:r>
          </w:p>
        </w:tc>
        <w:tc>
          <w:tcPr>
            <w:tcW w:w="1418" w:type="dxa"/>
          </w:tcPr>
          <w:p w:rsidR="00923D51" w:rsidRPr="000F1DE6" w:rsidRDefault="00923D51" w:rsidP="00923D51">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+368,4</w:t>
            </w:r>
          </w:p>
        </w:tc>
        <w:tc>
          <w:tcPr>
            <w:tcW w:w="1418" w:type="dxa"/>
          </w:tcPr>
          <w:p w:rsidR="00923D51" w:rsidRPr="000F1DE6" w:rsidRDefault="00923D51" w:rsidP="00923D51">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396701,3</w:t>
            </w:r>
          </w:p>
        </w:tc>
      </w:tr>
      <w:tr w:rsidR="00923D51" w:rsidRPr="000F1DE6" w:rsidTr="000F1DE6">
        <w:trPr>
          <w:trHeight w:val="267"/>
        </w:trPr>
        <w:tc>
          <w:tcPr>
            <w:tcW w:w="4531" w:type="dxa"/>
          </w:tcPr>
          <w:p w:rsidR="00923D51" w:rsidRPr="000F1DE6" w:rsidRDefault="00923D51" w:rsidP="00923D51">
            <w:pPr>
              <w:spacing w:after="0" w:line="240" w:lineRule="auto"/>
              <w:rPr>
                <w:rFonts w:ascii="Times New Roman" w:eastAsia="Times New Roman" w:hAnsi="Times New Roman" w:cs="Times New Roman"/>
                <w:b/>
                <w:sz w:val="24"/>
                <w:szCs w:val="24"/>
                <w:lang w:val="en-US" w:eastAsia="ru-RU"/>
              </w:rPr>
            </w:pPr>
            <w:r w:rsidRPr="000F1DE6">
              <w:rPr>
                <w:rFonts w:ascii="Times New Roman" w:eastAsia="Times New Roman" w:hAnsi="Times New Roman" w:cs="Times New Roman"/>
                <w:b/>
                <w:sz w:val="24"/>
                <w:szCs w:val="24"/>
                <w:lang w:val="ro-RO" w:eastAsia="ru-RU"/>
              </w:rPr>
              <w:t>inclusiv:</w:t>
            </w:r>
            <w:r w:rsidRPr="000F1DE6">
              <w:rPr>
                <w:rFonts w:ascii="Times New Roman" w:eastAsia="Times New Roman" w:hAnsi="Times New Roman" w:cs="Times New Roman"/>
                <w:b/>
                <w:sz w:val="24"/>
                <w:szCs w:val="24"/>
                <w:lang w:val="en-US" w:eastAsia="ru-RU"/>
              </w:rPr>
              <w:t xml:space="preserve"> </w:t>
            </w:r>
          </w:p>
        </w:tc>
        <w:tc>
          <w:tcPr>
            <w:tcW w:w="1134" w:type="dxa"/>
          </w:tcPr>
          <w:p w:rsidR="00923D51" w:rsidRPr="000F1DE6" w:rsidRDefault="00923D51" w:rsidP="00923D51">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923D51" w:rsidRPr="000F1DE6" w:rsidRDefault="00923D51" w:rsidP="00923D51">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923D51" w:rsidRPr="000F1DE6" w:rsidRDefault="00923D51" w:rsidP="00923D51">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923D51" w:rsidRPr="000F1DE6" w:rsidRDefault="00923D51" w:rsidP="00923D51">
            <w:pPr>
              <w:spacing w:after="0" w:line="240" w:lineRule="auto"/>
              <w:jc w:val="center"/>
              <w:rPr>
                <w:rFonts w:ascii="Times New Roman" w:eastAsia="Times New Roman" w:hAnsi="Times New Roman" w:cs="Times New Roman"/>
                <w:b/>
                <w:sz w:val="24"/>
                <w:szCs w:val="24"/>
                <w:lang w:val="ro-RO" w:eastAsia="ru-RU"/>
              </w:rPr>
            </w:pPr>
          </w:p>
        </w:tc>
      </w:tr>
      <w:tr w:rsidR="00923D51" w:rsidRPr="000F1DE6" w:rsidTr="000F1DE6">
        <w:trPr>
          <w:trHeight w:val="267"/>
        </w:trPr>
        <w:tc>
          <w:tcPr>
            <w:tcW w:w="4531" w:type="dxa"/>
          </w:tcPr>
          <w:p w:rsidR="00923D51" w:rsidRPr="000F1DE6" w:rsidRDefault="00923D51" w:rsidP="00923D51">
            <w:pPr>
              <w:spacing w:after="0" w:line="240" w:lineRule="auto"/>
              <w:rPr>
                <w:rFonts w:ascii="Times New Roman" w:eastAsia="Times New Roman" w:hAnsi="Times New Roman" w:cs="Times New Roman"/>
                <w:b/>
                <w:sz w:val="24"/>
                <w:szCs w:val="24"/>
                <w:lang w:val="ro-RO" w:eastAsia="ru-RU"/>
              </w:rPr>
            </w:pPr>
          </w:p>
        </w:tc>
        <w:tc>
          <w:tcPr>
            <w:tcW w:w="1134" w:type="dxa"/>
          </w:tcPr>
          <w:p w:rsidR="00923D51" w:rsidRPr="000F1DE6" w:rsidRDefault="00923D51" w:rsidP="00923D51">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923D51" w:rsidRPr="000F1DE6" w:rsidRDefault="00923D51" w:rsidP="00923D51">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923D51" w:rsidRPr="000F1DE6" w:rsidRDefault="00923D51" w:rsidP="00923D51">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923D51" w:rsidRPr="000F1DE6" w:rsidRDefault="00923D51" w:rsidP="00923D51">
            <w:pPr>
              <w:spacing w:after="0" w:line="240" w:lineRule="auto"/>
              <w:jc w:val="center"/>
              <w:rPr>
                <w:rFonts w:ascii="Times New Roman" w:eastAsia="Times New Roman" w:hAnsi="Times New Roman" w:cs="Times New Roman"/>
                <w:b/>
                <w:sz w:val="24"/>
                <w:szCs w:val="24"/>
                <w:lang w:val="ro-RO" w:eastAsia="ru-RU"/>
              </w:rPr>
            </w:pPr>
          </w:p>
        </w:tc>
      </w:tr>
      <w:tr w:rsidR="00923D51" w:rsidRPr="000F1DE6" w:rsidTr="000F1DE6">
        <w:trPr>
          <w:trHeight w:val="267"/>
        </w:trPr>
        <w:tc>
          <w:tcPr>
            <w:tcW w:w="4531" w:type="dxa"/>
          </w:tcPr>
          <w:p w:rsidR="00923D51" w:rsidRPr="000F1DE6" w:rsidRDefault="00923D51" w:rsidP="00923D51">
            <w:pPr>
              <w:spacing w:after="0" w:line="240" w:lineRule="auto"/>
              <w:ind w:left="360"/>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Transferuri de la bugetul de stat</w:t>
            </w:r>
          </w:p>
        </w:tc>
        <w:tc>
          <w:tcPr>
            <w:tcW w:w="1134" w:type="dxa"/>
          </w:tcPr>
          <w:p w:rsidR="00923D51" w:rsidRPr="000F1DE6" w:rsidRDefault="00923D51" w:rsidP="00923D51">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923D51" w:rsidRPr="000F1DE6" w:rsidRDefault="00923D51" w:rsidP="00923D51">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369927,6</w:t>
            </w:r>
          </w:p>
        </w:tc>
        <w:tc>
          <w:tcPr>
            <w:tcW w:w="1418" w:type="dxa"/>
          </w:tcPr>
          <w:p w:rsidR="00923D51" w:rsidRPr="000F1DE6" w:rsidRDefault="00923D51" w:rsidP="00923D51">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+76,2</w:t>
            </w:r>
          </w:p>
        </w:tc>
        <w:tc>
          <w:tcPr>
            <w:tcW w:w="1418" w:type="dxa"/>
          </w:tcPr>
          <w:p w:rsidR="00923D51" w:rsidRPr="000F1DE6" w:rsidRDefault="00923D51" w:rsidP="00923D51">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370003,8</w:t>
            </w:r>
          </w:p>
        </w:tc>
      </w:tr>
      <w:tr w:rsidR="00923D51" w:rsidRPr="000F1DE6" w:rsidTr="000F1DE6">
        <w:trPr>
          <w:trHeight w:val="269"/>
        </w:trPr>
        <w:tc>
          <w:tcPr>
            <w:tcW w:w="4531" w:type="dxa"/>
          </w:tcPr>
          <w:p w:rsidR="00923D51" w:rsidRPr="000F1DE6" w:rsidRDefault="00923D51" w:rsidP="00923D51">
            <w:pPr>
              <w:spacing w:after="0" w:line="240" w:lineRule="auto"/>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II. Cheltuieli, total</w:t>
            </w:r>
          </w:p>
        </w:tc>
        <w:tc>
          <w:tcPr>
            <w:tcW w:w="1134" w:type="dxa"/>
          </w:tcPr>
          <w:p w:rsidR="00923D51" w:rsidRPr="000F1DE6" w:rsidRDefault="00923D51" w:rsidP="00923D51">
            <w:pPr>
              <w:spacing w:after="0" w:line="240" w:lineRule="auto"/>
              <w:jc w:val="center"/>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2+3</w:t>
            </w:r>
          </w:p>
        </w:tc>
        <w:tc>
          <w:tcPr>
            <w:tcW w:w="1418" w:type="dxa"/>
          </w:tcPr>
          <w:p w:rsidR="00923D51" w:rsidRPr="000F1DE6" w:rsidRDefault="00852AA8" w:rsidP="00923D51">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416129,4</w:t>
            </w:r>
          </w:p>
        </w:tc>
        <w:tc>
          <w:tcPr>
            <w:tcW w:w="1418" w:type="dxa"/>
          </w:tcPr>
          <w:p w:rsidR="00923D51" w:rsidRPr="000F1DE6" w:rsidRDefault="00923D51" w:rsidP="00923D51">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368,4</w:t>
            </w:r>
          </w:p>
        </w:tc>
        <w:tc>
          <w:tcPr>
            <w:tcW w:w="1418" w:type="dxa"/>
          </w:tcPr>
          <w:p w:rsidR="00923D51" w:rsidRPr="000F1DE6" w:rsidRDefault="00852AA8" w:rsidP="00923D51">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416497,8</w:t>
            </w:r>
          </w:p>
        </w:tc>
      </w:tr>
      <w:tr w:rsidR="00852AA8" w:rsidRPr="000F1DE6" w:rsidTr="000F1DE6">
        <w:trPr>
          <w:trHeight w:val="269"/>
        </w:trPr>
        <w:tc>
          <w:tcPr>
            <w:tcW w:w="4531" w:type="dxa"/>
          </w:tcPr>
          <w:p w:rsidR="00852AA8" w:rsidRPr="000F1DE6" w:rsidRDefault="00852AA8" w:rsidP="00852AA8">
            <w:pPr>
              <w:spacing w:after="0" w:line="240" w:lineRule="auto"/>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III. Sold bugetar</w:t>
            </w:r>
          </w:p>
        </w:tc>
        <w:tc>
          <w:tcPr>
            <w:tcW w:w="1134" w:type="dxa"/>
          </w:tcPr>
          <w:p w:rsidR="00852AA8" w:rsidRPr="000F1DE6" w:rsidRDefault="00852AA8" w:rsidP="00852AA8">
            <w:pPr>
              <w:spacing w:after="0" w:line="240" w:lineRule="auto"/>
              <w:jc w:val="center"/>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1- (2+3)</w:t>
            </w:r>
          </w:p>
        </w:tc>
        <w:tc>
          <w:tcPr>
            <w:tcW w:w="1418" w:type="dxa"/>
          </w:tcPr>
          <w:p w:rsidR="00852AA8" w:rsidRPr="000F1DE6" w:rsidRDefault="00852AA8" w:rsidP="00852AA8">
            <w:pPr>
              <w:spacing w:after="0" w:line="240" w:lineRule="auto"/>
              <w:jc w:val="center"/>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2757,5</w:t>
            </w:r>
          </w:p>
        </w:tc>
        <w:tc>
          <w:tcPr>
            <w:tcW w:w="1418" w:type="dxa"/>
          </w:tcPr>
          <w:p w:rsidR="00852AA8" w:rsidRPr="000F1DE6" w:rsidRDefault="00852AA8" w:rsidP="00852AA8">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852AA8" w:rsidRPr="000F1DE6" w:rsidRDefault="00852AA8" w:rsidP="00852AA8">
            <w:pPr>
              <w:spacing w:after="0" w:line="240" w:lineRule="auto"/>
              <w:jc w:val="center"/>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2757,5</w:t>
            </w:r>
          </w:p>
        </w:tc>
      </w:tr>
      <w:tr w:rsidR="00852AA8" w:rsidRPr="000F1DE6" w:rsidTr="000F1DE6">
        <w:trPr>
          <w:trHeight w:val="269"/>
        </w:trPr>
        <w:tc>
          <w:tcPr>
            <w:tcW w:w="4531" w:type="dxa"/>
          </w:tcPr>
          <w:p w:rsidR="00852AA8" w:rsidRPr="000F1DE6" w:rsidRDefault="00852AA8" w:rsidP="00852AA8">
            <w:pPr>
              <w:spacing w:after="0" w:line="240" w:lineRule="auto"/>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IV. Sursele de finanţare, total</w:t>
            </w:r>
          </w:p>
        </w:tc>
        <w:tc>
          <w:tcPr>
            <w:tcW w:w="1134" w:type="dxa"/>
          </w:tcPr>
          <w:p w:rsidR="00852AA8" w:rsidRPr="000F1DE6" w:rsidRDefault="00852AA8" w:rsidP="00852AA8">
            <w:pPr>
              <w:spacing w:after="0" w:line="240" w:lineRule="auto"/>
              <w:jc w:val="center"/>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4+5+9</w:t>
            </w:r>
          </w:p>
        </w:tc>
        <w:tc>
          <w:tcPr>
            <w:tcW w:w="1418" w:type="dxa"/>
          </w:tcPr>
          <w:p w:rsidR="00852AA8" w:rsidRPr="000F1DE6" w:rsidRDefault="00852AA8" w:rsidP="00852AA8">
            <w:pPr>
              <w:spacing w:after="0" w:line="240" w:lineRule="auto"/>
              <w:jc w:val="center"/>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-2757,5</w:t>
            </w:r>
          </w:p>
        </w:tc>
        <w:tc>
          <w:tcPr>
            <w:tcW w:w="1418" w:type="dxa"/>
          </w:tcPr>
          <w:p w:rsidR="00852AA8" w:rsidRPr="000F1DE6" w:rsidRDefault="00852AA8" w:rsidP="00852AA8">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852AA8" w:rsidRPr="000F1DE6" w:rsidRDefault="00852AA8" w:rsidP="00852AA8">
            <w:pPr>
              <w:spacing w:after="0" w:line="240" w:lineRule="auto"/>
              <w:jc w:val="center"/>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-2757,5</w:t>
            </w:r>
          </w:p>
        </w:tc>
      </w:tr>
      <w:tr w:rsidR="00923D51" w:rsidRPr="000F1DE6" w:rsidTr="000F1DE6">
        <w:trPr>
          <w:trHeight w:val="269"/>
        </w:trPr>
        <w:tc>
          <w:tcPr>
            <w:tcW w:w="4531" w:type="dxa"/>
          </w:tcPr>
          <w:p w:rsidR="00923D51" w:rsidRPr="000F1DE6" w:rsidRDefault="00923D51" w:rsidP="00923D51">
            <w:pPr>
              <w:spacing w:after="0" w:line="240" w:lineRule="auto"/>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inclusiv:</w:t>
            </w:r>
          </w:p>
        </w:tc>
        <w:tc>
          <w:tcPr>
            <w:tcW w:w="1134" w:type="dxa"/>
          </w:tcPr>
          <w:p w:rsidR="00923D51" w:rsidRPr="000F1DE6" w:rsidRDefault="00923D51" w:rsidP="00923D51">
            <w:pPr>
              <w:spacing w:after="0" w:line="240" w:lineRule="auto"/>
              <w:jc w:val="center"/>
              <w:rPr>
                <w:rFonts w:ascii="Times New Roman" w:eastAsia="Times New Roman" w:hAnsi="Times New Roman" w:cs="Times New Roman"/>
                <w:sz w:val="24"/>
                <w:szCs w:val="24"/>
                <w:lang w:val="ro-RO" w:eastAsia="ru-RU"/>
              </w:rPr>
            </w:pPr>
          </w:p>
        </w:tc>
        <w:tc>
          <w:tcPr>
            <w:tcW w:w="1418" w:type="dxa"/>
          </w:tcPr>
          <w:p w:rsidR="00923D51" w:rsidRPr="000F1DE6" w:rsidRDefault="00923D51" w:rsidP="00923D51">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923D51" w:rsidRPr="000F1DE6" w:rsidRDefault="00923D51" w:rsidP="00923D51">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923D51" w:rsidRPr="000F1DE6" w:rsidRDefault="00923D51" w:rsidP="00923D51">
            <w:pPr>
              <w:spacing w:after="0" w:line="240" w:lineRule="auto"/>
              <w:jc w:val="center"/>
              <w:rPr>
                <w:rFonts w:ascii="Times New Roman" w:eastAsia="Times New Roman" w:hAnsi="Times New Roman" w:cs="Times New Roman"/>
                <w:b/>
                <w:sz w:val="24"/>
                <w:szCs w:val="24"/>
                <w:lang w:val="ro-RO" w:eastAsia="ru-RU"/>
              </w:rPr>
            </w:pPr>
          </w:p>
        </w:tc>
      </w:tr>
      <w:tr w:rsidR="00852AA8" w:rsidRPr="000F1DE6" w:rsidTr="000F1DE6">
        <w:trPr>
          <w:trHeight w:val="269"/>
        </w:trPr>
        <w:tc>
          <w:tcPr>
            <w:tcW w:w="4531" w:type="dxa"/>
          </w:tcPr>
          <w:p w:rsidR="00852AA8" w:rsidRPr="000F1DE6" w:rsidRDefault="00852AA8" w:rsidP="00923D51">
            <w:pPr>
              <w:spacing w:after="0" w:line="240" w:lineRule="auto"/>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sz w:val="24"/>
                <w:szCs w:val="24"/>
                <w:lang w:val="ro-RO" w:eastAsia="ru-RU"/>
              </w:rPr>
              <w:t>Rambursarea împrumuturilor recreditate între bugetele locale de nivelul II și bugetele locale de nivelul I în cadrul unei unități administrativ-teritoriale</w:t>
            </w:r>
          </w:p>
        </w:tc>
        <w:tc>
          <w:tcPr>
            <w:tcW w:w="1134" w:type="dxa"/>
          </w:tcPr>
          <w:p w:rsidR="00852AA8" w:rsidRPr="000F1DE6" w:rsidRDefault="00852AA8" w:rsidP="00923D51">
            <w:pPr>
              <w:spacing w:after="0" w:line="240" w:lineRule="auto"/>
              <w:jc w:val="center"/>
              <w:rPr>
                <w:rFonts w:ascii="Times New Roman" w:eastAsia="Times New Roman" w:hAnsi="Times New Roman" w:cs="Times New Roman"/>
                <w:sz w:val="24"/>
                <w:szCs w:val="24"/>
                <w:lang w:val="ro-RO" w:eastAsia="ru-RU"/>
              </w:rPr>
            </w:pPr>
            <w:r w:rsidRPr="000F1DE6">
              <w:rPr>
                <w:rFonts w:ascii="Times New Roman" w:eastAsia="Times New Roman" w:hAnsi="Times New Roman" w:cs="Times New Roman"/>
                <w:sz w:val="24"/>
                <w:szCs w:val="24"/>
                <w:lang w:val="ro-RO" w:eastAsia="ru-RU"/>
              </w:rPr>
              <w:t>463120</w:t>
            </w:r>
          </w:p>
        </w:tc>
        <w:tc>
          <w:tcPr>
            <w:tcW w:w="1418" w:type="dxa"/>
            <w:vMerge w:val="restart"/>
          </w:tcPr>
          <w:p w:rsidR="00852AA8" w:rsidRPr="000F1DE6" w:rsidRDefault="00852AA8" w:rsidP="00923D51">
            <w:pPr>
              <w:spacing w:after="0" w:line="240" w:lineRule="auto"/>
              <w:jc w:val="center"/>
              <w:rPr>
                <w:rFonts w:ascii="Times New Roman" w:eastAsia="Times New Roman" w:hAnsi="Times New Roman" w:cs="Times New Roman"/>
                <w:b/>
                <w:sz w:val="24"/>
                <w:szCs w:val="24"/>
                <w:lang w:val="ro-RO" w:eastAsia="ru-RU"/>
              </w:rPr>
            </w:pPr>
          </w:p>
          <w:p w:rsidR="00852AA8" w:rsidRPr="000F1DE6" w:rsidRDefault="00852AA8" w:rsidP="00923D51">
            <w:pPr>
              <w:spacing w:after="0" w:line="240" w:lineRule="auto"/>
              <w:jc w:val="center"/>
              <w:rPr>
                <w:rFonts w:ascii="Times New Roman" w:eastAsia="Times New Roman" w:hAnsi="Times New Roman" w:cs="Times New Roman"/>
                <w:b/>
                <w:sz w:val="24"/>
                <w:szCs w:val="24"/>
                <w:lang w:val="ro-RO" w:eastAsia="ru-RU"/>
              </w:rPr>
            </w:pPr>
          </w:p>
          <w:p w:rsidR="00852AA8" w:rsidRPr="000F1DE6" w:rsidRDefault="00852AA8" w:rsidP="00923D51">
            <w:pPr>
              <w:spacing w:after="0" w:line="240" w:lineRule="auto"/>
              <w:jc w:val="center"/>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1016,5</w:t>
            </w:r>
          </w:p>
          <w:p w:rsidR="00852AA8" w:rsidRPr="000F1DE6" w:rsidRDefault="00852AA8" w:rsidP="00923D51">
            <w:pPr>
              <w:spacing w:after="0" w:line="240" w:lineRule="auto"/>
              <w:jc w:val="center"/>
              <w:rPr>
                <w:rFonts w:ascii="Times New Roman" w:eastAsia="Times New Roman" w:hAnsi="Times New Roman" w:cs="Times New Roman"/>
                <w:b/>
                <w:sz w:val="24"/>
                <w:szCs w:val="24"/>
                <w:lang w:val="ro-RO" w:eastAsia="ru-RU"/>
              </w:rPr>
            </w:pPr>
          </w:p>
        </w:tc>
        <w:tc>
          <w:tcPr>
            <w:tcW w:w="1418" w:type="dxa"/>
            <w:vMerge w:val="restart"/>
          </w:tcPr>
          <w:p w:rsidR="00852AA8" w:rsidRPr="000F1DE6" w:rsidRDefault="00852AA8" w:rsidP="00923D51">
            <w:pPr>
              <w:spacing w:after="0" w:line="240" w:lineRule="auto"/>
              <w:jc w:val="center"/>
              <w:rPr>
                <w:rFonts w:ascii="Times New Roman" w:eastAsia="Times New Roman" w:hAnsi="Times New Roman" w:cs="Times New Roman"/>
                <w:b/>
                <w:sz w:val="24"/>
                <w:szCs w:val="24"/>
                <w:lang w:val="ro-RO" w:eastAsia="ru-RU"/>
              </w:rPr>
            </w:pPr>
          </w:p>
        </w:tc>
        <w:tc>
          <w:tcPr>
            <w:tcW w:w="1418" w:type="dxa"/>
            <w:vMerge w:val="restart"/>
          </w:tcPr>
          <w:p w:rsidR="00852AA8" w:rsidRDefault="00852AA8" w:rsidP="00852AA8">
            <w:pPr>
              <w:spacing w:after="0" w:line="240" w:lineRule="auto"/>
              <w:jc w:val="center"/>
              <w:rPr>
                <w:rFonts w:ascii="Times New Roman" w:eastAsia="Times New Roman" w:hAnsi="Times New Roman" w:cs="Times New Roman"/>
                <w:b/>
                <w:sz w:val="24"/>
                <w:szCs w:val="24"/>
                <w:lang w:val="ro-RO" w:eastAsia="ru-RU"/>
              </w:rPr>
            </w:pPr>
          </w:p>
          <w:p w:rsidR="00852AA8" w:rsidRDefault="00852AA8" w:rsidP="00852AA8">
            <w:pPr>
              <w:spacing w:after="0" w:line="240" w:lineRule="auto"/>
              <w:jc w:val="center"/>
              <w:rPr>
                <w:rFonts w:ascii="Times New Roman" w:eastAsia="Times New Roman" w:hAnsi="Times New Roman" w:cs="Times New Roman"/>
                <w:b/>
                <w:sz w:val="24"/>
                <w:szCs w:val="24"/>
                <w:lang w:val="ro-RO" w:eastAsia="ru-RU"/>
              </w:rPr>
            </w:pPr>
          </w:p>
          <w:p w:rsidR="00852AA8" w:rsidRPr="000F1DE6" w:rsidRDefault="00852AA8" w:rsidP="00852AA8">
            <w:pPr>
              <w:spacing w:after="0" w:line="240" w:lineRule="auto"/>
              <w:jc w:val="center"/>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1016,5</w:t>
            </w:r>
          </w:p>
          <w:p w:rsidR="00852AA8" w:rsidRPr="000F1DE6" w:rsidRDefault="00852AA8" w:rsidP="00923D51">
            <w:pPr>
              <w:spacing w:after="0" w:line="240" w:lineRule="auto"/>
              <w:jc w:val="center"/>
              <w:rPr>
                <w:rFonts w:ascii="Times New Roman" w:eastAsia="Times New Roman" w:hAnsi="Times New Roman" w:cs="Times New Roman"/>
                <w:b/>
                <w:sz w:val="24"/>
                <w:szCs w:val="24"/>
                <w:lang w:val="ro-RO" w:eastAsia="ru-RU"/>
              </w:rPr>
            </w:pPr>
          </w:p>
        </w:tc>
      </w:tr>
      <w:tr w:rsidR="00852AA8" w:rsidRPr="000F1DE6" w:rsidTr="000F1DE6">
        <w:trPr>
          <w:trHeight w:val="274"/>
        </w:trPr>
        <w:tc>
          <w:tcPr>
            <w:tcW w:w="4531" w:type="dxa"/>
          </w:tcPr>
          <w:p w:rsidR="00852AA8" w:rsidRPr="000F1DE6" w:rsidRDefault="00852AA8" w:rsidP="00923D51">
            <w:pPr>
              <w:spacing w:after="0" w:line="240" w:lineRule="auto"/>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sz w:val="24"/>
                <w:szCs w:val="24"/>
                <w:lang w:val="ro-RO" w:eastAsia="ru-RU"/>
              </w:rPr>
              <w:t>Rambursarea împrumuturilor recreditate instituțiilor nefinanciare</w:t>
            </w:r>
          </w:p>
        </w:tc>
        <w:tc>
          <w:tcPr>
            <w:tcW w:w="1134" w:type="dxa"/>
          </w:tcPr>
          <w:p w:rsidR="00852AA8" w:rsidRPr="000F1DE6" w:rsidRDefault="00852AA8" w:rsidP="00923D51">
            <w:pPr>
              <w:spacing w:after="0" w:line="240" w:lineRule="auto"/>
              <w:jc w:val="center"/>
              <w:rPr>
                <w:rFonts w:ascii="Times New Roman" w:eastAsia="Times New Roman" w:hAnsi="Times New Roman" w:cs="Times New Roman"/>
                <w:sz w:val="24"/>
                <w:szCs w:val="24"/>
                <w:lang w:val="ro-RO" w:eastAsia="ru-RU"/>
              </w:rPr>
            </w:pPr>
            <w:r w:rsidRPr="000F1DE6">
              <w:rPr>
                <w:rFonts w:ascii="Times New Roman" w:eastAsia="Times New Roman" w:hAnsi="Times New Roman" w:cs="Times New Roman"/>
                <w:sz w:val="24"/>
                <w:szCs w:val="24"/>
                <w:lang w:val="ro-RO" w:eastAsia="ru-RU"/>
              </w:rPr>
              <w:t>471320</w:t>
            </w:r>
          </w:p>
        </w:tc>
        <w:tc>
          <w:tcPr>
            <w:tcW w:w="1418" w:type="dxa"/>
            <w:vMerge/>
          </w:tcPr>
          <w:p w:rsidR="00852AA8" w:rsidRPr="000F1DE6" w:rsidRDefault="00852AA8" w:rsidP="00923D51">
            <w:pPr>
              <w:spacing w:after="0" w:line="240" w:lineRule="auto"/>
              <w:jc w:val="center"/>
              <w:rPr>
                <w:rFonts w:ascii="Times New Roman" w:eastAsia="Times New Roman" w:hAnsi="Times New Roman" w:cs="Times New Roman"/>
                <w:b/>
                <w:sz w:val="24"/>
                <w:szCs w:val="24"/>
                <w:lang w:val="ro-RO" w:eastAsia="ru-RU"/>
              </w:rPr>
            </w:pPr>
          </w:p>
        </w:tc>
        <w:tc>
          <w:tcPr>
            <w:tcW w:w="1418" w:type="dxa"/>
            <w:vMerge/>
          </w:tcPr>
          <w:p w:rsidR="00852AA8" w:rsidRPr="000F1DE6" w:rsidRDefault="00852AA8" w:rsidP="00923D51">
            <w:pPr>
              <w:spacing w:after="0" w:line="240" w:lineRule="auto"/>
              <w:jc w:val="center"/>
              <w:rPr>
                <w:rFonts w:ascii="Times New Roman" w:eastAsia="Times New Roman" w:hAnsi="Times New Roman" w:cs="Times New Roman"/>
                <w:b/>
                <w:sz w:val="24"/>
                <w:szCs w:val="24"/>
                <w:lang w:val="ro-RO" w:eastAsia="ru-RU"/>
              </w:rPr>
            </w:pPr>
          </w:p>
        </w:tc>
        <w:tc>
          <w:tcPr>
            <w:tcW w:w="1418" w:type="dxa"/>
            <w:vMerge/>
          </w:tcPr>
          <w:p w:rsidR="00852AA8" w:rsidRPr="000F1DE6" w:rsidRDefault="00852AA8" w:rsidP="00923D51">
            <w:pPr>
              <w:spacing w:after="0" w:line="240" w:lineRule="auto"/>
              <w:jc w:val="center"/>
              <w:rPr>
                <w:rFonts w:ascii="Times New Roman" w:eastAsia="Times New Roman" w:hAnsi="Times New Roman" w:cs="Times New Roman"/>
                <w:b/>
                <w:sz w:val="24"/>
                <w:szCs w:val="24"/>
                <w:lang w:val="ro-RO" w:eastAsia="ru-RU"/>
              </w:rPr>
            </w:pPr>
          </w:p>
        </w:tc>
      </w:tr>
      <w:tr w:rsidR="00923D51" w:rsidRPr="000F1DE6" w:rsidTr="000F1DE6">
        <w:trPr>
          <w:trHeight w:val="269"/>
        </w:trPr>
        <w:tc>
          <w:tcPr>
            <w:tcW w:w="4531" w:type="dxa"/>
          </w:tcPr>
          <w:p w:rsidR="00923D51" w:rsidRPr="000F1DE6" w:rsidRDefault="00923D51" w:rsidP="00923D51">
            <w:pPr>
              <w:spacing w:after="0" w:line="240" w:lineRule="auto"/>
              <w:rPr>
                <w:rFonts w:ascii="Times" w:eastAsia="Times New Roman" w:hAnsi="Times" w:cs="Times"/>
                <w:b/>
                <w:sz w:val="24"/>
                <w:szCs w:val="24"/>
                <w:lang w:val="ro-RO" w:eastAsia="ru-RU"/>
              </w:rPr>
            </w:pPr>
            <w:r w:rsidRPr="000F1DE6">
              <w:rPr>
                <w:rFonts w:ascii="Times" w:eastAsia="Times New Roman" w:hAnsi="Times" w:cs="Times"/>
                <w:b/>
                <w:sz w:val="24"/>
                <w:szCs w:val="24"/>
                <w:lang w:val="ro-RO" w:eastAsia="ru-RU"/>
              </w:rPr>
              <w:t>V.Datorii</w:t>
            </w:r>
          </w:p>
        </w:tc>
        <w:tc>
          <w:tcPr>
            <w:tcW w:w="1134" w:type="dxa"/>
          </w:tcPr>
          <w:p w:rsidR="00923D51" w:rsidRPr="000F1DE6" w:rsidRDefault="00923D51" w:rsidP="00923D51">
            <w:pPr>
              <w:spacing w:after="0" w:line="240" w:lineRule="auto"/>
              <w:jc w:val="center"/>
              <w:rPr>
                <w:rFonts w:ascii="Times New Roman" w:eastAsia="Times New Roman" w:hAnsi="Times New Roman" w:cs="Times New Roman"/>
                <w:sz w:val="24"/>
                <w:szCs w:val="24"/>
                <w:lang w:val="ro-RO" w:eastAsia="ru-RU"/>
              </w:rPr>
            </w:pPr>
          </w:p>
        </w:tc>
        <w:tc>
          <w:tcPr>
            <w:tcW w:w="1418" w:type="dxa"/>
          </w:tcPr>
          <w:p w:rsidR="00923D51" w:rsidRPr="000F1DE6" w:rsidRDefault="00923D51" w:rsidP="00923D51">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923D51" w:rsidRPr="000F1DE6" w:rsidRDefault="00923D51" w:rsidP="00923D51">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923D51" w:rsidRPr="000F1DE6" w:rsidRDefault="00923D51" w:rsidP="00923D51">
            <w:pPr>
              <w:spacing w:after="0" w:line="240" w:lineRule="auto"/>
              <w:jc w:val="center"/>
              <w:rPr>
                <w:rFonts w:ascii="Times New Roman" w:eastAsia="Times New Roman" w:hAnsi="Times New Roman" w:cs="Times New Roman"/>
                <w:b/>
                <w:sz w:val="24"/>
                <w:szCs w:val="24"/>
                <w:lang w:val="ro-RO" w:eastAsia="ru-RU"/>
              </w:rPr>
            </w:pPr>
          </w:p>
        </w:tc>
      </w:tr>
      <w:tr w:rsidR="00852AA8" w:rsidRPr="000F1DE6" w:rsidTr="000F1DE6">
        <w:trPr>
          <w:trHeight w:val="269"/>
        </w:trPr>
        <w:tc>
          <w:tcPr>
            <w:tcW w:w="4531" w:type="dxa"/>
          </w:tcPr>
          <w:p w:rsidR="00852AA8" w:rsidRPr="000F1DE6" w:rsidRDefault="00852AA8" w:rsidP="00852AA8">
            <w:pPr>
              <w:spacing w:after="0" w:line="240" w:lineRule="auto"/>
              <w:rPr>
                <w:rFonts w:ascii="Times New Roman" w:eastAsia="Times New Roman" w:hAnsi="Times New Roman" w:cs="Times New Roman"/>
                <w:sz w:val="24"/>
                <w:szCs w:val="24"/>
                <w:lang w:val="ro-RO" w:eastAsia="ru-RU"/>
              </w:rPr>
            </w:pPr>
            <w:r w:rsidRPr="000F1DE6">
              <w:rPr>
                <w:rFonts w:ascii="Times New Roman" w:eastAsia="Times New Roman" w:hAnsi="Times New Roman" w:cs="Times New Roman"/>
                <w:sz w:val="24"/>
                <w:szCs w:val="24"/>
                <w:lang w:val="ro-RO" w:eastAsia="ru-RU"/>
              </w:rPr>
              <w:t>Rambursarea împrumutului recreditat între bugetul de stat și bugetele locale de  nivelul II</w:t>
            </w:r>
          </w:p>
        </w:tc>
        <w:tc>
          <w:tcPr>
            <w:tcW w:w="1134" w:type="dxa"/>
          </w:tcPr>
          <w:p w:rsidR="00852AA8" w:rsidRPr="000F1DE6" w:rsidRDefault="00852AA8" w:rsidP="00852AA8">
            <w:pPr>
              <w:spacing w:after="0" w:line="240" w:lineRule="auto"/>
              <w:jc w:val="center"/>
              <w:rPr>
                <w:rFonts w:ascii="Times New Roman" w:eastAsia="Times New Roman" w:hAnsi="Times New Roman" w:cs="Times New Roman"/>
                <w:sz w:val="24"/>
                <w:szCs w:val="24"/>
                <w:lang w:val="ro-RO" w:eastAsia="ru-RU"/>
              </w:rPr>
            </w:pPr>
            <w:r w:rsidRPr="000F1DE6">
              <w:rPr>
                <w:rFonts w:ascii="Times New Roman" w:eastAsia="Times New Roman" w:hAnsi="Times New Roman" w:cs="Times New Roman"/>
                <w:sz w:val="24"/>
                <w:szCs w:val="24"/>
                <w:lang w:val="ro-RO" w:eastAsia="ru-RU"/>
              </w:rPr>
              <w:t>561120</w:t>
            </w:r>
          </w:p>
        </w:tc>
        <w:tc>
          <w:tcPr>
            <w:tcW w:w="1418" w:type="dxa"/>
          </w:tcPr>
          <w:p w:rsidR="00852AA8" w:rsidRPr="000F1DE6" w:rsidRDefault="00852AA8" w:rsidP="00852AA8">
            <w:pPr>
              <w:spacing w:after="0" w:line="240" w:lineRule="auto"/>
              <w:jc w:val="center"/>
              <w:rPr>
                <w:rFonts w:ascii="Times New Roman" w:eastAsia="Times New Roman" w:hAnsi="Times New Roman" w:cs="Times New Roman"/>
                <w:sz w:val="24"/>
                <w:szCs w:val="24"/>
                <w:lang w:val="ro-RO" w:eastAsia="ru-RU"/>
              </w:rPr>
            </w:pPr>
            <w:r w:rsidRPr="000F1DE6">
              <w:rPr>
                <w:rFonts w:ascii="Times New Roman" w:eastAsia="Times New Roman" w:hAnsi="Times New Roman" w:cs="Times New Roman"/>
                <w:sz w:val="24"/>
                <w:szCs w:val="24"/>
                <w:lang w:val="ro-RO" w:eastAsia="ru-RU"/>
              </w:rPr>
              <w:t>- 3774,0</w:t>
            </w:r>
          </w:p>
        </w:tc>
        <w:tc>
          <w:tcPr>
            <w:tcW w:w="1418" w:type="dxa"/>
          </w:tcPr>
          <w:p w:rsidR="00852AA8" w:rsidRPr="000F1DE6" w:rsidRDefault="00852AA8" w:rsidP="00852AA8">
            <w:pPr>
              <w:spacing w:after="0" w:line="240" w:lineRule="auto"/>
              <w:jc w:val="center"/>
              <w:rPr>
                <w:rFonts w:ascii="Times New Roman" w:eastAsia="Times New Roman" w:hAnsi="Times New Roman" w:cs="Times New Roman"/>
                <w:sz w:val="24"/>
                <w:szCs w:val="24"/>
                <w:lang w:val="ro-RO" w:eastAsia="ru-RU"/>
              </w:rPr>
            </w:pPr>
          </w:p>
        </w:tc>
        <w:tc>
          <w:tcPr>
            <w:tcW w:w="1418" w:type="dxa"/>
          </w:tcPr>
          <w:p w:rsidR="00852AA8" w:rsidRPr="000F1DE6" w:rsidRDefault="00852AA8" w:rsidP="00852AA8">
            <w:pPr>
              <w:spacing w:after="0" w:line="240" w:lineRule="auto"/>
              <w:jc w:val="center"/>
              <w:rPr>
                <w:rFonts w:ascii="Times New Roman" w:eastAsia="Times New Roman" w:hAnsi="Times New Roman" w:cs="Times New Roman"/>
                <w:sz w:val="24"/>
                <w:szCs w:val="24"/>
                <w:lang w:val="ro-RO" w:eastAsia="ru-RU"/>
              </w:rPr>
            </w:pPr>
            <w:r w:rsidRPr="000F1DE6">
              <w:rPr>
                <w:rFonts w:ascii="Times New Roman" w:eastAsia="Times New Roman" w:hAnsi="Times New Roman" w:cs="Times New Roman"/>
                <w:sz w:val="24"/>
                <w:szCs w:val="24"/>
                <w:lang w:val="ro-RO" w:eastAsia="ru-RU"/>
              </w:rPr>
              <w:t>- 3774,0</w:t>
            </w:r>
          </w:p>
        </w:tc>
      </w:tr>
      <w:tr w:rsidR="00852AA8" w:rsidRPr="000F1DE6" w:rsidTr="000F1DE6">
        <w:trPr>
          <w:trHeight w:val="269"/>
        </w:trPr>
        <w:tc>
          <w:tcPr>
            <w:tcW w:w="4531" w:type="dxa"/>
          </w:tcPr>
          <w:p w:rsidR="00852AA8" w:rsidRPr="00A3489B" w:rsidRDefault="00852AA8" w:rsidP="00852AA8">
            <w:pPr>
              <w:spacing w:after="0" w:line="240" w:lineRule="auto"/>
              <w:rPr>
                <w:rFonts w:ascii="Times New Roman" w:eastAsia="Times New Roman" w:hAnsi="Times New Roman" w:cs="Times New Roman"/>
                <w:sz w:val="24"/>
                <w:szCs w:val="24"/>
                <w:lang w:val="ro-RO" w:eastAsia="ru-RU"/>
              </w:rPr>
            </w:pPr>
            <w:r w:rsidRPr="006C7000">
              <w:rPr>
                <w:rFonts w:ascii="Times New Roman" w:hAnsi="Times New Roman" w:cs="Times New Roman"/>
                <w:sz w:val="20"/>
                <w:szCs w:val="20"/>
                <w:lang w:val="pt-BR"/>
              </w:rPr>
              <w:t>SOLD DE MIJLOACE BĂNEŞTI LA ÎNCEPUTUL PERIOADEI</w:t>
            </w:r>
          </w:p>
        </w:tc>
        <w:tc>
          <w:tcPr>
            <w:tcW w:w="1134" w:type="dxa"/>
          </w:tcPr>
          <w:p w:rsidR="00852AA8" w:rsidRPr="000F1DE6" w:rsidRDefault="00852AA8" w:rsidP="00852AA8">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910000</w:t>
            </w:r>
          </w:p>
        </w:tc>
        <w:tc>
          <w:tcPr>
            <w:tcW w:w="1418" w:type="dxa"/>
          </w:tcPr>
          <w:p w:rsidR="00852AA8" w:rsidRPr="000F1DE6" w:rsidRDefault="00852AA8" w:rsidP="00852AA8">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22554,7</w:t>
            </w:r>
          </w:p>
        </w:tc>
        <w:tc>
          <w:tcPr>
            <w:tcW w:w="1418" w:type="dxa"/>
          </w:tcPr>
          <w:p w:rsidR="00852AA8" w:rsidRPr="000F1DE6" w:rsidRDefault="00852AA8" w:rsidP="00852AA8">
            <w:pPr>
              <w:spacing w:after="0" w:line="240" w:lineRule="auto"/>
              <w:jc w:val="center"/>
              <w:rPr>
                <w:rFonts w:ascii="Times New Roman" w:eastAsia="Times New Roman" w:hAnsi="Times New Roman" w:cs="Times New Roman"/>
                <w:sz w:val="24"/>
                <w:szCs w:val="24"/>
                <w:lang w:val="ro-RO" w:eastAsia="ru-RU"/>
              </w:rPr>
            </w:pPr>
          </w:p>
        </w:tc>
        <w:tc>
          <w:tcPr>
            <w:tcW w:w="1418" w:type="dxa"/>
          </w:tcPr>
          <w:p w:rsidR="00852AA8" w:rsidRPr="000F1DE6" w:rsidRDefault="00852AA8" w:rsidP="00852AA8">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22554,7</w:t>
            </w:r>
          </w:p>
        </w:tc>
      </w:tr>
      <w:tr w:rsidR="00852AA8" w:rsidRPr="000F1DE6" w:rsidTr="000F1DE6">
        <w:trPr>
          <w:trHeight w:val="269"/>
        </w:trPr>
        <w:tc>
          <w:tcPr>
            <w:tcW w:w="4531" w:type="dxa"/>
          </w:tcPr>
          <w:p w:rsidR="00852AA8" w:rsidRPr="000F1DE6" w:rsidRDefault="00852AA8" w:rsidP="00852AA8">
            <w:pPr>
              <w:spacing w:after="0" w:line="240" w:lineRule="auto"/>
              <w:rPr>
                <w:rFonts w:ascii="Times New Roman" w:eastAsia="Times New Roman" w:hAnsi="Times New Roman" w:cs="Times New Roman"/>
                <w:sz w:val="24"/>
                <w:szCs w:val="24"/>
                <w:lang w:val="ro-RO" w:eastAsia="ru-RU"/>
              </w:rPr>
            </w:pPr>
            <w:r w:rsidRPr="006C7000">
              <w:rPr>
                <w:rFonts w:ascii="Times New Roman" w:eastAsia="Times New Roman" w:hAnsi="Times New Roman" w:cs="Times New Roman"/>
                <w:sz w:val="20"/>
                <w:szCs w:val="20"/>
                <w:lang w:val="pt-BR" w:eastAsia="ru-RU"/>
              </w:rPr>
              <w:t>SOLD DE MIJLOACE BĂNEŞTI LA SFÎRŞITUL PERIOADEI</w:t>
            </w:r>
          </w:p>
        </w:tc>
        <w:tc>
          <w:tcPr>
            <w:tcW w:w="1134" w:type="dxa"/>
          </w:tcPr>
          <w:p w:rsidR="00852AA8" w:rsidRPr="000F1DE6" w:rsidRDefault="00852AA8" w:rsidP="00852AA8">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930000</w:t>
            </w:r>
          </w:p>
        </w:tc>
        <w:tc>
          <w:tcPr>
            <w:tcW w:w="1418" w:type="dxa"/>
          </w:tcPr>
          <w:p w:rsidR="00852AA8" w:rsidRPr="000F1DE6" w:rsidRDefault="00852AA8" w:rsidP="00852AA8">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-0,7</w:t>
            </w:r>
          </w:p>
        </w:tc>
        <w:tc>
          <w:tcPr>
            <w:tcW w:w="1418" w:type="dxa"/>
          </w:tcPr>
          <w:p w:rsidR="00852AA8" w:rsidRPr="000F1DE6" w:rsidRDefault="00852AA8" w:rsidP="00852AA8">
            <w:pPr>
              <w:spacing w:after="0" w:line="240" w:lineRule="auto"/>
              <w:jc w:val="center"/>
              <w:rPr>
                <w:rFonts w:ascii="Times New Roman" w:eastAsia="Times New Roman" w:hAnsi="Times New Roman" w:cs="Times New Roman"/>
                <w:sz w:val="24"/>
                <w:szCs w:val="24"/>
                <w:lang w:val="ro-RO" w:eastAsia="ru-RU"/>
              </w:rPr>
            </w:pPr>
          </w:p>
        </w:tc>
        <w:tc>
          <w:tcPr>
            <w:tcW w:w="1418" w:type="dxa"/>
          </w:tcPr>
          <w:p w:rsidR="00852AA8" w:rsidRPr="000F1DE6" w:rsidRDefault="00852AA8" w:rsidP="00852AA8">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-0,7</w:t>
            </w:r>
          </w:p>
        </w:tc>
      </w:tr>
    </w:tbl>
    <w:p w:rsidR="000F1DE6" w:rsidRPr="000F1DE6" w:rsidRDefault="000F1DE6" w:rsidP="000F1DE6">
      <w:pPr>
        <w:spacing w:after="0" w:line="240" w:lineRule="auto"/>
        <w:rPr>
          <w:rFonts w:ascii="Times New Roman" w:eastAsia="Times New Roman" w:hAnsi="Times New Roman" w:cs="Times New Roman"/>
          <w:sz w:val="24"/>
          <w:szCs w:val="24"/>
          <w:lang w:val="en-US" w:eastAsia="ru-RU"/>
        </w:rPr>
      </w:pPr>
    </w:p>
    <w:p w:rsidR="000F1DE6" w:rsidRPr="000F1DE6" w:rsidRDefault="000F1DE6" w:rsidP="000F1DE6">
      <w:pPr>
        <w:spacing w:after="0" w:line="240" w:lineRule="auto"/>
        <w:ind w:left="5664" w:firstLine="708"/>
        <w:rPr>
          <w:rFonts w:ascii="Times New Roman" w:eastAsia="Times New Roman" w:hAnsi="Times New Roman" w:cs="Times New Roman"/>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lang w:val="ro-RO" w:eastAsia="ru-RU"/>
        </w:rPr>
      </w:pPr>
    </w:p>
    <w:p w:rsidR="000F1DE6" w:rsidRPr="000F1DE6" w:rsidRDefault="000F1DE6" w:rsidP="000F1DE6">
      <w:pPr>
        <w:spacing w:after="0" w:line="240" w:lineRule="auto"/>
        <w:rPr>
          <w:rFonts w:ascii="Times New Roman" w:eastAsia="Times New Roman" w:hAnsi="Times New Roman" w:cs="Times New Roman"/>
          <w:b/>
          <w:sz w:val="24"/>
          <w:szCs w:val="24"/>
          <w:lang w:val="ro-RO" w:eastAsia="ru-RU"/>
        </w:rPr>
      </w:pPr>
      <w:bookmarkStart w:id="17" w:name="_Hlk89538804"/>
      <w:r w:rsidRPr="000F1DE6">
        <w:rPr>
          <w:rFonts w:ascii="Times New Roman" w:eastAsia="Times New Roman" w:hAnsi="Times New Roman" w:cs="Times New Roman"/>
          <w:b/>
          <w:sz w:val="24"/>
          <w:szCs w:val="24"/>
          <w:lang w:val="ro-RO" w:eastAsia="ru-RU"/>
        </w:rPr>
        <w:t xml:space="preserve">             </w:t>
      </w:r>
      <w:bookmarkEnd w:id="17"/>
    </w:p>
    <w:p w:rsidR="000F1DE6" w:rsidRPr="000F1DE6" w:rsidRDefault="000F1DE6" w:rsidP="000F1DE6">
      <w:pPr>
        <w:spacing w:after="0" w:line="240" w:lineRule="auto"/>
        <w:ind w:left="5664" w:firstLine="708"/>
        <w:rPr>
          <w:rFonts w:ascii="Times New Roman" w:eastAsia="Times New Roman" w:hAnsi="Times New Roman" w:cs="Times New Roman"/>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r w:rsidRPr="000F1DE6">
        <w:rPr>
          <w:rFonts w:ascii="Times New Roman" w:eastAsia="Times New Roman" w:hAnsi="Times New Roman" w:cs="Times New Roman"/>
          <w:color w:val="FF0000"/>
          <w:sz w:val="20"/>
          <w:szCs w:val="20"/>
          <w:lang w:val="ro-RO" w:eastAsia="ru-RU"/>
        </w:rPr>
        <w:tab/>
      </w: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sz w:val="20"/>
          <w:szCs w:val="20"/>
          <w:lang w:val="ro-RO" w:eastAsia="ru-RU"/>
        </w:rPr>
      </w:pPr>
      <w:r w:rsidRPr="000F1DE6">
        <w:rPr>
          <w:rFonts w:ascii="Times New Roman" w:eastAsia="Times New Roman" w:hAnsi="Times New Roman" w:cs="Times New Roman"/>
          <w:color w:val="FF0000"/>
          <w:sz w:val="20"/>
          <w:szCs w:val="20"/>
          <w:lang w:val="ro-RO" w:eastAsia="ru-RU"/>
        </w:rPr>
        <w:lastRenderedPageBreak/>
        <w:t xml:space="preserve">        </w:t>
      </w:r>
      <w:r w:rsidRPr="000F1DE6">
        <w:rPr>
          <w:rFonts w:ascii="Times New Roman" w:eastAsia="Times New Roman" w:hAnsi="Times New Roman" w:cs="Times New Roman"/>
          <w:sz w:val="20"/>
          <w:szCs w:val="20"/>
          <w:lang w:val="ro-RO" w:eastAsia="ru-RU"/>
        </w:rPr>
        <w:t>Tabelul nr.2</w:t>
      </w: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r w:rsidRPr="000F1DE6">
        <w:rPr>
          <w:rFonts w:ascii="Times New Roman" w:eastAsia="Times New Roman" w:hAnsi="Times New Roman" w:cs="Times New Roman"/>
          <w:sz w:val="20"/>
          <w:szCs w:val="20"/>
          <w:lang w:val="ro-RO" w:eastAsia="ru-RU"/>
        </w:rPr>
        <w:t>la nota informativă</w:t>
      </w:r>
      <w:r w:rsidRPr="000F1DE6">
        <w:rPr>
          <w:rFonts w:ascii="Times New Roman" w:eastAsia="Times New Roman" w:hAnsi="Times New Roman" w:cs="Times New Roman"/>
          <w:color w:val="FF0000"/>
          <w:sz w:val="20"/>
          <w:szCs w:val="20"/>
          <w:lang w:val="ro-RO" w:eastAsia="ru-RU"/>
        </w:rPr>
        <w:t xml:space="preserve">             </w:t>
      </w:r>
    </w:p>
    <w:p w:rsidR="000F1DE6" w:rsidRPr="000F1DE6" w:rsidRDefault="000F1DE6" w:rsidP="000F1DE6">
      <w:pPr>
        <w:spacing w:after="0" w:line="240" w:lineRule="auto"/>
        <w:ind w:left="5664" w:firstLine="708"/>
        <w:rPr>
          <w:rFonts w:ascii="Times New Roman" w:eastAsia="Times New Roman" w:hAnsi="Times New Roman" w:cs="Times New Roman"/>
          <w:b/>
          <w:sz w:val="18"/>
          <w:szCs w:val="18"/>
          <w:lang w:val="ro-RO" w:eastAsia="ru-RU"/>
        </w:rPr>
      </w:pPr>
      <w:r w:rsidRPr="000F1DE6">
        <w:rPr>
          <w:rFonts w:ascii="Times New Roman" w:eastAsia="Times New Roman" w:hAnsi="Times New Roman" w:cs="Times New Roman"/>
          <w:color w:val="FF0000"/>
          <w:sz w:val="20"/>
          <w:szCs w:val="20"/>
          <w:lang w:val="ro-RO" w:eastAsia="ru-RU"/>
        </w:rPr>
        <w:tab/>
      </w:r>
    </w:p>
    <w:p w:rsidR="000F1DE6" w:rsidRPr="006C7000" w:rsidRDefault="000F1DE6" w:rsidP="000F1DE6">
      <w:pPr>
        <w:spacing w:after="0" w:line="240" w:lineRule="auto"/>
        <w:jc w:val="center"/>
        <w:rPr>
          <w:rFonts w:ascii="Times New Roman" w:eastAsia="Times New Roman" w:hAnsi="Times New Roman" w:cs="Times New Roman"/>
          <w:b/>
          <w:bCs/>
          <w:sz w:val="24"/>
          <w:szCs w:val="24"/>
          <w:lang w:val="pt-BR" w:eastAsia="ru-RU"/>
        </w:rPr>
      </w:pPr>
      <w:r w:rsidRPr="000F1DE6">
        <w:rPr>
          <w:rFonts w:ascii="Times New Roman" w:eastAsia="Times New Roman" w:hAnsi="Times New Roman" w:cs="Times New Roman"/>
          <w:b/>
          <w:sz w:val="24"/>
          <w:szCs w:val="24"/>
          <w:lang w:val="ro-RO" w:eastAsia="ru-RU"/>
        </w:rPr>
        <w:t>Sinteza veniturilor</w:t>
      </w:r>
      <w:r w:rsidRPr="006C7000">
        <w:rPr>
          <w:rFonts w:ascii="Times New Roman" w:eastAsia="Times New Roman" w:hAnsi="Times New Roman" w:cs="Times New Roman"/>
          <w:b/>
          <w:bCs/>
          <w:sz w:val="24"/>
          <w:szCs w:val="24"/>
          <w:lang w:val="pt-BR" w:eastAsia="ru-RU"/>
        </w:rPr>
        <w:t xml:space="preserve"> bugetului raional pentru anul 202</w:t>
      </w:r>
      <w:r w:rsidR="00852AA8" w:rsidRPr="006C7000">
        <w:rPr>
          <w:rFonts w:ascii="Times New Roman" w:eastAsia="Times New Roman" w:hAnsi="Times New Roman" w:cs="Times New Roman"/>
          <w:b/>
          <w:bCs/>
          <w:sz w:val="24"/>
          <w:szCs w:val="24"/>
          <w:lang w:val="pt-BR" w:eastAsia="ru-RU"/>
        </w:rPr>
        <w:t>3</w:t>
      </w:r>
      <w:r w:rsidRPr="006C7000">
        <w:rPr>
          <w:rFonts w:ascii="Times New Roman" w:eastAsia="Times New Roman" w:hAnsi="Times New Roman" w:cs="Times New Roman"/>
          <w:b/>
          <w:bCs/>
          <w:sz w:val="24"/>
          <w:szCs w:val="24"/>
          <w:lang w:val="pt-BR" w:eastAsia="ru-RU"/>
        </w:rPr>
        <w:t xml:space="preserve">  </w:t>
      </w:r>
    </w:p>
    <w:p w:rsidR="000F1DE6" w:rsidRPr="000F1DE6" w:rsidRDefault="000F1DE6" w:rsidP="000F1DE6">
      <w:pPr>
        <w:spacing w:after="0" w:line="240" w:lineRule="auto"/>
        <w:jc w:val="center"/>
        <w:rPr>
          <w:rFonts w:ascii="Times New Roman" w:eastAsia="Times New Roman" w:hAnsi="Times New Roman" w:cs="Times New Roman"/>
          <w:b/>
          <w:sz w:val="18"/>
          <w:szCs w:val="18"/>
          <w:lang w:val="ro-RO" w:eastAsia="ru-RU"/>
        </w:rPr>
      </w:pPr>
      <w:r w:rsidRPr="006C7000">
        <w:rPr>
          <w:rFonts w:ascii="Times New Roman" w:eastAsia="Times New Roman" w:hAnsi="Times New Roman" w:cs="Times New Roman"/>
          <w:b/>
          <w:bCs/>
          <w:sz w:val="24"/>
          <w:szCs w:val="24"/>
          <w:lang w:val="pt-BR" w:eastAsia="ru-RU"/>
        </w:rPr>
        <w:t xml:space="preserve">                                     </w:t>
      </w:r>
    </w:p>
    <w:tbl>
      <w:tblPr>
        <w:tblStyle w:val="31"/>
        <w:tblW w:w="10348" w:type="dxa"/>
        <w:tblInd w:w="-572" w:type="dxa"/>
        <w:tblLook w:val="04A0" w:firstRow="1" w:lastRow="0" w:firstColumn="1" w:lastColumn="0" w:noHBand="0" w:noVBand="1"/>
      </w:tblPr>
      <w:tblGrid>
        <w:gridCol w:w="5235"/>
        <w:gridCol w:w="1342"/>
        <w:gridCol w:w="1116"/>
        <w:gridCol w:w="1112"/>
        <w:gridCol w:w="1543"/>
      </w:tblGrid>
      <w:tr w:rsidR="00A21002" w:rsidRPr="000F1DE6" w:rsidTr="00A21002">
        <w:trPr>
          <w:trHeight w:val="260"/>
        </w:trPr>
        <w:tc>
          <w:tcPr>
            <w:tcW w:w="5235" w:type="dxa"/>
            <w:vMerge w:val="restart"/>
            <w:tcBorders>
              <w:top w:val="single" w:sz="4" w:space="0" w:color="auto"/>
              <w:left w:val="single" w:sz="4" w:space="0" w:color="auto"/>
              <w:right w:val="single" w:sz="4" w:space="0" w:color="auto"/>
            </w:tcBorders>
          </w:tcPr>
          <w:p w:rsidR="00A21002" w:rsidRDefault="00A21002" w:rsidP="000F1DE6">
            <w:pPr>
              <w:autoSpaceDE w:val="0"/>
              <w:autoSpaceDN w:val="0"/>
              <w:adjustRightInd w:val="0"/>
              <w:jc w:val="center"/>
              <w:rPr>
                <w:b/>
                <w:sz w:val="24"/>
                <w:szCs w:val="24"/>
                <w:lang w:eastAsia="ru-RU"/>
              </w:rPr>
            </w:pPr>
          </w:p>
          <w:p w:rsidR="00A21002" w:rsidRPr="000F1DE6" w:rsidRDefault="00A21002" w:rsidP="000F1DE6">
            <w:pPr>
              <w:autoSpaceDE w:val="0"/>
              <w:autoSpaceDN w:val="0"/>
              <w:adjustRightInd w:val="0"/>
              <w:jc w:val="center"/>
              <w:rPr>
                <w:sz w:val="24"/>
                <w:szCs w:val="24"/>
                <w:lang w:eastAsia="ru-RU"/>
              </w:rPr>
            </w:pPr>
            <w:r w:rsidRPr="000F1DE6">
              <w:rPr>
                <w:b/>
                <w:sz w:val="24"/>
                <w:szCs w:val="24"/>
                <w:lang w:eastAsia="ru-RU"/>
              </w:rPr>
              <w:t>Denumirea indicatorului</w:t>
            </w:r>
          </w:p>
        </w:tc>
        <w:tc>
          <w:tcPr>
            <w:tcW w:w="1342" w:type="dxa"/>
            <w:vMerge w:val="restart"/>
            <w:tcBorders>
              <w:top w:val="single" w:sz="4" w:space="0" w:color="auto"/>
              <w:left w:val="single" w:sz="4" w:space="0" w:color="auto"/>
              <w:right w:val="single" w:sz="4" w:space="0" w:color="auto"/>
            </w:tcBorders>
          </w:tcPr>
          <w:p w:rsidR="00A21002" w:rsidRPr="000F1DE6" w:rsidRDefault="00A21002" w:rsidP="000F1DE6">
            <w:pPr>
              <w:autoSpaceDE w:val="0"/>
              <w:autoSpaceDN w:val="0"/>
              <w:adjustRightInd w:val="0"/>
              <w:jc w:val="center"/>
              <w:rPr>
                <w:b/>
                <w:sz w:val="24"/>
                <w:szCs w:val="24"/>
                <w:lang w:eastAsia="ru-RU"/>
              </w:rPr>
            </w:pPr>
            <w:r w:rsidRPr="000F1DE6">
              <w:rPr>
                <w:b/>
                <w:sz w:val="24"/>
                <w:szCs w:val="24"/>
                <w:lang w:eastAsia="ru-RU"/>
              </w:rPr>
              <w:t>Codurile</w:t>
            </w:r>
          </w:p>
          <w:p w:rsidR="00A21002" w:rsidRPr="000F1DE6" w:rsidRDefault="00A21002" w:rsidP="000F1DE6">
            <w:pPr>
              <w:autoSpaceDE w:val="0"/>
              <w:autoSpaceDN w:val="0"/>
              <w:adjustRightInd w:val="0"/>
              <w:jc w:val="center"/>
              <w:rPr>
                <w:sz w:val="24"/>
                <w:szCs w:val="24"/>
                <w:lang w:eastAsia="ru-RU"/>
              </w:rPr>
            </w:pPr>
            <w:r w:rsidRPr="000F1DE6">
              <w:rPr>
                <w:b/>
                <w:sz w:val="24"/>
                <w:szCs w:val="24"/>
                <w:lang w:eastAsia="ru-RU"/>
              </w:rPr>
              <w:t>Eco (K</w:t>
            </w:r>
            <w:r w:rsidRPr="000F1DE6">
              <w:rPr>
                <w:b/>
                <w:sz w:val="24"/>
                <w:szCs w:val="24"/>
                <w:vertAlign w:val="subscript"/>
                <w:lang w:eastAsia="ru-RU"/>
              </w:rPr>
              <w:t>6</w:t>
            </w:r>
            <w:r w:rsidRPr="000F1DE6">
              <w:rPr>
                <w:b/>
                <w:sz w:val="24"/>
                <w:szCs w:val="24"/>
                <w:lang w:eastAsia="ru-RU"/>
              </w:rPr>
              <w:t>)</w:t>
            </w:r>
          </w:p>
        </w:tc>
        <w:tc>
          <w:tcPr>
            <w:tcW w:w="3771" w:type="dxa"/>
            <w:gridSpan w:val="3"/>
            <w:tcBorders>
              <w:top w:val="single" w:sz="4" w:space="0" w:color="auto"/>
              <w:left w:val="single" w:sz="4" w:space="0" w:color="auto"/>
              <w:bottom w:val="single" w:sz="4" w:space="0" w:color="auto"/>
              <w:right w:val="single" w:sz="4" w:space="0" w:color="auto"/>
            </w:tcBorders>
          </w:tcPr>
          <w:p w:rsidR="00A21002" w:rsidRPr="000F1DE6" w:rsidRDefault="00A21002" w:rsidP="00A21002">
            <w:pPr>
              <w:autoSpaceDE w:val="0"/>
              <w:autoSpaceDN w:val="0"/>
              <w:adjustRightInd w:val="0"/>
              <w:jc w:val="center"/>
              <w:rPr>
                <w:b/>
                <w:sz w:val="24"/>
                <w:szCs w:val="24"/>
                <w:lang w:eastAsia="ru-RU"/>
              </w:rPr>
            </w:pPr>
            <w:r w:rsidRPr="000F1DE6">
              <w:rPr>
                <w:b/>
                <w:sz w:val="24"/>
                <w:szCs w:val="24"/>
                <w:lang w:eastAsia="ru-RU"/>
              </w:rPr>
              <w:t>Total</w:t>
            </w:r>
            <w:r w:rsidRPr="000F1DE6">
              <w:rPr>
                <w:b/>
                <w:spacing w:val="-20"/>
                <w:sz w:val="24"/>
                <w:szCs w:val="24"/>
                <w:lang w:eastAsia="ru-RU"/>
              </w:rPr>
              <w:t xml:space="preserve"> ,</w:t>
            </w:r>
            <w:r>
              <w:rPr>
                <w:b/>
                <w:spacing w:val="-20"/>
                <w:sz w:val="24"/>
                <w:szCs w:val="24"/>
                <w:lang w:eastAsia="ru-RU"/>
              </w:rPr>
              <w:t xml:space="preserve"> </w:t>
            </w:r>
            <w:r w:rsidRPr="000F1DE6">
              <w:rPr>
                <w:b/>
                <w:spacing w:val="-20"/>
                <w:sz w:val="24"/>
                <w:szCs w:val="24"/>
                <w:lang w:eastAsia="ru-RU"/>
              </w:rPr>
              <w:t xml:space="preserve"> mii lei</w:t>
            </w:r>
          </w:p>
        </w:tc>
      </w:tr>
      <w:tr w:rsidR="00A21002" w:rsidRPr="000F1DE6" w:rsidTr="00A21002">
        <w:trPr>
          <w:trHeight w:val="590"/>
        </w:trPr>
        <w:tc>
          <w:tcPr>
            <w:tcW w:w="5235" w:type="dxa"/>
            <w:vMerge/>
            <w:tcBorders>
              <w:left w:val="single" w:sz="4" w:space="0" w:color="auto"/>
              <w:bottom w:val="single" w:sz="4" w:space="0" w:color="auto"/>
              <w:right w:val="single" w:sz="4" w:space="0" w:color="auto"/>
            </w:tcBorders>
          </w:tcPr>
          <w:p w:rsidR="00A21002" w:rsidRPr="000F1DE6" w:rsidRDefault="00A21002" w:rsidP="00A21002">
            <w:pPr>
              <w:autoSpaceDE w:val="0"/>
              <w:autoSpaceDN w:val="0"/>
              <w:adjustRightInd w:val="0"/>
              <w:jc w:val="center"/>
              <w:rPr>
                <w:b/>
                <w:sz w:val="24"/>
                <w:szCs w:val="24"/>
                <w:lang w:eastAsia="ru-RU"/>
              </w:rPr>
            </w:pPr>
          </w:p>
        </w:tc>
        <w:tc>
          <w:tcPr>
            <w:tcW w:w="1342" w:type="dxa"/>
            <w:vMerge/>
            <w:tcBorders>
              <w:left w:val="single" w:sz="4" w:space="0" w:color="auto"/>
              <w:bottom w:val="single" w:sz="4" w:space="0" w:color="auto"/>
              <w:right w:val="single" w:sz="4" w:space="0" w:color="auto"/>
            </w:tcBorders>
          </w:tcPr>
          <w:p w:rsidR="00A21002" w:rsidRPr="000F1DE6" w:rsidRDefault="00A21002" w:rsidP="00A21002">
            <w:pPr>
              <w:autoSpaceDE w:val="0"/>
              <w:autoSpaceDN w:val="0"/>
              <w:adjustRightInd w:val="0"/>
              <w:jc w:val="center"/>
              <w:rPr>
                <w:b/>
                <w:sz w:val="24"/>
                <w:szCs w:val="24"/>
                <w:lang w:eastAsia="ru-RU"/>
              </w:rPr>
            </w:pPr>
          </w:p>
        </w:tc>
        <w:tc>
          <w:tcPr>
            <w:tcW w:w="1116" w:type="dxa"/>
          </w:tcPr>
          <w:p w:rsidR="00A21002" w:rsidRPr="006C7AC2" w:rsidRDefault="00A21002" w:rsidP="00A21002">
            <w:pPr>
              <w:keepNext/>
              <w:ind w:left="-113"/>
              <w:jc w:val="center"/>
              <w:outlineLvl w:val="8"/>
              <w:rPr>
                <w:b/>
                <w:bCs/>
                <w:color w:val="000000"/>
                <w:lang w:eastAsia="ru-RU"/>
              </w:rPr>
            </w:pPr>
            <w:r>
              <w:rPr>
                <w:b/>
                <w:bCs/>
                <w:color w:val="000000"/>
                <w:lang w:eastAsia="ru-RU"/>
              </w:rPr>
              <w:t>Aprobat</w:t>
            </w:r>
          </w:p>
        </w:tc>
        <w:tc>
          <w:tcPr>
            <w:tcW w:w="1112" w:type="dxa"/>
          </w:tcPr>
          <w:p w:rsidR="00A21002" w:rsidRPr="006C7AC2" w:rsidRDefault="00A21002" w:rsidP="00A21002">
            <w:pPr>
              <w:keepNext/>
              <w:ind w:left="-113"/>
              <w:jc w:val="center"/>
              <w:outlineLvl w:val="8"/>
              <w:rPr>
                <w:b/>
                <w:bCs/>
                <w:color w:val="000000"/>
                <w:lang w:eastAsia="ru-RU"/>
              </w:rPr>
            </w:pPr>
            <w:r w:rsidRPr="006C7AC2">
              <w:rPr>
                <w:b/>
                <w:bCs/>
                <w:color w:val="000000"/>
                <w:lang w:eastAsia="ru-RU"/>
              </w:rPr>
              <w:t>Modificare</w:t>
            </w:r>
          </w:p>
          <w:p w:rsidR="00A21002" w:rsidRPr="006C7AC2" w:rsidRDefault="00A21002" w:rsidP="00A21002">
            <w:pPr>
              <w:keepNext/>
              <w:ind w:left="-113"/>
              <w:jc w:val="center"/>
              <w:outlineLvl w:val="8"/>
              <w:rPr>
                <w:b/>
                <w:bCs/>
                <w:color w:val="000000"/>
                <w:lang w:eastAsia="ru-RU"/>
              </w:rPr>
            </w:pPr>
            <w:r w:rsidRPr="006C7AC2">
              <w:rPr>
                <w:b/>
                <w:bCs/>
                <w:color w:val="000000"/>
                <w:lang w:eastAsia="ru-RU"/>
              </w:rPr>
              <w:t>( + ; - )</w:t>
            </w:r>
          </w:p>
        </w:tc>
        <w:tc>
          <w:tcPr>
            <w:tcW w:w="1543" w:type="dxa"/>
          </w:tcPr>
          <w:p w:rsidR="00A21002" w:rsidRPr="006C7AC2" w:rsidRDefault="00A21002" w:rsidP="00A21002">
            <w:pPr>
              <w:keepNext/>
              <w:ind w:left="-113"/>
              <w:jc w:val="center"/>
              <w:outlineLvl w:val="8"/>
              <w:rPr>
                <w:b/>
                <w:bCs/>
                <w:color w:val="000000"/>
                <w:lang w:eastAsia="ru-RU"/>
              </w:rPr>
            </w:pPr>
            <w:r w:rsidRPr="006C7AC2">
              <w:rPr>
                <w:b/>
                <w:bCs/>
                <w:color w:val="000000"/>
                <w:lang w:eastAsia="ru-RU"/>
              </w:rPr>
              <w:t>Precizat</w:t>
            </w:r>
          </w:p>
          <w:p w:rsidR="00A21002" w:rsidRPr="006C7AC2" w:rsidRDefault="00A21002" w:rsidP="00A21002">
            <w:pPr>
              <w:keepNext/>
              <w:ind w:left="-113"/>
              <w:jc w:val="center"/>
              <w:outlineLvl w:val="8"/>
              <w:rPr>
                <w:b/>
                <w:bCs/>
                <w:color w:val="000000"/>
                <w:lang w:eastAsia="ru-RU"/>
              </w:rPr>
            </w:pPr>
            <w:r w:rsidRPr="006C7AC2">
              <w:rPr>
                <w:b/>
                <w:bCs/>
                <w:color w:val="000000"/>
                <w:lang w:eastAsia="ru-RU"/>
              </w:rPr>
              <w:t xml:space="preserve">(cu </w:t>
            </w:r>
            <w:r>
              <w:rPr>
                <w:b/>
                <w:bCs/>
                <w:color w:val="000000"/>
                <w:lang w:eastAsia="ru-RU"/>
              </w:rPr>
              <w:t xml:space="preserve"> m</w:t>
            </w:r>
            <w:r w:rsidRPr="006C7AC2">
              <w:rPr>
                <w:b/>
                <w:bCs/>
                <w:color w:val="000000"/>
                <w:lang w:eastAsia="ru-RU"/>
              </w:rPr>
              <w:t>odificări)</w:t>
            </w:r>
          </w:p>
        </w:tc>
      </w:tr>
      <w:tr w:rsidR="000F1DE6" w:rsidRPr="000F1DE6" w:rsidTr="00A21002">
        <w:tc>
          <w:tcPr>
            <w:tcW w:w="5235" w:type="dxa"/>
            <w:tcBorders>
              <w:top w:val="single" w:sz="4" w:space="0" w:color="auto"/>
              <w:left w:val="single" w:sz="4" w:space="0" w:color="auto"/>
              <w:bottom w:val="single" w:sz="4" w:space="0" w:color="auto"/>
              <w:right w:val="single" w:sz="4" w:space="0" w:color="auto"/>
            </w:tcBorders>
          </w:tcPr>
          <w:p w:rsidR="000F1DE6" w:rsidRPr="000F1DE6" w:rsidRDefault="000F1DE6" w:rsidP="000F1DE6">
            <w:pPr>
              <w:autoSpaceDE w:val="0"/>
              <w:autoSpaceDN w:val="0"/>
              <w:adjustRightInd w:val="0"/>
              <w:jc w:val="center"/>
              <w:rPr>
                <w:b/>
                <w:sz w:val="24"/>
                <w:szCs w:val="24"/>
                <w:lang w:eastAsia="ru-RU"/>
              </w:rPr>
            </w:pPr>
            <w:r w:rsidRPr="000F1DE6">
              <w:rPr>
                <w:sz w:val="24"/>
                <w:szCs w:val="24"/>
                <w:lang w:eastAsia="ru-RU"/>
              </w:rPr>
              <w:t xml:space="preserve">         </w:t>
            </w:r>
            <w:r w:rsidRPr="000F1DE6">
              <w:rPr>
                <w:b/>
                <w:sz w:val="24"/>
                <w:szCs w:val="24"/>
                <w:lang w:eastAsia="ru-RU"/>
              </w:rPr>
              <w:t>1</w:t>
            </w:r>
          </w:p>
        </w:tc>
        <w:tc>
          <w:tcPr>
            <w:tcW w:w="1342" w:type="dxa"/>
            <w:tcBorders>
              <w:top w:val="single" w:sz="4" w:space="0" w:color="auto"/>
              <w:left w:val="single" w:sz="4" w:space="0" w:color="auto"/>
              <w:bottom w:val="single" w:sz="4" w:space="0" w:color="auto"/>
              <w:right w:val="single" w:sz="4" w:space="0" w:color="auto"/>
            </w:tcBorders>
          </w:tcPr>
          <w:p w:rsidR="000F1DE6" w:rsidRPr="000F1DE6" w:rsidRDefault="000F1DE6" w:rsidP="000F1DE6">
            <w:pPr>
              <w:autoSpaceDE w:val="0"/>
              <w:autoSpaceDN w:val="0"/>
              <w:adjustRightInd w:val="0"/>
              <w:jc w:val="center"/>
              <w:rPr>
                <w:b/>
                <w:sz w:val="24"/>
                <w:szCs w:val="24"/>
                <w:lang w:eastAsia="ru-RU"/>
              </w:rPr>
            </w:pPr>
            <w:r w:rsidRPr="000F1DE6">
              <w:rPr>
                <w:b/>
                <w:sz w:val="24"/>
                <w:szCs w:val="24"/>
                <w:lang w:eastAsia="ru-RU"/>
              </w:rPr>
              <w:t>2</w:t>
            </w:r>
          </w:p>
        </w:tc>
        <w:tc>
          <w:tcPr>
            <w:tcW w:w="1116" w:type="dxa"/>
            <w:tcBorders>
              <w:top w:val="single" w:sz="4" w:space="0" w:color="auto"/>
              <w:left w:val="single" w:sz="4" w:space="0" w:color="auto"/>
              <w:bottom w:val="single" w:sz="4" w:space="0" w:color="auto"/>
              <w:right w:val="single" w:sz="4" w:space="0" w:color="auto"/>
            </w:tcBorders>
          </w:tcPr>
          <w:p w:rsidR="000F1DE6" w:rsidRPr="000F1DE6" w:rsidRDefault="000F1DE6" w:rsidP="000F1DE6">
            <w:pPr>
              <w:autoSpaceDE w:val="0"/>
              <w:autoSpaceDN w:val="0"/>
              <w:adjustRightInd w:val="0"/>
              <w:jc w:val="center"/>
              <w:rPr>
                <w:b/>
                <w:sz w:val="24"/>
                <w:szCs w:val="24"/>
                <w:lang w:eastAsia="ru-RU"/>
              </w:rPr>
            </w:pPr>
            <w:r w:rsidRPr="000F1DE6">
              <w:rPr>
                <w:b/>
                <w:sz w:val="24"/>
                <w:szCs w:val="24"/>
                <w:lang w:eastAsia="ru-RU"/>
              </w:rPr>
              <w:t>3</w:t>
            </w:r>
          </w:p>
        </w:tc>
        <w:tc>
          <w:tcPr>
            <w:tcW w:w="1112" w:type="dxa"/>
            <w:tcBorders>
              <w:top w:val="single" w:sz="4" w:space="0" w:color="auto"/>
              <w:left w:val="single" w:sz="4" w:space="0" w:color="auto"/>
              <w:bottom w:val="single" w:sz="4" w:space="0" w:color="auto"/>
              <w:right w:val="single" w:sz="4" w:space="0" w:color="auto"/>
            </w:tcBorders>
          </w:tcPr>
          <w:p w:rsidR="000F1DE6" w:rsidRPr="000F1DE6" w:rsidRDefault="00A21002" w:rsidP="000F1DE6">
            <w:pPr>
              <w:autoSpaceDE w:val="0"/>
              <w:autoSpaceDN w:val="0"/>
              <w:adjustRightInd w:val="0"/>
              <w:jc w:val="center"/>
              <w:rPr>
                <w:b/>
                <w:sz w:val="24"/>
                <w:szCs w:val="24"/>
                <w:lang w:eastAsia="ru-RU"/>
              </w:rPr>
            </w:pPr>
            <w:r>
              <w:rPr>
                <w:b/>
                <w:sz w:val="24"/>
                <w:szCs w:val="24"/>
                <w:lang w:eastAsia="ru-RU"/>
              </w:rPr>
              <w:t>4</w:t>
            </w:r>
          </w:p>
        </w:tc>
        <w:tc>
          <w:tcPr>
            <w:tcW w:w="1543" w:type="dxa"/>
            <w:tcBorders>
              <w:top w:val="single" w:sz="4" w:space="0" w:color="auto"/>
              <w:left w:val="single" w:sz="4" w:space="0" w:color="auto"/>
              <w:bottom w:val="single" w:sz="4" w:space="0" w:color="auto"/>
              <w:right w:val="single" w:sz="4" w:space="0" w:color="auto"/>
            </w:tcBorders>
          </w:tcPr>
          <w:p w:rsidR="000F1DE6" w:rsidRPr="000F1DE6" w:rsidRDefault="00A21002" w:rsidP="000F1DE6">
            <w:pPr>
              <w:autoSpaceDE w:val="0"/>
              <w:autoSpaceDN w:val="0"/>
              <w:adjustRightInd w:val="0"/>
              <w:jc w:val="center"/>
              <w:rPr>
                <w:b/>
                <w:sz w:val="24"/>
                <w:szCs w:val="24"/>
                <w:lang w:eastAsia="ru-RU"/>
              </w:rPr>
            </w:pPr>
            <w:r>
              <w:rPr>
                <w:b/>
                <w:sz w:val="24"/>
                <w:szCs w:val="24"/>
                <w:lang w:eastAsia="ru-RU"/>
              </w:rPr>
              <w:t>5</w:t>
            </w:r>
          </w:p>
        </w:tc>
      </w:tr>
      <w:tr w:rsidR="00E40821" w:rsidRPr="000F1DE6" w:rsidTr="00A21002">
        <w:tc>
          <w:tcPr>
            <w:tcW w:w="5235" w:type="dxa"/>
            <w:tcBorders>
              <w:top w:val="single" w:sz="4" w:space="0" w:color="auto"/>
              <w:left w:val="single" w:sz="4" w:space="0" w:color="auto"/>
              <w:bottom w:val="single" w:sz="4" w:space="0" w:color="auto"/>
              <w:right w:val="single" w:sz="4" w:space="0" w:color="auto"/>
            </w:tcBorders>
          </w:tcPr>
          <w:p w:rsidR="00E40821" w:rsidRPr="00E40821" w:rsidRDefault="00E40821" w:rsidP="00E40821">
            <w:pPr>
              <w:pStyle w:val="a9"/>
              <w:widowControl w:val="0"/>
              <w:numPr>
                <w:ilvl w:val="0"/>
                <w:numId w:val="30"/>
              </w:numPr>
              <w:autoSpaceDE w:val="0"/>
              <w:autoSpaceDN w:val="0"/>
              <w:adjustRightInd w:val="0"/>
              <w:rPr>
                <w:b/>
                <w:i/>
                <w:sz w:val="24"/>
                <w:szCs w:val="24"/>
                <w:lang w:val="ro-MD" w:eastAsia="ru-RU"/>
              </w:rPr>
            </w:pPr>
            <w:r w:rsidRPr="00E40821">
              <w:rPr>
                <w:b/>
                <w:i/>
                <w:sz w:val="24"/>
                <w:szCs w:val="24"/>
                <w:lang w:val="ro-MD" w:eastAsia="ru-RU"/>
              </w:rPr>
              <w:t>Impozit pe venitul persoanelor fizice</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b/>
                <w:sz w:val="24"/>
                <w:szCs w:val="24"/>
                <w:lang w:val="ro-MD" w:eastAsia="ru-RU"/>
              </w:rPr>
            </w:pPr>
            <w:r w:rsidRPr="000F1DE6">
              <w:rPr>
                <w:b/>
                <w:sz w:val="24"/>
                <w:szCs w:val="24"/>
                <w:lang w:val="ro-MD" w:eastAsia="ru-RU"/>
              </w:rPr>
              <w:t>1111</w:t>
            </w:r>
          </w:p>
        </w:tc>
        <w:tc>
          <w:tcPr>
            <w:tcW w:w="1116"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b/>
                <w:sz w:val="24"/>
                <w:szCs w:val="24"/>
                <w:lang w:eastAsia="ru-RU"/>
              </w:rPr>
            </w:pPr>
            <w:r w:rsidRPr="000F1DE6">
              <w:rPr>
                <w:b/>
                <w:sz w:val="24"/>
                <w:szCs w:val="24"/>
                <w:lang w:eastAsia="ru-RU"/>
              </w:rPr>
              <w:t>10980,0</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b/>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b/>
                <w:sz w:val="24"/>
                <w:szCs w:val="24"/>
                <w:lang w:eastAsia="ru-RU"/>
              </w:rPr>
            </w:pPr>
            <w:r w:rsidRPr="000F1DE6">
              <w:rPr>
                <w:b/>
                <w:sz w:val="24"/>
                <w:szCs w:val="24"/>
                <w:lang w:eastAsia="ru-RU"/>
              </w:rPr>
              <w:t>10980,0</w:t>
            </w:r>
          </w:p>
        </w:tc>
      </w:tr>
      <w:tr w:rsidR="00E40821" w:rsidRPr="000F1DE6" w:rsidTr="00A21002">
        <w:tc>
          <w:tcPr>
            <w:tcW w:w="5235"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rPr>
                <w:i/>
                <w:sz w:val="24"/>
                <w:szCs w:val="24"/>
                <w:lang w:val="ro-MD" w:eastAsia="ru-RU"/>
              </w:rPr>
            </w:pPr>
            <w:r w:rsidRPr="000F1DE6">
              <w:rPr>
                <w:i/>
                <w:sz w:val="24"/>
                <w:szCs w:val="24"/>
                <w:lang w:val="ro-MD" w:eastAsia="ru-RU"/>
              </w:rPr>
              <w:t>1.1 impozitul pe venitul persoanelor fizice</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111110</w:t>
            </w:r>
          </w:p>
        </w:tc>
        <w:tc>
          <w:tcPr>
            <w:tcW w:w="1116"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10660,0</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10660,0</w:t>
            </w:r>
          </w:p>
        </w:tc>
      </w:tr>
      <w:tr w:rsidR="00E40821" w:rsidRPr="000F1DE6" w:rsidTr="00A21002">
        <w:tc>
          <w:tcPr>
            <w:tcW w:w="5235"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rPr>
                <w:i/>
                <w:sz w:val="24"/>
                <w:szCs w:val="24"/>
                <w:lang w:val="ro-MD" w:eastAsia="ru-RU"/>
              </w:rPr>
            </w:pPr>
            <w:r w:rsidRPr="000F1DE6">
              <w:rPr>
                <w:i/>
                <w:sz w:val="24"/>
                <w:szCs w:val="24"/>
                <w:lang w:val="ro-MD" w:eastAsia="ru-RU"/>
              </w:rPr>
              <w:t>1.2 impozitul pe venitul persoanelor fizice spre plata/achitat</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111121</w:t>
            </w:r>
          </w:p>
        </w:tc>
        <w:tc>
          <w:tcPr>
            <w:tcW w:w="1116"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270,0</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270,0</w:t>
            </w:r>
          </w:p>
        </w:tc>
      </w:tr>
      <w:tr w:rsidR="00E40821" w:rsidRPr="000F1DE6" w:rsidTr="00A21002">
        <w:tc>
          <w:tcPr>
            <w:tcW w:w="5235"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rPr>
                <w:i/>
                <w:sz w:val="24"/>
                <w:szCs w:val="24"/>
                <w:lang w:val="ro-MD" w:eastAsia="ru-RU"/>
              </w:rPr>
            </w:pPr>
            <w:r w:rsidRPr="000F1DE6">
              <w:rPr>
                <w:i/>
                <w:sz w:val="24"/>
                <w:szCs w:val="24"/>
                <w:lang w:val="ro-MD" w:eastAsia="ru-RU"/>
              </w:rPr>
              <w:t>1.3 i</w:t>
            </w:r>
            <w:r w:rsidRPr="000F1DE6">
              <w:rPr>
                <w:i/>
                <w:iCs/>
                <w:sz w:val="24"/>
                <w:szCs w:val="24"/>
                <w:lang w:val="ro-MD" w:eastAsia="ru-RU"/>
              </w:rPr>
              <w:t>mpozit pe venitul persoanelor fizice in domeniul transportului rutier de persoane in regim de taxi</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111125</w:t>
            </w:r>
          </w:p>
        </w:tc>
        <w:tc>
          <w:tcPr>
            <w:tcW w:w="1116"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22,5</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22,5</w:t>
            </w:r>
          </w:p>
        </w:tc>
      </w:tr>
      <w:tr w:rsidR="00E40821" w:rsidRPr="000F1DE6" w:rsidTr="00A21002">
        <w:tc>
          <w:tcPr>
            <w:tcW w:w="5235"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rPr>
                <w:i/>
                <w:sz w:val="24"/>
                <w:szCs w:val="24"/>
                <w:lang w:val="ro-MD" w:eastAsia="ru-RU"/>
              </w:rPr>
            </w:pPr>
            <w:r w:rsidRPr="000F1DE6">
              <w:rPr>
                <w:i/>
                <w:sz w:val="24"/>
                <w:szCs w:val="24"/>
                <w:lang w:val="ro-MD" w:eastAsia="ru-RU"/>
              </w:rPr>
              <w:t xml:space="preserve">1.4 </w:t>
            </w:r>
            <w:r w:rsidRPr="000F1DE6">
              <w:rPr>
                <w:i/>
                <w:iCs/>
                <w:sz w:val="24"/>
                <w:szCs w:val="24"/>
                <w:lang w:val="ro-MD" w:eastAsia="ru-RU"/>
              </w:rPr>
              <w:t xml:space="preserve"> impozitul pe venit aferent operațiunilor de predare în posesie și/sau folosință a proprietății imobiliare</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111130</w:t>
            </w:r>
          </w:p>
        </w:tc>
        <w:tc>
          <w:tcPr>
            <w:tcW w:w="1116"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27,5</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27,5</w:t>
            </w:r>
          </w:p>
        </w:tc>
      </w:tr>
      <w:tr w:rsidR="00E40821" w:rsidRPr="000F1DE6" w:rsidTr="00A21002">
        <w:tc>
          <w:tcPr>
            <w:tcW w:w="5235" w:type="dxa"/>
            <w:tcBorders>
              <w:top w:val="single" w:sz="4" w:space="0" w:color="auto"/>
              <w:left w:val="single" w:sz="4" w:space="0" w:color="auto"/>
              <w:bottom w:val="single" w:sz="4" w:space="0" w:color="auto"/>
              <w:right w:val="single" w:sz="4" w:space="0" w:color="auto"/>
            </w:tcBorders>
          </w:tcPr>
          <w:p w:rsidR="00E40821" w:rsidRPr="00E40821" w:rsidRDefault="00E40821" w:rsidP="00E40821">
            <w:pPr>
              <w:pStyle w:val="a9"/>
              <w:widowControl w:val="0"/>
              <w:numPr>
                <w:ilvl w:val="0"/>
                <w:numId w:val="30"/>
              </w:numPr>
              <w:autoSpaceDE w:val="0"/>
              <w:autoSpaceDN w:val="0"/>
              <w:adjustRightInd w:val="0"/>
              <w:rPr>
                <w:b/>
                <w:i/>
                <w:sz w:val="24"/>
                <w:szCs w:val="24"/>
                <w:lang w:val="ro-MD" w:eastAsia="ru-RU"/>
              </w:rPr>
            </w:pPr>
            <w:r w:rsidRPr="00E40821">
              <w:rPr>
                <w:b/>
                <w:i/>
                <w:sz w:val="24"/>
                <w:szCs w:val="24"/>
                <w:lang w:val="ro-MD" w:eastAsia="ru-RU"/>
              </w:rPr>
              <w:t>Alte taxe pentru mărfuri și servicii</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b/>
                <w:sz w:val="24"/>
                <w:szCs w:val="24"/>
                <w:lang w:val="ro-MD" w:eastAsia="ru-RU"/>
              </w:rPr>
            </w:pPr>
            <w:r w:rsidRPr="000F1DE6">
              <w:rPr>
                <w:b/>
                <w:sz w:val="24"/>
                <w:szCs w:val="24"/>
                <w:lang w:val="ro-MD" w:eastAsia="ru-RU"/>
              </w:rPr>
              <w:t>1146</w:t>
            </w:r>
          </w:p>
        </w:tc>
        <w:tc>
          <w:tcPr>
            <w:tcW w:w="1116"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b/>
                <w:sz w:val="24"/>
                <w:szCs w:val="24"/>
                <w:lang w:eastAsia="ru-RU"/>
              </w:rPr>
            </w:pPr>
            <w:r w:rsidRPr="000F1DE6">
              <w:rPr>
                <w:b/>
                <w:sz w:val="24"/>
                <w:szCs w:val="24"/>
                <w:lang w:eastAsia="ru-RU"/>
              </w:rPr>
              <w:t>140,0</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b/>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b/>
                <w:sz w:val="24"/>
                <w:szCs w:val="24"/>
                <w:lang w:eastAsia="ru-RU"/>
              </w:rPr>
            </w:pPr>
            <w:r w:rsidRPr="000F1DE6">
              <w:rPr>
                <w:b/>
                <w:sz w:val="24"/>
                <w:szCs w:val="24"/>
                <w:lang w:eastAsia="ru-RU"/>
              </w:rPr>
              <w:t>140,0</w:t>
            </w:r>
          </w:p>
        </w:tc>
      </w:tr>
      <w:tr w:rsidR="00E40821" w:rsidRPr="000F1DE6" w:rsidTr="00A21002">
        <w:tc>
          <w:tcPr>
            <w:tcW w:w="5235"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rPr>
                <w:i/>
                <w:sz w:val="24"/>
                <w:szCs w:val="24"/>
                <w:lang w:val="ro-MD" w:eastAsia="ru-RU"/>
              </w:rPr>
            </w:pPr>
            <w:r w:rsidRPr="000F1DE6">
              <w:rPr>
                <w:i/>
                <w:sz w:val="24"/>
                <w:szCs w:val="24"/>
                <w:lang w:val="ro-MD" w:eastAsia="ru-RU"/>
              </w:rPr>
              <w:t>2.1 taxa pentru apă</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114611</w:t>
            </w:r>
          </w:p>
        </w:tc>
        <w:tc>
          <w:tcPr>
            <w:tcW w:w="1116"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140,0</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140,0</w:t>
            </w:r>
          </w:p>
        </w:tc>
      </w:tr>
      <w:tr w:rsidR="00E40821" w:rsidRPr="000F1DE6" w:rsidTr="00A3489B">
        <w:tc>
          <w:tcPr>
            <w:tcW w:w="5235" w:type="dxa"/>
            <w:tcBorders>
              <w:top w:val="single" w:sz="4" w:space="0" w:color="auto"/>
              <w:left w:val="single" w:sz="4" w:space="0" w:color="auto"/>
              <w:bottom w:val="single" w:sz="4" w:space="0" w:color="auto"/>
              <w:right w:val="single" w:sz="4" w:space="0" w:color="auto"/>
            </w:tcBorders>
          </w:tcPr>
          <w:p w:rsidR="00E40821" w:rsidRPr="00E40821" w:rsidRDefault="00E40821" w:rsidP="00E40821">
            <w:pPr>
              <w:pStyle w:val="a9"/>
              <w:widowControl w:val="0"/>
              <w:numPr>
                <w:ilvl w:val="0"/>
                <w:numId w:val="30"/>
              </w:numPr>
              <w:autoSpaceDE w:val="0"/>
              <w:autoSpaceDN w:val="0"/>
              <w:adjustRightInd w:val="0"/>
              <w:rPr>
                <w:b/>
                <w:i/>
                <w:sz w:val="24"/>
                <w:szCs w:val="24"/>
                <w:lang w:val="ro-MD" w:eastAsia="ru-RU"/>
              </w:rPr>
            </w:pPr>
            <w:r w:rsidRPr="00E40821">
              <w:rPr>
                <w:b/>
                <w:i/>
                <w:sz w:val="24"/>
                <w:szCs w:val="24"/>
                <w:lang w:val="ro-MD" w:eastAsia="ru-RU"/>
              </w:rPr>
              <w:t>Taxe și plăți administrative</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b/>
                <w:sz w:val="24"/>
                <w:szCs w:val="24"/>
                <w:lang w:eastAsia="ru-RU"/>
              </w:rPr>
            </w:pPr>
            <w:r w:rsidRPr="000F1DE6">
              <w:rPr>
                <w:b/>
                <w:sz w:val="24"/>
                <w:szCs w:val="24"/>
                <w:lang w:eastAsia="ru-RU"/>
              </w:rPr>
              <w:t>1422</w:t>
            </w:r>
          </w:p>
        </w:tc>
        <w:tc>
          <w:tcPr>
            <w:tcW w:w="1116"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b/>
                <w:sz w:val="24"/>
                <w:szCs w:val="24"/>
                <w:lang w:eastAsia="ru-RU"/>
              </w:rPr>
            </w:pPr>
            <w:r w:rsidRPr="000F1DE6">
              <w:rPr>
                <w:b/>
                <w:sz w:val="24"/>
                <w:szCs w:val="24"/>
                <w:lang w:eastAsia="ru-RU"/>
              </w:rPr>
              <w:t>200,0</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b/>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b/>
                <w:sz w:val="24"/>
                <w:szCs w:val="24"/>
                <w:lang w:eastAsia="ru-RU"/>
              </w:rPr>
            </w:pPr>
            <w:r w:rsidRPr="000F1DE6">
              <w:rPr>
                <w:b/>
                <w:sz w:val="24"/>
                <w:szCs w:val="24"/>
                <w:lang w:eastAsia="ru-RU"/>
              </w:rPr>
              <w:t>200,0</w:t>
            </w:r>
          </w:p>
        </w:tc>
      </w:tr>
      <w:tr w:rsidR="00E40821" w:rsidRPr="000F1DE6" w:rsidTr="00A21002">
        <w:tc>
          <w:tcPr>
            <w:tcW w:w="5235"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rPr>
                <w:i/>
                <w:sz w:val="24"/>
                <w:szCs w:val="24"/>
                <w:lang w:val="ro-MD" w:eastAsia="ru-RU"/>
              </w:rPr>
            </w:pPr>
            <w:r w:rsidRPr="000F1DE6">
              <w:rPr>
                <w:i/>
                <w:sz w:val="24"/>
                <w:szCs w:val="24"/>
                <w:lang w:val="ro-MD" w:eastAsia="ru-RU"/>
              </w:rPr>
              <w:t>3.1 taxa la cumpărarea valutei străine de către persoanele fizice în casele de schimb valutar</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142245</w:t>
            </w:r>
          </w:p>
        </w:tc>
        <w:tc>
          <w:tcPr>
            <w:tcW w:w="1116"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200,0</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200,0</w:t>
            </w:r>
          </w:p>
        </w:tc>
      </w:tr>
      <w:tr w:rsidR="00852AA8" w:rsidRPr="000F1DE6" w:rsidTr="00A21002">
        <w:tc>
          <w:tcPr>
            <w:tcW w:w="5235" w:type="dxa"/>
            <w:tcBorders>
              <w:top w:val="single" w:sz="4" w:space="0" w:color="auto"/>
              <w:left w:val="single" w:sz="4" w:space="0" w:color="auto"/>
              <w:bottom w:val="single" w:sz="4" w:space="0" w:color="auto"/>
              <w:right w:val="single" w:sz="4" w:space="0" w:color="auto"/>
            </w:tcBorders>
          </w:tcPr>
          <w:p w:rsidR="00852AA8" w:rsidRPr="00E40821" w:rsidRDefault="00852AA8" w:rsidP="00852AA8">
            <w:pPr>
              <w:pStyle w:val="a9"/>
              <w:widowControl w:val="0"/>
              <w:numPr>
                <w:ilvl w:val="0"/>
                <w:numId w:val="30"/>
              </w:numPr>
              <w:autoSpaceDE w:val="0"/>
              <w:autoSpaceDN w:val="0"/>
              <w:adjustRightInd w:val="0"/>
              <w:rPr>
                <w:b/>
                <w:i/>
                <w:sz w:val="24"/>
                <w:szCs w:val="24"/>
                <w:lang w:val="ro-MD" w:eastAsia="ru-RU"/>
              </w:rPr>
            </w:pPr>
            <w:r w:rsidRPr="00E40821">
              <w:rPr>
                <w:b/>
                <w:i/>
                <w:sz w:val="24"/>
                <w:szCs w:val="24"/>
                <w:lang w:val="ro-MD" w:eastAsia="ru-RU"/>
              </w:rPr>
              <w:t>Comercializarea mărfurilor și serviciilor de către instituțiile bugetare</w:t>
            </w:r>
          </w:p>
        </w:tc>
        <w:tc>
          <w:tcPr>
            <w:tcW w:w="1342"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b/>
                <w:sz w:val="24"/>
                <w:szCs w:val="24"/>
                <w:lang w:eastAsia="ru-RU"/>
              </w:rPr>
            </w:pPr>
            <w:r w:rsidRPr="000F1DE6">
              <w:rPr>
                <w:b/>
                <w:sz w:val="24"/>
                <w:szCs w:val="24"/>
                <w:lang w:eastAsia="ru-RU"/>
              </w:rPr>
              <w:t>1423</w:t>
            </w:r>
          </w:p>
        </w:tc>
        <w:tc>
          <w:tcPr>
            <w:tcW w:w="1116"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b/>
                <w:sz w:val="24"/>
                <w:szCs w:val="24"/>
                <w:lang w:eastAsia="ru-RU"/>
              </w:rPr>
            </w:pPr>
            <w:r>
              <w:rPr>
                <w:b/>
                <w:sz w:val="24"/>
                <w:szCs w:val="24"/>
                <w:lang w:eastAsia="ru-RU"/>
              </w:rPr>
              <w:t>7271,4</w:t>
            </w:r>
          </w:p>
        </w:tc>
        <w:tc>
          <w:tcPr>
            <w:tcW w:w="111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b/>
                <w:sz w:val="24"/>
                <w:szCs w:val="24"/>
                <w:lang w:eastAsia="ru-RU"/>
              </w:rPr>
            </w:pPr>
            <w:r>
              <w:rPr>
                <w:b/>
                <w:sz w:val="24"/>
                <w:szCs w:val="24"/>
                <w:lang w:eastAsia="ru-RU"/>
              </w:rPr>
              <w:t>+292,2</w:t>
            </w:r>
          </w:p>
        </w:tc>
        <w:tc>
          <w:tcPr>
            <w:tcW w:w="1543"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b/>
                <w:sz w:val="24"/>
                <w:szCs w:val="24"/>
                <w:lang w:eastAsia="ru-RU"/>
              </w:rPr>
            </w:pPr>
            <w:r>
              <w:rPr>
                <w:b/>
                <w:sz w:val="24"/>
                <w:szCs w:val="24"/>
                <w:lang w:eastAsia="ru-RU"/>
              </w:rPr>
              <w:t>7563,6</w:t>
            </w:r>
          </w:p>
        </w:tc>
      </w:tr>
      <w:tr w:rsidR="00852AA8" w:rsidRPr="000F1DE6" w:rsidTr="00A21002">
        <w:tc>
          <w:tcPr>
            <w:tcW w:w="5235"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rPr>
                <w:i/>
                <w:sz w:val="24"/>
                <w:szCs w:val="24"/>
                <w:lang w:val="ro-MD" w:eastAsia="ru-RU"/>
              </w:rPr>
            </w:pPr>
            <w:r w:rsidRPr="000F1DE6">
              <w:rPr>
                <w:i/>
                <w:sz w:val="24"/>
                <w:szCs w:val="24"/>
                <w:lang w:val="ro-MD" w:eastAsia="ru-RU"/>
              </w:rPr>
              <w:t>4.1  încasări de la prestarea serviciilor cu plată</w:t>
            </w:r>
          </w:p>
        </w:tc>
        <w:tc>
          <w:tcPr>
            <w:tcW w:w="1342"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sidRPr="000F1DE6">
              <w:rPr>
                <w:sz w:val="24"/>
                <w:szCs w:val="24"/>
                <w:lang w:eastAsia="ru-RU"/>
              </w:rPr>
              <w:t>142310</w:t>
            </w:r>
          </w:p>
        </w:tc>
        <w:tc>
          <w:tcPr>
            <w:tcW w:w="1116"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sz w:val="24"/>
                <w:szCs w:val="24"/>
                <w:lang w:val="ro-MD" w:eastAsia="ru-RU"/>
              </w:rPr>
            </w:pPr>
            <w:r>
              <w:rPr>
                <w:sz w:val="24"/>
                <w:szCs w:val="24"/>
                <w:lang w:val="ro-MD" w:eastAsia="ru-RU"/>
              </w:rPr>
              <w:t>5008,4</w:t>
            </w:r>
          </w:p>
        </w:tc>
        <w:tc>
          <w:tcPr>
            <w:tcW w:w="111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sz w:val="24"/>
                <w:szCs w:val="24"/>
                <w:lang w:val="ro-MD" w:eastAsia="ru-RU"/>
              </w:rPr>
            </w:pPr>
            <w:r>
              <w:rPr>
                <w:sz w:val="24"/>
                <w:szCs w:val="24"/>
                <w:lang w:val="ro-MD" w:eastAsia="ru-RU"/>
              </w:rPr>
              <w:t>+46,5</w:t>
            </w:r>
          </w:p>
        </w:tc>
        <w:tc>
          <w:tcPr>
            <w:tcW w:w="1543"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sz w:val="24"/>
                <w:szCs w:val="24"/>
                <w:lang w:val="ro-MD" w:eastAsia="ru-RU"/>
              </w:rPr>
            </w:pPr>
            <w:r>
              <w:rPr>
                <w:sz w:val="24"/>
                <w:szCs w:val="24"/>
                <w:lang w:val="ro-MD" w:eastAsia="ru-RU"/>
              </w:rPr>
              <w:t>5054,9</w:t>
            </w:r>
          </w:p>
        </w:tc>
      </w:tr>
      <w:tr w:rsidR="00852AA8" w:rsidRPr="000F1DE6" w:rsidTr="00A21002">
        <w:tc>
          <w:tcPr>
            <w:tcW w:w="5235"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rPr>
                <w:i/>
                <w:sz w:val="24"/>
                <w:szCs w:val="24"/>
                <w:lang w:val="ro-MD" w:eastAsia="ru-RU"/>
              </w:rPr>
            </w:pPr>
            <w:r w:rsidRPr="000F1DE6">
              <w:rPr>
                <w:i/>
                <w:sz w:val="24"/>
                <w:szCs w:val="24"/>
                <w:lang w:val="ro-MD" w:eastAsia="ru-RU"/>
              </w:rPr>
              <w:t>4.2 încasări de la plata pentru locațiunea bunurilor patrimoniului public</w:t>
            </w:r>
          </w:p>
        </w:tc>
        <w:tc>
          <w:tcPr>
            <w:tcW w:w="1342"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sidRPr="000F1DE6">
              <w:rPr>
                <w:sz w:val="24"/>
                <w:szCs w:val="24"/>
                <w:lang w:eastAsia="ru-RU"/>
              </w:rPr>
              <w:t>142320</w:t>
            </w:r>
          </w:p>
        </w:tc>
        <w:tc>
          <w:tcPr>
            <w:tcW w:w="1116"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sz w:val="24"/>
                <w:szCs w:val="24"/>
                <w:lang w:eastAsia="ru-RU"/>
              </w:rPr>
            </w:pPr>
            <w:r>
              <w:rPr>
                <w:sz w:val="24"/>
                <w:szCs w:val="24"/>
                <w:lang w:eastAsia="ru-RU"/>
              </w:rPr>
              <w:t>2263,0</w:t>
            </w:r>
          </w:p>
        </w:tc>
        <w:tc>
          <w:tcPr>
            <w:tcW w:w="111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sz w:val="24"/>
                <w:szCs w:val="24"/>
                <w:lang w:eastAsia="ru-RU"/>
              </w:rPr>
            </w:pPr>
            <w:r>
              <w:rPr>
                <w:sz w:val="24"/>
                <w:szCs w:val="24"/>
                <w:lang w:eastAsia="ru-RU"/>
              </w:rPr>
              <w:t>+245,7</w:t>
            </w:r>
          </w:p>
        </w:tc>
        <w:tc>
          <w:tcPr>
            <w:tcW w:w="1543"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sz w:val="24"/>
                <w:szCs w:val="24"/>
                <w:lang w:eastAsia="ru-RU"/>
              </w:rPr>
            </w:pPr>
            <w:r>
              <w:rPr>
                <w:sz w:val="24"/>
                <w:szCs w:val="24"/>
                <w:lang w:eastAsia="ru-RU"/>
              </w:rPr>
              <w:t>2508,7</w:t>
            </w:r>
          </w:p>
        </w:tc>
      </w:tr>
      <w:tr w:rsidR="00852AA8" w:rsidRPr="000F1DE6" w:rsidTr="00A21002">
        <w:tc>
          <w:tcPr>
            <w:tcW w:w="5235" w:type="dxa"/>
            <w:tcBorders>
              <w:top w:val="single" w:sz="4" w:space="0" w:color="auto"/>
              <w:left w:val="single" w:sz="4" w:space="0" w:color="auto"/>
              <w:bottom w:val="single" w:sz="4" w:space="0" w:color="auto"/>
              <w:right w:val="single" w:sz="4" w:space="0" w:color="auto"/>
            </w:tcBorders>
          </w:tcPr>
          <w:p w:rsidR="00852AA8" w:rsidRPr="00E40821" w:rsidRDefault="00852AA8" w:rsidP="00852AA8">
            <w:pPr>
              <w:pStyle w:val="a9"/>
              <w:widowControl w:val="0"/>
              <w:numPr>
                <w:ilvl w:val="0"/>
                <w:numId w:val="30"/>
              </w:numPr>
              <w:autoSpaceDE w:val="0"/>
              <w:autoSpaceDN w:val="0"/>
              <w:adjustRightInd w:val="0"/>
              <w:rPr>
                <w:b/>
                <w:i/>
                <w:sz w:val="24"/>
                <w:szCs w:val="24"/>
                <w:lang w:val="ro-MD" w:eastAsia="ru-RU"/>
              </w:rPr>
            </w:pPr>
            <w:r w:rsidRPr="00E40821">
              <w:rPr>
                <w:b/>
                <w:i/>
                <w:sz w:val="24"/>
                <w:szCs w:val="24"/>
                <w:lang w:val="ro-MD" w:eastAsia="ru-RU"/>
              </w:rPr>
              <w:t>Dobînzi și alte plăți încasate</w:t>
            </w:r>
          </w:p>
        </w:tc>
        <w:tc>
          <w:tcPr>
            <w:tcW w:w="1342"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b/>
                <w:sz w:val="24"/>
                <w:szCs w:val="24"/>
                <w:lang w:eastAsia="ru-RU"/>
              </w:rPr>
            </w:pPr>
            <w:r w:rsidRPr="000F1DE6">
              <w:rPr>
                <w:b/>
                <w:sz w:val="24"/>
                <w:szCs w:val="24"/>
                <w:lang w:eastAsia="ru-RU"/>
              </w:rPr>
              <w:t>1411</w:t>
            </w:r>
          </w:p>
        </w:tc>
        <w:tc>
          <w:tcPr>
            <w:tcW w:w="1116"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b/>
                <w:sz w:val="24"/>
                <w:szCs w:val="24"/>
                <w:lang w:eastAsia="ru-RU"/>
              </w:rPr>
            </w:pPr>
            <w:r w:rsidRPr="000F1DE6">
              <w:rPr>
                <w:b/>
                <w:sz w:val="24"/>
                <w:szCs w:val="24"/>
                <w:lang w:eastAsia="ru-RU"/>
              </w:rPr>
              <w:t>123,9</w:t>
            </w:r>
          </w:p>
        </w:tc>
        <w:tc>
          <w:tcPr>
            <w:tcW w:w="111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b/>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b/>
                <w:sz w:val="24"/>
                <w:szCs w:val="24"/>
                <w:lang w:eastAsia="ru-RU"/>
              </w:rPr>
            </w:pPr>
            <w:r w:rsidRPr="000F1DE6">
              <w:rPr>
                <w:b/>
                <w:sz w:val="24"/>
                <w:szCs w:val="24"/>
                <w:lang w:eastAsia="ru-RU"/>
              </w:rPr>
              <w:t>123,9</w:t>
            </w:r>
          </w:p>
        </w:tc>
      </w:tr>
      <w:tr w:rsidR="00852AA8" w:rsidRPr="000F1DE6" w:rsidTr="00A21002">
        <w:tc>
          <w:tcPr>
            <w:tcW w:w="5235"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rPr>
                <w:i/>
                <w:sz w:val="24"/>
                <w:szCs w:val="24"/>
                <w:lang w:val="ro-MD" w:eastAsia="ru-RU"/>
              </w:rPr>
            </w:pPr>
            <w:r w:rsidRPr="000F1DE6">
              <w:rPr>
                <w:i/>
                <w:sz w:val="24"/>
                <w:szCs w:val="24"/>
                <w:lang w:val="ro-MD" w:eastAsia="ru-RU"/>
              </w:rPr>
              <w:t>5.1 dobânzi şi alte plăti încasate în bugetul local de nivelul II la împrumuturile acordate, împrumuturile recreditate şi mijloacele dezafectate de la buget pentru onorarea garanțiilor de stat</w:t>
            </w:r>
          </w:p>
        </w:tc>
        <w:tc>
          <w:tcPr>
            <w:tcW w:w="1342"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sidRPr="000F1DE6">
              <w:rPr>
                <w:sz w:val="24"/>
                <w:szCs w:val="24"/>
                <w:lang w:eastAsia="ru-RU"/>
              </w:rPr>
              <w:t>141142</w:t>
            </w:r>
          </w:p>
        </w:tc>
        <w:tc>
          <w:tcPr>
            <w:tcW w:w="1116"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sz w:val="24"/>
                <w:szCs w:val="24"/>
                <w:lang w:eastAsia="ru-RU"/>
              </w:rPr>
            </w:pPr>
          </w:p>
          <w:p w:rsidR="00852AA8" w:rsidRPr="000F1DE6" w:rsidRDefault="00852AA8" w:rsidP="00852AA8">
            <w:pPr>
              <w:autoSpaceDE w:val="0"/>
              <w:autoSpaceDN w:val="0"/>
              <w:adjustRightInd w:val="0"/>
              <w:jc w:val="center"/>
              <w:rPr>
                <w:sz w:val="24"/>
                <w:szCs w:val="24"/>
                <w:lang w:eastAsia="ru-RU"/>
              </w:rPr>
            </w:pPr>
            <w:r>
              <w:rPr>
                <w:sz w:val="24"/>
                <w:szCs w:val="24"/>
                <w:lang w:eastAsia="ru-RU"/>
              </w:rPr>
              <w:t>59,1</w:t>
            </w:r>
          </w:p>
        </w:tc>
        <w:tc>
          <w:tcPr>
            <w:tcW w:w="111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sz w:val="24"/>
                <w:szCs w:val="24"/>
                <w:lang w:eastAsia="ru-RU"/>
              </w:rPr>
            </w:pPr>
          </w:p>
          <w:p w:rsidR="00852AA8" w:rsidRPr="000F1DE6" w:rsidRDefault="00852AA8" w:rsidP="00852AA8">
            <w:pPr>
              <w:autoSpaceDE w:val="0"/>
              <w:autoSpaceDN w:val="0"/>
              <w:adjustRightInd w:val="0"/>
              <w:jc w:val="center"/>
              <w:rPr>
                <w:sz w:val="24"/>
                <w:szCs w:val="24"/>
                <w:lang w:eastAsia="ru-RU"/>
              </w:rPr>
            </w:pPr>
            <w:r>
              <w:rPr>
                <w:sz w:val="24"/>
                <w:szCs w:val="24"/>
                <w:lang w:eastAsia="ru-RU"/>
              </w:rPr>
              <w:t>59,1</w:t>
            </w:r>
          </w:p>
        </w:tc>
      </w:tr>
      <w:tr w:rsidR="00852AA8" w:rsidRPr="000F1DE6" w:rsidTr="00A21002">
        <w:tc>
          <w:tcPr>
            <w:tcW w:w="5235"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rPr>
                <w:i/>
                <w:sz w:val="24"/>
                <w:szCs w:val="24"/>
                <w:lang w:val="ro-MD" w:eastAsia="ru-RU"/>
              </w:rPr>
            </w:pPr>
            <w:r>
              <w:rPr>
                <w:i/>
                <w:sz w:val="24"/>
                <w:szCs w:val="24"/>
                <w:lang w:val="ro-MD" w:eastAsia="ru-RU"/>
              </w:rPr>
              <w:t xml:space="preserve">5.2 </w:t>
            </w:r>
            <w:r w:rsidRPr="00C36F01">
              <w:rPr>
                <w:i/>
                <w:sz w:val="24"/>
                <w:szCs w:val="24"/>
                <w:lang w:val="ro-MD" w:eastAsia="ru-RU"/>
              </w:rPr>
              <w:t>dobânzi şi alte plăti încasate în bugetele locale de nivelul II la împrumuturile acordate, împrumuturile recreditate şi mijloacele bugetare dezafectate pentru onorarea garanțiilor acordate de autoritățile publice locale</w:t>
            </w:r>
          </w:p>
        </w:tc>
        <w:tc>
          <w:tcPr>
            <w:tcW w:w="1342"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Pr>
                <w:sz w:val="24"/>
                <w:szCs w:val="24"/>
                <w:lang w:eastAsia="ru-RU"/>
              </w:rPr>
              <w:t>141151</w:t>
            </w:r>
          </w:p>
        </w:tc>
        <w:tc>
          <w:tcPr>
            <w:tcW w:w="1116"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sz w:val="24"/>
                <w:szCs w:val="24"/>
                <w:lang w:eastAsia="ru-RU"/>
              </w:rPr>
            </w:pPr>
            <w:r>
              <w:rPr>
                <w:sz w:val="24"/>
                <w:szCs w:val="24"/>
                <w:lang w:eastAsia="ru-RU"/>
              </w:rPr>
              <w:t>64,8</w:t>
            </w:r>
          </w:p>
        </w:tc>
        <w:tc>
          <w:tcPr>
            <w:tcW w:w="111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sz w:val="24"/>
                <w:szCs w:val="24"/>
                <w:lang w:eastAsia="ru-RU"/>
              </w:rPr>
            </w:pPr>
            <w:r>
              <w:rPr>
                <w:sz w:val="24"/>
                <w:szCs w:val="24"/>
                <w:lang w:eastAsia="ru-RU"/>
              </w:rPr>
              <w:t>64,8</w:t>
            </w:r>
          </w:p>
        </w:tc>
      </w:tr>
      <w:tr w:rsidR="00852AA8" w:rsidRPr="000F1DE6" w:rsidTr="00A21002">
        <w:tc>
          <w:tcPr>
            <w:tcW w:w="5235" w:type="dxa"/>
            <w:tcBorders>
              <w:top w:val="single" w:sz="4" w:space="0" w:color="auto"/>
              <w:left w:val="single" w:sz="4" w:space="0" w:color="auto"/>
              <w:bottom w:val="single" w:sz="4" w:space="0" w:color="auto"/>
              <w:right w:val="single" w:sz="4" w:space="0" w:color="auto"/>
            </w:tcBorders>
          </w:tcPr>
          <w:p w:rsidR="00852AA8" w:rsidRPr="00A3489B" w:rsidRDefault="00852AA8" w:rsidP="00852AA8">
            <w:pPr>
              <w:pStyle w:val="a9"/>
              <w:numPr>
                <w:ilvl w:val="0"/>
                <w:numId w:val="30"/>
              </w:numPr>
              <w:rPr>
                <w:b/>
                <w:i/>
                <w:sz w:val="24"/>
                <w:szCs w:val="24"/>
                <w:lang w:val="ro-MD" w:eastAsia="ru-RU"/>
              </w:rPr>
            </w:pPr>
            <w:r w:rsidRPr="00A3489B">
              <w:rPr>
                <w:b/>
                <w:i/>
                <w:sz w:val="24"/>
                <w:szCs w:val="24"/>
                <w:lang w:val="ro-MD" w:eastAsia="ru-RU"/>
              </w:rPr>
              <w:t>Granturi</w:t>
            </w:r>
            <w:r>
              <w:rPr>
                <w:b/>
                <w:i/>
                <w:sz w:val="24"/>
                <w:szCs w:val="24"/>
                <w:lang w:val="ro-MD" w:eastAsia="ru-RU"/>
              </w:rPr>
              <w:t xml:space="preserve"> primite</w:t>
            </w:r>
          </w:p>
        </w:tc>
        <w:tc>
          <w:tcPr>
            <w:tcW w:w="1342" w:type="dxa"/>
            <w:tcBorders>
              <w:top w:val="single" w:sz="4" w:space="0" w:color="auto"/>
              <w:left w:val="single" w:sz="4" w:space="0" w:color="auto"/>
              <w:bottom w:val="single" w:sz="4" w:space="0" w:color="auto"/>
              <w:right w:val="single" w:sz="4" w:space="0" w:color="auto"/>
            </w:tcBorders>
            <w:vAlign w:val="center"/>
          </w:tcPr>
          <w:p w:rsidR="00852AA8" w:rsidRPr="003F100B" w:rsidRDefault="00852AA8" w:rsidP="00852AA8">
            <w:pPr>
              <w:autoSpaceDE w:val="0"/>
              <w:autoSpaceDN w:val="0"/>
              <w:adjustRightInd w:val="0"/>
              <w:jc w:val="center"/>
              <w:rPr>
                <w:b/>
                <w:sz w:val="24"/>
                <w:szCs w:val="24"/>
                <w:lang w:eastAsia="ru-RU"/>
              </w:rPr>
            </w:pPr>
            <w:r w:rsidRPr="003F100B">
              <w:rPr>
                <w:b/>
                <w:sz w:val="24"/>
                <w:szCs w:val="24"/>
                <w:lang w:eastAsia="ru-RU"/>
              </w:rPr>
              <w:t>1322</w:t>
            </w:r>
          </w:p>
        </w:tc>
        <w:tc>
          <w:tcPr>
            <w:tcW w:w="1116" w:type="dxa"/>
            <w:tcBorders>
              <w:top w:val="single" w:sz="4" w:space="0" w:color="auto"/>
              <w:left w:val="single" w:sz="4" w:space="0" w:color="auto"/>
              <w:bottom w:val="single" w:sz="4" w:space="0" w:color="auto"/>
              <w:right w:val="single" w:sz="4" w:space="0" w:color="auto"/>
            </w:tcBorders>
          </w:tcPr>
          <w:p w:rsidR="00852AA8" w:rsidRPr="003F100B" w:rsidRDefault="00852AA8" w:rsidP="00852AA8">
            <w:pPr>
              <w:autoSpaceDE w:val="0"/>
              <w:autoSpaceDN w:val="0"/>
              <w:adjustRightInd w:val="0"/>
              <w:jc w:val="center"/>
              <w:rPr>
                <w:b/>
                <w:sz w:val="24"/>
                <w:szCs w:val="24"/>
                <w:lang w:eastAsia="ru-RU"/>
              </w:rPr>
            </w:pPr>
            <w:r w:rsidRPr="003F100B">
              <w:rPr>
                <w:b/>
                <w:sz w:val="24"/>
                <w:szCs w:val="24"/>
                <w:lang w:eastAsia="ru-RU"/>
              </w:rPr>
              <w:t>7600,0</w:t>
            </w:r>
          </w:p>
        </w:tc>
        <w:tc>
          <w:tcPr>
            <w:tcW w:w="1112" w:type="dxa"/>
            <w:tcBorders>
              <w:top w:val="single" w:sz="4" w:space="0" w:color="auto"/>
              <w:left w:val="single" w:sz="4" w:space="0" w:color="auto"/>
              <w:bottom w:val="single" w:sz="4" w:space="0" w:color="auto"/>
              <w:right w:val="single" w:sz="4" w:space="0" w:color="auto"/>
            </w:tcBorders>
          </w:tcPr>
          <w:p w:rsidR="00852AA8" w:rsidRPr="003F100B" w:rsidRDefault="00852AA8" w:rsidP="00852AA8">
            <w:pPr>
              <w:autoSpaceDE w:val="0"/>
              <w:autoSpaceDN w:val="0"/>
              <w:adjustRightInd w:val="0"/>
              <w:jc w:val="center"/>
              <w:rPr>
                <w:b/>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852AA8" w:rsidRPr="003F100B" w:rsidRDefault="00852AA8" w:rsidP="00852AA8">
            <w:pPr>
              <w:autoSpaceDE w:val="0"/>
              <w:autoSpaceDN w:val="0"/>
              <w:adjustRightInd w:val="0"/>
              <w:jc w:val="center"/>
              <w:rPr>
                <w:b/>
                <w:sz w:val="24"/>
                <w:szCs w:val="24"/>
                <w:lang w:eastAsia="ru-RU"/>
              </w:rPr>
            </w:pPr>
            <w:r w:rsidRPr="003F100B">
              <w:rPr>
                <w:b/>
                <w:sz w:val="24"/>
                <w:szCs w:val="24"/>
                <w:lang w:eastAsia="ru-RU"/>
              </w:rPr>
              <w:t>7600,0</w:t>
            </w:r>
          </w:p>
        </w:tc>
      </w:tr>
      <w:tr w:rsidR="00852AA8" w:rsidRPr="000F1DE6" w:rsidTr="00A21002">
        <w:tc>
          <w:tcPr>
            <w:tcW w:w="5235" w:type="dxa"/>
            <w:tcBorders>
              <w:top w:val="single" w:sz="4" w:space="0" w:color="auto"/>
              <w:left w:val="single" w:sz="4" w:space="0" w:color="auto"/>
              <w:bottom w:val="single" w:sz="4" w:space="0" w:color="auto"/>
              <w:right w:val="single" w:sz="4" w:space="0" w:color="auto"/>
            </w:tcBorders>
          </w:tcPr>
          <w:p w:rsidR="00852AA8" w:rsidRPr="00A3489B" w:rsidRDefault="00852AA8" w:rsidP="00852AA8">
            <w:pPr>
              <w:rPr>
                <w:b/>
                <w:i/>
                <w:sz w:val="24"/>
                <w:szCs w:val="24"/>
                <w:lang w:val="ro-MD" w:eastAsia="ru-RU"/>
              </w:rPr>
            </w:pPr>
            <w:r>
              <w:rPr>
                <w:i/>
                <w:sz w:val="24"/>
                <w:szCs w:val="24"/>
                <w:lang w:val="ro-MD"/>
              </w:rPr>
              <w:t xml:space="preserve">6.1 </w:t>
            </w:r>
            <w:r w:rsidRPr="00A3489B">
              <w:rPr>
                <w:i/>
                <w:sz w:val="24"/>
                <w:szCs w:val="24"/>
                <w:lang w:val="ro-MD"/>
              </w:rPr>
              <w:t>Granturi capitale primite de la organizațiile internaționale pentru proiecte finanțate din surse externe pentru bugetul local de nivelul II</w:t>
            </w:r>
          </w:p>
        </w:tc>
        <w:tc>
          <w:tcPr>
            <w:tcW w:w="1342"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Pr>
                <w:sz w:val="24"/>
                <w:szCs w:val="24"/>
                <w:lang w:eastAsia="ru-RU"/>
              </w:rPr>
              <w:t>132222</w:t>
            </w:r>
          </w:p>
        </w:tc>
        <w:tc>
          <w:tcPr>
            <w:tcW w:w="1116" w:type="dxa"/>
            <w:tcBorders>
              <w:top w:val="single" w:sz="4" w:space="0" w:color="auto"/>
              <w:left w:val="single" w:sz="4" w:space="0" w:color="auto"/>
              <w:bottom w:val="single" w:sz="4" w:space="0" w:color="auto"/>
              <w:right w:val="single" w:sz="4" w:space="0" w:color="auto"/>
            </w:tcBorders>
          </w:tcPr>
          <w:p w:rsidR="00852AA8" w:rsidRDefault="00852AA8" w:rsidP="00852AA8">
            <w:pPr>
              <w:autoSpaceDE w:val="0"/>
              <w:autoSpaceDN w:val="0"/>
              <w:adjustRightInd w:val="0"/>
              <w:jc w:val="center"/>
              <w:rPr>
                <w:sz w:val="24"/>
                <w:szCs w:val="24"/>
                <w:lang w:eastAsia="ru-RU"/>
              </w:rPr>
            </w:pPr>
          </w:p>
          <w:p w:rsidR="00852AA8" w:rsidRPr="000F1DE6" w:rsidRDefault="00852AA8" w:rsidP="00852AA8">
            <w:pPr>
              <w:autoSpaceDE w:val="0"/>
              <w:autoSpaceDN w:val="0"/>
              <w:adjustRightInd w:val="0"/>
              <w:jc w:val="center"/>
              <w:rPr>
                <w:sz w:val="24"/>
                <w:szCs w:val="24"/>
                <w:lang w:eastAsia="ru-RU"/>
              </w:rPr>
            </w:pPr>
            <w:r>
              <w:rPr>
                <w:sz w:val="24"/>
                <w:szCs w:val="24"/>
                <w:lang w:eastAsia="ru-RU"/>
              </w:rPr>
              <w:t>7600,0</w:t>
            </w:r>
          </w:p>
        </w:tc>
        <w:tc>
          <w:tcPr>
            <w:tcW w:w="111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852AA8" w:rsidRDefault="00852AA8" w:rsidP="00852AA8">
            <w:pPr>
              <w:autoSpaceDE w:val="0"/>
              <w:autoSpaceDN w:val="0"/>
              <w:adjustRightInd w:val="0"/>
              <w:jc w:val="center"/>
              <w:rPr>
                <w:sz w:val="24"/>
                <w:szCs w:val="24"/>
                <w:lang w:eastAsia="ru-RU"/>
              </w:rPr>
            </w:pPr>
          </w:p>
          <w:p w:rsidR="00852AA8" w:rsidRPr="000F1DE6" w:rsidRDefault="00852AA8" w:rsidP="00852AA8">
            <w:pPr>
              <w:autoSpaceDE w:val="0"/>
              <w:autoSpaceDN w:val="0"/>
              <w:adjustRightInd w:val="0"/>
              <w:jc w:val="center"/>
              <w:rPr>
                <w:sz w:val="24"/>
                <w:szCs w:val="24"/>
                <w:lang w:eastAsia="ru-RU"/>
              </w:rPr>
            </w:pPr>
            <w:r>
              <w:rPr>
                <w:sz w:val="24"/>
                <w:szCs w:val="24"/>
                <w:lang w:eastAsia="ru-RU"/>
              </w:rPr>
              <w:t>7600,0</w:t>
            </w:r>
          </w:p>
        </w:tc>
      </w:tr>
      <w:tr w:rsidR="00852AA8" w:rsidRPr="000F1DE6" w:rsidTr="00A21002">
        <w:tc>
          <w:tcPr>
            <w:tcW w:w="5235" w:type="dxa"/>
            <w:tcBorders>
              <w:top w:val="single" w:sz="4" w:space="0" w:color="auto"/>
              <w:left w:val="single" w:sz="4" w:space="0" w:color="auto"/>
              <w:bottom w:val="single" w:sz="4" w:space="0" w:color="auto"/>
              <w:right w:val="single" w:sz="4" w:space="0" w:color="auto"/>
            </w:tcBorders>
          </w:tcPr>
          <w:p w:rsidR="00852AA8" w:rsidRPr="005D50D4" w:rsidRDefault="00852AA8" w:rsidP="00852AA8">
            <w:pPr>
              <w:pStyle w:val="a9"/>
              <w:numPr>
                <w:ilvl w:val="0"/>
                <w:numId w:val="30"/>
              </w:numPr>
              <w:rPr>
                <w:i/>
                <w:sz w:val="24"/>
                <w:szCs w:val="24"/>
              </w:rPr>
            </w:pPr>
            <w:r w:rsidRPr="005D50D4">
              <w:rPr>
                <w:b/>
                <w:i/>
                <w:sz w:val="24"/>
                <w:szCs w:val="24"/>
                <w:lang w:val="ro-MD" w:eastAsia="ru-RU"/>
              </w:rPr>
              <w:t xml:space="preserve"> Donații</w:t>
            </w:r>
            <w:r>
              <w:rPr>
                <w:b/>
                <w:i/>
                <w:sz w:val="24"/>
                <w:szCs w:val="24"/>
                <w:lang w:val="ro-MD" w:eastAsia="ru-RU"/>
              </w:rPr>
              <w:t xml:space="preserve"> voluntare</w:t>
            </w:r>
          </w:p>
        </w:tc>
        <w:tc>
          <w:tcPr>
            <w:tcW w:w="1342" w:type="dxa"/>
            <w:tcBorders>
              <w:top w:val="single" w:sz="4" w:space="0" w:color="auto"/>
              <w:left w:val="single" w:sz="4" w:space="0" w:color="auto"/>
              <w:bottom w:val="single" w:sz="4" w:space="0" w:color="auto"/>
              <w:right w:val="single" w:sz="4" w:space="0" w:color="auto"/>
            </w:tcBorders>
            <w:vAlign w:val="center"/>
          </w:tcPr>
          <w:p w:rsidR="00852AA8" w:rsidRDefault="00852AA8" w:rsidP="00852AA8">
            <w:pPr>
              <w:autoSpaceDE w:val="0"/>
              <w:autoSpaceDN w:val="0"/>
              <w:adjustRightInd w:val="0"/>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852AA8" w:rsidRPr="00CE041E" w:rsidRDefault="00852AA8" w:rsidP="00852AA8">
            <w:pPr>
              <w:autoSpaceDE w:val="0"/>
              <w:autoSpaceDN w:val="0"/>
              <w:adjustRightInd w:val="0"/>
              <w:jc w:val="center"/>
              <w:rPr>
                <w:b/>
                <w:sz w:val="24"/>
                <w:szCs w:val="24"/>
                <w:lang w:eastAsia="ru-RU"/>
              </w:rPr>
            </w:pPr>
            <w:r w:rsidRPr="00CE041E">
              <w:rPr>
                <w:b/>
                <w:sz w:val="24"/>
                <w:szCs w:val="24"/>
                <w:lang w:eastAsia="ru-RU"/>
              </w:rPr>
              <w:t>90,0</w:t>
            </w:r>
          </w:p>
        </w:tc>
        <w:tc>
          <w:tcPr>
            <w:tcW w:w="1112" w:type="dxa"/>
            <w:tcBorders>
              <w:top w:val="single" w:sz="4" w:space="0" w:color="auto"/>
              <w:left w:val="single" w:sz="4" w:space="0" w:color="auto"/>
              <w:bottom w:val="single" w:sz="4" w:space="0" w:color="auto"/>
              <w:right w:val="single" w:sz="4" w:space="0" w:color="auto"/>
            </w:tcBorders>
          </w:tcPr>
          <w:p w:rsidR="00852AA8" w:rsidRPr="00CE041E" w:rsidRDefault="00852AA8" w:rsidP="00852AA8">
            <w:pPr>
              <w:autoSpaceDE w:val="0"/>
              <w:autoSpaceDN w:val="0"/>
              <w:adjustRightInd w:val="0"/>
              <w:jc w:val="center"/>
              <w:rPr>
                <w:b/>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852AA8" w:rsidRPr="00CE041E" w:rsidRDefault="00852AA8" w:rsidP="00852AA8">
            <w:pPr>
              <w:autoSpaceDE w:val="0"/>
              <w:autoSpaceDN w:val="0"/>
              <w:adjustRightInd w:val="0"/>
              <w:jc w:val="center"/>
              <w:rPr>
                <w:b/>
                <w:sz w:val="24"/>
                <w:szCs w:val="24"/>
                <w:lang w:eastAsia="ru-RU"/>
              </w:rPr>
            </w:pPr>
            <w:r w:rsidRPr="00CE041E">
              <w:rPr>
                <w:b/>
                <w:sz w:val="24"/>
                <w:szCs w:val="24"/>
                <w:lang w:eastAsia="ru-RU"/>
              </w:rPr>
              <w:t>90,0</w:t>
            </w:r>
          </w:p>
        </w:tc>
      </w:tr>
      <w:tr w:rsidR="00852AA8" w:rsidRPr="000F1DE6" w:rsidTr="00A21002">
        <w:tc>
          <w:tcPr>
            <w:tcW w:w="5235" w:type="dxa"/>
            <w:tcBorders>
              <w:top w:val="single" w:sz="4" w:space="0" w:color="auto"/>
              <w:left w:val="single" w:sz="4" w:space="0" w:color="auto"/>
              <w:bottom w:val="single" w:sz="4" w:space="0" w:color="auto"/>
              <w:right w:val="single" w:sz="4" w:space="0" w:color="auto"/>
            </w:tcBorders>
          </w:tcPr>
          <w:p w:rsidR="00852AA8" w:rsidRDefault="00852AA8" w:rsidP="00852AA8">
            <w:pPr>
              <w:rPr>
                <w:b/>
                <w:i/>
                <w:sz w:val="24"/>
                <w:szCs w:val="24"/>
                <w:lang w:val="ro-MD" w:eastAsia="ru-RU"/>
              </w:rPr>
            </w:pPr>
            <w:r w:rsidRPr="008C116B">
              <w:rPr>
                <w:i/>
                <w:sz w:val="24"/>
                <w:szCs w:val="24"/>
                <w:lang w:val="ro-MD" w:eastAsia="ru-RU"/>
              </w:rPr>
              <w:t>7.1</w:t>
            </w:r>
            <w:r>
              <w:rPr>
                <w:b/>
                <w:i/>
                <w:sz w:val="24"/>
                <w:szCs w:val="24"/>
                <w:lang w:val="ro-MD" w:eastAsia="ru-RU"/>
              </w:rPr>
              <w:t xml:space="preserve"> </w:t>
            </w:r>
            <w:r w:rsidRPr="008C116B">
              <w:rPr>
                <w:i/>
                <w:sz w:val="24"/>
                <w:szCs w:val="24"/>
                <w:lang w:val="ro-MD" w:eastAsia="ru-RU"/>
              </w:rPr>
              <w:t>Donatii voluntare pentru cheltuieli curente din surse interne pentru instituțiile bugetare</w:t>
            </w:r>
          </w:p>
        </w:tc>
        <w:tc>
          <w:tcPr>
            <w:tcW w:w="1342" w:type="dxa"/>
            <w:tcBorders>
              <w:top w:val="single" w:sz="4" w:space="0" w:color="auto"/>
              <w:left w:val="single" w:sz="4" w:space="0" w:color="auto"/>
              <w:bottom w:val="single" w:sz="4" w:space="0" w:color="auto"/>
              <w:right w:val="single" w:sz="4" w:space="0" w:color="auto"/>
            </w:tcBorders>
            <w:vAlign w:val="center"/>
          </w:tcPr>
          <w:p w:rsidR="00852AA8" w:rsidRDefault="00852AA8" w:rsidP="00852AA8">
            <w:pPr>
              <w:autoSpaceDE w:val="0"/>
              <w:autoSpaceDN w:val="0"/>
              <w:adjustRightInd w:val="0"/>
              <w:jc w:val="center"/>
              <w:rPr>
                <w:sz w:val="24"/>
                <w:szCs w:val="24"/>
                <w:lang w:eastAsia="ru-RU"/>
              </w:rPr>
            </w:pPr>
            <w:r>
              <w:rPr>
                <w:sz w:val="24"/>
                <w:szCs w:val="24"/>
                <w:lang w:eastAsia="ru-RU"/>
              </w:rPr>
              <w:t>144114</w:t>
            </w:r>
          </w:p>
        </w:tc>
        <w:tc>
          <w:tcPr>
            <w:tcW w:w="1116" w:type="dxa"/>
            <w:tcBorders>
              <w:top w:val="single" w:sz="4" w:space="0" w:color="auto"/>
              <w:left w:val="single" w:sz="4" w:space="0" w:color="auto"/>
              <w:bottom w:val="single" w:sz="4" w:space="0" w:color="auto"/>
              <w:right w:val="single" w:sz="4" w:space="0" w:color="auto"/>
            </w:tcBorders>
          </w:tcPr>
          <w:p w:rsidR="00852AA8" w:rsidRDefault="00852AA8" w:rsidP="00852AA8">
            <w:pPr>
              <w:autoSpaceDE w:val="0"/>
              <w:autoSpaceDN w:val="0"/>
              <w:adjustRightInd w:val="0"/>
              <w:jc w:val="center"/>
              <w:rPr>
                <w:sz w:val="24"/>
                <w:szCs w:val="24"/>
                <w:lang w:eastAsia="ru-RU"/>
              </w:rPr>
            </w:pPr>
            <w:r>
              <w:rPr>
                <w:sz w:val="24"/>
                <w:szCs w:val="24"/>
                <w:lang w:eastAsia="ru-RU"/>
              </w:rPr>
              <w:t>90,0</w:t>
            </w:r>
          </w:p>
        </w:tc>
        <w:tc>
          <w:tcPr>
            <w:tcW w:w="1112" w:type="dxa"/>
            <w:tcBorders>
              <w:top w:val="single" w:sz="4" w:space="0" w:color="auto"/>
              <w:left w:val="single" w:sz="4" w:space="0" w:color="auto"/>
              <w:bottom w:val="single" w:sz="4" w:space="0" w:color="auto"/>
              <w:right w:val="single" w:sz="4" w:space="0" w:color="auto"/>
            </w:tcBorders>
          </w:tcPr>
          <w:p w:rsidR="00852AA8" w:rsidRDefault="00852AA8" w:rsidP="00852AA8">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852AA8" w:rsidRDefault="00852AA8" w:rsidP="00852AA8">
            <w:pPr>
              <w:autoSpaceDE w:val="0"/>
              <w:autoSpaceDN w:val="0"/>
              <w:adjustRightInd w:val="0"/>
              <w:jc w:val="center"/>
              <w:rPr>
                <w:sz w:val="24"/>
                <w:szCs w:val="24"/>
                <w:lang w:eastAsia="ru-RU"/>
              </w:rPr>
            </w:pPr>
            <w:r>
              <w:rPr>
                <w:sz w:val="24"/>
                <w:szCs w:val="24"/>
                <w:lang w:eastAsia="ru-RU"/>
              </w:rPr>
              <w:t>90,0</w:t>
            </w:r>
          </w:p>
        </w:tc>
      </w:tr>
      <w:tr w:rsidR="00852AA8" w:rsidRPr="000F1DE6" w:rsidTr="00A21002">
        <w:tc>
          <w:tcPr>
            <w:tcW w:w="5235" w:type="dxa"/>
            <w:tcBorders>
              <w:top w:val="single" w:sz="4" w:space="0" w:color="auto"/>
              <w:left w:val="single" w:sz="4" w:space="0" w:color="auto"/>
              <w:bottom w:val="single" w:sz="4" w:space="0" w:color="auto"/>
              <w:right w:val="single" w:sz="4" w:space="0" w:color="auto"/>
            </w:tcBorders>
          </w:tcPr>
          <w:p w:rsidR="00852AA8" w:rsidRPr="005D50D4" w:rsidRDefault="00852AA8" w:rsidP="00852AA8">
            <w:pPr>
              <w:pStyle w:val="a9"/>
              <w:widowControl w:val="0"/>
              <w:numPr>
                <w:ilvl w:val="0"/>
                <w:numId w:val="30"/>
              </w:numPr>
              <w:autoSpaceDE w:val="0"/>
              <w:autoSpaceDN w:val="0"/>
              <w:adjustRightInd w:val="0"/>
              <w:rPr>
                <w:b/>
                <w:i/>
                <w:sz w:val="24"/>
                <w:szCs w:val="24"/>
                <w:lang w:val="en-US" w:eastAsia="ru-RU"/>
              </w:rPr>
            </w:pPr>
            <w:r w:rsidRPr="005D50D4">
              <w:rPr>
                <w:b/>
                <w:i/>
                <w:sz w:val="24"/>
                <w:szCs w:val="24"/>
                <w:lang w:val="ro-MD" w:eastAsia="ru-RU"/>
              </w:rPr>
              <w:t>Transferuri</w:t>
            </w:r>
            <w:r w:rsidRPr="005D50D4">
              <w:rPr>
                <w:b/>
                <w:i/>
                <w:sz w:val="24"/>
                <w:szCs w:val="24"/>
                <w:lang w:eastAsia="ru-RU"/>
              </w:rPr>
              <w:t xml:space="preserve"> primite</w:t>
            </w:r>
            <w:r w:rsidRPr="005D50D4">
              <w:rPr>
                <w:b/>
                <w:i/>
                <w:sz w:val="24"/>
                <w:szCs w:val="24"/>
                <w:lang w:val="en-US" w:eastAsia="ru-RU"/>
              </w:rPr>
              <w:t xml:space="preserve"> – total</w:t>
            </w:r>
          </w:p>
        </w:tc>
        <w:tc>
          <w:tcPr>
            <w:tcW w:w="1342"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b/>
                <w:sz w:val="24"/>
                <w:szCs w:val="24"/>
                <w:lang w:eastAsia="ru-RU"/>
              </w:rPr>
            </w:pPr>
            <w:r>
              <w:rPr>
                <w:b/>
                <w:sz w:val="24"/>
                <w:szCs w:val="24"/>
                <w:lang w:eastAsia="ru-RU"/>
              </w:rPr>
              <w:t>369927,6</w:t>
            </w:r>
          </w:p>
        </w:tc>
        <w:tc>
          <w:tcPr>
            <w:tcW w:w="111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b/>
                <w:sz w:val="24"/>
                <w:szCs w:val="24"/>
                <w:lang w:eastAsia="ru-RU"/>
              </w:rPr>
            </w:pPr>
            <w:r>
              <w:rPr>
                <w:b/>
                <w:sz w:val="24"/>
                <w:szCs w:val="24"/>
                <w:lang w:eastAsia="ru-RU"/>
              </w:rPr>
              <w:t>+76,2</w:t>
            </w:r>
          </w:p>
        </w:tc>
        <w:tc>
          <w:tcPr>
            <w:tcW w:w="1543"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b/>
                <w:sz w:val="24"/>
                <w:szCs w:val="24"/>
                <w:lang w:eastAsia="ru-RU"/>
              </w:rPr>
            </w:pPr>
            <w:r>
              <w:rPr>
                <w:b/>
                <w:sz w:val="24"/>
                <w:szCs w:val="24"/>
                <w:lang w:eastAsia="ru-RU"/>
              </w:rPr>
              <w:t>370003,8</w:t>
            </w:r>
          </w:p>
        </w:tc>
      </w:tr>
      <w:tr w:rsidR="00852AA8" w:rsidRPr="000F1DE6" w:rsidTr="00A21002">
        <w:tc>
          <w:tcPr>
            <w:tcW w:w="5235"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widowControl w:val="0"/>
              <w:autoSpaceDE w:val="0"/>
              <w:autoSpaceDN w:val="0"/>
              <w:adjustRightInd w:val="0"/>
              <w:contextualSpacing/>
              <w:rPr>
                <w:b/>
                <w:i/>
                <w:sz w:val="24"/>
                <w:szCs w:val="24"/>
                <w:lang w:val="ro-MD" w:eastAsia="ru-RU"/>
              </w:rPr>
            </w:pPr>
            <w:r w:rsidRPr="000F1DE6">
              <w:rPr>
                <w:b/>
                <w:i/>
                <w:sz w:val="24"/>
                <w:szCs w:val="24"/>
                <w:lang w:val="ro-MD" w:eastAsia="ru-RU"/>
              </w:rPr>
              <w:t xml:space="preserve">  Transferuri primate între bugetul de stat și bugetele  locale</w:t>
            </w:r>
            <w:r>
              <w:rPr>
                <w:b/>
                <w:i/>
                <w:sz w:val="24"/>
                <w:szCs w:val="24"/>
                <w:lang w:val="ro-MD" w:eastAsia="ru-RU"/>
              </w:rPr>
              <w:t xml:space="preserve"> </w:t>
            </w:r>
            <w:r w:rsidRPr="000F1DE6">
              <w:rPr>
                <w:b/>
                <w:i/>
                <w:sz w:val="24"/>
                <w:szCs w:val="24"/>
                <w:lang w:val="ro-MD" w:eastAsia="ru-RU"/>
              </w:rPr>
              <w:t xml:space="preserve"> de nivelul II</w:t>
            </w:r>
          </w:p>
        </w:tc>
        <w:tc>
          <w:tcPr>
            <w:tcW w:w="1342"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b/>
                <w:sz w:val="24"/>
                <w:szCs w:val="24"/>
                <w:lang w:eastAsia="ru-RU"/>
              </w:rPr>
            </w:pPr>
            <w:r w:rsidRPr="000F1DE6">
              <w:rPr>
                <w:b/>
                <w:sz w:val="24"/>
                <w:szCs w:val="24"/>
                <w:lang w:eastAsia="ru-RU"/>
              </w:rPr>
              <w:t>1911</w:t>
            </w:r>
          </w:p>
        </w:tc>
        <w:tc>
          <w:tcPr>
            <w:tcW w:w="1116"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b/>
                <w:sz w:val="24"/>
                <w:szCs w:val="24"/>
                <w:lang w:eastAsia="ru-RU"/>
              </w:rPr>
            </w:pPr>
            <w:r w:rsidRPr="000F1DE6">
              <w:rPr>
                <w:b/>
                <w:sz w:val="24"/>
                <w:szCs w:val="24"/>
                <w:lang w:eastAsia="ru-RU"/>
              </w:rPr>
              <w:t>355</w:t>
            </w:r>
            <w:r>
              <w:rPr>
                <w:b/>
                <w:sz w:val="24"/>
                <w:szCs w:val="24"/>
                <w:lang w:eastAsia="ru-RU"/>
              </w:rPr>
              <w:t>809,7</w:t>
            </w:r>
          </w:p>
        </w:tc>
        <w:tc>
          <w:tcPr>
            <w:tcW w:w="111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b/>
                <w:sz w:val="24"/>
                <w:szCs w:val="24"/>
                <w:lang w:eastAsia="ru-RU"/>
              </w:rPr>
            </w:pPr>
            <w:r>
              <w:rPr>
                <w:b/>
                <w:sz w:val="24"/>
                <w:szCs w:val="24"/>
                <w:lang w:eastAsia="ru-RU"/>
              </w:rPr>
              <w:t>+76,2</w:t>
            </w:r>
          </w:p>
        </w:tc>
        <w:tc>
          <w:tcPr>
            <w:tcW w:w="1543"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b/>
                <w:sz w:val="24"/>
                <w:szCs w:val="24"/>
                <w:lang w:eastAsia="ru-RU"/>
              </w:rPr>
            </w:pPr>
            <w:r>
              <w:rPr>
                <w:b/>
                <w:sz w:val="24"/>
                <w:szCs w:val="24"/>
                <w:lang w:eastAsia="ru-RU"/>
              </w:rPr>
              <w:t>355885,9</w:t>
            </w:r>
          </w:p>
        </w:tc>
      </w:tr>
      <w:tr w:rsidR="00852AA8" w:rsidRPr="000F1DE6" w:rsidTr="00A3489B">
        <w:tc>
          <w:tcPr>
            <w:tcW w:w="5235"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rPr>
                <w:i/>
                <w:sz w:val="24"/>
                <w:szCs w:val="24"/>
                <w:lang w:eastAsia="ru-RU"/>
              </w:rPr>
            </w:pPr>
            <w:r>
              <w:rPr>
                <w:i/>
                <w:sz w:val="24"/>
                <w:szCs w:val="24"/>
                <w:lang w:eastAsia="ru-RU"/>
              </w:rPr>
              <w:t>8</w:t>
            </w:r>
            <w:r w:rsidRPr="000F1DE6">
              <w:rPr>
                <w:i/>
                <w:sz w:val="24"/>
                <w:szCs w:val="24"/>
                <w:lang w:eastAsia="ru-RU"/>
              </w:rPr>
              <w:t xml:space="preserve">.1 Transferuri curente primite cu destinație speciala între bugetul de stat şi bugetele locale de nivelul II pentru învățământul preșcolar, primar, </w:t>
            </w:r>
            <w:r w:rsidRPr="000F1DE6">
              <w:rPr>
                <w:i/>
                <w:sz w:val="24"/>
                <w:szCs w:val="24"/>
                <w:lang w:eastAsia="ru-RU"/>
              </w:rPr>
              <w:lastRenderedPageBreak/>
              <w:t>secundar general, special și complementar (extrașcolar)</w:t>
            </w:r>
          </w:p>
        </w:tc>
        <w:tc>
          <w:tcPr>
            <w:tcW w:w="1342"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sidRPr="000F1DE6">
              <w:rPr>
                <w:sz w:val="24"/>
                <w:szCs w:val="24"/>
                <w:lang w:eastAsia="ru-RU"/>
              </w:rPr>
              <w:lastRenderedPageBreak/>
              <w:t>191111</w:t>
            </w:r>
          </w:p>
        </w:tc>
        <w:tc>
          <w:tcPr>
            <w:tcW w:w="1116"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sidRPr="000F1DE6">
              <w:rPr>
                <w:sz w:val="24"/>
                <w:szCs w:val="24"/>
                <w:lang w:eastAsia="ru-RU"/>
              </w:rPr>
              <w:t>260971,9</w:t>
            </w:r>
          </w:p>
        </w:tc>
        <w:tc>
          <w:tcPr>
            <w:tcW w:w="111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sidRPr="000F1DE6">
              <w:rPr>
                <w:sz w:val="24"/>
                <w:szCs w:val="24"/>
                <w:lang w:eastAsia="ru-RU"/>
              </w:rPr>
              <w:t>260971,9</w:t>
            </w:r>
          </w:p>
        </w:tc>
      </w:tr>
      <w:tr w:rsidR="00852AA8" w:rsidRPr="000F1DE6" w:rsidTr="00A3489B">
        <w:tc>
          <w:tcPr>
            <w:tcW w:w="5235"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rPr>
                <w:i/>
                <w:sz w:val="24"/>
                <w:szCs w:val="24"/>
                <w:lang w:eastAsia="ru-RU"/>
              </w:rPr>
            </w:pPr>
            <w:r>
              <w:rPr>
                <w:i/>
                <w:sz w:val="24"/>
                <w:szCs w:val="24"/>
                <w:lang w:eastAsia="ru-RU"/>
              </w:rPr>
              <w:lastRenderedPageBreak/>
              <w:t>8</w:t>
            </w:r>
            <w:r w:rsidRPr="000F1DE6">
              <w:rPr>
                <w:i/>
                <w:sz w:val="24"/>
                <w:szCs w:val="24"/>
                <w:lang w:eastAsia="ru-RU"/>
              </w:rPr>
              <w:t>.2 Transferuri curente primite cu destinație speciala între bugetul de stat şi bugetele locale de nivelul II pentru asigurarea și asistența socială</w:t>
            </w:r>
          </w:p>
        </w:tc>
        <w:tc>
          <w:tcPr>
            <w:tcW w:w="1342"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sidRPr="000F1DE6">
              <w:rPr>
                <w:sz w:val="24"/>
                <w:szCs w:val="24"/>
                <w:lang w:eastAsia="ru-RU"/>
              </w:rPr>
              <w:t>191112</w:t>
            </w:r>
          </w:p>
        </w:tc>
        <w:tc>
          <w:tcPr>
            <w:tcW w:w="1116"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Pr>
                <w:sz w:val="24"/>
                <w:szCs w:val="24"/>
                <w:lang w:eastAsia="ru-RU"/>
              </w:rPr>
              <w:t>10158,7</w:t>
            </w:r>
          </w:p>
        </w:tc>
        <w:tc>
          <w:tcPr>
            <w:tcW w:w="1112" w:type="dxa"/>
            <w:tcBorders>
              <w:top w:val="single" w:sz="4" w:space="0" w:color="auto"/>
              <w:left w:val="single" w:sz="4" w:space="0" w:color="auto"/>
              <w:bottom w:val="single" w:sz="4" w:space="0" w:color="auto"/>
              <w:right w:val="single" w:sz="4" w:space="0" w:color="auto"/>
            </w:tcBorders>
          </w:tcPr>
          <w:p w:rsidR="00852AA8" w:rsidRDefault="00852AA8" w:rsidP="00852AA8">
            <w:pPr>
              <w:autoSpaceDE w:val="0"/>
              <w:autoSpaceDN w:val="0"/>
              <w:adjustRightInd w:val="0"/>
              <w:jc w:val="center"/>
              <w:rPr>
                <w:sz w:val="24"/>
                <w:szCs w:val="24"/>
                <w:lang w:eastAsia="ru-RU"/>
              </w:rPr>
            </w:pPr>
          </w:p>
          <w:p w:rsidR="00852AA8" w:rsidRPr="000F1DE6" w:rsidRDefault="00852AA8" w:rsidP="00852AA8">
            <w:pPr>
              <w:autoSpaceDE w:val="0"/>
              <w:autoSpaceDN w:val="0"/>
              <w:adjustRightInd w:val="0"/>
              <w:jc w:val="center"/>
              <w:rPr>
                <w:sz w:val="24"/>
                <w:szCs w:val="24"/>
                <w:lang w:eastAsia="ru-RU"/>
              </w:rPr>
            </w:pPr>
            <w:r>
              <w:rPr>
                <w:sz w:val="24"/>
                <w:szCs w:val="24"/>
                <w:lang w:eastAsia="ru-RU"/>
              </w:rPr>
              <w:t>+76,2</w:t>
            </w:r>
          </w:p>
        </w:tc>
        <w:tc>
          <w:tcPr>
            <w:tcW w:w="1543"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Pr>
                <w:sz w:val="24"/>
                <w:szCs w:val="24"/>
                <w:lang w:eastAsia="ru-RU"/>
              </w:rPr>
              <w:t>10234,9</w:t>
            </w:r>
          </w:p>
        </w:tc>
      </w:tr>
      <w:tr w:rsidR="00852AA8" w:rsidRPr="000F1DE6" w:rsidTr="00A3489B">
        <w:tc>
          <w:tcPr>
            <w:tcW w:w="5235"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rPr>
                <w:i/>
                <w:sz w:val="24"/>
                <w:szCs w:val="24"/>
                <w:lang w:eastAsia="ru-RU"/>
              </w:rPr>
            </w:pPr>
            <w:r w:rsidRPr="000F1DE6">
              <w:rPr>
                <w:i/>
                <w:sz w:val="24"/>
                <w:szCs w:val="24"/>
                <w:lang w:eastAsia="ru-RU"/>
              </w:rPr>
              <w:t>dintre care:</w:t>
            </w:r>
          </w:p>
        </w:tc>
        <w:tc>
          <w:tcPr>
            <w:tcW w:w="1342"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p>
        </w:tc>
      </w:tr>
      <w:tr w:rsidR="00852AA8" w:rsidRPr="000F1DE6" w:rsidTr="00A3489B">
        <w:tc>
          <w:tcPr>
            <w:tcW w:w="5235"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ind w:left="340"/>
              <w:rPr>
                <w:i/>
                <w:sz w:val="24"/>
                <w:szCs w:val="24"/>
                <w:lang w:eastAsia="ru-RU"/>
              </w:rPr>
            </w:pPr>
            <w:r w:rsidRPr="000F1DE6">
              <w:rPr>
                <w:i/>
                <w:sz w:val="24"/>
                <w:szCs w:val="24"/>
                <w:lang w:eastAsia="ru-RU"/>
              </w:rPr>
              <w:t xml:space="preserve">- compensarea cheltuielilor pentru serviciile de transport </w:t>
            </w:r>
          </w:p>
        </w:tc>
        <w:tc>
          <w:tcPr>
            <w:tcW w:w="1342"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sidRPr="000F1DE6">
              <w:rPr>
                <w:sz w:val="24"/>
                <w:szCs w:val="24"/>
                <w:lang w:eastAsia="ru-RU"/>
              </w:rPr>
              <w:t>3926,9</w:t>
            </w:r>
          </w:p>
        </w:tc>
        <w:tc>
          <w:tcPr>
            <w:tcW w:w="111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sidRPr="000F1DE6">
              <w:rPr>
                <w:sz w:val="24"/>
                <w:szCs w:val="24"/>
                <w:lang w:eastAsia="ru-RU"/>
              </w:rPr>
              <w:t>3926,9</w:t>
            </w:r>
          </w:p>
        </w:tc>
      </w:tr>
      <w:tr w:rsidR="00852AA8" w:rsidRPr="000F1DE6" w:rsidTr="00A3489B">
        <w:tc>
          <w:tcPr>
            <w:tcW w:w="5235"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ind w:left="340"/>
              <w:rPr>
                <w:i/>
                <w:sz w:val="24"/>
                <w:szCs w:val="24"/>
                <w:lang w:eastAsia="ru-RU"/>
              </w:rPr>
            </w:pPr>
            <w:r w:rsidRPr="000F1DE6">
              <w:rPr>
                <w:i/>
                <w:sz w:val="24"/>
                <w:szCs w:val="24"/>
                <w:lang w:eastAsia="ru-RU"/>
              </w:rPr>
              <w:t>- indemnizații pentru copii râmași fără îngrijirea părintească luați sub tutelă (curatelă)</w:t>
            </w:r>
          </w:p>
        </w:tc>
        <w:tc>
          <w:tcPr>
            <w:tcW w:w="1342"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sidRPr="000F1DE6">
              <w:rPr>
                <w:sz w:val="24"/>
                <w:szCs w:val="24"/>
                <w:lang w:eastAsia="ru-RU"/>
              </w:rPr>
              <w:t>2641,6</w:t>
            </w:r>
          </w:p>
        </w:tc>
        <w:tc>
          <w:tcPr>
            <w:tcW w:w="111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sidRPr="000F1DE6">
              <w:rPr>
                <w:sz w:val="24"/>
                <w:szCs w:val="24"/>
                <w:lang w:eastAsia="ru-RU"/>
              </w:rPr>
              <w:t>2641,6</w:t>
            </w:r>
          </w:p>
        </w:tc>
      </w:tr>
      <w:tr w:rsidR="00852AA8" w:rsidRPr="000F1DE6" w:rsidTr="00A3489B">
        <w:tc>
          <w:tcPr>
            <w:tcW w:w="5235"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ind w:left="340"/>
              <w:rPr>
                <w:i/>
                <w:sz w:val="24"/>
                <w:szCs w:val="24"/>
                <w:lang w:eastAsia="ru-RU"/>
              </w:rPr>
            </w:pPr>
            <w:r w:rsidRPr="000F1DE6">
              <w:rPr>
                <w:i/>
                <w:sz w:val="24"/>
                <w:szCs w:val="24"/>
                <w:lang w:eastAsia="ru-RU"/>
              </w:rPr>
              <w:t xml:space="preserve">- </w:t>
            </w:r>
            <w:r w:rsidRPr="000F1DE6">
              <w:rPr>
                <w:i/>
                <w:iCs/>
                <w:sz w:val="24"/>
                <w:szCs w:val="24"/>
                <w:lang w:eastAsia="ru-RU"/>
              </w:rPr>
              <w:t xml:space="preserve"> compensarea cheltuielilor tinerilor specialiști (personalul didactic) pentru închirierea spațiului locativ, consumul de energie termică și electrică precum și plata indemnizațiilor unice</w:t>
            </w:r>
          </w:p>
        </w:tc>
        <w:tc>
          <w:tcPr>
            <w:tcW w:w="1342"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sidRPr="000F1DE6">
              <w:rPr>
                <w:sz w:val="24"/>
                <w:szCs w:val="24"/>
                <w:lang w:eastAsia="ru-RU"/>
              </w:rPr>
              <w:t>1181,4</w:t>
            </w:r>
          </w:p>
        </w:tc>
        <w:tc>
          <w:tcPr>
            <w:tcW w:w="111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sidRPr="000F1DE6">
              <w:rPr>
                <w:sz w:val="24"/>
                <w:szCs w:val="24"/>
                <w:lang w:eastAsia="ru-RU"/>
              </w:rPr>
              <w:t>1181,4</w:t>
            </w:r>
          </w:p>
        </w:tc>
      </w:tr>
      <w:tr w:rsidR="00852AA8" w:rsidRPr="000F1DE6" w:rsidTr="00A3489B">
        <w:tc>
          <w:tcPr>
            <w:tcW w:w="5235"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widowControl w:val="0"/>
              <w:autoSpaceDE w:val="0"/>
              <w:autoSpaceDN w:val="0"/>
              <w:adjustRightInd w:val="0"/>
              <w:ind w:left="340"/>
              <w:contextualSpacing/>
              <w:rPr>
                <w:i/>
                <w:sz w:val="24"/>
                <w:szCs w:val="24"/>
                <w:lang w:val="ro-MD" w:eastAsia="ru-RU"/>
              </w:rPr>
            </w:pPr>
            <w:r w:rsidRPr="000F1DE6">
              <w:rPr>
                <w:i/>
                <w:sz w:val="24"/>
                <w:szCs w:val="24"/>
                <w:lang w:val="ro-MD" w:eastAsia="ru-RU"/>
              </w:rPr>
              <w:t>-  servicii sociale</w:t>
            </w:r>
          </w:p>
        </w:tc>
        <w:tc>
          <w:tcPr>
            <w:tcW w:w="1342"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sidRPr="000F1DE6">
              <w:rPr>
                <w:sz w:val="24"/>
                <w:szCs w:val="24"/>
                <w:lang w:eastAsia="ru-RU"/>
              </w:rPr>
              <w:t>563,8</w:t>
            </w:r>
          </w:p>
        </w:tc>
        <w:tc>
          <w:tcPr>
            <w:tcW w:w="111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sidRPr="000F1DE6">
              <w:rPr>
                <w:sz w:val="24"/>
                <w:szCs w:val="24"/>
                <w:lang w:eastAsia="ru-RU"/>
              </w:rPr>
              <w:t>563,8</w:t>
            </w:r>
          </w:p>
        </w:tc>
      </w:tr>
      <w:tr w:rsidR="00852AA8" w:rsidRPr="000F1DE6" w:rsidTr="00A3489B">
        <w:tc>
          <w:tcPr>
            <w:tcW w:w="5235"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widowControl w:val="0"/>
              <w:autoSpaceDE w:val="0"/>
              <w:autoSpaceDN w:val="0"/>
              <w:adjustRightInd w:val="0"/>
              <w:ind w:left="340"/>
              <w:contextualSpacing/>
              <w:rPr>
                <w:i/>
                <w:sz w:val="24"/>
                <w:szCs w:val="24"/>
                <w:lang w:val="ro-MD" w:eastAsia="ru-RU"/>
              </w:rPr>
            </w:pPr>
            <w:r w:rsidRPr="000F1DE6">
              <w:rPr>
                <w:i/>
                <w:sz w:val="24"/>
                <w:szCs w:val="24"/>
                <w:lang w:val="ro-MD" w:eastAsia="ru-RU"/>
              </w:rPr>
              <w:t>- prestații sociale pentru copii plasați în serviciile sociale</w:t>
            </w:r>
          </w:p>
        </w:tc>
        <w:tc>
          <w:tcPr>
            <w:tcW w:w="1342"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sidRPr="000F1DE6">
              <w:rPr>
                <w:sz w:val="24"/>
                <w:szCs w:val="24"/>
                <w:lang w:eastAsia="ru-RU"/>
              </w:rPr>
              <w:t>1569,6</w:t>
            </w:r>
          </w:p>
        </w:tc>
        <w:tc>
          <w:tcPr>
            <w:tcW w:w="111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sidRPr="000F1DE6">
              <w:rPr>
                <w:sz w:val="24"/>
                <w:szCs w:val="24"/>
                <w:lang w:eastAsia="ru-RU"/>
              </w:rPr>
              <w:t>1569,6</w:t>
            </w:r>
          </w:p>
        </w:tc>
      </w:tr>
      <w:tr w:rsidR="00852AA8" w:rsidRPr="000F1DE6" w:rsidTr="00A3489B">
        <w:tc>
          <w:tcPr>
            <w:tcW w:w="5235"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widowControl w:val="0"/>
              <w:autoSpaceDE w:val="0"/>
              <w:autoSpaceDN w:val="0"/>
              <w:adjustRightInd w:val="0"/>
              <w:ind w:left="340"/>
              <w:contextualSpacing/>
              <w:rPr>
                <w:i/>
                <w:sz w:val="24"/>
                <w:szCs w:val="24"/>
                <w:lang w:val="ro-MD" w:eastAsia="ru-RU"/>
              </w:rPr>
            </w:pPr>
            <w:r>
              <w:rPr>
                <w:i/>
                <w:sz w:val="24"/>
                <w:szCs w:val="24"/>
                <w:lang w:val="ro-MD" w:eastAsia="ru-RU"/>
              </w:rPr>
              <w:t xml:space="preserve">- </w:t>
            </w:r>
            <w:r w:rsidRPr="00F3435F">
              <w:rPr>
                <w:i/>
                <w:sz w:val="24"/>
                <w:szCs w:val="24"/>
                <w:lang w:val="ro-MD" w:eastAsia="ru-RU"/>
              </w:rPr>
              <w:t>asigurarea activității centrului de plasament temporar pentru refugiați</w:t>
            </w:r>
          </w:p>
        </w:tc>
        <w:tc>
          <w:tcPr>
            <w:tcW w:w="1342"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Pr>
                <w:sz w:val="24"/>
                <w:szCs w:val="24"/>
                <w:lang w:eastAsia="ru-RU"/>
              </w:rPr>
              <w:t>275,4</w:t>
            </w:r>
          </w:p>
        </w:tc>
        <w:tc>
          <w:tcPr>
            <w:tcW w:w="111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sz w:val="24"/>
                <w:szCs w:val="24"/>
                <w:lang w:eastAsia="ru-RU"/>
              </w:rPr>
            </w:pPr>
            <w:r>
              <w:rPr>
                <w:sz w:val="24"/>
                <w:szCs w:val="24"/>
                <w:lang w:eastAsia="ru-RU"/>
              </w:rPr>
              <w:t>+76,2</w:t>
            </w:r>
          </w:p>
        </w:tc>
        <w:tc>
          <w:tcPr>
            <w:tcW w:w="1543"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Pr>
                <w:sz w:val="24"/>
                <w:szCs w:val="24"/>
                <w:lang w:eastAsia="ru-RU"/>
              </w:rPr>
              <w:t>351,6</w:t>
            </w:r>
          </w:p>
        </w:tc>
      </w:tr>
      <w:tr w:rsidR="00852AA8" w:rsidRPr="000F1DE6" w:rsidTr="00A21002">
        <w:tc>
          <w:tcPr>
            <w:tcW w:w="5235"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rPr>
                <w:i/>
                <w:sz w:val="24"/>
                <w:szCs w:val="24"/>
                <w:lang w:val="ro-MD" w:eastAsia="ru-RU"/>
              </w:rPr>
            </w:pPr>
            <w:r>
              <w:rPr>
                <w:i/>
                <w:sz w:val="24"/>
                <w:szCs w:val="24"/>
                <w:lang w:val="ro-MD" w:eastAsia="ru-RU"/>
              </w:rPr>
              <w:t>8</w:t>
            </w:r>
            <w:r w:rsidRPr="000F1DE6">
              <w:rPr>
                <w:i/>
                <w:sz w:val="24"/>
                <w:szCs w:val="24"/>
                <w:lang w:val="ro-MD" w:eastAsia="ru-RU"/>
              </w:rPr>
              <w:t>.3 Transferuri curente primite cu destinatei specială  între bugetul de stat şi bugetele locale de nivelul II pentru școli sportive</w:t>
            </w:r>
          </w:p>
        </w:tc>
        <w:tc>
          <w:tcPr>
            <w:tcW w:w="1342"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sidRPr="000F1DE6">
              <w:rPr>
                <w:sz w:val="24"/>
                <w:szCs w:val="24"/>
                <w:lang w:eastAsia="ru-RU"/>
              </w:rPr>
              <w:t>191113</w:t>
            </w:r>
          </w:p>
        </w:tc>
        <w:tc>
          <w:tcPr>
            <w:tcW w:w="1116"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sz w:val="24"/>
                <w:szCs w:val="24"/>
                <w:lang w:eastAsia="ru-RU"/>
              </w:rPr>
            </w:pPr>
          </w:p>
          <w:p w:rsidR="00852AA8" w:rsidRPr="000F1DE6" w:rsidRDefault="00852AA8" w:rsidP="00852AA8">
            <w:pPr>
              <w:autoSpaceDE w:val="0"/>
              <w:autoSpaceDN w:val="0"/>
              <w:adjustRightInd w:val="0"/>
              <w:jc w:val="center"/>
              <w:rPr>
                <w:sz w:val="24"/>
                <w:szCs w:val="24"/>
                <w:lang w:eastAsia="ru-RU"/>
              </w:rPr>
            </w:pPr>
            <w:r w:rsidRPr="000F1DE6">
              <w:rPr>
                <w:sz w:val="24"/>
                <w:szCs w:val="24"/>
                <w:lang w:eastAsia="ru-RU"/>
              </w:rPr>
              <w:t>2930,7</w:t>
            </w:r>
          </w:p>
        </w:tc>
        <w:tc>
          <w:tcPr>
            <w:tcW w:w="111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sz w:val="24"/>
                <w:szCs w:val="24"/>
                <w:lang w:eastAsia="ru-RU"/>
              </w:rPr>
            </w:pPr>
          </w:p>
          <w:p w:rsidR="00852AA8" w:rsidRPr="000F1DE6" w:rsidRDefault="00852AA8" w:rsidP="00852AA8">
            <w:pPr>
              <w:autoSpaceDE w:val="0"/>
              <w:autoSpaceDN w:val="0"/>
              <w:adjustRightInd w:val="0"/>
              <w:jc w:val="center"/>
              <w:rPr>
                <w:sz w:val="24"/>
                <w:szCs w:val="24"/>
                <w:lang w:eastAsia="ru-RU"/>
              </w:rPr>
            </w:pPr>
            <w:r w:rsidRPr="000F1DE6">
              <w:rPr>
                <w:sz w:val="24"/>
                <w:szCs w:val="24"/>
                <w:lang w:eastAsia="ru-RU"/>
              </w:rPr>
              <w:t>2930,7</w:t>
            </w:r>
          </w:p>
        </w:tc>
      </w:tr>
      <w:tr w:rsidR="00852AA8" w:rsidRPr="000F1DE6" w:rsidTr="00A3489B">
        <w:tc>
          <w:tcPr>
            <w:tcW w:w="5235" w:type="dxa"/>
            <w:tcBorders>
              <w:top w:val="single" w:sz="4" w:space="0" w:color="auto"/>
              <w:left w:val="single" w:sz="4" w:space="0" w:color="auto"/>
              <w:bottom w:val="single" w:sz="4" w:space="0" w:color="auto"/>
              <w:right w:val="single" w:sz="4" w:space="0" w:color="auto"/>
            </w:tcBorders>
          </w:tcPr>
          <w:p w:rsidR="00852AA8" w:rsidRPr="006C7000" w:rsidRDefault="00852AA8" w:rsidP="00852AA8">
            <w:pPr>
              <w:rPr>
                <w:i/>
                <w:sz w:val="24"/>
                <w:szCs w:val="24"/>
                <w:lang w:val="pt-BR" w:eastAsia="ru-RU"/>
              </w:rPr>
            </w:pPr>
            <w:r>
              <w:rPr>
                <w:i/>
                <w:sz w:val="24"/>
                <w:szCs w:val="24"/>
                <w:lang w:eastAsia="ru-RU"/>
              </w:rPr>
              <w:t>8</w:t>
            </w:r>
            <w:r w:rsidRPr="000F1DE6">
              <w:rPr>
                <w:i/>
                <w:sz w:val="24"/>
                <w:szCs w:val="24"/>
                <w:lang w:eastAsia="ru-RU"/>
              </w:rPr>
              <w:t>.4 Transferuri curente primite cu destinație specială între bugetul de stat şi bugetele locale de nivelul II pentru infrastructura drumurilor</w:t>
            </w:r>
          </w:p>
        </w:tc>
        <w:tc>
          <w:tcPr>
            <w:tcW w:w="1342"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sidRPr="000F1DE6">
              <w:rPr>
                <w:sz w:val="24"/>
                <w:szCs w:val="24"/>
                <w:lang w:eastAsia="ru-RU"/>
              </w:rPr>
              <w:t>191116</w:t>
            </w:r>
          </w:p>
        </w:tc>
        <w:tc>
          <w:tcPr>
            <w:tcW w:w="1116"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sidRPr="000F1DE6">
              <w:rPr>
                <w:sz w:val="24"/>
                <w:szCs w:val="24"/>
                <w:lang w:eastAsia="ru-RU"/>
              </w:rPr>
              <w:t>18159,7</w:t>
            </w:r>
          </w:p>
        </w:tc>
        <w:tc>
          <w:tcPr>
            <w:tcW w:w="111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sidRPr="000F1DE6">
              <w:rPr>
                <w:sz w:val="24"/>
                <w:szCs w:val="24"/>
                <w:lang w:eastAsia="ru-RU"/>
              </w:rPr>
              <w:t>18159,7</w:t>
            </w:r>
          </w:p>
        </w:tc>
      </w:tr>
      <w:tr w:rsidR="00852AA8" w:rsidRPr="000F1DE6" w:rsidTr="00A3489B">
        <w:tc>
          <w:tcPr>
            <w:tcW w:w="5235"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rPr>
                <w:i/>
                <w:sz w:val="24"/>
                <w:szCs w:val="24"/>
                <w:lang w:eastAsia="ru-RU"/>
              </w:rPr>
            </w:pPr>
            <w:r>
              <w:rPr>
                <w:i/>
                <w:sz w:val="24"/>
                <w:szCs w:val="24"/>
                <w:lang w:eastAsia="ru-RU"/>
              </w:rPr>
              <w:t>8</w:t>
            </w:r>
            <w:r w:rsidRPr="000F1DE6">
              <w:rPr>
                <w:i/>
                <w:sz w:val="24"/>
                <w:szCs w:val="24"/>
                <w:lang w:eastAsia="ru-RU"/>
              </w:rPr>
              <w:t>.5 Transferuri curente primite cu destinație generală între bugetul de stat şi bugetele locale de nivelul II</w:t>
            </w:r>
          </w:p>
        </w:tc>
        <w:tc>
          <w:tcPr>
            <w:tcW w:w="1342"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sidRPr="000F1DE6">
              <w:rPr>
                <w:sz w:val="24"/>
                <w:szCs w:val="24"/>
                <w:lang w:eastAsia="ru-RU"/>
              </w:rPr>
              <w:t>191131</w:t>
            </w:r>
          </w:p>
        </w:tc>
        <w:tc>
          <w:tcPr>
            <w:tcW w:w="1116"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sidRPr="000F1DE6">
              <w:rPr>
                <w:sz w:val="24"/>
                <w:szCs w:val="24"/>
                <w:lang w:eastAsia="ru-RU"/>
              </w:rPr>
              <w:t>63588,7</w:t>
            </w:r>
          </w:p>
        </w:tc>
        <w:tc>
          <w:tcPr>
            <w:tcW w:w="111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sz w:val="24"/>
                <w:szCs w:val="24"/>
                <w:lang w:eastAsia="ru-RU"/>
              </w:rPr>
            </w:pPr>
            <w:r w:rsidRPr="000F1DE6">
              <w:rPr>
                <w:sz w:val="24"/>
                <w:szCs w:val="24"/>
                <w:lang w:eastAsia="ru-RU"/>
              </w:rPr>
              <w:t>63588,7</w:t>
            </w:r>
          </w:p>
        </w:tc>
      </w:tr>
      <w:tr w:rsidR="00852AA8" w:rsidRPr="000F1DE6" w:rsidTr="00446F20">
        <w:tc>
          <w:tcPr>
            <w:tcW w:w="5235"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rPr>
                <w:b/>
                <w:i/>
                <w:sz w:val="24"/>
                <w:szCs w:val="24"/>
                <w:lang w:eastAsia="ru-RU"/>
              </w:rPr>
            </w:pPr>
            <w:r>
              <w:rPr>
                <w:b/>
                <w:i/>
                <w:sz w:val="24"/>
                <w:szCs w:val="24"/>
                <w:lang w:eastAsia="ru-RU"/>
              </w:rPr>
              <w:t xml:space="preserve">        </w:t>
            </w:r>
            <w:r w:rsidRPr="000F1DE6">
              <w:rPr>
                <w:b/>
                <w:i/>
                <w:sz w:val="24"/>
                <w:szCs w:val="24"/>
                <w:lang w:eastAsia="ru-RU"/>
              </w:rPr>
              <w:t>Transferuri curente primite cu destinație specială între instituțiile bugetului de stat şi instituțiile bugetelor locale de nivelul II</w:t>
            </w:r>
          </w:p>
        </w:tc>
        <w:tc>
          <w:tcPr>
            <w:tcW w:w="1342"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autoSpaceDE w:val="0"/>
              <w:autoSpaceDN w:val="0"/>
              <w:adjustRightInd w:val="0"/>
              <w:jc w:val="center"/>
              <w:rPr>
                <w:b/>
                <w:sz w:val="24"/>
                <w:szCs w:val="24"/>
                <w:lang w:eastAsia="ru-RU"/>
              </w:rPr>
            </w:pPr>
            <w:r w:rsidRPr="000F1DE6">
              <w:rPr>
                <w:b/>
                <w:sz w:val="24"/>
                <w:szCs w:val="24"/>
                <w:lang w:eastAsia="ru-RU"/>
              </w:rPr>
              <w:t>1913</w:t>
            </w:r>
          </w:p>
        </w:tc>
        <w:tc>
          <w:tcPr>
            <w:tcW w:w="1116" w:type="dxa"/>
            <w:tcBorders>
              <w:top w:val="single" w:sz="4" w:space="0" w:color="auto"/>
              <w:left w:val="single" w:sz="4" w:space="0" w:color="auto"/>
              <w:bottom w:val="single" w:sz="4" w:space="0" w:color="auto"/>
              <w:right w:val="single" w:sz="4" w:space="0" w:color="auto"/>
            </w:tcBorders>
          </w:tcPr>
          <w:p w:rsidR="00852AA8" w:rsidRDefault="00852AA8" w:rsidP="00852AA8">
            <w:pPr>
              <w:autoSpaceDE w:val="0"/>
              <w:autoSpaceDN w:val="0"/>
              <w:adjustRightInd w:val="0"/>
              <w:jc w:val="center"/>
              <w:rPr>
                <w:b/>
                <w:sz w:val="24"/>
                <w:szCs w:val="24"/>
                <w:lang w:eastAsia="ru-RU"/>
              </w:rPr>
            </w:pPr>
          </w:p>
          <w:p w:rsidR="00852AA8" w:rsidRPr="000F1DE6" w:rsidRDefault="00852AA8" w:rsidP="00852AA8">
            <w:pPr>
              <w:autoSpaceDE w:val="0"/>
              <w:autoSpaceDN w:val="0"/>
              <w:adjustRightInd w:val="0"/>
              <w:jc w:val="center"/>
              <w:rPr>
                <w:b/>
                <w:sz w:val="24"/>
                <w:szCs w:val="24"/>
                <w:lang w:eastAsia="ru-RU"/>
              </w:rPr>
            </w:pPr>
            <w:r>
              <w:rPr>
                <w:b/>
                <w:sz w:val="24"/>
                <w:szCs w:val="24"/>
                <w:lang w:eastAsia="ru-RU"/>
              </w:rPr>
              <w:t>14117,9</w:t>
            </w:r>
          </w:p>
        </w:tc>
        <w:tc>
          <w:tcPr>
            <w:tcW w:w="111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autoSpaceDE w:val="0"/>
              <w:autoSpaceDN w:val="0"/>
              <w:adjustRightInd w:val="0"/>
              <w:jc w:val="center"/>
              <w:rPr>
                <w:b/>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852AA8" w:rsidRDefault="00852AA8" w:rsidP="00852AA8">
            <w:pPr>
              <w:autoSpaceDE w:val="0"/>
              <w:autoSpaceDN w:val="0"/>
              <w:adjustRightInd w:val="0"/>
              <w:jc w:val="center"/>
              <w:rPr>
                <w:b/>
                <w:sz w:val="24"/>
                <w:szCs w:val="24"/>
                <w:lang w:eastAsia="ru-RU"/>
              </w:rPr>
            </w:pPr>
          </w:p>
          <w:p w:rsidR="00852AA8" w:rsidRPr="000F1DE6" w:rsidRDefault="00852AA8" w:rsidP="00852AA8">
            <w:pPr>
              <w:autoSpaceDE w:val="0"/>
              <w:autoSpaceDN w:val="0"/>
              <w:adjustRightInd w:val="0"/>
              <w:jc w:val="center"/>
              <w:rPr>
                <w:b/>
                <w:sz w:val="24"/>
                <w:szCs w:val="24"/>
                <w:lang w:eastAsia="ru-RU"/>
              </w:rPr>
            </w:pPr>
            <w:r>
              <w:rPr>
                <w:b/>
                <w:sz w:val="24"/>
                <w:szCs w:val="24"/>
                <w:lang w:eastAsia="ru-RU"/>
              </w:rPr>
              <w:t>14117,9</w:t>
            </w:r>
          </w:p>
        </w:tc>
      </w:tr>
      <w:tr w:rsidR="00852AA8" w:rsidRPr="000F1DE6" w:rsidTr="00A21002">
        <w:tc>
          <w:tcPr>
            <w:tcW w:w="5235" w:type="dxa"/>
            <w:tcBorders>
              <w:top w:val="single" w:sz="4" w:space="0" w:color="auto"/>
              <w:left w:val="single" w:sz="4" w:space="0" w:color="auto"/>
              <w:bottom w:val="single" w:sz="4" w:space="0" w:color="auto"/>
              <w:right w:val="single" w:sz="4" w:space="0" w:color="auto"/>
            </w:tcBorders>
          </w:tcPr>
          <w:p w:rsidR="00852AA8" w:rsidRPr="006C7000" w:rsidRDefault="00852AA8" w:rsidP="00852AA8">
            <w:pPr>
              <w:rPr>
                <w:i/>
                <w:sz w:val="24"/>
                <w:szCs w:val="24"/>
                <w:lang w:val="pt-BR" w:eastAsia="ru-RU"/>
              </w:rPr>
            </w:pPr>
            <w:r>
              <w:rPr>
                <w:i/>
                <w:sz w:val="24"/>
                <w:szCs w:val="24"/>
                <w:lang w:eastAsia="ru-RU"/>
              </w:rPr>
              <w:t>8</w:t>
            </w:r>
            <w:r w:rsidRPr="000F1DE6">
              <w:rPr>
                <w:i/>
                <w:sz w:val="24"/>
                <w:szCs w:val="24"/>
                <w:lang w:eastAsia="ru-RU"/>
              </w:rPr>
              <w:t>.</w:t>
            </w:r>
            <w:r>
              <w:rPr>
                <w:i/>
                <w:sz w:val="24"/>
                <w:szCs w:val="24"/>
                <w:lang w:eastAsia="ru-RU"/>
              </w:rPr>
              <w:t>6</w:t>
            </w:r>
            <w:r w:rsidRPr="000F1DE6">
              <w:rPr>
                <w:sz w:val="24"/>
                <w:szCs w:val="24"/>
                <w:lang w:eastAsia="ru-RU"/>
              </w:rPr>
              <w:t xml:space="preserve"> </w:t>
            </w:r>
            <w:r w:rsidRPr="000F1DE6">
              <w:rPr>
                <w:i/>
                <w:sz w:val="24"/>
                <w:szCs w:val="24"/>
                <w:lang w:eastAsia="ru-RU"/>
              </w:rPr>
              <w:t>Transferuri curente primite cu destinație speciala intre instituțiile bugetului de stat si instituțiile bugetelor locale de nivelul 2 ( Fondul de Susținere a Populației )</w:t>
            </w:r>
          </w:p>
        </w:tc>
        <w:tc>
          <w:tcPr>
            <w:tcW w:w="134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jc w:val="center"/>
              <w:rPr>
                <w:sz w:val="24"/>
                <w:szCs w:val="24"/>
                <w:lang w:eastAsia="ru-RU"/>
              </w:rPr>
            </w:pPr>
            <w:r w:rsidRPr="000F1DE6">
              <w:rPr>
                <w:sz w:val="24"/>
                <w:szCs w:val="24"/>
                <w:lang w:eastAsia="ru-RU"/>
              </w:rPr>
              <w:t>191310</w:t>
            </w:r>
          </w:p>
        </w:tc>
        <w:tc>
          <w:tcPr>
            <w:tcW w:w="1116"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jc w:val="center"/>
              <w:rPr>
                <w:sz w:val="24"/>
                <w:szCs w:val="24"/>
                <w:lang w:eastAsia="ru-RU"/>
              </w:rPr>
            </w:pPr>
            <w:r w:rsidRPr="000F1DE6">
              <w:rPr>
                <w:sz w:val="24"/>
                <w:szCs w:val="24"/>
                <w:lang w:eastAsia="ru-RU"/>
              </w:rPr>
              <w:t>6867,1</w:t>
            </w:r>
          </w:p>
        </w:tc>
        <w:tc>
          <w:tcPr>
            <w:tcW w:w="111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jc w:val="center"/>
              <w:rPr>
                <w:sz w:val="24"/>
                <w:szCs w:val="24"/>
                <w:lang w:eastAsia="ru-RU"/>
              </w:rPr>
            </w:pPr>
            <w:r w:rsidRPr="000F1DE6">
              <w:rPr>
                <w:sz w:val="24"/>
                <w:szCs w:val="24"/>
                <w:lang w:eastAsia="ru-RU"/>
              </w:rPr>
              <w:t>6867,1</w:t>
            </w:r>
          </w:p>
        </w:tc>
      </w:tr>
      <w:tr w:rsidR="00852AA8" w:rsidRPr="000F1DE6" w:rsidTr="00A21002">
        <w:tc>
          <w:tcPr>
            <w:tcW w:w="5235"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rPr>
                <w:i/>
                <w:sz w:val="24"/>
                <w:szCs w:val="24"/>
                <w:lang w:eastAsia="ru-RU"/>
              </w:rPr>
            </w:pPr>
            <w:r>
              <w:rPr>
                <w:i/>
                <w:sz w:val="24"/>
                <w:szCs w:val="24"/>
                <w:lang w:eastAsia="ru-RU"/>
              </w:rPr>
              <w:t>8.7</w:t>
            </w:r>
            <w:r w:rsidRPr="000F1DE6">
              <w:rPr>
                <w:sz w:val="24"/>
                <w:szCs w:val="24"/>
                <w:lang w:eastAsia="ru-RU"/>
              </w:rPr>
              <w:t xml:space="preserve"> </w:t>
            </w:r>
            <w:r w:rsidRPr="000F1DE6">
              <w:rPr>
                <w:i/>
                <w:sz w:val="24"/>
                <w:szCs w:val="24"/>
                <w:lang w:eastAsia="ru-RU"/>
              </w:rPr>
              <w:t>Transferuri curente primite cu destinație speciala intre instituțiile bugetului de stat si instituțiile bugetelor locale de nivelul 2 ( cu suportul UNICEF )</w:t>
            </w:r>
          </w:p>
        </w:tc>
        <w:tc>
          <w:tcPr>
            <w:tcW w:w="134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jc w:val="center"/>
              <w:rPr>
                <w:sz w:val="24"/>
                <w:szCs w:val="24"/>
                <w:lang w:eastAsia="ru-RU"/>
              </w:rPr>
            </w:pPr>
            <w:r w:rsidRPr="000F1DE6">
              <w:rPr>
                <w:sz w:val="24"/>
                <w:szCs w:val="24"/>
                <w:lang w:eastAsia="ru-RU"/>
              </w:rPr>
              <w:t>191310</w:t>
            </w:r>
          </w:p>
        </w:tc>
        <w:tc>
          <w:tcPr>
            <w:tcW w:w="1116"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jc w:val="center"/>
              <w:rPr>
                <w:sz w:val="24"/>
                <w:szCs w:val="24"/>
                <w:lang w:eastAsia="ru-RU"/>
              </w:rPr>
            </w:pPr>
            <w:r w:rsidRPr="000F1DE6">
              <w:rPr>
                <w:sz w:val="24"/>
                <w:szCs w:val="24"/>
                <w:lang w:eastAsia="ru-RU"/>
              </w:rPr>
              <w:t>7154,3</w:t>
            </w:r>
          </w:p>
        </w:tc>
        <w:tc>
          <w:tcPr>
            <w:tcW w:w="111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jc w:val="center"/>
              <w:rPr>
                <w:sz w:val="24"/>
                <w:szCs w:val="24"/>
                <w:lang w:eastAsia="ru-RU"/>
              </w:rPr>
            </w:pPr>
            <w:r w:rsidRPr="000F1DE6">
              <w:rPr>
                <w:sz w:val="24"/>
                <w:szCs w:val="24"/>
                <w:lang w:eastAsia="ru-RU"/>
              </w:rPr>
              <w:t>7154,3</w:t>
            </w:r>
          </w:p>
        </w:tc>
      </w:tr>
      <w:tr w:rsidR="00852AA8" w:rsidRPr="000F1DE6" w:rsidTr="00A21002">
        <w:tc>
          <w:tcPr>
            <w:tcW w:w="5235"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rPr>
                <w:i/>
                <w:sz w:val="24"/>
                <w:szCs w:val="24"/>
                <w:lang w:eastAsia="ru-RU"/>
              </w:rPr>
            </w:pPr>
            <w:r>
              <w:rPr>
                <w:i/>
                <w:sz w:val="24"/>
                <w:szCs w:val="24"/>
                <w:lang w:eastAsia="ru-RU"/>
              </w:rPr>
              <w:t>8.8</w:t>
            </w:r>
            <w:r w:rsidRPr="006C7000">
              <w:rPr>
                <w:lang w:val="pt-BR"/>
              </w:rPr>
              <w:t xml:space="preserve"> </w:t>
            </w:r>
            <w:r w:rsidRPr="003F100B">
              <w:rPr>
                <w:i/>
                <w:sz w:val="24"/>
                <w:szCs w:val="24"/>
                <w:lang w:val="ro-MD"/>
              </w:rPr>
              <w:t>Transferuri capitale primite cu destinație specială între instituțiile bugetului de stat şi instituțiile bugetelor locale de nivelul II</w:t>
            </w:r>
          </w:p>
        </w:tc>
        <w:tc>
          <w:tcPr>
            <w:tcW w:w="134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jc w:val="center"/>
              <w:rPr>
                <w:sz w:val="24"/>
                <w:szCs w:val="24"/>
                <w:lang w:eastAsia="ru-RU"/>
              </w:rPr>
            </w:pPr>
            <w:r>
              <w:rPr>
                <w:sz w:val="24"/>
                <w:szCs w:val="24"/>
                <w:lang w:eastAsia="ru-RU"/>
              </w:rPr>
              <w:t>191320</w:t>
            </w:r>
          </w:p>
        </w:tc>
        <w:tc>
          <w:tcPr>
            <w:tcW w:w="1116"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jc w:val="center"/>
              <w:rPr>
                <w:sz w:val="24"/>
                <w:szCs w:val="24"/>
                <w:lang w:eastAsia="ru-RU"/>
              </w:rPr>
            </w:pPr>
            <w:r>
              <w:rPr>
                <w:sz w:val="24"/>
                <w:szCs w:val="24"/>
                <w:lang w:eastAsia="ru-RU"/>
              </w:rPr>
              <w:t>96,5</w:t>
            </w:r>
          </w:p>
        </w:tc>
        <w:tc>
          <w:tcPr>
            <w:tcW w:w="111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jc w:val="center"/>
              <w:rPr>
                <w:sz w:val="24"/>
                <w:szCs w:val="24"/>
                <w:lang w:eastAsia="ru-RU"/>
              </w:rPr>
            </w:pPr>
            <w:r>
              <w:rPr>
                <w:sz w:val="24"/>
                <w:szCs w:val="24"/>
                <w:lang w:eastAsia="ru-RU"/>
              </w:rPr>
              <w:t>96,5</w:t>
            </w:r>
          </w:p>
        </w:tc>
      </w:tr>
      <w:tr w:rsidR="00852AA8" w:rsidRPr="000F1DE6" w:rsidTr="00A21002">
        <w:tc>
          <w:tcPr>
            <w:tcW w:w="5235"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ind w:left="567"/>
              <w:rPr>
                <w:i/>
                <w:sz w:val="24"/>
                <w:szCs w:val="24"/>
                <w:lang w:eastAsia="ru-RU"/>
              </w:rPr>
            </w:pPr>
            <w:r w:rsidRPr="000F1DE6">
              <w:rPr>
                <w:b/>
                <w:i/>
                <w:sz w:val="24"/>
                <w:szCs w:val="24"/>
                <w:lang w:eastAsia="ru-RU"/>
              </w:rPr>
              <w:t>TOTAL GENERAL VENITURI</w:t>
            </w:r>
            <w:r w:rsidRPr="000F1DE6">
              <w:rPr>
                <w:i/>
                <w:sz w:val="24"/>
                <w:szCs w:val="24"/>
                <w:lang w:eastAsia="ru-RU"/>
              </w:rPr>
              <w:t>:</w:t>
            </w:r>
          </w:p>
        </w:tc>
        <w:tc>
          <w:tcPr>
            <w:tcW w:w="1342" w:type="dxa"/>
            <w:tcBorders>
              <w:top w:val="single" w:sz="4" w:space="0" w:color="auto"/>
              <w:left w:val="single" w:sz="4" w:space="0" w:color="auto"/>
              <w:bottom w:val="single" w:sz="4" w:space="0" w:color="auto"/>
              <w:right w:val="single" w:sz="4" w:space="0" w:color="auto"/>
            </w:tcBorders>
            <w:vAlign w:val="center"/>
          </w:tcPr>
          <w:p w:rsidR="00852AA8" w:rsidRPr="000F1DE6" w:rsidRDefault="00852AA8" w:rsidP="00852AA8">
            <w:pPr>
              <w:ind w:left="567"/>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jc w:val="center"/>
              <w:rPr>
                <w:b/>
                <w:sz w:val="24"/>
                <w:szCs w:val="24"/>
                <w:lang w:eastAsia="ru-RU"/>
              </w:rPr>
            </w:pPr>
            <w:r>
              <w:rPr>
                <w:b/>
                <w:sz w:val="24"/>
                <w:szCs w:val="24"/>
                <w:lang w:eastAsia="ru-RU"/>
              </w:rPr>
              <w:t>396332,9</w:t>
            </w:r>
          </w:p>
        </w:tc>
        <w:tc>
          <w:tcPr>
            <w:tcW w:w="1112"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jc w:val="center"/>
              <w:rPr>
                <w:b/>
                <w:sz w:val="24"/>
                <w:szCs w:val="24"/>
                <w:lang w:eastAsia="ru-RU"/>
              </w:rPr>
            </w:pPr>
            <w:r>
              <w:rPr>
                <w:b/>
                <w:sz w:val="24"/>
                <w:szCs w:val="24"/>
                <w:lang w:eastAsia="ru-RU"/>
              </w:rPr>
              <w:t>+368,4</w:t>
            </w:r>
          </w:p>
        </w:tc>
        <w:tc>
          <w:tcPr>
            <w:tcW w:w="1543" w:type="dxa"/>
            <w:tcBorders>
              <w:top w:val="single" w:sz="4" w:space="0" w:color="auto"/>
              <w:left w:val="single" w:sz="4" w:space="0" w:color="auto"/>
              <w:bottom w:val="single" w:sz="4" w:space="0" w:color="auto"/>
              <w:right w:val="single" w:sz="4" w:space="0" w:color="auto"/>
            </w:tcBorders>
          </w:tcPr>
          <w:p w:rsidR="00852AA8" w:rsidRPr="000F1DE6" w:rsidRDefault="00852AA8" w:rsidP="00852AA8">
            <w:pPr>
              <w:jc w:val="center"/>
              <w:rPr>
                <w:b/>
                <w:sz w:val="24"/>
                <w:szCs w:val="24"/>
                <w:lang w:eastAsia="ru-RU"/>
              </w:rPr>
            </w:pPr>
            <w:r>
              <w:rPr>
                <w:b/>
                <w:sz w:val="24"/>
                <w:szCs w:val="24"/>
                <w:lang w:eastAsia="ru-RU"/>
              </w:rPr>
              <w:t>396701,3</w:t>
            </w:r>
          </w:p>
        </w:tc>
      </w:tr>
    </w:tbl>
    <w:p w:rsidR="000F1DE6" w:rsidRPr="000F1DE6" w:rsidRDefault="000F1DE6" w:rsidP="000F1DE6">
      <w:pPr>
        <w:spacing w:after="0" w:line="240" w:lineRule="auto"/>
        <w:ind w:left="5664" w:firstLine="708"/>
        <w:rPr>
          <w:rFonts w:ascii="Times New Roman" w:eastAsia="Times New Roman" w:hAnsi="Times New Roman" w:cs="Times New Roman"/>
          <w:sz w:val="10"/>
          <w:szCs w:val="10"/>
          <w:lang w:val="ro-RO" w:eastAsia="ru-RU"/>
        </w:rPr>
      </w:pPr>
    </w:p>
    <w:p w:rsidR="000F1DE6" w:rsidRPr="000F1DE6" w:rsidRDefault="000F1DE6" w:rsidP="000F1DE6">
      <w:pPr>
        <w:spacing w:after="0" w:line="240" w:lineRule="auto"/>
        <w:ind w:left="708" w:firstLine="143"/>
        <w:rPr>
          <w:rFonts w:ascii="Times New Roman" w:eastAsia="Times New Roman" w:hAnsi="Times New Roman" w:cs="Times New Roman"/>
          <w:b/>
          <w:sz w:val="24"/>
          <w:szCs w:val="24"/>
          <w:lang w:val="ro-RO" w:eastAsia="ru-RU"/>
        </w:rPr>
      </w:pPr>
    </w:p>
    <w:p w:rsidR="000F1DE6" w:rsidRPr="000F1DE6" w:rsidRDefault="000F1DE6" w:rsidP="000F1DE6">
      <w:pPr>
        <w:spacing w:after="0" w:line="240" w:lineRule="auto"/>
        <w:ind w:left="708" w:firstLine="143"/>
        <w:rPr>
          <w:rFonts w:ascii="Times New Roman" w:eastAsia="Times New Roman" w:hAnsi="Times New Roman" w:cs="Times New Roman"/>
          <w:b/>
          <w:sz w:val="24"/>
          <w:szCs w:val="24"/>
          <w:lang w:val="ro-RO" w:eastAsia="ru-RU"/>
        </w:rPr>
      </w:pPr>
    </w:p>
    <w:p w:rsidR="000F1DE6" w:rsidRPr="000F1DE6" w:rsidRDefault="000F1DE6" w:rsidP="000F1DE6">
      <w:pPr>
        <w:spacing w:after="0" w:line="240" w:lineRule="auto"/>
        <w:ind w:left="708" w:firstLine="143"/>
        <w:rPr>
          <w:rFonts w:ascii="Times New Roman" w:eastAsia="Times New Roman" w:hAnsi="Times New Roman" w:cs="Times New Roman"/>
          <w:b/>
          <w:sz w:val="24"/>
          <w:szCs w:val="24"/>
          <w:lang w:val="ro-RO" w:eastAsia="ru-RU"/>
        </w:rPr>
      </w:pPr>
    </w:p>
    <w:p w:rsidR="000F1DE6" w:rsidRPr="000F1DE6" w:rsidRDefault="000F1DE6" w:rsidP="000F1DE6">
      <w:pPr>
        <w:spacing w:after="0" w:line="240" w:lineRule="auto"/>
        <w:ind w:left="708" w:firstLine="143"/>
        <w:rPr>
          <w:rFonts w:ascii="Times New Roman" w:eastAsia="Times New Roman" w:hAnsi="Times New Roman" w:cs="Times New Roman"/>
          <w:b/>
          <w:sz w:val="24"/>
          <w:szCs w:val="24"/>
          <w:lang w:val="ro-RO" w:eastAsia="ru-RU"/>
        </w:rPr>
      </w:pPr>
    </w:p>
    <w:p w:rsidR="000F1DE6" w:rsidRPr="000F1DE6" w:rsidRDefault="000F1DE6" w:rsidP="000F1DE6">
      <w:pPr>
        <w:spacing w:after="0" w:line="240" w:lineRule="auto"/>
        <w:ind w:left="6946" w:firstLine="708"/>
        <w:rPr>
          <w:rFonts w:ascii="Times New Roman" w:eastAsia="Times New Roman" w:hAnsi="Times New Roman" w:cs="Times New Roman"/>
          <w:sz w:val="20"/>
          <w:szCs w:val="20"/>
          <w:lang w:val="ro-RO" w:eastAsia="ru-RU"/>
        </w:rPr>
      </w:pPr>
    </w:p>
    <w:p w:rsidR="000F1DE6" w:rsidRPr="000F1DE6" w:rsidRDefault="000F1DE6" w:rsidP="000F1DE6">
      <w:pPr>
        <w:spacing w:after="0" w:line="240" w:lineRule="auto"/>
        <w:ind w:left="6946" w:firstLine="708"/>
        <w:rPr>
          <w:rFonts w:ascii="Times New Roman" w:eastAsia="Times New Roman" w:hAnsi="Times New Roman" w:cs="Times New Roman"/>
          <w:sz w:val="20"/>
          <w:szCs w:val="20"/>
          <w:lang w:val="ro-RO" w:eastAsia="ru-RU"/>
        </w:rPr>
      </w:pPr>
    </w:p>
    <w:p w:rsidR="000F1DE6" w:rsidRDefault="000F1DE6" w:rsidP="000F1DE6">
      <w:pPr>
        <w:spacing w:after="0" w:line="240" w:lineRule="auto"/>
        <w:ind w:left="6946" w:firstLine="708"/>
        <w:rPr>
          <w:rFonts w:ascii="Times New Roman" w:eastAsia="Times New Roman" w:hAnsi="Times New Roman" w:cs="Times New Roman"/>
          <w:color w:val="FF0000"/>
          <w:sz w:val="20"/>
          <w:szCs w:val="20"/>
          <w:lang w:val="ro-RO" w:eastAsia="ru-RU"/>
        </w:rPr>
      </w:pPr>
    </w:p>
    <w:p w:rsidR="00E67EB2" w:rsidRDefault="00E67EB2" w:rsidP="000F1DE6">
      <w:pPr>
        <w:spacing w:after="0" w:line="240" w:lineRule="auto"/>
        <w:ind w:left="6946" w:firstLine="708"/>
        <w:rPr>
          <w:rFonts w:ascii="Times New Roman" w:eastAsia="Times New Roman" w:hAnsi="Times New Roman" w:cs="Times New Roman"/>
          <w:color w:val="FF0000"/>
          <w:sz w:val="20"/>
          <w:szCs w:val="20"/>
          <w:lang w:val="ro-RO" w:eastAsia="ru-RU"/>
        </w:rPr>
      </w:pPr>
    </w:p>
    <w:p w:rsidR="00E67EB2" w:rsidRDefault="00E67EB2" w:rsidP="000F1DE6">
      <w:pPr>
        <w:spacing w:after="0" w:line="240" w:lineRule="auto"/>
        <w:ind w:left="6946" w:firstLine="708"/>
        <w:rPr>
          <w:rFonts w:ascii="Times New Roman" w:eastAsia="Times New Roman" w:hAnsi="Times New Roman" w:cs="Times New Roman"/>
          <w:color w:val="FF0000"/>
          <w:sz w:val="20"/>
          <w:szCs w:val="20"/>
          <w:lang w:val="ro-RO" w:eastAsia="ru-RU"/>
        </w:rPr>
      </w:pPr>
    </w:p>
    <w:sectPr w:rsidR="00E67E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36F" w:rsidRDefault="00A0236F" w:rsidP="00B15CF1">
      <w:pPr>
        <w:spacing w:after="0" w:line="240" w:lineRule="auto"/>
      </w:pPr>
      <w:r>
        <w:separator/>
      </w:r>
    </w:p>
  </w:endnote>
  <w:endnote w:type="continuationSeparator" w:id="0">
    <w:p w:rsidR="00A0236F" w:rsidRDefault="00A0236F" w:rsidP="00B1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36F" w:rsidRDefault="00A0236F" w:rsidP="00B15CF1">
      <w:pPr>
        <w:spacing w:after="0" w:line="240" w:lineRule="auto"/>
      </w:pPr>
      <w:r>
        <w:separator/>
      </w:r>
    </w:p>
  </w:footnote>
  <w:footnote w:type="continuationSeparator" w:id="0">
    <w:p w:rsidR="00A0236F" w:rsidRDefault="00A0236F" w:rsidP="00B15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A43"/>
    <w:multiLevelType w:val="hybridMultilevel"/>
    <w:tmpl w:val="ACBE7E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F74F5"/>
    <w:multiLevelType w:val="hybridMultilevel"/>
    <w:tmpl w:val="DEB67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B12AB"/>
    <w:multiLevelType w:val="hybridMultilevel"/>
    <w:tmpl w:val="7A602E26"/>
    <w:lvl w:ilvl="0" w:tplc="F2101210">
      <w:start w:val="201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DEB2AB2"/>
    <w:multiLevelType w:val="hybridMultilevel"/>
    <w:tmpl w:val="398ADA28"/>
    <w:lvl w:ilvl="0" w:tplc="04190017">
      <w:start w:val="1"/>
      <w:numFmt w:val="lowerLetter"/>
      <w:lvlText w:val="%1)"/>
      <w:lvlJc w:val="left"/>
      <w:pPr>
        <w:ind w:left="927" w:hanging="360"/>
      </w:pPr>
    </w:lvl>
    <w:lvl w:ilvl="1" w:tplc="04190017">
      <w:start w:val="1"/>
      <w:numFmt w:val="lowerLetter"/>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FC9520C"/>
    <w:multiLevelType w:val="hybridMultilevel"/>
    <w:tmpl w:val="DEB67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577F6F"/>
    <w:multiLevelType w:val="hybridMultilevel"/>
    <w:tmpl w:val="81F88B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AA7C50"/>
    <w:multiLevelType w:val="hybridMultilevel"/>
    <w:tmpl w:val="CFB60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E06159"/>
    <w:multiLevelType w:val="hybridMultilevel"/>
    <w:tmpl w:val="DB3C25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114EB7"/>
    <w:multiLevelType w:val="hybridMultilevel"/>
    <w:tmpl w:val="799E19C4"/>
    <w:lvl w:ilvl="0" w:tplc="17427E16">
      <w:start w:val="10"/>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9B7E1E"/>
    <w:multiLevelType w:val="hybridMultilevel"/>
    <w:tmpl w:val="398ADA28"/>
    <w:lvl w:ilvl="0" w:tplc="04190017">
      <w:start w:val="1"/>
      <w:numFmt w:val="lowerLetter"/>
      <w:lvlText w:val="%1)"/>
      <w:lvlJc w:val="left"/>
      <w:pPr>
        <w:ind w:left="720" w:hanging="360"/>
      </w:pPr>
    </w:lvl>
    <w:lvl w:ilvl="1" w:tplc="04190017">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C70789"/>
    <w:multiLevelType w:val="hybridMultilevel"/>
    <w:tmpl w:val="A7BC47B8"/>
    <w:lvl w:ilvl="0" w:tplc="FC7A970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281274"/>
    <w:multiLevelType w:val="hybridMultilevel"/>
    <w:tmpl w:val="F7DA207A"/>
    <w:lvl w:ilvl="0" w:tplc="04190017">
      <w:start w:val="1"/>
      <w:numFmt w:val="lowerLetter"/>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64090E"/>
    <w:multiLevelType w:val="hybridMultilevel"/>
    <w:tmpl w:val="0EBA59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A43BB3"/>
    <w:multiLevelType w:val="hybridMultilevel"/>
    <w:tmpl w:val="88909B34"/>
    <w:lvl w:ilvl="0" w:tplc="FC7A970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083DBA"/>
    <w:multiLevelType w:val="hybridMultilevel"/>
    <w:tmpl w:val="9AFEA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6178FC"/>
    <w:multiLevelType w:val="hybridMultilevel"/>
    <w:tmpl w:val="45A2D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2F5717"/>
    <w:multiLevelType w:val="hybridMultilevel"/>
    <w:tmpl w:val="A0BE2C20"/>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CF534E"/>
    <w:multiLevelType w:val="hybridMultilevel"/>
    <w:tmpl w:val="43BAA3AA"/>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8736D4"/>
    <w:multiLevelType w:val="hybridMultilevel"/>
    <w:tmpl w:val="38825EE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342396F"/>
    <w:multiLevelType w:val="hybridMultilevel"/>
    <w:tmpl w:val="82E87C78"/>
    <w:lvl w:ilvl="0" w:tplc="C548FE6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0216F2"/>
    <w:multiLevelType w:val="multilevel"/>
    <w:tmpl w:val="0106B0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9B6F73"/>
    <w:multiLevelType w:val="hybridMultilevel"/>
    <w:tmpl w:val="B282D04A"/>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D50D53"/>
    <w:multiLevelType w:val="hybridMultilevel"/>
    <w:tmpl w:val="7A5694E4"/>
    <w:lvl w:ilvl="0" w:tplc="0419000F">
      <w:start w:val="1"/>
      <w:numFmt w:val="decimal"/>
      <w:lvlText w:val="%1."/>
      <w:lvlJc w:val="left"/>
      <w:pPr>
        <w:ind w:left="2331" w:hanging="360"/>
      </w:pPr>
    </w:lvl>
    <w:lvl w:ilvl="1" w:tplc="04190019" w:tentative="1">
      <w:start w:val="1"/>
      <w:numFmt w:val="lowerLetter"/>
      <w:lvlText w:val="%2."/>
      <w:lvlJc w:val="left"/>
      <w:pPr>
        <w:ind w:left="3051" w:hanging="360"/>
      </w:pPr>
    </w:lvl>
    <w:lvl w:ilvl="2" w:tplc="0419001B" w:tentative="1">
      <w:start w:val="1"/>
      <w:numFmt w:val="lowerRoman"/>
      <w:lvlText w:val="%3."/>
      <w:lvlJc w:val="right"/>
      <w:pPr>
        <w:ind w:left="3771" w:hanging="180"/>
      </w:pPr>
    </w:lvl>
    <w:lvl w:ilvl="3" w:tplc="0419000F" w:tentative="1">
      <w:start w:val="1"/>
      <w:numFmt w:val="decimal"/>
      <w:lvlText w:val="%4."/>
      <w:lvlJc w:val="left"/>
      <w:pPr>
        <w:ind w:left="4491" w:hanging="360"/>
      </w:pPr>
    </w:lvl>
    <w:lvl w:ilvl="4" w:tplc="04190019" w:tentative="1">
      <w:start w:val="1"/>
      <w:numFmt w:val="lowerLetter"/>
      <w:lvlText w:val="%5."/>
      <w:lvlJc w:val="left"/>
      <w:pPr>
        <w:ind w:left="5211" w:hanging="360"/>
      </w:pPr>
    </w:lvl>
    <w:lvl w:ilvl="5" w:tplc="0419001B" w:tentative="1">
      <w:start w:val="1"/>
      <w:numFmt w:val="lowerRoman"/>
      <w:lvlText w:val="%6."/>
      <w:lvlJc w:val="right"/>
      <w:pPr>
        <w:ind w:left="5931" w:hanging="180"/>
      </w:pPr>
    </w:lvl>
    <w:lvl w:ilvl="6" w:tplc="0419000F" w:tentative="1">
      <w:start w:val="1"/>
      <w:numFmt w:val="decimal"/>
      <w:lvlText w:val="%7."/>
      <w:lvlJc w:val="left"/>
      <w:pPr>
        <w:ind w:left="6651" w:hanging="360"/>
      </w:pPr>
    </w:lvl>
    <w:lvl w:ilvl="7" w:tplc="04190019" w:tentative="1">
      <w:start w:val="1"/>
      <w:numFmt w:val="lowerLetter"/>
      <w:lvlText w:val="%8."/>
      <w:lvlJc w:val="left"/>
      <w:pPr>
        <w:ind w:left="7371" w:hanging="360"/>
      </w:pPr>
    </w:lvl>
    <w:lvl w:ilvl="8" w:tplc="0419001B" w:tentative="1">
      <w:start w:val="1"/>
      <w:numFmt w:val="lowerRoman"/>
      <w:lvlText w:val="%9."/>
      <w:lvlJc w:val="right"/>
      <w:pPr>
        <w:ind w:left="8091" w:hanging="180"/>
      </w:pPr>
    </w:lvl>
  </w:abstractNum>
  <w:abstractNum w:abstractNumId="24" w15:restartNumberingAfterBreak="0">
    <w:nsid w:val="3CFE0FE5"/>
    <w:multiLevelType w:val="hybridMultilevel"/>
    <w:tmpl w:val="049409C6"/>
    <w:lvl w:ilvl="0" w:tplc="FC7A970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92724E"/>
    <w:multiLevelType w:val="hybridMultilevel"/>
    <w:tmpl w:val="6ACA2EE8"/>
    <w:lvl w:ilvl="0" w:tplc="A1B059D2">
      <w:start w:val="1"/>
      <w:numFmt w:val="bullet"/>
      <w:lvlText w:val="-"/>
      <w:lvlJc w:val="left"/>
      <w:pPr>
        <w:ind w:left="720" w:hanging="360"/>
      </w:pPr>
      <w:rPr>
        <w:rFonts w:ascii="Times New Roman" w:eastAsiaTheme="minorHAnsi" w:hAnsi="Times New Roman" w:cs="Times New Roman" w:hint="default"/>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72551D"/>
    <w:multiLevelType w:val="hybridMultilevel"/>
    <w:tmpl w:val="5CDA7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EC464D"/>
    <w:multiLevelType w:val="hybridMultilevel"/>
    <w:tmpl w:val="6EC016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90243A"/>
    <w:multiLevelType w:val="hybridMultilevel"/>
    <w:tmpl w:val="EB000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D207BF"/>
    <w:multiLevelType w:val="hybridMultilevel"/>
    <w:tmpl w:val="91B44AB4"/>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391519"/>
    <w:multiLevelType w:val="hybridMultilevel"/>
    <w:tmpl w:val="A5262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B8629E"/>
    <w:multiLevelType w:val="hybridMultilevel"/>
    <w:tmpl w:val="39700322"/>
    <w:lvl w:ilvl="0" w:tplc="17427E16">
      <w:start w:val="1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2" w15:restartNumberingAfterBreak="0">
    <w:nsid w:val="54CF6307"/>
    <w:multiLevelType w:val="hybridMultilevel"/>
    <w:tmpl w:val="94D68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17628B"/>
    <w:multiLevelType w:val="hybridMultilevel"/>
    <w:tmpl w:val="8DBA7E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11F314D"/>
    <w:multiLevelType w:val="hybridMultilevel"/>
    <w:tmpl w:val="3FE219C0"/>
    <w:lvl w:ilvl="0" w:tplc="17427E16">
      <w:start w:val="10"/>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5" w15:restartNumberingAfterBreak="0">
    <w:nsid w:val="61390660"/>
    <w:multiLevelType w:val="hybridMultilevel"/>
    <w:tmpl w:val="69D44CDA"/>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3E26BD"/>
    <w:multiLevelType w:val="hybridMultilevel"/>
    <w:tmpl w:val="7E34266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D0A5FF2"/>
    <w:multiLevelType w:val="hybridMultilevel"/>
    <w:tmpl w:val="1F2655BA"/>
    <w:lvl w:ilvl="0" w:tplc="17427E16">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F74753B"/>
    <w:multiLevelType w:val="hybridMultilevel"/>
    <w:tmpl w:val="CB82A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452185"/>
    <w:multiLevelType w:val="hybridMultilevel"/>
    <w:tmpl w:val="4B542790"/>
    <w:lvl w:ilvl="0" w:tplc="17427E16">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3251D53"/>
    <w:multiLevelType w:val="hybridMultilevel"/>
    <w:tmpl w:val="68E21D6A"/>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043687"/>
    <w:multiLevelType w:val="hybridMultilevel"/>
    <w:tmpl w:val="BF56E2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0A2F7F"/>
    <w:multiLevelType w:val="hybridMultilevel"/>
    <w:tmpl w:val="A6302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4C0D11"/>
    <w:multiLevelType w:val="hybridMultilevel"/>
    <w:tmpl w:val="75F2556C"/>
    <w:lvl w:ilvl="0" w:tplc="0419000F">
      <w:start w:val="1"/>
      <w:numFmt w:val="decimal"/>
      <w:lvlText w:val="%1."/>
      <w:lvlJc w:val="left"/>
      <w:pPr>
        <w:ind w:left="1971" w:hanging="360"/>
      </w:pPr>
    </w:lvl>
    <w:lvl w:ilvl="1" w:tplc="04190019" w:tentative="1">
      <w:start w:val="1"/>
      <w:numFmt w:val="lowerLetter"/>
      <w:lvlText w:val="%2."/>
      <w:lvlJc w:val="left"/>
      <w:pPr>
        <w:ind w:left="2691" w:hanging="360"/>
      </w:pPr>
    </w:lvl>
    <w:lvl w:ilvl="2" w:tplc="0419001B" w:tentative="1">
      <w:start w:val="1"/>
      <w:numFmt w:val="lowerRoman"/>
      <w:lvlText w:val="%3."/>
      <w:lvlJc w:val="right"/>
      <w:pPr>
        <w:ind w:left="3411" w:hanging="180"/>
      </w:pPr>
    </w:lvl>
    <w:lvl w:ilvl="3" w:tplc="0419000F" w:tentative="1">
      <w:start w:val="1"/>
      <w:numFmt w:val="decimal"/>
      <w:lvlText w:val="%4."/>
      <w:lvlJc w:val="left"/>
      <w:pPr>
        <w:ind w:left="4131" w:hanging="360"/>
      </w:pPr>
    </w:lvl>
    <w:lvl w:ilvl="4" w:tplc="04190019" w:tentative="1">
      <w:start w:val="1"/>
      <w:numFmt w:val="lowerLetter"/>
      <w:lvlText w:val="%5."/>
      <w:lvlJc w:val="left"/>
      <w:pPr>
        <w:ind w:left="4851" w:hanging="360"/>
      </w:pPr>
    </w:lvl>
    <w:lvl w:ilvl="5" w:tplc="0419001B" w:tentative="1">
      <w:start w:val="1"/>
      <w:numFmt w:val="lowerRoman"/>
      <w:lvlText w:val="%6."/>
      <w:lvlJc w:val="right"/>
      <w:pPr>
        <w:ind w:left="5571" w:hanging="180"/>
      </w:pPr>
    </w:lvl>
    <w:lvl w:ilvl="6" w:tplc="0419000F" w:tentative="1">
      <w:start w:val="1"/>
      <w:numFmt w:val="decimal"/>
      <w:lvlText w:val="%7."/>
      <w:lvlJc w:val="left"/>
      <w:pPr>
        <w:ind w:left="6291" w:hanging="360"/>
      </w:pPr>
    </w:lvl>
    <w:lvl w:ilvl="7" w:tplc="04190019" w:tentative="1">
      <w:start w:val="1"/>
      <w:numFmt w:val="lowerLetter"/>
      <w:lvlText w:val="%8."/>
      <w:lvlJc w:val="left"/>
      <w:pPr>
        <w:ind w:left="7011" w:hanging="360"/>
      </w:pPr>
    </w:lvl>
    <w:lvl w:ilvl="8" w:tplc="0419001B" w:tentative="1">
      <w:start w:val="1"/>
      <w:numFmt w:val="lowerRoman"/>
      <w:lvlText w:val="%9."/>
      <w:lvlJc w:val="right"/>
      <w:pPr>
        <w:ind w:left="7731" w:hanging="180"/>
      </w:pPr>
    </w:lvl>
  </w:abstractNum>
  <w:num w:numId="1">
    <w:abstractNumId w:val="7"/>
  </w:num>
  <w:num w:numId="2">
    <w:abstractNumId w:val="22"/>
  </w:num>
  <w:num w:numId="3">
    <w:abstractNumId w:val="31"/>
  </w:num>
  <w:num w:numId="4">
    <w:abstractNumId w:val="36"/>
  </w:num>
  <w:num w:numId="5">
    <w:abstractNumId w:val="39"/>
  </w:num>
  <w:num w:numId="6">
    <w:abstractNumId w:val="29"/>
  </w:num>
  <w:num w:numId="7">
    <w:abstractNumId w:val="20"/>
  </w:num>
  <w:num w:numId="8">
    <w:abstractNumId w:val="37"/>
  </w:num>
  <w:num w:numId="9">
    <w:abstractNumId w:val="40"/>
  </w:num>
  <w:num w:numId="10">
    <w:abstractNumId w:val="30"/>
  </w:num>
  <w:num w:numId="11">
    <w:abstractNumId w:val="0"/>
  </w:num>
  <w:num w:numId="12">
    <w:abstractNumId w:val="1"/>
  </w:num>
  <w:num w:numId="13">
    <w:abstractNumId w:val="5"/>
  </w:num>
  <w:num w:numId="14">
    <w:abstractNumId w:val="15"/>
  </w:num>
  <w:num w:numId="15">
    <w:abstractNumId w:val="4"/>
  </w:num>
  <w:num w:numId="16">
    <w:abstractNumId w:val="14"/>
  </w:num>
  <w:num w:numId="17">
    <w:abstractNumId w:val="25"/>
  </w:num>
  <w:num w:numId="18">
    <w:abstractNumId w:val="8"/>
  </w:num>
  <w:num w:numId="19">
    <w:abstractNumId w:val="27"/>
  </w:num>
  <w:num w:numId="20">
    <w:abstractNumId w:val="24"/>
  </w:num>
  <w:num w:numId="21">
    <w:abstractNumId w:val="11"/>
  </w:num>
  <w:num w:numId="22">
    <w:abstractNumId w:val="10"/>
  </w:num>
  <w:num w:numId="23">
    <w:abstractNumId w:val="13"/>
  </w:num>
  <w:num w:numId="24">
    <w:abstractNumId w:val="19"/>
  </w:num>
  <w:num w:numId="25">
    <w:abstractNumId w:val="16"/>
  </w:num>
  <w:num w:numId="26">
    <w:abstractNumId w:val="38"/>
  </w:num>
  <w:num w:numId="27">
    <w:abstractNumId w:val="34"/>
  </w:num>
  <w:num w:numId="28">
    <w:abstractNumId w:val="41"/>
  </w:num>
  <w:num w:numId="29">
    <w:abstractNumId w:val="33"/>
  </w:num>
  <w:num w:numId="30">
    <w:abstractNumId w:val="26"/>
  </w:num>
  <w:num w:numId="31">
    <w:abstractNumId w:val="42"/>
  </w:num>
  <w:num w:numId="32">
    <w:abstractNumId w:val="43"/>
  </w:num>
  <w:num w:numId="33">
    <w:abstractNumId w:val="23"/>
  </w:num>
  <w:num w:numId="34">
    <w:abstractNumId w:val="21"/>
  </w:num>
  <w:num w:numId="35">
    <w:abstractNumId w:val="3"/>
  </w:num>
  <w:num w:numId="36">
    <w:abstractNumId w:val="28"/>
  </w:num>
  <w:num w:numId="37">
    <w:abstractNumId w:val="9"/>
  </w:num>
  <w:num w:numId="38">
    <w:abstractNumId w:val="32"/>
  </w:num>
  <w:num w:numId="39">
    <w:abstractNumId w:val="35"/>
  </w:num>
  <w:num w:numId="40">
    <w:abstractNumId w:val="17"/>
  </w:num>
  <w:num w:numId="41">
    <w:abstractNumId w:val="12"/>
  </w:num>
  <w:num w:numId="42">
    <w:abstractNumId w:val="18"/>
  </w:num>
  <w:num w:numId="43">
    <w:abstractNumId w:val="6"/>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DC"/>
    <w:rsid w:val="000041B0"/>
    <w:rsid w:val="00004496"/>
    <w:rsid w:val="00005672"/>
    <w:rsid w:val="00006BB4"/>
    <w:rsid w:val="00013083"/>
    <w:rsid w:val="00015D3F"/>
    <w:rsid w:val="0001663E"/>
    <w:rsid w:val="00016AB1"/>
    <w:rsid w:val="000174C8"/>
    <w:rsid w:val="000317C0"/>
    <w:rsid w:val="000423BE"/>
    <w:rsid w:val="0006243F"/>
    <w:rsid w:val="0006373E"/>
    <w:rsid w:val="00071B01"/>
    <w:rsid w:val="0007288A"/>
    <w:rsid w:val="00092768"/>
    <w:rsid w:val="000A127D"/>
    <w:rsid w:val="000A2644"/>
    <w:rsid w:val="000B64B8"/>
    <w:rsid w:val="000B7D43"/>
    <w:rsid w:val="000C6BD0"/>
    <w:rsid w:val="000D1F2E"/>
    <w:rsid w:val="000D6007"/>
    <w:rsid w:val="000E5C40"/>
    <w:rsid w:val="000E6BA7"/>
    <w:rsid w:val="000E74CA"/>
    <w:rsid w:val="000E7514"/>
    <w:rsid w:val="000F028D"/>
    <w:rsid w:val="000F1DE6"/>
    <w:rsid w:val="000F2729"/>
    <w:rsid w:val="000F437E"/>
    <w:rsid w:val="00103FA5"/>
    <w:rsid w:val="00105761"/>
    <w:rsid w:val="0010644F"/>
    <w:rsid w:val="00135E53"/>
    <w:rsid w:val="001411E2"/>
    <w:rsid w:val="001471B9"/>
    <w:rsid w:val="00164C4A"/>
    <w:rsid w:val="00166FD4"/>
    <w:rsid w:val="001747C0"/>
    <w:rsid w:val="00177C9A"/>
    <w:rsid w:val="00182ACC"/>
    <w:rsid w:val="001847AC"/>
    <w:rsid w:val="00185126"/>
    <w:rsid w:val="001872B4"/>
    <w:rsid w:val="00190EC5"/>
    <w:rsid w:val="00195E26"/>
    <w:rsid w:val="001A4E48"/>
    <w:rsid w:val="001A5DB2"/>
    <w:rsid w:val="001B77D3"/>
    <w:rsid w:val="001C0727"/>
    <w:rsid w:val="001C67F4"/>
    <w:rsid w:val="001D2382"/>
    <w:rsid w:val="001E3DB3"/>
    <w:rsid w:val="001E5D1D"/>
    <w:rsid w:val="001E739A"/>
    <w:rsid w:val="001F255E"/>
    <w:rsid w:val="001F2970"/>
    <w:rsid w:val="002208C2"/>
    <w:rsid w:val="0023005F"/>
    <w:rsid w:val="00234A3C"/>
    <w:rsid w:val="0024739E"/>
    <w:rsid w:val="002504B5"/>
    <w:rsid w:val="00261466"/>
    <w:rsid w:val="002637C5"/>
    <w:rsid w:val="00265CAB"/>
    <w:rsid w:val="00275990"/>
    <w:rsid w:val="002818C1"/>
    <w:rsid w:val="00282CB4"/>
    <w:rsid w:val="00294D9C"/>
    <w:rsid w:val="002B6F68"/>
    <w:rsid w:val="002C79CE"/>
    <w:rsid w:val="002F2AF8"/>
    <w:rsid w:val="002F4DE6"/>
    <w:rsid w:val="002F5330"/>
    <w:rsid w:val="002F53B4"/>
    <w:rsid w:val="002F5652"/>
    <w:rsid w:val="002F6608"/>
    <w:rsid w:val="00302918"/>
    <w:rsid w:val="00304366"/>
    <w:rsid w:val="00307B42"/>
    <w:rsid w:val="00313C8D"/>
    <w:rsid w:val="00326F09"/>
    <w:rsid w:val="003345C1"/>
    <w:rsid w:val="00337F6C"/>
    <w:rsid w:val="00352596"/>
    <w:rsid w:val="00352699"/>
    <w:rsid w:val="00353A83"/>
    <w:rsid w:val="00362617"/>
    <w:rsid w:val="00364454"/>
    <w:rsid w:val="003653F3"/>
    <w:rsid w:val="00372181"/>
    <w:rsid w:val="0037281D"/>
    <w:rsid w:val="00386686"/>
    <w:rsid w:val="00386BC5"/>
    <w:rsid w:val="003A5619"/>
    <w:rsid w:val="003A5AE5"/>
    <w:rsid w:val="003C0C02"/>
    <w:rsid w:val="003D138F"/>
    <w:rsid w:val="003D735D"/>
    <w:rsid w:val="003F0C2E"/>
    <w:rsid w:val="003F100B"/>
    <w:rsid w:val="003F4197"/>
    <w:rsid w:val="004068CB"/>
    <w:rsid w:val="00413161"/>
    <w:rsid w:val="0041360F"/>
    <w:rsid w:val="00413C5C"/>
    <w:rsid w:val="00416857"/>
    <w:rsid w:val="0042165C"/>
    <w:rsid w:val="00431A2C"/>
    <w:rsid w:val="0043227A"/>
    <w:rsid w:val="00443141"/>
    <w:rsid w:val="00446F20"/>
    <w:rsid w:val="004531ED"/>
    <w:rsid w:val="004621E2"/>
    <w:rsid w:val="00464B76"/>
    <w:rsid w:val="00475D92"/>
    <w:rsid w:val="00487958"/>
    <w:rsid w:val="00487C0A"/>
    <w:rsid w:val="004908A7"/>
    <w:rsid w:val="004926D4"/>
    <w:rsid w:val="0049619E"/>
    <w:rsid w:val="004A294D"/>
    <w:rsid w:val="004A5663"/>
    <w:rsid w:val="004C69F1"/>
    <w:rsid w:val="004D7905"/>
    <w:rsid w:val="004E5D54"/>
    <w:rsid w:val="004F33CC"/>
    <w:rsid w:val="005056E1"/>
    <w:rsid w:val="00506370"/>
    <w:rsid w:val="00510F56"/>
    <w:rsid w:val="00512C4D"/>
    <w:rsid w:val="005308EB"/>
    <w:rsid w:val="00533ED8"/>
    <w:rsid w:val="005431A1"/>
    <w:rsid w:val="00552300"/>
    <w:rsid w:val="00571B85"/>
    <w:rsid w:val="00582FAF"/>
    <w:rsid w:val="005841FD"/>
    <w:rsid w:val="0058656E"/>
    <w:rsid w:val="00586E8E"/>
    <w:rsid w:val="00591C5A"/>
    <w:rsid w:val="005949A2"/>
    <w:rsid w:val="00595D76"/>
    <w:rsid w:val="005A372C"/>
    <w:rsid w:val="005B17B9"/>
    <w:rsid w:val="005B25DE"/>
    <w:rsid w:val="005B5FB5"/>
    <w:rsid w:val="005D50D4"/>
    <w:rsid w:val="005E5641"/>
    <w:rsid w:val="005E6940"/>
    <w:rsid w:val="005F6F8F"/>
    <w:rsid w:val="006027E7"/>
    <w:rsid w:val="00605FD5"/>
    <w:rsid w:val="00606AD7"/>
    <w:rsid w:val="00607B0B"/>
    <w:rsid w:val="0061064E"/>
    <w:rsid w:val="006109D9"/>
    <w:rsid w:val="0061405A"/>
    <w:rsid w:val="00616CB1"/>
    <w:rsid w:val="006179CF"/>
    <w:rsid w:val="00621072"/>
    <w:rsid w:val="00622831"/>
    <w:rsid w:val="00622B13"/>
    <w:rsid w:val="00622D43"/>
    <w:rsid w:val="00634306"/>
    <w:rsid w:val="00646D02"/>
    <w:rsid w:val="00656B61"/>
    <w:rsid w:val="00657F42"/>
    <w:rsid w:val="0066229B"/>
    <w:rsid w:val="00666808"/>
    <w:rsid w:val="00675647"/>
    <w:rsid w:val="00693596"/>
    <w:rsid w:val="00694F64"/>
    <w:rsid w:val="006B0884"/>
    <w:rsid w:val="006B7332"/>
    <w:rsid w:val="006C3382"/>
    <w:rsid w:val="006C7000"/>
    <w:rsid w:val="006E4EE3"/>
    <w:rsid w:val="006E53D5"/>
    <w:rsid w:val="006F0351"/>
    <w:rsid w:val="006F27E2"/>
    <w:rsid w:val="006F28D5"/>
    <w:rsid w:val="006F4B19"/>
    <w:rsid w:val="006F64D7"/>
    <w:rsid w:val="00701F72"/>
    <w:rsid w:val="0070348F"/>
    <w:rsid w:val="00712BC4"/>
    <w:rsid w:val="007310AF"/>
    <w:rsid w:val="00732E87"/>
    <w:rsid w:val="00734FAA"/>
    <w:rsid w:val="00735027"/>
    <w:rsid w:val="0075005C"/>
    <w:rsid w:val="00750478"/>
    <w:rsid w:val="00772143"/>
    <w:rsid w:val="0077344C"/>
    <w:rsid w:val="00787018"/>
    <w:rsid w:val="00792548"/>
    <w:rsid w:val="007970DC"/>
    <w:rsid w:val="007A0164"/>
    <w:rsid w:val="007C6574"/>
    <w:rsid w:val="007D576F"/>
    <w:rsid w:val="007E330C"/>
    <w:rsid w:val="007F3321"/>
    <w:rsid w:val="007F3B23"/>
    <w:rsid w:val="0081096F"/>
    <w:rsid w:val="00812BA1"/>
    <w:rsid w:val="00814EF3"/>
    <w:rsid w:val="00820EEE"/>
    <w:rsid w:val="008220B6"/>
    <w:rsid w:val="008232B1"/>
    <w:rsid w:val="00826AEB"/>
    <w:rsid w:val="00831B88"/>
    <w:rsid w:val="00832707"/>
    <w:rsid w:val="008376F2"/>
    <w:rsid w:val="00852AA8"/>
    <w:rsid w:val="0086751A"/>
    <w:rsid w:val="00872D36"/>
    <w:rsid w:val="00876F6A"/>
    <w:rsid w:val="00883030"/>
    <w:rsid w:val="008904CD"/>
    <w:rsid w:val="00894DE1"/>
    <w:rsid w:val="008A3F6B"/>
    <w:rsid w:val="008A511B"/>
    <w:rsid w:val="008B175C"/>
    <w:rsid w:val="008B51E7"/>
    <w:rsid w:val="008B6377"/>
    <w:rsid w:val="008C0532"/>
    <w:rsid w:val="008C116B"/>
    <w:rsid w:val="008D0DFF"/>
    <w:rsid w:val="008D192F"/>
    <w:rsid w:val="008D40F6"/>
    <w:rsid w:val="008E1381"/>
    <w:rsid w:val="008E489A"/>
    <w:rsid w:val="008E7DFD"/>
    <w:rsid w:val="008F05CB"/>
    <w:rsid w:val="00900C69"/>
    <w:rsid w:val="00910240"/>
    <w:rsid w:val="00913A94"/>
    <w:rsid w:val="0092088A"/>
    <w:rsid w:val="00923D51"/>
    <w:rsid w:val="00925193"/>
    <w:rsid w:val="00926809"/>
    <w:rsid w:val="00940FBB"/>
    <w:rsid w:val="009449AF"/>
    <w:rsid w:val="00950EFA"/>
    <w:rsid w:val="00951F01"/>
    <w:rsid w:val="00955C2E"/>
    <w:rsid w:val="0096119F"/>
    <w:rsid w:val="00966DEC"/>
    <w:rsid w:val="009724A0"/>
    <w:rsid w:val="00972E6D"/>
    <w:rsid w:val="009758BC"/>
    <w:rsid w:val="009819DE"/>
    <w:rsid w:val="00986FF2"/>
    <w:rsid w:val="00992E3E"/>
    <w:rsid w:val="00995C82"/>
    <w:rsid w:val="009A37E3"/>
    <w:rsid w:val="009A4745"/>
    <w:rsid w:val="009B5777"/>
    <w:rsid w:val="009C78BE"/>
    <w:rsid w:val="009E4486"/>
    <w:rsid w:val="009F563B"/>
    <w:rsid w:val="009F6D8B"/>
    <w:rsid w:val="00A003B9"/>
    <w:rsid w:val="00A0236F"/>
    <w:rsid w:val="00A1037E"/>
    <w:rsid w:val="00A12D6C"/>
    <w:rsid w:val="00A21002"/>
    <w:rsid w:val="00A3489B"/>
    <w:rsid w:val="00A46DE6"/>
    <w:rsid w:val="00A56521"/>
    <w:rsid w:val="00A63003"/>
    <w:rsid w:val="00A660FF"/>
    <w:rsid w:val="00A706FA"/>
    <w:rsid w:val="00A8051C"/>
    <w:rsid w:val="00A8460D"/>
    <w:rsid w:val="00A902AD"/>
    <w:rsid w:val="00AA395B"/>
    <w:rsid w:val="00AA42AE"/>
    <w:rsid w:val="00AB0CE1"/>
    <w:rsid w:val="00AB2DEA"/>
    <w:rsid w:val="00AB64DC"/>
    <w:rsid w:val="00AC5A2A"/>
    <w:rsid w:val="00AF58D7"/>
    <w:rsid w:val="00B01C4E"/>
    <w:rsid w:val="00B15CF1"/>
    <w:rsid w:val="00B1666B"/>
    <w:rsid w:val="00B166AB"/>
    <w:rsid w:val="00B169AC"/>
    <w:rsid w:val="00B24882"/>
    <w:rsid w:val="00B249CE"/>
    <w:rsid w:val="00B276B1"/>
    <w:rsid w:val="00B3055C"/>
    <w:rsid w:val="00B42A7A"/>
    <w:rsid w:val="00B462D4"/>
    <w:rsid w:val="00B4700B"/>
    <w:rsid w:val="00B53D8D"/>
    <w:rsid w:val="00B601DF"/>
    <w:rsid w:val="00B6225B"/>
    <w:rsid w:val="00B65CD5"/>
    <w:rsid w:val="00B71C30"/>
    <w:rsid w:val="00B82C03"/>
    <w:rsid w:val="00B95024"/>
    <w:rsid w:val="00BA2F11"/>
    <w:rsid w:val="00BA5CA4"/>
    <w:rsid w:val="00BB6497"/>
    <w:rsid w:val="00BB7DDC"/>
    <w:rsid w:val="00BD0F11"/>
    <w:rsid w:val="00BD71EC"/>
    <w:rsid w:val="00BE003A"/>
    <w:rsid w:val="00BE01E8"/>
    <w:rsid w:val="00BF0599"/>
    <w:rsid w:val="00C03FBB"/>
    <w:rsid w:val="00C11CBB"/>
    <w:rsid w:val="00C11DB7"/>
    <w:rsid w:val="00C23EB7"/>
    <w:rsid w:val="00C27F7B"/>
    <w:rsid w:val="00C33E50"/>
    <w:rsid w:val="00C36F01"/>
    <w:rsid w:val="00C37134"/>
    <w:rsid w:val="00C43C66"/>
    <w:rsid w:val="00C53C1C"/>
    <w:rsid w:val="00C548CB"/>
    <w:rsid w:val="00C65085"/>
    <w:rsid w:val="00C715FE"/>
    <w:rsid w:val="00C83909"/>
    <w:rsid w:val="00C83BA0"/>
    <w:rsid w:val="00C871BB"/>
    <w:rsid w:val="00C90B82"/>
    <w:rsid w:val="00C91450"/>
    <w:rsid w:val="00C94C07"/>
    <w:rsid w:val="00CA1625"/>
    <w:rsid w:val="00CB79CE"/>
    <w:rsid w:val="00CD52F6"/>
    <w:rsid w:val="00CD5F1D"/>
    <w:rsid w:val="00CD6B08"/>
    <w:rsid w:val="00CE041E"/>
    <w:rsid w:val="00D01A71"/>
    <w:rsid w:val="00D155D6"/>
    <w:rsid w:val="00D15B53"/>
    <w:rsid w:val="00D22003"/>
    <w:rsid w:val="00D35A8F"/>
    <w:rsid w:val="00D44378"/>
    <w:rsid w:val="00D44D3F"/>
    <w:rsid w:val="00D4687E"/>
    <w:rsid w:val="00D50A4C"/>
    <w:rsid w:val="00D6636E"/>
    <w:rsid w:val="00D734E0"/>
    <w:rsid w:val="00D87354"/>
    <w:rsid w:val="00D913FA"/>
    <w:rsid w:val="00DA37EA"/>
    <w:rsid w:val="00DA3806"/>
    <w:rsid w:val="00DD51AC"/>
    <w:rsid w:val="00DD6C68"/>
    <w:rsid w:val="00DE12BD"/>
    <w:rsid w:val="00DE2920"/>
    <w:rsid w:val="00DE393A"/>
    <w:rsid w:val="00DF74EF"/>
    <w:rsid w:val="00DF7916"/>
    <w:rsid w:val="00E06CC5"/>
    <w:rsid w:val="00E12F90"/>
    <w:rsid w:val="00E1541E"/>
    <w:rsid w:val="00E262AB"/>
    <w:rsid w:val="00E27470"/>
    <w:rsid w:val="00E31B57"/>
    <w:rsid w:val="00E31DF8"/>
    <w:rsid w:val="00E405FC"/>
    <w:rsid w:val="00E40821"/>
    <w:rsid w:val="00E53B3A"/>
    <w:rsid w:val="00E60589"/>
    <w:rsid w:val="00E67EB2"/>
    <w:rsid w:val="00E704A6"/>
    <w:rsid w:val="00E76F1B"/>
    <w:rsid w:val="00E874D2"/>
    <w:rsid w:val="00E9399F"/>
    <w:rsid w:val="00EB2A6E"/>
    <w:rsid w:val="00EB5ABB"/>
    <w:rsid w:val="00EC452E"/>
    <w:rsid w:val="00EC7A00"/>
    <w:rsid w:val="00EE4D96"/>
    <w:rsid w:val="00EE50FE"/>
    <w:rsid w:val="00F01640"/>
    <w:rsid w:val="00F06602"/>
    <w:rsid w:val="00F076B1"/>
    <w:rsid w:val="00F20D7E"/>
    <w:rsid w:val="00F222A5"/>
    <w:rsid w:val="00F3435F"/>
    <w:rsid w:val="00F375F4"/>
    <w:rsid w:val="00F4062E"/>
    <w:rsid w:val="00F43E4D"/>
    <w:rsid w:val="00F5380A"/>
    <w:rsid w:val="00F56E26"/>
    <w:rsid w:val="00F6053F"/>
    <w:rsid w:val="00F63AC3"/>
    <w:rsid w:val="00F70EDF"/>
    <w:rsid w:val="00F72D1D"/>
    <w:rsid w:val="00F72FD3"/>
    <w:rsid w:val="00F81713"/>
    <w:rsid w:val="00F83930"/>
    <w:rsid w:val="00F9208A"/>
    <w:rsid w:val="00F952E1"/>
    <w:rsid w:val="00F95A59"/>
    <w:rsid w:val="00F9742F"/>
    <w:rsid w:val="00FA54B4"/>
    <w:rsid w:val="00FA7350"/>
    <w:rsid w:val="00FB05F2"/>
    <w:rsid w:val="00FB0B47"/>
    <w:rsid w:val="00FB2437"/>
    <w:rsid w:val="00FB301D"/>
    <w:rsid w:val="00FB333A"/>
    <w:rsid w:val="00FB7709"/>
    <w:rsid w:val="00FB7E89"/>
    <w:rsid w:val="00FC3511"/>
    <w:rsid w:val="00FC6422"/>
    <w:rsid w:val="00FD15E6"/>
    <w:rsid w:val="00FF4055"/>
    <w:rsid w:val="00FF7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5D0B1F3-D8F7-435C-9DFD-6CCFB08C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E89"/>
  </w:style>
  <w:style w:type="paragraph" w:styleId="1">
    <w:name w:val="heading 1"/>
    <w:basedOn w:val="a"/>
    <w:next w:val="a"/>
    <w:link w:val="10"/>
    <w:uiPriority w:val="99"/>
    <w:qFormat/>
    <w:rsid w:val="00CD6B08"/>
    <w:pPr>
      <w:keepNext/>
      <w:spacing w:after="0" w:line="240" w:lineRule="auto"/>
      <w:outlineLvl w:val="0"/>
    </w:pPr>
    <w:rPr>
      <w:rFonts w:ascii="Times New Roman" w:eastAsia="Times New Roman" w:hAnsi="Times New Roman" w:cs="Times New Roman"/>
      <w:sz w:val="28"/>
      <w:szCs w:val="28"/>
      <w:lang w:val="ro-RO" w:eastAsia="ru-RU"/>
    </w:rPr>
  </w:style>
  <w:style w:type="paragraph" w:styleId="2">
    <w:name w:val="heading 2"/>
    <w:basedOn w:val="a"/>
    <w:next w:val="a"/>
    <w:link w:val="20"/>
    <w:unhideWhenUsed/>
    <w:qFormat/>
    <w:rsid w:val="00CD6B08"/>
    <w:pPr>
      <w:keepNext/>
      <w:spacing w:before="240" w:after="60" w:line="240" w:lineRule="auto"/>
      <w:outlineLvl w:val="1"/>
    </w:pPr>
    <w:rPr>
      <w:rFonts w:ascii="Cambria" w:eastAsia="Times New Roman" w:hAnsi="Cambria" w:cs="Times New Roman"/>
      <w:b/>
      <w:bCs/>
      <w:i/>
      <w:iCs/>
      <w:sz w:val="28"/>
      <w:szCs w:val="28"/>
      <w:lang w:val="ro-RO" w:eastAsia="ru-RU"/>
    </w:rPr>
  </w:style>
  <w:style w:type="paragraph" w:styleId="3">
    <w:name w:val="heading 3"/>
    <w:basedOn w:val="a"/>
    <w:next w:val="a"/>
    <w:link w:val="30"/>
    <w:uiPriority w:val="9"/>
    <w:semiHidden/>
    <w:unhideWhenUsed/>
    <w:qFormat/>
    <w:rsid w:val="002C79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64DC"/>
    <w:pPr>
      <w:spacing w:after="0" w:line="240" w:lineRule="auto"/>
    </w:pPr>
  </w:style>
  <w:style w:type="character" w:customStyle="1" w:styleId="a4">
    <w:name w:val="Заголовок Знак"/>
    <w:link w:val="a5"/>
    <w:locked/>
    <w:rsid w:val="00AB64DC"/>
    <w:rPr>
      <w:b/>
      <w:bCs/>
      <w:sz w:val="32"/>
      <w:szCs w:val="24"/>
      <w:lang w:val="en-US" w:eastAsia="ru-RU"/>
    </w:rPr>
  </w:style>
  <w:style w:type="paragraph" w:styleId="a5">
    <w:name w:val="Title"/>
    <w:basedOn w:val="a"/>
    <w:link w:val="a4"/>
    <w:qFormat/>
    <w:rsid w:val="00AB64DC"/>
    <w:pPr>
      <w:spacing w:after="0" w:line="240" w:lineRule="auto"/>
      <w:jc w:val="center"/>
    </w:pPr>
    <w:rPr>
      <w:b/>
      <w:bCs/>
      <w:sz w:val="32"/>
      <w:szCs w:val="24"/>
      <w:lang w:val="en-US" w:eastAsia="ru-RU"/>
    </w:rPr>
  </w:style>
  <w:style w:type="character" w:customStyle="1" w:styleId="11">
    <w:name w:val="Заголовок Знак1"/>
    <w:basedOn w:val="a0"/>
    <w:uiPriority w:val="10"/>
    <w:rsid w:val="00AB64DC"/>
    <w:rPr>
      <w:rFonts w:asciiTheme="majorHAnsi" w:eastAsiaTheme="majorEastAsia" w:hAnsiTheme="majorHAnsi" w:cstheme="majorBidi"/>
      <w:spacing w:val="-10"/>
      <w:kern w:val="28"/>
      <w:sz w:val="56"/>
      <w:szCs w:val="56"/>
    </w:rPr>
  </w:style>
  <w:style w:type="table" w:styleId="a6">
    <w:name w:val="Table Grid"/>
    <w:basedOn w:val="a1"/>
    <w:uiPriority w:val="59"/>
    <w:rsid w:val="00B60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a0"/>
    <w:link w:val="12"/>
    <w:rsid w:val="00016AB1"/>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qFormat/>
    <w:rsid w:val="00016AB1"/>
    <w:pPr>
      <w:widowControl w:val="0"/>
      <w:shd w:val="clear" w:color="auto" w:fill="FFFFFF"/>
      <w:spacing w:after="300"/>
    </w:pPr>
    <w:rPr>
      <w:rFonts w:ascii="Times New Roman" w:eastAsia="Times New Roman" w:hAnsi="Times New Roman" w:cs="Times New Roman"/>
      <w:sz w:val="26"/>
      <w:szCs w:val="26"/>
    </w:rPr>
  </w:style>
  <w:style w:type="paragraph" w:styleId="a7">
    <w:name w:val="Balloon Text"/>
    <w:basedOn w:val="a"/>
    <w:link w:val="a8"/>
    <w:uiPriority w:val="99"/>
    <w:semiHidden/>
    <w:unhideWhenUsed/>
    <w:rsid w:val="002B6F6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B6F68"/>
    <w:rPr>
      <w:rFonts w:ascii="Segoe UI" w:hAnsi="Segoe UI" w:cs="Segoe UI"/>
      <w:sz w:val="18"/>
      <w:szCs w:val="18"/>
    </w:rPr>
  </w:style>
  <w:style w:type="character" w:customStyle="1" w:styleId="10">
    <w:name w:val="Заголовок 1 Знак"/>
    <w:basedOn w:val="a0"/>
    <w:link w:val="1"/>
    <w:uiPriority w:val="99"/>
    <w:rsid w:val="00CD6B08"/>
    <w:rPr>
      <w:rFonts w:ascii="Times New Roman" w:eastAsia="Times New Roman" w:hAnsi="Times New Roman" w:cs="Times New Roman"/>
      <w:sz w:val="28"/>
      <w:szCs w:val="28"/>
      <w:lang w:val="ro-RO" w:eastAsia="ru-RU"/>
    </w:rPr>
  </w:style>
  <w:style w:type="character" w:customStyle="1" w:styleId="20">
    <w:name w:val="Заголовок 2 Знак"/>
    <w:basedOn w:val="a0"/>
    <w:link w:val="2"/>
    <w:rsid w:val="00CD6B08"/>
    <w:rPr>
      <w:rFonts w:ascii="Cambria" w:eastAsia="Times New Roman" w:hAnsi="Cambria" w:cs="Times New Roman"/>
      <w:b/>
      <w:bCs/>
      <w:i/>
      <w:iCs/>
      <w:sz w:val="28"/>
      <w:szCs w:val="28"/>
      <w:lang w:val="ro-RO" w:eastAsia="ru-RU"/>
    </w:rPr>
  </w:style>
  <w:style w:type="paragraph" w:styleId="a9">
    <w:name w:val="List Paragraph"/>
    <w:basedOn w:val="a"/>
    <w:uiPriority w:val="34"/>
    <w:qFormat/>
    <w:rsid w:val="002F53B4"/>
    <w:pPr>
      <w:ind w:left="720"/>
      <w:contextualSpacing/>
    </w:pPr>
  </w:style>
  <w:style w:type="table" w:customStyle="1" w:styleId="13">
    <w:name w:val="Сетка таблицы1"/>
    <w:basedOn w:val="a1"/>
    <w:next w:val="a6"/>
    <w:uiPriority w:val="59"/>
    <w:rsid w:val="00307B4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510F56"/>
    <w:pPr>
      <w:tabs>
        <w:tab w:val="center" w:pos="4677"/>
        <w:tab w:val="right" w:pos="9355"/>
      </w:tabs>
      <w:spacing w:after="0" w:line="240" w:lineRule="auto"/>
    </w:pPr>
    <w:rPr>
      <w:rFonts w:ascii="Times New Roman" w:eastAsia="Times New Roman" w:hAnsi="Times New Roman" w:cs="Times New Roman"/>
      <w:sz w:val="24"/>
      <w:szCs w:val="24"/>
      <w:lang w:val="ro-RO" w:eastAsia="ro-RO"/>
    </w:rPr>
  </w:style>
  <w:style w:type="character" w:customStyle="1" w:styleId="ab">
    <w:name w:val="Верхний колонтитул Знак"/>
    <w:basedOn w:val="a0"/>
    <w:link w:val="aa"/>
    <w:uiPriority w:val="99"/>
    <w:rsid w:val="00510F56"/>
    <w:rPr>
      <w:rFonts w:ascii="Times New Roman" w:eastAsia="Times New Roman" w:hAnsi="Times New Roman" w:cs="Times New Roman"/>
      <w:sz w:val="24"/>
      <w:szCs w:val="24"/>
      <w:lang w:val="ro-RO" w:eastAsia="ro-RO"/>
    </w:rPr>
  </w:style>
  <w:style w:type="paragraph" w:styleId="ac">
    <w:name w:val="footer"/>
    <w:basedOn w:val="a"/>
    <w:link w:val="ad"/>
    <w:uiPriority w:val="99"/>
    <w:unhideWhenUsed/>
    <w:rsid w:val="00510F56"/>
    <w:pPr>
      <w:tabs>
        <w:tab w:val="center" w:pos="4677"/>
        <w:tab w:val="right" w:pos="9355"/>
      </w:tabs>
      <w:spacing w:after="0" w:line="240" w:lineRule="auto"/>
    </w:pPr>
    <w:rPr>
      <w:rFonts w:ascii="Times New Roman" w:eastAsia="Times New Roman" w:hAnsi="Times New Roman" w:cs="Times New Roman"/>
      <w:sz w:val="24"/>
      <w:szCs w:val="24"/>
      <w:lang w:val="ro-RO" w:eastAsia="ro-RO"/>
    </w:rPr>
  </w:style>
  <w:style w:type="character" w:customStyle="1" w:styleId="ad">
    <w:name w:val="Нижний колонтитул Знак"/>
    <w:basedOn w:val="a0"/>
    <w:link w:val="ac"/>
    <w:uiPriority w:val="99"/>
    <w:rsid w:val="00510F56"/>
    <w:rPr>
      <w:rFonts w:ascii="Times New Roman" w:eastAsia="Times New Roman" w:hAnsi="Times New Roman" w:cs="Times New Roman"/>
      <w:sz w:val="24"/>
      <w:szCs w:val="24"/>
      <w:lang w:val="ro-RO" w:eastAsia="ro-RO"/>
    </w:rPr>
  </w:style>
  <w:style w:type="paragraph" w:styleId="ae">
    <w:name w:val="Normal (Web)"/>
    <w:basedOn w:val="a"/>
    <w:rsid w:val="00820EEE"/>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C79CE"/>
    <w:rPr>
      <w:rFonts w:asciiTheme="majorHAnsi" w:eastAsiaTheme="majorEastAsia" w:hAnsiTheme="majorHAnsi" w:cstheme="majorBidi"/>
      <w:color w:val="1F3763" w:themeColor="accent1" w:themeShade="7F"/>
      <w:sz w:val="24"/>
      <w:szCs w:val="24"/>
    </w:rPr>
  </w:style>
  <w:style w:type="table" w:customStyle="1" w:styleId="21">
    <w:name w:val="Сетка таблицы2"/>
    <w:basedOn w:val="a1"/>
    <w:next w:val="a6"/>
    <w:uiPriority w:val="59"/>
    <w:rsid w:val="002C79CE"/>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0F1DE6"/>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0E5C40"/>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2F2AF8"/>
    <w:rPr>
      <w:rFonts w:ascii="Times New Roman" w:hAnsi="Times New Roman" w:cs="Times New Roman" w:hint="default"/>
      <w:b/>
      <w:bCs/>
      <w:sz w:val="24"/>
      <w:szCs w:val="24"/>
    </w:rPr>
  </w:style>
  <w:style w:type="character" w:customStyle="1" w:styleId="FontStyle24">
    <w:name w:val="Font Style24"/>
    <w:basedOn w:val="a0"/>
    <w:uiPriority w:val="99"/>
    <w:rsid w:val="00C23EB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1521">
      <w:bodyDiv w:val="1"/>
      <w:marLeft w:val="0"/>
      <w:marRight w:val="0"/>
      <w:marTop w:val="0"/>
      <w:marBottom w:val="0"/>
      <w:divBdr>
        <w:top w:val="none" w:sz="0" w:space="0" w:color="auto"/>
        <w:left w:val="none" w:sz="0" w:space="0" w:color="auto"/>
        <w:bottom w:val="none" w:sz="0" w:space="0" w:color="auto"/>
        <w:right w:val="none" w:sz="0" w:space="0" w:color="auto"/>
      </w:divBdr>
    </w:div>
    <w:div w:id="278072751">
      <w:bodyDiv w:val="1"/>
      <w:marLeft w:val="0"/>
      <w:marRight w:val="0"/>
      <w:marTop w:val="0"/>
      <w:marBottom w:val="0"/>
      <w:divBdr>
        <w:top w:val="none" w:sz="0" w:space="0" w:color="auto"/>
        <w:left w:val="none" w:sz="0" w:space="0" w:color="auto"/>
        <w:bottom w:val="none" w:sz="0" w:space="0" w:color="auto"/>
        <w:right w:val="none" w:sz="0" w:space="0" w:color="auto"/>
      </w:divBdr>
    </w:div>
    <w:div w:id="283509625">
      <w:bodyDiv w:val="1"/>
      <w:marLeft w:val="0"/>
      <w:marRight w:val="0"/>
      <w:marTop w:val="0"/>
      <w:marBottom w:val="0"/>
      <w:divBdr>
        <w:top w:val="none" w:sz="0" w:space="0" w:color="auto"/>
        <w:left w:val="none" w:sz="0" w:space="0" w:color="auto"/>
        <w:bottom w:val="none" w:sz="0" w:space="0" w:color="auto"/>
        <w:right w:val="none" w:sz="0" w:space="0" w:color="auto"/>
      </w:divBdr>
    </w:div>
    <w:div w:id="294338359">
      <w:bodyDiv w:val="1"/>
      <w:marLeft w:val="0"/>
      <w:marRight w:val="0"/>
      <w:marTop w:val="0"/>
      <w:marBottom w:val="0"/>
      <w:divBdr>
        <w:top w:val="none" w:sz="0" w:space="0" w:color="auto"/>
        <w:left w:val="none" w:sz="0" w:space="0" w:color="auto"/>
        <w:bottom w:val="none" w:sz="0" w:space="0" w:color="auto"/>
        <w:right w:val="none" w:sz="0" w:space="0" w:color="auto"/>
      </w:divBdr>
    </w:div>
    <w:div w:id="488597745">
      <w:bodyDiv w:val="1"/>
      <w:marLeft w:val="0"/>
      <w:marRight w:val="0"/>
      <w:marTop w:val="0"/>
      <w:marBottom w:val="0"/>
      <w:divBdr>
        <w:top w:val="none" w:sz="0" w:space="0" w:color="auto"/>
        <w:left w:val="none" w:sz="0" w:space="0" w:color="auto"/>
        <w:bottom w:val="none" w:sz="0" w:space="0" w:color="auto"/>
        <w:right w:val="none" w:sz="0" w:space="0" w:color="auto"/>
      </w:divBdr>
    </w:div>
    <w:div w:id="676034402">
      <w:bodyDiv w:val="1"/>
      <w:marLeft w:val="0"/>
      <w:marRight w:val="0"/>
      <w:marTop w:val="0"/>
      <w:marBottom w:val="0"/>
      <w:divBdr>
        <w:top w:val="none" w:sz="0" w:space="0" w:color="auto"/>
        <w:left w:val="none" w:sz="0" w:space="0" w:color="auto"/>
        <w:bottom w:val="none" w:sz="0" w:space="0" w:color="auto"/>
        <w:right w:val="none" w:sz="0" w:space="0" w:color="auto"/>
      </w:divBdr>
    </w:div>
    <w:div w:id="958296003">
      <w:bodyDiv w:val="1"/>
      <w:marLeft w:val="0"/>
      <w:marRight w:val="0"/>
      <w:marTop w:val="0"/>
      <w:marBottom w:val="0"/>
      <w:divBdr>
        <w:top w:val="none" w:sz="0" w:space="0" w:color="auto"/>
        <w:left w:val="none" w:sz="0" w:space="0" w:color="auto"/>
        <w:bottom w:val="none" w:sz="0" w:space="0" w:color="auto"/>
        <w:right w:val="none" w:sz="0" w:space="0" w:color="auto"/>
      </w:divBdr>
    </w:div>
    <w:div w:id="1044020920">
      <w:bodyDiv w:val="1"/>
      <w:marLeft w:val="0"/>
      <w:marRight w:val="0"/>
      <w:marTop w:val="0"/>
      <w:marBottom w:val="0"/>
      <w:divBdr>
        <w:top w:val="none" w:sz="0" w:space="0" w:color="auto"/>
        <w:left w:val="none" w:sz="0" w:space="0" w:color="auto"/>
        <w:bottom w:val="none" w:sz="0" w:space="0" w:color="auto"/>
        <w:right w:val="none" w:sz="0" w:space="0" w:color="auto"/>
      </w:divBdr>
    </w:div>
    <w:div w:id="1203207691">
      <w:bodyDiv w:val="1"/>
      <w:marLeft w:val="0"/>
      <w:marRight w:val="0"/>
      <w:marTop w:val="0"/>
      <w:marBottom w:val="0"/>
      <w:divBdr>
        <w:top w:val="none" w:sz="0" w:space="0" w:color="auto"/>
        <w:left w:val="none" w:sz="0" w:space="0" w:color="auto"/>
        <w:bottom w:val="none" w:sz="0" w:space="0" w:color="auto"/>
        <w:right w:val="none" w:sz="0" w:space="0" w:color="auto"/>
      </w:divBdr>
    </w:div>
    <w:div w:id="1352875296">
      <w:bodyDiv w:val="1"/>
      <w:marLeft w:val="0"/>
      <w:marRight w:val="0"/>
      <w:marTop w:val="0"/>
      <w:marBottom w:val="0"/>
      <w:divBdr>
        <w:top w:val="none" w:sz="0" w:space="0" w:color="auto"/>
        <w:left w:val="none" w:sz="0" w:space="0" w:color="auto"/>
        <w:bottom w:val="none" w:sz="0" w:space="0" w:color="auto"/>
        <w:right w:val="none" w:sz="0" w:space="0" w:color="auto"/>
      </w:divBdr>
    </w:div>
    <w:div w:id="1728526180">
      <w:bodyDiv w:val="1"/>
      <w:marLeft w:val="0"/>
      <w:marRight w:val="0"/>
      <w:marTop w:val="0"/>
      <w:marBottom w:val="0"/>
      <w:divBdr>
        <w:top w:val="none" w:sz="0" w:space="0" w:color="auto"/>
        <w:left w:val="none" w:sz="0" w:space="0" w:color="auto"/>
        <w:bottom w:val="none" w:sz="0" w:space="0" w:color="auto"/>
        <w:right w:val="none" w:sz="0" w:space="0" w:color="auto"/>
      </w:divBdr>
    </w:div>
    <w:div w:id="1831286435">
      <w:bodyDiv w:val="1"/>
      <w:marLeft w:val="0"/>
      <w:marRight w:val="0"/>
      <w:marTop w:val="0"/>
      <w:marBottom w:val="0"/>
      <w:divBdr>
        <w:top w:val="none" w:sz="0" w:space="0" w:color="auto"/>
        <w:left w:val="none" w:sz="0" w:space="0" w:color="auto"/>
        <w:bottom w:val="none" w:sz="0" w:space="0" w:color="auto"/>
        <w:right w:val="none" w:sz="0" w:space="0" w:color="auto"/>
      </w:divBdr>
    </w:div>
    <w:div w:id="1862279221">
      <w:bodyDiv w:val="1"/>
      <w:marLeft w:val="0"/>
      <w:marRight w:val="0"/>
      <w:marTop w:val="0"/>
      <w:marBottom w:val="0"/>
      <w:divBdr>
        <w:top w:val="none" w:sz="0" w:space="0" w:color="auto"/>
        <w:left w:val="none" w:sz="0" w:space="0" w:color="auto"/>
        <w:bottom w:val="none" w:sz="0" w:space="0" w:color="auto"/>
        <w:right w:val="none" w:sz="0" w:space="0" w:color="auto"/>
      </w:divBdr>
    </w:div>
    <w:div w:id="1950354141">
      <w:bodyDiv w:val="1"/>
      <w:marLeft w:val="0"/>
      <w:marRight w:val="0"/>
      <w:marTop w:val="0"/>
      <w:marBottom w:val="0"/>
      <w:divBdr>
        <w:top w:val="none" w:sz="0" w:space="0" w:color="auto"/>
        <w:left w:val="none" w:sz="0" w:space="0" w:color="auto"/>
        <w:bottom w:val="none" w:sz="0" w:space="0" w:color="auto"/>
        <w:right w:val="none" w:sz="0" w:space="0" w:color="auto"/>
      </w:divBdr>
    </w:div>
    <w:div w:id="204814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AA112-078D-45E4-B2E5-E8BAEEA4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5626</Words>
  <Characters>32637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Directia Generala Finante Hincesti</Company>
  <LinksUpToDate>false</LinksUpToDate>
  <CharactersWithSpaces>38187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ErhanGalina</dc:creator>
  <cp:keywords/>
  <dc:description/>
  <cp:lastModifiedBy>User</cp:lastModifiedBy>
  <cp:revision>2</cp:revision>
  <cp:lastPrinted>2023-06-13T09:10:00Z</cp:lastPrinted>
  <dcterms:created xsi:type="dcterms:W3CDTF">2023-06-13T10:00:00Z</dcterms:created>
  <dcterms:modified xsi:type="dcterms:W3CDTF">2023-06-13T10:00:00Z</dcterms:modified>
</cp:coreProperties>
</file>