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F05CFF" w14:paraId="0DF04CFE" w14:textId="77777777" w:rsidTr="00A1757D">
        <w:tc>
          <w:tcPr>
            <w:tcW w:w="4140" w:type="dxa"/>
            <w:tcBorders>
              <w:bottom w:val="double" w:sz="6" w:space="0" w:color="auto"/>
            </w:tcBorders>
            <w:vAlign w:val="center"/>
          </w:tcPr>
          <w:p w14:paraId="1F860F14" w14:textId="77777777" w:rsidR="00666533" w:rsidRPr="00065995" w:rsidRDefault="00666533" w:rsidP="00A1757D">
            <w:pPr>
              <w:pStyle w:val="1"/>
              <w:jc w:val="center"/>
              <w:rPr>
                <w:rFonts w:ascii="Times New Roman" w:hAnsi="Times New Roman" w:cs="Times New Roman"/>
                <w:lang w:val="pt-BR"/>
              </w:rPr>
            </w:pPr>
            <w:bookmarkStart w:id="0" w:name="_GoBack"/>
            <w:bookmarkEnd w:id="0"/>
            <w:r w:rsidRPr="00065995">
              <w:rPr>
                <w:rFonts w:ascii="Times New Roman" w:hAnsi="Times New Roman" w:cs="Times New Roman"/>
                <w:lang w:val="pt-BR"/>
              </w:rPr>
              <w:t>REPUBLICA MOLDOVA</w:t>
            </w:r>
          </w:p>
          <w:p w14:paraId="74FD3912" w14:textId="77777777" w:rsidR="00666533" w:rsidRPr="00065995" w:rsidRDefault="00666533" w:rsidP="00A1757D">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A1757D">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A1757D">
            <w:pPr>
              <w:pStyle w:val="1"/>
              <w:jc w:val="center"/>
              <w:rPr>
                <w:rFonts w:ascii="Times New Roman" w:hAnsi="Times New Roman" w:cs="Times New Roman"/>
                <w:sz w:val="12"/>
                <w:szCs w:val="12"/>
                <w:lang w:val="pt-BR"/>
              </w:rPr>
            </w:pPr>
          </w:p>
          <w:p w14:paraId="3B1E3CA0"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138</w:t>
            </w:r>
          </w:p>
          <w:p w14:paraId="12089E05"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r w:rsidR="00F05CFF">
              <w:fldChar w:fldCharType="begin"/>
            </w:r>
            <w:r w:rsidR="00F05CFF" w:rsidRPr="00F05CFF">
              <w:rPr>
                <w:lang w:val="pt-BR"/>
              </w:rPr>
              <w:instrText xml:space="preserve"> HYPERLINK "mailto:consiliul@" </w:instrText>
            </w:r>
            <w:r w:rsidR="00F05CFF">
              <w:fldChar w:fldCharType="separate"/>
            </w:r>
            <w:r w:rsidRPr="00065995">
              <w:rPr>
                <w:rStyle w:val="a3"/>
                <w:rFonts w:ascii="Times New Roman" w:hAnsi="Times New Roman"/>
                <w:sz w:val="20"/>
                <w:szCs w:val="20"/>
                <w:lang w:val="pt-BR"/>
              </w:rPr>
              <w:t>consiliul@</w:t>
            </w:r>
            <w:r w:rsidR="00F05CFF">
              <w:rPr>
                <w:rStyle w:val="a3"/>
                <w:rFonts w:ascii="Times New Roman" w:hAnsi="Times New Roman"/>
                <w:sz w:val="20"/>
                <w:szCs w:val="20"/>
                <w:lang w:val="pt-BR"/>
              </w:rPr>
              <w:fldChar w:fldCharType="end"/>
            </w:r>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A1757D">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4C45C9D0" w:rsidR="00666533" w:rsidRPr="00065995" w:rsidRDefault="00F05CFF" w:rsidP="00A1757D">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4.15pt;width:1in;height:70.05pt;z-index:251659264;visibility:visible;mso-wrap-edited:f;mso-position-horizontal-relative:text;mso-position-vertical-relative:text">
                  <v:imagedata r:id="rId5" o:title="" gain="69719f"/>
                </v:shape>
                <o:OLEObject Type="Embed" ProgID="Word.Picture.8" ShapeID="_x0000_s1026" DrawAspect="Content" ObjectID="_1716190338" r:id="rId6"/>
              </w:object>
            </w:r>
          </w:p>
          <w:p w14:paraId="47C848A0"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A1757D">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A1757D">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A1757D">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A1757D">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A1757D">
            <w:pPr>
              <w:pStyle w:val="1"/>
              <w:jc w:val="center"/>
              <w:rPr>
                <w:rFonts w:ascii="Times New Roman" w:hAnsi="Times New Roman" w:cs="Times New Roman"/>
                <w:color w:val="000000"/>
                <w:sz w:val="12"/>
                <w:szCs w:val="12"/>
              </w:rPr>
            </w:pPr>
          </w:p>
          <w:p w14:paraId="75E45226"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 xml:space="preserve">МД-3401, м. </w:t>
            </w:r>
            <w:proofErr w:type="spellStart"/>
            <w:r w:rsidRPr="00397971">
              <w:rPr>
                <w:rFonts w:ascii="Times New Roman" w:hAnsi="Times New Roman" w:cs="Times New Roman"/>
                <w:color w:val="000000"/>
                <w:sz w:val="20"/>
                <w:szCs w:val="20"/>
              </w:rPr>
              <w:t>Хынчешть</w:t>
            </w:r>
            <w:proofErr w:type="spellEnd"/>
            <w:r w:rsidRPr="00397971">
              <w:rPr>
                <w:rFonts w:ascii="Times New Roman" w:hAnsi="Times New Roman" w:cs="Times New Roman"/>
                <w:color w:val="000000"/>
                <w:sz w:val="20"/>
                <w:szCs w:val="20"/>
              </w:rPr>
              <w:t xml:space="preserve">, ул. </w:t>
            </w:r>
            <w:proofErr w:type="spellStart"/>
            <w:r w:rsidRPr="00397971">
              <w:rPr>
                <w:rFonts w:ascii="Times New Roman" w:hAnsi="Times New Roman" w:cs="Times New Roman"/>
                <w:color w:val="000000"/>
                <w:sz w:val="20"/>
                <w:szCs w:val="20"/>
              </w:rPr>
              <w:t>М.Хынку</w:t>
            </w:r>
            <w:proofErr w:type="spellEnd"/>
            <w:r w:rsidRPr="00397971">
              <w:rPr>
                <w:rFonts w:ascii="Times New Roman" w:hAnsi="Times New Roman" w:cs="Times New Roman"/>
                <w:color w:val="000000"/>
                <w:sz w:val="20"/>
                <w:szCs w:val="20"/>
              </w:rPr>
              <w:t>, 138</w:t>
            </w:r>
          </w:p>
          <w:p w14:paraId="53306AD9" w14:textId="77777777" w:rsidR="00666533" w:rsidRPr="00F05CFF" w:rsidRDefault="00666533" w:rsidP="00A1757D">
            <w:pPr>
              <w:pStyle w:val="1"/>
              <w:jc w:val="center"/>
              <w:rPr>
                <w:rFonts w:ascii="Times New Roman" w:hAnsi="Times New Roman" w:cs="Times New Roman"/>
                <w:color w:val="000000"/>
                <w:sz w:val="20"/>
                <w:szCs w:val="20"/>
                <w:lang w:val="pt-BR"/>
              </w:rPr>
            </w:pPr>
            <w:r w:rsidRPr="00397971">
              <w:rPr>
                <w:rFonts w:ascii="Times New Roman" w:hAnsi="Times New Roman" w:cs="Times New Roman"/>
                <w:color w:val="000000"/>
                <w:sz w:val="20"/>
                <w:szCs w:val="20"/>
              </w:rPr>
              <w:t>тел</w:t>
            </w:r>
            <w:r w:rsidRPr="00F05CFF">
              <w:rPr>
                <w:rFonts w:ascii="Times New Roman" w:hAnsi="Times New Roman" w:cs="Times New Roman"/>
                <w:color w:val="000000"/>
                <w:sz w:val="20"/>
                <w:szCs w:val="20"/>
                <w:lang w:val="pt-BR"/>
              </w:rPr>
              <w:t xml:space="preserve">. (269) 2-20-58, </w:t>
            </w:r>
            <w:r w:rsidRPr="00397971">
              <w:rPr>
                <w:rFonts w:ascii="Times New Roman" w:hAnsi="Times New Roman" w:cs="Times New Roman"/>
                <w:color w:val="000000"/>
                <w:sz w:val="20"/>
                <w:szCs w:val="20"/>
              </w:rPr>
              <w:t>факс</w:t>
            </w:r>
            <w:r w:rsidRPr="00F05CFF">
              <w:rPr>
                <w:rFonts w:ascii="Times New Roman" w:hAnsi="Times New Roman" w:cs="Times New Roman"/>
                <w:color w:val="000000"/>
                <w:sz w:val="20"/>
                <w:szCs w:val="20"/>
                <w:lang w:val="pt-BR"/>
              </w:rPr>
              <w:t xml:space="preserve"> (269) 2-20-57,</w:t>
            </w:r>
          </w:p>
          <w:p w14:paraId="037FE82B" w14:textId="77777777" w:rsidR="00666533" w:rsidRPr="00F05CFF" w:rsidRDefault="00666533" w:rsidP="00A1757D">
            <w:pPr>
              <w:pStyle w:val="1"/>
              <w:jc w:val="center"/>
              <w:rPr>
                <w:rFonts w:ascii="Times New Roman" w:hAnsi="Times New Roman" w:cs="Times New Roman"/>
                <w:color w:val="000000"/>
                <w:sz w:val="20"/>
                <w:szCs w:val="20"/>
                <w:u w:val="single"/>
                <w:lang w:val="pt-BR"/>
              </w:rPr>
            </w:pPr>
            <w:r w:rsidRPr="00F05CFF">
              <w:rPr>
                <w:rFonts w:ascii="Times New Roman" w:hAnsi="Times New Roman" w:cs="Times New Roman"/>
                <w:color w:val="000000"/>
                <w:sz w:val="20"/>
                <w:szCs w:val="20"/>
                <w:lang w:val="pt-BR"/>
              </w:rPr>
              <w:t xml:space="preserve">E-mail: </w:t>
            </w:r>
            <w:hyperlink r:id="rId7" w:history="1">
              <w:r w:rsidRPr="00F05CFF">
                <w:rPr>
                  <w:rStyle w:val="a3"/>
                  <w:rFonts w:ascii="Times New Roman" w:hAnsi="Times New Roman"/>
                  <w:sz w:val="20"/>
                  <w:szCs w:val="20"/>
                  <w:lang w:val="pt-BR"/>
                </w:rPr>
                <w:t>consiliul@</w:t>
              </w:r>
            </w:hyperlink>
            <w:r w:rsidRPr="00F05CFF">
              <w:rPr>
                <w:rFonts w:ascii="Times New Roman" w:hAnsi="Times New Roman" w:cs="Times New Roman"/>
                <w:color w:val="0000FF"/>
                <w:sz w:val="20"/>
                <w:szCs w:val="20"/>
                <w:u w:val="single"/>
                <w:lang w:val="pt-BR"/>
              </w:rPr>
              <w:t>hincesti.md</w:t>
            </w:r>
          </w:p>
          <w:p w14:paraId="5CFA6B39" w14:textId="77777777" w:rsidR="00666533" w:rsidRPr="00F05CFF" w:rsidRDefault="00666533" w:rsidP="00A1757D">
            <w:pPr>
              <w:pStyle w:val="1"/>
              <w:jc w:val="center"/>
              <w:rPr>
                <w:rFonts w:ascii="Times New Roman" w:hAnsi="Times New Roman" w:cs="Times New Roman"/>
                <w:color w:val="000000"/>
                <w:sz w:val="12"/>
                <w:szCs w:val="12"/>
                <w:lang w:val="pt-BR"/>
              </w:rPr>
            </w:pPr>
          </w:p>
        </w:tc>
      </w:tr>
    </w:tbl>
    <w:p w14:paraId="56C6533C" w14:textId="308A7F63" w:rsidR="00666533" w:rsidRPr="00065995" w:rsidRDefault="00666533" w:rsidP="00666533">
      <w:pPr>
        <w:ind w:left="708" w:firstLine="708"/>
        <w:jc w:val="right"/>
        <w:rPr>
          <w:b/>
          <w:bCs/>
          <w:sz w:val="28"/>
          <w:szCs w:val="28"/>
          <w:u w:val="single"/>
          <w:lang w:val="pt-BR"/>
        </w:rPr>
      </w:pPr>
      <w:r w:rsidRPr="00065995">
        <w:rPr>
          <w:b/>
          <w:bCs/>
          <w:sz w:val="28"/>
          <w:szCs w:val="28"/>
          <w:u w:val="single"/>
          <w:lang w:val="pt-BR"/>
        </w:rPr>
        <w:t>Proiect</w:t>
      </w:r>
    </w:p>
    <w:p w14:paraId="11741006" w14:textId="07371CDE" w:rsidR="00666533" w:rsidRPr="00F97AE8" w:rsidRDefault="00666533" w:rsidP="00666533">
      <w:pPr>
        <w:ind w:left="708" w:firstLine="708"/>
        <w:rPr>
          <w:b/>
          <w:bCs/>
          <w:lang w:val="ro-RO"/>
        </w:rPr>
      </w:pPr>
      <w:r w:rsidRPr="00F97AE8">
        <w:rPr>
          <w:b/>
          <w:bCs/>
          <w:lang w:val="ro-RO"/>
        </w:rPr>
        <w:t xml:space="preserve">                             </w:t>
      </w:r>
      <w:r w:rsidR="004B5FE1">
        <w:rPr>
          <w:b/>
          <w:bCs/>
          <w:lang w:val="ro-RO"/>
        </w:rPr>
        <w:t xml:space="preserve">           </w:t>
      </w:r>
      <w:r w:rsidRPr="00F97AE8">
        <w:rPr>
          <w:b/>
          <w:bCs/>
          <w:lang w:val="ro-RO"/>
        </w:rPr>
        <w:t>D E C I Z I E</w:t>
      </w:r>
    </w:p>
    <w:p w14:paraId="4752C87D" w14:textId="5BC32954" w:rsidR="00666533" w:rsidRPr="00F97AE8" w:rsidRDefault="00666533" w:rsidP="007A6CA0">
      <w:pPr>
        <w:ind w:left="708" w:firstLine="708"/>
        <w:rPr>
          <w:lang w:val="ro-RO"/>
        </w:rPr>
      </w:pPr>
      <w:r w:rsidRPr="00F97AE8">
        <w:rPr>
          <w:lang w:val="ro-RO"/>
        </w:rPr>
        <w:t xml:space="preserve">                                         </w:t>
      </w:r>
      <w:r w:rsidR="00BE139C" w:rsidRPr="00F97AE8">
        <w:rPr>
          <w:lang w:val="ro-RO"/>
        </w:rPr>
        <w:t>mun.Hîncești</w:t>
      </w:r>
    </w:p>
    <w:p w14:paraId="4DE23BD3" w14:textId="77777777" w:rsidR="00666533" w:rsidRPr="00F97AE8" w:rsidRDefault="00666533" w:rsidP="00666533">
      <w:pPr>
        <w:rPr>
          <w:b/>
          <w:bCs/>
          <w:lang w:val="ro-RO"/>
        </w:rPr>
      </w:pPr>
    </w:p>
    <w:p w14:paraId="7B1DF460" w14:textId="78D465D1" w:rsidR="00666533" w:rsidRPr="00F97AE8" w:rsidRDefault="00666533" w:rsidP="00666533">
      <w:pPr>
        <w:rPr>
          <w:b/>
          <w:bCs/>
          <w:lang w:val="ro-RO"/>
        </w:rPr>
      </w:pPr>
      <w:r w:rsidRPr="00F97AE8">
        <w:rPr>
          <w:b/>
          <w:bCs/>
          <w:lang w:val="ro-RO"/>
        </w:rPr>
        <w:t xml:space="preserve">din </w:t>
      </w:r>
      <w:r w:rsidR="00F72EB0" w:rsidRPr="00F97AE8">
        <w:rPr>
          <w:b/>
          <w:bCs/>
          <w:lang w:val="ro-RO"/>
        </w:rPr>
        <w:t>____</w:t>
      </w:r>
      <w:r w:rsidR="00065995" w:rsidRPr="00F97AE8">
        <w:rPr>
          <w:b/>
          <w:bCs/>
          <w:lang w:val="ro-RO"/>
        </w:rPr>
        <w:t>________</w:t>
      </w:r>
      <w:r w:rsidR="00195077">
        <w:rPr>
          <w:b/>
          <w:bCs/>
          <w:lang w:val="ro-RO"/>
        </w:rPr>
        <w:t>2022</w:t>
      </w:r>
      <w:r w:rsidRPr="00F97AE8">
        <w:rPr>
          <w:b/>
          <w:bCs/>
          <w:lang w:val="ro-RO"/>
        </w:rPr>
        <w:tab/>
      </w:r>
      <w:r w:rsidRPr="00F97AE8">
        <w:rPr>
          <w:b/>
          <w:bCs/>
          <w:lang w:val="ro-RO"/>
        </w:rPr>
        <w:tab/>
        <w:t xml:space="preserve">                                          </w:t>
      </w:r>
      <w:r w:rsidRPr="00F97AE8">
        <w:rPr>
          <w:b/>
          <w:bCs/>
          <w:lang w:val="ro-RO"/>
        </w:rPr>
        <w:tab/>
      </w:r>
      <w:r w:rsidRPr="00F97AE8">
        <w:rPr>
          <w:b/>
          <w:bCs/>
          <w:lang w:val="ro-RO"/>
        </w:rPr>
        <w:tab/>
        <w:t xml:space="preserve">        nr. </w:t>
      </w:r>
      <w:r w:rsidR="00195077">
        <w:rPr>
          <w:b/>
          <w:bCs/>
          <w:lang w:val="ro-RO"/>
        </w:rPr>
        <w:t>02</w:t>
      </w:r>
      <w:r w:rsidRPr="00F97AE8">
        <w:rPr>
          <w:b/>
          <w:bCs/>
          <w:lang w:val="ro-RO"/>
        </w:rPr>
        <w:t>/____</w:t>
      </w:r>
    </w:p>
    <w:p w14:paraId="47350833" w14:textId="77777777" w:rsidR="00666533" w:rsidRPr="00F97AE8" w:rsidRDefault="00666533" w:rsidP="00666533">
      <w:pPr>
        <w:ind w:left="708" w:firstLine="708"/>
        <w:jc w:val="right"/>
        <w:rPr>
          <w:b/>
          <w:bCs/>
          <w:u w:val="single"/>
          <w:lang w:val="ro-RO"/>
        </w:rPr>
      </w:pPr>
    </w:p>
    <w:p w14:paraId="18EBB34D" w14:textId="1F156228" w:rsidR="00A755BF" w:rsidRPr="00A755BF" w:rsidRDefault="00666533" w:rsidP="0090061E">
      <w:pPr>
        <w:jc w:val="both"/>
        <w:rPr>
          <w:b/>
          <w:lang w:val="it-IT"/>
        </w:rPr>
      </w:pPr>
      <w:r w:rsidRPr="00A755BF">
        <w:rPr>
          <w:b/>
          <w:lang w:val="it-IT"/>
        </w:rPr>
        <w:t>Cu privire la</w:t>
      </w:r>
      <w:r w:rsidR="00024331">
        <w:rPr>
          <w:b/>
          <w:lang w:val="it-IT"/>
        </w:rPr>
        <w:t xml:space="preserve"> </w:t>
      </w:r>
      <w:r w:rsidR="005E3D47">
        <w:rPr>
          <w:b/>
          <w:lang w:val="it-IT"/>
        </w:rPr>
        <w:t>Hotărâr</w:t>
      </w:r>
      <w:r w:rsidR="00024331">
        <w:rPr>
          <w:b/>
          <w:lang w:val="it-IT"/>
        </w:rPr>
        <w:t>ea</w:t>
      </w:r>
      <w:r w:rsidR="00A755BF" w:rsidRPr="00A755BF">
        <w:rPr>
          <w:b/>
          <w:lang w:val="it-IT"/>
        </w:rPr>
        <w:t xml:space="preserve"> Judecătoriei Hîncești, </w:t>
      </w:r>
    </w:p>
    <w:p w14:paraId="697DCCDA" w14:textId="254A4CC4" w:rsidR="00666533" w:rsidRPr="00A755BF" w:rsidRDefault="00A755BF" w:rsidP="0090061E">
      <w:pPr>
        <w:jc w:val="both"/>
        <w:rPr>
          <w:b/>
          <w:lang w:val="it-IT"/>
        </w:rPr>
      </w:pPr>
      <w:r w:rsidRPr="00A755BF">
        <w:rPr>
          <w:b/>
          <w:lang w:val="it-IT"/>
        </w:rPr>
        <w:t>sediul Ialoveni din 10 mai 2022</w:t>
      </w:r>
    </w:p>
    <w:p w14:paraId="2E6FD318" w14:textId="77777777" w:rsidR="00A755BF" w:rsidRDefault="00A755BF" w:rsidP="0090061E">
      <w:pPr>
        <w:jc w:val="both"/>
        <w:rPr>
          <w:b/>
          <w:lang w:val="it-IT"/>
        </w:rPr>
      </w:pPr>
    </w:p>
    <w:p w14:paraId="288D9034" w14:textId="3E2D9B71" w:rsidR="00666533" w:rsidRPr="00F97AE8" w:rsidRDefault="005E3D47" w:rsidP="00BE139C">
      <w:pPr>
        <w:widowControl w:val="0"/>
        <w:autoSpaceDE w:val="0"/>
        <w:autoSpaceDN w:val="0"/>
        <w:adjustRightInd w:val="0"/>
        <w:ind w:right="-5"/>
        <w:jc w:val="both"/>
        <w:rPr>
          <w:b/>
          <w:lang w:val="ro-RO"/>
        </w:rPr>
      </w:pPr>
      <w:r>
        <w:rPr>
          <w:lang w:val="it-IT"/>
        </w:rPr>
        <w:t xml:space="preserve">            Având la bază </w:t>
      </w:r>
      <w:r w:rsidR="00682E3C">
        <w:rPr>
          <w:lang w:val="it-IT"/>
        </w:rPr>
        <w:t xml:space="preserve">nota informativă a specialistului principal jurist Sergiu PASCAL, </w:t>
      </w:r>
      <w:r>
        <w:rPr>
          <w:lang w:val="it-IT"/>
        </w:rPr>
        <w:t>solicitarea</w:t>
      </w:r>
      <w:r w:rsidR="005D6F77">
        <w:rPr>
          <w:lang w:val="it-IT"/>
        </w:rPr>
        <w:t xml:space="preserve"> nr.</w:t>
      </w:r>
      <w:r w:rsidR="00682E3C">
        <w:rPr>
          <w:lang w:val="it-IT"/>
        </w:rPr>
        <w:t>S52/22</w:t>
      </w:r>
      <w:r w:rsidR="005D6F77">
        <w:rPr>
          <w:lang w:val="it-IT"/>
        </w:rPr>
        <w:t xml:space="preserve"> din 10.05.22, solicitarea repetată S55/22 din 16.05.2022</w:t>
      </w:r>
      <w:r>
        <w:rPr>
          <w:lang w:val="it-IT"/>
        </w:rPr>
        <w:t xml:space="preserve"> </w:t>
      </w:r>
      <w:r w:rsidR="00682E3C">
        <w:rPr>
          <w:lang w:val="it-IT"/>
        </w:rPr>
        <w:t xml:space="preserve">a </w:t>
      </w:r>
      <w:r>
        <w:rPr>
          <w:lang w:val="it-IT"/>
        </w:rPr>
        <w:t>dlui SECU Vasile, privind executarea Hotărârii</w:t>
      </w:r>
      <w:r w:rsidR="0090061E">
        <w:rPr>
          <w:lang w:val="it-IT"/>
        </w:rPr>
        <w:t xml:space="preserve"> Judecătoriei Hîncești, sediul Ialoveni din 10 mai 2022, </w:t>
      </w:r>
      <w:r w:rsidR="00A755BF" w:rsidRPr="00042469">
        <w:rPr>
          <w:bCs/>
          <w:lang w:val="it-IT"/>
        </w:rPr>
        <w:t xml:space="preserve">Legea 100/2017 cu privire la actele normative, </w:t>
      </w:r>
      <w:r w:rsidR="00A755BF">
        <w:rPr>
          <w:bCs/>
          <w:lang w:val="it-IT"/>
        </w:rPr>
        <w:t xml:space="preserve">coraborate cu </w:t>
      </w:r>
      <w:r w:rsidR="00A755BF" w:rsidRPr="00042469">
        <w:rPr>
          <w:rFonts w:eastAsia="Times New Roman"/>
          <w:lang w:val="it-IT" w:eastAsia="en-US"/>
        </w:rPr>
        <w:t>art.118; 120; 132 Cod Administrativ nr.116/2018</w:t>
      </w:r>
      <w:r w:rsidR="0061553B" w:rsidRPr="00F97AE8">
        <w:rPr>
          <w:bCs/>
          <w:lang w:val="it-IT"/>
        </w:rPr>
        <w:t>,</w:t>
      </w:r>
      <w:r w:rsidR="00682E3C">
        <w:rPr>
          <w:bCs/>
          <w:lang w:val="it-IT"/>
        </w:rPr>
        <w:t xml:space="preserve"> </w:t>
      </w:r>
      <w:r w:rsidR="0061553B" w:rsidRPr="00F97AE8">
        <w:rPr>
          <w:bCs/>
          <w:lang w:val="it-IT"/>
        </w:rPr>
        <w:t xml:space="preserve"> </w:t>
      </w:r>
      <w:r w:rsidR="0090061E">
        <w:rPr>
          <w:bCs/>
          <w:lang w:val="it-IT"/>
        </w:rPr>
        <w:t>art.</w:t>
      </w:r>
      <w:r w:rsidR="0090061E">
        <w:rPr>
          <w:lang w:val="it-IT"/>
        </w:rPr>
        <w:t>46 din Legea</w:t>
      </w:r>
      <w:r w:rsidR="00666533" w:rsidRPr="00F97AE8">
        <w:rPr>
          <w:lang w:val="it-IT"/>
        </w:rPr>
        <w:t xml:space="preserve"> nr.436</w:t>
      </w:r>
      <w:r w:rsidR="00267F92" w:rsidRPr="00F97AE8">
        <w:rPr>
          <w:lang w:val="it-IT"/>
        </w:rPr>
        <w:t>/</w:t>
      </w:r>
      <w:r w:rsidR="00FF0D1C" w:rsidRPr="00F97AE8">
        <w:rPr>
          <w:lang w:val="it-IT"/>
        </w:rPr>
        <w:t>20</w:t>
      </w:r>
      <w:r w:rsidR="00666533" w:rsidRPr="00F97AE8">
        <w:rPr>
          <w:lang w:val="it-IT"/>
        </w:rPr>
        <w:t>06</w:t>
      </w:r>
      <w:r w:rsidR="00FF0D1C" w:rsidRPr="00F97AE8">
        <w:rPr>
          <w:lang w:val="it-IT"/>
        </w:rPr>
        <w:t xml:space="preserve"> </w:t>
      </w:r>
      <w:r w:rsidR="00666533" w:rsidRPr="00F97AE8">
        <w:rPr>
          <w:lang w:val="it-IT"/>
        </w:rPr>
        <w:t xml:space="preserve">privind administraţia publică locală, </w:t>
      </w:r>
      <w:r w:rsidR="0090061E">
        <w:rPr>
          <w:lang w:val="it-IT"/>
        </w:rPr>
        <w:t xml:space="preserve"> </w:t>
      </w:r>
      <w:r w:rsidR="00666533" w:rsidRPr="00F97AE8">
        <w:rPr>
          <w:lang w:val="it-IT"/>
        </w:rPr>
        <w:t xml:space="preserve">Consiliul Raional Hînceşti </w:t>
      </w:r>
      <w:r w:rsidR="00666533" w:rsidRPr="00F97AE8">
        <w:rPr>
          <w:b/>
          <w:caps/>
          <w:lang w:val="it-IT"/>
        </w:rPr>
        <w:t>decide</w:t>
      </w:r>
      <w:r w:rsidR="00666533" w:rsidRPr="00F97AE8">
        <w:rPr>
          <w:caps/>
          <w:lang w:val="it-IT"/>
        </w:rPr>
        <w:t>:</w:t>
      </w:r>
    </w:p>
    <w:p w14:paraId="5AB10505" w14:textId="77777777" w:rsidR="007A6CA0" w:rsidRPr="0090061E" w:rsidRDefault="007A6CA0" w:rsidP="007A6CA0">
      <w:pPr>
        <w:widowControl w:val="0"/>
        <w:autoSpaceDE w:val="0"/>
        <w:autoSpaceDN w:val="0"/>
        <w:adjustRightInd w:val="0"/>
        <w:spacing w:line="276" w:lineRule="auto"/>
        <w:ind w:right="-5" w:firstLine="360"/>
        <w:jc w:val="both"/>
        <w:rPr>
          <w:bCs/>
          <w:lang w:val="ro-RO"/>
        </w:rPr>
      </w:pPr>
    </w:p>
    <w:p w14:paraId="4AAD702B" w14:textId="5BA23647" w:rsidR="00FF0D1C" w:rsidRPr="005E3D47" w:rsidRDefault="00FF0D1C" w:rsidP="005E3D47">
      <w:pPr>
        <w:pStyle w:val="a4"/>
        <w:widowControl w:val="0"/>
        <w:numPr>
          <w:ilvl w:val="0"/>
          <w:numId w:val="1"/>
        </w:numPr>
        <w:autoSpaceDE w:val="0"/>
        <w:autoSpaceDN w:val="0"/>
        <w:adjustRightInd w:val="0"/>
        <w:ind w:right="-5"/>
        <w:jc w:val="both"/>
        <w:rPr>
          <w:bCs/>
          <w:lang w:val="pt-BR"/>
        </w:rPr>
      </w:pPr>
      <w:r w:rsidRPr="00F97AE8">
        <w:rPr>
          <w:lang w:val="ro-RO"/>
        </w:rPr>
        <w:t xml:space="preserve">Se </w:t>
      </w:r>
      <w:r w:rsidR="0090061E">
        <w:rPr>
          <w:lang w:val="ro-RO"/>
        </w:rPr>
        <w:t xml:space="preserve">ia act de Hotărârea </w:t>
      </w:r>
      <w:r w:rsidR="0090061E">
        <w:rPr>
          <w:lang w:val="it-IT"/>
        </w:rPr>
        <w:t>Judecătoriei Hîncești, sediul Ialoveni din 10 mai 2022</w:t>
      </w:r>
      <w:r w:rsidR="001E02B1" w:rsidRPr="00F97AE8">
        <w:rPr>
          <w:bCs/>
          <w:lang w:val="ro-RO"/>
        </w:rPr>
        <w:t xml:space="preserve"> </w:t>
      </w:r>
      <w:r w:rsidR="00065995" w:rsidRPr="00F97AE8">
        <w:rPr>
          <w:bCs/>
          <w:lang w:val="ro-RO"/>
        </w:rPr>
        <w:t>;</w:t>
      </w:r>
    </w:p>
    <w:p w14:paraId="7FBC1282" w14:textId="4B6FE5B1" w:rsidR="00F97AE8" w:rsidRPr="00F97AE8" w:rsidRDefault="00FF0D1C" w:rsidP="00F97AE8">
      <w:pPr>
        <w:numPr>
          <w:ilvl w:val="0"/>
          <w:numId w:val="1"/>
        </w:numPr>
        <w:spacing w:before="120" w:line="276" w:lineRule="auto"/>
        <w:jc w:val="both"/>
        <w:rPr>
          <w:bCs/>
          <w:lang w:val="ro-RO"/>
        </w:rPr>
      </w:pPr>
      <w:r w:rsidRPr="00F97AE8">
        <w:rPr>
          <w:lang w:val="ro-RO"/>
        </w:rPr>
        <w:t xml:space="preserve">Se </w:t>
      </w:r>
      <w:r w:rsidR="008656A1">
        <w:rPr>
          <w:lang w:val="ro-RO"/>
        </w:rPr>
        <w:t xml:space="preserve">   </w:t>
      </w:r>
      <w:r w:rsidR="008656A1" w:rsidRPr="008656A1">
        <w:rPr>
          <w:b/>
          <w:bCs/>
          <w:i/>
          <w:iCs/>
          <w:u w:val="single"/>
          <w:lang w:val="ro-RO"/>
        </w:rPr>
        <w:t>aprobă</w:t>
      </w:r>
      <w:r w:rsidR="00E70345">
        <w:rPr>
          <w:b/>
          <w:bCs/>
          <w:i/>
          <w:iCs/>
          <w:u w:val="single"/>
          <w:lang w:val="ro-RO"/>
        </w:rPr>
        <w:t xml:space="preserve"> /</w:t>
      </w:r>
      <w:r w:rsidR="008656A1">
        <w:rPr>
          <w:b/>
          <w:bCs/>
          <w:i/>
          <w:iCs/>
          <w:u w:val="single"/>
          <w:lang w:val="ro-RO"/>
        </w:rPr>
        <w:t xml:space="preserve"> se </w:t>
      </w:r>
      <w:r w:rsidR="00A755BF" w:rsidRPr="008656A1">
        <w:rPr>
          <w:b/>
          <w:bCs/>
          <w:i/>
          <w:iCs/>
          <w:u w:val="single"/>
          <w:lang w:val="ro-RO"/>
        </w:rPr>
        <w:t>suspendă</w:t>
      </w:r>
      <w:r w:rsidR="00A755BF">
        <w:rPr>
          <w:lang w:val="ro-RO"/>
        </w:rPr>
        <w:t xml:space="preserve"> </w:t>
      </w:r>
      <w:r w:rsidR="005E3D47">
        <w:rPr>
          <w:lang w:val="ro-RO"/>
        </w:rPr>
        <w:t xml:space="preserve">executarea Hotărârii </w:t>
      </w:r>
      <w:r w:rsidR="005E3D47">
        <w:rPr>
          <w:lang w:val="it-IT"/>
        </w:rPr>
        <w:t>Judecătoriei Hîncești, sediul Ialoveni din 10 mai 2022</w:t>
      </w:r>
      <w:r w:rsidR="00065995" w:rsidRPr="00F97AE8">
        <w:rPr>
          <w:bCs/>
          <w:lang w:val="ro-RO"/>
        </w:rPr>
        <w:t>;</w:t>
      </w:r>
      <w:r w:rsidRPr="00F97AE8">
        <w:rPr>
          <w:bCs/>
          <w:lang w:val="ro-RO"/>
        </w:rPr>
        <w:t xml:space="preserve"> </w:t>
      </w:r>
    </w:p>
    <w:p w14:paraId="1D92F037" w14:textId="1BFF2B46" w:rsidR="00F97AE8" w:rsidRPr="00F97AE8" w:rsidRDefault="00A755BF" w:rsidP="00A755BF">
      <w:pPr>
        <w:numPr>
          <w:ilvl w:val="0"/>
          <w:numId w:val="1"/>
        </w:numPr>
        <w:spacing w:before="120" w:line="276" w:lineRule="auto"/>
        <w:jc w:val="both"/>
        <w:rPr>
          <w:lang w:val="ro-RO"/>
        </w:rPr>
      </w:pPr>
      <w:r>
        <w:rPr>
          <w:lang w:val="ro-RO"/>
        </w:rPr>
        <w:t>Prezenta decizie se aduce la cunoștință, dlui SECU Vasile,</w:t>
      </w:r>
      <w:r w:rsidRPr="00A755BF">
        <w:rPr>
          <w:lang w:val="ro-RO"/>
        </w:rPr>
        <w:t xml:space="preserve"> </w:t>
      </w:r>
      <w:r>
        <w:rPr>
          <w:lang w:val="ro-RO"/>
        </w:rPr>
        <w:t>în conformitate cu legislația în vigoare.</w:t>
      </w:r>
    </w:p>
    <w:p w14:paraId="0FB9D2EB" w14:textId="64BFD2E6" w:rsidR="00F97AE8" w:rsidRPr="00F97AE8" w:rsidRDefault="00F97AE8" w:rsidP="00F97AE8">
      <w:pPr>
        <w:numPr>
          <w:ilvl w:val="0"/>
          <w:numId w:val="1"/>
        </w:numPr>
        <w:spacing w:before="120" w:line="276" w:lineRule="auto"/>
        <w:jc w:val="both"/>
        <w:rPr>
          <w:lang w:val="ro-RO"/>
        </w:rPr>
      </w:pPr>
      <w:r w:rsidRPr="00F97AE8">
        <w:rPr>
          <w:lang w:val="ro-RO"/>
        </w:rPr>
        <w:t xml:space="preserve"> </w:t>
      </w:r>
      <w:r w:rsidR="0061553B" w:rsidRPr="00F97AE8">
        <w:rPr>
          <w:lang w:val="ro-RO"/>
        </w:rPr>
        <w:t>Controlul</w:t>
      </w:r>
      <w:r w:rsidR="007A6CA0" w:rsidRPr="00F97AE8">
        <w:rPr>
          <w:lang w:val="ro-RO"/>
        </w:rPr>
        <w:t xml:space="preserve"> </w:t>
      </w:r>
      <w:r w:rsidR="0061553B" w:rsidRPr="00F97AE8">
        <w:rPr>
          <w:lang w:val="ro-RO"/>
        </w:rPr>
        <w:t xml:space="preserve">asupra </w:t>
      </w:r>
      <w:r w:rsidR="007A6CA0" w:rsidRPr="00F97AE8">
        <w:rPr>
          <w:lang w:val="ro-RO"/>
        </w:rPr>
        <w:t>executării prezentei decizii se pune în sarcina</w:t>
      </w:r>
      <w:r w:rsidR="00A755BF">
        <w:rPr>
          <w:lang w:val="ro-RO"/>
        </w:rPr>
        <w:t xml:space="preserve">  dlui Iurie LEVINSCHI</w:t>
      </w:r>
      <w:r w:rsidR="00A755BF" w:rsidRPr="00A755BF">
        <w:rPr>
          <w:lang w:val="ro-RO"/>
        </w:rPr>
        <w:t xml:space="preserve"> </w:t>
      </w:r>
      <w:r w:rsidR="00A755BF">
        <w:rPr>
          <w:lang w:val="ro-RO"/>
        </w:rPr>
        <w:t>președintele raionului</w:t>
      </w:r>
      <w:r w:rsidR="007A6CA0" w:rsidRPr="00F97AE8">
        <w:rPr>
          <w:lang w:val="ro-RO"/>
        </w:rPr>
        <w:t>;</w:t>
      </w:r>
    </w:p>
    <w:p w14:paraId="4DA75527" w14:textId="025DB90C" w:rsidR="0061553B" w:rsidRPr="00F97AE8" w:rsidRDefault="0061553B" w:rsidP="0061553B">
      <w:pPr>
        <w:pStyle w:val="a6"/>
        <w:numPr>
          <w:ilvl w:val="0"/>
          <w:numId w:val="1"/>
        </w:numPr>
        <w:shd w:val="clear" w:color="auto" w:fill="FFFFFF"/>
        <w:spacing w:before="0" w:beforeAutospacing="0" w:after="0" w:afterAutospacing="0"/>
        <w:jc w:val="both"/>
        <w:rPr>
          <w:lang w:val="pt-BR"/>
        </w:rPr>
      </w:pPr>
      <w:r w:rsidRPr="00F97AE8">
        <w:rPr>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F97AE8">
        <w:rPr>
          <w:b/>
          <w:lang w:val="pt-BR"/>
        </w:rPr>
        <w:t xml:space="preserve"> </w:t>
      </w:r>
      <w:r w:rsidRPr="00F97AE8">
        <w:rPr>
          <w:lang w:val="pt-BR"/>
        </w:rPr>
        <w:t>nr.116/2018.</w:t>
      </w:r>
    </w:p>
    <w:p w14:paraId="05B8E298" w14:textId="77777777" w:rsidR="0061553B" w:rsidRPr="00F97AE8" w:rsidRDefault="0061553B" w:rsidP="00666533">
      <w:pPr>
        <w:ind w:left="360"/>
        <w:rPr>
          <w:b/>
          <w:lang w:val="it-IT"/>
        </w:rPr>
      </w:pPr>
    </w:p>
    <w:p w14:paraId="07C38AC1" w14:textId="77777777" w:rsidR="00024331" w:rsidRDefault="00024331" w:rsidP="00666533">
      <w:pPr>
        <w:ind w:left="360"/>
        <w:rPr>
          <w:b/>
          <w:lang w:val="it-IT"/>
        </w:rPr>
      </w:pPr>
    </w:p>
    <w:p w14:paraId="5DDE2BDF" w14:textId="12635514" w:rsidR="00666533" w:rsidRPr="00F97AE8" w:rsidRDefault="00666533" w:rsidP="00666533">
      <w:pPr>
        <w:ind w:left="360"/>
        <w:rPr>
          <w:b/>
          <w:lang w:val="it-IT"/>
        </w:rPr>
      </w:pPr>
      <w:r w:rsidRPr="00F97AE8">
        <w:rPr>
          <w:b/>
          <w:lang w:val="it-IT"/>
        </w:rPr>
        <w:t xml:space="preserve">   Preşedintele şedinţei                                                    </w:t>
      </w:r>
      <w:r w:rsidR="007A6CA0" w:rsidRPr="00F97AE8">
        <w:rPr>
          <w:b/>
          <w:lang w:val="it-IT"/>
        </w:rPr>
        <w:t>________________</w:t>
      </w:r>
    </w:p>
    <w:p w14:paraId="2F45EFD7" w14:textId="73AEC136" w:rsidR="00666533" w:rsidRDefault="00666533" w:rsidP="00666533">
      <w:pPr>
        <w:ind w:left="360"/>
        <w:rPr>
          <w:b/>
          <w:lang w:val="it-IT"/>
        </w:rPr>
      </w:pPr>
    </w:p>
    <w:p w14:paraId="1237302D" w14:textId="77777777" w:rsidR="00024331" w:rsidRPr="00F97AE8" w:rsidRDefault="00024331" w:rsidP="00666533">
      <w:pPr>
        <w:ind w:left="360"/>
        <w:rPr>
          <w:b/>
          <w:lang w:val="it-IT"/>
        </w:rPr>
      </w:pPr>
    </w:p>
    <w:p w14:paraId="290EDF2D" w14:textId="77777777" w:rsidR="00666533" w:rsidRPr="00F97AE8" w:rsidRDefault="00666533" w:rsidP="00666533">
      <w:pPr>
        <w:rPr>
          <w:u w:val="single"/>
          <w:lang w:val="pt-BR"/>
        </w:rPr>
      </w:pPr>
      <w:r w:rsidRPr="00F97AE8">
        <w:rPr>
          <w:lang w:val="pt-BR"/>
        </w:rPr>
        <w:t xml:space="preserve">          </w:t>
      </w:r>
      <w:r w:rsidRPr="00F97AE8">
        <w:rPr>
          <w:u w:val="single"/>
          <w:lang w:val="pt-BR"/>
        </w:rPr>
        <w:t>Contrasemnează:</w:t>
      </w:r>
    </w:p>
    <w:p w14:paraId="3A94938B" w14:textId="77777777" w:rsidR="00666533" w:rsidRPr="00F97AE8" w:rsidRDefault="00666533" w:rsidP="00666533">
      <w:pPr>
        <w:rPr>
          <w:b/>
          <w:lang w:val="pt-BR"/>
        </w:rPr>
      </w:pPr>
      <w:r w:rsidRPr="00F97AE8">
        <w:rPr>
          <w:b/>
          <w:lang w:val="pt-BR"/>
        </w:rPr>
        <w:t>Secretarul Consiliului Raional Hînceşti                        Elena MORARU TOMA</w:t>
      </w:r>
    </w:p>
    <w:p w14:paraId="53D6A4B6" w14:textId="77777777" w:rsidR="00FF0D1C" w:rsidRPr="00F97AE8" w:rsidRDefault="00FF0D1C" w:rsidP="00FF0D1C">
      <w:pPr>
        <w:tabs>
          <w:tab w:val="left" w:pos="11329"/>
        </w:tabs>
        <w:rPr>
          <w:lang w:val="pt-BR"/>
        </w:rPr>
      </w:pPr>
    </w:p>
    <w:p w14:paraId="32CF4A68" w14:textId="77777777" w:rsidR="00024331" w:rsidRDefault="00024331" w:rsidP="00FF0D1C">
      <w:pPr>
        <w:tabs>
          <w:tab w:val="left" w:pos="5958"/>
        </w:tabs>
        <w:rPr>
          <w:sz w:val="20"/>
          <w:szCs w:val="20"/>
          <w:shd w:val="clear" w:color="auto" w:fill="FFFFFF"/>
          <w:lang w:val="ro-RO"/>
        </w:rPr>
      </w:pPr>
    </w:p>
    <w:p w14:paraId="513F1378" w14:textId="77777777" w:rsidR="00024331" w:rsidRDefault="00024331" w:rsidP="00FF0D1C">
      <w:pPr>
        <w:tabs>
          <w:tab w:val="left" w:pos="5958"/>
        </w:tabs>
        <w:rPr>
          <w:sz w:val="20"/>
          <w:szCs w:val="20"/>
          <w:shd w:val="clear" w:color="auto" w:fill="FFFFFF"/>
          <w:lang w:val="ro-RO"/>
        </w:rPr>
      </w:pPr>
    </w:p>
    <w:p w14:paraId="109B8A16" w14:textId="77777777" w:rsidR="00024331" w:rsidRDefault="00024331" w:rsidP="00FF0D1C">
      <w:pPr>
        <w:tabs>
          <w:tab w:val="left" w:pos="5958"/>
        </w:tabs>
        <w:rPr>
          <w:sz w:val="20"/>
          <w:szCs w:val="20"/>
          <w:shd w:val="clear" w:color="auto" w:fill="FFFFFF"/>
          <w:lang w:val="ro-RO"/>
        </w:rPr>
      </w:pPr>
    </w:p>
    <w:p w14:paraId="6C79CEEE" w14:textId="7BDAB696" w:rsidR="00FF0D1C" w:rsidRDefault="00FF0D1C" w:rsidP="00FF0D1C">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iat:______________________Iurie Levinschi, Pre</w:t>
      </w:r>
      <w:r w:rsidRPr="00397971">
        <w:rPr>
          <w:rFonts w:ascii="Cambria Math" w:hAnsi="Cambria Math" w:cs="Cambria Math"/>
          <w:sz w:val="20"/>
          <w:szCs w:val="20"/>
          <w:shd w:val="clear" w:color="auto" w:fill="FFFFFF"/>
          <w:lang w:val="ro-RO"/>
        </w:rPr>
        <w:t>ș</w:t>
      </w:r>
      <w:r w:rsidRPr="00397971">
        <w:rPr>
          <w:sz w:val="20"/>
          <w:szCs w:val="20"/>
          <w:shd w:val="clear" w:color="auto" w:fill="FFFFFF"/>
          <w:lang w:val="ro-RO"/>
        </w:rPr>
        <w:t>edintele raionului,</w:t>
      </w:r>
    </w:p>
    <w:p w14:paraId="1804611F" w14:textId="7804F520" w:rsidR="00FF0D1C" w:rsidRDefault="00065995" w:rsidP="00FF0D1C">
      <w:pPr>
        <w:tabs>
          <w:tab w:val="left" w:pos="5958"/>
        </w:tabs>
        <w:rPr>
          <w:sz w:val="20"/>
          <w:szCs w:val="20"/>
          <w:shd w:val="clear" w:color="auto" w:fill="FFFFFF"/>
          <w:lang w:val="ro-RO"/>
        </w:rPr>
      </w:pPr>
      <w:r w:rsidRPr="00397971">
        <w:rPr>
          <w:sz w:val="20"/>
          <w:szCs w:val="20"/>
          <w:shd w:val="clear" w:color="auto" w:fill="FFFFFF"/>
          <w:lang w:val="ro-RO"/>
        </w:rPr>
        <w:t>Elaborat</w:t>
      </w:r>
      <w:r>
        <w:rPr>
          <w:sz w:val="20"/>
          <w:szCs w:val="20"/>
          <w:shd w:val="clear" w:color="auto" w:fill="FFFFFF"/>
          <w:lang w:val="ro-RO"/>
        </w:rPr>
        <w:t>/a</w:t>
      </w:r>
      <w:r w:rsidR="00FF0D1C" w:rsidRPr="00397971">
        <w:rPr>
          <w:sz w:val="20"/>
          <w:szCs w:val="20"/>
          <w:shd w:val="clear" w:color="auto" w:fill="FFFFFF"/>
          <w:lang w:val="ro-RO"/>
        </w:rPr>
        <w:t>vizat : ____________________Sergiu Pascal, specialist principal(jurist)</w:t>
      </w:r>
    </w:p>
    <w:p w14:paraId="417CD5F0" w14:textId="7235E72C" w:rsidR="004B5FE1" w:rsidRPr="00397971" w:rsidRDefault="004B5FE1" w:rsidP="004B5FE1">
      <w:pPr>
        <w:tabs>
          <w:tab w:val="left" w:pos="5958"/>
        </w:tabs>
        <w:rPr>
          <w:sz w:val="20"/>
          <w:szCs w:val="20"/>
          <w:shd w:val="clear" w:color="auto" w:fill="FFFFFF"/>
          <w:lang w:val="ro-RO"/>
        </w:rPr>
      </w:pPr>
      <w:r>
        <w:rPr>
          <w:sz w:val="20"/>
          <w:szCs w:val="20"/>
          <w:shd w:val="clear" w:color="auto" w:fill="FFFFFF"/>
          <w:lang w:val="ro-RO"/>
        </w:rPr>
        <w:t>a</w:t>
      </w:r>
      <w:r w:rsidRPr="00397971">
        <w:rPr>
          <w:sz w:val="20"/>
          <w:szCs w:val="20"/>
          <w:shd w:val="clear" w:color="auto" w:fill="FFFFFF"/>
          <w:lang w:val="ro-RO"/>
        </w:rPr>
        <w:t>vizat : ____________________</w:t>
      </w:r>
      <w:r>
        <w:rPr>
          <w:sz w:val="20"/>
          <w:szCs w:val="20"/>
          <w:shd w:val="clear" w:color="auto" w:fill="FFFFFF"/>
          <w:lang w:val="ro-RO"/>
        </w:rPr>
        <w:t>Elena Moraru Toma</w:t>
      </w:r>
      <w:r w:rsidRPr="00397971">
        <w:rPr>
          <w:sz w:val="20"/>
          <w:szCs w:val="20"/>
          <w:shd w:val="clear" w:color="auto" w:fill="FFFFFF"/>
          <w:lang w:val="ro-RO"/>
        </w:rPr>
        <w:t xml:space="preserve">, </w:t>
      </w:r>
      <w:r>
        <w:rPr>
          <w:sz w:val="20"/>
          <w:szCs w:val="20"/>
          <w:shd w:val="clear" w:color="auto" w:fill="FFFFFF"/>
          <w:lang w:val="ro-RO"/>
        </w:rPr>
        <w:t>Secretarul CR</w:t>
      </w:r>
    </w:p>
    <w:p w14:paraId="3315AB85" w14:textId="77777777" w:rsidR="00FA5F2D" w:rsidRPr="00FC4DC8" w:rsidRDefault="00FA5F2D" w:rsidP="00FA5F2D">
      <w:pPr>
        <w:rPr>
          <w:b/>
          <w:bCs/>
          <w:sz w:val="28"/>
          <w:szCs w:val="28"/>
          <w:lang w:val="ro-RO"/>
        </w:rPr>
      </w:pPr>
    </w:p>
    <w:p w14:paraId="2D44DB47" w14:textId="77777777" w:rsidR="005532AC" w:rsidRPr="004B5FE1" w:rsidRDefault="005532AC" w:rsidP="004B5FE1">
      <w:pPr>
        <w:ind w:left="142"/>
        <w:jc w:val="center"/>
        <w:rPr>
          <w:b/>
          <w:sz w:val="28"/>
          <w:szCs w:val="28"/>
          <w:lang w:val="ro-RO"/>
        </w:rPr>
      </w:pPr>
    </w:p>
    <w:p w14:paraId="52FA305A" w14:textId="77777777" w:rsidR="00A755BF" w:rsidRDefault="00A755BF" w:rsidP="004B5FE1">
      <w:pPr>
        <w:ind w:left="142"/>
        <w:jc w:val="center"/>
        <w:rPr>
          <w:b/>
          <w:sz w:val="28"/>
          <w:szCs w:val="28"/>
          <w:lang w:val="ro-RO"/>
        </w:rPr>
      </w:pPr>
    </w:p>
    <w:p w14:paraId="0AE2CA17" w14:textId="77777777" w:rsidR="00A755BF" w:rsidRDefault="00A755BF" w:rsidP="004B5FE1">
      <w:pPr>
        <w:ind w:left="142"/>
        <w:jc w:val="center"/>
        <w:rPr>
          <w:b/>
          <w:sz w:val="28"/>
          <w:szCs w:val="28"/>
          <w:lang w:val="ro-RO"/>
        </w:rPr>
      </w:pPr>
    </w:p>
    <w:p w14:paraId="7270997B" w14:textId="77777777" w:rsidR="00014662" w:rsidRDefault="00014662" w:rsidP="005E3D47">
      <w:pPr>
        <w:ind w:left="142"/>
        <w:jc w:val="center"/>
        <w:rPr>
          <w:b/>
          <w:sz w:val="28"/>
          <w:szCs w:val="28"/>
          <w:lang w:val="ro-RO"/>
        </w:rPr>
      </w:pPr>
    </w:p>
    <w:p w14:paraId="62BB4DF5" w14:textId="77777777" w:rsidR="00014662" w:rsidRDefault="00014662" w:rsidP="005E3D47">
      <w:pPr>
        <w:ind w:left="142"/>
        <w:jc w:val="center"/>
        <w:rPr>
          <w:b/>
          <w:sz w:val="28"/>
          <w:szCs w:val="28"/>
          <w:lang w:val="ro-RO"/>
        </w:rPr>
      </w:pPr>
    </w:p>
    <w:p w14:paraId="19A49C0E" w14:textId="77777777" w:rsidR="00014662" w:rsidRDefault="00014662" w:rsidP="005E3D47">
      <w:pPr>
        <w:ind w:left="142"/>
        <w:jc w:val="center"/>
        <w:rPr>
          <w:b/>
          <w:sz w:val="28"/>
          <w:szCs w:val="28"/>
          <w:lang w:val="ro-RO"/>
        </w:rPr>
      </w:pPr>
    </w:p>
    <w:p w14:paraId="459D10AE" w14:textId="46AA9861" w:rsidR="005532AC" w:rsidRPr="00A755BF" w:rsidRDefault="005532AC" w:rsidP="005E3D47">
      <w:pPr>
        <w:ind w:left="142"/>
        <w:jc w:val="center"/>
        <w:rPr>
          <w:b/>
          <w:sz w:val="28"/>
          <w:szCs w:val="28"/>
          <w:lang w:val="ro-RO"/>
        </w:rPr>
      </w:pPr>
      <w:r w:rsidRPr="00A755BF">
        <w:rPr>
          <w:b/>
          <w:sz w:val="28"/>
          <w:szCs w:val="28"/>
          <w:lang w:val="ro-RO"/>
        </w:rPr>
        <w:t>NOTA INFORMATIVĂ</w:t>
      </w:r>
    </w:p>
    <w:p w14:paraId="3595AD8A" w14:textId="5133DF54" w:rsidR="005532AC" w:rsidRPr="00A755BF" w:rsidRDefault="00A755BF" w:rsidP="005E3D47">
      <w:pPr>
        <w:jc w:val="center"/>
        <w:rPr>
          <w:b/>
          <w:sz w:val="28"/>
          <w:szCs w:val="28"/>
          <w:lang w:val="ro-RO"/>
        </w:rPr>
      </w:pPr>
      <w:r>
        <w:rPr>
          <w:b/>
          <w:sz w:val="28"/>
          <w:szCs w:val="28"/>
          <w:lang w:val="ro-RO"/>
        </w:rPr>
        <w:t>la proiectul Deciziei nr.02/__din _-_______2022</w:t>
      </w:r>
    </w:p>
    <w:p w14:paraId="0D522067" w14:textId="6F68AC6E" w:rsidR="005E3D47" w:rsidRDefault="005E3D47" w:rsidP="005E3D47">
      <w:pPr>
        <w:jc w:val="center"/>
        <w:rPr>
          <w:b/>
          <w:lang w:val="it-IT"/>
        </w:rPr>
      </w:pPr>
      <w:r w:rsidRPr="00A755BF">
        <w:rPr>
          <w:b/>
          <w:lang w:val="it-IT"/>
        </w:rPr>
        <w:t xml:space="preserve">Cu privire la </w:t>
      </w:r>
      <w:r>
        <w:rPr>
          <w:b/>
          <w:lang w:val="it-IT"/>
        </w:rPr>
        <w:t>solicitarea executării</w:t>
      </w:r>
    </w:p>
    <w:p w14:paraId="22B1CCA3" w14:textId="1DABECA0" w:rsidR="005E3D47" w:rsidRPr="00A755BF" w:rsidRDefault="005E3D47" w:rsidP="005E3D47">
      <w:pPr>
        <w:jc w:val="center"/>
        <w:rPr>
          <w:b/>
          <w:lang w:val="it-IT"/>
        </w:rPr>
      </w:pPr>
      <w:r>
        <w:rPr>
          <w:b/>
          <w:lang w:val="it-IT"/>
        </w:rPr>
        <w:t>Hotărârii</w:t>
      </w:r>
      <w:r w:rsidRPr="00A755BF">
        <w:rPr>
          <w:b/>
          <w:lang w:val="it-IT"/>
        </w:rPr>
        <w:t xml:space="preserve"> Judecătoriei Hîncești,</w:t>
      </w:r>
    </w:p>
    <w:p w14:paraId="1A044C0E" w14:textId="77777777" w:rsidR="005E3D47" w:rsidRPr="00A755BF" w:rsidRDefault="005E3D47" w:rsidP="005E3D47">
      <w:pPr>
        <w:jc w:val="center"/>
        <w:rPr>
          <w:b/>
          <w:lang w:val="it-IT"/>
        </w:rPr>
      </w:pPr>
      <w:r w:rsidRPr="00A755BF">
        <w:rPr>
          <w:b/>
          <w:lang w:val="it-IT"/>
        </w:rPr>
        <w:t>sediul Ialoveni din 10 mai 2022</w:t>
      </w:r>
    </w:p>
    <w:p w14:paraId="31E66976" w14:textId="77777777" w:rsidR="005E3D47" w:rsidRDefault="005E3D47" w:rsidP="005E3D47">
      <w:pPr>
        <w:jc w:val="both"/>
        <w:rPr>
          <w:b/>
          <w:lang w:val="it-IT"/>
        </w:rPr>
      </w:pPr>
    </w:p>
    <w:p w14:paraId="30F76C68" w14:textId="71C70A77" w:rsidR="005532AC" w:rsidRPr="004B5FE1" w:rsidRDefault="005532AC" w:rsidP="004B5FE1">
      <w:pPr>
        <w:jc w:val="both"/>
        <w:rPr>
          <w:b/>
          <w:bCs/>
          <w:sz w:val="28"/>
          <w:szCs w:val="28"/>
          <w:lang w:val="ro-RO"/>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532AC" w:rsidRPr="00F05CFF" w14:paraId="5E62DF63"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F06AE8B" w14:textId="725B4143" w:rsidR="005532AC" w:rsidRPr="004B5FE1" w:rsidRDefault="005532AC" w:rsidP="004B5FE1">
            <w:pPr>
              <w:ind w:left="142"/>
              <w:jc w:val="both"/>
              <w:rPr>
                <w:b/>
                <w:sz w:val="28"/>
                <w:szCs w:val="28"/>
                <w:lang w:val="ro-RO"/>
              </w:rPr>
            </w:pPr>
            <w:r w:rsidRPr="004B5FE1">
              <w:rPr>
                <w:b/>
                <w:sz w:val="28"/>
                <w:szCs w:val="28"/>
                <w:lang w:val="ro-RO"/>
              </w:rPr>
              <w:t>1. Cauzele care au condiționat elaborarea proiectului, inițiatorii şi autorii proie</w:t>
            </w:r>
            <w:r w:rsidR="00C6256B">
              <w:rPr>
                <w:b/>
                <w:sz w:val="28"/>
                <w:szCs w:val="28"/>
                <w:lang w:val="ro-RO"/>
              </w:rPr>
              <w:t xml:space="preserve">   </w:t>
            </w:r>
            <w:r w:rsidRPr="004B5FE1">
              <w:rPr>
                <w:b/>
                <w:sz w:val="28"/>
                <w:szCs w:val="28"/>
                <w:lang w:val="ro-RO"/>
              </w:rPr>
              <w:t>ctului</w:t>
            </w:r>
          </w:p>
        </w:tc>
      </w:tr>
      <w:tr w:rsidR="005532AC" w:rsidRPr="00F05CFF" w14:paraId="1010059E" w14:textId="77777777" w:rsidTr="00230AD2">
        <w:tc>
          <w:tcPr>
            <w:tcW w:w="10440" w:type="dxa"/>
            <w:tcBorders>
              <w:top w:val="single" w:sz="4" w:space="0" w:color="auto"/>
              <w:left w:val="single" w:sz="4" w:space="0" w:color="auto"/>
              <w:bottom w:val="single" w:sz="4" w:space="0" w:color="auto"/>
              <w:right w:val="single" w:sz="4" w:space="0" w:color="auto"/>
            </w:tcBorders>
          </w:tcPr>
          <w:p w14:paraId="7914F7D2" w14:textId="54EA0941" w:rsidR="005532AC" w:rsidRDefault="005532AC" w:rsidP="004B5FE1">
            <w:pPr>
              <w:jc w:val="both"/>
              <w:rPr>
                <w:sz w:val="28"/>
                <w:szCs w:val="28"/>
                <w:lang w:val="ro-RO"/>
              </w:rPr>
            </w:pPr>
            <w:r w:rsidRPr="004B5FE1">
              <w:rPr>
                <w:sz w:val="28"/>
                <w:szCs w:val="28"/>
                <w:lang w:val="ro-RO"/>
              </w:rPr>
              <w:t>Inițiatorul proiectului de decizie este P</w:t>
            </w:r>
            <w:r w:rsidRPr="004B5FE1">
              <w:rPr>
                <w:sz w:val="28"/>
                <w:szCs w:val="28"/>
                <w:lang w:val="pt-BR"/>
              </w:rPr>
              <w:t xml:space="preserve">reşedintele raionului </w:t>
            </w:r>
            <w:r w:rsidRPr="004B5FE1">
              <w:rPr>
                <w:sz w:val="28"/>
                <w:szCs w:val="28"/>
                <w:lang w:val="ro-RO"/>
              </w:rPr>
              <w:t>Raionului Hîncești</w:t>
            </w:r>
          </w:p>
          <w:p w14:paraId="3171E25F" w14:textId="6F44CC03" w:rsidR="00C6256B" w:rsidRDefault="00D175C9" w:rsidP="00C6256B">
            <w:pPr>
              <w:pStyle w:val="4"/>
              <w:shd w:val="clear" w:color="auto" w:fill="FFFFFF"/>
              <w:spacing w:before="165" w:beforeAutospacing="0" w:after="165" w:afterAutospacing="0"/>
              <w:jc w:val="both"/>
              <w:rPr>
                <w:b w:val="0"/>
                <w:color w:val="333333"/>
                <w:sz w:val="28"/>
                <w:szCs w:val="28"/>
                <w:shd w:val="clear" w:color="auto" w:fill="FFFFFF"/>
                <w:lang w:val="ro-RO"/>
              </w:rPr>
            </w:pPr>
            <w:r>
              <w:rPr>
                <w:b w:val="0"/>
                <w:color w:val="333333"/>
                <w:sz w:val="28"/>
                <w:szCs w:val="28"/>
                <w:shd w:val="clear" w:color="auto" w:fill="FFFFFF"/>
                <w:lang w:val="ro-RO"/>
              </w:rPr>
              <w:t xml:space="preserve">     </w:t>
            </w:r>
            <w:r w:rsidR="00C6256B" w:rsidRPr="002E2314">
              <w:rPr>
                <w:b w:val="0"/>
                <w:color w:val="333333"/>
                <w:sz w:val="28"/>
                <w:szCs w:val="28"/>
                <w:shd w:val="clear" w:color="auto" w:fill="FFFFFF"/>
                <w:lang w:val="ro-RO"/>
              </w:rPr>
              <w:t xml:space="preserve">La 24 </w:t>
            </w:r>
            <w:r w:rsidR="00C6256B" w:rsidRPr="002E2314">
              <w:rPr>
                <w:b w:val="0"/>
                <w:iCs/>
                <w:sz w:val="28"/>
                <w:szCs w:val="28"/>
                <w:lang w:val="ro-RO"/>
              </w:rPr>
              <w:t>decembrie 2020 Consiliului Raional Hînceşti adoptă cu votul a 22</w:t>
            </w:r>
            <w:r w:rsidR="00C6256B" w:rsidRPr="002E2314">
              <w:rPr>
                <w:b w:val="0"/>
                <w:iCs/>
                <w:color w:val="FF0000"/>
                <w:sz w:val="28"/>
                <w:szCs w:val="28"/>
                <w:lang w:val="ro-RO"/>
              </w:rPr>
              <w:t xml:space="preserve"> </w:t>
            </w:r>
            <w:r w:rsidR="00C6256B" w:rsidRPr="002E2314">
              <w:rPr>
                <w:b w:val="0"/>
                <w:iCs/>
                <w:sz w:val="28"/>
                <w:szCs w:val="28"/>
                <w:lang w:val="ro-RO"/>
              </w:rPr>
              <w:t>de consilieri decizia nr. 06/02 „Cu privire la încetarea mandatului înainte de termen a vicepre</w:t>
            </w:r>
            <w:r w:rsidR="00C6256B" w:rsidRPr="002E2314">
              <w:rPr>
                <w:rFonts w:ascii="Cambria Math" w:hAnsi="Cambria Math" w:cs="Cambria Math"/>
                <w:b w:val="0"/>
                <w:iCs/>
                <w:sz w:val="28"/>
                <w:szCs w:val="28"/>
                <w:lang w:val="ro-RO"/>
              </w:rPr>
              <w:t>ș</w:t>
            </w:r>
            <w:r w:rsidR="00C6256B" w:rsidRPr="002E2314">
              <w:rPr>
                <w:b w:val="0"/>
                <w:iCs/>
                <w:sz w:val="28"/>
                <w:szCs w:val="28"/>
                <w:lang w:val="ro-RO"/>
              </w:rPr>
              <w:t xml:space="preserve">edintelui raionului(domeniu </w:t>
            </w:r>
            <w:r w:rsidR="00C6256B" w:rsidRPr="002E2314">
              <w:rPr>
                <w:b w:val="0"/>
                <w:bCs w:val="0"/>
                <w:iCs/>
                <w:sz w:val="28"/>
                <w:szCs w:val="28"/>
                <w:lang w:val="ro-RO"/>
              </w:rPr>
              <w:t>economie</w:t>
            </w:r>
            <w:r w:rsidR="00C6256B" w:rsidRPr="002E2314">
              <w:rPr>
                <w:b w:val="0"/>
                <w:iCs/>
                <w:sz w:val="28"/>
                <w:szCs w:val="28"/>
                <w:lang w:val="ro-RO"/>
              </w:rPr>
              <w:t>)”, care întră în vigoare la data de 24 decembrie 2020, fiind adusă la cuno</w:t>
            </w:r>
            <w:r w:rsidR="00C6256B" w:rsidRPr="002E2314">
              <w:rPr>
                <w:rFonts w:ascii="Cambria Math" w:hAnsi="Cambria Math" w:cs="Cambria Math"/>
                <w:b w:val="0"/>
                <w:iCs/>
                <w:sz w:val="28"/>
                <w:szCs w:val="28"/>
                <w:lang w:val="ro-RO"/>
              </w:rPr>
              <w:t>ș</w:t>
            </w:r>
            <w:r w:rsidR="00C6256B" w:rsidRPr="002E2314">
              <w:rPr>
                <w:b w:val="0"/>
                <w:iCs/>
                <w:sz w:val="28"/>
                <w:szCs w:val="28"/>
                <w:lang w:val="ro-RO"/>
              </w:rPr>
              <w:t>tin</w:t>
            </w:r>
            <w:r w:rsidR="00C6256B" w:rsidRPr="002E2314">
              <w:rPr>
                <w:rFonts w:ascii="Cambria Math" w:hAnsi="Cambria Math" w:cs="Cambria Math"/>
                <w:b w:val="0"/>
                <w:iCs/>
                <w:sz w:val="28"/>
                <w:szCs w:val="28"/>
                <w:lang w:val="ro-RO"/>
              </w:rPr>
              <w:t>ț</w:t>
            </w:r>
            <w:r w:rsidR="00C6256B" w:rsidRPr="002E2314">
              <w:rPr>
                <w:b w:val="0"/>
                <w:iCs/>
                <w:sz w:val="28"/>
                <w:szCs w:val="28"/>
                <w:lang w:val="ro-RO"/>
              </w:rPr>
              <w:t xml:space="preserve">ă Dlui Secu Vasile </w:t>
            </w:r>
            <w:r w:rsidR="00C6256B" w:rsidRPr="002E2314">
              <w:rPr>
                <w:rFonts w:ascii="Cambria Math" w:hAnsi="Cambria Math" w:cs="Cambria Math"/>
                <w:b w:val="0"/>
                <w:iCs/>
                <w:sz w:val="28"/>
                <w:szCs w:val="28"/>
                <w:lang w:val="ro-RO"/>
              </w:rPr>
              <w:t>ș</w:t>
            </w:r>
            <w:r w:rsidR="00C6256B" w:rsidRPr="002E2314">
              <w:rPr>
                <w:b w:val="0"/>
                <w:iCs/>
                <w:sz w:val="28"/>
                <w:szCs w:val="28"/>
                <w:lang w:val="ro-RO"/>
              </w:rPr>
              <w:t xml:space="preserve">i publicată în  </w:t>
            </w:r>
            <w:r w:rsidR="00C6256B" w:rsidRPr="002E2314">
              <w:rPr>
                <w:b w:val="0"/>
                <w:color w:val="333333"/>
                <w:sz w:val="28"/>
                <w:szCs w:val="28"/>
                <w:shd w:val="clear" w:color="auto" w:fill="FFFFFF"/>
                <w:lang w:val="ro-RO"/>
              </w:rPr>
              <w:t>Registrul de stat al actelor locale.</w:t>
            </w:r>
          </w:p>
          <w:p w14:paraId="580B86DB" w14:textId="3D3E67BA" w:rsidR="00C6256B" w:rsidRPr="00D175C9" w:rsidRDefault="00D175C9" w:rsidP="00C6256B">
            <w:pPr>
              <w:pStyle w:val="4"/>
              <w:shd w:val="clear" w:color="auto" w:fill="FFFFFF"/>
              <w:spacing w:before="165" w:beforeAutospacing="0" w:after="165" w:afterAutospacing="0"/>
              <w:jc w:val="both"/>
              <w:rPr>
                <w:b w:val="0"/>
                <w:bCs w:val="0"/>
                <w:iCs/>
                <w:sz w:val="28"/>
                <w:szCs w:val="28"/>
                <w:lang w:val="ro-RO"/>
              </w:rPr>
            </w:pPr>
            <w:r>
              <w:rPr>
                <w:b w:val="0"/>
                <w:bCs w:val="0"/>
                <w:iCs/>
                <w:sz w:val="28"/>
                <w:szCs w:val="28"/>
                <w:lang w:val="ro-RO"/>
              </w:rPr>
              <w:t xml:space="preserve">     </w:t>
            </w:r>
            <w:r w:rsidRPr="00D175C9">
              <w:rPr>
                <w:b w:val="0"/>
                <w:bCs w:val="0"/>
                <w:iCs/>
                <w:sz w:val="28"/>
                <w:szCs w:val="28"/>
                <w:lang w:val="ro-RO"/>
              </w:rPr>
              <w:t xml:space="preserve">La </w:t>
            </w:r>
            <w:r>
              <w:rPr>
                <w:b w:val="0"/>
                <w:bCs w:val="0"/>
                <w:iCs/>
                <w:sz w:val="28"/>
                <w:szCs w:val="28"/>
                <w:lang w:val="ro-RO"/>
              </w:rPr>
              <w:t xml:space="preserve">2.04.2021 Dnl Secu Vasile a depus o acíune  în contencios administrativ împotriva Consiliului raional Hîncești privind anularea </w:t>
            </w:r>
            <w:r w:rsidRPr="002E2314">
              <w:rPr>
                <w:b w:val="0"/>
                <w:iCs/>
                <w:sz w:val="28"/>
                <w:szCs w:val="28"/>
                <w:lang w:val="ro-RO"/>
              </w:rPr>
              <w:t>decizi</w:t>
            </w:r>
            <w:r>
              <w:rPr>
                <w:b w:val="0"/>
                <w:iCs/>
                <w:sz w:val="28"/>
                <w:szCs w:val="28"/>
                <w:lang w:val="ro-RO"/>
              </w:rPr>
              <w:t xml:space="preserve">ei </w:t>
            </w:r>
            <w:r w:rsidRPr="002E2314">
              <w:rPr>
                <w:b w:val="0"/>
                <w:iCs/>
                <w:sz w:val="28"/>
                <w:szCs w:val="28"/>
                <w:lang w:val="ro-RO"/>
              </w:rPr>
              <w:t xml:space="preserve"> nr. 06/02 „Cu privire la încetarea mandatului înainte de termen a vicepre</w:t>
            </w:r>
            <w:r w:rsidRPr="002E2314">
              <w:rPr>
                <w:rFonts w:ascii="Cambria Math" w:hAnsi="Cambria Math" w:cs="Cambria Math"/>
                <w:b w:val="0"/>
                <w:iCs/>
                <w:sz w:val="28"/>
                <w:szCs w:val="28"/>
                <w:lang w:val="ro-RO"/>
              </w:rPr>
              <w:t>ș</w:t>
            </w:r>
            <w:r w:rsidRPr="002E2314">
              <w:rPr>
                <w:b w:val="0"/>
                <w:iCs/>
                <w:sz w:val="28"/>
                <w:szCs w:val="28"/>
                <w:lang w:val="ro-RO"/>
              </w:rPr>
              <w:t xml:space="preserve">edintelui raionului(domeniu </w:t>
            </w:r>
            <w:r w:rsidRPr="002E2314">
              <w:rPr>
                <w:b w:val="0"/>
                <w:bCs w:val="0"/>
                <w:iCs/>
                <w:sz w:val="28"/>
                <w:szCs w:val="28"/>
                <w:lang w:val="ro-RO"/>
              </w:rPr>
              <w:t>economie</w:t>
            </w:r>
            <w:r w:rsidRPr="002E2314">
              <w:rPr>
                <w:b w:val="0"/>
                <w:iCs/>
                <w:sz w:val="28"/>
                <w:szCs w:val="28"/>
                <w:lang w:val="ro-RO"/>
              </w:rPr>
              <w:t>)”,</w:t>
            </w:r>
          </w:p>
          <w:p w14:paraId="18519549" w14:textId="77777777" w:rsidR="00C6256B" w:rsidRPr="00F05CFF" w:rsidRDefault="00C6256B" w:rsidP="00C6256B">
            <w:pPr>
              <w:ind w:firstLine="708"/>
              <w:jc w:val="both"/>
              <w:rPr>
                <w:sz w:val="27"/>
                <w:szCs w:val="27"/>
                <w:lang w:val="ro-RO"/>
              </w:rPr>
            </w:pPr>
            <w:r w:rsidRPr="00F05CFF">
              <w:rPr>
                <w:sz w:val="27"/>
                <w:szCs w:val="27"/>
                <w:lang w:val="ro-RO"/>
              </w:rPr>
              <w:t>Astfel, la data de 10 mai 2022, de către judecătorul specializat din Judecătoria Hîncești, sediul Ialoveni, Diana Corlăteanu, a fost emisă Hotărîrea în dosarul nr.3-30/21 (</w:t>
            </w:r>
            <w:r w:rsidRPr="00F05CFF">
              <w:rPr>
                <w:i/>
                <w:sz w:val="27"/>
                <w:szCs w:val="27"/>
                <w:lang w:val="ro-RO"/>
              </w:rPr>
              <w:t>dispozitivul se anexeză</w:t>
            </w:r>
            <w:r w:rsidRPr="00F05CFF">
              <w:rPr>
                <w:sz w:val="27"/>
                <w:szCs w:val="27"/>
                <w:lang w:val="ro-RO"/>
              </w:rPr>
              <w:t xml:space="preserve">). În actul judecătoresc invocat, pe lîngă anularea actului administrativ defavorabil, </w:t>
            </w:r>
            <w:r w:rsidRPr="00F05CFF">
              <w:rPr>
                <w:i/>
                <w:sz w:val="27"/>
                <w:szCs w:val="27"/>
                <w:lang w:val="ro-RO"/>
              </w:rPr>
              <w:t>restabilirea</w:t>
            </w:r>
            <w:r w:rsidRPr="00F05CFF">
              <w:rPr>
                <w:sz w:val="27"/>
                <w:szCs w:val="27"/>
                <w:lang w:val="ro-RO"/>
              </w:rPr>
              <w:t xml:space="preserve"> lui Secu Vasle în funcția de vicepreședinte al raionului (domeniul economic), instanța dispune </w:t>
            </w:r>
            <w:r w:rsidRPr="00F05CFF">
              <w:rPr>
                <w:i/>
                <w:sz w:val="27"/>
                <w:szCs w:val="27"/>
                <w:lang w:val="ro-RO"/>
              </w:rPr>
              <w:t>executarea imediată</w:t>
            </w:r>
            <w:r w:rsidRPr="00F05CFF">
              <w:rPr>
                <w:sz w:val="27"/>
                <w:szCs w:val="27"/>
                <w:lang w:val="ro-RO"/>
              </w:rPr>
              <w:t xml:space="preserve"> a hotărîrii în partea ce ține de </w:t>
            </w:r>
            <w:r w:rsidRPr="00F05CFF">
              <w:rPr>
                <w:i/>
                <w:sz w:val="27"/>
                <w:szCs w:val="27"/>
                <w:lang w:val="ro-RO"/>
              </w:rPr>
              <w:t>reintegrarea</w:t>
            </w:r>
            <w:r w:rsidRPr="00F05CFF">
              <w:rPr>
                <w:sz w:val="27"/>
                <w:szCs w:val="27"/>
                <w:lang w:val="ro-RO"/>
              </w:rPr>
              <w:t xml:space="preserve"> în serviciu și incasarea unui salariu mediu pentru absență forțată de la lucru. Cu referire la reintegrarea în serviciu, judecătorul face trimitere în mod expres la prevederile art.256 alin.(2) Cod de procedură civilă. </w:t>
            </w:r>
          </w:p>
          <w:p w14:paraId="619AE045" w14:textId="4D6323E7" w:rsidR="004962A1" w:rsidRPr="00F05CFF" w:rsidRDefault="004962A1" w:rsidP="004962A1">
            <w:pPr>
              <w:ind w:firstLine="708"/>
              <w:jc w:val="both"/>
              <w:rPr>
                <w:sz w:val="27"/>
                <w:szCs w:val="27"/>
                <w:lang w:val="pt-BR"/>
              </w:rPr>
            </w:pPr>
            <w:r w:rsidRPr="00F05CFF">
              <w:rPr>
                <w:sz w:val="27"/>
                <w:szCs w:val="27"/>
                <w:lang w:val="ro-RO"/>
              </w:rPr>
              <w:t>Art. 249 alin.(1) Cod administrativ al Republicii Moldova  stabilește fără echivoc că, hotărîrile judecătorești și alte titluri executorii se execută conform prevederilor prezentului capitol. În mod corespunzător, legiuitorul a statuat la art.250 lit.a) din cod că,</w:t>
            </w:r>
            <w:r w:rsidRPr="00F05CFF">
              <w:rPr>
                <w:b/>
                <w:sz w:val="27"/>
                <w:szCs w:val="27"/>
                <w:lang w:val="ro-RO"/>
              </w:rPr>
              <w:t xml:space="preserve"> </w:t>
            </w:r>
            <w:r w:rsidRPr="00F05CFF">
              <w:rPr>
                <w:sz w:val="27"/>
                <w:szCs w:val="27"/>
                <w:lang w:val="ro-RO"/>
              </w:rPr>
              <w:t xml:space="preserve">titluri executorii sînt hotărîrile judecătorești executorii, cu specificarea la art.251 alin.(1) că, hotărîrile judecătoriilor sînt executorii după expirarea termenului de apel. Legiuitorul a consacrat particularitățile procedurii de executare în privința persoanelor juridice de drept public, stabilind la art.253 alin.(3) din Codul administrativ, obligativitatea informării în scris a conducătorului persoanei juridice de drept public despre intenția de executare. </w:t>
            </w:r>
            <w:r w:rsidRPr="00F05CFF">
              <w:rPr>
                <w:sz w:val="27"/>
                <w:szCs w:val="27"/>
                <w:lang w:val="pt-BR"/>
              </w:rPr>
              <w:t>Respectiv, norma invocată expres stabilește că, această prevedere nu se aplică în cazul executării ordonanțelor provizorii și în alte cazuri urgente. Or, în situația dedusă examinării nu se pune în discuție executarea vreunei ordonanțe provizorii și nu putem atesta un caz de urgență.</w:t>
            </w:r>
          </w:p>
          <w:p w14:paraId="7804C735" w14:textId="3AC2BB05" w:rsidR="001A178F" w:rsidRPr="00F05CFF" w:rsidRDefault="001A178F" w:rsidP="001A178F">
            <w:pPr>
              <w:ind w:firstLine="708"/>
              <w:jc w:val="both"/>
              <w:rPr>
                <w:sz w:val="27"/>
                <w:szCs w:val="27"/>
                <w:lang w:val="pt-BR"/>
              </w:rPr>
            </w:pPr>
            <w:r w:rsidRPr="00F05CFF">
              <w:rPr>
                <w:sz w:val="27"/>
                <w:szCs w:val="27"/>
                <w:lang w:val="pt-BR"/>
              </w:rPr>
              <w:t xml:space="preserve">Potrivit art.195 Cod administrativ al Republicii Moldova, procedura acțiunii în contenciosul administrativ se desfășoară conform prevederilor prezentului cod. Referitor la aplicarea suplimentară a unor clauze, norma legală stabilește expres: “Suplimentar se aplică </w:t>
            </w:r>
            <w:r w:rsidRPr="00F05CFF">
              <w:rPr>
                <w:i/>
                <w:sz w:val="27"/>
                <w:szCs w:val="27"/>
                <w:lang w:val="pt-BR"/>
              </w:rPr>
              <w:t>corespunzător</w:t>
            </w:r>
            <w:r w:rsidRPr="00F05CFF">
              <w:rPr>
                <w:sz w:val="27"/>
                <w:szCs w:val="27"/>
                <w:lang w:val="pt-BR"/>
              </w:rPr>
              <w:t xml:space="preserve"> prevederile Codului de procedura civilă, cu exceptia art. 169–171”. De altfel, dispunerea </w:t>
            </w:r>
            <w:r w:rsidRPr="00F05CFF">
              <w:rPr>
                <w:i/>
                <w:sz w:val="27"/>
                <w:szCs w:val="27"/>
                <w:lang w:val="pt-BR"/>
              </w:rPr>
              <w:t>executării imediate</w:t>
            </w:r>
            <w:r w:rsidRPr="00F05CFF">
              <w:rPr>
                <w:sz w:val="27"/>
                <w:szCs w:val="27"/>
                <w:lang w:val="pt-BR"/>
              </w:rPr>
              <w:t xml:space="preserve"> a hotărîrii în partea ce ține de reintegrarea în serviciu prin prizma normei procesuale civile, se prezintă a fi un exces reieșind din prevederile cadrului legal ce reglementează inclusiv, modul de organizare și funcționare a autorităților administrației publice locale.</w:t>
            </w:r>
          </w:p>
          <w:p w14:paraId="6A5B4512" w14:textId="77777777" w:rsidR="001A178F" w:rsidRPr="00F05CFF" w:rsidRDefault="001A178F" w:rsidP="001A178F">
            <w:pPr>
              <w:ind w:firstLine="708"/>
              <w:jc w:val="both"/>
              <w:rPr>
                <w:sz w:val="27"/>
                <w:szCs w:val="27"/>
                <w:lang w:val="pt-BR"/>
              </w:rPr>
            </w:pPr>
            <w:r w:rsidRPr="00F05CFF">
              <w:rPr>
                <w:sz w:val="27"/>
                <w:szCs w:val="27"/>
                <w:lang w:val="pt-BR"/>
              </w:rPr>
              <w:t xml:space="preserve">În context, dat fiind vizat Consiliul raional Hîncești, în calitate de parte obligată prin hotărîrea judecătorească în cauză </w:t>
            </w:r>
            <w:r>
              <w:rPr>
                <w:sz w:val="27"/>
                <w:szCs w:val="27"/>
                <w:lang w:val="ro-RO"/>
              </w:rPr>
              <w:t>să execute imediat o acțiune/adopte un act</w:t>
            </w:r>
            <w:r w:rsidRPr="00F05CFF">
              <w:rPr>
                <w:sz w:val="27"/>
                <w:szCs w:val="27"/>
                <w:lang w:val="pt-BR"/>
              </w:rPr>
              <w:t xml:space="preserve">, este relevant să </w:t>
            </w:r>
            <w:r w:rsidRPr="00F05CFF">
              <w:rPr>
                <w:sz w:val="27"/>
                <w:szCs w:val="27"/>
                <w:lang w:val="pt-BR"/>
              </w:rPr>
              <w:lastRenderedPageBreak/>
              <w:t xml:space="preserve">menționăm că, modul de organizare şi funcţionare a autorităţilor administraţiei publice în unităţile administrativ-teritoriale, implicit a autorității reprezentative şi deliberative a populaţiei unităţii administrativ-teritoriale de nivelul al doilea, este stabilit și reglementat de Legea </w:t>
            </w:r>
            <w:r w:rsidRPr="00F05CFF">
              <w:rPr>
                <w:rFonts w:eastAsia="Times New Roman"/>
                <w:sz w:val="27"/>
                <w:szCs w:val="27"/>
                <w:lang w:val="pt-BR"/>
              </w:rPr>
              <w:t xml:space="preserve">privind administraţia publică locală </w:t>
            </w:r>
            <w:r w:rsidRPr="00F05CFF">
              <w:rPr>
                <w:sz w:val="27"/>
                <w:szCs w:val="27"/>
                <w:lang w:val="pt-BR"/>
              </w:rPr>
              <w:t xml:space="preserve">Nr.436 din 28-12-2006. </w:t>
            </w:r>
          </w:p>
          <w:p w14:paraId="4BAEE6F8" w14:textId="0FDF8679" w:rsidR="004962A1" w:rsidRPr="00F05CFF" w:rsidRDefault="001A178F" w:rsidP="00E37171">
            <w:pPr>
              <w:ind w:firstLine="708"/>
              <w:jc w:val="both"/>
              <w:rPr>
                <w:sz w:val="27"/>
                <w:szCs w:val="27"/>
                <w:lang w:val="pt-BR"/>
              </w:rPr>
            </w:pPr>
            <w:r w:rsidRPr="00F05CFF">
              <w:rPr>
                <w:sz w:val="27"/>
                <w:szCs w:val="27"/>
                <w:lang w:val="pt-BR"/>
              </w:rPr>
              <w:t xml:space="preserve">Dat fiind considerațiunile enunțate, indiferent de evoluția situației expuse, dispunerea </w:t>
            </w:r>
            <w:r w:rsidRPr="00F05CFF">
              <w:rPr>
                <w:i/>
                <w:sz w:val="27"/>
                <w:szCs w:val="27"/>
                <w:lang w:val="pt-BR"/>
              </w:rPr>
              <w:t>executării imediate</w:t>
            </w:r>
            <w:r w:rsidRPr="00F05CFF">
              <w:rPr>
                <w:sz w:val="27"/>
                <w:szCs w:val="27"/>
                <w:lang w:val="pt-BR"/>
              </w:rPr>
              <w:t xml:space="preserve"> a hotărîrii în partea ce ține de restabilire/reîncadrare</w:t>
            </w:r>
            <w:r w:rsidR="00E37171" w:rsidRPr="00F05CFF">
              <w:rPr>
                <w:sz w:val="27"/>
                <w:szCs w:val="27"/>
                <w:lang w:val="pt-BR"/>
              </w:rPr>
              <w:t>,</w:t>
            </w:r>
            <w:r w:rsidRPr="00F05CFF">
              <w:rPr>
                <w:sz w:val="27"/>
                <w:szCs w:val="27"/>
                <w:lang w:val="pt-BR"/>
              </w:rPr>
              <w:t xml:space="preserve">  necesită explicații/precizări cu indicarea asupra măsurii de executare care se intenționează și stabilirea termenului pentru îndeplinirea benevolă a obligațiilor de executat, în condițiile stabilite de Codul administrativ al Republicii Moldova. În acest sens </w:t>
            </w:r>
            <w:r w:rsidR="00E37171" w:rsidRPr="00F05CFF">
              <w:rPr>
                <w:sz w:val="27"/>
                <w:szCs w:val="27"/>
                <w:lang w:val="pt-BR"/>
              </w:rPr>
              <w:t xml:space="preserve">Consiliul rational Hîncești a </w:t>
            </w:r>
            <w:r w:rsidRPr="00F05CFF">
              <w:rPr>
                <w:sz w:val="27"/>
                <w:szCs w:val="27"/>
                <w:lang w:val="pt-BR"/>
              </w:rPr>
              <w:t>solicit</w:t>
            </w:r>
            <w:r w:rsidR="00E37171" w:rsidRPr="00F05CFF">
              <w:rPr>
                <w:sz w:val="27"/>
                <w:szCs w:val="27"/>
                <w:lang w:val="pt-BR"/>
              </w:rPr>
              <w:t>at precizări de la Ministerul Justiției al Republicii Moldova și Consiliul Superior al Magistraturii.(11.05.2022)</w:t>
            </w:r>
            <w:r w:rsidRPr="00F05CFF">
              <w:rPr>
                <w:sz w:val="27"/>
                <w:szCs w:val="27"/>
                <w:lang w:val="pt-BR"/>
              </w:rPr>
              <w:t xml:space="preserve"> </w:t>
            </w:r>
            <w:r w:rsidR="00E37171" w:rsidRPr="00F05CFF">
              <w:rPr>
                <w:sz w:val="27"/>
                <w:szCs w:val="27"/>
                <w:lang w:val="pt-BR"/>
              </w:rPr>
              <w:t>.</w:t>
            </w:r>
          </w:p>
          <w:p w14:paraId="1220D174" w14:textId="2B9AECA4" w:rsidR="00E37171" w:rsidRPr="00F05CFF" w:rsidRDefault="00D058D7" w:rsidP="00E37171">
            <w:pPr>
              <w:ind w:firstLine="708"/>
              <w:jc w:val="both"/>
              <w:rPr>
                <w:sz w:val="28"/>
                <w:szCs w:val="28"/>
                <w:lang w:val="pt-BR"/>
              </w:rPr>
            </w:pPr>
            <w:r w:rsidRPr="00F05CFF">
              <w:rPr>
                <w:sz w:val="28"/>
                <w:szCs w:val="28"/>
                <w:lang w:val="pt-BR"/>
              </w:rPr>
              <w:t xml:space="preserve">La 11.05.2022 de către Consiliul rational Hîncești a fost solicitată </w:t>
            </w:r>
            <w:r>
              <w:rPr>
                <w:b/>
                <w:i/>
                <w:sz w:val="28"/>
                <w:szCs w:val="28"/>
                <w:lang w:val="ro-RO"/>
              </w:rPr>
              <w:t xml:space="preserve">Hotărîrea integrală a Judecătoriei Hînceşti din 10.05.2011 pe dosar civil nr. </w:t>
            </w:r>
            <w:r w:rsidRPr="0096204B">
              <w:rPr>
                <w:b/>
                <w:bCs/>
                <w:color w:val="393F4C"/>
                <w:sz w:val="28"/>
                <w:szCs w:val="28"/>
                <w:shd w:val="clear" w:color="auto" w:fill="EEEEEE"/>
                <w:lang w:val="ro-RO"/>
              </w:rPr>
              <w:t>2-21048568-32-3-02042021</w:t>
            </w:r>
            <w:r>
              <w:rPr>
                <w:b/>
                <w:bCs/>
                <w:color w:val="393F4C"/>
                <w:sz w:val="28"/>
                <w:szCs w:val="28"/>
                <w:shd w:val="clear" w:color="auto" w:fill="EEEEEE"/>
                <w:lang w:val="ro-RO"/>
              </w:rPr>
              <w:t xml:space="preserve">, pentru </w:t>
            </w:r>
            <w:r>
              <w:rPr>
                <w:sz w:val="28"/>
                <w:szCs w:val="28"/>
                <w:lang w:val="ro-RO"/>
              </w:rPr>
              <w:t xml:space="preserve">depunerea cererii de apel.  </w:t>
            </w:r>
          </w:p>
        </w:tc>
      </w:tr>
      <w:tr w:rsidR="005532AC" w:rsidRPr="00F05CFF" w14:paraId="0937CC8F"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51B433E6" w14:textId="77777777" w:rsidR="005532AC" w:rsidRPr="004B5FE1" w:rsidRDefault="005532AC" w:rsidP="004B5FE1">
            <w:pPr>
              <w:ind w:left="142"/>
              <w:jc w:val="both"/>
              <w:rPr>
                <w:b/>
                <w:sz w:val="28"/>
                <w:szCs w:val="28"/>
                <w:lang w:val="ro-RO"/>
              </w:rPr>
            </w:pPr>
            <w:r w:rsidRPr="004B5FE1">
              <w:rPr>
                <w:b/>
                <w:sz w:val="28"/>
                <w:szCs w:val="28"/>
                <w:lang w:val="ro-RO"/>
              </w:rPr>
              <w:lastRenderedPageBreak/>
              <w:t>2. Modul de reglementare a problemelor abordate în proiect de cadru normativ în vigoare</w:t>
            </w:r>
          </w:p>
        </w:tc>
      </w:tr>
      <w:tr w:rsidR="005532AC" w:rsidRPr="00F05CFF" w14:paraId="3378DD89" w14:textId="77777777" w:rsidTr="00230AD2">
        <w:tc>
          <w:tcPr>
            <w:tcW w:w="10440" w:type="dxa"/>
            <w:tcBorders>
              <w:top w:val="single" w:sz="4" w:space="0" w:color="auto"/>
              <w:left w:val="single" w:sz="4" w:space="0" w:color="auto"/>
              <w:bottom w:val="single" w:sz="4" w:space="0" w:color="auto"/>
              <w:right w:val="single" w:sz="4" w:space="0" w:color="auto"/>
            </w:tcBorders>
          </w:tcPr>
          <w:p w14:paraId="2A55AA74" w14:textId="0F547DD6" w:rsidR="005532AC" w:rsidRPr="00B47B2B" w:rsidRDefault="00066D52" w:rsidP="000F3D57">
            <w:pPr>
              <w:jc w:val="both"/>
              <w:rPr>
                <w:sz w:val="28"/>
                <w:szCs w:val="28"/>
                <w:lang w:val="it-IT"/>
              </w:rPr>
            </w:pPr>
            <w:r>
              <w:rPr>
                <w:sz w:val="28"/>
                <w:szCs w:val="28"/>
                <w:lang w:val="ro-RO"/>
              </w:rPr>
              <w:t xml:space="preserve">Proiectul de decizie se încorporează în sistemul de acte normative în vigoare și anume Codul de Procedură Civilă al Republicii Moldova nr.255/2003, Codul Administrativ al </w:t>
            </w:r>
            <w:r w:rsidR="00B47B2B">
              <w:rPr>
                <w:sz w:val="28"/>
                <w:szCs w:val="28"/>
                <w:lang w:val="ro-RO"/>
              </w:rPr>
              <w:t xml:space="preserve">Republicii Moldova nr.116/2018 și Hotărârea </w:t>
            </w:r>
            <w:r w:rsidR="00B47B2B" w:rsidRPr="00B47B2B">
              <w:rPr>
                <w:sz w:val="28"/>
                <w:szCs w:val="28"/>
                <w:lang w:val="it-IT"/>
              </w:rPr>
              <w:t>Judecătoriei Hîncești, sediul Ialoveni din 10 mai 2022</w:t>
            </w:r>
          </w:p>
        </w:tc>
      </w:tr>
      <w:tr w:rsidR="005532AC" w:rsidRPr="004B5FE1" w14:paraId="73822B4A"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ED7AFDB" w14:textId="77777777" w:rsidR="005532AC" w:rsidRPr="004B5FE1" w:rsidRDefault="005532AC" w:rsidP="004B5FE1">
            <w:pPr>
              <w:ind w:left="142"/>
              <w:jc w:val="both"/>
              <w:rPr>
                <w:b/>
                <w:sz w:val="28"/>
                <w:szCs w:val="28"/>
                <w:lang w:val="ro-RO"/>
              </w:rPr>
            </w:pPr>
            <w:r w:rsidRPr="004B5FE1">
              <w:rPr>
                <w:b/>
                <w:sz w:val="28"/>
                <w:szCs w:val="28"/>
                <w:lang w:val="ro-RO"/>
              </w:rPr>
              <w:t xml:space="preserve">3. Scopul şi obiectivele proiectului </w:t>
            </w:r>
          </w:p>
        </w:tc>
      </w:tr>
      <w:tr w:rsidR="005532AC" w:rsidRPr="00F05CFF" w14:paraId="631F5EEA" w14:textId="77777777" w:rsidTr="00230AD2">
        <w:tc>
          <w:tcPr>
            <w:tcW w:w="10440" w:type="dxa"/>
            <w:tcBorders>
              <w:top w:val="single" w:sz="4" w:space="0" w:color="auto"/>
              <w:left w:val="single" w:sz="4" w:space="0" w:color="auto"/>
              <w:bottom w:val="single" w:sz="4" w:space="0" w:color="auto"/>
              <w:right w:val="single" w:sz="4" w:space="0" w:color="auto"/>
            </w:tcBorders>
          </w:tcPr>
          <w:p w14:paraId="63C3A1B4" w14:textId="7F00546D" w:rsidR="005532AC" w:rsidRPr="000F3D57" w:rsidRDefault="005532AC" w:rsidP="000F3D57">
            <w:pPr>
              <w:jc w:val="both"/>
              <w:rPr>
                <w:sz w:val="28"/>
                <w:szCs w:val="28"/>
                <w:lang w:val="it-IT"/>
              </w:rPr>
            </w:pPr>
            <w:r w:rsidRPr="004B5FE1">
              <w:rPr>
                <w:sz w:val="28"/>
                <w:szCs w:val="28"/>
                <w:lang w:val="ro-RO"/>
              </w:rPr>
              <w:t xml:space="preserve">Proiectul de Decizie </w:t>
            </w:r>
            <w:r w:rsidR="000F3D57">
              <w:rPr>
                <w:color w:val="333333"/>
                <w:sz w:val="28"/>
                <w:szCs w:val="28"/>
                <w:lang w:val="ro-RO" w:eastAsia="en-US"/>
              </w:rPr>
              <w:t xml:space="preserve">Proiectul de decizie </w:t>
            </w:r>
            <w:r w:rsidR="000F3D57" w:rsidRPr="000F3D57">
              <w:rPr>
                <w:sz w:val="28"/>
                <w:szCs w:val="28"/>
                <w:lang w:val="it-IT"/>
              </w:rPr>
              <w:t xml:space="preserve">este elaborat în scopul executării Hotărârii judecătorești emise de către Judecătoria </w:t>
            </w:r>
            <w:r w:rsidR="000F3D57">
              <w:rPr>
                <w:sz w:val="28"/>
                <w:szCs w:val="28"/>
                <w:lang w:val="it-IT"/>
              </w:rPr>
              <w:t>Hîncești</w:t>
            </w:r>
            <w:r w:rsidR="000F3D57" w:rsidRPr="00A755BF">
              <w:rPr>
                <w:b/>
                <w:sz w:val="28"/>
                <w:szCs w:val="28"/>
                <w:lang w:val="it-IT"/>
              </w:rPr>
              <w:t>,</w:t>
            </w:r>
            <w:r w:rsidR="000F3D57">
              <w:rPr>
                <w:b/>
                <w:sz w:val="28"/>
                <w:szCs w:val="28"/>
                <w:lang w:val="it-IT"/>
              </w:rPr>
              <w:t xml:space="preserve"> </w:t>
            </w:r>
            <w:r w:rsidR="000F3D57" w:rsidRPr="00B47B2B">
              <w:rPr>
                <w:sz w:val="28"/>
                <w:szCs w:val="28"/>
                <w:lang w:val="it-IT"/>
              </w:rPr>
              <w:t>sediul Ialoveni din 10 mai 2022</w:t>
            </w:r>
          </w:p>
        </w:tc>
      </w:tr>
      <w:tr w:rsidR="005532AC" w:rsidRPr="00F05CFF" w14:paraId="38942CC5"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45891FC2" w14:textId="77777777" w:rsidR="005532AC" w:rsidRPr="004B5FE1" w:rsidRDefault="005532AC" w:rsidP="004B5FE1">
            <w:pPr>
              <w:ind w:left="142"/>
              <w:jc w:val="both"/>
              <w:rPr>
                <w:b/>
                <w:sz w:val="28"/>
                <w:szCs w:val="28"/>
                <w:lang w:val="ro-RO"/>
              </w:rPr>
            </w:pPr>
            <w:r w:rsidRPr="004B5FE1">
              <w:rPr>
                <w:b/>
                <w:sz w:val="28"/>
                <w:szCs w:val="28"/>
                <w:lang w:val="ro-RO"/>
              </w:rPr>
              <w:t>4. Estimarea riscurilor legate de implementarea acestui proiect</w:t>
            </w:r>
          </w:p>
        </w:tc>
      </w:tr>
      <w:tr w:rsidR="005532AC" w:rsidRPr="00F05CFF" w14:paraId="11A9C94B"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27864C7F" w14:textId="7FE825E8" w:rsidR="005532AC" w:rsidRPr="00B47B2B" w:rsidRDefault="00B47B2B" w:rsidP="00B47B2B">
            <w:pPr>
              <w:jc w:val="both"/>
              <w:rPr>
                <w:sz w:val="28"/>
                <w:szCs w:val="28"/>
                <w:lang w:val="ro-RO"/>
              </w:rPr>
            </w:pPr>
            <w:r>
              <w:rPr>
                <w:b/>
                <w:sz w:val="28"/>
                <w:szCs w:val="28"/>
                <w:lang w:val="ro-RO"/>
              </w:rPr>
              <w:t xml:space="preserve"> </w:t>
            </w:r>
            <w:r w:rsidRPr="00B47B2B">
              <w:rPr>
                <w:sz w:val="28"/>
                <w:szCs w:val="28"/>
                <w:lang w:val="ro-RO"/>
              </w:rPr>
              <w:t>Implementarea proiectului de decizie presupune cheltuieli financiare pentru achitarea unui salariu mediu</w:t>
            </w:r>
            <w:r>
              <w:rPr>
                <w:sz w:val="28"/>
                <w:szCs w:val="28"/>
                <w:lang w:val="ro-RO"/>
              </w:rPr>
              <w:t xml:space="preserve">, conform </w:t>
            </w:r>
            <w:r w:rsidRPr="000F3D57">
              <w:rPr>
                <w:sz w:val="28"/>
                <w:szCs w:val="28"/>
                <w:lang w:val="it-IT"/>
              </w:rPr>
              <w:t xml:space="preserve">Hotărârii judecătorești emise de către Judecătoria </w:t>
            </w:r>
            <w:r>
              <w:rPr>
                <w:sz w:val="28"/>
                <w:szCs w:val="28"/>
                <w:lang w:val="it-IT"/>
              </w:rPr>
              <w:t>Hîncești</w:t>
            </w:r>
            <w:r w:rsidRPr="00A755BF">
              <w:rPr>
                <w:b/>
                <w:sz w:val="28"/>
                <w:szCs w:val="28"/>
                <w:lang w:val="it-IT"/>
              </w:rPr>
              <w:t>,</w:t>
            </w:r>
            <w:r>
              <w:rPr>
                <w:b/>
                <w:sz w:val="28"/>
                <w:szCs w:val="28"/>
                <w:lang w:val="it-IT"/>
              </w:rPr>
              <w:t xml:space="preserve"> </w:t>
            </w:r>
            <w:r w:rsidRPr="00B47B2B">
              <w:rPr>
                <w:sz w:val="28"/>
                <w:szCs w:val="28"/>
                <w:lang w:val="it-IT"/>
              </w:rPr>
              <w:t>sediul Ialoveni din 10 mai 2022</w:t>
            </w:r>
          </w:p>
          <w:p w14:paraId="66317030" w14:textId="77777777" w:rsidR="005532AC" w:rsidRPr="004B5FE1" w:rsidRDefault="005532AC" w:rsidP="004B5FE1">
            <w:pPr>
              <w:ind w:left="142"/>
              <w:jc w:val="both"/>
              <w:rPr>
                <w:b/>
                <w:sz w:val="28"/>
                <w:szCs w:val="28"/>
                <w:lang w:val="ro-RO"/>
              </w:rPr>
            </w:pPr>
          </w:p>
        </w:tc>
      </w:tr>
      <w:tr w:rsidR="005532AC" w:rsidRPr="00F05CFF" w14:paraId="6110F1E7" w14:textId="77777777" w:rsidTr="00230AD2">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99BEC48" w14:textId="77777777" w:rsidR="005532AC" w:rsidRPr="004B5FE1" w:rsidRDefault="005532AC" w:rsidP="004B5FE1">
            <w:pPr>
              <w:ind w:left="142"/>
              <w:jc w:val="both"/>
              <w:rPr>
                <w:b/>
                <w:sz w:val="28"/>
                <w:szCs w:val="28"/>
                <w:lang w:val="ro-RO"/>
              </w:rPr>
            </w:pPr>
            <w:r w:rsidRPr="004B5FE1">
              <w:rPr>
                <w:b/>
                <w:sz w:val="28"/>
                <w:szCs w:val="28"/>
                <w:lang w:val="ro-RO"/>
              </w:rPr>
              <w:t>5. Modul de incorporare a proiectului în sistemul actelor normative în vigoare, actele normative  care trebuie elaborate sau modificate după adoptarea proiectului</w:t>
            </w:r>
          </w:p>
          <w:p w14:paraId="2DC45C2D" w14:textId="77777777" w:rsidR="005532AC" w:rsidRPr="004B5FE1" w:rsidRDefault="005532AC" w:rsidP="004B5FE1">
            <w:pPr>
              <w:ind w:left="142"/>
              <w:jc w:val="both"/>
              <w:rPr>
                <w:b/>
                <w:sz w:val="28"/>
                <w:szCs w:val="28"/>
                <w:lang w:val="ro-RO"/>
              </w:rPr>
            </w:pPr>
          </w:p>
        </w:tc>
      </w:tr>
      <w:tr w:rsidR="005532AC" w:rsidRPr="00205559" w14:paraId="10FB593E" w14:textId="77777777" w:rsidTr="00230AD2">
        <w:tc>
          <w:tcPr>
            <w:tcW w:w="10440" w:type="dxa"/>
            <w:tcBorders>
              <w:top w:val="single" w:sz="4" w:space="0" w:color="auto"/>
              <w:left w:val="single" w:sz="4" w:space="0" w:color="auto"/>
              <w:bottom w:val="single" w:sz="4" w:space="0" w:color="auto"/>
              <w:right w:val="single" w:sz="4" w:space="0" w:color="auto"/>
            </w:tcBorders>
            <w:hideMark/>
          </w:tcPr>
          <w:p w14:paraId="621D16AA" w14:textId="0FA5DCBA" w:rsidR="005532AC" w:rsidRPr="00B47B2B" w:rsidRDefault="005532AC" w:rsidP="00B47B2B">
            <w:pPr>
              <w:jc w:val="both"/>
              <w:rPr>
                <w:b/>
                <w:sz w:val="28"/>
                <w:szCs w:val="28"/>
                <w:lang w:val="it-IT"/>
              </w:rPr>
            </w:pPr>
            <w:r w:rsidRPr="004B5FE1">
              <w:rPr>
                <w:sz w:val="28"/>
                <w:szCs w:val="28"/>
                <w:shd w:val="clear" w:color="auto" w:fill="FFFFFF"/>
                <w:lang w:val="fr-FR" w:eastAsia="ro-RO"/>
              </w:rPr>
              <w:t xml:space="preserve">Proiectul de decizie nr. </w:t>
            </w:r>
            <w:r w:rsidR="00B47B2B">
              <w:rPr>
                <w:sz w:val="28"/>
                <w:szCs w:val="28"/>
                <w:shd w:val="clear" w:color="auto" w:fill="FFFFFF"/>
                <w:lang w:val="fr-FR" w:eastAsia="ro-RO"/>
              </w:rPr>
              <w:t>02</w:t>
            </w:r>
            <w:r w:rsidR="004B5FE1">
              <w:rPr>
                <w:sz w:val="28"/>
                <w:szCs w:val="28"/>
                <w:shd w:val="clear" w:color="auto" w:fill="FFFFFF"/>
                <w:lang w:val="fr-FR" w:eastAsia="ro-RO"/>
              </w:rPr>
              <w:t>/</w:t>
            </w:r>
            <w:r w:rsidRPr="004B5FE1">
              <w:rPr>
                <w:sz w:val="28"/>
                <w:szCs w:val="28"/>
                <w:shd w:val="clear" w:color="auto" w:fill="FFFFFF"/>
                <w:lang w:val="fr-FR" w:eastAsia="ro-RO"/>
              </w:rPr>
              <w:t>__ din ___</w:t>
            </w:r>
            <w:r w:rsidR="004B5FE1">
              <w:rPr>
                <w:sz w:val="28"/>
                <w:szCs w:val="28"/>
                <w:shd w:val="clear" w:color="auto" w:fill="FFFFFF"/>
                <w:lang w:val="fr-FR" w:eastAsia="ro-RO"/>
              </w:rPr>
              <w:t>_________</w:t>
            </w:r>
            <w:r w:rsidRPr="004B5FE1">
              <w:rPr>
                <w:sz w:val="28"/>
                <w:szCs w:val="28"/>
                <w:shd w:val="clear" w:color="auto" w:fill="FFFFFF"/>
                <w:lang w:val="fr-FR" w:eastAsia="ro-RO"/>
              </w:rPr>
              <w:t>, 202</w:t>
            </w:r>
            <w:r w:rsidR="004B5FE1" w:rsidRPr="004B5FE1">
              <w:rPr>
                <w:sz w:val="28"/>
                <w:szCs w:val="28"/>
                <w:shd w:val="clear" w:color="auto" w:fill="FFFFFF"/>
                <w:lang w:val="fr-FR" w:eastAsia="ro-RO"/>
              </w:rPr>
              <w:t>2</w:t>
            </w:r>
            <w:r w:rsidRPr="004B5FE1">
              <w:rPr>
                <w:sz w:val="28"/>
                <w:szCs w:val="28"/>
                <w:shd w:val="clear" w:color="auto" w:fill="FFFFFF"/>
                <w:lang w:val="fr-FR" w:eastAsia="ro-RO"/>
              </w:rPr>
              <w:t>,</w:t>
            </w:r>
            <w:r w:rsidRPr="004B5FE1">
              <w:rPr>
                <w:sz w:val="28"/>
                <w:szCs w:val="28"/>
                <w:shd w:val="clear" w:color="auto" w:fill="FFFFFF"/>
                <w:lang w:val="ro-RO" w:eastAsia="ro-RO"/>
              </w:rPr>
              <w:t xml:space="preserve"> </w:t>
            </w:r>
            <w:r w:rsidR="00B47B2B" w:rsidRPr="00A755BF">
              <w:rPr>
                <w:b/>
                <w:sz w:val="28"/>
                <w:szCs w:val="28"/>
                <w:lang w:val="it-IT"/>
              </w:rPr>
              <w:t>Cu privire la Hotărârea Judecătoriei Hîncești,</w:t>
            </w:r>
            <w:r w:rsidR="00B47B2B">
              <w:rPr>
                <w:b/>
                <w:sz w:val="28"/>
                <w:szCs w:val="28"/>
                <w:lang w:val="it-IT"/>
              </w:rPr>
              <w:t xml:space="preserve"> </w:t>
            </w:r>
            <w:r w:rsidR="00B47B2B" w:rsidRPr="00A755BF">
              <w:rPr>
                <w:b/>
                <w:sz w:val="28"/>
                <w:szCs w:val="28"/>
                <w:lang w:val="it-IT"/>
              </w:rPr>
              <w:t>sediul Ialoveni din 10 mai 2022</w:t>
            </w:r>
            <w:r w:rsidR="00B47B2B">
              <w:rPr>
                <w:b/>
                <w:sz w:val="28"/>
                <w:szCs w:val="28"/>
                <w:lang w:val="it-IT"/>
              </w:rPr>
              <w:t xml:space="preserve"> </w:t>
            </w:r>
            <w:r w:rsidR="00B47B2B">
              <w:rPr>
                <w:sz w:val="28"/>
                <w:szCs w:val="28"/>
                <w:lang w:val="ro-RO"/>
              </w:rPr>
              <w:t>este compatibil cu cadrul normativ în vigoare. Structura și conținutul actului corespund normelor de tehnică legislativă.</w:t>
            </w:r>
          </w:p>
        </w:tc>
      </w:tr>
    </w:tbl>
    <w:p w14:paraId="159B5F11" w14:textId="77777777" w:rsidR="005532AC" w:rsidRPr="004B5FE1" w:rsidRDefault="005532AC" w:rsidP="004B5FE1">
      <w:pPr>
        <w:ind w:left="142"/>
        <w:jc w:val="both"/>
        <w:rPr>
          <w:b/>
          <w:sz w:val="28"/>
          <w:szCs w:val="28"/>
          <w:lang w:val="ro-RO"/>
        </w:rPr>
      </w:pPr>
    </w:p>
    <w:p w14:paraId="049AC3DB" w14:textId="77777777" w:rsidR="005532AC" w:rsidRPr="004B5FE1" w:rsidRDefault="005532AC" w:rsidP="004B5FE1">
      <w:pPr>
        <w:ind w:left="142"/>
        <w:jc w:val="both"/>
        <w:rPr>
          <w:b/>
          <w:bCs/>
          <w:sz w:val="28"/>
          <w:szCs w:val="28"/>
          <w:lang w:val="ro-RO"/>
        </w:rPr>
      </w:pPr>
    </w:p>
    <w:p w14:paraId="40585045" w14:textId="77777777" w:rsidR="005532AC" w:rsidRPr="004B5FE1" w:rsidRDefault="005532AC" w:rsidP="004B5FE1">
      <w:pPr>
        <w:jc w:val="both"/>
        <w:rPr>
          <w:b/>
          <w:bCs/>
          <w:sz w:val="28"/>
          <w:szCs w:val="28"/>
          <w:lang w:val="pt-BR"/>
        </w:rPr>
      </w:pPr>
      <w:r w:rsidRPr="004B5FE1">
        <w:rPr>
          <w:b/>
          <w:bCs/>
          <w:sz w:val="28"/>
          <w:szCs w:val="28"/>
          <w:lang w:val="fr-FR"/>
        </w:rPr>
        <w:t xml:space="preserve">             </w:t>
      </w:r>
      <w:r w:rsidRPr="004B5FE1">
        <w:rPr>
          <w:b/>
          <w:bCs/>
          <w:sz w:val="28"/>
          <w:szCs w:val="28"/>
          <w:lang w:val="pt-BR"/>
        </w:rPr>
        <w:t xml:space="preserve">Specialist principal (jurist)                                  Sergiu Pascal </w:t>
      </w:r>
    </w:p>
    <w:p w14:paraId="170C4B40" w14:textId="29CC249B" w:rsidR="005532AC" w:rsidRPr="004B5FE1" w:rsidRDefault="005532AC" w:rsidP="004B5FE1">
      <w:pPr>
        <w:ind w:firstLine="708"/>
        <w:jc w:val="both"/>
        <w:rPr>
          <w:b/>
          <w:bCs/>
          <w:sz w:val="28"/>
          <w:szCs w:val="28"/>
          <w:lang w:val="ro-RO"/>
        </w:rPr>
      </w:pPr>
    </w:p>
    <w:p w14:paraId="4DAF841B" w14:textId="04FFA925" w:rsidR="005532AC" w:rsidRPr="004B5FE1" w:rsidRDefault="005532AC" w:rsidP="004B5FE1">
      <w:pPr>
        <w:ind w:firstLine="708"/>
        <w:jc w:val="both"/>
        <w:rPr>
          <w:b/>
          <w:bCs/>
          <w:sz w:val="28"/>
          <w:szCs w:val="28"/>
          <w:lang w:val="ro-RO"/>
        </w:rPr>
      </w:pPr>
    </w:p>
    <w:p w14:paraId="616BDFF1" w14:textId="6B5C95B6" w:rsidR="005532AC" w:rsidRPr="004B5FE1" w:rsidRDefault="005532AC" w:rsidP="004B5FE1">
      <w:pPr>
        <w:jc w:val="both"/>
        <w:rPr>
          <w:b/>
          <w:bCs/>
          <w:sz w:val="28"/>
          <w:szCs w:val="28"/>
          <w:lang w:val="ro-RO"/>
        </w:rPr>
      </w:pPr>
    </w:p>
    <w:p w14:paraId="027AFC1E" w14:textId="5865ED1D" w:rsidR="005532AC" w:rsidRDefault="005532AC" w:rsidP="004B5FE1">
      <w:pPr>
        <w:ind w:left="6465"/>
        <w:jc w:val="both"/>
        <w:rPr>
          <w:sz w:val="28"/>
          <w:szCs w:val="28"/>
          <w:lang w:val="ro-RO"/>
        </w:rPr>
      </w:pPr>
    </w:p>
    <w:p w14:paraId="59465A6F" w14:textId="7B08398D" w:rsidR="001462F5" w:rsidRDefault="001462F5" w:rsidP="004B5FE1">
      <w:pPr>
        <w:ind w:left="6465"/>
        <w:jc w:val="both"/>
        <w:rPr>
          <w:sz w:val="28"/>
          <w:szCs w:val="28"/>
          <w:lang w:val="ro-RO"/>
        </w:rPr>
      </w:pPr>
    </w:p>
    <w:p w14:paraId="0594BF47" w14:textId="367AAD62" w:rsidR="001462F5" w:rsidRDefault="001462F5" w:rsidP="004B5FE1">
      <w:pPr>
        <w:ind w:left="6465"/>
        <w:jc w:val="both"/>
        <w:rPr>
          <w:sz w:val="28"/>
          <w:szCs w:val="28"/>
          <w:lang w:val="ro-RO"/>
        </w:rPr>
      </w:pPr>
    </w:p>
    <w:p w14:paraId="1B5A50FC" w14:textId="72E198DA" w:rsidR="001462F5" w:rsidRDefault="001462F5" w:rsidP="004B5FE1">
      <w:pPr>
        <w:ind w:left="6465"/>
        <w:jc w:val="both"/>
        <w:rPr>
          <w:sz w:val="28"/>
          <w:szCs w:val="28"/>
          <w:lang w:val="ro-RO"/>
        </w:rPr>
      </w:pPr>
    </w:p>
    <w:p w14:paraId="53B1E412" w14:textId="6A87708F" w:rsidR="001462F5" w:rsidRDefault="001462F5" w:rsidP="004B5FE1">
      <w:pPr>
        <w:ind w:left="6465"/>
        <w:jc w:val="both"/>
        <w:rPr>
          <w:sz w:val="28"/>
          <w:szCs w:val="28"/>
          <w:lang w:val="ro-RO"/>
        </w:rPr>
      </w:pPr>
    </w:p>
    <w:p w14:paraId="68F61EF9" w14:textId="450F2E6B" w:rsidR="001462F5" w:rsidRDefault="001462F5" w:rsidP="004B5FE1">
      <w:pPr>
        <w:ind w:left="6465"/>
        <w:jc w:val="both"/>
        <w:rPr>
          <w:sz w:val="28"/>
          <w:szCs w:val="28"/>
          <w:lang w:val="ro-RO"/>
        </w:rPr>
      </w:pPr>
    </w:p>
    <w:p w14:paraId="7274914A" w14:textId="7CF6BC97" w:rsidR="001462F5" w:rsidRDefault="001462F5" w:rsidP="004B5FE1">
      <w:pPr>
        <w:ind w:left="6465"/>
        <w:jc w:val="both"/>
        <w:rPr>
          <w:sz w:val="28"/>
          <w:szCs w:val="28"/>
          <w:lang w:val="ro-RO"/>
        </w:rPr>
      </w:pPr>
    </w:p>
    <w:p w14:paraId="20ADDEAC" w14:textId="49444307" w:rsidR="001462F5" w:rsidRDefault="001462F5" w:rsidP="004B5FE1">
      <w:pPr>
        <w:ind w:left="6465"/>
        <w:jc w:val="both"/>
        <w:rPr>
          <w:sz w:val="28"/>
          <w:szCs w:val="28"/>
          <w:lang w:val="ro-RO"/>
        </w:rPr>
      </w:pPr>
    </w:p>
    <w:p w14:paraId="5ACC3583" w14:textId="672DD7DA" w:rsidR="001462F5" w:rsidRDefault="001462F5" w:rsidP="004B5FE1">
      <w:pPr>
        <w:ind w:left="6465"/>
        <w:jc w:val="both"/>
        <w:rPr>
          <w:sz w:val="28"/>
          <w:szCs w:val="28"/>
          <w:lang w:val="ro-RO"/>
        </w:rPr>
      </w:pPr>
    </w:p>
    <w:p w14:paraId="64BEAA4C" w14:textId="0198193A" w:rsidR="001462F5" w:rsidRDefault="001462F5" w:rsidP="004B5FE1">
      <w:pPr>
        <w:ind w:left="6465"/>
        <w:jc w:val="both"/>
        <w:rPr>
          <w:sz w:val="28"/>
          <w:szCs w:val="28"/>
          <w:lang w:val="ro-RO"/>
        </w:rPr>
      </w:pPr>
    </w:p>
    <w:p w14:paraId="430C83F6" w14:textId="048F8339" w:rsidR="001462F5" w:rsidRDefault="001462F5" w:rsidP="001462F5">
      <w:pPr>
        <w:ind w:left="851"/>
        <w:jc w:val="both"/>
        <w:rPr>
          <w:sz w:val="28"/>
          <w:szCs w:val="28"/>
          <w:lang w:val="ro-RO"/>
        </w:rPr>
      </w:pPr>
      <w:r>
        <w:rPr>
          <w:sz w:val="28"/>
          <w:szCs w:val="28"/>
          <w:lang w:val="ro-RO"/>
        </w:rPr>
        <w:t xml:space="preserve">În caz că se aprobă executarea </w:t>
      </w:r>
      <w:r w:rsidR="00E70345">
        <w:rPr>
          <w:sz w:val="28"/>
          <w:szCs w:val="28"/>
          <w:lang w:val="ro-RO"/>
        </w:rPr>
        <w:t>p. 3,4,5....</w:t>
      </w:r>
    </w:p>
    <w:p w14:paraId="6EEC53BB" w14:textId="77777777" w:rsidR="001462F5" w:rsidRPr="00F97AE8" w:rsidRDefault="001462F5" w:rsidP="001462F5">
      <w:pPr>
        <w:numPr>
          <w:ilvl w:val="0"/>
          <w:numId w:val="10"/>
        </w:numPr>
        <w:spacing w:before="120" w:line="276" w:lineRule="auto"/>
        <w:jc w:val="both"/>
        <w:rPr>
          <w:lang w:val="ro-RO"/>
        </w:rPr>
      </w:pPr>
      <w:r w:rsidRPr="00F97AE8">
        <w:rPr>
          <w:lang w:val="ro-RO"/>
        </w:rPr>
        <w:t xml:space="preserve">Se </w:t>
      </w:r>
      <w:r>
        <w:rPr>
          <w:lang w:val="ro-RO"/>
        </w:rPr>
        <w:t>restabilește dl SECU Vasile în funcția de vicepreședinte al raionului Hîncești (domeniul economie), începând cu data de 24 decembrie 2020</w:t>
      </w:r>
      <w:r w:rsidRPr="00F97AE8">
        <w:rPr>
          <w:lang w:val="ro-RO"/>
        </w:rPr>
        <w:t>;</w:t>
      </w:r>
    </w:p>
    <w:p w14:paraId="7B55178E" w14:textId="77777777" w:rsidR="001462F5" w:rsidRPr="00F97AE8" w:rsidRDefault="001462F5" w:rsidP="001462F5">
      <w:pPr>
        <w:numPr>
          <w:ilvl w:val="0"/>
          <w:numId w:val="10"/>
        </w:numPr>
        <w:spacing w:before="120" w:line="276" w:lineRule="auto"/>
        <w:jc w:val="both"/>
        <w:rPr>
          <w:lang w:val="ro-RO"/>
        </w:rPr>
      </w:pPr>
      <w:r>
        <w:rPr>
          <w:lang w:val="ro-RO"/>
        </w:rPr>
        <w:t>Serviciul contabil, contabil-șef aparatul Președintelui va asigura efectuarea calculelor și achitarea unui salariu mediu</w:t>
      </w:r>
      <w:r w:rsidRPr="00F97AE8">
        <w:rPr>
          <w:lang w:val="ro-RO"/>
        </w:rPr>
        <w:t>;</w:t>
      </w:r>
    </w:p>
    <w:p w14:paraId="0A758EB6" w14:textId="48FE0AF1" w:rsidR="001462F5" w:rsidRDefault="001462F5" w:rsidP="001462F5">
      <w:pPr>
        <w:numPr>
          <w:ilvl w:val="0"/>
          <w:numId w:val="10"/>
        </w:numPr>
        <w:spacing w:before="120" w:line="276" w:lineRule="auto"/>
        <w:jc w:val="both"/>
        <w:rPr>
          <w:bCs/>
          <w:lang w:val="ro-RO"/>
        </w:rPr>
      </w:pPr>
      <w:r w:rsidRPr="00F97AE8">
        <w:rPr>
          <w:lang w:val="ro-RO"/>
        </w:rPr>
        <w:t xml:space="preserve">Se stabilește </w:t>
      </w:r>
      <w:r>
        <w:rPr>
          <w:lang w:val="ro-RO"/>
        </w:rPr>
        <w:t>că se suspendă achitarea salariului pentru perioada absenței forțate de la muncă începând cu data încetării manadatului de vicepreședinte ala raionului (domeniul economie) -24 decembrie 2020, pînă la emiterea unei hotărâri judecătorești definitive și irevocabile</w:t>
      </w:r>
      <w:r w:rsidRPr="00F97AE8">
        <w:rPr>
          <w:bCs/>
          <w:lang w:val="ro-RO"/>
        </w:rPr>
        <w:t xml:space="preserve">; </w:t>
      </w:r>
    </w:p>
    <w:p w14:paraId="54F693EB" w14:textId="12958C72" w:rsidR="001462F5" w:rsidRDefault="001462F5" w:rsidP="001462F5">
      <w:pPr>
        <w:spacing w:before="120" w:line="276" w:lineRule="auto"/>
        <w:jc w:val="both"/>
        <w:rPr>
          <w:bCs/>
          <w:lang w:val="ro-RO"/>
        </w:rPr>
      </w:pPr>
    </w:p>
    <w:p w14:paraId="0E399E60" w14:textId="7E10F82A" w:rsidR="001462F5" w:rsidRDefault="001462F5" w:rsidP="001462F5">
      <w:pPr>
        <w:spacing w:before="120" w:line="276" w:lineRule="auto"/>
        <w:jc w:val="both"/>
        <w:rPr>
          <w:bCs/>
          <w:lang w:val="ro-RO"/>
        </w:rPr>
      </w:pPr>
      <w:r>
        <w:rPr>
          <w:bCs/>
          <w:lang w:val="ro-RO"/>
        </w:rPr>
        <w:t>În caz că se suspendă</w:t>
      </w:r>
      <w:r w:rsidR="00E70345">
        <w:rPr>
          <w:bCs/>
          <w:lang w:val="ro-RO"/>
        </w:rPr>
        <w:t xml:space="preserve"> p. 2 va avea următorul conținut:</w:t>
      </w:r>
    </w:p>
    <w:p w14:paraId="77DFF4B6" w14:textId="77777777" w:rsidR="001462F5" w:rsidRDefault="001462F5" w:rsidP="001462F5">
      <w:pPr>
        <w:spacing w:before="120" w:line="276" w:lineRule="auto"/>
        <w:jc w:val="both"/>
        <w:rPr>
          <w:bCs/>
          <w:lang w:val="ro-RO"/>
        </w:rPr>
      </w:pPr>
    </w:p>
    <w:p w14:paraId="5BED8A9E" w14:textId="77777777" w:rsidR="00E70345" w:rsidRPr="00F97AE8" w:rsidRDefault="00E70345" w:rsidP="00E70345">
      <w:pPr>
        <w:numPr>
          <w:ilvl w:val="0"/>
          <w:numId w:val="11"/>
        </w:numPr>
        <w:spacing w:before="120" w:line="276" w:lineRule="auto"/>
        <w:jc w:val="both"/>
        <w:rPr>
          <w:bCs/>
          <w:lang w:val="ro-RO"/>
        </w:rPr>
      </w:pPr>
      <w:r w:rsidRPr="00F97AE8">
        <w:rPr>
          <w:lang w:val="ro-RO"/>
        </w:rPr>
        <w:t xml:space="preserve">Se </w:t>
      </w:r>
      <w:r>
        <w:rPr>
          <w:lang w:val="ro-RO"/>
        </w:rPr>
        <w:t xml:space="preserve">suspendă executarea Hotărârii </w:t>
      </w:r>
      <w:r>
        <w:rPr>
          <w:lang w:val="it-IT"/>
        </w:rPr>
        <w:t>Judecătoriei Hîncești, sediul Ialoveni din 10 mai 2022</w:t>
      </w:r>
      <w:r w:rsidRPr="00F97AE8">
        <w:rPr>
          <w:bCs/>
          <w:lang w:val="ro-RO"/>
        </w:rPr>
        <w:t xml:space="preserve"> </w:t>
      </w:r>
      <w:r>
        <w:rPr>
          <w:lang w:val="ro-RO"/>
        </w:rPr>
        <w:t>pînă la emiterea unei hotărâri judecătorești definitive și irevocabile</w:t>
      </w:r>
      <w:r w:rsidRPr="00F97AE8">
        <w:rPr>
          <w:bCs/>
          <w:lang w:val="ro-RO"/>
        </w:rPr>
        <w:t xml:space="preserve">; </w:t>
      </w:r>
    </w:p>
    <w:p w14:paraId="10015B68" w14:textId="77777777" w:rsidR="001462F5" w:rsidRPr="00F97AE8" w:rsidRDefault="001462F5" w:rsidP="001462F5">
      <w:pPr>
        <w:spacing w:before="120" w:line="276" w:lineRule="auto"/>
        <w:jc w:val="both"/>
        <w:rPr>
          <w:bCs/>
          <w:lang w:val="ro-RO"/>
        </w:rPr>
      </w:pPr>
    </w:p>
    <w:p w14:paraId="7C0BE20F" w14:textId="77777777" w:rsidR="001462F5" w:rsidRPr="004B5FE1" w:rsidRDefault="001462F5" w:rsidP="004B5FE1">
      <w:pPr>
        <w:ind w:left="6465"/>
        <w:jc w:val="both"/>
        <w:rPr>
          <w:sz w:val="28"/>
          <w:szCs w:val="28"/>
          <w:lang w:val="ro-RO"/>
        </w:rPr>
      </w:pPr>
    </w:p>
    <w:p w14:paraId="4326BD07" w14:textId="2F582649" w:rsidR="005532AC" w:rsidRPr="004B5FE1" w:rsidRDefault="005532AC" w:rsidP="004B5FE1">
      <w:pPr>
        <w:ind w:left="6465"/>
        <w:jc w:val="both"/>
        <w:rPr>
          <w:sz w:val="28"/>
          <w:szCs w:val="28"/>
          <w:lang w:val="ro-RO"/>
        </w:rPr>
        <w:sectPr w:rsidR="005532AC" w:rsidRPr="004B5FE1" w:rsidSect="00E45DFA">
          <w:pgSz w:w="11906" w:h="16838"/>
          <w:pgMar w:top="709" w:right="850" w:bottom="709" w:left="1701" w:header="708" w:footer="708" w:gutter="0"/>
          <w:cols w:space="708"/>
          <w:docGrid w:linePitch="360"/>
        </w:sectPr>
      </w:pPr>
    </w:p>
    <w:p w14:paraId="46F37D7D" w14:textId="64C9DE0B" w:rsidR="00F543A6" w:rsidRPr="00397971" w:rsidRDefault="00F543A6" w:rsidP="00024331">
      <w:pPr>
        <w:ind w:left="6465"/>
        <w:jc w:val="right"/>
        <w:rPr>
          <w:sz w:val="20"/>
          <w:szCs w:val="20"/>
          <w:lang w:val="ro-RO"/>
        </w:rPr>
      </w:pPr>
    </w:p>
    <w:sectPr w:rsidR="00F543A6" w:rsidRPr="00397971"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10874007"/>
    <w:multiLevelType w:val="hybridMultilevel"/>
    <w:tmpl w:val="D1C61464"/>
    <w:lvl w:ilvl="0" w:tplc="FFFFFFFF">
      <w:start w:val="1"/>
      <w:numFmt w:val="decimal"/>
      <w:lvlText w:val="%1."/>
      <w:lvlJc w:val="left"/>
      <w:pPr>
        <w:tabs>
          <w:tab w:val="num" w:pos="720"/>
        </w:tabs>
        <w:ind w:left="720" w:hanging="360"/>
      </w:pPr>
      <w:rPr>
        <w:rFonts w:ascii="Times New Roman" w:eastAsia="Calibri" w:hAnsi="Times New Roman"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 w15:restartNumberingAfterBreak="0">
    <w:nsid w:val="182C7560"/>
    <w:multiLevelType w:val="hybridMultilevel"/>
    <w:tmpl w:val="EB7EC0FE"/>
    <w:lvl w:ilvl="0" w:tplc="0824C476">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15:restartNumberingAfterBreak="0">
    <w:nsid w:val="42EB667C"/>
    <w:multiLevelType w:val="hybridMultilevel"/>
    <w:tmpl w:val="D1C61464"/>
    <w:lvl w:ilvl="0" w:tplc="FFFFFFFF">
      <w:start w:val="1"/>
      <w:numFmt w:val="decimal"/>
      <w:lvlText w:val="%1."/>
      <w:lvlJc w:val="left"/>
      <w:pPr>
        <w:tabs>
          <w:tab w:val="num" w:pos="720"/>
        </w:tabs>
        <w:ind w:left="720" w:hanging="360"/>
      </w:pPr>
      <w:rPr>
        <w:rFonts w:ascii="Times New Roman" w:eastAsia="Calibri" w:hAnsi="Times New Roman"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 w15:restartNumberingAfterBreak="0">
    <w:nsid w:val="5FEE0169"/>
    <w:multiLevelType w:val="hybridMultilevel"/>
    <w:tmpl w:val="6B1A4436"/>
    <w:lvl w:ilvl="0" w:tplc="C6E02756">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8" w15:restartNumberingAfterBreak="0">
    <w:nsid w:val="67CA0D04"/>
    <w:multiLevelType w:val="hybridMultilevel"/>
    <w:tmpl w:val="D1C61464"/>
    <w:lvl w:ilvl="0" w:tplc="A7D2B88A">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abstractNum w:abstractNumId="9" w15:restartNumberingAfterBreak="0">
    <w:nsid w:val="71C44436"/>
    <w:multiLevelType w:val="hybridMultilevel"/>
    <w:tmpl w:val="F7C001DA"/>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3"/>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14662"/>
    <w:rsid w:val="00024331"/>
    <w:rsid w:val="00065995"/>
    <w:rsid w:val="00066D52"/>
    <w:rsid w:val="00095D89"/>
    <w:rsid w:val="000F3D57"/>
    <w:rsid w:val="00132BCB"/>
    <w:rsid w:val="001462F5"/>
    <w:rsid w:val="00195077"/>
    <w:rsid w:val="001A178F"/>
    <w:rsid w:val="001E02B1"/>
    <w:rsid w:val="00205559"/>
    <w:rsid w:val="00262FD8"/>
    <w:rsid w:val="00264706"/>
    <w:rsid w:val="00267F92"/>
    <w:rsid w:val="00397971"/>
    <w:rsid w:val="00466199"/>
    <w:rsid w:val="004962A1"/>
    <w:rsid w:val="004B5FE1"/>
    <w:rsid w:val="005532AC"/>
    <w:rsid w:val="005A29F7"/>
    <w:rsid w:val="005D6F77"/>
    <w:rsid w:val="005E3D47"/>
    <w:rsid w:val="0061553B"/>
    <w:rsid w:val="00666533"/>
    <w:rsid w:val="00682E3C"/>
    <w:rsid w:val="00744857"/>
    <w:rsid w:val="007A6CA0"/>
    <w:rsid w:val="008656A1"/>
    <w:rsid w:val="008B40EC"/>
    <w:rsid w:val="0090061E"/>
    <w:rsid w:val="00A755BF"/>
    <w:rsid w:val="00AA6E0D"/>
    <w:rsid w:val="00B47B2B"/>
    <w:rsid w:val="00BE139C"/>
    <w:rsid w:val="00C6256B"/>
    <w:rsid w:val="00C66AAB"/>
    <w:rsid w:val="00D057E0"/>
    <w:rsid w:val="00D058D7"/>
    <w:rsid w:val="00D175C9"/>
    <w:rsid w:val="00D37B36"/>
    <w:rsid w:val="00E37171"/>
    <w:rsid w:val="00E70345"/>
    <w:rsid w:val="00F0538E"/>
    <w:rsid w:val="00F05CFF"/>
    <w:rsid w:val="00F543A6"/>
    <w:rsid w:val="00F72EB0"/>
    <w:rsid w:val="00F97AE8"/>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paragraph" w:styleId="4">
    <w:name w:val="heading 4"/>
    <w:basedOn w:val="a"/>
    <w:link w:val="40"/>
    <w:uiPriority w:val="9"/>
    <w:qFormat/>
    <w:rsid w:val="00C6256B"/>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Normal (Web)"/>
    <w:basedOn w:val="a"/>
    <w:uiPriority w:val="99"/>
    <w:rsid w:val="0061553B"/>
    <w:pPr>
      <w:spacing w:before="100" w:beforeAutospacing="1" w:after="100" w:afterAutospacing="1"/>
    </w:pPr>
    <w:rPr>
      <w:rFonts w:eastAsia="Times New Roman"/>
    </w:rPr>
  </w:style>
  <w:style w:type="paragraph" w:styleId="a7">
    <w:name w:val="Balloon Text"/>
    <w:basedOn w:val="a"/>
    <w:link w:val="a8"/>
    <w:uiPriority w:val="99"/>
    <w:semiHidden/>
    <w:unhideWhenUsed/>
    <w:rsid w:val="005E3D47"/>
    <w:rPr>
      <w:rFonts w:ascii="Segoe UI" w:hAnsi="Segoe UI" w:cs="Segoe UI"/>
      <w:sz w:val="18"/>
      <w:szCs w:val="18"/>
    </w:rPr>
  </w:style>
  <w:style w:type="character" w:customStyle="1" w:styleId="a8">
    <w:name w:val="Текст выноски Знак"/>
    <w:basedOn w:val="a0"/>
    <w:link w:val="a7"/>
    <w:uiPriority w:val="99"/>
    <w:semiHidden/>
    <w:rsid w:val="005E3D47"/>
    <w:rPr>
      <w:rFonts w:ascii="Segoe UI" w:eastAsia="Calibri" w:hAnsi="Segoe UI" w:cs="Segoe UI"/>
      <w:sz w:val="18"/>
      <w:szCs w:val="18"/>
      <w:lang w:eastAsia="ru-RU"/>
    </w:rPr>
  </w:style>
  <w:style w:type="character" w:customStyle="1" w:styleId="40">
    <w:name w:val="Заголовок 4 Знак"/>
    <w:basedOn w:val="a0"/>
    <w:link w:val="4"/>
    <w:uiPriority w:val="9"/>
    <w:rsid w:val="00C6256B"/>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ili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7748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2022-06-07T08:24:00Z</cp:lastPrinted>
  <dcterms:created xsi:type="dcterms:W3CDTF">2022-06-08T07:46:00Z</dcterms:created>
  <dcterms:modified xsi:type="dcterms:W3CDTF">2022-06-08T07:46:00Z</dcterms:modified>
</cp:coreProperties>
</file>