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F3" w:rsidRDefault="00512D11">
      <w:pPr>
        <w:pStyle w:val="a4"/>
      </w:pPr>
      <w:r>
        <w:t>CONDIȚII</w:t>
      </w:r>
      <w:r>
        <w:rPr>
          <w:spacing w:val="-3"/>
        </w:rPr>
        <w:t xml:space="preserve"> </w:t>
      </w:r>
      <w:r>
        <w:t>SPECIALE</w:t>
      </w:r>
    </w:p>
    <w:p w:rsidR="00CD20F3" w:rsidRDefault="00CD20F3">
      <w:pPr>
        <w:pStyle w:val="a3"/>
        <w:spacing w:before="7"/>
        <w:rPr>
          <w:b/>
          <w:i/>
          <w:sz w:val="23"/>
        </w:rPr>
      </w:pPr>
    </w:p>
    <w:p w:rsidR="00CD20F3" w:rsidRDefault="00512D11">
      <w:pPr>
        <w:pStyle w:val="1"/>
        <w:spacing w:before="90"/>
      </w:pPr>
      <w:r>
        <w:t>CUPRINS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ind w:left="588" w:right="390"/>
        <w:jc w:val="both"/>
      </w:pPr>
      <w:r>
        <w:t>Aceste</w:t>
      </w:r>
      <w:r>
        <w:rPr>
          <w:spacing w:val="1"/>
        </w:rPr>
        <w:t xml:space="preserve"> </w:t>
      </w:r>
      <w:r>
        <w:t>condiții</w:t>
      </w:r>
      <w:r>
        <w:rPr>
          <w:spacing w:val="1"/>
        </w:rPr>
        <w:t xml:space="preserve"> </w:t>
      </w:r>
      <w:r>
        <w:t>întăresc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completează,</w:t>
      </w:r>
      <w:r>
        <w:rPr>
          <w:spacing w:val="1"/>
        </w:rPr>
        <w:t xml:space="preserve"> </w:t>
      </w:r>
      <w:r>
        <w:t>dacă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necesar,</w:t>
      </w:r>
      <w:r>
        <w:rPr>
          <w:spacing w:val="1"/>
        </w:rPr>
        <w:t xml:space="preserve"> </w:t>
      </w:r>
      <w:r>
        <w:t>Condițiile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Contractului. Cu excepția cazului în care Condițiile Speciale prevăd altceva, aceste Condiții</w:t>
      </w:r>
      <w:r>
        <w:rPr>
          <w:spacing w:val="1"/>
        </w:rPr>
        <w:t xml:space="preserve"> </w:t>
      </w:r>
      <w:r>
        <w:t>Generale rămân pe deplin aplicabile. Numerotarea articolelor din Condiții Speciale nu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face in mod consecutiv, dar urmează numerotarea articolelor din Condițiile Generale. În</w:t>
      </w:r>
      <w:r>
        <w:rPr>
          <w:spacing w:val="1"/>
        </w:rPr>
        <w:t xml:space="preserve"> </w:t>
      </w:r>
      <w:r>
        <w:t>cazuri</w:t>
      </w:r>
      <w:r>
        <w:rPr>
          <w:spacing w:val="1"/>
        </w:rPr>
        <w:t xml:space="preserve"> </w:t>
      </w:r>
      <w:r>
        <w:t>excepționale,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cu autorizarea</w:t>
      </w:r>
      <w:r>
        <w:rPr>
          <w:spacing w:val="1"/>
        </w:rPr>
        <w:t xml:space="preserve"> </w:t>
      </w:r>
      <w:r>
        <w:t>serviciilor competente ale</w:t>
      </w:r>
      <w:r>
        <w:rPr>
          <w:spacing w:val="55"/>
        </w:rPr>
        <w:t xml:space="preserve"> </w:t>
      </w:r>
      <w:r>
        <w:t>Comisiei, pot fi</w:t>
      </w:r>
      <w:r>
        <w:rPr>
          <w:spacing w:val="55"/>
        </w:rPr>
        <w:t xml:space="preserve"> </w:t>
      </w:r>
      <w:r>
        <w:t>adăugate</w:t>
      </w:r>
      <w:r>
        <w:rPr>
          <w:spacing w:val="-52"/>
        </w:rPr>
        <w:t xml:space="preserve"> </w:t>
      </w:r>
      <w:r>
        <w:t>alte</w:t>
      </w:r>
      <w:r>
        <w:rPr>
          <w:spacing w:val="-1"/>
        </w:rPr>
        <w:t xml:space="preserve"> </w:t>
      </w:r>
      <w:r>
        <w:t>clauze pentru a acoperi</w:t>
      </w:r>
      <w:r>
        <w:rPr>
          <w:spacing w:val="-2"/>
        </w:rPr>
        <w:t xml:space="preserve"> </w:t>
      </w:r>
      <w:r>
        <w:t>situații</w:t>
      </w:r>
      <w:r>
        <w:rPr>
          <w:spacing w:val="3"/>
        </w:rPr>
        <w:t xml:space="preserve"> </w:t>
      </w:r>
      <w:r>
        <w:t>specifice.</w:t>
      </w:r>
    </w:p>
    <w:p w:rsidR="00CD20F3" w:rsidRDefault="00CD20F3">
      <w:pPr>
        <w:pStyle w:val="a3"/>
        <w:spacing w:before="2"/>
        <w:rPr>
          <w:sz w:val="31"/>
        </w:rPr>
      </w:pPr>
    </w:p>
    <w:p w:rsidR="00CD20F3" w:rsidRDefault="00512D11">
      <w:pPr>
        <w:pStyle w:val="1"/>
        <w:spacing w:before="1"/>
        <w:jc w:val="both"/>
      </w:pPr>
      <w:r>
        <w:t>Articolul</w:t>
      </w:r>
      <w:r>
        <w:rPr>
          <w:spacing w:val="-1"/>
        </w:rPr>
        <w:t xml:space="preserve"> </w:t>
      </w:r>
      <w:r>
        <w:t xml:space="preserve">2   </w:t>
      </w:r>
      <w:r>
        <w:rPr>
          <w:spacing w:val="15"/>
        </w:rPr>
        <w:t xml:space="preserve"> </w:t>
      </w:r>
      <w:r>
        <w:t>Limba</w:t>
      </w:r>
      <w:r>
        <w:rPr>
          <w:spacing w:val="-1"/>
        </w:rPr>
        <w:t xml:space="preserve"> </w:t>
      </w:r>
      <w:r>
        <w:t>utilizata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Contract</w:t>
      </w:r>
    </w:p>
    <w:p w:rsidR="00CD20F3" w:rsidRDefault="00CD20F3">
      <w:pPr>
        <w:pStyle w:val="a3"/>
        <w:rPr>
          <w:b/>
          <w:sz w:val="21"/>
        </w:rPr>
      </w:pPr>
    </w:p>
    <w:p w:rsidR="00CD20F3" w:rsidRDefault="00512D11">
      <w:pPr>
        <w:pStyle w:val="a3"/>
        <w:tabs>
          <w:tab w:val="left" w:pos="2006"/>
        </w:tabs>
        <w:ind w:left="1154"/>
      </w:pPr>
      <w:r>
        <w:t>2.1</w:t>
      </w:r>
      <w:r>
        <w:tab/>
        <w:t>Limba</w:t>
      </w:r>
      <w:r>
        <w:rPr>
          <w:spacing w:val="-2"/>
        </w:rPr>
        <w:t xml:space="preserve"> </w:t>
      </w:r>
      <w:r>
        <w:t>folosita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limba</w:t>
      </w:r>
      <w:r>
        <w:rPr>
          <w:spacing w:val="1"/>
        </w:rPr>
        <w:t xml:space="preserve"> </w:t>
      </w:r>
      <w:r>
        <w:t>română.</w:t>
      </w:r>
    </w:p>
    <w:p w:rsidR="00CD20F3" w:rsidRDefault="00CD20F3">
      <w:pPr>
        <w:pStyle w:val="a3"/>
        <w:spacing w:before="1"/>
        <w:rPr>
          <w:sz w:val="31"/>
        </w:rPr>
      </w:pPr>
    </w:p>
    <w:p w:rsidR="00CD20F3" w:rsidRDefault="00512D11">
      <w:pPr>
        <w:pStyle w:val="1"/>
        <w:jc w:val="both"/>
      </w:pPr>
      <w:r>
        <w:t>Articolul</w:t>
      </w:r>
      <w:r>
        <w:rPr>
          <w:spacing w:val="-2"/>
        </w:rPr>
        <w:t xml:space="preserve"> </w:t>
      </w:r>
      <w:r>
        <w:t xml:space="preserve">4   </w:t>
      </w:r>
      <w:r>
        <w:rPr>
          <w:spacing w:val="16"/>
        </w:rPr>
        <w:t xml:space="preserve"> </w:t>
      </w:r>
      <w:r>
        <w:t>Modalități de</w:t>
      </w:r>
      <w:r>
        <w:rPr>
          <w:spacing w:val="-2"/>
        </w:rPr>
        <w:t xml:space="preserve"> </w:t>
      </w:r>
      <w:r>
        <w:t>comunicare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5"/>
        <w:numPr>
          <w:ilvl w:val="1"/>
          <w:numId w:val="2"/>
        </w:numPr>
        <w:tabs>
          <w:tab w:val="left" w:pos="2007"/>
        </w:tabs>
        <w:ind w:right="393"/>
        <w:jc w:val="both"/>
      </w:pPr>
      <w:r>
        <w:t>Orice comunicare legată de acest contract între autoritatea contractantă și</w:t>
      </w:r>
      <w:r>
        <w:rPr>
          <w:spacing w:val="1"/>
        </w:rPr>
        <w:t xml:space="preserve"> </w:t>
      </w:r>
      <w:r>
        <w:t>contractant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fie scrisă, precizând numărul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titlul</w:t>
      </w:r>
      <w:r>
        <w:rPr>
          <w:spacing w:val="1"/>
        </w:rPr>
        <w:t xml:space="preserve"> </w:t>
      </w:r>
      <w:r>
        <w:t>contractului.</w:t>
      </w:r>
      <w:r>
        <w:rPr>
          <w:spacing w:val="1"/>
        </w:rPr>
        <w:t xml:space="preserve"> </w:t>
      </w:r>
      <w:r>
        <w:t>Comunicarea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limba</w:t>
      </w:r>
      <w:r>
        <w:rPr>
          <w:spacing w:val="1"/>
        </w:rPr>
        <w:t xml:space="preserve"> </w:t>
      </w:r>
      <w:r>
        <w:t>engleză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română</w:t>
      </w:r>
      <w:r>
        <w:rPr>
          <w:spacing w:val="1"/>
        </w:rPr>
        <w:t xml:space="preserve"> </w:t>
      </w:r>
      <w:r>
        <w:t>(în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contractantul este din Republica Moldova). Toate documentele legate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implementarea acestui</w:t>
      </w:r>
      <w:r>
        <w:rPr>
          <w:spacing w:val="1"/>
        </w:rPr>
        <w:t xml:space="preserve"> </w:t>
      </w:r>
      <w:r>
        <w:t>contract trebuie</w:t>
      </w:r>
      <w:r>
        <w:rPr>
          <w:spacing w:val="1"/>
        </w:rPr>
        <w:t xml:space="preserve"> </w:t>
      </w:r>
      <w:r>
        <w:t>trimise prin e-mail,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atunci</w:t>
      </w:r>
      <w:r>
        <w:rPr>
          <w:spacing w:val="55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este solicitat prin adresa poștală. Adresele desemnate de părți în acest scop</w:t>
      </w:r>
      <w:r>
        <w:rPr>
          <w:spacing w:val="1"/>
        </w:rPr>
        <w:t xml:space="preserve"> </w:t>
      </w:r>
      <w:r>
        <w:t>sunt următoarele:</w:t>
      </w:r>
    </w:p>
    <w:p w:rsidR="00CD20F3" w:rsidRDefault="00CD20F3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784"/>
      </w:tblGrid>
      <w:tr w:rsidR="00CD20F3">
        <w:trPr>
          <w:trHeight w:val="493"/>
        </w:trPr>
        <w:tc>
          <w:tcPr>
            <w:tcW w:w="7019" w:type="dxa"/>
            <w:gridSpan w:val="2"/>
            <w:shd w:val="clear" w:color="auto" w:fill="D9D9D9"/>
          </w:tcPr>
          <w:p w:rsidR="00CD20F3" w:rsidRDefault="00512D11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Autoritatea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Contractantă</w:t>
            </w:r>
          </w:p>
        </w:tc>
      </w:tr>
      <w:tr w:rsidR="00CD20F3">
        <w:trPr>
          <w:trHeight w:val="746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Nume</w:t>
            </w:r>
          </w:p>
        </w:tc>
        <w:tc>
          <w:tcPr>
            <w:tcW w:w="4784" w:type="dxa"/>
          </w:tcPr>
          <w:p w:rsidR="00CD20F3" w:rsidRDefault="00985D1D">
            <w:pPr>
              <w:pStyle w:val="TableParagraph"/>
              <w:spacing w:before="118"/>
              <w:ind w:right="87"/>
            </w:pPr>
            <w:r>
              <w:t>Consiliul Raional Hîncești</w:t>
            </w:r>
          </w:p>
        </w:tc>
      </w:tr>
      <w:tr w:rsidR="00CD20F3">
        <w:trPr>
          <w:trHeight w:val="746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4784" w:type="dxa"/>
          </w:tcPr>
          <w:p w:rsidR="00CD20F3" w:rsidRDefault="00985D1D" w:rsidP="00985D1D">
            <w:pPr>
              <w:pStyle w:val="TableParagraph"/>
              <w:spacing w:before="119"/>
              <w:ind w:right="87"/>
            </w:pPr>
            <w:r>
              <w:t>Strada Mihalcea Hîncu 138</w:t>
            </w:r>
            <w:r w:rsidR="00512D11">
              <w:t>,</w:t>
            </w:r>
            <w:r w:rsidR="00512D11">
              <w:rPr>
                <w:spacing w:val="18"/>
              </w:rPr>
              <w:t xml:space="preserve"> </w:t>
            </w:r>
            <w:r w:rsidR="00512D11">
              <w:t>Republica</w:t>
            </w:r>
            <w:r w:rsidR="00512D11">
              <w:rPr>
                <w:spacing w:val="21"/>
              </w:rPr>
              <w:t xml:space="preserve"> </w:t>
            </w:r>
            <w:r w:rsidR="00512D11">
              <w:t>Moldova,</w:t>
            </w:r>
            <w:r w:rsidR="00512D11">
              <w:rPr>
                <w:spacing w:val="-52"/>
              </w:rPr>
              <w:t xml:space="preserve"> </w:t>
            </w:r>
            <w:r w:rsidR="00512D11">
              <w:t>cod</w:t>
            </w:r>
            <w:r w:rsidR="00512D11">
              <w:rPr>
                <w:spacing w:val="-1"/>
              </w:rPr>
              <w:t xml:space="preserve"> </w:t>
            </w:r>
            <w:r w:rsidR="00512D11">
              <w:t>poștal</w:t>
            </w:r>
            <w:r w:rsidR="00512D11">
              <w:rPr>
                <w:spacing w:val="1"/>
              </w:rPr>
              <w:t xml:space="preserve"> </w:t>
            </w:r>
            <w:r w:rsidR="00512D11">
              <w:t>MD-</w:t>
            </w:r>
            <w:r>
              <w:t>3401</w:t>
            </w:r>
          </w:p>
        </w:tc>
      </w:tr>
      <w:tr w:rsidR="00CD20F3">
        <w:trPr>
          <w:trHeight w:val="491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Persoană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contact</w:t>
            </w:r>
          </w:p>
        </w:tc>
        <w:tc>
          <w:tcPr>
            <w:tcW w:w="4784" w:type="dxa"/>
          </w:tcPr>
          <w:p w:rsidR="00CD20F3" w:rsidRDefault="00C329BA" w:rsidP="00C329BA">
            <w:pPr>
              <w:pStyle w:val="TableParagraph"/>
            </w:pPr>
            <w:r>
              <w:t>Iurie Levinschi, P</w:t>
            </w:r>
            <w:bookmarkStart w:id="0" w:name="_GoBack"/>
            <w:bookmarkEnd w:id="0"/>
            <w:r>
              <w:t>reședinte</w:t>
            </w:r>
          </w:p>
        </w:tc>
      </w:tr>
      <w:tr w:rsidR="00CD20F3">
        <w:trPr>
          <w:trHeight w:val="494"/>
        </w:trPr>
        <w:tc>
          <w:tcPr>
            <w:tcW w:w="2235" w:type="dxa"/>
          </w:tcPr>
          <w:p w:rsidR="00CD20F3" w:rsidRDefault="00512D11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784" w:type="dxa"/>
          </w:tcPr>
          <w:p w:rsidR="00CD20F3" w:rsidRDefault="00512D11" w:rsidP="00985D1D">
            <w:pPr>
              <w:pStyle w:val="TableParagraph"/>
              <w:spacing w:before="123"/>
            </w:pPr>
            <w:r>
              <w:t>+373</w:t>
            </w:r>
            <w:r w:rsidR="00985D1D">
              <w:t xml:space="preserve"> 269 22994</w:t>
            </w:r>
          </w:p>
        </w:tc>
      </w:tr>
      <w:tr w:rsidR="00CD20F3">
        <w:trPr>
          <w:trHeight w:val="493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784" w:type="dxa"/>
          </w:tcPr>
          <w:p w:rsidR="00CD20F3" w:rsidRDefault="00985D1D" w:rsidP="00985D1D">
            <w:pPr>
              <w:pStyle w:val="TableParagraph"/>
              <w:ind w:left="0"/>
            </w:pPr>
            <w:r>
              <w:t xml:space="preserve"> </w:t>
            </w:r>
            <w:hyperlink r:id="rId7" w:history="1">
              <w:r w:rsidRPr="00256C26">
                <w:rPr>
                  <w:rStyle w:val="a6"/>
                </w:rPr>
                <w:t>muzeuciuciuleni</w:t>
              </w:r>
              <w:r w:rsidRPr="00256C26">
                <w:rPr>
                  <w:rStyle w:val="a6"/>
                  <w:u w:color="0000FF"/>
                </w:rPr>
                <w:t>@gmail.com</w:t>
              </w:r>
            </w:hyperlink>
          </w:p>
        </w:tc>
      </w:tr>
    </w:tbl>
    <w:p w:rsidR="00CD20F3" w:rsidRDefault="00CD20F3">
      <w:pPr>
        <w:pStyle w:val="a3"/>
        <w:rPr>
          <w:sz w:val="20"/>
        </w:rPr>
      </w:pPr>
    </w:p>
    <w:p w:rsidR="00CD20F3" w:rsidRDefault="00CD20F3">
      <w:pPr>
        <w:pStyle w:val="a3"/>
        <w:spacing w:before="9"/>
      </w:pPr>
    </w:p>
    <w:tbl>
      <w:tblPr>
        <w:tblStyle w:val="TableNormal"/>
        <w:tblW w:w="0" w:type="auto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784"/>
      </w:tblGrid>
      <w:tr w:rsidR="00CD20F3">
        <w:trPr>
          <w:trHeight w:val="494"/>
        </w:trPr>
        <w:tc>
          <w:tcPr>
            <w:tcW w:w="7019" w:type="dxa"/>
            <w:gridSpan w:val="2"/>
            <w:shd w:val="clear" w:color="auto" w:fill="D9D9D9"/>
          </w:tcPr>
          <w:p w:rsidR="00CD20F3" w:rsidRDefault="00512D11">
            <w:pPr>
              <w:pStyle w:val="TableParagraph"/>
              <w:ind w:left="828"/>
            </w:pPr>
            <w:r>
              <w:rPr>
                <w:b/>
              </w:rPr>
              <w:t>Contractant</w:t>
            </w:r>
            <w:r>
              <w:rPr>
                <w:b/>
                <w:spacing w:val="-3"/>
              </w:rPr>
              <w:t xml:space="preserve"> </w:t>
            </w:r>
            <w:r>
              <w:t>(va</w:t>
            </w:r>
            <w:r>
              <w:rPr>
                <w:spacing w:val="-3"/>
              </w:rPr>
              <w:t xml:space="preserve"> </w:t>
            </w:r>
            <w:r>
              <w:t>fi</w:t>
            </w:r>
            <w:r>
              <w:rPr>
                <w:spacing w:val="-3"/>
              </w:rPr>
              <w:t xml:space="preserve"> </w:t>
            </w:r>
            <w:r>
              <w:t>definit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etapa</w:t>
            </w:r>
            <w:r>
              <w:rPr>
                <w:spacing w:val="-1"/>
              </w:rPr>
              <w:t xml:space="preserve"> </w:t>
            </w:r>
            <w:r>
              <w:t>contractării)</w:t>
            </w:r>
          </w:p>
        </w:tc>
      </w:tr>
      <w:tr w:rsidR="00CD20F3">
        <w:trPr>
          <w:trHeight w:val="491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Nume</w:t>
            </w:r>
          </w:p>
        </w:tc>
        <w:tc>
          <w:tcPr>
            <w:tcW w:w="4784" w:type="dxa"/>
          </w:tcPr>
          <w:p w:rsidR="00CD20F3" w:rsidRDefault="00CD20F3">
            <w:pPr>
              <w:pStyle w:val="TableParagraph"/>
              <w:spacing w:before="0"/>
              <w:ind w:left="0"/>
            </w:pPr>
          </w:p>
        </w:tc>
      </w:tr>
      <w:tr w:rsidR="00CD20F3">
        <w:trPr>
          <w:trHeight w:val="494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4784" w:type="dxa"/>
          </w:tcPr>
          <w:p w:rsidR="00CD20F3" w:rsidRDefault="00CD20F3">
            <w:pPr>
              <w:pStyle w:val="TableParagraph"/>
              <w:spacing w:before="0"/>
              <w:ind w:left="0"/>
            </w:pPr>
          </w:p>
        </w:tc>
      </w:tr>
      <w:tr w:rsidR="00CD20F3">
        <w:trPr>
          <w:trHeight w:val="491"/>
        </w:trPr>
        <w:tc>
          <w:tcPr>
            <w:tcW w:w="2235" w:type="dxa"/>
          </w:tcPr>
          <w:p w:rsidR="00CD20F3" w:rsidRDefault="00512D11">
            <w:pPr>
              <w:pStyle w:val="TableParagraph"/>
              <w:rPr>
                <w:b/>
              </w:rPr>
            </w:pPr>
            <w:r>
              <w:rPr>
                <w:b/>
              </w:rPr>
              <w:t>Persoană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contact</w:t>
            </w:r>
          </w:p>
        </w:tc>
        <w:tc>
          <w:tcPr>
            <w:tcW w:w="4784" w:type="dxa"/>
          </w:tcPr>
          <w:p w:rsidR="00CD20F3" w:rsidRDefault="00CD20F3">
            <w:pPr>
              <w:pStyle w:val="TableParagraph"/>
              <w:spacing w:before="0"/>
              <w:ind w:left="0"/>
            </w:pPr>
          </w:p>
        </w:tc>
      </w:tr>
      <w:tr w:rsidR="00CD20F3">
        <w:trPr>
          <w:trHeight w:val="494"/>
        </w:trPr>
        <w:tc>
          <w:tcPr>
            <w:tcW w:w="2235" w:type="dxa"/>
          </w:tcPr>
          <w:p w:rsidR="00CD20F3" w:rsidRDefault="00512D11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784" w:type="dxa"/>
          </w:tcPr>
          <w:p w:rsidR="00CD20F3" w:rsidRDefault="00CD20F3">
            <w:pPr>
              <w:pStyle w:val="TableParagraph"/>
              <w:spacing w:before="0"/>
              <w:ind w:left="0"/>
            </w:pPr>
          </w:p>
        </w:tc>
      </w:tr>
      <w:tr w:rsidR="00CD20F3">
        <w:trPr>
          <w:trHeight w:val="493"/>
        </w:trPr>
        <w:tc>
          <w:tcPr>
            <w:tcW w:w="2235" w:type="dxa"/>
          </w:tcPr>
          <w:p w:rsidR="00CD20F3" w:rsidRDefault="00512D11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784" w:type="dxa"/>
          </w:tcPr>
          <w:p w:rsidR="00CD20F3" w:rsidRDefault="00CD20F3">
            <w:pPr>
              <w:pStyle w:val="TableParagraph"/>
              <w:spacing w:before="0"/>
              <w:ind w:left="0"/>
            </w:pPr>
          </w:p>
        </w:tc>
      </w:tr>
    </w:tbl>
    <w:p w:rsidR="00CD20F3" w:rsidRDefault="00CD20F3">
      <w:pPr>
        <w:sectPr w:rsidR="00CD20F3">
          <w:footerReference w:type="default" r:id="rId8"/>
          <w:type w:val="continuous"/>
          <w:pgSz w:w="11910" w:h="16840"/>
          <w:pgMar w:top="1280" w:right="1020" w:bottom="700" w:left="1680" w:header="720" w:footer="518" w:gutter="0"/>
          <w:pgNumType w:start="1"/>
          <w:cols w:space="720"/>
        </w:sectPr>
      </w:pPr>
    </w:p>
    <w:p w:rsidR="00CD20F3" w:rsidRDefault="00512D11">
      <w:pPr>
        <w:pStyle w:val="1"/>
        <w:spacing w:before="73"/>
        <w:jc w:val="both"/>
      </w:pPr>
      <w:r>
        <w:lastRenderedPageBreak/>
        <w:t>Articolul</w:t>
      </w:r>
      <w:r>
        <w:rPr>
          <w:spacing w:val="-1"/>
        </w:rPr>
        <w:t xml:space="preserve"> </w:t>
      </w:r>
      <w:r>
        <w:t xml:space="preserve">7   </w:t>
      </w:r>
      <w:r>
        <w:rPr>
          <w:spacing w:val="15"/>
        </w:rPr>
        <w:t xml:space="preserve"> </w:t>
      </w:r>
      <w:r>
        <w:t>Furnizarea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documente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ind w:left="2006" w:right="398"/>
        <w:jc w:val="both"/>
      </w:pPr>
      <w:r>
        <w:t>Contractantul va furniza Autorității Contractante documentele de însoțire a</w:t>
      </w:r>
      <w:r>
        <w:rPr>
          <w:spacing w:val="1"/>
        </w:rPr>
        <w:t xml:space="preserve"> </w:t>
      </w:r>
      <w:r>
        <w:t>serviciilor/mărfurilor:</w:t>
      </w:r>
    </w:p>
    <w:p w:rsidR="00CD20F3" w:rsidRDefault="00512D11">
      <w:pPr>
        <w:pStyle w:val="a5"/>
        <w:numPr>
          <w:ilvl w:val="2"/>
          <w:numId w:val="2"/>
        </w:numPr>
        <w:tabs>
          <w:tab w:val="left" w:pos="2433"/>
        </w:tabs>
        <w:spacing w:before="121"/>
        <w:ind w:hanging="427"/>
        <w:jc w:val="both"/>
      </w:pPr>
      <w:r>
        <w:t>factura</w:t>
      </w:r>
      <w:r>
        <w:rPr>
          <w:spacing w:val="-2"/>
        </w:rPr>
        <w:t xml:space="preserve"> </w:t>
      </w:r>
      <w:r>
        <w:t>fiscala;</w:t>
      </w:r>
    </w:p>
    <w:p w:rsidR="00CD20F3" w:rsidRDefault="00512D11">
      <w:pPr>
        <w:spacing w:before="121"/>
        <w:ind w:left="643"/>
        <w:jc w:val="both"/>
        <w:rPr>
          <w:b/>
        </w:rPr>
      </w:pPr>
      <w:r>
        <w:rPr>
          <w:b/>
        </w:rPr>
        <w:t xml:space="preserve">Articolul 9   </w:t>
      </w:r>
      <w:r>
        <w:rPr>
          <w:b/>
          <w:spacing w:val="50"/>
        </w:rPr>
        <w:t xml:space="preserve"> </w:t>
      </w:r>
      <w:r>
        <w:rPr>
          <w:b/>
        </w:rPr>
        <w:t>Obligații</w:t>
      </w:r>
      <w:r>
        <w:rPr>
          <w:b/>
          <w:spacing w:val="-1"/>
        </w:rPr>
        <w:t xml:space="preserve"> </w:t>
      </w:r>
      <w:r>
        <w:rPr>
          <w:b/>
        </w:rPr>
        <w:t>Generale</w:t>
      </w:r>
    </w:p>
    <w:p w:rsidR="00CD20F3" w:rsidRDefault="00512D11">
      <w:pPr>
        <w:pStyle w:val="a3"/>
        <w:spacing w:before="119"/>
        <w:ind w:left="2006" w:right="104" w:hanging="711"/>
        <w:jc w:val="both"/>
      </w:pPr>
      <w:r>
        <w:t>9.9</w:t>
      </w:r>
      <w:r>
        <w:rPr>
          <w:spacing w:val="1"/>
        </w:rPr>
        <w:t xml:space="preserve"> </w:t>
      </w:r>
      <w:r>
        <w:t>Activitățile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asigurare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vizibilității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realizate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Contractantă conform Manualului de comunicare și vizibilitate pentru acțiunile</w:t>
      </w:r>
      <w:r>
        <w:rPr>
          <w:spacing w:val="1"/>
        </w:rPr>
        <w:t xml:space="preserve"> </w:t>
      </w:r>
      <w:r>
        <w:t>externe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UE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https://ec.europa.eu/europeaid/funding/communication-and-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visibility-manual-eu-external-actions_en</w:t>
        </w:r>
      </w:hyperlink>
    </w:p>
    <w:p w:rsidR="00CD20F3" w:rsidRDefault="00CD20F3">
      <w:pPr>
        <w:pStyle w:val="a3"/>
        <w:spacing w:before="7"/>
        <w:rPr>
          <w:sz w:val="23"/>
        </w:rPr>
      </w:pPr>
    </w:p>
    <w:p w:rsidR="00CD20F3" w:rsidRDefault="00512D11">
      <w:pPr>
        <w:pStyle w:val="1"/>
        <w:tabs>
          <w:tab w:val="left" w:pos="2028"/>
        </w:tabs>
        <w:spacing w:before="90"/>
      </w:pPr>
      <w:r>
        <w:t>Articolul</w:t>
      </w:r>
      <w:r>
        <w:rPr>
          <w:spacing w:val="-1"/>
        </w:rPr>
        <w:t xml:space="preserve"> </w:t>
      </w:r>
      <w:r>
        <w:t>10</w:t>
      </w:r>
      <w:r>
        <w:tab/>
        <w:t>Originea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ind w:left="2006" w:right="392" w:hanging="708"/>
        <w:jc w:val="both"/>
      </w:pPr>
      <w:r>
        <w:t>10.1</w:t>
      </w:r>
      <w:r>
        <w:rPr>
          <w:spacing w:val="1"/>
        </w:rPr>
        <w:t xml:space="preserve"> </w:t>
      </w:r>
      <w:r w:rsidR="00985D1D">
        <w:rPr>
          <w:spacing w:val="1"/>
        </w:rPr>
        <w:t xml:space="preserve">   </w:t>
      </w:r>
      <w:r>
        <w:t>Toate bunurile achiziționate în cadrul contractului trebuie să provină dintr-un</w:t>
      </w:r>
      <w:r>
        <w:rPr>
          <w:spacing w:val="1"/>
        </w:rPr>
        <w:t xml:space="preserve"> </w:t>
      </w:r>
      <w:r>
        <w:t>stat membru al Uniunii Europene sau într-o țară sau un teritoriu din regiunile</w:t>
      </w:r>
      <w:r>
        <w:rPr>
          <w:spacing w:val="-52"/>
        </w:rPr>
        <w:t xml:space="preserve"> </w:t>
      </w:r>
      <w:r>
        <w:t>definite în conformitate cu Regulamentul (UE) nr 236/2014 de stabilire a</w:t>
      </w:r>
      <w:r>
        <w:rPr>
          <w:spacing w:val="1"/>
        </w:rPr>
        <w:t xml:space="preserve"> </w:t>
      </w:r>
      <w:r>
        <w:t>normelor și procedurilor comune de implementare a instrumentelor Uniunii</w:t>
      </w:r>
      <w:r>
        <w:rPr>
          <w:spacing w:val="1"/>
        </w:rPr>
        <w:t xml:space="preserve"> </w:t>
      </w:r>
      <w:r>
        <w:t>pentru relații externe (CIR). Totuși, acestea pot să provină din orice țară</w:t>
      </w:r>
      <w:r>
        <w:rPr>
          <w:spacing w:val="1"/>
        </w:rPr>
        <w:t xml:space="preserve"> </w:t>
      </w:r>
      <w:r>
        <w:t>atunci când cuantumul bunurilor ce urmează să fie achiziționate este sub</w:t>
      </w:r>
      <w:r>
        <w:rPr>
          <w:spacing w:val="1"/>
        </w:rPr>
        <w:t xml:space="preserve"> </w:t>
      </w:r>
      <w:r>
        <w:t>pragul fixat pentru recurgerea la procedura negociată competitivă. În sensul</w:t>
      </w:r>
      <w:r>
        <w:rPr>
          <w:spacing w:val="1"/>
        </w:rPr>
        <w:t xml:space="preserve"> </w:t>
      </w:r>
      <w:r>
        <w:t>prezentului regulament, termenul „origine” este definit la articolele 23 și 24</w:t>
      </w:r>
      <w:r>
        <w:rPr>
          <w:spacing w:val="1"/>
        </w:rPr>
        <w:t xml:space="preserve"> </w:t>
      </w:r>
      <w:r>
        <w:t>din Regulamentul (CEE) nr. 2913/92 al Consiliului și în alte acte legislative</w:t>
      </w:r>
      <w:r>
        <w:rPr>
          <w:spacing w:val="1"/>
        </w:rPr>
        <w:t xml:space="preserve"> </w:t>
      </w:r>
      <w:r>
        <w:t>ale Uniunii care reglementează originea nepreferențială. Termenul „origine”</w:t>
      </w:r>
      <w:r>
        <w:rPr>
          <w:spacing w:val="1"/>
        </w:rPr>
        <w:t xml:space="preserve"> </w:t>
      </w:r>
      <w:r>
        <w:t>înseamnă</w:t>
      </w:r>
      <w:r>
        <w:rPr>
          <w:spacing w:val="3"/>
        </w:rPr>
        <w:t xml:space="preserve"> </w:t>
      </w:r>
      <w:r>
        <w:t>locul</w:t>
      </w:r>
      <w:r>
        <w:rPr>
          <w:spacing w:val="3"/>
        </w:rPr>
        <w:t xml:space="preserve"> </w:t>
      </w:r>
      <w:r>
        <w:t>unde</w:t>
      </w:r>
      <w:r>
        <w:rPr>
          <w:spacing w:val="3"/>
        </w:rPr>
        <w:t xml:space="preserve"> </w:t>
      </w:r>
      <w:r>
        <w:t>bunurile</w:t>
      </w:r>
      <w:r>
        <w:rPr>
          <w:spacing w:val="3"/>
        </w:rPr>
        <w:t xml:space="preserve"> </w:t>
      </w:r>
      <w:r>
        <w:t>sunt</w:t>
      </w:r>
      <w:r>
        <w:rPr>
          <w:spacing w:val="3"/>
        </w:rPr>
        <w:t xml:space="preserve"> </w:t>
      </w:r>
      <w:r>
        <w:t>extrase,</w:t>
      </w:r>
      <w:r>
        <w:rPr>
          <w:spacing w:val="2"/>
        </w:rPr>
        <w:t xml:space="preserve"> </w:t>
      </w:r>
      <w:r>
        <w:t>cultivate,</w:t>
      </w:r>
      <w:r>
        <w:rPr>
          <w:spacing w:val="3"/>
        </w:rPr>
        <w:t xml:space="preserve"> </w:t>
      </w:r>
      <w:r>
        <w:t>produse</w:t>
      </w:r>
      <w:r>
        <w:rPr>
          <w:spacing w:val="3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fabricate</w:t>
      </w:r>
      <w:r>
        <w:rPr>
          <w:spacing w:val="3"/>
        </w:rPr>
        <w:t xml:space="preserve"> </w:t>
      </w:r>
      <w:r>
        <w:t>și</w:t>
      </w:r>
    </w:p>
    <w:p w:rsidR="00CD20F3" w:rsidRDefault="00512D11">
      <w:pPr>
        <w:pStyle w:val="a3"/>
        <w:ind w:left="2006" w:right="395"/>
        <w:jc w:val="both"/>
      </w:pPr>
      <w:r>
        <w:t>/ sau de la care serviciile sunt prestate. Originea mărfurilor trebuie să fie</w:t>
      </w:r>
      <w:r>
        <w:rPr>
          <w:spacing w:val="1"/>
        </w:rPr>
        <w:t xml:space="preserve"> </w:t>
      </w:r>
      <w:r>
        <w:t>stabilită în conformitate cu Codul Vamal al UE sau cu acordul internațional</w:t>
      </w:r>
      <w:r>
        <w:rPr>
          <w:spacing w:val="1"/>
        </w:rPr>
        <w:t xml:space="preserve"> </w:t>
      </w:r>
      <w:r>
        <w:t>relevant aplicabil.</w:t>
      </w:r>
    </w:p>
    <w:p w:rsidR="00CD20F3" w:rsidRDefault="00CD20F3">
      <w:pPr>
        <w:pStyle w:val="a3"/>
        <w:spacing w:before="3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11</w:t>
      </w:r>
      <w:r>
        <w:tab/>
        <w:t>Garanția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bună</w:t>
      </w:r>
      <w:r>
        <w:rPr>
          <w:spacing w:val="-1"/>
        </w:rPr>
        <w:t xml:space="preserve"> </w:t>
      </w:r>
      <w:r>
        <w:t>execuție</w:t>
      </w:r>
    </w:p>
    <w:p w:rsidR="00CD20F3" w:rsidRDefault="00CD20F3">
      <w:pPr>
        <w:pStyle w:val="a3"/>
        <w:spacing w:before="1"/>
        <w:rPr>
          <w:b/>
          <w:sz w:val="21"/>
        </w:rPr>
      </w:pPr>
    </w:p>
    <w:p w:rsidR="00CD20F3" w:rsidRDefault="00512D11">
      <w:pPr>
        <w:pStyle w:val="a3"/>
        <w:tabs>
          <w:tab w:val="left" w:pos="2148"/>
        </w:tabs>
        <w:ind w:left="1440"/>
      </w:pPr>
      <w:r>
        <w:t>11.1</w:t>
      </w:r>
      <w:r>
        <w:tab/>
        <w:t>Nu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necesară</w:t>
      </w:r>
      <w:r>
        <w:rPr>
          <w:spacing w:val="-1"/>
        </w:rPr>
        <w:t xml:space="preserve"> </w:t>
      </w:r>
      <w:r>
        <w:t>nicio</w:t>
      </w:r>
      <w:r>
        <w:rPr>
          <w:spacing w:val="-2"/>
        </w:rPr>
        <w:t xml:space="preserve"> </w:t>
      </w:r>
      <w:r>
        <w:t>garanție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bună</w:t>
      </w:r>
      <w:r>
        <w:rPr>
          <w:spacing w:val="-1"/>
        </w:rPr>
        <w:t xml:space="preserve"> </w:t>
      </w:r>
      <w:r>
        <w:t>execuție.</w:t>
      </w:r>
    </w:p>
    <w:p w:rsidR="00CD20F3" w:rsidRDefault="00CD20F3">
      <w:pPr>
        <w:pStyle w:val="a3"/>
        <w:spacing w:before="3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12</w:t>
      </w:r>
      <w:r>
        <w:tab/>
        <w:t>Garanții și asigurări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tabs>
          <w:tab w:val="left" w:pos="2148"/>
        </w:tabs>
        <w:ind w:left="2148" w:right="395" w:hanging="1560"/>
        <w:jc w:val="both"/>
      </w:pPr>
      <w:r>
        <w:t>12.1a)</w:t>
      </w:r>
      <w:r>
        <w:tab/>
        <w:t>Nu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necesare</w:t>
      </w:r>
      <w:r>
        <w:rPr>
          <w:spacing w:val="1"/>
        </w:rPr>
        <w:t xml:space="preserve"> </w:t>
      </w:r>
      <w:r>
        <w:t>cerințe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răspunderea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daune,</w:t>
      </w:r>
      <w:r>
        <w:rPr>
          <w:spacing w:val="1"/>
        </w:rPr>
        <w:t xml:space="preserve"> </w:t>
      </w:r>
      <w:r>
        <w:t>deoarece</w:t>
      </w:r>
      <w:r>
        <w:rPr>
          <w:spacing w:val="1"/>
        </w:rPr>
        <w:t xml:space="preserve"> </w:t>
      </w:r>
      <w:r>
        <w:t>certificatul de acceptare finală va fi făcut de către autoritatea contractantă,</w:t>
      </w:r>
      <w:r>
        <w:rPr>
          <w:spacing w:val="1"/>
        </w:rPr>
        <w:t xml:space="preserve"> </w:t>
      </w:r>
      <w:r>
        <w:t>unde</w:t>
      </w:r>
      <w:r>
        <w:rPr>
          <w:spacing w:val="1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contractantă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atenție</w:t>
      </w:r>
      <w:r>
        <w:rPr>
          <w:spacing w:val="1"/>
        </w:rPr>
        <w:t xml:space="preserve"> </w:t>
      </w:r>
      <w:r>
        <w:t>condi’iile/calitatea</w:t>
      </w:r>
      <w:r>
        <w:rPr>
          <w:spacing w:val="1"/>
        </w:rPr>
        <w:t xml:space="preserve"> </w:t>
      </w:r>
      <w:r>
        <w:t>serviciilor/bunurilor.</w:t>
      </w:r>
    </w:p>
    <w:p w:rsidR="00CD20F3" w:rsidRDefault="00CD20F3">
      <w:pPr>
        <w:pStyle w:val="a3"/>
        <w:spacing w:before="8"/>
        <w:rPr>
          <w:sz w:val="20"/>
        </w:rPr>
      </w:pPr>
    </w:p>
    <w:p w:rsidR="00CD20F3" w:rsidRDefault="00512D11">
      <w:pPr>
        <w:pStyle w:val="a3"/>
        <w:tabs>
          <w:tab w:val="left" w:pos="2148"/>
        </w:tabs>
        <w:spacing w:line="242" w:lineRule="auto"/>
        <w:ind w:left="2148" w:right="397" w:hanging="1560"/>
        <w:jc w:val="both"/>
      </w:pPr>
      <w:r>
        <w:t>12.1b)</w:t>
      </w:r>
      <w:r>
        <w:tab/>
        <w:t>Contractantul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asigure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întregime</w:t>
      </w:r>
      <w:r>
        <w:rPr>
          <w:spacing w:val="1"/>
        </w:rPr>
        <w:t xml:space="preserve"> </w:t>
      </w:r>
      <w:r>
        <w:t>produsele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împotriva</w:t>
      </w:r>
      <w:r>
        <w:rPr>
          <w:spacing w:val="1"/>
        </w:rPr>
        <w:t xml:space="preserve"> </w:t>
      </w:r>
      <w:r>
        <w:t>pierderii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deteriorării</w:t>
      </w:r>
      <w:r>
        <w:rPr>
          <w:spacing w:val="1"/>
        </w:rPr>
        <w:t xml:space="preserve"> </w:t>
      </w:r>
      <w:r>
        <w:t>neprevăzute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fabricare,</w:t>
      </w:r>
      <w:r>
        <w:rPr>
          <w:spacing w:val="1"/>
        </w:rPr>
        <w:t xml:space="preserve"> </w:t>
      </w:r>
      <w:r>
        <w:t>transport,</w:t>
      </w:r>
      <w:r>
        <w:rPr>
          <w:spacing w:val="1"/>
        </w:rPr>
        <w:t xml:space="preserve"> </w:t>
      </w:r>
      <w:r>
        <w:t>depozitare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livrare,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termenii</w:t>
      </w:r>
      <w:r>
        <w:rPr>
          <w:spacing w:val="1"/>
        </w:rPr>
        <w:t xml:space="preserve"> </w:t>
      </w:r>
      <w:r>
        <w:t>comerciali</w:t>
      </w:r>
      <w:r>
        <w:rPr>
          <w:spacing w:val="1"/>
        </w:rPr>
        <w:t xml:space="preserve"> </w:t>
      </w:r>
      <w:r>
        <w:t>acceptați,</w:t>
      </w:r>
      <w:r>
        <w:rPr>
          <w:spacing w:val="-1"/>
        </w:rPr>
        <w:t xml:space="preserve"> </w:t>
      </w:r>
      <w:r>
        <w:t>CIP, respective DDP.</w:t>
      </w:r>
    </w:p>
    <w:p w:rsidR="00CD20F3" w:rsidRDefault="00CD20F3">
      <w:pPr>
        <w:pStyle w:val="a3"/>
        <w:spacing w:before="1"/>
        <w:rPr>
          <w:sz w:val="20"/>
        </w:rPr>
      </w:pPr>
    </w:p>
    <w:p w:rsidR="00CD20F3" w:rsidRDefault="00512D11">
      <w:pPr>
        <w:pStyle w:val="a3"/>
        <w:tabs>
          <w:tab w:val="left" w:pos="2148"/>
        </w:tabs>
        <w:spacing w:line="242" w:lineRule="auto"/>
        <w:ind w:left="2148" w:right="392" w:hanging="1560"/>
        <w:jc w:val="both"/>
      </w:pPr>
      <w:r>
        <w:t>12.1c)</w:t>
      </w:r>
      <w:r>
        <w:tab/>
        <w:t>Amplasamentul ofertantului (încăperii pentru instruiri) trebuie să fie în</w:t>
      </w:r>
      <w:r>
        <w:rPr>
          <w:spacing w:val="1"/>
        </w:rPr>
        <w:t xml:space="preserve"> </w:t>
      </w:r>
      <w:r>
        <w:t>preajma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bazin</w:t>
      </w:r>
      <w:r>
        <w:rPr>
          <w:spacing w:val="1"/>
        </w:rPr>
        <w:t xml:space="preserve"> </w:t>
      </w:r>
      <w:r>
        <w:t>acvatic</w:t>
      </w:r>
      <w:r>
        <w:rPr>
          <w:spacing w:val="1"/>
        </w:rPr>
        <w:t xml:space="preserve"> </w:t>
      </w:r>
      <w:r>
        <w:t>(maxim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metri).</w:t>
      </w:r>
      <w:r>
        <w:rPr>
          <w:spacing w:val="1"/>
        </w:rPr>
        <w:t xml:space="preserve"> </w:t>
      </w:r>
      <w:r>
        <w:t>Aceasta</w:t>
      </w:r>
      <w:r>
        <w:rPr>
          <w:spacing w:val="1"/>
        </w:rPr>
        <w:t xml:space="preserve"> </w:t>
      </w:r>
      <w:r>
        <w:t>condiție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obligatorie.</w:t>
      </w:r>
    </w:p>
    <w:p w:rsidR="00CD20F3" w:rsidRDefault="00CD20F3">
      <w:pPr>
        <w:pStyle w:val="a3"/>
        <w:rPr>
          <w:sz w:val="24"/>
        </w:rPr>
      </w:pPr>
    </w:p>
    <w:p w:rsidR="00CD20F3" w:rsidRDefault="00512D11">
      <w:pPr>
        <w:tabs>
          <w:tab w:val="left" w:pos="2028"/>
        </w:tabs>
        <w:spacing w:before="176"/>
        <w:ind w:left="588"/>
        <w:rPr>
          <w:b/>
        </w:rPr>
      </w:pPr>
      <w:r>
        <w:rPr>
          <w:b/>
          <w:sz w:val="24"/>
        </w:rPr>
        <w:t>Articolul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z w:val="24"/>
        </w:rPr>
        <w:tab/>
      </w:r>
      <w:r>
        <w:rPr>
          <w:b/>
        </w:rPr>
        <w:t>Programul</w:t>
      </w:r>
      <w:r>
        <w:rPr>
          <w:b/>
          <w:spacing w:val="-2"/>
        </w:rPr>
        <w:t xml:space="preserve"> </w:t>
      </w:r>
      <w:r>
        <w:rPr>
          <w:b/>
        </w:rPr>
        <w:t>de îndeplinire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sarcinilor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tabs>
          <w:tab w:val="left" w:pos="2148"/>
        </w:tabs>
        <w:ind w:left="2148" w:right="392" w:hanging="708"/>
      </w:pPr>
      <w:r>
        <w:t>13.2</w:t>
      </w:r>
      <w:r>
        <w:tab/>
        <w:t>Contractantul</w:t>
      </w:r>
      <w:r>
        <w:rPr>
          <w:spacing w:val="23"/>
        </w:rPr>
        <w:t xml:space="preserve"> </w:t>
      </w:r>
      <w:r>
        <w:t>va</w:t>
      </w:r>
      <w:r>
        <w:rPr>
          <w:spacing w:val="22"/>
        </w:rPr>
        <w:t xml:space="preserve"> </w:t>
      </w:r>
      <w:r>
        <w:t>prezenta</w:t>
      </w:r>
      <w:r>
        <w:rPr>
          <w:spacing w:val="21"/>
        </w:rPr>
        <w:t xml:space="preserve"> </w:t>
      </w:r>
      <w:r>
        <w:t>programul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implementare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sarcinilor</w:t>
      </w:r>
      <w:r>
        <w:rPr>
          <w:spacing w:val="2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termen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cel</w:t>
      </w:r>
      <w:r>
        <w:rPr>
          <w:spacing w:val="45"/>
        </w:rPr>
        <w:t xml:space="preserve"> </w:t>
      </w:r>
      <w:r>
        <w:t>mult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10</w:t>
      </w:r>
      <w:r>
        <w:rPr>
          <w:spacing w:val="44"/>
        </w:rPr>
        <w:t xml:space="preserve"> </w:t>
      </w:r>
      <w:r>
        <w:t>zile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semnarea</w:t>
      </w:r>
      <w:r>
        <w:rPr>
          <w:spacing w:val="48"/>
        </w:rPr>
        <w:t xml:space="preserve"> </w:t>
      </w:r>
      <w:r>
        <w:t>contractului.</w:t>
      </w:r>
      <w:r>
        <w:rPr>
          <w:spacing w:val="46"/>
        </w:rPr>
        <w:t xml:space="preserve"> </w:t>
      </w:r>
      <w:r>
        <w:t>Autoritatea</w:t>
      </w:r>
    </w:p>
    <w:p w:rsidR="00CD20F3" w:rsidRDefault="00CD20F3">
      <w:pPr>
        <w:sectPr w:rsidR="00CD20F3">
          <w:pgSz w:w="11910" w:h="16840"/>
          <w:pgMar w:top="1040" w:right="1020" w:bottom="700" w:left="1680" w:header="0" w:footer="518" w:gutter="0"/>
          <w:cols w:space="720"/>
        </w:sectPr>
      </w:pPr>
    </w:p>
    <w:p w:rsidR="00CD20F3" w:rsidRDefault="00512D11">
      <w:pPr>
        <w:pStyle w:val="a3"/>
        <w:spacing w:before="73" w:line="244" w:lineRule="auto"/>
        <w:ind w:left="2148" w:right="75"/>
      </w:pPr>
      <w:r>
        <w:lastRenderedPageBreak/>
        <w:t>Contractantă</w:t>
      </w:r>
      <w:r>
        <w:rPr>
          <w:spacing w:val="30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aproba</w:t>
      </w:r>
      <w:r>
        <w:rPr>
          <w:spacing w:val="30"/>
        </w:rPr>
        <w:t xml:space="preserve"> </w:t>
      </w:r>
      <w:r>
        <w:t>programul</w:t>
      </w:r>
      <w:r>
        <w:rPr>
          <w:spacing w:val="29"/>
        </w:rPr>
        <w:t xml:space="preserve"> </w:t>
      </w:r>
      <w:r>
        <w:t>nu</w:t>
      </w:r>
      <w:r>
        <w:rPr>
          <w:spacing w:val="30"/>
        </w:rPr>
        <w:t xml:space="preserve"> </w:t>
      </w:r>
      <w:r>
        <w:t>mai</w:t>
      </w:r>
      <w:r>
        <w:rPr>
          <w:spacing w:val="29"/>
        </w:rPr>
        <w:t xml:space="preserve"> </w:t>
      </w:r>
      <w:r>
        <w:t>târziu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zile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 fost</w:t>
      </w:r>
      <w:r>
        <w:rPr>
          <w:spacing w:val="-1"/>
        </w:rPr>
        <w:t xml:space="preserve"> </w:t>
      </w:r>
      <w:r>
        <w:t>primită de</w:t>
      </w:r>
      <w:r>
        <w:rPr>
          <w:spacing w:val="-2"/>
        </w:rPr>
        <w:t xml:space="preserve"> </w:t>
      </w:r>
      <w:r>
        <w:t>la Contractant.</w:t>
      </w:r>
    </w:p>
    <w:p w:rsidR="00CD20F3" w:rsidRDefault="00CD20F3">
      <w:pPr>
        <w:pStyle w:val="a3"/>
        <w:spacing w:before="6"/>
        <w:rPr>
          <w:sz w:val="30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15</w:t>
      </w:r>
      <w:r>
        <w:tab/>
        <w:t>Suficienta</w:t>
      </w:r>
      <w:r>
        <w:rPr>
          <w:spacing w:val="-2"/>
        </w:rPr>
        <w:t xml:space="preserve"> </w:t>
      </w:r>
      <w:r>
        <w:t>preturilor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oferta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spacing w:before="1"/>
        <w:ind w:left="1721" w:right="399" w:hanging="708"/>
        <w:jc w:val="both"/>
      </w:pPr>
      <w:r>
        <w:t>15.1</w:t>
      </w:r>
      <w:r>
        <w:rPr>
          <w:spacing w:val="1"/>
        </w:rPr>
        <w:t xml:space="preserve"> </w:t>
      </w:r>
      <w:r>
        <w:t>a) Pentru bunurile livrate și serviciile prestate, plățile datorate Contractorului de</w:t>
      </w:r>
      <w:r>
        <w:rPr>
          <w:spacing w:val="1"/>
        </w:rPr>
        <w:t xml:space="preserve"> </w:t>
      </w:r>
      <w:r>
        <w:t>către Autoritatea Contractantă sunt cele indicate în oferta financiară, anexă la</w:t>
      </w:r>
      <w:r>
        <w:rPr>
          <w:spacing w:val="1"/>
        </w:rPr>
        <w:t xml:space="preserve"> </w:t>
      </w:r>
      <w:r>
        <w:t>contract.</w:t>
      </w:r>
    </w:p>
    <w:p w:rsidR="00CD20F3" w:rsidRDefault="00CD20F3">
      <w:pPr>
        <w:pStyle w:val="a3"/>
        <w:spacing w:before="2"/>
        <w:rPr>
          <w:sz w:val="21"/>
        </w:rPr>
      </w:pPr>
    </w:p>
    <w:p w:rsidR="00CD20F3" w:rsidRDefault="00512D11">
      <w:pPr>
        <w:pStyle w:val="a5"/>
        <w:numPr>
          <w:ilvl w:val="2"/>
          <w:numId w:val="2"/>
        </w:numPr>
        <w:tabs>
          <w:tab w:val="left" w:pos="1969"/>
        </w:tabs>
        <w:ind w:left="1968" w:hanging="239"/>
        <w:jc w:val="left"/>
      </w:pPr>
      <w:r>
        <w:t>Prețul</w:t>
      </w:r>
      <w:r>
        <w:rPr>
          <w:spacing w:val="-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ferm</w:t>
      </w:r>
      <w:r>
        <w:rPr>
          <w:spacing w:val="-3"/>
        </w:rPr>
        <w:t xml:space="preserve"> </w:t>
      </w:r>
      <w:r>
        <w:t>și nu</w:t>
      </w:r>
      <w:r>
        <w:rPr>
          <w:spacing w:val="-2"/>
        </w:rPr>
        <w:t xml:space="preserve"> </w:t>
      </w:r>
      <w:r>
        <w:t>poate</w:t>
      </w:r>
      <w:r>
        <w:rPr>
          <w:spacing w:val="-3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modificat.</w:t>
      </w:r>
    </w:p>
    <w:p w:rsidR="00CD20F3" w:rsidRDefault="00CD20F3">
      <w:pPr>
        <w:pStyle w:val="a3"/>
        <w:spacing w:before="1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16</w:t>
      </w:r>
      <w:r>
        <w:tab/>
        <w:t>Aranjamente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vamale</w:t>
      </w:r>
    </w:p>
    <w:p w:rsidR="00CD20F3" w:rsidRDefault="00CD20F3">
      <w:pPr>
        <w:pStyle w:val="a3"/>
        <w:rPr>
          <w:b/>
          <w:sz w:val="21"/>
        </w:rPr>
      </w:pPr>
    </w:p>
    <w:p w:rsidR="00CD20F3" w:rsidRDefault="00512D11">
      <w:pPr>
        <w:pStyle w:val="a3"/>
        <w:tabs>
          <w:tab w:val="left" w:pos="1721"/>
        </w:tabs>
        <w:ind w:left="1013"/>
      </w:pPr>
      <w:r>
        <w:t>16.1</w:t>
      </w:r>
      <w:r>
        <w:tab/>
        <w:t>Bunurile/serviciile</w:t>
      </w:r>
      <w:r>
        <w:rPr>
          <w:spacing w:val="-3"/>
        </w:rPr>
        <w:t xml:space="preserve"> </w:t>
      </w:r>
      <w:r>
        <w:t>vor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livrate</w:t>
      </w:r>
      <w:r>
        <w:rPr>
          <w:spacing w:val="-3"/>
        </w:rPr>
        <w:t xml:space="preserve"> </w:t>
      </w:r>
      <w:r w:rsidR="00985D1D">
        <w:t>Consiliului raional Hîncești.</w:t>
      </w:r>
    </w:p>
    <w:p w:rsidR="00CD20F3" w:rsidRDefault="00CD20F3">
      <w:pPr>
        <w:pStyle w:val="a3"/>
        <w:spacing w:before="1"/>
        <w:rPr>
          <w:sz w:val="31"/>
        </w:rPr>
      </w:pPr>
    </w:p>
    <w:p w:rsidR="00CD20F3" w:rsidRDefault="00512D11">
      <w:pPr>
        <w:pStyle w:val="1"/>
      </w:pPr>
      <w:r>
        <w:t>Articolul</w:t>
      </w:r>
      <w:r>
        <w:rPr>
          <w:spacing w:val="-2"/>
        </w:rPr>
        <w:t xml:space="preserve"> </w:t>
      </w:r>
      <w:r>
        <w:t>17</w:t>
      </w:r>
      <w:r>
        <w:rPr>
          <w:spacing w:val="58"/>
        </w:rPr>
        <w:t xml:space="preserve"> </w:t>
      </w:r>
      <w:r>
        <w:t>Brevete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licențe</w:t>
      </w:r>
    </w:p>
    <w:p w:rsidR="00CD20F3" w:rsidRDefault="00CD20F3">
      <w:pPr>
        <w:pStyle w:val="a3"/>
        <w:spacing w:before="4"/>
        <w:rPr>
          <w:b/>
          <w:sz w:val="31"/>
        </w:rPr>
      </w:pPr>
    </w:p>
    <w:p w:rsidR="00CD20F3" w:rsidRDefault="00512D11">
      <w:pPr>
        <w:ind w:left="1721" w:right="396" w:hanging="706"/>
        <w:jc w:val="both"/>
        <w:rPr>
          <w:sz w:val="24"/>
        </w:rPr>
      </w:pPr>
      <w:r>
        <w:rPr>
          <w:b/>
          <w:sz w:val="24"/>
        </w:rPr>
        <w:t>17.1</w:t>
      </w:r>
      <w:r>
        <w:rPr>
          <w:b/>
          <w:spacing w:val="1"/>
          <w:sz w:val="24"/>
        </w:rPr>
        <w:t xml:space="preserve"> </w:t>
      </w:r>
      <w:r w:rsidR="00985D1D">
        <w:rPr>
          <w:b/>
          <w:spacing w:val="1"/>
          <w:sz w:val="24"/>
        </w:rPr>
        <w:t xml:space="preserve"> </w:t>
      </w:r>
      <w:r>
        <w:rPr>
          <w:sz w:val="24"/>
        </w:rPr>
        <w:t>Brevete și / sau licențe pentru vânzarea bunurilor necesare, prestarea</w:t>
      </w:r>
      <w:r>
        <w:rPr>
          <w:spacing w:val="1"/>
          <w:sz w:val="24"/>
        </w:rPr>
        <w:t xml:space="preserve"> </w:t>
      </w:r>
      <w:r>
        <w:rPr>
          <w:sz w:val="24"/>
        </w:rPr>
        <w:t>serviciilor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vizibilitate,</w:t>
      </w:r>
      <w:r>
        <w:rPr>
          <w:spacing w:val="1"/>
          <w:sz w:val="24"/>
        </w:rPr>
        <w:t xml:space="preserve"> </w:t>
      </w:r>
      <w:r>
        <w:rPr>
          <w:sz w:val="24"/>
        </w:rPr>
        <w:t>design, imprimare.</w:t>
      </w:r>
    </w:p>
    <w:p w:rsidR="00CD20F3" w:rsidRDefault="00CD20F3">
      <w:pPr>
        <w:pStyle w:val="a3"/>
        <w:spacing w:before="4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18</w:t>
      </w:r>
      <w:r>
        <w:tab/>
        <w:t>Ordinul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începere</w:t>
      </w:r>
    </w:p>
    <w:p w:rsidR="00CD20F3" w:rsidRDefault="00CD20F3">
      <w:pPr>
        <w:pStyle w:val="a3"/>
        <w:spacing w:before="5"/>
        <w:rPr>
          <w:b/>
          <w:sz w:val="31"/>
        </w:rPr>
      </w:pPr>
    </w:p>
    <w:p w:rsidR="00CD20F3" w:rsidRDefault="00512D11">
      <w:pPr>
        <w:pStyle w:val="a3"/>
        <w:tabs>
          <w:tab w:val="left" w:pos="1721"/>
        </w:tabs>
        <w:ind w:left="588"/>
      </w:pPr>
      <w:r>
        <w:t>18.1</w:t>
      </w:r>
      <w:r>
        <w:tab/>
        <w:t>Contractul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demara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 semnării 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-2"/>
        </w:rPr>
        <w:t xml:space="preserve"> </w:t>
      </w:r>
      <w:r>
        <w:t>ambele</w:t>
      </w:r>
      <w:r>
        <w:rPr>
          <w:spacing w:val="-1"/>
        </w:rPr>
        <w:t xml:space="preserve"> </w:t>
      </w:r>
      <w:r>
        <w:t>Părți.</w:t>
      </w:r>
    </w:p>
    <w:p w:rsidR="00CD20F3" w:rsidRDefault="00CD20F3">
      <w:pPr>
        <w:pStyle w:val="a3"/>
        <w:spacing w:before="3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19</w:t>
      </w:r>
      <w:r>
        <w:tab/>
        <w:t>Perioada</w:t>
      </w:r>
      <w:r>
        <w:rPr>
          <w:spacing w:val="-3"/>
        </w:rPr>
        <w:t xml:space="preserve"> </w:t>
      </w:r>
      <w:r>
        <w:t>implementării</w:t>
      </w:r>
      <w:r>
        <w:rPr>
          <w:spacing w:val="-2"/>
        </w:rPr>
        <w:t xml:space="preserve"> </w:t>
      </w:r>
      <w:r>
        <w:t>activităților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spacing w:line="242" w:lineRule="auto"/>
        <w:ind w:left="1721" w:right="392" w:hanging="708"/>
        <w:jc w:val="both"/>
      </w:pPr>
      <w:r>
        <w:t>19.1</w:t>
      </w:r>
      <w:r>
        <w:rPr>
          <w:spacing w:val="1"/>
        </w:rPr>
        <w:t xml:space="preserve"> </w:t>
      </w:r>
      <w:r w:rsidR="00985D1D">
        <w:rPr>
          <w:spacing w:val="1"/>
        </w:rPr>
        <w:t xml:space="preserve">   </w:t>
      </w:r>
      <w:r>
        <w:t>Perioada de implementare a contractului va dura maxim 30 zile de la încheierea</w:t>
      </w:r>
      <w:r>
        <w:rPr>
          <w:spacing w:val="1"/>
        </w:rPr>
        <w:t xml:space="preserve"> </w:t>
      </w:r>
      <w:r>
        <w:t>contractului.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bunurile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livrate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acest</w:t>
      </w:r>
      <w:r>
        <w:rPr>
          <w:spacing w:val="55"/>
        </w:rPr>
        <w:t xml:space="preserve"> </w:t>
      </w:r>
      <w:r>
        <w:t>termen,</w:t>
      </w:r>
      <w:r>
        <w:rPr>
          <w:spacing w:val="1"/>
        </w:rPr>
        <w:t xml:space="preserve"> </w:t>
      </w:r>
      <w:r>
        <w:t>Autoritatea</w:t>
      </w:r>
      <w:r>
        <w:rPr>
          <w:spacing w:val="-1"/>
        </w:rPr>
        <w:t xml:space="preserve"> </w:t>
      </w:r>
      <w:r>
        <w:t>Contractanta</w:t>
      </w:r>
      <w:r>
        <w:rPr>
          <w:spacing w:val="-3"/>
        </w:rPr>
        <w:t xml:space="preserve"> </w:t>
      </w:r>
      <w:r>
        <w:t>are dreptul 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rezilia unilateral</w:t>
      </w:r>
      <w:r>
        <w:rPr>
          <w:spacing w:val="-3"/>
        </w:rPr>
        <w:t xml:space="preserve"> </w:t>
      </w:r>
      <w:r>
        <w:t>contractul.</w:t>
      </w:r>
    </w:p>
    <w:p w:rsidR="00CD20F3" w:rsidRDefault="00CD20F3">
      <w:pPr>
        <w:pStyle w:val="a3"/>
        <w:spacing w:before="7"/>
        <w:rPr>
          <w:sz w:val="30"/>
        </w:rPr>
      </w:pPr>
    </w:p>
    <w:p w:rsidR="00CD20F3" w:rsidRDefault="00512D11">
      <w:pPr>
        <w:pStyle w:val="1"/>
        <w:tabs>
          <w:tab w:val="left" w:pos="2047"/>
        </w:tabs>
        <w:spacing w:before="1"/>
      </w:pPr>
      <w:r>
        <w:t>Articolul</w:t>
      </w:r>
      <w:r>
        <w:rPr>
          <w:spacing w:val="-1"/>
        </w:rPr>
        <w:t xml:space="preserve"> </w:t>
      </w:r>
      <w:r>
        <w:t>24</w:t>
      </w:r>
      <w:r>
        <w:tab/>
        <w:t>Condițiile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calitatea</w:t>
      </w:r>
      <w:r>
        <w:rPr>
          <w:spacing w:val="-2"/>
        </w:rPr>
        <w:t xml:space="preserve"> </w:t>
      </w:r>
      <w:r>
        <w:t>serviciilor/bunurilor</w:t>
      </w:r>
    </w:p>
    <w:p w:rsidR="00CD20F3" w:rsidRDefault="00CD20F3">
      <w:pPr>
        <w:pStyle w:val="a3"/>
        <w:spacing w:before="3"/>
        <w:rPr>
          <w:b/>
          <w:sz w:val="31"/>
        </w:rPr>
      </w:pPr>
    </w:p>
    <w:p w:rsidR="00CD20F3" w:rsidRDefault="00512D11">
      <w:pPr>
        <w:pStyle w:val="a5"/>
        <w:numPr>
          <w:ilvl w:val="1"/>
          <w:numId w:val="1"/>
        </w:numPr>
        <w:tabs>
          <w:tab w:val="left" w:pos="1718"/>
          <w:tab w:val="left" w:pos="1719"/>
        </w:tabs>
        <w:ind w:right="398" w:hanging="1133"/>
        <w:jc w:val="both"/>
        <w:rPr>
          <w:sz w:val="24"/>
        </w:rPr>
      </w:pPr>
      <w:r>
        <w:rPr>
          <w:sz w:val="24"/>
        </w:rPr>
        <w:t>Bunurile/serviciile vor fi acceptate în baza actului de predare primire și/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certificatului de acceptare</w:t>
      </w:r>
      <w:r>
        <w:rPr>
          <w:spacing w:val="1"/>
          <w:sz w:val="24"/>
        </w:rPr>
        <w:t xml:space="preserve"> </w:t>
      </w:r>
      <w:r>
        <w:rPr>
          <w:sz w:val="24"/>
        </w:rPr>
        <w:t>finală.</w:t>
      </w:r>
    </w:p>
    <w:p w:rsidR="00CD20F3" w:rsidRDefault="00CD20F3">
      <w:pPr>
        <w:pStyle w:val="a3"/>
        <w:spacing w:before="4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25</w:t>
      </w:r>
      <w:r>
        <w:tab/>
        <w:t>Inspecție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testare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spacing w:line="242" w:lineRule="auto"/>
        <w:ind w:left="1721" w:right="395" w:hanging="708"/>
        <w:jc w:val="both"/>
      </w:pPr>
      <w:r>
        <w:t>25.2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condițiile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serviciile</w:t>
      </w:r>
      <w:r>
        <w:rPr>
          <w:spacing w:val="56"/>
        </w:rPr>
        <w:t xml:space="preserve"> </w:t>
      </w:r>
      <w:r>
        <w:t>vor</w:t>
      </w:r>
      <w:r>
        <w:rPr>
          <w:spacing w:val="56"/>
        </w:rPr>
        <w:t xml:space="preserve"> </w:t>
      </w:r>
      <w:r>
        <w:t>fi</w:t>
      </w:r>
      <w:r>
        <w:rPr>
          <w:spacing w:val="56"/>
        </w:rPr>
        <w:t xml:space="preserve"> </w:t>
      </w:r>
      <w:r>
        <w:t>aprobate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către</w:t>
      </w:r>
      <w:r>
        <w:rPr>
          <w:spacing w:val="56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Contractantă.</w:t>
      </w:r>
    </w:p>
    <w:p w:rsidR="00CD20F3" w:rsidRDefault="00CD20F3">
      <w:pPr>
        <w:pStyle w:val="a3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26</w:t>
      </w:r>
      <w:r>
        <w:tab/>
        <w:t>Principii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privind plățile</w:t>
      </w:r>
    </w:p>
    <w:p w:rsidR="00CD20F3" w:rsidRDefault="00CD20F3">
      <w:pPr>
        <w:pStyle w:val="a3"/>
        <w:rPr>
          <w:b/>
          <w:sz w:val="21"/>
        </w:rPr>
      </w:pPr>
    </w:p>
    <w:p w:rsidR="00CD20F3" w:rsidRDefault="00512D11">
      <w:pPr>
        <w:pStyle w:val="a3"/>
        <w:tabs>
          <w:tab w:val="left" w:pos="1721"/>
        </w:tabs>
        <w:ind w:left="1013"/>
      </w:pPr>
      <w:r>
        <w:t>26.1</w:t>
      </w:r>
      <w:r>
        <w:tab/>
        <w:t>Plățile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efectua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MDL.</w:t>
      </w:r>
    </w:p>
    <w:p w:rsidR="00CD20F3" w:rsidRDefault="00CD20F3">
      <w:pPr>
        <w:pStyle w:val="a3"/>
        <w:spacing w:before="7"/>
        <w:rPr>
          <w:sz w:val="20"/>
        </w:rPr>
      </w:pPr>
    </w:p>
    <w:p w:rsidR="00CD20F3" w:rsidRDefault="00512D11">
      <w:pPr>
        <w:pStyle w:val="a3"/>
        <w:ind w:left="1721"/>
      </w:pPr>
      <w:r>
        <w:t>Plățile</w:t>
      </w:r>
      <w:r>
        <w:rPr>
          <w:spacing w:val="18"/>
        </w:rPr>
        <w:t xml:space="preserve"> </w:t>
      </w:r>
      <w:r>
        <w:t>vor</w:t>
      </w:r>
      <w:r>
        <w:rPr>
          <w:spacing w:val="17"/>
        </w:rPr>
        <w:t xml:space="preserve"> </w:t>
      </w:r>
      <w:r>
        <w:t>fi</w:t>
      </w:r>
      <w:r>
        <w:rPr>
          <w:spacing w:val="20"/>
        </w:rPr>
        <w:t xml:space="preserve"> </w:t>
      </w:r>
      <w:r>
        <w:t>efectuate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către</w:t>
      </w:r>
      <w:r>
        <w:rPr>
          <w:spacing w:val="19"/>
        </w:rPr>
        <w:t xml:space="preserve"> </w:t>
      </w:r>
      <w:r w:rsidR="00985D1D">
        <w:t>Consiliul raional Hîncești</w:t>
      </w:r>
      <w:r>
        <w:t>.</w:t>
      </w:r>
    </w:p>
    <w:p w:rsidR="00CD20F3" w:rsidRDefault="00CD20F3">
      <w:pPr>
        <w:sectPr w:rsidR="00CD20F3">
          <w:pgSz w:w="11910" w:h="16840"/>
          <w:pgMar w:top="1040" w:right="1020" w:bottom="700" w:left="1680" w:header="0" w:footer="518" w:gutter="0"/>
          <w:cols w:space="720"/>
        </w:sectPr>
      </w:pPr>
    </w:p>
    <w:p w:rsidR="00CD20F3" w:rsidRDefault="00512D11">
      <w:pPr>
        <w:pStyle w:val="a3"/>
        <w:spacing w:before="73"/>
        <w:ind w:left="1721" w:right="394" w:hanging="708"/>
        <w:jc w:val="both"/>
      </w:pPr>
      <w:r>
        <w:lastRenderedPageBreak/>
        <w:t xml:space="preserve">26.3   </w:t>
      </w:r>
      <w:r>
        <w:rPr>
          <w:spacing w:val="1"/>
        </w:rPr>
        <w:t xml:space="preserve"> </w:t>
      </w:r>
      <w:r>
        <w:t>Prin derogare, plata finală a sumelor datorate Contractantului se va face</w:t>
      </w:r>
      <w:r>
        <w:rPr>
          <w:spacing w:val="55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maxim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zile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primirea</w:t>
      </w:r>
      <w:r>
        <w:rPr>
          <w:spacing w:val="1"/>
        </w:rPr>
        <w:t xml:space="preserve"> </w:t>
      </w:r>
      <w:r>
        <w:t>bunurilor/serviciilor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Autoritatea</w:t>
      </w:r>
      <w:r>
        <w:rPr>
          <w:spacing w:val="1"/>
        </w:rPr>
        <w:t xml:space="preserve"> </w:t>
      </w:r>
      <w:r>
        <w:t>Contractantă.</w:t>
      </w:r>
    </w:p>
    <w:p w:rsidR="00CD20F3" w:rsidRDefault="00CD20F3">
      <w:pPr>
        <w:pStyle w:val="a3"/>
        <w:rPr>
          <w:sz w:val="21"/>
        </w:rPr>
      </w:pPr>
    </w:p>
    <w:p w:rsidR="00CD20F3" w:rsidRDefault="00512D11">
      <w:pPr>
        <w:pStyle w:val="a3"/>
        <w:tabs>
          <w:tab w:val="left" w:pos="1721"/>
        </w:tabs>
        <w:ind w:left="1013"/>
      </w:pPr>
      <w:r>
        <w:t>26.9</w:t>
      </w:r>
      <w:r>
        <w:tab/>
        <w:t>Nu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accepta</w:t>
      </w:r>
      <w:r>
        <w:rPr>
          <w:spacing w:val="-1"/>
        </w:rPr>
        <w:t xml:space="preserve"> </w:t>
      </w:r>
      <w:r>
        <w:t>nici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clauza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revizuire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prețului.</w:t>
      </w:r>
    </w:p>
    <w:p w:rsidR="00CD20F3" w:rsidRDefault="00CD20F3">
      <w:pPr>
        <w:pStyle w:val="a3"/>
        <w:rPr>
          <w:sz w:val="31"/>
        </w:rPr>
      </w:pPr>
    </w:p>
    <w:p w:rsidR="00CD20F3" w:rsidRDefault="00512D11">
      <w:pPr>
        <w:pStyle w:val="1"/>
        <w:tabs>
          <w:tab w:val="left" w:pos="2028"/>
        </w:tabs>
        <w:spacing w:before="1"/>
      </w:pPr>
      <w:r>
        <w:t>Articolul</w:t>
      </w:r>
      <w:r>
        <w:rPr>
          <w:spacing w:val="-1"/>
        </w:rPr>
        <w:t xml:space="preserve"> </w:t>
      </w:r>
      <w:r>
        <w:t>28</w:t>
      </w:r>
      <w:r>
        <w:tab/>
        <w:t>Întârzierea</w:t>
      </w:r>
      <w:r>
        <w:rPr>
          <w:spacing w:val="-1"/>
        </w:rPr>
        <w:t xml:space="preserve"> </w:t>
      </w:r>
      <w:r>
        <w:t>plăților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ind w:left="1721" w:right="396" w:hanging="708"/>
        <w:jc w:val="both"/>
      </w:pPr>
      <w:r>
        <w:t xml:space="preserve">28.2   </w:t>
      </w:r>
      <w:r>
        <w:rPr>
          <w:spacing w:val="1"/>
        </w:rPr>
        <w:t xml:space="preserve"> </w:t>
      </w:r>
      <w:r w:rsidR="00985D1D">
        <w:rPr>
          <w:spacing w:val="1"/>
        </w:rPr>
        <w:t xml:space="preserve">  </w:t>
      </w:r>
      <w:r>
        <w:t>Prin derogare de la articolul 28.2 din Condițiile Generale, odată ce termenul</w:t>
      </w:r>
      <w:r>
        <w:rPr>
          <w:spacing w:val="1"/>
        </w:rPr>
        <w:t xml:space="preserve"> </w:t>
      </w:r>
      <w:r>
        <w:t>limită prevăzut la articolul 26.3 a expirat, Contractantul va avea, la cerere,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dobânzi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întârziere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menționată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Condițiile Generale. Cererea trebuie să fie depusă în termen de două luni de la</w:t>
      </w:r>
      <w:r>
        <w:rPr>
          <w:spacing w:val="1"/>
        </w:rPr>
        <w:t xml:space="preserve"> </w:t>
      </w:r>
      <w:r>
        <w:t>primirea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întârziere a</w:t>
      </w:r>
      <w:r>
        <w:rPr>
          <w:spacing w:val="-2"/>
        </w:rPr>
        <w:t xml:space="preserve"> </w:t>
      </w:r>
      <w:r>
        <w:t>plății.</w:t>
      </w:r>
    </w:p>
    <w:p w:rsidR="00CD20F3" w:rsidRDefault="00CD20F3">
      <w:pPr>
        <w:pStyle w:val="a3"/>
        <w:spacing w:before="4"/>
        <w:rPr>
          <w:sz w:val="31"/>
        </w:rPr>
      </w:pPr>
    </w:p>
    <w:p w:rsidR="00CD20F3" w:rsidRDefault="00512D11">
      <w:pPr>
        <w:pStyle w:val="1"/>
        <w:tabs>
          <w:tab w:val="left" w:pos="2028"/>
        </w:tabs>
        <w:spacing w:before="1"/>
      </w:pPr>
      <w:r>
        <w:t>Articolul</w:t>
      </w:r>
      <w:r>
        <w:rPr>
          <w:spacing w:val="-1"/>
        </w:rPr>
        <w:t xml:space="preserve"> </w:t>
      </w:r>
      <w:r>
        <w:t>29</w:t>
      </w:r>
      <w:r>
        <w:tab/>
        <w:t>Furnizarea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ind w:left="1721" w:right="395" w:hanging="708"/>
        <w:jc w:val="both"/>
      </w:pPr>
      <w:r>
        <w:t xml:space="preserve">29.3   </w:t>
      </w:r>
      <w:r>
        <w:rPr>
          <w:spacing w:val="1"/>
        </w:rPr>
        <w:t xml:space="preserve"> </w:t>
      </w:r>
      <w:r>
        <w:t>(1) Contractantul are obligația de a împacheta bunurile astfel încât acestea să</w:t>
      </w:r>
      <w:r>
        <w:rPr>
          <w:spacing w:val="1"/>
        </w:rPr>
        <w:t xml:space="preserve"> </w:t>
      </w:r>
      <w:r>
        <w:t>poată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față,</w:t>
      </w:r>
      <w:r>
        <w:rPr>
          <w:spacing w:val="1"/>
        </w:rPr>
        <w:t xml:space="preserve"> </w:t>
      </w:r>
      <w:r>
        <w:t>fără</w:t>
      </w:r>
      <w:r>
        <w:rPr>
          <w:spacing w:val="1"/>
        </w:rPr>
        <w:t xml:space="preserve"> </w:t>
      </w:r>
      <w:r>
        <w:t>limitare,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manipularea</w:t>
      </w:r>
      <w:r>
        <w:rPr>
          <w:spacing w:val="1"/>
        </w:rPr>
        <w:t xml:space="preserve"> </w:t>
      </w:r>
      <w:r>
        <w:t>dură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transportului,</w:t>
      </w:r>
      <w:r>
        <w:rPr>
          <w:spacing w:val="-52"/>
        </w:rPr>
        <w:t xml:space="preserve"> </w:t>
      </w:r>
      <w:r>
        <w:t>tranzitului</w:t>
      </w:r>
      <w:r>
        <w:rPr>
          <w:spacing w:val="36"/>
        </w:rPr>
        <w:t xml:space="preserve"> </w:t>
      </w:r>
      <w:r>
        <w:t>și</w:t>
      </w:r>
      <w:r>
        <w:rPr>
          <w:spacing w:val="37"/>
        </w:rPr>
        <w:t xml:space="preserve"> </w:t>
      </w:r>
      <w:r>
        <w:t>expunerii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temperaturi</w:t>
      </w:r>
      <w:r>
        <w:rPr>
          <w:spacing w:val="36"/>
        </w:rPr>
        <w:t xml:space="preserve"> </w:t>
      </w:r>
      <w:r>
        <w:t>extreme,</w:t>
      </w:r>
      <w:r>
        <w:rPr>
          <w:spacing w:val="36"/>
        </w:rPr>
        <w:t xml:space="preserve"> </w:t>
      </w:r>
      <w:r>
        <w:t>lumina</w:t>
      </w:r>
      <w:r>
        <w:rPr>
          <w:spacing w:val="39"/>
        </w:rPr>
        <w:t xml:space="preserve"> </w:t>
      </w:r>
      <w:r>
        <w:t>soarelui</w:t>
      </w:r>
      <w:r>
        <w:rPr>
          <w:spacing w:val="36"/>
        </w:rPr>
        <w:t xml:space="preserve"> </w:t>
      </w:r>
      <w:r>
        <w:t>și</w:t>
      </w:r>
      <w:r>
        <w:rPr>
          <w:spacing w:val="37"/>
        </w:rPr>
        <w:t xml:space="preserve"> </w:t>
      </w:r>
      <w:r>
        <w:t>precipitații</w:t>
      </w:r>
      <w:r>
        <w:rPr>
          <w:spacing w:val="-52"/>
        </w:rPr>
        <w:t xml:space="preserve"> </w:t>
      </w:r>
      <w:r>
        <w:t>care pot să apară în timpul transportului și depozitării în aer liber, astfel încât să</w:t>
      </w:r>
      <w:r>
        <w:rPr>
          <w:spacing w:val="1"/>
        </w:rPr>
        <w:t xml:space="preserve"> </w:t>
      </w:r>
      <w:r>
        <w:t>ajungă</w:t>
      </w:r>
      <w:r>
        <w:rPr>
          <w:spacing w:val="-1"/>
        </w:rPr>
        <w:t xml:space="preserve"> </w:t>
      </w:r>
      <w:r>
        <w:t>la destinația</w:t>
      </w:r>
      <w:r>
        <w:rPr>
          <w:spacing w:val="-2"/>
        </w:rPr>
        <w:t xml:space="preserve"> </w:t>
      </w:r>
      <w:r>
        <w:t>finală, în bună condiție.</w:t>
      </w:r>
    </w:p>
    <w:p w:rsidR="00CD20F3" w:rsidRDefault="00CD20F3">
      <w:pPr>
        <w:pStyle w:val="a3"/>
        <w:spacing w:before="10"/>
        <w:rPr>
          <w:sz w:val="20"/>
        </w:rPr>
      </w:pPr>
    </w:p>
    <w:p w:rsidR="00CD20F3" w:rsidRDefault="00512D11">
      <w:pPr>
        <w:pStyle w:val="a3"/>
        <w:ind w:left="1721" w:right="75"/>
      </w:pPr>
      <w:r>
        <w:t>(2)</w:t>
      </w:r>
      <w:r>
        <w:rPr>
          <w:spacing w:val="4"/>
        </w:rPr>
        <w:t xml:space="preserve"> </w:t>
      </w:r>
      <w:r>
        <w:t>Ambalarea,</w:t>
      </w:r>
      <w:r>
        <w:rPr>
          <w:spacing w:val="4"/>
        </w:rPr>
        <w:t xml:space="preserve"> </w:t>
      </w:r>
      <w:r>
        <w:t>marcarea</w:t>
      </w:r>
      <w:r>
        <w:rPr>
          <w:spacing w:val="4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documentarea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interiorul</w:t>
      </w:r>
      <w:r>
        <w:rPr>
          <w:spacing w:val="2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afara</w:t>
      </w:r>
      <w:r>
        <w:rPr>
          <w:spacing w:val="4"/>
        </w:rPr>
        <w:t xml:space="preserve"> </w:t>
      </w:r>
      <w:r>
        <w:t>pachetelor</w:t>
      </w:r>
      <w:r>
        <w:rPr>
          <w:spacing w:val="3"/>
        </w:rPr>
        <w:t xml:space="preserve"> </w:t>
      </w:r>
      <w:r>
        <w:t>vor</w:t>
      </w:r>
      <w:r>
        <w:rPr>
          <w:spacing w:val="-52"/>
        </w:rPr>
        <w:t xml:space="preserve"> </w:t>
      </w:r>
      <w:r>
        <w:t>respecta</w:t>
      </w:r>
      <w:r>
        <w:rPr>
          <w:spacing w:val="-2"/>
        </w:rPr>
        <w:t xml:space="preserve"> </w:t>
      </w:r>
      <w:r>
        <w:t>strict</w:t>
      </w:r>
      <w:r>
        <w:rPr>
          <w:spacing w:val="-2"/>
        </w:rPr>
        <w:t xml:space="preserve"> </w:t>
      </w:r>
      <w:r>
        <w:t>cerințele</w:t>
      </w:r>
      <w:r>
        <w:rPr>
          <w:spacing w:val="-2"/>
        </w:rPr>
        <w:t xml:space="preserve"> </w:t>
      </w:r>
      <w:r>
        <w:t>prevăzute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inclusiv</w:t>
      </w:r>
      <w:r>
        <w:rPr>
          <w:spacing w:val="-4"/>
        </w:rPr>
        <w:t xml:space="preserve"> </w:t>
      </w:r>
      <w:r>
        <w:t>cerințele</w:t>
      </w:r>
      <w:r>
        <w:rPr>
          <w:spacing w:val="-4"/>
        </w:rPr>
        <w:t xml:space="preserve"> </w:t>
      </w:r>
      <w:r>
        <w:t>suplimentare.</w:t>
      </w:r>
    </w:p>
    <w:p w:rsidR="00CD20F3" w:rsidRDefault="00CD20F3">
      <w:pPr>
        <w:pStyle w:val="a3"/>
        <w:spacing w:before="10"/>
        <w:rPr>
          <w:sz w:val="20"/>
        </w:rPr>
      </w:pPr>
    </w:p>
    <w:p w:rsidR="00CD20F3" w:rsidRDefault="00512D11">
      <w:pPr>
        <w:pStyle w:val="a3"/>
        <w:spacing w:before="1"/>
        <w:ind w:left="1721"/>
      </w:pPr>
      <w:r>
        <w:t>Ambalajul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deveni</w:t>
      </w:r>
      <w:r>
        <w:rPr>
          <w:spacing w:val="1"/>
        </w:rPr>
        <w:t xml:space="preserve"> </w:t>
      </w:r>
      <w:r>
        <w:t>proprietatea</w:t>
      </w:r>
      <w:r>
        <w:rPr>
          <w:spacing w:val="1"/>
        </w:rPr>
        <w:t xml:space="preserve"> </w:t>
      </w:r>
      <w:r>
        <w:t>destinatarului,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supus</w:t>
      </w:r>
      <w:r>
        <w:rPr>
          <w:spacing w:val="1"/>
        </w:rPr>
        <w:t xml:space="preserve"> </w:t>
      </w:r>
      <w:r>
        <w:t>prevederilor</w:t>
      </w:r>
      <w:r>
        <w:rPr>
          <w:spacing w:val="-52"/>
        </w:rPr>
        <w:t xml:space="preserve"> </w:t>
      </w:r>
      <w:r>
        <w:t>referitoare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mediului.</w:t>
      </w:r>
    </w:p>
    <w:p w:rsidR="00CD20F3" w:rsidRDefault="00CD20F3">
      <w:pPr>
        <w:pStyle w:val="a3"/>
        <w:rPr>
          <w:sz w:val="24"/>
        </w:rPr>
      </w:pPr>
    </w:p>
    <w:p w:rsidR="00CD20F3" w:rsidRDefault="00CD20F3">
      <w:pPr>
        <w:pStyle w:val="a3"/>
        <w:spacing w:before="4"/>
        <w:rPr>
          <w:sz w:val="31"/>
        </w:rPr>
      </w:pPr>
    </w:p>
    <w:p w:rsidR="00CD20F3" w:rsidRDefault="00512D11">
      <w:pPr>
        <w:pStyle w:val="1"/>
        <w:tabs>
          <w:tab w:val="left" w:pos="2028"/>
        </w:tabs>
      </w:pPr>
      <w:r>
        <w:t>Articolul</w:t>
      </w:r>
      <w:r>
        <w:rPr>
          <w:spacing w:val="-1"/>
        </w:rPr>
        <w:t xml:space="preserve"> </w:t>
      </w:r>
      <w:r>
        <w:t>32</w:t>
      </w:r>
      <w:r>
        <w:tab/>
        <w:t>Obligații</w:t>
      </w:r>
      <w:r>
        <w:rPr>
          <w:spacing w:val="-3"/>
        </w:rPr>
        <w:t xml:space="preserve"> </w:t>
      </w:r>
      <w:r>
        <w:t>privind garanțiile</w:t>
      </w:r>
    </w:p>
    <w:p w:rsidR="00CD20F3" w:rsidRDefault="00CD20F3">
      <w:pPr>
        <w:pStyle w:val="a3"/>
        <w:spacing w:before="10"/>
        <w:rPr>
          <w:b/>
          <w:sz w:val="20"/>
        </w:rPr>
      </w:pPr>
    </w:p>
    <w:p w:rsidR="00CD20F3" w:rsidRDefault="00512D11">
      <w:pPr>
        <w:pStyle w:val="a3"/>
        <w:ind w:left="1721" w:right="399" w:hanging="706"/>
        <w:jc w:val="both"/>
      </w:pPr>
      <w:r>
        <w:t>32.7</w:t>
      </w:r>
      <w:r w:rsidR="00985D1D">
        <w:t xml:space="preserve">  </w:t>
      </w:r>
      <w:r>
        <w:rPr>
          <w:spacing w:val="1"/>
        </w:rPr>
        <w:t xml:space="preserve"> </w:t>
      </w:r>
      <w:r>
        <w:t>Bunurile/serviciile</w:t>
      </w:r>
      <w:r>
        <w:rPr>
          <w:spacing w:val="1"/>
        </w:rPr>
        <w:t xml:space="preserve"> </w:t>
      </w:r>
      <w:r>
        <w:t>trebuie</w:t>
      </w:r>
      <w:r>
        <w:rPr>
          <w:spacing w:val="1"/>
        </w:rPr>
        <w:t xml:space="preserve"> </w:t>
      </w:r>
      <w:r>
        <w:t>să</w:t>
      </w:r>
      <w:r>
        <w:rPr>
          <w:spacing w:val="55"/>
        </w:rPr>
        <w:t xml:space="preserve"> </w:t>
      </w:r>
      <w:r>
        <w:t>corespundă</w:t>
      </w:r>
      <w:r>
        <w:rPr>
          <w:spacing w:val="55"/>
        </w:rPr>
        <w:t xml:space="preserve"> </w:t>
      </w:r>
      <w:r>
        <w:t>specificațiilor</w:t>
      </w:r>
      <w:r>
        <w:rPr>
          <w:spacing w:val="55"/>
        </w:rPr>
        <w:t xml:space="preserve"> </w:t>
      </w:r>
      <w:r>
        <w:t>tehnice</w:t>
      </w:r>
      <w:r>
        <w:rPr>
          <w:spacing w:val="55"/>
        </w:rPr>
        <w:t xml:space="preserve"> </w:t>
      </w:r>
      <w:r>
        <w:t>solicitate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Autoritatea Contractantă.</w:t>
      </w:r>
    </w:p>
    <w:p w:rsidR="00CD20F3" w:rsidRDefault="00CD20F3">
      <w:pPr>
        <w:pStyle w:val="a3"/>
        <w:spacing w:before="8"/>
        <w:rPr>
          <w:sz w:val="20"/>
        </w:rPr>
      </w:pPr>
    </w:p>
    <w:p w:rsidR="00CD20F3" w:rsidRDefault="00512D11">
      <w:pPr>
        <w:pStyle w:val="1"/>
        <w:tabs>
          <w:tab w:val="left" w:pos="2028"/>
        </w:tabs>
        <w:spacing w:before="1"/>
      </w:pPr>
      <w:r>
        <w:t>Articolul</w:t>
      </w:r>
      <w:r>
        <w:rPr>
          <w:spacing w:val="-1"/>
        </w:rPr>
        <w:t xml:space="preserve"> </w:t>
      </w:r>
      <w:r>
        <w:t>40</w:t>
      </w:r>
      <w:r>
        <w:tab/>
        <w:t>Soluționarea litigiilor</w:t>
      </w:r>
    </w:p>
    <w:p w:rsidR="00CD20F3" w:rsidRDefault="00CD20F3">
      <w:pPr>
        <w:pStyle w:val="a3"/>
        <w:spacing w:before="9"/>
        <w:rPr>
          <w:b/>
          <w:sz w:val="20"/>
        </w:rPr>
      </w:pPr>
    </w:p>
    <w:p w:rsidR="00CD20F3" w:rsidRDefault="00512D11">
      <w:pPr>
        <w:pStyle w:val="a3"/>
        <w:spacing w:line="242" w:lineRule="auto"/>
        <w:ind w:left="1721" w:right="400" w:hanging="740"/>
        <w:jc w:val="both"/>
      </w:pPr>
      <w:r>
        <w:t xml:space="preserve">40.4    </w:t>
      </w:r>
      <w:r>
        <w:rPr>
          <w:spacing w:val="1"/>
        </w:rPr>
        <w:t xml:space="preserve"> </w:t>
      </w:r>
      <w:r w:rsidR="00985D1D">
        <w:rPr>
          <w:spacing w:val="1"/>
        </w:rPr>
        <w:t xml:space="preserve"> </w:t>
      </w:r>
      <w:r>
        <w:t>Orice dispute care</w:t>
      </w:r>
      <w:r>
        <w:rPr>
          <w:spacing w:val="55"/>
        </w:rPr>
        <w:t xml:space="preserve"> </w:t>
      </w:r>
      <w:r>
        <w:t>decurg din sau referitoare la acest contract, care nu</w:t>
      </w:r>
      <w:r>
        <w:rPr>
          <w:spacing w:val="55"/>
        </w:rPr>
        <w:t xml:space="preserve"> </w:t>
      </w:r>
      <w:r>
        <w:t>pot fi</w:t>
      </w:r>
      <w:r>
        <w:rPr>
          <w:spacing w:val="1"/>
        </w:rPr>
        <w:t xml:space="preserve"> </w:t>
      </w:r>
      <w:r>
        <w:t>altfel</w:t>
      </w:r>
      <w:r>
        <w:rPr>
          <w:spacing w:val="1"/>
        </w:rPr>
        <w:t xml:space="preserve"> </w:t>
      </w:r>
      <w:r>
        <w:t>soluționate,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obiectul</w:t>
      </w:r>
      <w:r>
        <w:rPr>
          <w:spacing w:val="1"/>
        </w:rPr>
        <w:t xml:space="preserve"> </w:t>
      </w:r>
      <w:r>
        <w:t>competenței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Republicii</w:t>
      </w:r>
      <w:r>
        <w:rPr>
          <w:spacing w:val="1"/>
        </w:rPr>
        <w:t xml:space="preserve"> </w:t>
      </w:r>
      <w:r>
        <w:t>Moldova,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legislația</w:t>
      </w:r>
      <w:r>
        <w:rPr>
          <w:spacing w:val="1"/>
        </w:rPr>
        <w:t xml:space="preserve"> </w:t>
      </w:r>
      <w:r>
        <w:t>națională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statului</w:t>
      </w:r>
      <w:r>
        <w:rPr>
          <w:spacing w:val="1"/>
        </w:rPr>
        <w:t xml:space="preserve"> </w:t>
      </w:r>
      <w:r>
        <w:t>Autorității</w:t>
      </w:r>
      <w:r>
        <w:rPr>
          <w:spacing w:val="1"/>
        </w:rPr>
        <w:t xml:space="preserve"> </w:t>
      </w:r>
      <w:r>
        <w:t>Contractante.</w:t>
      </w:r>
    </w:p>
    <w:sectPr w:rsidR="00CD20F3">
      <w:pgSz w:w="11910" w:h="16840"/>
      <w:pgMar w:top="1040" w:right="1020" w:bottom="700" w:left="16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1E" w:rsidRDefault="00E8421E">
      <w:r>
        <w:separator/>
      </w:r>
    </w:p>
  </w:endnote>
  <w:endnote w:type="continuationSeparator" w:id="0">
    <w:p w:rsidR="00E8421E" w:rsidRDefault="00E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F3" w:rsidRDefault="00EC63F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10224135</wp:posOffset>
              </wp:positionV>
              <wp:extent cx="1854200" cy="283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0F3" w:rsidRDefault="00512D11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January 2016</w:t>
                          </w:r>
                        </w:p>
                        <w:p w:rsidR="00CD20F3" w:rsidRDefault="00512D11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Anexa_7_Conditii_Speciale_ro_fin_rev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2.4pt;margin-top:805.05pt;width:146pt;height:22.3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7L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" filled="f" stroked="f">
              <v:textbox inset="0,0,0,0">
                <w:txbxContent>
                  <w:p w:rsidR="00CD20F3" w:rsidRDefault="00512D11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January 2016</w:t>
                    </w:r>
                  </w:p>
                  <w:p w:rsidR="00CD20F3" w:rsidRDefault="00512D11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Anexa_7_Conditii_Speciale_ro_fin_rev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6401435</wp:posOffset>
              </wp:positionH>
              <wp:positionV relativeFrom="page">
                <wp:posOffset>10224135</wp:posOffset>
              </wp:positionV>
              <wp:extent cx="58293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0F3" w:rsidRDefault="00512D1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9B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05pt;margin-top:805.05pt;width:45.9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6c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" filled="f" stroked="f">
              <v:textbox inset="0,0,0,0">
                <w:txbxContent>
                  <w:p w:rsidR="00CD20F3" w:rsidRDefault="00512D1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9BA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1E" w:rsidRDefault="00E8421E">
      <w:r>
        <w:separator/>
      </w:r>
    </w:p>
  </w:footnote>
  <w:footnote w:type="continuationSeparator" w:id="0">
    <w:p w:rsidR="00E8421E" w:rsidRDefault="00E8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D1F"/>
    <w:multiLevelType w:val="multilevel"/>
    <w:tmpl w:val="C002A408"/>
    <w:lvl w:ilvl="0">
      <w:start w:val="4"/>
      <w:numFmt w:val="decimal"/>
      <w:lvlText w:val="%1"/>
      <w:lvlJc w:val="left"/>
      <w:pPr>
        <w:ind w:left="2006" w:hanging="85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2006" w:hanging="8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>
      <w:start w:val="1"/>
      <w:numFmt w:val="lowerLetter"/>
      <w:lvlText w:val="%3)"/>
      <w:lvlJc w:val="left"/>
      <w:pPr>
        <w:ind w:left="2432" w:hanging="4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3943" w:hanging="42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95" w:hanging="42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47" w:hanging="42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99" w:hanging="42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50" w:hanging="42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2" w:hanging="426"/>
      </w:pPr>
      <w:rPr>
        <w:rFonts w:hint="default"/>
        <w:lang w:val="ro-RO" w:eastAsia="en-US" w:bidi="ar-SA"/>
      </w:rPr>
    </w:lvl>
  </w:abstractNum>
  <w:abstractNum w:abstractNumId="1" w15:restartNumberingAfterBreak="0">
    <w:nsid w:val="529A2F88"/>
    <w:multiLevelType w:val="multilevel"/>
    <w:tmpl w:val="4E0EC828"/>
    <w:lvl w:ilvl="0">
      <w:start w:val="24"/>
      <w:numFmt w:val="decimal"/>
      <w:lvlText w:val="%1"/>
      <w:lvlJc w:val="left"/>
      <w:pPr>
        <w:ind w:left="1721" w:hanging="1131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721" w:hanging="11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217" w:hanging="113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965" w:hanging="113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14" w:hanging="113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463" w:hanging="113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11" w:hanging="113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60" w:hanging="113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09" w:hanging="113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3"/>
    <w:rsid w:val="00013BD9"/>
    <w:rsid w:val="00512D11"/>
    <w:rsid w:val="00985D1D"/>
    <w:rsid w:val="00C329BA"/>
    <w:rsid w:val="00CD20F3"/>
    <w:rsid w:val="00E8421E"/>
    <w:rsid w:val="00E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0094"/>
  <w15:docId w15:val="{6B17CCA2-399E-4080-9AF4-203651EE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4"/>
      <w:ind w:left="3323" w:right="3134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721" w:hanging="113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1"/>
      <w:ind w:left="107"/>
    </w:pPr>
  </w:style>
  <w:style w:type="character" w:styleId="a6">
    <w:name w:val="Hyperlink"/>
    <w:basedOn w:val="a0"/>
    <w:uiPriority w:val="99"/>
    <w:unhideWhenUsed/>
    <w:rsid w:val="0098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zeuciuciulen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c.europa.eu/europeaid/funding/communication-and-visibility-manual-eu-external-action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peaid/funding/communication-and-visibility-manual-eu-external-action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Elena</cp:lastModifiedBy>
  <cp:revision>3</cp:revision>
  <dcterms:created xsi:type="dcterms:W3CDTF">2022-02-28T09:46:00Z</dcterms:created>
  <dcterms:modified xsi:type="dcterms:W3CDTF">2022-03-02T09:31:00Z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