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4169"/>
        <w:gridCol w:w="1620"/>
        <w:gridCol w:w="4321"/>
      </w:tblGrid>
      <w:tr w:rsidR="00E86196" w:rsidRPr="00655F84" w:rsidTr="00C172A7">
        <w:trPr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86196" w:rsidRDefault="00E86196" w:rsidP="00C172A7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        REPUBLICA MOLDOVA</w:t>
            </w:r>
          </w:p>
          <w:p w:rsidR="00E86196" w:rsidRDefault="00E86196" w:rsidP="00C172A7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CONSILIUL RAIONAL HÎNCEŞTI</w:t>
            </w:r>
          </w:p>
          <w:p w:rsidR="00E86196" w:rsidRDefault="00E86196" w:rsidP="00C172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  <w:lang w:val="ro-MD"/>
              </w:rPr>
            </w:pPr>
          </w:p>
          <w:p w:rsidR="00E86196" w:rsidRDefault="00E86196" w:rsidP="00C172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MD-3400, mun. Hînceşti, str. M. Hîncu, 138</w:t>
            </w:r>
          </w:p>
          <w:p w:rsidR="00E86196" w:rsidRDefault="00E86196" w:rsidP="00C172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72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>
              <w:rPr>
                <w:rFonts w:ascii="Times New Roman" w:hAnsi="Times New Roman" w:cs="Times New Roman"/>
                <w:color w:val="000000"/>
                <w:lang w:val="ro-MD"/>
              </w:rPr>
              <w:t>tel. (269) 2-20-48, fax (269) 2-23-02</w:t>
            </w:r>
          </w:p>
          <w:p w:rsidR="00E86196" w:rsidRDefault="00E86196" w:rsidP="00C172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72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>
              <w:rPr>
                <w:rFonts w:ascii="Times New Roman" w:hAnsi="Times New Roman" w:cs="Times New Roman"/>
                <w:color w:val="000000"/>
                <w:lang w:val="ro-MD"/>
              </w:rPr>
              <w:t xml:space="preserve">E-mail: 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ro-MD"/>
              </w:rPr>
              <w:t>consiliul@hincesti.md</w:t>
            </w:r>
          </w:p>
          <w:p w:rsidR="00E86196" w:rsidRDefault="00E86196" w:rsidP="00C172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72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ro-M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86196" w:rsidRDefault="00E86196" w:rsidP="00C172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noProof/>
                <w:lang w:val="ro-RO" w:eastAsia="ro-RO"/>
              </w:rPr>
              <w:drawing>
                <wp:inline distT="0" distB="0" distL="0" distR="0" wp14:anchorId="4D8041C7" wp14:editId="4C685352">
                  <wp:extent cx="9144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86196" w:rsidRDefault="00E86196" w:rsidP="00C172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РЕСПУБЛИКА МОЛДОВА</w:t>
            </w:r>
          </w:p>
          <w:p w:rsidR="00E86196" w:rsidRDefault="00E86196" w:rsidP="00C172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РАЙОHНЫЙ СОВЕТ ХЫНЧЕШТЬ</w:t>
            </w:r>
          </w:p>
          <w:p w:rsidR="00E86196" w:rsidRDefault="00E86196" w:rsidP="00C172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ro-MD"/>
              </w:rPr>
            </w:pPr>
          </w:p>
          <w:p w:rsidR="00E86196" w:rsidRDefault="00E86196" w:rsidP="00C172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>
              <w:rPr>
                <w:rFonts w:ascii="Times New Roman" w:hAnsi="Times New Roman" w:cs="Times New Roman"/>
                <w:color w:val="000000"/>
                <w:lang w:val="ro-MD"/>
              </w:rPr>
              <w:t>МД-3400, m. Хынчешть, ул. М.Хынку, 138</w:t>
            </w:r>
          </w:p>
          <w:p w:rsidR="00E86196" w:rsidRDefault="00E86196" w:rsidP="00C172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>
              <w:rPr>
                <w:rFonts w:ascii="Times New Roman" w:hAnsi="Times New Roman" w:cs="Times New Roman"/>
                <w:color w:val="000000"/>
                <w:lang w:val="ro-MD"/>
              </w:rPr>
              <w:t>тел. (269) 2-20-48, факс (269) 2-23-02</w:t>
            </w:r>
          </w:p>
          <w:p w:rsidR="00E86196" w:rsidRDefault="00E86196" w:rsidP="00C172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>
              <w:rPr>
                <w:rFonts w:ascii="Times New Roman" w:hAnsi="Times New Roman" w:cs="Times New Roman"/>
                <w:color w:val="000000"/>
                <w:lang w:val="ro-MD"/>
              </w:rPr>
              <w:t xml:space="preserve">E-mail: 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ro-MD"/>
              </w:rPr>
              <w:t>consiliul@hincesti.md</w:t>
            </w:r>
          </w:p>
          <w:p w:rsidR="00E86196" w:rsidRDefault="00E86196" w:rsidP="00C172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ro-MD"/>
              </w:rPr>
            </w:pPr>
          </w:p>
        </w:tc>
      </w:tr>
    </w:tbl>
    <w:p w:rsidR="00E86196" w:rsidRDefault="00E86196" w:rsidP="00E86196">
      <w:pPr>
        <w:spacing w:after="0"/>
        <w:ind w:firstLine="5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i/>
          <w:lang w:val="ro-MD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                                               </w:t>
      </w:r>
    </w:p>
    <w:p w:rsidR="00E86196" w:rsidRDefault="00E86196" w:rsidP="00E86196">
      <w:pPr>
        <w:spacing w:after="0"/>
        <w:ind w:firstLine="57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                                                                                                                       P R O I E C T</w:t>
      </w:r>
    </w:p>
    <w:p w:rsidR="00E86196" w:rsidRDefault="00E86196" w:rsidP="00F02A20">
      <w:pPr>
        <w:ind w:firstLine="57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D E C I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Z I E</w:t>
      </w:r>
    </w:p>
    <w:p w:rsidR="00E86196" w:rsidRDefault="00E86196" w:rsidP="00F02A20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8"/>
          <w:lang w:val="ro-RO"/>
        </w:rPr>
      </w:pPr>
      <w:r>
        <w:rPr>
          <w:rFonts w:ascii="Times New Roman" w:hAnsi="Times New Roman" w:cs="Times New Roman"/>
          <w:b/>
          <w:lang w:val="ro-MD"/>
        </w:rPr>
        <w:t>mun.H</w:t>
      </w:r>
      <w:r>
        <w:rPr>
          <w:rFonts w:ascii="Times New Roman" w:hAnsi="Times New Roman" w:cs="Times New Roman"/>
          <w:b/>
          <w:lang w:val="pt-BR"/>
        </w:rPr>
        <w:t>înceşti</w:t>
      </w:r>
    </w:p>
    <w:p w:rsidR="00E86196" w:rsidRDefault="00E86196" w:rsidP="00E86196">
      <w:pPr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din  ______   martie 2022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  <w:t xml:space="preserve">  </w:t>
      </w:r>
      <w:r w:rsidR="00F02A20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          nr. 01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/_______</w:t>
      </w:r>
    </w:p>
    <w:p w:rsidR="00E86196" w:rsidRDefault="00E86196" w:rsidP="00E86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Cu privire la aprobarea listei beneficiarilor</w:t>
      </w:r>
    </w:p>
    <w:p w:rsidR="00E86196" w:rsidRDefault="00E86196" w:rsidP="00E8619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 locuinţe sociale în locaţiune</w:t>
      </w:r>
    </w:p>
    <w:p w:rsidR="00E86196" w:rsidRPr="009C07BE" w:rsidRDefault="00E86196" w:rsidP="00E8619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6196"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Pr="009C07BE">
        <w:rPr>
          <w:rFonts w:ascii="Times New Roman" w:hAnsi="Times New Roman" w:cs="Times New Roman"/>
          <w:sz w:val="28"/>
          <w:szCs w:val="28"/>
          <w:lang w:val="ro-RO"/>
        </w:rPr>
        <w:t xml:space="preserve">În baza propunerilor Comisiei  raionale  pentru selectarea beneficiarilor de locuinţe sociale aprobate în cadrul </w:t>
      </w:r>
      <w:r>
        <w:rPr>
          <w:rFonts w:ascii="Times New Roman" w:hAnsi="Times New Roman" w:cs="Times New Roman"/>
          <w:sz w:val="28"/>
          <w:szCs w:val="28"/>
          <w:lang w:val="ro-RO"/>
        </w:rPr>
        <w:t>şedinţei</w:t>
      </w:r>
      <w:r w:rsidRPr="009C07BE">
        <w:rPr>
          <w:rFonts w:ascii="Times New Roman" w:hAnsi="Times New Roman" w:cs="Times New Roman"/>
          <w:sz w:val="28"/>
          <w:szCs w:val="28"/>
          <w:lang w:val="ro-RO"/>
        </w:rPr>
        <w:t xml:space="preserve"> din ___.03.2022, în conformitate cu prevederile pct. 14 din Regulamentul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privind modul şi condițiile de selectare şi distribuire a locuințelor pentru păturile social/economic vulnerabile,</w:t>
      </w:r>
      <w:r w:rsidRPr="009C07BE">
        <w:rPr>
          <w:rFonts w:ascii="Times New Roman" w:hAnsi="Times New Roman" w:cs="Times New Roman"/>
          <w:sz w:val="28"/>
          <w:szCs w:val="28"/>
          <w:lang w:val="ro-RO"/>
        </w:rPr>
        <w:t xml:space="preserve"> aprobat prin Decizia Consiliului raional Hînceşti nr.06/05 din 18.12.2014, modificat prin decizia Consiliului raional H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înceşti nr.02/28 din 25.03.2015 cu privire la modificarea şi completarea unor decizii ale Consiliului raional Hînceşti,  </w:t>
      </w:r>
      <w:r w:rsidRPr="009C07BE">
        <w:rPr>
          <w:rFonts w:ascii="Times New Roman" w:hAnsi="Times New Roman" w:cs="Times New Roman"/>
          <w:sz w:val="28"/>
          <w:szCs w:val="28"/>
          <w:lang w:val="ro-RO"/>
        </w:rPr>
        <w:t xml:space="preserve">în temeiul art. 43 alin.(2) </w:t>
      </w:r>
      <w:r>
        <w:rPr>
          <w:rFonts w:ascii="Times New Roman" w:hAnsi="Times New Roman" w:cs="Times New Roman"/>
          <w:sz w:val="28"/>
          <w:szCs w:val="28"/>
          <w:lang w:val="ro-RO"/>
        </w:rPr>
        <w:t>şi art.46</w:t>
      </w:r>
      <w:r w:rsidRPr="009C07BE">
        <w:rPr>
          <w:rFonts w:ascii="Times New Roman" w:hAnsi="Times New Roman" w:cs="Times New Roman"/>
          <w:sz w:val="28"/>
          <w:szCs w:val="28"/>
          <w:lang w:val="ro-RO"/>
        </w:rPr>
        <w:t xml:space="preserve"> din Legea Republicii Moldova nr. 436 din 28 decembrie 2006 privind  administraţia publică locală, Consiliul raional Hînceşti  </w:t>
      </w:r>
      <w:r w:rsidRPr="009C07BE">
        <w:rPr>
          <w:rFonts w:ascii="Times New Roman" w:hAnsi="Times New Roman" w:cs="Times New Roman"/>
          <w:b/>
          <w:sz w:val="28"/>
          <w:szCs w:val="28"/>
          <w:lang w:val="ro-RO"/>
        </w:rPr>
        <w:t>D E C I D E</w:t>
      </w:r>
      <w:r w:rsidRPr="009C07BE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E86196" w:rsidRDefault="00E86196" w:rsidP="00E86196">
      <w:pPr>
        <w:numPr>
          <w:ilvl w:val="0"/>
          <w:numId w:val="1"/>
        </w:numPr>
        <w:spacing w:after="0" w:line="240" w:lineRule="auto"/>
        <w:ind w:right="-43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Se </w:t>
      </w:r>
      <w:r>
        <w:rPr>
          <w:rFonts w:ascii="Times New Roman" w:hAnsi="Times New Roman" w:cs="Times New Roman"/>
          <w:sz w:val="28"/>
          <w:szCs w:val="28"/>
          <w:lang w:val="ro-RO"/>
        </w:rPr>
        <w:t>aprobă, la propunerea Comisiei raionale pentru accesarea unei locuinţe sociale în teritoriul raionului Hînceşti, Proces-verbal nr.___ din ___.03.2022, lista beneficiarilor conform anexei;</w:t>
      </w:r>
    </w:p>
    <w:p w:rsidR="00E86196" w:rsidRPr="00655F84" w:rsidRDefault="00E86196" w:rsidP="00E86196">
      <w:pPr>
        <w:numPr>
          <w:ilvl w:val="0"/>
          <w:numId w:val="1"/>
        </w:numPr>
        <w:spacing w:after="0" w:line="240" w:lineRule="auto"/>
        <w:ind w:right="-43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 desemnează preşedintele raionului Hînceşti, dl LEVINSCHI Iurie, cu drept de încheiere a contractelor de locaţiune  pe o perioadă de 5 ani cu beneficiarii de locuinţe sociale.</w:t>
      </w:r>
    </w:p>
    <w:p w:rsidR="00E86196" w:rsidRDefault="00E86196" w:rsidP="00E86196">
      <w:pPr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Preşedintele şedinţei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ab/>
        <w:t xml:space="preserve">   _________________</w:t>
      </w:r>
    </w:p>
    <w:p w:rsidR="00E86196" w:rsidRDefault="00E86196" w:rsidP="00E86196">
      <w:pPr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  <w:lang w:val="pt-BR"/>
        </w:rPr>
        <w:t>Contrasemnează:</w:t>
      </w:r>
    </w:p>
    <w:p w:rsidR="00E86196" w:rsidRDefault="00E86196" w:rsidP="00E86196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Secretarul Consiliului Raional Hînceşti                                Elena MORARU TOMA      </w:t>
      </w:r>
    </w:p>
    <w:p w:rsidR="00E86196" w:rsidRDefault="00E86196" w:rsidP="00E86196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Inițiat :___________________ Levinschi Iurie, Președintele raionului,</w:t>
      </w:r>
    </w:p>
    <w:p w:rsidR="00E86196" w:rsidRDefault="00E86196" w:rsidP="00E86196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Elaborat__________________Dionis URSU, șef, Secția APPSP</w:t>
      </w:r>
    </w:p>
    <w:p w:rsidR="00E86196" w:rsidRDefault="00E86196" w:rsidP="00E86196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Avizat: __________________  Sergiu Pascal, specialist principal (jurist)</w:t>
      </w:r>
    </w:p>
    <w:p w:rsidR="00E86196" w:rsidRDefault="00E86196" w:rsidP="00E86196">
      <w:pPr>
        <w:spacing w:after="0" w:line="240" w:lineRule="auto"/>
        <w:ind w:right="-43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lastRenderedPageBreak/>
        <w:t>Anexa</w:t>
      </w:r>
    </w:p>
    <w:p w:rsidR="00E86196" w:rsidRDefault="00E86196" w:rsidP="00E86196">
      <w:pPr>
        <w:spacing w:after="0" w:line="240" w:lineRule="auto"/>
        <w:ind w:right="-43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La Decizia Consiliului raional Hînceşti</w:t>
      </w:r>
    </w:p>
    <w:p w:rsidR="00E86196" w:rsidRDefault="00F02A20" w:rsidP="00E86196">
      <w:pPr>
        <w:spacing w:after="0" w:line="240" w:lineRule="auto"/>
        <w:ind w:right="-43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nr. 01</w:t>
      </w:r>
      <w:r w:rsidR="00E86196">
        <w:rPr>
          <w:rFonts w:ascii="Times New Roman" w:hAnsi="Times New Roman" w:cs="Times New Roman"/>
          <w:lang w:val="ro-RO"/>
        </w:rPr>
        <w:t>/   din     martie  2022</w:t>
      </w:r>
    </w:p>
    <w:p w:rsidR="00E86196" w:rsidRDefault="00E86196" w:rsidP="00E86196">
      <w:pPr>
        <w:ind w:right="-43"/>
        <w:jc w:val="right"/>
        <w:rPr>
          <w:rFonts w:ascii="Times New Roman" w:hAnsi="Times New Roman" w:cs="Times New Roman"/>
          <w:lang w:val="ro-RO"/>
        </w:rPr>
      </w:pPr>
    </w:p>
    <w:p w:rsidR="00E86196" w:rsidRDefault="00E86196" w:rsidP="00E86196">
      <w:pPr>
        <w:ind w:right="-43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Lista </w:t>
      </w:r>
    </w:p>
    <w:p w:rsidR="00E86196" w:rsidRDefault="00E86196" w:rsidP="00E86196">
      <w:pPr>
        <w:ind w:right="-43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beneficiarilor de locuinţe sociale</w:t>
      </w:r>
    </w:p>
    <w:p w:rsidR="00E86196" w:rsidRDefault="00E86196" w:rsidP="00E86196">
      <w:pPr>
        <w:ind w:right="-43"/>
        <w:jc w:val="center"/>
        <w:rPr>
          <w:rFonts w:ascii="Times New Roman" w:hAnsi="Times New Roman" w:cs="Times New Roman"/>
          <w:b/>
          <w:lang w:val="ro-RO"/>
        </w:rPr>
      </w:pPr>
    </w:p>
    <w:tbl>
      <w:tblPr>
        <w:tblW w:w="10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1811"/>
        <w:gridCol w:w="1583"/>
        <w:gridCol w:w="2012"/>
        <w:gridCol w:w="1094"/>
        <w:gridCol w:w="1410"/>
        <w:gridCol w:w="1726"/>
      </w:tblGrid>
      <w:tr w:rsidR="00E86196" w:rsidTr="00C172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6" w:rsidRDefault="00E86196" w:rsidP="00C172A7">
            <w:pPr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6" w:rsidRDefault="00E86196" w:rsidP="00C172A7">
            <w:pPr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 beneficiarului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6" w:rsidRDefault="00E86196" w:rsidP="00C172A7">
            <w:pPr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Categoria de eligibilitate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6" w:rsidRDefault="00E86196" w:rsidP="00C172A7">
            <w:pPr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Profesia/locul de muncă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6" w:rsidRDefault="00E86196" w:rsidP="00C172A7">
            <w:pPr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Starea civilă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6" w:rsidRDefault="00E86196" w:rsidP="00C172A7">
            <w:pPr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Persoane la întreţinere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6" w:rsidRDefault="00E86196" w:rsidP="00C172A7">
            <w:pPr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Locuinţa socială propusă</w:t>
            </w:r>
          </w:p>
        </w:tc>
      </w:tr>
      <w:tr w:rsidR="00E86196" w:rsidRPr="009C07BE" w:rsidTr="00C172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6" w:rsidRDefault="00E86196" w:rsidP="00C172A7">
            <w:pPr>
              <w:ind w:right="-43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6" w:rsidRDefault="00E86196" w:rsidP="00C172A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6" w:rsidRDefault="00E86196" w:rsidP="00C172A7">
            <w:pPr>
              <w:ind w:right="-43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lang w:val="en-US"/>
              </w:rPr>
              <w:t>Categoria I de eligibilitate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6" w:rsidRDefault="00E86196" w:rsidP="00C172A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Asistent </w:t>
            </w:r>
            <w:r w:rsidR="00F02A20">
              <w:rPr>
                <w:rFonts w:ascii="Times New Roman" w:hAnsi="Times New Roman" w:cs="Times New Roman"/>
                <w:lang w:val="ro-RO"/>
              </w:rPr>
              <w:t>medical C</w:t>
            </w:r>
            <w:r>
              <w:rPr>
                <w:rFonts w:ascii="Times New Roman" w:hAnsi="Times New Roman" w:cs="Times New Roman"/>
                <w:lang w:val="ro-RO"/>
              </w:rPr>
              <w:t>entrul de Sănătate Publică Hîncești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6" w:rsidRDefault="00E86196" w:rsidP="00C172A7">
            <w:pPr>
              <w:ind w:right="-43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căsătorită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6" w:rsidRDefault="00E86196" w:rsidP="00C172A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  -</w:t>
            </w:r>
            <w:bookmarkStart w:id="0" w:name="_GoBack"/>
            <w:bookmarkEnd w:id="0"/>
          </w:p>
          <w:p w:rsidR="00E86196" w:rsidRDefault="00E86196" w:rsidP="00C172A7">
            <w:pPr>
              <w:ind w:right="-43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6" w:rsidRDefault="00E86196" w:rsidP="00C172A7">
            <w:pPr>
              <w:ind w:right="-43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locuinţă socială  în mun.Hîncești</w:t>
            </w:r>
          </w:p>
        </w:tc>
      </w:tr>
    </w:tbl>
    <w:p w:rsidR="00E86196" w:rsidRPr="009C07BE" w:rsidRDefault="00E86196" w:rsidP="00E86196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E86196" w:rsidRDefault="00E86196" w:rsidP="00E86196">
      <w:pPr>
        <w:pStyle w:val="9"/>
        <w:jc w:val="center"/>
        <w:rPr>
          <w:sz w:val="26"/>
          <w:szCs w:val="26"/>
        </w:rPr>
      </w:pPr>
    </w:p>
    <w:p w:rsidR="00E86196" w:rsidRDefault="00E86196" w:rsidP="00E86196">
      <w:pPr>
        <w:pStyle w:val="9"/>
        <w:jc w:val="center"/>
        <w:rPr>
          <w:sz w:val="26"/>
          <w:szCs w:val="26"/>
        </w:rPr>
      </w:pPr>
    </w:p>
    <w:p w:rsidR="00E86196" w:rsidRPr="00655F84" w:rsidRDefault="00E86196" w:rsidP="00E86196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Secretarul Consiliului Raional Hînceşti                                      Elena  MORARU TOMA </w:t>
      </w:r>
    </w:p>
    <w:p w:rsidR="00E86196" w:rsidRDefault="00E86196" w:rsidP="00E86196">
      <w:pPr>
        <w:ind w:left="142"/>
        <w:jc w:val="center"/>
        <w:rPr>
          <w:rFonts w:ascii="Calibri" w:eastAsia="Times New Roman" w:hAnsi="Calibri" w:cs="Times New Roman"/>
          <w:b/>
          <w:sz w:val="28"/>
          <w:szCs w:val="28"/>
          <w:lang w:val="pt-BR"/>
        </w:rPr>
      </w:pPr>
    </w:p>
    <w:p w:rsidR="00E86196" w:rsidRDefault="00E86196" w:rsidP="00E86196">
      <w:pPr>
        <w:ind w:left="142"/>
        <w:jc w:val="center"/>
        <w:rPr>
          <w:rFonts w:ascii="Calibri" w:eastAsia="Times New Roman" w:hAnsi="Calibri" w:cs="Times New Roman"/>
          <w:b/>
          <w:sz w:val="28"/>
          <w:szCs w:val="28"/>
          <w:lang w:val="pt-BR"/>
        </w:rPr>
      </w:pPr>
    </w:p>
    <w:p w:rsidR="00E86196" w:rsidRDefault="00E86196" w:rsidP="00E86196">
      <w:pPr>
        <w:ind w:left="142"/>
        <w:jc w:val="center"/>
        <w:rPr>
          <w:rFonts w:ascii="Calibri" w:eastAsia="Times New Roman" w:hAnsi="Calibri" w:cs="Times New Roman"/>
          <w:b/>
          <w:sz w:val="28"/>
          <w:szCs w:val="28"/>
          <w:lang w:val="pt-BR"/>
        </w:rPr>
      </w:pPr>
    </w:p>
    <w:p w:rsidR="00E86196" w:rsidRDefault="00E86196" w:rsidP="00E86196">
      <w:pPr>
        <w:ind w:left="142"/>
        <w:jc w:val="center"/>
        <w:rPr>
          <w:rFonts w:ascii="Calibri" w:eastAsia="Times New Roman" w:hAnsi="Calibri" w:cs="Times New Roman"/>
          <w:b/>
          <w:sz w:val="28"/>
          <w:szCs w:val="28"/>
          <w:lang w:val="pt-BR"/>
        </w:rPr>
      </w:pPr>
    </w:p>
    <w:p w:rsidR="00E86196" w:rsidRDefault="00E86196" w:rsidP="00E86196">
      <w:pPr>
        <w:ind w:left="142"/>
        <w:jc w:val="center"/>
        <w:rPr>
          <w:rFonts w:ascii="Calibri" w:eastAsia="Times New Roman" w:hAnsi="Calibri" w:cs="Times New Roman"/>
          <w:b/>
          <w:sz w:val="28"/>
          <w:szCs w:val="28"/>
          <w:lang w:val="pt-BR"/>
        </w:rPr>
      </w:pPr>
    </w:p>
    <w:p w:rsidR="00E86196" w:rsidRDefault="00E86196" w:rsidP="00E86196">
      <w:pPr>
        <w:ind w:left="142"/>
        <w:jc w:val="center"/>
        <w:rPr>
          <w:rFonts w:ascii="Calibri" w:eastAsia="Times New Roman" w:hAnsi="Calibri" w:cs="Times New Roman"/>
          <w:b/>
          <w:sz w:val="28"/>
          <w:szCs w:val="28"/>
          <w:lang w:val="pt-BR"/>
        </w:rPr>
      </w:pPr>
    </w:p>
    <w:p w:rsidR="00E86196" w:rsidRDefault="00E86196" w:rsidP="00E86196">
      <w:pPr>
        <w:ind w:left="142"/>
        <w:jc w:val="center"/>
        <w:rPr>
          <w:rFonts w:ascii="Calibri" w:eastAsia="Times New Roman" w:hAnsi="Calibri" w:cs="Times New Roman"/>
          <w:b/>
          <w:sz w:val="28"/>
          <w:szCs w:val="28"/>
          <w:lang w:val="pt-BR"/>
        </w:rPr>
      </w:pPr>
    </w:p>
    <w:p w:rsidR="00E86196" w:rsidRDefault="00E86196" w:rsidP="00E86196">
      <w:pPr>
        <w:ind w:left="142"/>
        <w:jc w:val="center"/>
        <w:rPr>
          <w:rFonts w:ascii="Calibri" w:eastAsia="Times New Roman" w:hAnsi="Calibri" w:cs="Times New Roman"/>
          <w:b/>
          <w:sz w:val="28"/>
          <w:szCs w:val="28"/>
          <w:lang w:val="pt-BR"/>
        </w:rPr>
      </w:pPr>
    </w:p>
    <w:p w:rsidR="00E86196" w:rsidRDefault="00E86196" w:rsidP="00E86196">
      <w:pPr>
        <w:ind w:left="142"/>
        <w:jc w:val="center"/>
        <w:rPr>
          <w:rFonts w:ascii="Calibri" w:eastAsia="Times New Roman" w:hAnsi="Calibri" w:cs="Times New Roman"/>
          <w:b/>
          <w:sz w:val="28"/>
          <w:szCs w:val="28"/>
          <w:lang w:val="pt-BR"/>
        </w:rPr>
      </w:pPr>
    </w:p>
    <w:p w:rsidR="00E86196" w:rsidRDefault="00E86196" w:rsidP="00E86196">
      <w:pPr>
        <w:ind w:left="142"/>
        <w:jc w:val="center"/>
        <w:rPr>
          <w:rFonts w:ascii="Calibri" w:eastAsia="Times New Roman" w:hAnsi="Calibri" w:cs="Times New Roman"/>
          <w:b/>
          <w:sz w:val="28"/>
          <w:szCs w:val="28"/>
          <w:lang w:val="pt-BR"/>
        </w:rPr>
      </w:pPr>
    </w:p>
    <w:p w:rsidR="00E86196" w:rsidRDefault="00E86196" w:rsidP="00E86196">
      <w:pPr>
        <w:ind w:left="142"/>
        <w:jc w:val="center"/>
        <w:rPr>
          <w:rFonts w:ascii="Calibri" w:eastAsia="Times New Roman" w:hAnsi="Calibri" w:cs="Times New Roman"/>
          <w:b/>
          <w:sz w:val="28"/>
          <w:szCs w:val="28"/>
          <w:lang w:val="pt-BR"/>
        </w:rPr>
      </w:pPr>
    </w:p>
    <w:p w:rsidR="00E86196" w:rsidRDefault="00E86196" w:rsidP="00E86196">
      <w:pPr>
        <w:ind w:left="142"/>
        <w:jc w:val="center"/>
        <w:rPr>
          <w:rFonts w:ascii="Calibri" w:eastAsia="Times New Roman" w:hAnsi="Calibri" w:cs="Times New Roman"/>
          <w:b/>
          <w:sz w:val="28"/>
          <w:szCs w:val="28"/>
          <w:lang w:val="pt-BR"/>
        </w:rPr>
      </w:pPr>
    </w:p>
    <w:p w:rsidR="00E86196" w:rsidRPr="00FC31FB" w:rsidRDefault="00E86196" w:rsidP="00E86196">
      <w:pPr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FC31FB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NOTA INFORMATIVĂ</w:t>
      </w:r>
    </w:p>
    <w:p w:rsidR="00E86196" w:rsidRPr="00FC31FB" w:rsidRDefault="00E86196" w:rsidP="00E86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FC31FB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la proiectul Deciziei</w:t>
      </w:r>
    </w:p>
    <w:p w:rsidR="00E86196" w:rsidRPr="00FC31FB" w:rsidRDefault="00E86196" w:rsidP="00E86196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FC31FB">
        <w:rPr>
          <w:rFonts w:ascii="Times New Roman" w:hAnsi="Times New Roman" w:cs="Times New Roman"/>
          <w:b/>
          <w:sz w:val="28"/>
          <w:szCs w:val="28"/>
          <w:lang w:val="ro-RO"/>
        </w:rPr>
        <w:t>Cu privire la aprobarea Listei beneficiarilor de locuinţe sociale în locaţiune</w:t>
      </w:r>
    </w:p>
    <w:p w:rsidR="00E86196" w:rsidRPr="00FC31FB" w:rsidRDefault="00E86196" w:rsidP="00E86196">
      <w:pPr>
        <w:pStyle w:val="30"/>
        <w:shd w:val="clear" w:color="auto" w:fill="auto"/>
        <w:spacing w:after="0"/>
        <w:ind w:left="23" w:right="125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FC31FB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E86196" w:rsidRPr="009C07BE" w:rsidTr="00C172A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86196" w:rsidRPr="00FC31FB" w:rsidRDefault="00E86196" w:rsidP="00C172A7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FC3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1. Cauzele care au condiționat elaborarea proiectului, inițiatorii şi autorii proiectului</w:t>
            </w:r>
          </w:p>
        </w:tc>
      </w:tr>
      <w:tr w:rsidR="00E86196" w:rsidRPr="009C07BE" w:rsidTr="00C172A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6" w:rsidRPr="00FC31FB" w:rsidRDefault="00E86196" w:rsidP="00C172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FC31FB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Inițiatorul proiectului de decizie este Preşedintele raionului  Hîncești.    Acest proiect de decizie a fost elaborat în baza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 xml:space="preserve"> Procesului-verbal nr.__ din ___.03.2022</w:t>
            </w:r>
            <w:r w:rsidRPr="00FC31FB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 xml:space="preserve"> al Comisiei raionale de selectare și distribuire a locuințelor pentru păturile social/economic vulnerabile</w:t>
            </w:r>
            <w:r w:rsidRPr="00FC31F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.</w:t>
            </w:r>
          </w:p>
        </w:tc>
      </w:tr>
      <w:tr w:rsidR="00E86196" w:rsidRPr="009C07BE" w:rsidTr="00C172A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6196" w:rsidRPr="00FC31FB" w:rsidRDefault="00E86196" w:rsidP="00C172A7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FC3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2. Modul de reglementare a problemelor abordate în proiect de cadru normativ în vigoare</w:t>
            </w:r>
          </w:p>
        </w:tc>
      </w:tr>
      <w:tr w:rsidR="00E86196" w:rsidRPr="00E86196" w:rsidTr="00C172A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6" w:rsidRPr="00E86196" w:rsidRDefault="00E86196" w:rsidP="00C172A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fr-FR"/>
              </w:rPr>
            </w:pPr>
            <w:proofErr w:type="spellStart"/>
            <w:proofErr w:type="gramStart"/>
            <w:r w:rsidRPr="00E86196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În</w:t>
            </w:r>
            <w:proofErr w:type="spellEnd"/>
            <w:r w:rsidRPr="00E86196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Pr="00E861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861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conformitate</w:t>
            </w:r>
            <w:proofErr w:type="spellEnd"/>
            <w:proofErr w:type="gramEnd"/>
            <w:r w:rsidRPr="00E861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861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cu</w:t>
            </w:r>
            <w:proofErr w:type="spellEnd"/>
            <w:r w:rsidRPr="00E861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861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prevederile</w:t>
            </w:r>
            <w:proofErr w:type="spellEnd"/>
            <w:r w:rsidRPr="00E861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861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pct</w:t>
            </w:r>
            <w:proofErr w:type="spellEnd"/>
            <w:r w:rsidRPr="00E861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. 14 din </w:t>
            </w:r>
            <w:proofErr w:type="spellStart"/>
            <w:proofErr w:type="gramStart"/>
            <w:r w:rsidRPr="00E861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Regulamentul</w:t>
            </w:r>
            <w:proofErr w:type="spellEnd"/>
            <w:r w:rsidRPr="00E861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Pr="00FC31F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privind</w:t>
            </w:r>
            <w:proofErr w:type="gramEnd"/>
            <w:r w:rsidRPr="00FC31F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modul şi condiţiile de selectare şi distribuire a locuinţelor pentru păturile social/economic vulnerabile, </w:t>
            </w:r>
            <w:proofErr w:type="spellStart"/>
            <w:r w:rsidRPr="00E861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aprobat</w:t>
            </w:r>
            <w:proofErr w:type="spellEnd"/>
            <w:r w:rsidRPr="00E861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861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prin</w:t>
            </w:r>
            <w:proofErr w:type="spellEnd"/>
            <w:r w:rsidRPr="00E861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861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Decizia</w:t>
            </w:r>
            <w:proofErr w:type="spellEnd"/>
            <w:r w:rsidRPr="00E861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861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Consiliului</w:t>
            </w:r>
            <w:proofErr w:type="spellEnd"/>
            <w:r w:rsidRPr="00E861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861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raional</w:t>
            </w:r>
            <w:proofErr w:type="spellEnd"/>
            <w:r w:rsidRPr="00E861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Hînceşti nr.06/05 din 18.12.2014, </w:t>
            </w:r>
            <w:proofErr w:type="spellStart"/>
            <w:r w:rsidRPr="00E861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modificat</w:t>
            </w:r>
            <w:proofErr w:type="spellEnd"/>
            <w:r w:rsidRPr="00E861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861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prin</w:t>
            </w:r>
            <w:proofErr w:type="spellEnd"/>
            <w:r w:rsidRPr="00E861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861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decizia</w:t>
            </w:r>
            <w:proofErr w:type="spellEnd"/>
            <w:r w:rsidRPr="00E861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861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Consiliului</w:t>
            </w:r>
            <w:proofErr w:type="spellEnd"/>
            <w:r w:rsidRPr="00E861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861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raional</w:t>
            </w:r>
            <w:proofErr w:type="spellEnd"/>
            <w:r w:rsidRPr="00E861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H</w:t>
            </w:r>
            <w:r w:rsidRPr="00FC31F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înceşti nr.02/28 din 25.03.2015 cu privire la modificarea şi completarea unor decizii ale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Consiliului raional Hînceşti, î</w:t>
            </w:r>
            <w:r w:rsidRPr="00FC31F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n temeiul art.43 alin (2) și art. 46 din Legea Republicii Moldova nr. 436 din 28 decembrie 2006 privind administrația publică locală. </w:t>
            </w:r>
          </w:p>
        </w:tc>
      </w:tr>
      <w:tr w:rsidR="00E86196" w:rsidRPr="00FC31FB" w:rsidTr="00C172A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6196" w:rsidRPr="00FC31FB" w:rsidRDefault="00E86196" w:rsidP="00C172A7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31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FC31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Scopul</w:t>
            </w:r>
            <w:proofErr w:type="spellEnd"/>
            <w:r w:rsidRPr="00FC31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şi </w:t>
            </w:r>
            <w:proofErr w:type="spellStart"/>
            <w:r w:rsidRPr="00FC31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obiectivele</w:t>
            </w:r>
            <w:proofErr w:type="spellEnd"/>
            <w:r w:rsidRPr="00FC31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31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proiectului</w:t>
            </w:r>
            <w:proofErr w:type="spellEnd"/>
            <w:r w:rsidRPr="00FC31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86196" w:rsidRPr="009C07BE" w:rsidTr="00C172A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6" w:rsidRPr="00FC31FB" w:rsidRDefault="00E86196" w:rsidP="00C172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t-BR" w:eastAsia="ro-RO"/>
              </w:rPr>
            </w:pPr>
            <w:r w:rsidRPr="00FC31FB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 xml:space="preserve">Proiectul de Decizie urmărește scopul de a </w:t>
            </w:r>
            <w:r w:rsidRPr="00FC31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crea posibilități pentru persoanele social-economic vulnerabile (cu venituri mici, care necesită protecție din partea statului), de a închiria o locuință. Accesul la o locuință reprezintă un pas crucial în combaterea sărăciei, </w:t>
            </w:r>
            <w:r w:rsidRPr="00FC31FB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 xml:space="preserve">asigura </w:t>
            </w:r>
            <w:r w:rsidRPr="00FC31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o viață decentă persoanelor defaforizate și familiilor acestora</w:t>
            </w:r>
            <w:r w:rsidRPr="00FC31FB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 xml:space="preserve">.   </w:t>
            </w:r>
          </w:p>
        </w:tc>
      </w:tr>
      <w:tr w:rsidR="00E86196" w:rsidRPr="009C07BE" w:rsidTr="00C172A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6196" w:rsidRPr="00FC31FB" w:rsidRDefault="00E86196" w:rsidP="00C172A7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FC3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4. Estimarea riscurilor legate de implementarea acestui proiect</w:t>
            </w:r>
          </w:p>
        </w:tc>
      </w:tr>
      <w:tr w:rsidR="00E86196" w:rsidRPr="00FC31FB" w:rsidTr="00C172A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6" w:rsidRPr="00FC31FB" w:rsidRDefault="00E86196" w:rsidP="00C172A7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C3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 xml:space="preserve">    </w:t>
            </w:r>
            <w:proofErr w:type="spellStart"/>
            <w:r w:rsidRPr="00FC31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Riscuri</w:t>
            </w:r>
            <w:proofErr w:type="spellEnd"/>
            <w:r w:rsidRPr="00FC31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estimate </w:t>
            </w:r>
            <w:proofErr w:type="gramStart"/>
            <w:r w:rsidRPr="00FC31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nu  </w:t>
            </w:r>
            <w:proofErr w:type="spellStart"/>
            <w:r w:rsidRPr="00FC31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sunt</w:t>
            </w:r>
            <w:proofErr w:type="spellEnd"/>
            <w:proofErr w:type="gramEnd"/>
            <w:r w:rsidRPr="00FC31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FC3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E86196" w:rsidRPr="009C07BE" w:rsidTr="00C172A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6196" w:rsidRPr="00FC31FB" w:rsidRDefault="00E86196" w:rsidP="00C172A7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FC3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5. Modul de incorporare a proiectului în sistemul actelor normative în vigoare, actele normative  care trebuie elaborate sau modificate după adoptarea proiectului</w:t>
            </w:r>
          </w:p>
        </w:tc>
      </w:tr>
      <w:tr w:rsidR="00E86196" w:rsidRPr="009C07BE" w:rsidTr="00C172A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6" w:rsidRPr="00FC31FB" w:rsidRDefault="00E86196" w:rsidP="00C172A7">
            <w:pPr>
              <w:pStyle w:val="30"/>
              <w:shd w:val="clear" w:color="auto" w:fill="auto"/>
              <w:spacing w:after="0"/>
              <w:ind w:left="23" w:right="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</w:pPr>
            <w:r w:rsidRPr="00FC31F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Proiectul</w:t>
            </w:r>
            <w:r w:rsidRPr="009C07B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FC31F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de</w:t>
            </w:r>
            <w:r w:rsidRPr="009C07B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FC31F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decizie</w:t>
            </w:r>
            <w:r w:rsidRPr="009C07B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FC31F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nr</w:t>
            </w:r>
            <w:r w:rsidRPr="009C07B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. </w:t>
            </w:r>
            <w:r w:rsidRPr="00E86196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__ </w:t>
            </w:r>
            <w:r w:rsidRPr="00FC31F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din</w:t>
            </w:r>
            <w:r w:rsidRPr="00E86196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martie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_, 2022</w:t>
            </w:r>
            <w:r w:rsidRPr="00E86196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FC31FB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FC3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  <w:t xml:space="preserve">Cu privire la </w:t>
            </w:r>
            <w:r w:rsidRPr="00FC31F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aprobarea Listei beneficiarilor de locuințe sociale în locațiune </w:t>
            </w:r>
            <w:r w:rsidRPr="00FC31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nu</w:t>
            </w:r>
            <w:r w:rsidRPr="00FC31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 xml:space="preserve"> contravine şi nu necesită modificări ale actelor normative în vigoare.</w:t>
            </w:r>
          </w:p>
        </w:tc>
      </w:tr>
    </w:tbl>
    <w:p w:rsidR="00E86196" w:rsidRPr="00FC31FB" w:rsidRDefault="00E86196" w:rsidP="00E86196">
      <w:pPr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FC31FB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                 </w:t>
      </w:r>
    </w:p>
    <w:p w:rsidR="00263586" w:rsidRPr="00E86196" w:rsidRDefault="00E86196">
      <w:pPr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Ex: Ursu D.</w:t>
      </w:r>
    </w:p>
    <w:sectPr w:rsidR="00263586" w:rsidRPr="00E861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9416D"/>
    <w:multiLevelType w:val="hybridMultilevel"/>
    <w:tmpl w:val="43047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7A"/>
    <w:rsid w:val="0018021F"/>
    <w:rsid w:val="0050217A"/>
    <w:rsid w:val="009232D6"/>
    <w:rsid w:val="009C07BE"/>
    <w:rsid w:val="00AF2384"/>
    <w:rsid w:val="00CA0585"/>
    <w:rsid w:val="00E86196"/>
    <w:rsid w:val="00F02A20"/>
    <w:rsid w:val="00F1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0FB7"/>
  <w15:chartTrackingRefBased/>
  <w15:docId w15:val="{294D9F87-E1C1-423D-A36D-EA5EA7BB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96"/>
    <w:pPr>
      <w:spacing w:after="200" w:line="276" w:lineRule="auto"/>
    </w:pPr>
    <w:rPr>
      <w:rFonts w:eastAsiaTheme="minorEastAsia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86196"/>
    <w:pPr>
      <w:keepNext/>
      <w:tabs>
        <w:tab w:val="num" w:pos="6480"/>
      </w:tabs>
      <w:suppressAutoHyphens/>
      <w:spacing w:after="0" w:line="240" w:lineRule="auto"/>
      <w:ind w:left="-900" w:hanging="720"/>
      <w:jc w:val="both"/>
      <w:outlineLvl w:val="8"/>
    </w:pPr>
    <w:rPr>
      <w:rFonts w:ascii="Times New Roman" w:eastAsia="Times New Roman" w:hAnsi="Times New Roman" w:cs="Times New Roman"/>
      <w:b/>
      <w:color w:val="000000"/>
      <w:sz w:val="24"/>
      <w:szCs w:val="24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86196"/>
    <w:rPr>
      <w:rFonts w:ascii="Times New Roman" w:eastAsia="Times New Roman" w:hAnsi="Times New Roman" w:cs="Times New Roman"/>
      <w:b/>
      <w:color w:val="000000"/>
      <w:sz w:val="24"/>
      <w:szCs w:val="24"/>
      <w:lang w:val="ro-RO" w:eastAsia="ar-SA"/>
    </w:rPr>
  </w:style>
  <w:style w:type="paragraph" w:styleId="2">
    <w:name w:val="Body Text Indent 2"/>
    <w:basedOn w:val="a"/>
    <w:link w:val="20"/>
    <w:uiPriority w:val="99"/>
    <w:unhideWhenUsed/>
    <w:rsid w:val="00E861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86196"/>
    <w:rPr>
      <w:rFonts w:eastAsiaTheme="minorEastAsia"/>
      <w:lang w:val="ru-RU" w:eastAsia="ru-RU"/>
    </w:rPr>
  </w:style>
  <w:style w:type="character" w:customStyle="1" w:styleId="3">
    <w:name w:val="Основной текст (3)_"/>
    <w:link w:val="30"/>
    <w:locked/>
    <w:rsid w:val="00E86196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6196"/>
    <w:pPr>
      <w:shd w:val="clear" w:color="auto" w:fill="FFFFFF"/>
      <w:spacing w:after="240" w:line="278" w:lineRule="exact"/>
    </w:pPr>
    <w:rPr>
      <w:rFonts w:eastAsiaTheme="minorHAnsi"/>
      <w:sz w:val="23"/>
      <w:szCs w:val="23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02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A20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2022-03-07T09:38:00Z</cp:lastPrinted>
  <dcterms:created xsi:type="dcterms:W3CDTF">2022-03-16T06:23:00Z</dcterms:created>
  <dcterms:modified xsi:type="dcterms:W3CDTF">2022-03-16T06:23:00Z</dcterms:modified>
</cp:coreProperties>
</file>