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14:paraId="797571FF" w14:textId="77777777" w:rsidTr="00FE520E">
        <w:tc>
          <w:tcPr>
            <w:tcW w:w="4140" w:type="dxa"/>
            <w:tcBorders>
              <w:bottom w:val="double" w:sz="6" w:space="0" w:color="auto"/>
            </w:tcBorders>
            <w:vAlign w:val="center"/>
          </w:tcPr>
          <w:p w14:paraId="1A5BB417" w14:textId="77777777" w:rsidR="00123090" w:rsidRPr="00197D78" w:rsidRDefault="00123090" w:rsidP="00FE520E">
            <w:pPr>
              <w:pStyle w:val="Titlu9"/>
              <w:tabs>
                <w:tab w:val="left" w:pos="0"/>
              </w:tabs>
              <w:ind w:left="0"/>
              <w:jc w:val="center"/>
              <w:rPr>
                <w:b w:val="0"/>
                <w:sz w:val="26"/>
              </w:rPr>
            </w:pPr>
            <w:r w:rsidRPr="00197D78">
              <w:rPr>
                <w:b w:val="0"/>
                <w:sz w:val="26"/>
              </w:rPr>
              <w:t>REPUBLICA MOLDOVA</w:t>
            </w:r>
          </w:p>
          <w:p w14:paraId="4B1887F5" w14:textId="77777777" w:rsidR="00123090" w:rsidRPr="00197D78" w:rsidRDefault="00123090" w:rsidP="00FE520E">
            <w:pPr>
              <w:pStyle w:val="Corptext3"/>
              <w:tabs>
                <w:tab w:val="clear" w:pos="180"/>
                <w:tab w:val="left" w:pos="0"/>
              </w:tabs>
              <w:jc w:val="center"/>
              <w:rPr>
                <w:sz w:val="26"/>
              </w:rPr>
            </w:pPr>
            <w:r w:rsidRPr="00197D78">
              <w:rPr>
                <w:sz w:val="26"/>
              </w:rPr>
              <w:t>CONSILIUL RAIONAL HÎNCEŞTI</w:t>
            </w:r>
          </w:p>
          <w:p w14:paraId="0724A54A" w14:textId="77777777" w:rsidR="00123090" w:rsidRPr="00197D78" w:rsidRDefault="00123090" w:rsidP="00FE520E">
            <w:pPr>
              <w:tabs>
                <w:tab w:val="left" w:pos="0"/>
              </w:tabs>
              <w:ind w:left="72"/>
              <w:jc w:val="center"/>
              <w:rPr>
                <w:sz w:val="12"/>
              </w:rPr>
            </w:pPr>
          </w:p>
          <w:p w14:paraId="23E5AED9" w14:textId="77777777" w:rsidR="00123090" w:rsidRPr="00197D78" w:rsidRDefault="00123090" w:rsidP="00FE520E">
            <w:pPr>
              <w:pStyle w:val="Titlu9"/>
              <w:tabs>
                <w:tab w:val="left" w:pos="0"/>
              </w:tabs>
              <w:ind w:left="72"/>
              <w:jc w:val="center"/>
              <w:rPr>
                <w:sz w:val="28"/>
              </w:rPr>
            </w:pPr>
            <w:r w:rsidRPr="00197D78">
              <w:rPr>
                <w:sz w:val="28"/>
              </w:rPr>
              <w:t xml:space="preserve">CONSILIUL </w:t>
            </w:r>
          </w:p>
          <w:p w14:paraId="3D717FB1" w14:textId="77777777" w:rsidR="00123090" w:rsidRPr="00197D78" w:rsidRDefault="00123090" w:rsidP="00FE520E">
            <w:pPr>
              <w:pStyle w:val="Titlu9"/>
              <w:tabs>
                <w:tab w:val="left" w:pos="0"/>
              </w:tabs>
              <w:ind w:left="72"/>
              <w:jc w:val="center"/>
            </w:pPr>
            <w:r w:rsidRPr="00197D78">
              <w:rPr>
                <w:sz w:val="28"/>
              </w:rPr>
              <w:t>RAIONAL HÎNCEŞTI</w:t>
            </w:r>
          </w:p>
          <w:p w14:paraId="463C805E" w14:textId="77777777" w:rsidR="00123090" w:rsidRPr="00197D78" w:rsidRDefault="00123090" w:rsidP="00FE520E">
            <w:pPr>
              <w:tabs>
                <w:tab w:val="left" w:pos="0"/>
              </w:tabs>
              <w:ind w:left="72"/>
              <w:jc w:val="center"/>
              <w:rPr>
                <w:sz w:val="12"/>
              </w:rPr>
            </w:pPr>
          </w:p>
          <w:p w14:paraId="1A15728A" w14:textId="50A5A539" w:rsidR="00123090" w:rsidRPr="00197D78" w:rsidRDefault="007E515A" w:rsidP="00FE520E">
            <w:pPr>
              <w:tabs>
                <w:tab w:val="left" w:pos="0"/>
              </w:tabs>
              <w:ind w:left="72"/>
              <w:jc w:val="center"/>
              <w:rPr>
                <w:color w:val="000000"/>
                <w:sz w:val="20"/>
              </w:rPr>
            </w:pPr>
            <w:r>
              <w:rPr>
                <w:color w:val="000000"/>
                <w:sz w:val="20"/>
              </w:rPr>
              <w:t>MD-3400, mun</w:t>
            </w:r>
            <w:r w:rsidR="00123090" w:rsidRPr="00197D78">
              <w:rPr>
                <w:color w:val="000000"/>
                <w:sz w:val="20"/>
              </w:rPr>
              <w:t xml:space="preserve">. </w:t>
            </w:r>
            <w:r w:rsidR="008C3120" w:rsidRPr="00197D78">
              <w:rPr>
                <w:color w:val="000000"/>
                <w:sz w:val="20"/>
              </w:rPr>
              <w:t>Hîncești</w:t>
            </w:r>
            <w:r w:rsidR="00123090" w:rsidRPr="00197D78">
              <w:rPr>
                <w:color w:val="000000"/>
                <w:sz w:val="20"/>
              </w:rPr>
              <w:t>, str. M. Hîncu, 126</w:t>
            </w:r>
          </w:p>
          <w:p w14:paraId="43D7CA2F" w14:textId="77777777" w:rsidR="00123090" w:rsidRPr="00197D78" w:rsidRDefault="00123090" w:rsidP="00FE520E">
            <w:pPr>
              <w:tabs>
                <w:tab w:val="left" w:pos="0"/>
              </w:tabs>
              <w:ind w:left="72"/>
              <w:jc w:val="center"/>
              <w:rPr>
                <w:color w:val="000000"/>
                <w:sz w:val="20"/>
              </w:rPr>
            </w:pPr>
            <w:r w:rsidRPr="00197D78">
              <w:rPr>
                <w:color w:val="000000"/>
                <w:sz w:val="20"/>
              </w:rPr>
              <w:t>tel. (0269) 2 – 20 -58, fax (269) 2 - 23 - 02,</w:t>
            </w:r>
          </w:p>
          <w:p w14:paraId="487453CD" w14:textId="77777777" w:rsidR="00123090" w:rsidRPr="00197D78" w:rsidRDefault="00123090" w:rsidP="00FE520E">
            <w:pPr>
              <w:tabs>
                <w:tab w:val="left" w:pos="0"/>
              </w:tabs>
              <w:ind w:left="72"/>
              <w:jc w:val="center"/>
              <w:rPr>
                <w:color w:val="000000"/>
                <w:sz w:val="20"/>
              </w:rPr>
            </w:pPr>
            <w:r w:rsidRPr="00197D78">
              <w:rPr>
                <w:color w:val="000000"/>
                <w:sz w:val="20"/>
              </w:rPr>
              <w:t xml:space="preserve">E-mail: </w:t>
            </w:r>
            <w:r w:rsidRPr="00197D78">
              <w:t>consiliul@hincesti.md</w:t>
            </w:r>
          </w:p>
          <w:p w14:paraId="31BFBA70" w14:textId="77777777" w:rsidR="00123090" w:rsidRPr="00197D78" w:rsidRDefault="00123090" w:rsidP="00FE520E">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197D78" w:rsidRDefault="00D01C3A" w:rsidP="00FE520E">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70583082" r:id="rId7"/>
              </w:object>
            </w:r>
          </w:p>
          <w:p w14:paraId="39FD510C" w14:textId="77777777" w:rsidR="00123090" w:rsidRPr="00197D78" w:rsidRDefault="00123090" w:rsidP="00FE520E">
            <w:pPr>
              <w:jc w:val="center"/>
              <w:rPr>
                <w:color w:val="000000"/>
                <w:sz w:val="28"/>
              </w:rPr>
            </w:pPr>
          </w:p>
        </w:tc>
        <w:tc>
          <w:tcPr>
            <w:tcW w:w="4500" w:type="dxa"/>
            <w:tcBorders>
              <w:bottom w:val="double" w:sz="6" w:space="0" w:color="auto"/>
            </w:tcBorders>
            <w:vAlign w:val="center"/>
          </w:tcPr>
          <w:p w14:paraId="461B0D34" w14:textId="77777777" w:rsidR="00123090" w:rsidRPr="00197D78" w:rsidRDefault="00123090" w:rsidP="00FE520E">
            <w:pPr>
              <w:tabs>
                <w:tab w:val="left" w:pos="180"/>
              </w:tabs>
              <w:jc w:val="center"/>
              <w:rPr>
                <w:sz w:val="26"/>
              </w:rPr>
            </w:pPr>
            <w:r w:rsidRPr="00197D78">
              <w:rPr>
                <w:sz w:val="26"/>
              </w:rPr>
              <w:t>РЕСПУБЛИКА МОЛДОВА</w:t>
            </w:r>
          </w:p>
          <w:p w14:paraId="16D6678C" w14:textId="77777777" w:rsidR="00123090" w:rsidRPr="00197D78" w:rsidRDefault="00123090" w:rsidP="00FE520E">
            <w:pPr>
              <w:tabs>
                <w:tab w:val="left" w:pos="180"/>
              </w:tabs>
              <w:jc w:val="center"/>
              <w:rPr>
                <w:color w:val="000000"/>
              </w:rPr>
            </w:pPr>
            <w:r w:rsidRPr="00197D78">
              <w:rPr>
                <w:sz w:val="26"/>
              </w:rPr>
              <w:t>РАЙОHНЫЙ СОВЕТ ХЫНЧЕШТЬ</w:t>
            </w:r>
          </w:p>
          <w:p w14:paraId="3A4F2FAA" w14:textId="77777777" w:rsidR="00123090" w:rsidRPr="00197D78" w:rsidRDefault="00123090" w:rsidP="00FE520E">
            <w:pPr>
              <w:tabs>
                <w:tab w:val="left" w:pos="180"/>
              </w:tabs>
              <w:ind w:right="180"/>
              <w:jc w:val="center"/>
              <w:rPr>
                <w:color w:val="000000"/>
                <w:sz w:val="12"/>
              </w:rPr>
            </w:pPr>
          </w:p>
          <w:p w14:paraId="0AE46361" w14:textId="77777777" w:rsidR="00123090" w:rsidRPr="00197D78" w:rsidRDefault="00123090" w:rsidP="00FE520E">
            <w:pPr>
              <w:tabs>
                <w:tab w:val="left" w:pos="180"/>
              </w:tabs>
              <w:jc w:val="center"/>
              <w:rPr>
                <w:b/>
                <w:color w:val="000000"/>
                <w:sz w:val="28"/>
              </w:rPr>
            </w:pPr>
            <w:r w:rsidRPr="00197D78">
              <w:rPr>
                <w:b/>
                <w:color w:val="000000"/>
                <w:sz w:val="28"/>
              </w:rPr>
              <w:t>РАЙОННЫЙ</w:t>
            </w:r>
          </w:p>
          <w:p w14:paraId="76C532D0" w14:textId="77777777" w:rsidR="00123090" w:rsidRPr="00197D78" w:rsidRDefault="00123090" w:rsidP="00FE520E">
            <w:pPr>
              <w:tabs>
                <w:tab w:val="left" w:pos="180"/>
              </w:tabs>
              <w:jc w:val="center"/>
              <w:rPr>
                <w:b/>
                <w:color w:val="000000"/>
              </w:rPr>
            </w:pPr>
            <w:r w:rsidRPr="00197D78">
              <w:rPr>
                <w:b/>
                <w:color w:val="000000"/>
                <w:sz w:val="28"/>
              </w:rPr>
              <w:t>СОВЕТ  ХЫНЧЕШТЬ</w:t>
            </w:r>
          </w:p>
          <w:p w14:paraId="063B46B5" w14:textId="77777777" w:rsidR="00123090" w:rsidRPr="00197D78" w:rsidRDefault="00123090" w:rsidP="00FE520E">
            <w:pPr>
              <w:tabs>
                <w:tab w:val="left" w:pos="180"/>
              </w:tabs>
              <w:jc w:val="center"/>
              <w:rPr>
                <w:color w:val="000000"/>
                <w:sz w:val="12"/>
              </w:rPr>
            </w:pPr>
          </w:p>
          <w:p w14:paraId="2B144C05" w14:textId="77777777" w:rsidR="00123090" w:rsidRPr="00197D78" w:rsidRDefault="007E515A" w:rsidP="00FE520E">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Хынчешть, ул. М.Хынку, 126</w:t>
            </w:r>
          </w:p>
          <w:p w14:paraId="44B5337C" w14:textId="77777777" w:rsidR="00123090" w:rsidRPr="00197D78" w:rsidRDefault="00123090" w:rsidP="00FE520E">
            <w:pPr>
              <w:jc w:val="center"/>
              <w:rPr>
                <w:color w:val="000000"/>
                <w:sz w:val="20"/>
              </w:rPr>
            </w:pPr>
            <w:r w:rsidRPr="00197D78">
              <w:rPr>
                <w:color w:val="000000"/>
                <w:sz w:val="20"/>
              </w:rPr>
              <w:t>тел. (0269) 2 - 20 -58, факс (269) 2 - 23 - 02,</w:t>
            </w:r>
          </w:p>
          <w:p w14:paraId="7684E373" w14:textId="77777777" w:rsidR="00123090" w:rsidRPr="00197D78" w:rsidRDefault="00123090" w:rsidP="00FE520E">
            <w:pPr>
              <w:jc w:val="center"/>
              <w:rPr>
                <w:color w:val="000000"/>
                <w:sz w:val="16"/>
              </w:rPr>
            </w:pPr>
            <w:r w:rsidRPr="00197D78">
              <w:rPr>
                <w:color w:val="000000"/>
                <w:sz w:val="20"/>
              </w:rPr>
              <w:t xml:space="preserve">E-mail: </w:t>
            </w:r>
            <w:r w:rsidRPr="00197D78">
              <w:t>consiliul@hincesti.md</w:t>
            </w:r>
          </w:p>
          <w:p w14:paraId="6316B6F3" w14:textId="77777777" w:rsidR="00123090" w:rsidRPr="00197D78" w:rsidRDefault="00123090" w:rsidP="00FE520E">
            <w:pPr>
              <w:jc w:val="center"/>
              <w:rPr>
                <w:color w:val="000000"/>
                <w:sz w:val="12"/>
              </w:rPr>
            </w:pPr>
          </w:p>
        </w:tc>
      </w:tr>
    </w:tbl>
    <w:p w14:paraId="72A79359" w14:textId="77777777" w:rsidR="00D01C3A" w:rsidRDefault="00D01C3A" w:rsidP="0051444E">
      <w:pPr>
        <w:jc w:val="center"/>
        <w:rPr>
          <w:rFonts w:ascii="Georgia" w:hAnsi="Georgia"/>
          <w:b/>
          <w:i/>
          <w:iCs/>
          <w:u w:val="single"/>
        </w:rPr>
      </w:pPr>
    </w:p>
    <w:p w14:paraId="79206D65" w14:textId="6766ED39" w:rsidR="0051444E" w:rsidRDefault="0051444E" w:rsidP="0051444E">
      <w:pPr>
        <w:jc w:val="center"/>
        <w:rPr>
          <w:b/>
          <w:sz w:val="28"/>
          <w:szCs w:val="28"/>
        </w:rPr>
      </w:pPr>
      <w:r>
        <w:rPr>
          <w:b/>
          <w:sz w:val="28"/>
          <w:szCs w:val="28"/>
        </w:rPr>
        <w:t>DECIZIE</w:t>
      </w:r>
    </w:p>
    <w:p w14:paraId="4CC79B2A" w14:textId="6E55A29D" w:rsidR="0051444E" w:rsidRDefault="003A6F06" w:rsidP="006F6F06">
      <w:pPr>
        <w:jc w:val="center"/>
        <w:rPr>
          <w:sz w:val="28"/>
          <w:szCs w:val="28"/>
        </w:rPr>
      </w:pPr>
      <w:r>
        <w:rPr>
          <w:sz w:val="28"/>
          <w:szCs w:val="28"/>
        </w:rPr>
        <w:t>mun</w:t>
      </w:r>
      <w:r w:rsidR="0051444E">
        <w:rPr>
          <w:sz w:val="28"/>
          <w:szCs w:val="28"/>
        </w:rPr>
        <w:t>.Hîncești</w:t>
      </w:r>
    </w:p>
    <w:p w14:paraId="20988050" w14:textId="265CBFD8" w:rsidR="0051444E" w:rsidRPr="006F6F06" w:rsidRDefault="00D01C3A" w:rsidP="0051444E">
      <w:pPr>
        <w:rPr>
          <w:b/>
          <w:bCs/>
          <w:sz w:val="28"/>
          <w:szCs w:val="28"/>
        </w:rPr>
      </w:pPr>
      <w:r>
        <w:rPr>
          <w:b/>
          <w:bCs/>
          <w:sz w:val="28"/>
          <w:szCs w:val="28"/>
        </w:rPr>
        <w:t xml:space="preserve">   </w:t>
      </w:r>
      <w:r w:rsidR="0051444E" w:rsidRPr="006F6F06">
        <w:rPr>
          <w:b/>
          <w:bCs/>
          <w:sz w:val="28"/>
          <w:szCs w:val="28"/>
        </w:rPr>
        <w:t xml:space="preserve">din </w:t>
      </w:r>
      <w:r>
        <w:rPr>
          <w:b/>
          <w:bCs/>
          <w:sz w:val="28"/>
          <w:szCs w:val="28"/>
        </w:rPr>
        <w:t xml:space="preserve">24 decembrie </w:t>
      </w:r>
      <w:r w:rsidR="00A279AA" w:rsidRPr="006F6F06">
        <w:rPr>
          <w:b/>
          <w:bCs/>
          <w:sz w:val="28"/>
          <w:szCs w:val="28"/>
        </w:rPr>
        <w:t>2020</w:t>
      </w:r>
      <w:r w:rsidR="0051444E" w:rsidRPr="006F6F06">
        <w:rPr>
          <w:b/>
          <w:bCs/>
          <w:sz w:val="28"/>
          <w:szCs w:val="28"/>
        </w:rPr>
        <w:t xml:space="preserve">                                                                  nr.</w:t>
      </w:r>
      <w:r w:rsidR="00010C70" w:rsidRPr="006F6F06">
        <w:rPr>
          <w:b/>
          <w:bCs/>
          <w:sz w:val="28"/>
          <w:szCs w:val="28"/>
        </w:rPr>
        <w:t>0</w:t>
      </w:r>
      <w:r w:rsidR="006F6F06" w:rsidRPr="006F6F06">
        <w:rPr>
          <w:b/>
          <w:bCs/>
          <w:sz w:val="28"/>
          <w:szCs w:val="28"/>
        </w:rPr>
        <w:t>6</w:t>
      </w:r>
      <w:r w:rsidR="00A279AA" w:rsidRPr="006F6F06">
        <w:rPr>
          <w:b/>
          <w:bCs/>
          <w:sz w:val="28"/>
          <w:szCs w:val="28"/>
        </w:rPr>
        <w:t>/</w:t>
      </w:r>
      <w:r>
        <w:rPr>
          <w:b/>
          <w:bCs/>
          <w:sz w:val="28"/>
          <w:szCs w:val="28"/>
        </w:rPr>
        <w:t>24</w:t>
      </w:r>
    </w:p>
    <w:p w14:paraId="3EDC8426" w14:textId="77777777" w:rsidR="0051444E" w:rsidRPr="00010C70" w:rsidRDefault="0051444E" w:rsidP="0051444E"/>
    <w:p w14:paraId="2CC66E30" w14:textId="77777777" w:rsidR="0051444E" w:rsidRPr="00010C70" w:rsidRDefault="0051444E" w:rsidP="0051444E">
      <w:pPr>
        <w:rPr>
          <w:b/>
          <w:iCs/>
          <w:sz w:val="28"/>
          <w:szCs w:val="28"/>
        </w:rPr>
      </w:pPr>
      <w:r w:rsidRPr="00010C70">
        <w:rPr>
          <w:b/>
          <w:iCs/>
          <w:sz w:val="28"/>
          <w:szCs w:val="28"/>
        </w:rPr>
        <w:t xml:space="preserve">Cu privire </w:t>
      </w:r>
      <w:r w:rsidR="000221B3" w:rsidRPr="00010C70">
        <w:rPr>
          <w:b/>
          <w:iCs/>
          <w:sz w:val="28"/>
          <w:szCs w:val="28"/>
        </w:rPr>
        <w:t xml:space="preserve">la casarea </w:t>
      </w:r>
      <w:r w:rsidRPr="00010C70">
        <w:rPr>
          <w:b/>
          <w:iCs/>
          <w:sz w:val="28"/>
          <w:szCs w:val="28"/>
        </w:rPr>
        <w:t xml:space="preserve"> unor </w:t>
      </w:r>
    </w:p>
    <w:p w14:paraId="537DECBF" w14:textId="77777777" w:rsidR="000221B3" w:rsidRPr="00010C70" w:rsidRDefault="00E61796" w:rsidP="000221B3">
      <w:pPr>
        <w:rPr>
          <w:b/>
          <w:iCs/>
          <w:sz w:val="28"/>
          <w:szCs w:val="28"/>
        </w:rPr>
      </w:pPr>
      <w:r w:rsidRPr="00010C70">
        <w:rPr>
          <w:b/>
          <w:iCs/>
          <w:sz w:val="28"/>
          <w:szCs w:val="28"/>
        </w:rPr>
        <w:t>b</w:t>
      </w:r>
      <w:r w:rsidR="0051444E" w:rsidRPr="00010C70">
        <w:rPr>
          <w:b/>
          <w:iCs/>
          <w:sz w:val="28"/>
          <w:szCs w:val="28"/>
        </w:rPr>
        <w:t xml:space="preserve">unuri </w:t>
      </w:r>
      <w:r w:rsidRPr="00010C70">
        <w:rPr>
          <w:b/>
          <w:iCs/>
          <w:sz w:val="28"/>
          <w:szCs w:val="28"/>
        </w:rPr>
        <w:t>uzate</w:t>
      </w:r>
      <w:r w:rsidR="000221B3" w:rsidRPr="00010C70">
        <w:rPr>
          <w:b/>
          <w:iCs/>
          <w:sz w:val="28"/>
          <w:szCs w:val="28"/>
        </w:rPr>
        <w:t xml:space="preserve"> de la balanța</w:t>
      </w:r>
    </w:p>
    <w:p w14:paraId="711591D4" w14:textId="77777777" w:rsidR="00F524A4" w:rsidRDefault="000221B3" w:rsidP="000221B3">
      <w:pPr>
        <w:rPr>
          <w:b/>
          <w:iCs/>
          <w:sz w:val="28"/>
          <w:szCs w:val="28"/>
        </w:rPr>
      </w:pPr>
      <w:r w:rsidRPr="00010C70">
        <w:rPr>
          <w:b/>
          <w:iCs/>
          <w:sz w:val="28"/>
          <w:szCs w:val="28"/>
        </w:rPr>
        <w:t xml:space="preserve">subdiviziunilor Consiliului </w:t>
      </w:r>
    </w:p>
    <w:p w14:paraId="20F035E7" w14:textId="04F45BB3" w:rsidR="000221B3" w:rsidRPr="00010C70" w:rsidRDefault="000221B3" w:rsidP="000221B3">
      <w:pPr>
        <w:rPr>
          <w:b/>
          <w:iCs/>
          <w:sz w:val="28"/>
          <w:szCs w:val="28"/>
        </w:rPr>
      </w:pPr>
      <w:r w:rsidRPr="00010C70">
        <w:rPr>
          <w:b/>
          <w:iCs/>
          <w:sz w:val="28"/>
          <w:szCs w:val="28"/>
        </w:rPr>
        <w:t xml:space="preserve">Raional  </w:t>
      </w:r>
      <w:r w:rsidR="00F524A4" w:rsidRPr="00010C70">
        <w:rPr>
          <w:b/>
          <w:iCs/>
          <w:sz w:val="28"/>
          <w:szCs w:val="28"/>
        </w:rPr>
        <w:t>Hîncești</w:t>
      </w:r>
    </w:p>
    <w:p w14:paraId="3A50A294" w14:textId="77777777" w:rsidR="00D95762" w:rsidRPr="00010C70" w:rsidRDefault="00D95762" w:rsidP="0051444E">
      <w:pPr>
        <w:rPr>
          <w:b/>
          <w:iCs/>
          <w:sz w:val="28"/>
          <w:szCs w:val="28"/>
        </w:rPr>
      </w:pPr>
    </w:p>
    <w:p w14:paraId="4279E26E" w14:textId="63630656" w:rsidR="005069C3" w:rsidRPr="0043595F" w:rsidRDefault="005069C3" w:rsidP="00436ED2">
      <w:pPr>
        <w:shd w:val="clear" w:color="auto" w:fill="FFFFFF"/>
        <w:spacing w:after="165"/>
        <w:jc w:val="both"/>
        <w:outlineLvl w:val="4"/>
        <w:rPr>
          <w:sz w:val="28"/>
          <w:szCs w:val="28"/>
          <w:lang w:eastAsia="ro-RO"/>
        </w:rPr>
      </w:pPr>
      <w:r w:rsidRPr="00010C70">
        <w:rPr>
          <w:sz w:val="28"/>
          <w:szCs w:val="28"/>
          <w:lang w:eastAsia="ro-RO"/>
        </w:rPr>
        <w:tab/>
      </w:r>
      <w:r w:rsidRPr="0043595F">
        <w:rPr>
          <w:sz w:val="28"/>
          <w:szCs w:val="28"/>
          <w:lang w:eastAsia="ro-RO"/>
        </w:rPr>
        <w:t xml:space="preserve">În conformitate cu  prevederile Legii  privind </w:t>
      </w:r>
      <w:r w:rsidR="00CC367B" w:rsidRPr="0043595F">
        <w:rPr>
          <w:sz w:val="28"/>
          <w:szCs w:val="28"/>
          <w:lang w:eastAsia="ro-RO"/>
        </w:rPr>
        <w:t>administrația</w:t>
      </w:r>
      <w:r w:rsidRPr="0043595F">
        <w:rPr>
          <w:sz w:val="28"/>
          <w:szCs w:val="28"/>
          <w:lang w:eastAsia="ro-RO"/>
        </w:rPr>
        <w:t xml:space="preserve"> publică locală nr. 436 - XVI din 28.12.2006,</w:t>
      </w:r>
      <w:r w:rsidR="000221B3" w:rsidRPr="0043595F">
        <w:rPr>
          <w:sz w:val="28"/>
          <w:szCs w:val="28"/>
          <w:lang w:eastAsia="ro-RO"/>
        </w:rPr>
        <w:t xml:space="preserve"> Hotărârii</w:t>
      </w:r>
      <w:r w:rsidRPr="0043595F">
        <w:rPr>
          <w:sz w:val="28"/>
          <w:szCs w:val="28"/>
          <w:lang w:eastAsia="ro-RO"/>
        </w:rPr>
        <w:t xml:space="preserve"> Guvernului</w:t>
      </w:r>
      <w:r w:rsidR="000221B3" w:rsidRPr="0043595F">
        <w:rPr>
          <w:sz w:val="28"/>
          <w:szCs w:val="28"/>
          <w:lang w:eastAsia="ro-RO"/>
        </w:rPr>
        <w:t xml:space="preserve"> </w:t>
      </w:r>
      <w:r w:rsidR="006B6B3F" w:rsidRPr="0043595F">
        <w:rPr>
          <w:color w:val="333333"/>
          <w:sz w:val="28"/>
          <w:szCs w:val="28"/>
          <w:lang w:eastAsia="en-US"/>
        </w:rPr>
        <w:t xml:space="preserve">despre aprobarea Regulamentului privind casarea bunurilor uzate, raportate la mijloacele fixe nr. 500 din 12.05.1998, </w:t>
      </w:r>
      <w:r w:rsidR="00010C70" w:rsidRPr="0043595F">
        <w:rPr>
          <w:color w:val="333333"/>
          <w:sz w:val="28"/>
          <w:szCs w:val="28"/>
          <w:lang w:eastAsia="en-US"/>
        </w:rPr>
        <w:t>Hotărârii</w:t>
      </w:r>
      <w:r w:rsidR="006B6B3F" w:rsidRPr="0043595F">
        <w:rPr>
          <w:color w:val="333333"/>
          <w:sz w:val="28"/>
          <w:szCs w:val="28"/>
          <w:lang w:eastAsia="en-US"/>
        </w:rPr>
        <w:t xml:space="preserve"> Guvernului cu privire la aprobarea Catalogului mijloacelor fixe și activelor nemateriale</w:t>
      </w:r>
      <w:r w:rsidR="0049161D" w:rsidRPr="0043595F">
        <w:rPr>
          <w:color w:val="333333"/>
          <w:sz w:val="28"/>
          <w:szCs w:val="28"/>
          <w:lang w:eastAsia="en-US"/>
        </w:rPr>
        <w:t xml:space="preserve"> nr.</w:t>
      </w:r>
      <w:r w:rsidR="00290E98" w:rsidRPr="0043595F">
        <w:rPr>
          <w:color w:val="333333"/>
          <w:sz w:val="28"/>
          <w:szCs w:val="28"/>
          <w:lang w:eastAsia="en-US"/>
        </w:rPr>
        <w:t xml:space="preserve"> </w:t>
      </w:r>
      <w:r w:rsidR="0049161D" w:rsidRPr="0043595F">
        <w:rPr>
          <w:color w:val="333333"/>
          <w:sz w:val="28"/>
          <w:szCs w:val="28"/>
          <w:lang w:eastAsia="en-US"/>
        </w:rPr>
        <w:t>338 din 21.03.2003</w:t>
      </w:r>
      <w:r w:rsidR="00436ED2" w:rsidRPr="0043595F">
        <w:rPr>
          <w:color w:val="333333"/>
          <w:sz w:val="28"/>
          <w:szCs w:val="28"/>
          <w:lang w:eastAsia="en-US"/>
        </w:rPr>
        <w:t xml:space="preserve">, </w:t>
      </w:r>
      <w:r w:rsidR="00010C70" w:rsidRPr="0043595F">
        <w:rPr>
          <w:color w:val="333333"/>
          <w:sz w:val="28"/>
          <w:szCs w:val="28"/>
          <w:lang w:eastAsia="en-US"/>
        </w:rPr>
        <w:t>ținând</w:t>
      </w:r>
      <w:r w:rsidR="00436ED2" w:rsidRPr="0043595F">
        <w:rPr>
          <w:color w:val="333333"/>
          <w:sz w:val="28"/>
          <w:szCs w:val="28"/>
          <w:lang w:eastAsia="en-US"/>
        </w:rPr>
        <w:t xml:space="preserve"> cont de uzura avansată, durata de funcționare utilă expirată a mijloacelor fixe, care </w:t>
      </w:r>
      <w:r w:rsidR="008C3120">
        <w:rPr>
          <w:color w:val="333333"/>
          <w:sz w:val="28"/>
          <w:szCs w:val="28"/>
          <w:lang w:eastAsia="en-US"/>
        </w:rPr>
        <w:t>ș</w:t>
      </w:r>
      <w:r w:rsidR="00436ED2" w:rsidRPr="0043595F">
        <w:rPr>
          <w:color w:val="333333"/>
          <w:sz w:val="28"/>
          <w:szCs w:val="28"/>
          <w:lang w:eastAsia="en-US"/>
        </w:rPr>
        <w:t>i</w:t>
      </w:r>
      <w:r w:rsidR="00290E98" w:rsidRPr="0043595F">
        <w:rPr>
          <w:color w:val="333333"/>
          <w:sz w:val="28"/>
          <w:szCs w:val="28"/>
          <w:lang w:eastAsia="en-US"/>
        </w:rPr>
        <w:t>-</w:t>
      </w:r>
      <w:r w:rsidR="00436ED2" w:rsidRPr="0043595F">
        <w:rPr>
          <w:color w:val="333333"/>
          <w:sz w:val="28"/>
          <w:szCs w:val="28"/>
          <w:lang w:eastAsia="en-US"/>
        </w:rPr>
        <w:t xml:space="preserve">au recuperat valoarea prin calcularea integrală a amortizației și nu este rațional de aplicat careva </w:t>
      </w:r>
      <w:r w:rsidR="00010C70" w:rsidRPr="0043595F">
        <w:rPr>
          <w:color w:val="333333"/>
          <w:sz w:val="28"/>
          <w:szCs w:val="28"/>
          <w:lang w:eastAsia="en-US"/>
        </w:rPr>
        <w:t>îmbunătățiri</w:t>
      </w:r>
      <w:r w:rsidR="00BF6197" w:rsidRPr="0043595F">
        <w:rPr>
          <w:sz w:val="28"/>
          <w:szCs w:val="28"/>
          <w:lang w:eastAsia="ro-RO"/>
        </w:rPr>
        <w:t xml:space="preserve">, </w:t>
      </w:r>
      <w:r w:rsidRPr="0043595F">
        <w:rPr>
          <w:sz w:val="28"/>
          <w:szCs w:val="28"/>
          <w:lang w:eastAsia="ro-RO"/>
        </w:rPr>
        <w:t xml:space="preserve">Consiliul Raional </w:t>
      </w:r>
      <w:r w:rsidR="00CC367B" w:rsidRPr="0043595F">
        <w:rPr>
          <w:sz w:val="28"/>
          <w:szCs w:val="28"/>
          <w:lang w:eastAsia="ro-RO"/>
        </w:rPr>
        <w:t>Hîncești</w:t>
      </w:r>
      <w:r w:rsidRPr="0043595F">
        <w:rPr>
          <w:sz w:val="28"/>
          <w:szCs w:val="28"/>
          <w:lang w:eastAsia="ro-RO"/>
        </w:rPr>
        <w:t xml:space="preserve"> </w:t>
      </w:r>
      <w:r w:rsidRPr="00D01C3A">
        <w:rPr>
          <w:b/>
          <w:bCs/>
          <w:sz w:val="28"/>
          <w:szCs w:val="28"/>
          <w:lang w:eastAsia="ro-RO"/>
        </w:rPr>
        <w:t>DECIDE:</w:t>
      </w:r>
    </w:p>
    <w:p w14:paraId="58F0678F" w14:textId="77777777" w:rsidR="0051444E" w:rsidRPr="0043595F" w:rsidRDefault="0051444E" w:rsidP="00D95762">
      <w:pPr>
        <w:spacing w:line="276" w:lineRule="auto"/>
        <w:jc w:val="both"/>
      </w:pPr>
    </w:p>
    <w:p w14:paraId="35D82DDC" w14:textId="16B3690C" w:rsidR="0051444E" w:rsidRPr="00F524A4" w:rsidRDefault="00436ED2" w:rsidP="00F524A4">
      <w:pPr>
        <w:pStyle w:val="Listparagraf"/>
        <w:numPr>
          <w:ilvl w:val="0"/>
          <w:numId w:val="4"/>
        </w:numPr>
        <w:suppressAutoHyphens/>
        <w:spacing w:line="276" w:lineRule="auto"/>
        <w:jc w:val="both"/>
        <w:rPr>
          <w:sz w:val="28"/>
          <w:szCs w:val="28"/>
          <w:lang w:val="pt-BR"/>
        </w:rPr>
      </w:pPr>
      <w:r w:rsidRPr="00F524A4">
        <w:rPr>
          <w:sz w:val="28"/>
          <w:szCs w:val="28"/>
          <w:lang w:val="pt-BR"/>
        </w:rPr>
        <w:t>Se  aprobă</w:t>
      </w:r>
      <w:r w:rsidR="00BF6197" w:rsidRPr="00F524A4">
        <w:rPr>
          <w:sz w:val="28"/>
          <w:szCs w:val="28"/>
          <w:lang w:val="pt-BR"/>
        </w:rPr>
        <w:t xml:space="preserve"> </w:t>
      </w:r>
      <w:r w:rsidR="0051444E" w:rsidRPr="00F524A4">
        <w:rPr>
          <w:sz w:val="28"/>
          <w:szCs w:val="28"/>
          <w:lang w:val="pt-BR"/>
        </w:rPr>
        <w:t>casarea  bunurilor,</w:t>
      </w:r>
      <w:r w:rsidR="00EC2361" w:rsidRPr="00F524A4">
        <w:rPr>
          <w:sz w:val="28"/>
          <w:szCs w:val="28"/>
          <w:lang w:val="pt-BR"/>
        </w:rPr>
        <w:t xml:space="preserve"> </w:t>
      </w:r>
      <w:r w:rsidR="0051444E" w:rsidRPr="00F524A4">
        <w:rPr>
          <w:sz w:val="28"/>
          <w:szCs w:val="28"/>
          <w:lang w:val="pt-BR"/>
        </w:rPr>
        <w:t>conform Registrului actelor mijloacelor fixe ce urmează a fi casate,</w:t>
      </w:r>
      <w:r w:rsidR="00EC2361" w:rsidRPr="00F524A4">
        <w:rPr>
          <w:sz w:val="28"/>
          <w:szCs w:val="28"/>
          <w:lang w:val="pt-BR"/>
        </w:rPr>
        <w:t xml:space="preserve"> </w:t>
      </w:r>
      <w:r w:rsidRPr="00F524A4">
        <w:rPr>
          <w:sz w:val="28"/>
          <w:szCs w:val="28"/>
          <w:lang w:val="pt-BR"/>
        </w:rPr>
        <w:t>de la balanța Aparatului Președintelui</w:t>
      </w:r>
      <w:r w:rsidR="00BF6197" w:rsidRPr="00F524A4">
        <w:rPr>
          <w:sz w:val="28"/>
          <w:szCs w:val="28"/>
          <w:lang w:val="pt-BR"/>
        </w:rPr>
        <w:t>, conform anexei.</w:t>
      </w:r>
    </w:p>
    <w:p w14:paraId="338DE2E6" w14:textId="5057012A" w:rsidR="00F524A4" w:rsidRPr="00F524A4" w:rsidRDefault="00F524A4" w:rsidP="00F524A4">
      <w:pPr>
        <w:pStyle w:val="Listparagraf"/>
        <w:numPr>
          <w:ilvl w:val="0"/>
          <w:numId w:val="4"/>
        </w:numPr>
        <w:jc w:val="both"/>
        <w:rPr>
          <w:sz w:val="28"/>
          <w:szCs w:val="28"/>
          <w:lang w:val="pt-BR"/>
        </w:rPr>
      </w:pPr>
      <w:r w:rsidRPr="00F524A4">
        <w:rPr>
          <w:sz w:val="28"/>
          <w:szCs w:val="28"/>
          <w:lang w:val="pt-BR"/>
        </w:rPr>
        <w:t xml:space="preserve">Se aprobă delegarea în funcțiile de serviciu a contabilului-șef, Șeful serviciu contabil, </w:t>
      </w:r>
      <w:bookmarkStart w:id="0" w:name="_Hlk48645015"/>
      <w:r w:rsidRPr="00F524A4">
        <w:rPr>
          <w:sz w:val="28"/>
          <w:szCs w:val="28"/>
          <w:lang w:val="pt-BR"/>
        </w:rPr>
        <w:t xml:space="preserve">Aparatul Președintelui Raionului Hîncești </w:t>
      </w:r>
      <w:bookmarkEnd w:id="0"/>
      <w:r w:rsidRPr="00F524A4">
        <w:rPr>
          <w:sz w:val="28"/>
          <w:szCs w:val="28"/>
          <w:lang w:val="pt-BR"/>
        </w:rPr>
        <w:t>(dna Svetlana VRABIE),  executarea prezentei decizii în conformitate cu Regulamentul privind casarea bunurilor uzate, raportate la mijloacele</w:t>
      </w:r>
      <w:r>
        <w:rPr>
          <w:sz w:val="28"/>
          <w:szCs w:val="28"/>
          <w:lang w:val="pt-BR"/>
        </w:rPr>
        <w:t xml:space="preserve"> </w:t>
      </w:r>
      <w:r w:rsidRPr="00F524A4">
        <w:rPr>
          <w:sz w:val="28"/>
          <w:szCs w:val="28"/>
          <w:lang w:val="pt-BR"/>
        </w:rPr>
        <w:t>fixe, aprobat prin Hotărîrea Guvernului nr.500 din 12.05.1998;</w:t>
      </w:r>
    </w:p>
    <w:p w14:paraId="44BAF246" w14:textId="7F097E22" w:rsidR="00B27B5F" w:rsidRDefault="00F524A4" w:rsidP="0040296A">
      <w:pPr>
        <w:pStyle w:val="Listparagraf"/>
        <w:widowControl/>
        <w:numPr>
          <w:ilvl w:val="0"/>
          <w:numId w:val="4"/>
        </w:numPr>
        <w:autoSpaceDE/>
        <w:autoSpaceDN/>
        <w:adjustRightInd/>
        <w:jc w:val="both"/>
        <w:rPr>
          <w:sz w:val="28"/>
          <w:szCs w:val="28"/>
          <w:lang w:val="ro-RO"/>
        </w:rPr>
      </w:pPr>
      <w:r>
        <w:rPr>
          <w:sz w:val="28"/>
          <w:szCs w:val="28"/>
          <w:lang w:val="ro-RO"/>
        </w:rPr>
        <w:t>Se aprobă delegarea în funcțiile de serviciu a vicepreședintelui raionului, dl SECU Vasile</w:t>
      </w:r>
      <w:r w:rsidRPr="00BF167A">
        <w:rPr>
          <w:sz w:val="28"/>
          <w:szCs w:val="28"/>
          <w:lang w:val="ro-RO"/>
        </w:rPr>
        <w:t xml:space="preserve">,  </w:t>
      </w:r>
      <w:r>
        <w:rPr>
          <w:sz w:val="28"/>
          <w:szCs w:val="28"/>
          <w:lang w:val="ro-RO"/>
        </w:rPr>
        <w:t xml:space="preserve">monitorizarea </w:t>
      </w:r>
      <w:r w:rsidRPr="00BF167A">
        <w:rPr>
          <w:sz w:val="28"/>
          <w:szCs w:val="28"/>
          <w:lang w:val="ro-RO"/>
        </w:rPr>
        <w:t>execut</w:t>
      </w:r>
      <w:r>
        <w:rPr>
          <w:sz w:val="28"/>
          <w:szCs w:val="28"/>
          <w:lang w:val="ro-RO"/>
        </w:rPr>
        <w:t>ării</w:t>
      </w:r>
      <w:r w:rsidRPr="00BF167A">
        <w:rPr>
          <w:sz w:val="28"/>
          <w:szCs w:val="28"/>
          <w:lang w:val="ro-RO"/>
        </w:rPr>
        <w:t xml:space="preserve"> prezentei decizii.</w:t>
      </w:r>
    </w:p>
    <w:p w14:paraId="2A38CA40" w14:textId="77777777" w:rsidR="00CC367B" w:rsidRPr="00CC367B" w:rsidRDefault="00CC367B" w:rsidP="00CC367B">
      <w:pPr>
        <w:pStyle w:val="Listparagraf"/>
        <w:widowControl/>
        <w:autoSpaceDE/>
        <w:autoSpaceDN/>
        <w:adjustRightInd/>
        <w:jc w:val="both"/>
        <w:rPr>
          <w:sz w:val="28"/>
          <w:szCs w:val="28"/>
          <w:lang w:val="ro-RO"/>
        </w:rPr>
      </w:pPr>
    </w:p>
    <w:p w14:paraId="74F04E96" w14:textId="388CDBCF" w:rsidR="0040296A" w:rsidRPr="00010C70" w:rsidRDefault="00F524A4" w:rsidP="0040296A">
      <w:pPr>
        <w:rPr>
          <w:b/>
          <w:sz w:val="28"/>
          <w:szCs w:val="28"/>
        </w:rPr>
      </w:pPr>
      <w:r>
        <w:rPr>
          <w:b/>
          <w:sz w:val="28"/>
          <w:szCs w:val="28"/>
        </w:rPr>
        <w:t xml:space="preserve">      </w:t>
      </w:r>
      <w:r w:rsidR="0040296A" w:rsidRPr="00010C70">
        <w:rPr>
          <w:b/>
          <w:sz w:val="28"/>
          <w:szCs w:val="28"/>
        </w:rPr>
        <w:t xml:space="preserve">Preşedintele </w:t>
      </w:r>
      <w:r w:rsidRPr="00010C70">
        <w:rPr>
          <w:b/>
          <w:sz w:val="28"/>
          <w:szCs w:val="28"/>
        </w:rPr>
        <w:t>ședinței</w:t>
      </w:r>
      <w:r w:rsidR="0040296A" w:rsidRPr="00010C70">
        <w:rPr>
          <w:b/>
          <w:sz w:val="28"/>
          <w:szCs w:val="28"/>
        </w:rPr>
        <w:t xml:space="preserve">                                                      </w:t>
      </w:r>
      <w:r w:rsidR="00D01C3A">
        <w:rPr>
          <w:b/>
          <w:sz w:val="28"/>
          <w:szCs w:val="28"/>
        </w:rPr>
        <w:t>Anatolie LOGHIN</w:t>
      </w:r>
    </w:p>
    <w:p w14:paraId="2C180BB2" w14:textId="77777777" w:rsidR="00F524A4" w:rsidRDefault="00F524A4" w:rsidP="0040296A">
      <w:pPr>
        <w:rPr>
          <w:b/>
          <w:sz w:val="28"/>
          <w:szCs w:val="28"/>
        </w:rPr>
      </w:pPr>
      <w:r>
        <w:rPr>
          <w:b/>
          <w:sz w:val="28"/>
          <w:szCs w:val="28"/>
        </w:rPr>
        <w:t xml:space="preserve">                </w:t>
      </w:r>
    </w:p>
    <w:p w14:paraId="4203C77A" w14:textId="0997695B" w:rsidR="0040296A" w:rsidRPr="00010C70" w:rsidRDefault="00F524A4" w:rsidP="0040296A">
      <w:pPr>
        <w:rPr>
          <w:b/>
          <w:sz w:val="28"/>
          <w:szCs w:val="28"/>
        </w:rPr>
      </w:pPr>
      <w:r>
        <w:rPr>
          <w:b/>
          <w:sz w:val="28"/>
          <w:szCs w:val="28"/>
        </w:rPr>
        <w:t xml:space="preserve">           </w:t>
      </w:r>
      <w:r w:rsidR="0040296A" w:rsidRPr="00010C70">
        <w:rPr>
          <w:b/>
          <w:sz w:val="28"/>
          <w:szCs w:val="28"/>
        </w:rPr>
        <w:t>Contrasemn</w:t>
      </w:r>
      <w:r w:rsidR="00BF6197" w:rsidRPr="00010C70">
        <w:rPr>
          <w:b/>
          <w:sz w:val="28"/>
          <w:szCs w:val="28"/>
        </w:rPr>
        <w:t>ează</w:t>
      </w:r>
      <w:r w:rsidR="0040296A" w:rsidRPr="00010C70">
        <w:rPr>
          <w:b/>
          <w:sz w:val="28"/>
          <w:szCs w:val="28"/>
        </w:rPr>
        <w:t>:</w:t>
      </w:r>
    </w:p>
    <w:p w14:paraId="39A5F024" w14:textId="664C58D8" w:rsidR="00A763E5" w:rsidRPr="006F6F06" w:rsidRDefault="0040296A" w:rsidP="006F6F06">
      <w:pPr>
        <w:rPr>
          <w:b/>
          <w:sz w:val="28"/>
          <w:szCs w:val="28"/>
        </w:rPr>
      </w:pPr>
      <w:r w:rsidRPr="00010C70">
        <w:rPr>
          <w:b/>
          <w:sz w:val="28"/>
          <w:szCs w:val="28"/>
        </w:rPr>
        <w:t xml:space="preserve">Secretarul Consiliului raional </w:t>
      </w:r>
      <w:r w:rsidR="009314DA" w:rsidRPr="00010C70">
        <w:rPr>
          <w:b/>
          <w:sz w:val="28"/>
          <w:szCs w:val="28"/>
        </w:rPr>
        <w:t>Hîncești</w:t>
      </w:r>
      <w:r w:rsidRPr="00010C70">
        <w:rPr>
          <w:b/>
          <w:sz w:val="28"/>
          <w:szCs w:val="28"/>
        </w:rPr>
        <w:t xml:space="preserve">                       Elena MORARU TOMA</w:t>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p>
    <w:p w14:paraId="3A0E5703" w14:textId="388AB403" w:rsidR="00B54F5B" w:rsidRDefault="00B54F5B" w:rsidP="00F524A4">
      <w:pPr>
        <w:ind w:firstLine="567"/>
        <w:jc w:val="right"/>
        <w:rPr>
          <w:sz w:val="20"/>
          <w:szCs w:val="20"/>
        </w:rPr>
      </w:pPr>
    </w:p>
    <w:p w14:paraId="3C28A398" w14:textId="7E18C326" w:rsidR="00D01C3A" w:rsidRDefault="00D01C3A" w:rsidP="00F524A4">
      <w:pPr>
        <w:ind w:firstLine="567"/>
        <w:jc w:val="right"/>
        <w:rPr>
          <w:sz w:val="20"/>
          <w:szCs w:val="20"/>
        </w:rPr>
      </w:pPr>
    </w:p>
    <w:p w14:paraId="17038D35" w14:textId="7E4CDC3A" w:rsidR="00D01C3A" w:rsidRDefault="00D01C3A" w:rsidP="00F524A4">
      <w:pPr>
        <w:ind w:firstLine="567"/>
        <w:jc w:val="right"/>
        <w:rPr>
          <w:sz w:val="20"/>
          <w:szCs w:val="20"/>
        </w:rPr>
      </w:pPr>
    </w:p>
    <w:p w14:paraId="65A9A331" w14:textId="37E66E09" w:rsidR="00D01C3A" w:rsidRDefault="00D01C3A" w:rsidP="00F524A4">
      <w:pPr>
        <w:ind w:firstLine="567"/>
        <w:jc w:val="right"/>
        <w:rPr>
          <w:sz w:val="20"/>
          <w:szCs w:val="20"/>
        </w:rPr>
      </w:pPr>
    </w:p>
    <w:p w14:paraId="1E1823F1" w14:textId="1F2791C5" w:rsidR="00D01C3A" w:rsidRDefault="00D01C3A" w:rsidP="00F524A4">
      <w:pPr>
        <w:ind w:firstLine="567"/>
        <w:jc w:val="right"/>
        <w:rPr>
          <w:sz w:val="20"/>
          <w:szCs w:val="20"/>
        </w:rPr>
      </w:pPr>
    </w:p>
    <w:p w14:paraId="4C0FF567" w14:textId="1B464B29" w:rsidR="00D01C3A" w:rsidRDefault="00D01C3A" w:rsidP="00F524A4">
      <w:pPr>
        <w:ind w:firstLine="567"/>
        <w:jc w:val="right"/>
        <w:rPr>
          <w:sz w:val="20"/>
          <w:szCs w:val="20"/>
        </w:rPr>
      </w:pPr>
    </w:p>
    <w:p w14:paraId="72BE1618" w14:textId="01628B63" w:rsidR="00D01C3A" w:rsidRDefault="00D01C3A" w:rsidP="00F524A4">
      <w:pPr>
        <w:ind w:firstLine="567"/>
        <w:jc w:val="right"/>
        <w:rPr>
          <w:sz w:val="20"/>
          <w:szCs w:val="20"/>
        </w:rPr>
      </w:pPr>
    </w:p>
    <w:p w14:paraId="3C8A0166" w14:textId="156474E2" w:rsidR="00D01C3A" w:rsidRDefault="00D01C3A" w:rsidP="00F524A4">
      <w:pPr>
        <w:ind w:firstLine="567"/>
        <w:jc w:val="right"/>
        <w:rPr>
          <w:sz w:val="20"/>
          <w:szCs w:val="20"/>
        </w:rPr>
      </w:pPr>
    </w:p>
    <w:p w14:paraId="49E4C457" w14:textId="684D06F5" w:rsidR="00D01C3A" w:rsidRDefault="00D01C3A" w:rsidP="00F524A4">
      <w:pPr>
        <w:ind w:firstLine="567"/>
        <w:jc w:val="right"/>
        <w:rPr>
          <w:sz w:val="20"/>
          <w:szCs w:val="20"/>
        </w:rPr>
      </w:pPr>
    </w:p>
    <w:p w14:paraId="6E10DE89" w14:textId="77777777" w:rsidR="00D01C3A" w:rsidRDefault="00D01C3A" w:rsidP="00F524A4">
      <w:pPr>
        <w:ind w:firstLine="567"/>
        <w:jc w:val="right"/>
        <w:rPr>
          <w:sz w:val="20"/>
          <w:szCs w:val="20"/>
        </w:rPr>
      </w:pPr>
    </w:p>
    <w:sectPr w:rsidR="00D01C3A" w:rsidSect="00B54F5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3"/>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90"/>
    <w:rsid w:val="0001018D"/>
    <w:rsid w:val="00010C70"/>
    <w:rsid w:val="000221B3"/>
    <w:rsid w:val="000224F1"/>
    <w:rsid w:val="00087C13"/>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84DF2"/>
    <w:rsid w:val="003A6F06"/>
    <w:rsid w:val="0040296A"/>
    <w:rsid w:val="00414533"/>
    <w:rsid w:val="0043595F"/>
    <w:rsid w:val="00436ED2"/>
    <w:rsid w:val="0049161D"/>
    <w:rsid w:val="00497BD5"/>
    <w:rsid w:val="004A0E54"/>
    <w:rsid w:val="004C3A86"/>
    <w:rsid w:val="005069C3"/>
    <w:rsid w:val="0051444E"/>
    <w:rsid w:val="00537B25"/>
    <w:rsid w:val="00562F10"/>
    <w:rsid w:val="00582CB6"/>
    <w:rsid w:val="005924C1"/>
    <w:rsid w:val="00602616"/>
    <w:rsid w:val="00655573"/>
    <w:rsid w:val="00666B23"/>
    <w:rsid w:val="006853DA"/>
    <w:rsid w:val="00685CA1"/>
    <w:rsid w:val="006A1A01"/>
    <w:rsid w:val="006B6B3F"/>
    <w:rsid w:val="006D408F"/>
    <w:rsid w:val="006D7674"/>
    <w:rsid w:val="006F6F06"/>
    <w:rsid w:val="007028BD"/>
    <w:rsid w:val="00703EE6"/>
    <w:rsid w:val="00733BC0"/>
    <w:rsid w:val="007705EB"/>
    <w:rsid w:val="00777948"/>
    <w:rsid w:val="00785626"/>
    <w:rsid w:val="00794C6F"/>
    <w:rsid w:val="007E515A"/>
    <w:rsid w:val="00814257"/>
    <w:rsid w:val="00845DF9"/>
    <w:rsid w:val="00865E0C"/>
    <w:rsid w:val="0088711B"/>
    <w:rsid w:val="008C3120"/>
    <w:rsid w:val="008D0128"/>
    <w:rsid w:val="008D4CB3"/>
    <w:rsid w:val="0090239D"/>
    <w:rsid w:val="009314DA"/>
    <w:rsid w:val="00943234"/>
    <w:rsid w:val="0099734B"/>
    <w:rsid w:val="009C43E4"/>
    <w:rsid w:val="00A279AA"/>
    <w:rsid w:val="00A763E5"/>
    <w:rsid w:val="00AC3C14"/>
    <w:rsid w:val="00B27B5F"/>
    <w:rsid w:val="00B3057F"/>
    <w:rsid w:val="00B54F5B"/>
    <w:rsid w:val="00B735DA"/>
    <w:rsid w:val="00B74EC0"/>
    <w:rsid w:val="00B94D05"/>
    <w:rsid w:val="00B96345"/>
    <w:rsid w:val="00BB47E6"/>
    <w:rsid w:val="00BF6197"/>
    <w:rsid w:val="00C03DB5"/>
    <w:rsid w:val="00C63DB0"/>
    <w:rsid w:val="00CB27D9"/>
    <w:rsid w:val="00CC3225"/>
    <w:rsid w:val="00CC367B"/>
    <w:rsid w:val="00CE76CE"/>
    <w:rsid w:val="00D01C3A"/>
    <w:rsid w:val="00D05CC0"/>
    <w:rsid w:val="00D075EF"/>
    <w:rsid w:val="00D50A4C"/>
    <w:rsid w:val="00D95762"/>
    <w:rsid w:val="00E42177"/>
    <w:rsid w:val="00E61796"/>
    <w:rsid w:val="00E82F7D"/>
    <w:rsid w:val="00E97957"/>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2E2CFE64-D7EF-4AB5-AD8C-D9201EBA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Titlu9">
    <w:name w:val="heading 9"/>
    <w:basedOn w:val="Normal"/>
    <w:next w:val="Normal"/>
    <w:link w:val="Titlu9Caracter"/>
    <w:qFormat/>
    <w:rsid w:val="00123090"/>
    <w:pPr>
      <w:keepNext/>
      <w:ind w:left="-900"/>
      <w:jc w:val="both"/>
      <w:outlineLvl w:val="8"/>
    </w:pPr>
    <w:rPr>
      <w:b/>
      <w:bCs/>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basedOn w:val="Fontdeparagrafimplicit"/>
    <w:link w:val="Titlu9"/>
    <w:rsid w:val="00123090"/>
    <w:rPr>
      <w:rFonts w:ascii="Times New Roman" w:eastAsia="Times New Roman" w:hAnsi="Times New Roman" w:cs="Times New Roman"/>
      <w:b/>
      <w:bCs/>
      <w:color w:val="000000"/>
      <w:sz w:val="24"/>
      <w:szCs w:val="24"/>
      <w:lang w:val="ro-RO" w:eastAsia="ru-RU"/>
    </w:rPr>
  </w:style>
  <w:style w:type="paragraph" w:styleId="Corptext3">
    <w:name w:val="Body Text 3"/>
    <w:basedOn w:val="Normal"/>
    <w:link w:val="Corptext3Caracter"/>
    <w:rsid w:val="00123090"/>
    <w:pPr>
      <w:tabs>
        <w:tab w:val="left" w:pos="180"/>
      </w:tabs>
    </w:pPr>
    <w:rPr>
      <w:sz w:val="28"/>
      <w:szCs w:val="28"/>
    </w:rPr>
  </w:style>
  <w:style w:type="character" w:customStyle="1" w:styleId="Corptext3Caracter">
    <w:name w:val="Corp text 3 Caracter"/>
    <w:basedOn w:val="Fontdeparagrafimplicit"/>
    <w:link w:val="Corptext3"/>
    <w:rsid w:val="00123090"/>
    <w:rPr>
      <w:rFonts w:ascii="Times New Roman" w:eastAsia="Times New Roman" w:hAnsi="Times New Roman" w:cs="Times New Roman"/>
      <w:sz w:val="28"/>
      <w:szCs w:val="28"/>
      <w:lang w:val="ro-RO" w:eastAsia="ru-RU"/>
    </w:rPr>
  </w:style>
  <w:style w:type="paragraph" w:styleId="Listparagraf">
    <w:name w:val="List Paragraph"/>
    <w:basedOn w:val="Normal"/>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Fontdeparagrafimplicit"/>
    <w:rsid w:val="00AC3C14"/>
    <w:rPr>
      <w:rFonts w:ascii="Times New Roman" w:hAnsi="Times New Roman" w:cs="Times New Roman"/>
      <w:b/>
      <w:bCs/>
      <w:sz w:val="22"/>
      <w:szCs w:val="22"/>
    </w:rPr>
  </w:style>
  <w:style w:type="paragraph" w:styleId="TextnBalon">
    <w:name w:val="Balloon Text"/>
    <w:basedOn w:val="Normal"/>
    <w:link w:val="TextnBalonCaracter"/>
    <w:uiPriority w:val="99"/>
    <w:semiHidden/>
    <w:unhideWhenUsed/>
    <w:rsid w:val="008D012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Frspaiere">
    <w:name w:val="No Spacing"/>
    <w:uiPriority w:val="1"/>
    <w:qFormat/>
    <w:rsid w:val="0050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47E2-4864-45B4-A44B-CD55944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1796</Characters>
  <Application>Microsoft Office Word</Application>
  <DocSecurity>0</DocSecurity>
  <Lines>14</Lines>
  <Paragraphs>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2020-12-07T15:09:00Z</cp:lastPrinted>
  <dcterms:created xsi:type="dcterms:W3CDTF">2020-12-27T12:05:00Z</dcterms:created>
  <dcterms:modified xsi:type="dcterms:W3CDTF">2020-12-27T12:05:00Z</dcterms:modified>
</cp:coreProperties>
</file>