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05EFF" w:rsidRPr="00CF448A" w14:paraId="49F3650D" w14:textId="77777777" w:rsidTr="00F36558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2A5D6C4" w14:textId="77777777" w:rsidR="00B05EFF" w:rsidRPr="00CF448A" w:rsidRDefault="00B05EFF" w:rsidP="00B05EF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pt-BR"/>
              </w:rPr>
            </w:pPr>
            <w:r w:rsidRPr="00CF448A">
              <w:rPr>
                <w:sz w:val="26"/>
                <w:szCs w:val="26"/>
                <w:lang w:val="pt-BR"/>
              </w:rPr>
              <w:t xml:space="preserve">      REPUBLICA MOLDOVA</w:t>
            </w:r>
          </w:p>
          <w:p w14:paraId="6F2D0593" w14:textId="77777777"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t-BR"/>
              </w:rPr>
            </w:pPr>
          </w:p>
          <w:p w14:paraId="2D3BD995" w14:textId="77777777" w:rsidR="00B05EFF" w:rsidRPr="00CF448A" w:rsidRDefault="00B05EFF" w:rsidP="00B05EF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448A">
              <w:rPr>
                <w:b/>
                <w:bCs/>
                <w:sz w:val="28"/>
                <w:szCs w:val="28"/>
                <w:lang w:val="pt-BR"/>
              </w:rPr>
              <w:t>CONSILIUL RAIONAL HÎNCEŞTI</w:t>
            </w:r>
          </w:p>
          <w:p w14:paraId="6C16E24C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pt-BR"/>
              </w:rPr>
            </w:pPr>
          </w:p>
          <w:p w14:paraId="44F46E27" w14:textId="77777777" w:rsidR="00B05EFF" w:rsidRPr="00CF448A" w:rsidRDefault="00151C75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>MD-3400, mun</w:t>
            </w:r>
            <w:r w:rsidR="00B05EFF" w:rsidRPr="00CF448A">
              <w:rPr>
                <w:color w:val="000000"/>
                <w:sz w:val="20"/>
                <w:szCs w:val="20"/>
                <w:lang w:val="pt-BR"/>
              </w:rPr>
              <w:t>. Hînceşti, str. M. Hîncu, 126</w:t>
            </w:r>
          </w:p>
          <w:p w14:paraId="7032A169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>tel. (269) 2-20-58, fax (269) 2-20-48,</w:t>
            </w:r>
          </w:p>
          <w:p w14:paraId="616731C7" w14:textId="5645FCCC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 xml:space="preserve">E-mail: 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pt-BR"/>
              </w:rPr>
              <w:t>consiliu</w:t>
            </w:r>
            <w:r w:rsidR="005B761A">
              <w:rPr>
                <w:color w:val="0000FF"/>
                <w:sz w:val="20"/>
                <w:szCs w:val="20"/>
                <w:u w:val="single"/>
                <w:lang w:val="pt-BR"/>
              </w:rPr>
              <w:t>l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pt-BR"/>
              </w:rPr>
              <w:t>@hincesti.</w:t>
            </w:r>
            <w:r w:rsidRPr="00CF448A">
              <w:rPr>
                <w:color w:val="0000FF"/>
                <w:sz w:val="20"/>
                <w:szCs w:val="20"/>
                <w:u w:val="single"/>
                <w:lang w:val="pt-BR"/>
              </w:rPr>
              <w:t>md</w:t>
            </w:r>
          </w:p>
          <w:p w14:paraId="4EED8A37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DC418A" w14:textId="77777777" w:rsidR="00B05EFF" w:rsidRPr="00CF448A" w:rsidRDefault="00A32359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F448A">
              <w:rPr>
                <w:noProof/>
                <w:sz w:val="20"/>
                <w:szCs w:val="20"/>
              </w:rPr>
              <w:drawing>
                <wp:inline distT="0" distB="0" distL="0" distR="0" wp14:anchorId="3BEB4E43" wp14:editId="4D263323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CB11A3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48A">
              <w:rPr>
                <w:sz w:val="26"/>
                <w:szCs w:val="26"/>
              </w:rPr>
              <w:t>РЕСПУБЛИКА МОЛДОВА</w:t>
            </w:r>
          </w:p>
          <w:p w14:paraId="4670977F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870B196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448A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14:paraId="4659A826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14:paraId="78949FC7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48A">
              <w:rPr>
                <w:color w:val="000000"/>
                <w:sz w:val="20"/>
                <w:szCs w:val="20"/>
              </w:rPr>
              <w:t>МД-</w:t>
            </w:r>
            <w:r w:rsidR="00151C75" w:rsidRPr="00CF448A">
              <w:rPr>
                <w:color w:val="000000"/>
                <w:sz w:val="20"/>
                <w:szCs w:val="20"/>
              </w:rPr>
              <w:t>3400, мун</w:t>
            </w:r>
            <w:r w:rsidRPr="00CF448A">
              <w:rPr>
                <w:color w:val="000000"/>
                <w:sz w:val="20"/>
                <w:szCs w:val="20"/>
              </w:rPr>
              <w:t>. Хынчешть, ул. М.Хынку, 126</w:t>
            </w:r>
          </w:p>
          <w:p w14:paraId="78C29DA9" w14:textId="77777777"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48A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14:paraId="5D274CB6" w14:textId="55FFF2DA"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48A">
              <w:rPr>
                <w:color w:val="000000"/>
                <w:sz w:val="20"/>
                <w:szCs w:val="20"/>
              </w:rPr>
              <w:t xml:space="preserve">E-mail: </w:t>
            </w:r>
            <w:r w:rsidR="00151C75" w:rsidRPr="00CF448A">
              <w:rPr>
                <w:color w:val="0000FF"/>
                <w:sz w:val="20"/>
                <w:szCs w:val="20"/>
                <w:u w:val="single"/>
              </w:rPr>
              <w:t>consiliu</w:t>
            </w:r>
            <w:r w:rsidR="005B761A">
              <w:rPr>
                <w:color w:val="0000FF"/>
                <w:sz w:val="20"/>
                <w:szCs w:val="20"/>
                <w:u w:val="single"/>
                <w:lang w:val="ro-RO"/>
              </w:rPr>
              <w:t>l</w:t>
            </w:r>
            <w:r w:rsidR="00151C75" w:rsidRPr="00CF448A">
              <w:rPr>
                <w:color w:val="0000FF"/>
                <w:sz w:val="20"/>
                <w:szCs w:val="20"/>
                <w:u w:val="single"/>
              </w:rPr>
              <w:t>@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ro-RO"/>
              </w:rPr>
              <w:t>hincesti.</w:t>
            </w:r>
            <w:r w:rsidRPr="00CF448A">
              <w:rPr>
                <w:color w:val="0000FF"/>
                <w:sz w:val="20"/>
                <w:szCs w:val="20"/>
                <w:u w:val="single"/>
              </w:rPr>
              <w:t>md</w:t>
            </w:r>
          </w:p>
          <w:p w14:paraId="47B6C6BF" w14:textId="77777777"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14:paraId="1978917F" w14:textId="77777777" w:rsidR="0061277C" w:rsidRPr="00CF448A" w:rsidRDefault="0061277C" w:rsidP="009C2B7A">
      <w:pPr>
        <w:rPr>
          <w:b/>
          <w:sz w:val="28"/>
          <w:szCs w:val="28"/>
          <w:lang w:val="ro-RO"/>
        </w:rPr>
      </w:pPr>
      <w:r w:rsidRPr="00CF448A">
        <w:rPr>
          <w:b/>
          <w:sz w:val="26"/>
          <w:szCs w:val="26"/>
          <w:lang w:val="ro-RO"/>
        </w:rPr>
        <w:tab/>
      </w:r>
      <w:r w:rsidRPr="00CF448A">
        <w:rPr>
          <w:b/>
          <w:sz w:val="26"/>
          <w:szCs w:val="26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</w:p>
    <w:p w14:paraId="41726C95" w14:textId="77777777" w:rsidR="0061277C" w:rsidRPr="005B761A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5B761A">
        <w:rPr>
          <w:b/>
          <w:sz w:val="28"/>
          <w:szCs w:val="28"/>
          <w:lang w:val="ro-RO"/>
        </w:rPr>
        <w:t>D E C I Z I E</w:t>
      </w:r>
    </w:p>
    <w:p w14:paraId="5DBC79DA" w14:textId="77777777" w:rsidR="0061277C" w:rsidRPr="005B761A" w:rsidRDefault="00151C75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5B761A">
        <w:rPr>
          <w:sz w:val="28"/>
          <w:szCs w:val="28"/>
          <w:lang w:val="ro-RO"/>
        </w:rPr>
        <w:t>mun</w:t>
      </w:r>
      <w:r w:rsidR="00BA65CA" w:rsidRPr="005B761A">
        <w:rPr>
          <w:sz w:val="28"/>
          <w:szCs w:val="28"/>
          <w:lang w:val="ro-RO"/>
        </w:rPr>
        <w:t>.Hînceşti</w:t>
      </w:r>
    </w:p>
    <w:p w14:paraId="229B855A" w14:textId="2A2EB29D" w:rsidR="0061277C" w:rsidRPr="005B761A" w:rsidRDefault="005B761A" w:rsidP="0061277C">
      <w:pPr>
        <w:ind w:hanging="180"/>
        <w:rPr>
          <w:b/>
          <w:sz w:val="28"/>
          <w:szCs w:val="28"/>
          <w:lang w:val="ro-RO"/>
        </w:rPr>
      </w:pPr>
      <w:r w:rsidRPr="005B761A">
        <w:rPr>
          <w:b/>
          <w:sz w:val="28"/>
          <w:szCs w:val="28"/>
          <w:lang w:val="ro-RO"/>
        </w:rPr>
        <w:t xml:space="preserve">    </w:t>
      </w:r>
      <w:r w:rsidR="001F6037" w:rsidRPr="005B761A">
        <w:rPr>
          <w:b/>
          <w:sz w:val="28"/>
          <w:szCs w:val="28"/>
          <w:lang w:val="ro-RO"/>
        </w:rPr>
        <w:t xml:space="preserve">din </w:t>
      </w:r>
      <w:r w:rsidR="00901719" w:rsidRPr="005B761A">
        <w:rPr>
          <w:b/>
          <w:sz w:val="28"/>
          <w:szCs w:val="28"/>
          <w:lang w:val="ro-RO"/>
        </w:rPr>
        <w:t xml:space="preserve">24 decembrie </w:t>
      </w:r>
      <w:r w:rsidR="00A32359" w:rsidRPr="005B761A">
        <w:rPr>
          <w:b/>
          <w:sz w:val="28"/>
          <w:szCs w:val="28"/>
          <w:lang w:val="ro-RO"/>
        </w:rPr>
        <w:t>20</w:t>
      </w:r>
      <w:r w:rsidR="00CF448A" w:rsidRPr="005B761A">
        <w:rPr>
          <w:b/>
          <w:sz w:val="28"/>
          <w:szCs w:val="28"/>
          <w:lang w:val="ro-RO"/>
        </w:rPr>
        <w:t>20</w:t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9C6085" w:rsidRPr="005B761A">
        <w:rPr>
          <w:b/>
          <w:sz w:val="28"/>
          <w:szCs w:val="28"/>
          <w:lang w:val="ro-RO"/>
        </w:rPr>
        <w:t xml:space="preserve">   </w:t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A32359" w:rsidRPr="005B761A">
        <w:rPr>
          <w:b/>
          <w:sz w:val="28"/>
          <w:szCs w:val="28"/>
          <w:lang w:val="ro-RO"/>
        </w:rPr>
        <w:t xml:space="preserve">              nr.0</w:t>
      </w:r>
      <w:r w:rsidR="00821247" w:rsidRPr="005B761A">
        <w:rPr>
          <w:b/>
          <w:sz w:val="28"/>
          <w:szCs w:val="28"/>
          <w:lang w:val="ro-RO"/>
        </w:rPr>
        <w:t>6</w:t>
      </w:r>
      <w:r w:rsidR="00A32359" w:rsidRPr="005B761A">
        <w:rPr>
          <w:b/>
          <w:sz w:val="28"/>
          <w:szCs w:val="28"/>
          <w:lang w:val="ro-RO"/>
        </w:rPr>
        <w:t>/</w:t>
      </w:r>
      <w:r w:rsidR="00901719" w:rsidRPr="005B761A">
        <w:rPr>
          <w:b/>
          <w:sz w:val="28"/>
          <w:szCs w:val="28"/>
          <w:lang w:val="ro-RO"/>
        </w:rPr>
        <w:t>1</w:t>
      </w:r>
      <w:r w:rsidRPr="005B761A">
        <w:rPr>
          <w:b/>
          <w:sz w:val="28"/>
          <w:szCs w:val="28"/>
          <w:lang w:val="ro-RO"/>
        </w:rPr>
        <w:t>1</w:t>
      </w:r>
    </w:p>
    <w:p w14:paraId="4357896A" w14:textId="77777777" w:rsidR="0061277C" w:rsidRPr="005B761A" w:rsidRDefault="009C6085" w:rsidP="0061277C">
      <w:pPr>
        <w:ind w:hanging="180"/>
        <w:rPr>
          <w:sz w:val="28"/>
          <w:szCs w:val="28"/>
          <w:lang w:val="ro-RO"/>
        </w:rPr>
      </w:pPr>
      <w:r w:rsidRPr="005B761A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14:paraId="3D3E8229" w14:textId="6EE15713" w:rsidR="005B761A" w:rsidRPr="005B761A" w:rsidRDefault="005B761A" w:rsidP="005B761A">
      <w:pPr>
        <w:rPr>
          <w:rFonts w:eastAsiaTheme="minorHAnsi"/>
          <w:b/>
          <w:sz w:val="28"/>
          <w:szCs w:val="28"/>
          <w:lang w:val="ro-MD"/>
        </w:rPr>
      </w:pPr>
      <w:r w:rsidRPr="005B761A">
        <w:rPr>
          <w:rFonts w:eastAsiaTheme="minorHAnsi"/>
          <w:b/>
          <w:sz w:val="28"/>
          <w:szCs w:val="28"/>
          <w:lang w:val="ro-MD"/>
        </w:rPr>
        <w:t xml:space="preserve">Cu privire la coordonarea devizului </w:t>
      </w:r>
    </w:p>
    <w:p w14:paraId="22142F12" w14:textId="77777777" w:rsidR="005B761A" w:rsidRPr="005B761A" w:rsidRDefault="005B761A" w:rsidP="005B761A">
      <w:pPr>
        <w:rPr>
          <w:rFonts w:eastAsiaTheme="minorHAnsi"/>
          <w:b/>
          <w:sz w:val="28"/>
          <w:szCs w:val="28"/>
          <w:lang w:val="ro-MD"/>
        </w:rPr>
      </w:pPr>
      <w:r w:rsidRPr="005B761A">
        <w:rPr>
          <w:rFonts w:eastAsiaTheme="minorHAnsi"/>
          <w:b/>
          <w:sz w:val="28"/>
          <w:szCs w:val="28"/>
          <w:lang w:val="ro-MD"/>
        </w:rPr>
        <w:t xml:space="preserve">de venituri și cheltuieli din mijloacele </w:t>
      </w:r>
    </w:p>
    <w:p w14:paraId="7B5E86A6" w14:textId="77777777" w:rsidR="005B761A" w:rsidRPr="005B761A" w:rsidRDefault="005B761A" w:rsidP="005B761A">
      <w:pPr>
        <w:rPr>
          <w:rFonts w:eastAsiaTheme="minorHAnsi"/>
          <w:b/>
          <w:sz w:val="28"/>
          <w:szCs w:val="28"/>
          <w:lang w:val="ro-MD"/>
        </w:rPr>
      </w:pPr>
      <w:r w:rsidRPr="005B761A">
        <w:rPr>
          <w:rFonts w:eastAsiaTheme="minorHAnsi"/>
          <w:b/>
          <w:sz w:val="28"/>
          <w:szCs w:val="28"/>
          <w:lang w:val="ro-MD"/>
        </w:rPr>
        <w:t>fondurilor asigurării obligatorii de asistență</w:t>
      </w:r>
    </w:p>
    <w:p w14:paraId="74608896" w14:textId="40690B33" w:rsidR="005B761A" w:rsidRPr="005B761A" w:rsidRDefault="005B761A" w:rsidP="005B761A">
      <w:pPr>
        <w:rPr>
          <w:rFonts w:eastAsiaTheme="minorHAnsi"/>
          <w:b/>
          <w:sz w:val="28"/>
          <w:szCs w:val="28"/>
          <w:lang w:val="ro-MD"/>
        </w:rPr>
      </w:pPr>
      <w:r w:rsidRPr="005B761A">
        <w:rPr>
          <w:rFonts w:eastAsiaTheme="minorHAnsi"/>
          <w:b/>
          <w:sz w:val="28"/>
          <w:szCs w:val="28"/>
          <w:lang w:val="ro-MD"/>
        </w:rPr>
        <w:t>medicală(</w:t>
      </w:r>
      <w:r w:rsidRPr="005B761A">
        <w:rPr>
          <w:rFonts w:eastAsiaTheme="minorHAnsi"/>
          <w:b/>
          <w:sz w:val="28"/>
          <w:szCs w:val="28"/>
          <w:lang w:val="ro-MD"/>
        </w:rPr>
        <w:t>business</w:t>
      </w:r>
      <w:r w:rsidRPr="005B761A">
        <w:rPr>
          <w:rFonts w:eastAsiaTheme="minorHAnsi"/>
          <w:b/>
          <w:sz w:val="28"/>
          <w:szCs w:val="28"/>
          <w:lang w:val="ro-MD"/>
        </w:rPr>
        <w:t>-plan) pentru anul 2020 al</w:t>
      </w:r>
    </w:p>
    <w:p w14:paraId="3664CD1E" w14:textId="77777777" w:rsidR="005B761A" w:rsidRPr="005B761A" w:rsidRDefault="005B761A" w:rsidP="005B761A">
      <w:pPr>
        <w:rPr>
          <w:rFonts w:eastAsiaTheme="minorHAnsi"/>
          <w:b/>
          <w:sz w:val="28"/>
          <w:szCs w:val="28"/>
          <w:lang w:val="ro-MD"/>
        </w:rPr>
      </w:pPr>
      <w:r w:rsidRPr="005B761A">
        <w:rPr>
          <w:rFonts w:eastAsiaTheme="minorHAnsi"/>
          <w:b/>
          <w:sz w:val="28"/>
          <w:szCs w:val="28"/>
          <w:lang w:val="ro-MD"/>
        </w:rPr>
        <w:t xml:space="preserve">IMSP ,,Centrul Sănătate Ciuciuleni,, </w:t>
      </w:r>
    </w:p>
    <w:p w14:paraId="541DBDA8" w14:textId="77777777" w:rsidR="005B761A" w:rsidRPr="005B761A" w:rsidRDefault="005B761A" w:rsidP="005B761A">
      <w:pPr>
        <w:jc w:val="both"/>
        <w:rPr>
          <w:rFonts w:eastAsiaTheme="minorHAnsi"/>
          <w:b/>
          <w:i/>
          <w:sz w:val="28"/>
          <w:szCs w:val="28"/>
          <w:lang w:val="ro-MD"/>
        </w:rPr>
      </w:pPr>
    </w:p>
    <w:p w14:paraId="1401B3FF" w14:textId="4AE88BBF" w:rsidR="005B761A" w:rsidRPr="005B761A" w:rsidRDefault="005B761A" w:rsidP="005B761A">
      <w:pPr>
        <w:jc w:val="both"/>
        <w:rPr>
          <w:rFonts w:eastAsiaTheme="minorHAnsi"/>
          <w:sz w:val="28"/>
          <w:szCs w:val="28"/>
          <w:lang w:val="ro-RO"/>
        </w:rPr>
      </w:pPr>
      <w:r w:rsidRPr="005B761A">
        <w:rPr>
          <w:rFonts w:eastAsiaTheme="minorHAnsi"/>
          <w:sz w:val="28"/>
          <w:szCs w:val="28"/>
          <w:lang w:val="ro-RO"/>
        </w:rPr>
        <w:t xml:space="preserve"> </w:t>
      </w:r>
      <w:r w:rsidRPr="005B761A">
        <w:rPr>
          <w:rFonts w:eastAsiaTheme="minorHAnsi"/>
          <w:sz w:val="28"/>
          <w:szCs w:val="28"/>
          <w:lang w:val="ro-RO"/>
        </w:rPr>
        <w:tab/>
        <w:t>În conformitate, cu prevederile</w:t>
      </w:r>
      <w:r w:rsidRPr="005B761A">
        <w:rPr>
          <w:rFonts w:eastAsiaTheme="minorHAnsi"/>
          <w:sz w:val="28"/>
          <w:szCs w:val="28"/>
          <w:lang w:val="ro-RO" w:eastAsia="en-US"/>
        </w:rPr>
        <w:t xml:space="preserve"> pct. 1 si 34 din Normele metodologice cu privire la formarea devizului de venituri şi cheltuieli (business-plan) şi gestionarea surselor financiare provenite din fondurile asigurării obligatorii de </w:t>
      </w:r>
      <w:r w:rsidRPr="005B761A">
        <w:rPr>
          <w:rFonts w:eastAsiaTheme="minorHAnsi"/>
          <w:sz w:val="28"/>
          <w:szCs w:val="28"/>
          <w:lang w:val="ro-RO" w:eastAsia="en-US"/>
        </w:rPr>
        <w:t>asistență</w:t>
      </w:r>
      <w:r w:rsidRPr="005B761A">
        <w:rPr>
          <w:rFonts w:eastAsiaTheme="minorHAnsi"/>
          <w:sz w:val="28"/>
          <w:szCs w:val="28"/>
          <w:lang w:val="ro-RO" w:eastAsia="en-US"/>
        </w:rPr>
        <w:t xml:space="preserve"> medicală de către </w:t>
      </w:r>
      <w:r w:rsidRPr="005B761A">
        <w:rPr>
          <w:rFonts w:eastAsiaTheme="minorHAnsi"/>
          <w:sz w:val="28"/>
          <w:szCs w:val="28"/>
          <w:lang w:val="ro-RO" w:eastAsia="en-US"/>
        </w:rPr>
        <w:t>instituțiile</w:t>
      </w:r>
      <w:r w:rsidRPr="005B761A">
        <w:rPr>
          <w:rFonts w:eastAsiaTheme="minorHAnsi"/>
          <w:sz w:val="28"/>
          <w:szCs w:val="28"/>
          <w:lang w:val="ro-RO" w:eastAsia="en-US"/>
        </w:rPr>
        <w:t xml:space="preserve"> medico-sanitare publice încadrate în sistemul asigurării obligatorii de </w:t>
      </w:r>
      <w:r w:rsidRPr="005B761A">
        <w:rPr>
          <w:rFonts w:eastAsiaTheme="minorHAnsi"/>
          <w:sz w:val="28"/>
          <w:szCs w:val="28"/>
          <w:lang w:val="ro-RO" w:eastAsia="en-US"/>
        </w:rPr>
        <w:t>asistență</w:t>
      </w:r>
      <w:r w:rsidRPr="005B761A">
        <w:rPr>
          <w:rFonts w:eastAsiaTheme="minorHAnsi"/>
          <w:sz w:val="28"/>
          <w:szCs w:val="28"/>
          <w:lang w:val="ro-RO" w:eastAsia="en-US"/>
        </w:rPr>
        <w:t xml:space="preserve"> medicală aprobate prin Ordinul comun al MS și CNAM nr. 396/209-A din</w:t>
      </w:r>
      <w:r w:rsidRPr="005B761A">
        <w:rPr>
          <w:rFonts w:eastAsiaTheme="minorHAnsi"/>
          <w:sz w:val="28"/>
          <w:szCs w:val="28"/>
          <w:lang w:val="pt-BR" w:eastAsia="en-US"/>
        </w:rPr>
        <w:t xml:space="preserve"> 27.05.2015, pct. </w:t>
      </w:r>
      <w:r w:rsidRPr="005B761A">
        <w:rPr>
          <w:rFonts w:eastAsiaTheme="minorHAnsi"/>
          <w:sz w:val="28"/>
          <w:szCs w:val="28"/>
          <w:lang w:val="ro-RO" w:eastAsia="en-US"/>
        </w:rPr>
        <w:t xml:space="preserve">15 alin. 7 din Regulamentul instituțiilor medico-sanitare publice aprobat prin Decizia Consiliului raional Hîncești nr.04/03 din 16.07.2018, și </w:t>
      </w:r>
      <w:r w:rsidRPr="005B761A">
        <w:rPr>
          <w:rFonts w:eastAsiaTheme="minorHAnsi"/>
          <w:sz w:val="28"/>
          <w:szCs w:val="28"/>
          <w:lang w:val="ro-RO" w:eastAsia="en-US"/>
        </w:rPr>
        <w:t>ținând</w:t>
      </w:r>
      <w:r w:rsidRPr="005B761A">
        <w:rPr>
          <w:rFonts w:eastAsiaTheme="minorHAnsi"/>
          <w:sz w:val="28"/>
          <w:szCs w:val="28"/>
          <w:lang w:val="ro-RO" w:eastAsia="en-US"/>
        </w:rPr>
        <w:t xml:space="preserve"> cont de Decizia Consiliului administrativ ale IMSP din raionul Hîncești nr. 03/01 din 07.11.2020, cu </w:t>
      </w:r>
      <w:r w:rsidRPr="005B761A">
        <w:rPr>
          <w:rFonts w:eastAsiaTheme="minorHAnsi"/>
          <w:sz w:val="28"/>
          <w:szCs w:val="28"/>
          <w:lang w:val="ro-RO" w:eastAsia="en-US"/>
        </w:rPr>
        <w:t>privire</w:t>
      </w:r>
      <w:r w:rsidRPr="005B761A">
        <w:rPr>
          <w:rFonts w:eastAsiaTheme="minorHAnsi"/>
          <w:sz w:val="28"/>
          <w:szCs w:val="28"/>
          <w:lang w:val="ro-RO" w:eastAsia="en-US"/>
        </w:rPr>
        <w:t xml:space="preserve"> la examinarea </w:t>
      </w:r>
      <w:r w:rsidRPr="005B761A">
        <w:rPr>
          <w:rFonts w:eastAsiaTheme="minorHAnsi"/>
          <w:sz w:val="28"/>
          <w:szCs w:val="28"/>
          <w:lang w:val="ro-RO" w:eastAsia="en-US"/>
        </w:rPr>
        <w:t>modificărilor</w:t>
      </w:r>
      <w:r w:rsidRPr="005B761A">
        <w:rPr>
          <w:rFonts w:eastAsiaTheme="minorHAnsi"/>
          <w:sz w:val="28"/>
          <w:szCs w:val="28"/>
          <w:lang w:val="ro-RO" w:eastAsia="en-US"/>
        </w:rPr>
        <w:t xml:space="preserve"> în devizul de venituri și cheltuieli </w:t>
      </w:r>
      <w:r w:rsidRPr="005B761A">
        <w:rPr>
          <w:rFonts w:eastAsiaTheme="minorHAnsi"/>
          <w:sz w:val="28"/>
          <w:szCs w:val="28"/>
          <w:lang w:val="ro-RO"/>
        </w:rPr>
        <w:t>pentru anul 2020 ale IMSP ,,Centrul Sănătate Ciuciuleni,, în temeiul ar. 43,alin.1. lit</w:t>
      </w:r>
      <w:r w:rsidRPr="005B761A">
        <w:rPr>
          <w:rFonts w:eastAsiaTheme="minorHAnsi"/>
          <w:sz w:val="28"/>
          <w:szCs w:val="28"/>
          <w:lang w:val="ro-RO"/>
        </w:rPr>
        <w:t>.</w:t>
      </w:r>
      <w:r w:rsidRPr="005B761A">
        <w:rPr>
          <w:rFonts w:eastAsiaTheme="minorHAnsi"/>
          <w:sz w:val="28"/>
          <w:szCs w:val="28"/>
          <w:lang w:val="ro-RO"/>
        </w:rPr>
        <w:t xml:space="preserve"> (q) și al. 2, art. 46 alin. 1 din Legea privind administra</w:t>
      </w:r>
      <w:r>
        <w:rPr>
          <w:rFonts w:eastAsiaTheme="minorHAnsi"/>
          <w:sz w:val="28"/>
          <w:szCs w:val="28"/>
          <w:lang w:val="ro-RO"/>
        </w:rPr>
        <w:t>ția</w:t>
      </w:r>
      <w:r w:rsidRPr="005B761A">
        <w:rPr>
          <w:rFonts w:eastAsiaTheme="minorHAnsi"/>
          <w:sz w:val="28"/>
          <w:szCs w:val="28"/>
          <w:lang w:val="ro-RO"/>
        </w:rPr>
        <w:t xml:space="preserve"> publică locală nr. 436-XVI din 28.12.2006, Consiliul Raional Hîncești,  </w:t>
      </w:r>
      <w:r w:rsidRPr="005B761A">
        <w:rPr>
          <w:rFonts w:eastAsiaTheme="minorHAnsi"/>
          <w:b/>
          <w:sz w:val="28"/>
          <w:szCs w:val="28"/>
          <w:lang w:val="ro-RO"/>
        </w:rPr>
        <w:t>DECIDE</w:t>
      </w:r>
      <w:r w:rsidRPr="005B761A">
        <w:rPr>
          <w:rFonts w:eastAsiaTheme="minorHAnsi"/>
          <w:sz w:val="28"/>
          <w:szCs w:val="28"/>
          <w:lang w:val="ro-RO"/>
        </w:rPr>
        <w:t>:</w:t>
      </w:r>
    </w:p>
    <w:p w14:paraId="432DE058" w14:textId="77777777" w:rsidR="005B761A" w:rsidRPr="005B761A" w:rsidRDefault="005B761A" w:rsidP="005B761A">
      <w:pPr>
        <w:jc w:val="both"/>
        <w:rPr>
          <w:rFonts w:eastAsiaTheme="minorHAnsi"/>
          <w:sz w:val="28"/>
          <w:szCs w:val="28"/>
          <w:lang w:val="ro-RO"/>
        </w:rPr>
      </w:pPr>
    </w:p>
    <w:p w14:paraId="2062E893" w14:textId="58561B95" w:rsidR="005B761A" w:rsidRPr="005B761A" w:rsidRDefault="005B761A" w:rsidP="005B761A">
      <w:pPr>
        <w:numPr>
          <w:ilvl w:val="0"/>
          <w:numId w:val="7"/>
        </w:numPr>
        <w:spacing w:after="160" w:line="259" w:lineRule="auto"/>
        <w:jc w:val="both"/>
        <w:rPr>
          <w:rFonts w:eastAsiaTheme="minorHAnsi"/>
          <w:sz w:val="28"/>
          <w:szCs w:val="28"/>
          <w:lang w:val="ro-MD"/>
        </w:rPr>
      </w:pPr>
      <w:r w:rsidRPr="005B761A">
        <w:rPr>
          <w:rFonts w:eastAsiaTheme="minorHAnsi"/>
          <w:sz w:val="28"/>
          <w:szCs w:val="28"/>
          <w:lang w:val="ro-MD"/>
        </w:rPr>
        <w:t xml:space="preserve">Se aproba Acordul Adițional nr 1 la Contractul de acordare a asistenței medicale (de prestare a serviciilor medicale) în cadrul </w:t>
      </w:r>
      <w:r w:rsidRPr="005B761A">
        <w:rPr>
          <w:rFonts w:eastAsiaTheme="minorHAnsi"/>
          <w:sz w:val="28"/>
          <w:szCs w:val="28"/>
          <w:lang w:val="ro-MD"/>
        </w:rPr>
        <w:t>asigurării</w:t>
      </w:r>
      <w:r w:rsidRPr="005B761A">
        <w:rPr>
          <w:rFonts w:eastAsiaTheme="minorHAnsi"/>
          <w:sz w:val="28"/>
          <w:szCs w:val="28"/>
          <w:lang w:val="ro-MD"/>
        </w:rPr>
        <w:t xml:space="preserve"> obligatorii de asistență medicală nr. 05-08/273 din 26.05.2020;</w:t>
      </w:r>
    </w:p>
    <w:p w14:paraId="0D8105F4" w14:textId="412353EC" w:rsidR="005B761A" w:rsidRPr="005B761A" w:rsidRDefault="005B761A" w:rsidP="005B761A">
      <w:pPr>
        <w:numPr>
          <w:ilvl w:val="0"/>
          <w:numId w:val="7"/>
        </w:numPr>
        <w:spacing w:after="160" w:line="259" w:lineRule="auto"/>
        <w:jc w:val="both"/>
        <w:rPr>
          <w:rFonts w:eastAsiaTheme="minorHAnsi"/>
          <w:sz w:val="28"/>
          <w:szCs w:val="28"/>
          <w:lang w:val="ro-MD"/>
        </w:rPr>
      </w:pPr>
      <w:r w:rsidRPr="005B761A">
        <w:rPr>
          <w:rFonts w:eastAsiaTheme="minorHAnsi"/>
          <w:sz w:val="28"/>
          <w:szCs w:val="28"/>
          <w:lang w:val="ro-MD"/>
        </w:rPr>
        <w:t xml:space="preserve">Se aproba Acordul Adițional nr 2 la Contractul de acordare a asistenței medicale (de prestare a serviciilor medicale) în cadrul </w:t>
      </w:r>
      <w:r w:rsidRPr="005B761A">
        <w:rPr>
          <w:rFonts w:eastAsiaTheme="minorHAnsi"/>
          <w:sz w:val="28"/>
          <w:szCs w:val="28"/>
          <w:lang w:val="ro-MD"/>
        </w:rPr>
        <w:t>asigurării</w:t>
      </w:r>
      <w:r w:rsidRPr="005B761A">
        <w:rPr>
          <w:rFonts w:eastAsiaTheme="minorHAnsi"/>
          <w:sz w:val="28"/>
          <w:szCs w:val="28"/>
          <w:lang w:val="ro-MD"/>
        </w:rPr>
        <w:t xml:space="preserve"> obligatorii de asistență medicală nr. 05-08/273 din 26.05.2020;</w:t>
      </w:r>
    </w:p>
    <w:p w14:paraId="29CE1E1C" w14:textId="110BB565" w:rsidR="005B761A" w:rsidRPr="005B761A" w:rsidRDefault="005B761A" w:rsidP="005B761A">
      <w:pPr>
        <w:numPr>
          <w:ilvl w:val="0"/>
          <w:numId w:val="7"/>
        </w:numPr>
        <w:spacing w:after="160" w:line="276" w:lineRule="auto"/>
        <w:jc w:val="both"/>
        <w:rPr>
          <w:rFonts w:eastAsiaTheme="minorHAnsi"/>
          <w:sz w:val="28"/>
          <w:szCs w:val="28"/>
          <w:lang w:val="ro-MD"/>
        </w:rPr>
      </w:pPr>
      <w:r w:rsidRPr="005B761A">
        <w:rPr>
          <w:rFonts w:eastAsiaTheme="minorHAnsi"/>
          <w:sz w:val="28"/>
          <w:szCs w:val="28"/>
          <w:lang w:val="ro-RO"/>
        </w:rPr>
        <w:t>Se aprobă</w:t>
      </w:r>
      <w:r w:rsidRPr="005B761A">
        <w:rPr>
          <w:rFonts w:eastAsiaTheme="minorHAnsi"/>
          <w:sz w:val="28"/>
          <w:szCs w:val="28"/>
          <w:lang w:val="ro-MD"/>
        </w:rPr>
        <w:t xml:space="preserve"> modificările în devizul de venituri și cheltuieli din mijloacele fondurilor asigurării obligatorii de asistență medicală</w:t>
      </w:r>
      <w:r w:rsidRPr="005B761A">
        <w:rPr>
          <w:rFonts w:eastAsiaTheme="minorHAnsi"/>
          <w:sz w:val="28"/>
          <w:szCs w:val="28"/>
          <w:lang w:val="ro-MD"/>
        </w:rPr>
        <w:t xml:space="preserve"> </w:t>
      </w:r>
      <w:r w:rsidRPr="005B761A">
        <w:rPr>
          <w:rFonts w:eastAsiaTheme="minorHAnsi"/>
          <w:sz w:val="28"/>
          <w:szCs w:val="28"/>
          <w:lang w:val="ro-MD"/>
        </w:rPr>
        <w:t>(</w:t>
      </w:r>
      <w:r w:rsidRPr="005B761A">
        <w:rPr>
          <w:rFonts w:eastAsiaTheme="minorHAnsi"/>
          <w:sz w:val="28"/>
          <w:szCs w:val="28"/>
          <w:lang w:val="ro-MD"/>
        </w:rPr>
        <w:t>business</w:t>
      </w:r>
      <w:r w:rsidRPr="005B761A">
        <w:rPr>
          <w:rFonts w:eastAsiaTheme="minorHAnsi"/>
          <w:sz w:val="28"/>
          <w:szCs w:val="28"/>
          <w:lang w:val="ro-MD"/>
        </w:rPr>
        <w:t>-plan) pentru anul 2020 al IMSP ,,Centrul Sănătate Ciuciuleni,, exprimate prin coordonarea majorării părții de venituri și cheltuieli cu 17198,41 lei conform Acordului adițional nr 1 din 25.05.2020;</w:t>
      </w:r>
    </w:p>
    <w:p w14:paraId="6365E20D" w14:textId="1DDBC5FB" w:rsidR="005B761A" w:rsidRPr="005B761A" w:rsidRDefault="005B761A" w:rsidP="005B761A">
      <w:pPr>
        <w:numPr>
          <w:ilvl w:val="0"/>
          <w:numId w:val="7"/>
        </w:numPr>
        <w:spacing w:after="160" w:line="276" w:lineRule="auto"/>
        <w:jc w:val="both"/>
        <w:rPr>
          <w:rFonts w:eastAsiaTheme="minorHAnsi"/>
          <w:sz w:val="28"/>
          <w:szCs w:val="28"/>
          <w:lang w:val="ro-MD"/>
        </w:rPr>
      </w:pPr>
      <w:r w:rsidRPr="005B761A">
        <w:rPr>
          <w:rFonts w:eastAsiaTheme="minorHAnsi"/>
          <w:sz w:val="28"/>
          <w:szCs w:val="28"/>
          <w:lang w:val="ro-RO"/>
        </w:rPr>
        <w:t>Se aprobă</w:t>
      </w:r>
      <w:r w:rsidRPr="005B761A">
        <w:rPr>
          <w:rFonts w:eastAsiaTheme="minorHAnsi"/>
          <w:sz w:val="28"/>
          <w:szCs w:val="28"/>
          <w:lang w:val="ro-MD"/>
        </w:rPr>
        <w:t xml:space="preserve"> modificările în devizul de venituri și cheltuieli din mijloacele fondurilor asigurării obligatorii de asistență medicală</w:t>
      </w:r>
      <w:r w:rsidRPr="005B761A">
        <w:rPr>
          <w:rFonts w:eastAsiaTheme="minorHAnsi"/>
          <w:sz w:val="28"/>
          <w:szCs w:val="28"/>
          <w:lang w:val="ro-MD"/>
        </w:rPr>
        <w:t xml:space="preserve"> </w:t>
      </w:r>
      <w:r w:rsidRPr="005B761A">
        <w:rPr>
          <w:rFonts w:eastAsiaTheme="minorHAnsi"/>
          <w:sz w:val="28"/>
          <w:szCs w:val="28"/>
          <w:lang w:val="ro-MD"/>
        </w:rPr>
        <w:t>(</w:t>
      </w:r>
      <w:r w:rsidRPr="005B761A">
        <w:rPr>
          <w:rFonts w:eastAsiaTheme="minorHAnsi"/>
          <w:sz w:val="28"/>
          <w:szCs w:val="28"/>
          <w:lang w:val="ro-MD"/>
        </w:rPr>
        <w:t>business</w:t>
      </w:r>
      <w:r w:rsidRPr="005B761A">
        <w:rPr>
          <w:rFonts w:eastAsiaTheme="minorHAnsi"/>
          <w:sz w:val="28"/>
          <w:szCs w:val="28"/>
          <w:lang w:val="ro-MD"/>
        </w:rPr>
        <w:t xml:space="preserve">-plan) pentru anul 2020 </w:t>
      </w:r>
      <w:r w:rsidRPr="005B761A">
        <w:rPr>
          <w:rFonts w:eastAsiaTheme="minorHAnsi"/>
          <w:sz w:val="28"/>
          <w:szCs w:val="28"/>
          <w:lang w:val="ro-MD"/>
        </w:rPr>
        <w:t>al</w:t>
      </w:r>
      <w:r w:rsidRPr="005B761A">
        <w:rPr>
          <w:rFonts w:eastAsiaTheme="minorHAnsi"/>
          <w:sz w:val="28"/>
          <w:szCs w:val="28"/>
          <w:lang w:val="ro-MD"/>
        </w:rPr>
        <w:t xml:space="preserve"> IMSP ,,Centrul Sănătate Ciuciuleni,, exprimate prin </w:t>
      </w:r>
      <w:r w:rsidRPr="005B761A">
        <w:rPr>
          <w:rFonts w:eastAsiaTheme="minorHAnsi"/>
          <w:sz w:val="28"/>
          <w:szCs w:val="28"/>
          <w:lang w:val="ro-MD"/>
        </w:rPr>
        <w:lastRenderedPageBreak/>
        <w:t>coordonarea majorării părții de venituri și cheltuieli cu 167522,51 lei, în conformitate cu acordul adițional nr. 2 la contractul de acordare a asistenței medicale (de prestarea serviciilor medicale) în cadrul asigurărilor obligatorii de asistență medicală nr. 05-08/273 din 31.12.2019;</w:t>
      </w:r>
    </w:p>
    <w:p w14:paraId="569DEA4F" w14:textId="4B82318E" w:rsidR="005B761A" w:rsidRPr="005B761A" w:rsidRDefault="005B761A" w:rsidP="005B761A">
      <w:pPr>
        <w:numPr>
          <w:ilvl w:val="0"/>
          <w:numId w:val="7"/>
        </w:numPr>
        <w:spacing w:after="160" w:line="276" w:lineRule="auto"/>
        <w:jc w:val="both"/>
        <w:rPr>
          <w:rFonts w:eastAsiaTheme="minorHAnsi"/>
          <w:sz w:val="28"/>
          <w:szCs w:val="28"/>
          <w:lang w:val="ro-MD"/>
        </w:rPr>
      </w:pPr>
      <w:r w:rsidRPr="005B761A">
        <w:rPr>
          <w:rFonts w:eastAsiaTheme="minorHAnsi"/>
          <w:sz w:val="28"/>
          <w:szCs w:val="28"/>
          <w:lang w:val="ro-MD" w:eastAsia="ro-RO"/>
        </w:rPr>
        <w:t xml:space="preserve">Se aprobă delegarea în funcțiile de serviciu ale Președintelui </w:t>
      </w:r>
      <w:r w:rsidRPr="005B761A">
        <w:rPr>
          <w:rFonts w:eastAsiaTheme="minorHAnsi"/>
          <w:sz w:val="28"/>
          <w:szCs w:val="28"/>
          <w:lang w:val="ro-MD" w:eastAsia="ro-RO"/>
        </w:rPr>
        <w:t>raionului</w:t>
      </w:r>
      <w:r w:rsidRPr="005B761A">
        <w:rPr>
          <w:rFonts w:eastAsiaTheme="minorHAnsi"/>
          <w:sz w:val="28"/>
          <w:szCs w:val="28"/>
          <w:lang w:val="ro-MD" w:eastAsia="ro-RO"/>
        </w:rPr>
        <w:t>, dlui Iurie LEVINSCHI, monitorizarea executării prezentei decizii.</w:t>
      </w:r>
    </w:p>
    <w:p w14:paraId="0332AD86" w14:textId="77777777" w:rsidR="005B761A" w:rsidRPr="005B761A" w:rsidRDefault="005B761A" w:rsidP="005B761A">
      <w:pPr>
        <w:jc w:val="both"/>
        <w:rPr>
          <w:b/>
          <w:sz w:val="28"/>
          <w:szCs w:val="28"/>
          <w:lang w:val="ro-MD"/>
        </w:rPr>
      </w:pPr>
    </w:p>
    <w:p w14:paraId="2B760BA6" w14:textId="73FECAF4" w:rsidR="00754F4E" w:rsidRPr="005B761A" w:rsidRDefault="008A34F6" w:rsidP="00754F4E">
      <w:pPr>
        <w:tabs>
          <w:tab w:val="left" w:pos="1395"/>
        </w:tabs>
        <w:rPr>
          <w:b/>
          <w:sz w:val="28"/>
          <w:szCs w:val="28"/>
          <w:lang w:val="pt-BR"/>
        </w:rPr>
      </w:pPr>
      <w:r w:rsidRPr="005B761A">
        <w:rPr>
          <w:b/>
          <w:sz w:val="28"/>
          <w:szCs w:val="28"/>
          <w:lang w:val="pt-BR"/>
        </w:rPr>
        <w:t xml:space="preserve">    </w:t>
      </w:r>
      <w:r w:rsidR="00754F4E" w:rsidRPr="005B761A">
        <w:rPr>
          <w:b/>
          <w:sz w:val="28"/>
          <w:szCs w:val="28"/>
          <w:lang w:val="pt-BR"/>
        </w:rPr>
        <w:t>Preşedintele şedinţei</w:t>
      </w:r>
      <w:r w:rsidR="00754F4E" w:rsidRPr="005B761A">
        <w:rPr>
          <w:b/>
          <w:sz w:val="28"/>
          <w:szCs w:val="28"/>
          <w:lang w:val="pt-BR"/>
        </w:rPr>
        <w:tab/>
        <w:t xml:space="preserve">                                                 </w:t>
      </w:r>
      <w:r w:rsidR="00901719" w:rsidRPr="005B761A">
        <w:rPr>
          <w:b/>
          <w:sz w:val="28"/>
          <w:szCs w:val="28"/>
          <w:lang w:val="pt-BR"/>
        </w:rPr>
        <w:t xml:space="preserve">   Anatolie LOGHIN</w:t>
      </w:r>
    </w:p>
    <w:p w14:paraId="6AA9B35F" w14:textId="77777777" w:rsidR="00754F4E" w:rsidRPr="005B761A" w:rsidRDefault="00754F4E" w:rsidP="00754F4E">
      <w:pPr>
        <w:tabs>
          <w:tab w:val="left" w:pos="1395"/>
        </w:tabs>
        <w:rPr>
          <w:b/>
          <w:sz w:val="28"/>
          <w:szCs w:val="28"/>
          <w:lang w:val="pt-BR"/>
        </w:rPr>
      </w:pPr>
    </w:p>
    <w:p w14:paraId="0B533C13" w14:textId="77777777" w:rsidR="00754F4E" w:rsidRPr="005B761A" w:rsidRDefault="00754F4E" w:rsidP="00754F4E">
      <w:pPr>
        <w:rPr>
          <w:sz w:val="28"/>
          <w:szCs w:val="28"/>
          <w:u w:val="single"/>
          <w:lang w:val="pt-BR"/>
        </w:rPr>
      </w:pPr>
      <w:r w:rsidRPr="005B761A">
        <w:rPr>
          <w:sz w:val="28"/>
          <w:szCs w:val="28"/>
          <w:lang w:val="pt-BR"/>
        </w:rPr>
        <w:t xml:space="preserve">          </w:t>
      </w:r>
      <w:r w:rsidRPr="005B761A">
        <w:rPr>
          <w:sz w:val="28"/>
          <w:szCs w:val="28"/>
          <w:u w:val="single"/>
          <w:lang w:val="pt-BR"/>
        </w:rPr>
        <w:t>Contrasemnează:</w:t>
      </w:r>
    </w:p>
    <w:p w14:paraId="2F21917E" w14:textId="1908209E" w:rsidR="00754F4E" w:rsidRPr="005B761A" w:rsidRDefault="00754F4E" w:rsidP="00754F4E">
      <w:pPr>
        <w:rPr>
          <w:b/>
          <w:sz w:val="28"/>
          <w:szCs w:val="28"/>
          <w:lang w:val="pt-BR"/>
        </w:rPr>
      </w:pPr>
      <w:r w:rsidRPr="005B761A">
        <w:rPr>
          <w:b/>
          <w:sz w:val="28"/>
          <w:szCs w:val="28"/>
          <w:lang w:val="pt-BR"/>
        </w:rPr>
        <w:t>Secretarul Consiliului Raional Hînceşti                        Elena MORARU TOMA</w:t>
      </w:r>
    </w:p>
    <w:p w14:paraId="67D810C2" w14:textId="66C116E9" w:rsidR="00821247" w:rsidRPr="005B761A" w:rsidRDefault="00821247" w:rsidP="00754F4E">
      <w:pPr>
        <w:rPr>
          <w:b/>
          <w:sz w:val="28"/>
          <w:szCs w:val="28"/>
          <w:lang w:val="pt-BR"/>
        </w:rPr>
      </w:pPr>
    </w:p>
    <w:p w14:paraId="1898DBE3" w14:textId="77777777" w:rsidR="00821247" w:rsidRPr="005B761A" w:rsidRDefault="00821247" w:rsidP="00754F4E">
      <w:pPr>
        <w:rPr>
          <w:b/>
          <w:sz w:val="28"/>
          <w:szCs w:val="28"/>
          <w:lang w:val="pt-BR"/>
        </w:rPr>
      </w:pPr>
    </w:p>
    <w:sectPr w:rsidR="00821247" w:rsidRPr="005B761A" w:rsidSect="005B761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F9"/>
    <w:multiLevelType w:val="hybridMultilevel"/>
    <w:tmpl w:val="B1AEFB5C"/>
    <w:lvl w:ilvl="0" w:tplc="C668FF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E31EA"/>
    <w:multiLevelType w:val="hybridMultilevel"/>
    <w:tmpl w:val="3D64B954"/>
    <w:lvl w:ilvl="0" w:tplc="678AB26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4310C6"/>
    <w:multiLevelType w:val="hybridMultilevel"/>
    <w:tmpl w:val="D4B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1480E"/>
    <w:rsid w:val="000456A6"/>
    <w:rsid w:val="000A5BDF"/>
    <w:rsid w:val="0013472A"/>
    <w:rsid w:val="00151C75"/>
    <w:rsid w:val="00176FEC"/>
    <w:rsid w:val="0018398D"/>
    <w:rsid w:val="001F6037"/>
    <w:rsid w:val="002132CA"/>
    <w:rsid w:val="0026541D"/>
    <w:rsid w:val="002E420F"/>
    <w:rsid w:val="00355C83"/>
    <w:rsid w:val="0036450E"/>
    <w:rsid w:val="00384109"/>
    <w:rsid w:val="003E41FA"/>
    <w:rsid w:val="004264CC"/>
    <w:rsid w:val="00435C01"/>
    <w:rsid w:val="0048223A"/>
    <w:rsid w:val="004B58B3"/>
    <w:rsid w:val="004F2077"/>
    <w:rsid w:val="00543602"/>
    <w:rsid w:val="00546ECB"/>
    <w:rsid w:val="005776CE"/>
    <w:rsid w:val="00585732"/>
    <w:rsid w:val="005B1FC7"/>
    <w:rsid w:val="005B761A"/>
    <w:rsid w:val="0061277C"/>
    <w:rsid w:val="0065003F"/>
    <w:rsid w:val="006D167C"/>
    <w:rsid w:val="006E2DCF"/>
    <w:rsid w:val="007053EA"/>
    <w:rsid w:val="00754F4E"/>
    <w:rsid w:val="00821247"/>
    <w:rsid w:val="008A34F6"/>
    <w:rsid w:val="00901719"/>
    <w:rsid w:val="0094056C"/>
    <w:rsid w:val="009B76D7"/>
    <w:rsid w:val="009C2B7A"/>
    <w:rsid w:val="009C6085"/>
    <w:rsid w:val="009E41B3"/>
    <w:rsid w:val="00A119D1"/>
    <w:rsid w:val="00A32359"/>
    <w:rsid w:val="00A32418"/>
    <w:rsid w:val="00A45A12"/>
    <w:rsid w:val="00A67CEF"/>
    <w:rsid w:val="00A735D7"/>
    <w:rsid w:val="00A81B1D"/>
    <w:rsid w:val="00A863F2"/>
    <w:rsid w:val="00B05EFF"/>
    <w:rsid w:val="00B3373B"/>
    <w:rsid w:val="00B33E3C"/>
    <w:rsid w:val="00BA65CA"/>
    <w:rsid w:val="00C3208D"/>
    <w:rsid w:val="00C343EC"/>
    <w:rsid w:val="00C41ECC"/>
    <w:rsid w:val="00C9395F"/>
    <w:rsid w:val="00CF448A"/>
    <w:rsid w:val="00D14CED"/>
    <w:rsid w:val="00D205C5"/>
    <w:rsid w:val="00D53B12"/>
    <w:rsid w:val="00D80019"/>
    <w:rsid w:val="00D83118"/>
    <w:rsid w:val="00DA3175"/>
    <w:rsid w:val="00DE3685"/>
    <w:rsid w:val="00E01026"/>
    <w:rsid w:val="00EE2DD8"/>
    <w:rsid w:val="00EF2858"/>
    <w:rsid w:val="00F17174"/>
    <w:rsid w:val="00F26031"/>
    <w:rsid w:val="00FB12A8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34F44"/>
  <w15:docId w15:val="{CEC51C5D-FE85-4812-81E3-5F2D1304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EF2858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5776C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semiHidden/>
    <w:rsid w:val="00577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3283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2020-12-07T15:37:00Z</cp:lastPrinted>
  <dcterms:created xsi:type="dcterms:W3CDTF">2020-12-27T10:29:00Z</dcterms:created>
  <dcterms:modified xsi:type="dcterms:W3CDTF">2020-12-27T10:29:00Z</dcterms:modified>
</cp:coreProperties>
</file>