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9326" w:type="dxa"/>
        <w:tblLayout w:type="fixed"/>
        <w:tblLook w:val="0000" w:firstRow="0" w:lastRow="0" w:firstColumn="0" w:lastColumn="0" w:noHBand="0" w:noVBand="0"/>
      </w:tblPr>
      <w:tblGrid>
        <w:gridCol w:w="3828"/>
        <w:gridCol w:w="1530"/>
        <w:gridCol w:w="4140"/>
        <w:gridCol w:w="4140"/>
        <w:gridCol w:w="1620"/>
        <w:gridCol w:w="4068"/>
      </w:tblGrid>
      <w:tr w:rsidR="00EF78A8" w:rsidRPr="00104E2D" w14:paraId="393554C9" w14:textId="77777777" w:rsidTr="00EF78A8">
        <w:trPr>
          <w:trHeight w:val="2332"/>
        </w:trPr>
        <w:tc>
          <w:tcPr>
            <w:tcW w:w="3828" w:type="dxa"/>
            <w:tcBorders>
              <w:top w:val="nil"/>
              <w:left w:val="nil"/>
              <w:bottom w:val="double" w:sz="6" w:space="0" w:color="auto"/>
              <w:right w:val="nil"/>
            </w:tcBorders>
            <w:vAlign w:val="center"/>
          </w:tcPr>
          <w:p w14:paraId="3B438BB6" w14:textId="77777777" w:rsidR="00EF78A8" w:rsidRPr="00104E2D" w:rsidRDefault="00EF78A8" w:rsidP="00EF78A8">
            <w:pPr>
              <w:keepNext/>
              <w:widowControl w:val="0"/>
              <w:tabs>
                <w:tab w:val="left" w:pos="0"/>
              </w:tabs>
              <w:autoSpaceDE w:val="0"/>
              <w:autoSpaceDN w:val="0"/>
              <w:adjustRightInd w:val="0"/>
              <w:rPr>
                <w:sz w:val="26"/>
                <w:szCs w:val="26"/>
                <w:lang w:val="ro-RO"/>
              </w:rPr>
            </w:pPr>
            <w:r w:rsidRPr="00104E2D">
              <w:rPr>
                <w:sz w:val="26"/>
                <w:szCs w:val="26"/>
                <w:lang w:val="ro-RO"/>
              </w:rPr>
              <w:t xml:space="preserve">      REPUBLICA MOLDOVA</w:t>
            </w:r>
          </w:p>
          <w:p w14:paraId="2953A7A6" w14:textId="77777777" w:rsidR="00EF78A8" w:rsidRPr="00104E2D" w:rsidRDefault="00EF78A8" w:rsidP="00EF78A8">
            <w:pPr>
              <w:widowControl w:val="0"/>
              <w:autoSpaceDE w:val="0"/>
              <w:autoSpaceDN w:val="0"/>
              <w:adjustRightInd w:val="0"/>
              <w:rPr>
                <w:sz w:val="16"/>
                <w:szCs w:val="16"/>
                <w:lang w:val="ro-RO"/>
              </w:rPr>
            </w:pPr>
          </w:p>
          <w:p w14:paraId="09535FAD" w14:textId="77777777" w:rsidR="00EF78A8" w:rsidRPr="00104E2D" w:rsidRDefault="00EF78A8" w:rsidP="00EF78A8">
            <w:pPr>
              <w:widowControl w:val="0"/>
              <w:tabs>
                <w:tab w:val="left" w:pos="0"/>
                <w:tab w:val="left" w:pos="180"/>
              </w:tabs>
              <w:autoSpaceDE w:val="0"/>
              <w:autoSpaceDN w:val="0"/>
              <w:adjustRightInd w:val="0"/>
              <w:jc w:val="center"/>
              <w:rPr>
                <w:b/>
                <w:bCs/>
                <w:sz w:val="28"/>
                <w:szCs w:val="28"/>
                <w:lang w:val="ro-RO"/>
              </w:rPr>
            </w:pPr>
            <w:r w:rsidRPr="00104E2D">
              <w:rPr>
                <w:b/>
                <w:bCs/>
                <w:sz w:val="28"/>
                <w:szCs w:val="28"/>
                <w:lang w:val="ro-RO"/>
              </w:rPr>
              <w:t>CONSILIUL RAIONAL HÎNCEŞTI</w:t>
            </w:r>
          </w:p>
          <w:p w14:paraId="5E8A378D" w14:textId="77777777" w:rsidR="00EF78A8" w:rsidRPr="00104E2D" w:rsidRDefault="00EF78A8" w:rsidP="00EF78A8">
            <w:pPr>
              <w:widowControl w:val="0"/>
              <w:tabs>
                <w:tab w:val="left" w:pos="0"/>
              </w:tabs>
              <w:autoSpaceDE w:val="0"/>
              <w:autoSpaceDN w:val="0"/>
              <w:adjustRightInd w:val="0"/>
              <w:rPr>
                <w:sz w:val="12"/>
                <w:szCs w:val="12"/>
                <w:lang w:val="ro-RO"/>
              </w:rPr>
            </w:pPr>
          </w:p>
          <w:p w14:paraId="778215E7" w14:textId="77777777" w:rsidR="00EF78A8" w:rsidRPr="00104E2D" w:rsidRDefault="00ED1B4C" w:rsidP="00EF78A8">
            <w:pPr>
              <w:widowControl w:val="0"/>
              <w:tabs>
                <w:tab w:val="left" w:pos="0"/>
              </w:tabs>
              <w:autoSpaceDE w:val="0"/>
              <w:autoSpaceDN w:val="0"/>
              <w:adjustRightInd w:val="0"/>
              <w:ind w:left="72"/>
              <w:jc w:val="center"/>
              <w:rPr>
                <w:color w:val="000000"/>
                <w:sz w:val="20"/>
                <w:szCs w:val="20"/>
                <w:lang w:val="ro-RO"/>
              </w:rPr>
            </w:pPr>
            <w:r w:rsidRPr="00104E2D">
              <w:rPr>
                <w:color w:val="000000"/>
                <w:sz w:val="20"/>
                <w:szCs w:val="20"/>
                <w:lang w:val="ro-RO"/>
              </w:rPr>
              <w:t>MD-3400, mun</w:t>
            </w:r>
            <w:r w:rsidR="00EF78A8" w:rsidRPr="00104E2D">
              <w:rPr>
                <w:color w:val="000000"/>
                <w:sz w:val="20"/>
                <w:szCs w:val="20"/>
                <w:lang w:val="ro-RO"/>
              </w:rPr>
              <w:t xml:space="preserve">.Hînceşti, str. M. Hîncu, </w:t>
            </w:r>
            <w:r w:rsidR="00914AD9" w:rsidRPr="00104E2D">
              <w:rPr>
                <w:color w:val="000000"/>
                <w:sz w:val="20"/>
                <w:szCs w:val="20"/>
                <w:lang w:val="ro-RO"/>
              </w:rPr>
              <w:t>1</w:t>
            </w:r>
            <w:r w:rsidR="00EF78A8" w:rsidRPr="00104E2D">
              <w:rPr>
                <w:color w:val="000000"/>
                <w:sz w:val="20"/>
                <w:szCs w:val="20"/>
                <w:lang w:val="ro-RO"/>
              </w:rPr>
              <w:t>26</w:t>
            </w:r>
          </w:p>
          <w:p w14:paraId="548F3E85" w14:textId="77777777" w:rsidR="00EF78A8" w:rsidRPr="00104E2D" w:rsidRDefault="00EF78A8" w:rsidP="00EF78A8">
            <w:pPr>
              <w:widowControl w:val="0"/>
              <w:tabs>
                <w:tab w:val="left" w:pos="0"/>
              </w:tabs>
              <w:autoSpaceDE w:val="0"/>
              <w:autoSpaceDN w:val="0"/>
              <w:adjustRightInd w:val="0"/>
              <w:ind w:left="72"/>
              <w:jc w:val="center"/>
              <w:rPr>
                <w:color w:val="000000"/>
                <w:sz w:val="20"/>
                <w:szCs w:val="20"/>
                <w:lang w:val="ro-RO"/>
              </w:rPr>
            </w:pPr>
            <w:r w:rsidRPr="00104E2D">
              <w:rPr>
                <w:color w:val="000000"/>
                <w:sz w:val="20"/>
                <w:szCs w:val="20"/>
                <w:lang w:val="ro-RO"/>
              </w:rPr>
              <w:t>tel. (269) 2-20-58, fax (269) 2-20-48,</w:t>
            </w:r>
          </w:p>
          <w:p w14:paraId="165E5B0C" w14:textId="77777777" w:rsidR="00EF78A8" w:rsidRPr="00104E2D" w:rsidRDefault="00EF78A8" w:rsidP="00EF78A8">
            <w:pPr>
              <w:widowControl w:val="0"/>
              <w:tabs>
                <w:tab w:val="left" w:pos="0"/>
              </w:tabs>
              <w:autoSpaceDE w:val="0"/>
              <w:autoSpaceDN w:val="0"/>
              <w:adjustRightInd w:val="0"/>
              <w:ind w:left="72"/>
              <w:jc w:val="center"/>
              <w:rPr>
                <w:color w:val="000000"/>
                <w:sz w:val="20"/>
                <w:szCs w:val="20"/>
                <w:lang w:val="ro-RO"/>
              </w:rPr>
            </w:pPr>
            <w:r w:rsidRPr="00104E2D">
              <w:rPr>
                <w:color w:val="000000"/>
                <w:sz w:val="20"/>
                <w:szCs w:val="20"/>
                <w:lang w:val="ro-RO"/>
              </w:rPr>
              <w:t xml:space="preserve">E-mail: </w:t>
            </w:r>
            <w:r w:rsidR="001404FA" w:rsidRPr="00104E2D">
              <w:rPr>
                <w:color w:val="0000FF"/>
                <w:sz w:val="20"/>
                <w:szCs w:val="20"/>
                <w:u w:val="single"/>
                <w:lang w:val="ro-RO"/>
              </w:rPr>
              <w:t>consiliu@</w:t>
            </w:r>
            <w:r w:rsidR="00FE47EF" w:rsidRPr="00104E2D">
              <w:rPr>
                <w:color w:val="0000FF"/>
                <w:sz w:val="20"/>
                <w:szCs w:val="20"/>
                <w:u w:val="single"/>
                <w:lang w:val="ro-RO"/>
              </w:rPr>
              <w:t>hincesti</w:t>
            </w:r>
            <w:r w:rsidRPr="00104E2D">
              <w:rPr>
                <w:color w:val="0000FF"/>
                <w:sz w:val="20"/>
                <w:szCs w:val="20"/>
                <w:u w:val="single"/>
                <w:lang w:val="ro-RO"/>
              </w:rPr>
              <w:t>.md</w:t>
            </w:r>
          </w:p>
          <w:p w14:paraId="3CD78FF6" w14:textId="77777777" w:rsidR="00EF78A8" w:rsidRPr="00104E2D" w:rsidRDefault="00EF78A8" w:rsidP="00EF78A8">
            <w:pPr>
              <w:widowControl w:val="0"/>
              <w:tabs>
                <w:tab w:val="left" w:pos="0"/>
              </w:tabs>
              <w:autoSpaceDE w:val="0"/>
              <w:autoSpaceDN w:val="0"/>
              <w:adjustRightInd w:val="0"/>
              <w:ind w:left="72"/>
              <w:jc w:val="center"/>
              <w:rPr>
                <w:color w:val="000000"/>
                <w:sz w:val="12"/>
                <w:szCs w:val="12"/>
                <w:lang w:val="ro-RO"/>
              </w:rPr>
            </w:pPr>
          </w:p>
        </w:tc>
        <w:tc>
          <w:tcPr>
            <w:tcW w:w="1530" w:type="dxa"/>
            <w:tcBorders>
              <w:top w:val="nil"/>
              <w:left w:val="nil"/>
              <w:bottom w:val="double" w:sz="6" w:space="0" w:color="auto"/>
              <w:right w:val="nil"/>
            </w:tcBorders>
          </w:tcPr>
          <w:p w14:paraId="34BA977A" w14:textId="77777777" w:rsidR="00EF78A8" w:rsidRPr="00104E2D" w:rsidRDefault="00980EEB" w:rsidP="00EF78A8">
            <w:pPr>
              <w:widowControl w:val="0"/>
              <w:autoSpaceDE w:val="0"/>
              <w:autoSpaceDN w:val="0"/>
              <w:adjustRightInd w:val="0"/>
              <w:jc w:val="center"/>
              <w:rPr>
                <w:color w:val="000000"/>
                <w:sz w:val="28"/>
                <w:szCs w:val="28"/>
                <w:lang w:val="ro-RO"/>
              </w:rPr>
            </w:pPr>
            <w:r w:rsidRPr="00104E2D">
              <w:rPr>
                <w:noProof/>
                <w:sz w:val="20"/>
                <w:szCs w:val="20"/>
              </w:rPr>
              <w:drawing>
                <wp:inline distT="0" distB="0" distL="0" distR="0" wp14:anchorId="0503A627" wp14:editId="7809E481">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140" w:type="dxa"/>
            <w:tcBorders>
              <w:top w:val="nil"/>
              <w:left w:val="nil"/>
              <w:bottom w:val="double" w:sz="6" w:space="0" w:color="auto"/>
              <w:right w:val="nil"/>
            </w:tcBorders>
            <w:vAlign w:val="center"/>
          </w:tcPr>
          <w:p w14:paraId="7551E541" w14:textId="77777777" w:rsidR="00EF78A8" w:rsidRPr="00104E2D" w:rsidRDefault="00EF78A8" w:rsidP="00EF78A8">
            <w:pPr>
              <w:widowControl w:val="0"/>
              <w:tabs>
                <w:tab w:val="left" w:pos="180"/>
              </w:tabs>
              <w:autoSpaceDE w:val="0"/>
              <w:autoSpaceDN w:val="0"/>
              <w:adjustRightInd w:val="0"/>
              <w:jc w:val="center"/>
              <w:rPr>
                <w:sz w:val="26"/>
                <w:szCs w:val="26"/>
                <w:lang w:val="ro-RO"/>
              </w:rPr>
            </w:pPr>
            <w:r w:rsidRPr="00104E2D">
              <w:rPr>
                <w:sz w:val="26"/>
                <w:szCs w:val="26"/>
                <w:lang w:val="ro-RO"/>
              </w:rPr>
              <w:t>РЕСПУБЛИКА МОЛДОВА</w:t>
            </w:r>
          </w:p>
          <w:p w14:paraId="61D4E8D2" w14:textId="77777777" w:rsidR="00EF78A8" w:rsidRPr="00104E2D" w:rsidRDefault="00EF78A8" w:rsidP="00EF78A8">
            <w:pPr>
              <w:widowControl w:val="0"/>
              <w:tabs>
                <w:tab w:val="left" w:pos="180"/>
              </w:tabs>
              <w:autoSpaceDE w:val="0"/>
              <w:autoSpaceDN w:val="0"/>
              <w:adjustRightInd w:val="0"/>
              <w:jc w:val="center"/>
              <w:rPr>
                <w:sz w:val="16"/>
                <w:szCs w:val="16"/>
                <w:lang w:val="ro-RO"/>
              </w:rPr>
            </w:pPr>
          </w:p>
          <w:p w14:paraId="3FF4A405" w14:textId="77777777" w:rsidR="00EF78A8" w:rsidRPr="00104E2D" w:rsidRDefault="00EF78A8" w:rsidP="00EF78A8">
            <w:pPr>
              <w:widowControl w:val="0"/>
              <w:tabs>
                <w:tab w:val="left" w:pos="180"/>
              </w:tabs>
              <w:autoSpaceDE w:val="0"/>
              <w:autoSpaceDN w:val="0"/>
              <w:adjustRightInd w:val="0"/>
              <w:jc w:val="center"/>
              <w:rPr>
                <w:b/>
                <w:bCs/>
                <w:color w:val="000000"/>
                <w:sz w:val="28"/>
                <w:szCs w:val="28"/>
                <w:lang w:val="ro-RO"/>
              </w:rPr>
            </w:pPr>
            <w:r w:rsidRPr="00104E2D">
              <w:rPr>
                <w:b/>
                <w:bCs/>
                <w:sz w:val="28"/>
                <w:szCs w:val="28"/>
                <w:lang w:val="ro-RO"/>
              </w:rPr>
              <w:t>РАЙОHНЫЙ СОВЕТ ХЫНЧЕШТЬ</w:t>
            </w:r>
          </w:p>
          <w:p w14:paraId="27452497" w14:textId="77777777" w:rsidR="00EF78A8" w:rsidRPr="00104E2D" w:rsidRDefault="00EF78A8" w:rsidP="00EF78A8">
            <w:pPr>
              <w:widowControl w:val="0"/>
              <w:tabs>
                <w:tab w:val="left" w:pos="180"/>
              </w:tabs>
              <w:autoSpaceDE w:val="0"/>
              <w:autoSpaceDN w:val="0"/>
              <w:adjustRightInd w:val="0"/>
              <w:jc w:val="center"/>
              <w:rPr>
                <w:color w:val="000000"/>
                <w:sz w:val="12"/>
                <w:szCs w:val="12"/>
                <w:lang w:val="ro-RO"/>
              </w:rPr>
            </w:pPr>
          </w:p>
          <w:p w14:paraId="2299875B" w14:textId="77777777" w:rsidR="00EF78A8" w:rsidRPr="00104E2D" w:rsidRDefault="00EF78A8" w:rsidP="00EF78A8">
            <w:pPr>
              <w:widowControl w:val="0"/>
              <w:tabs>
                <w:tab w:val="left" w:pos="180"/>
              </w:tabs>
              <w:autoSpaceDE w:val="0"/>
              <w:autoSpaceDN w:val="0"/>
              <w:adjustRightInd w:val="0"/>
              <w:jc w:val="center"/>
              <w:rPr>
                <w:color w:val="000000"/>
                <w:sz w:val="20"/>
                <w:szCs w:val="20"/>
                <w:lang w:val="ro-RO"/>
              </w:rPr>
            </w:pPr>
            <w:r w:rsidRPr="00104E2D">
              <w:rPr>
                <w:color w:val="000000"/>
                <w:sz w:val="20"/>
                <w:szCs w:val="20"/>
                <w:lang w:val="ro-RO"/>
              </w:rPr>
              <w:t xml:space="preserve">МД-3400, </w:t>
            </w:r>
            <w:r w:rsidR="00ED1B4C" w:rsidRPr="00104E2D">
              <w:rPr>
                <w:color w:val="000000"/>
                <w:sz w:val="20"/>
                <w:szCs w:val="20"/>
                <w:lang w:val="ro-RO"/>
              </w:rPr>
              <w:t>мун</w:t>
            </w:r>
            <w:r w:rsidRPr="00104E2D">
              <w:rPr>
                <w:color w:val="000000"/>
                <w:sz w:val="20"/>
                <w:szCs w:val="20"/>
                <w:lang w:val="ro-RO"/>
              </w:rPr>
              <w:t>. Хынчешть, ул. М.Хынку, 126</w:t>
            </w:r>
          </w:p>
          <w:p w14:paraId="76EA6102" w14:textId="77777777" w:rsidR="00EF78A8" w:rsidRPr="00104E2D" w:rsidRDefault="00EF78A8" w:rsidP="00EF78A8">
            <w:pPr>
              <w:widowControl w:val="0"/>
              <w:autoSpaceDE w:val="0"/>
              <w:autoSpaceDN w:val="0"/>
              <w:adjustRightInd w:val="0"/>
              <w:jc w:val="center"/>
              <w:rPr>
                <w:color w:val="000000"/>
                <w:sz w:val="20"/>
                <w:szCs w:val="20"/>
                <w:lang w:val="ro-RO"/>
              </w:rPr>
            </w:pPr>
            <w:r w:rsidRPr="00104E2D">
              <w:rPr>
                <w:color w:val="000000"/>
                <w:sz w:val="20"/>
                <w:szCs w:val="20"/>
                <w:lang w:val="ro-RO"/>
              </w:rPr>
              <w:t>тел. (269) 2-20-58, факс (269) 2-20-48,</w:t>
            </w:r>
          </w:p>
          <w:p w14:paraId="18987759" w14:textId="77777777" w:rsidR="00EF78A8" w:rsidRPr="00104E2D" w:rsidRDefault="00EF78A8" w:rsidP="00EF78A8">
            <w:pPr>
              <w:widowControl w:val="0"/>
              <w:autoSpaceDE w:val="0"/>
              <w:autoSpaceDN w:val="0"/>
              <w:adjustRightInd w:val="0"/>
              <w:jc w:val="center"/>
              <w:rPr>
                <w:color w:val="000000"/>
                <w:sz w:val="20"/>
                <w:szCs w:val="20"/>
                <w:lang w:val="ro-RO"/>
              </w:rPr>
            </w:pPr>
            <w:r w:rsidRPr="00104E2D">
              <w:rPr>
                <w:color w:val="000000"/>
                <w:sz w:val="20"/>
                <w:szCs w:val="20"/>
                <w:lang w:val="ro-RO"/>
              </w:rPr>
              <w:t xml:space="preserve">E-mail: </w:t>
            </w:r>
            <w:r w:rsidR="001404FA" w:rsidRPr="00104E2D">
              <w:rPr>
                <w:color w:val="0000FF"/>
                <w:sz w:val="20"/>
                <w:szCs w:val="20"/>
                <w:u w:val="single"/>
                <w:lang w:val="ro-RO"/>
              </w:rPr>
              <w:t>consiliu@</w:t>
            </w:r>
            <w:r w:rsidR="00FE47EF" w:rsidRPr="00104E2D">
              <w:rPr>
                <w:color w:val="0000FF"/>
                <w:sz w:val="20"/>
                <w:szCs w:val="20"/>
                <w:u w:val="single"/>
                <w:lang w:val="ro-RO"/>
              </w:rPr>
              <w:t>hincesti</w:t>
            </w:r>
            <w:r w:rsidRPr="00104E2D">
              <w:rPr>
                <w:color w:val="0000FF"/>
                <w:sz w:val="20"/>
                <w:szCs w:val="20"/>
                <w:u w:val="single"/>
                <w:lang w:val="ro-RO"/>
              </w:rPr>
              <w:t>.md</w:t>
            </w:r>
          </w:p>
          <w:p w14:paraId="2C276148" w14:textId="77777777" w:rsidR="00EF78A8" w:rsidRPr="00104E2D" w:rsidRDefault="00EF78A8" w:rsidP="00EF78A8">
            <w:pPr>
              <w:widowControl w:val="0"/>
              <w:autoSpaceDE w:val="0"/>
              <w:autoSpaceDN w:val="0"/>
              <w:adjustRightInd w:val="0"/>
              <w:jc w:val="center"/>
              <w:rPr>
                <w:color w:val="000000"/>
                <w:sz w:val="12"/>
                <w:szCs w:val="12"/>
                <w:lang w:val="ro-RO"/>
              </w:rPr>
            </w:pPr>
          </w:p>
        </w:tc>
        <w:tc>
          <w:tcPr>
            <w:tcW w:w="4140" w:type="dxa"/>
            <w:tcBorders>
              <w:top w:val="nil"/>
              <w:left w:val="nil"/>
              <w:bottom w:val="double" w:sz="6" w:space="0" w:color="auto"/>
              <w:right w:val="nil"/>
            </w:tcBorders>
          </w:tcPr>
          <w:p w14:paraId="7DCBD9B9" w14:textId="77777777" w:rsidR="00EF78A8" w:rsidRPr="00104E2D" w:rsidRDefault="00EF78A8" w:rsidP="00EF78A8">
            <w:pPr>
              <w:rPr>
                <w:lang w:val="ro-RO"/>
              </w:rPr>
            </w:pPr>
          </w:p>
        </w:tc>
        <w:tc>
          <w:tcPr>
            <w:tcW w:w="1620" w:type="dxa"/>
            <w:tcBorders>
              <w:top w:val="nil"/>
              <w:left w:val="nil"/>
              <w:bottom w:val="double" w:sz="6" w:space="0" w:color="auto"/>
              <w:right w:val="nil"/>
            </w:tcBorders>
          </w:tcPr>
          <w:p w14:paraId="106C94DB" w14:textId="77777777" w:rsidR="00EF78A8" w:rsidRPr="00104E2D" w:rsidRDefault="00EF78A8" w:rsidP="00EF78A8">
            <w:pPr>
              <w:rPr>
                <w:lang w:val="ro-RO"/>
              </w:rPr>
            </w:pPr>
          </w:p>
        </w:tc>
        <w:tc>
          <w:tcPr>
            <w:tcW w:w="4068" w:type="dxa"/>
            <w:tcBorders>
              <w:top w:val="nil"/>
              <w:left w:val="nil"/>
              <w:bottom w:val="double" w:sz="6" w:space="0" w:color="auto"/>
              <w:right w:val="nil"/>
            </w:tcBorders>
          </w:tcPr>
          <w:p w14:paraId="309758C5" w14:textId="77777777" w:rsidR="00EF78A8" w:rsidRPr="00104E2D" w:rsidRDefault="00EF78A8" w:rsidP="00EF78A8">
            <w:pPr>
              <w:rPr>
                <w:lang w:val="ro-RO"/>
              </w:rPr>
            </w:pPr>
          </w:p>
        </w:tc>
      </w:tr>
    </w:tbl>
    <w:p w14:paraId="4E0266FB" w14:textId="77777777" w:rsidR="0061277C" w:rsidRPr="00104E2D" w:rsidRDefault="0061277C" w:rsidP="0061277C">
      <w:pPr>
        <w:rPr>
          <w:b/>
          <w:sz w:val="26"/>
          <w:szCs w:val="26"/>
          <w:lang w:val="ro-RO"/>
        </w:rPr>
      </w:pPr>
      <w:r w:rsidRPr="00104E2D">
        <w:rPr>
          <w:b/>
          <w:sz w:val="26"/>
          <w:szCs w:val="26"/>
          <w:lang w:val="ro-RO"/>
        </w:rPr>
        <w:tab/>
      </w:r>
      <w:r w:rsidRPr="00104E2D">
        <w:rPr>
          <w:b/>
          <w:sz w:val="26"/>
          <w:szCs w:val="26"/>
          <w:lang w:val="ro-RO"/>
        </w:rPr>
        <w:tab/>
      </w:r>
      <w:r w:rsidRPr="00104E2D">
        <w:rPr>
          <w:b/>
          <w:sz w:val="26"/>
          <w:szCs w:val="26"/>
          <w:lang w:val="ro-RO"/>
        </w:rPr>
        <w:tab/>
      </w:r>
      <w:r w:rsidRPr="00104E2D">
        <w:rPr>
          <w:b/>
          <w:sz w:val="26"/>
          <w:szCs w:val="26"/>
          <w:lang w:val="ro-RO"/>
        </w:rPr>
        <w:tab/>
      </w:r>
      <w:r w:rsidRPr="00104E2D">
        <w:rPr>
          <w:b/>
          <w:sz w:val="26"/>
          <w:szCs w:val="26"/>
          <w:lang w:val="ro-RO"/>
        </w:rPr>
        <w:tab/>
      </w:r>
    </w:p>
    <w:p w14:paraId="4D357B5B" w14:textId="00DA7C6B" w:rsidR="0061277C" w:rsidRPr="00104E2D" w:rsidRDefault="0061277C" w:rsidP="007A248B">
      <w:pPr>
        <w:ind w:hanging="180"/>
        <w:jc w:val="right"/>
        <w:rPr>
          <w:i/>
          <w:sz w:val="28"/>
          <w:szCs w:val="28"/>
          <w:u w:val="single"/>
          <w:lang w:val="ro-RO"/>
        </w:rPr>
      </w:pPr>
      <w:r w:rsidRPr="00104E2D">
        <w:rPr>
          <w:b/>
          <w:sz w:val="26"/>
          <w:szCs w:val="26"/>
          <w:lang w:val="ro-RO"/>
        </w:rPr>
        <w:tab/>
      </w:r>
      <w:r w:rsidRPr="00104E2D">
        <w:rPr>
          <w:b/>
          <w:sz w:val="26"/>
          <w:szCs w:val="26"/>
          <w:lang w:val="ro-RO"/>
        </w:rPr>
        <w:tab/>
      </w:r>
      <w:r w:rsidRPr="00104E2D">
        <w:rPr>
          <w:b/>
          <w:sz w:val="26"/>
          <w:szCs w:val="26"/>
          <w:lang w:val="ro-RO"/>
        </w:rPr>
        <w:tab/>
      </w:r>
      <w:r w:rsidRPr="00104E2D">
        <w:rPr>
          <w:b/>
          <w:sz w:val="26"/>
          <w:szCs w:val="26"/>
          <w:lang w:val="ro-RO"/>
        </w:rPr>
        <w:tab/>
      </w:r>
      <w:r w:rsidRPr="00104E2D">
        <w:rPr>
          <w:b/>
          <w:sz w:val="26"/>
          <w:szCs w:val="26"/>
          <w:lang w:val="ro-RO"/>
        </w:rPr>
        <w:tab/>
      </w:r>
      <w:r w:rsidRPr="00104E2D">
        <w:rPr>
          <w:b/>
          <w:sz w:val="26"/>
          <w:szCs w:val="26"/>
          <w:lang w:val="ro-RO"/>
        </w:rPr>
        <w:tab/>
      </w:r>
      <w:r w:rsidRPr="00104E2D">
        <w:rPr>
          <w:b/>
          <w:sz w:val="26"/>
          <w:szCs w:val="26"/>
          <w:lang w:val="ro-RO"/>
        </w:rPr>
        <w:tab/>
      </w:r>
      <w:r w:rsidRPr="00104E2D">
        <w:rPr>
          <w:b/>
          <w:sz w:val="26"/>
          <w:szCs w:val="26"/>
          <w:lang w:val="ro-RO"/>
        </w:rPr>
        <w:tab/>
      </w:r>
      <w:r w:rsidRPr="00104E2D">
        <w:rPr>
          <w:b/>
          <w:sz w:val="26"/>
          <w:szCs w:val="26"/>
          <w:lang w:val="ro-RO"/>
        </w:rPr>
        <w:tab/>
      </w:r>
    </w:p>
    <w:p w14:paraId="17CA398A" w14:textId="77777777" w:rsidR="0061277C" w:rsidRPr="0022653F" w:rsidRDefault="00BA65CA" w:rsidP="0061277C">
      <w:pPr>
        <w:ind w:hanging="180"/>
        <w:jc w:val="center"/>
        <w:rPr>
          <w:b/>
          <w:sz w:val="28"/>
          <w:szCs w:val="28"/>
          <w:lang w:val="ro-RO"/>
        </w:rPr>
      </w:pPr>
      <w:r w:rsidRPr="0022653F">
        <w:rPr>
          <w:b/>
          <w:sz w:val="28"/>
          <w:szCs w:val="28"/>
          <w:lang w:val="ro-RO"/>
        </w:rPr>
        <w:t>D E C I Z I E</w:t>
      </w:r>
    </w:p>
    <w:p w14:paraId="440E10B0" w14:textId="77777777" w:rsidR="0061277C" w:rsidRPr="0022653F" w:rsidRDefault="00ED1B4C" w:rsidP="0061277C">
      <w:pPr>
        <w:ind w:hanging="180"/>
        <w:jc w:val="center"/>
        <w:rPr>
          <w:b/>
          <w:sz w:val="28"/>
          <w:szCs w:val="28"/>
          <w:lang w:val="ro-RO"/>
        </w:rPr>
      </w:pPr>
      <w:r w:rsidRPr="0022653F">
        <w:rPr>
          <w:sz w:val="28"/>
          <w:szCs w:val="28"/>
          <w:lang w:val="ro-RO"/>
        </w:rPr>
        <w:t>mun</w:t>
      </w:r>
      <w:r w:rsidR="00BA65CA" w:rsidRPr="0022653F">
        <w:rPr>
          <w:sz w:val="28"/>
          <w:szCs w:val="28"/>
          <w:lang w:val="ro-RO"/>
        </w:rPr>
        <w:t>.Hînceşti</w:t>
      </w:r>
    </w:p>
    <w:p w14:paraId="6AA31A8F" w14:textId="5E57D8CE" w:rsidR="0061277C" w:rsidRPr="0022653F" w:rsidRDefault="0022653F" w:rsidP="0061277C">
      <w:pPr>
        <w:ind w:hanging="180"/>
        <w:rPr>
          <w:b/>
          <w:sz w:val="28"/>
          <w:szCs w:val="28"/>
          <w:lang w:val="ro-RO"/>
        </w:rPr>
      </w:pPr>
      <w:r w:rsidRPr="0022653F">
        <w:rPr>
          <w:b/>
          <w:sz w:val="28"/>
          <w:szCs w:val="28"/>
          <w:lang w:val="ro-RO"/>
        </w:rPr>
        <w:t xml:space="preserve">          </w:t>
      </w:r>
      <w:r w:rsidR="0061277C" w:rsidRPr="0022653F">
        <w:rPr>
          <w:b/>
          <w:sz w:val="28"/>
          <w:szCs w:val="28"/>
          <w:lang w:val="ro-RO"/>
        </w:rPr>
        <w:t xml:space="preserve">din </w:t>
      </w:r>
      <w:r w:rsidRPr="0022653F">
        <w:rPr>
          <w:b/>
          <w:sz w:val="28"/>
          <w:szCs w:val="28"/>
          <w:lang w:val="ro-RO"/>
        </w:rPr>
        <w:t xml:space="preserve">27 </w:t>
      </w:r>
      <w:r w:rsidR="00A44ED8" w:rsidRPr="0022653F">
        <w:rPr>
          <w:b/>
          <w:sz w:val="28"/>
          <w:szCs w:val="28"/>
          <w:lang w:val="ro-RO"/>
        </w:rPr>
        <w:t>noiembrie 2020</w:t>
      </w:r>
      <w:r w:rsidR="0061277C" w:rsidRPr="0022653F">
        <w:rPr>
          <w:b/>
          <w:sz w:val="28"/>
          <w:szCs w:val="28"/>
          <w:lang w:val="ro-RO"/>
        </w:rPr>
        <w:tab/>
      </w:r>
      <w:r w:rsidR="0061277C" w:rsidRPr="0022653F">
        <w:rPr>
          <w:b/>
          <w:sz w:val="28"/>
          <w:szCs w:val="28"/>
          <w:lang w:val="ro-RO"/>
        </w:rPr>
        <w:tab/>
      </w:r>
      <w:r w:rsidR="0061277C" w:rsidRPr="0022653F">
        <w:rPr>
          <w:b/>
          <w:sz w:val="28"/>
          <w:szCs w:val="28"/>
          <w:lang w:val="ro-RO"/>
        </w:rPr>
        <w:tab/>
      </w:r>
      <w:r w:rsidR="0061277C" w:rsidRPr="0022653F">
        <w:rPr>
          <w:b/>
          <w:sz w:val="28"/>
          <w:szCs w:val="28"/>
          <w:lang w:val="ro-RO"/>
        </w:rPr>
        <w:tab/>
      </w:r>
      <w:r w:rsidR="0061277C" w:rsidRPr="0022653F">
        <w:rPr>
          <w:b/>
          <w:sz w:val="28"/>
          <w:szCs w:val="28"/>
          <w:lang w:val="ro-RO"/>
        </w:rPr>
        <w:tab/>
      </w:r>
      <w:r w:rsidR="0061277C" w:rsidRPr="0022653F">
        <w:rPr>
          <w:b/>
          <w:sz w:val="28"/>
          <w:szCs w:val="28"/>
          <w:lang w:val="ro-RO"/>
        </w:rPr>
        <w:tab/>
      </w:r>
      <w:r>
        <w:rPr>
          <w:b/>
          <w:sz w:val="28"/>
          <w:szCs w:val="28"/>
          <w:lang w:val="ro-RO"/>
        </w:rPr>
        <w:t xml:space="preserve">        </w:t>
      </w:r>
      <w:r w:rsidR="00980EEB" w:rsidRPr="0022653F">
        <w:rPr>
          <w:b/>
          <w:sz w:val="28"/>
          <w:szCs w:val="28"/>
          <w:lang w:val="ro-RO"/>
        </w:rPr>
        <w:t>nr.</w:t>
      </w:r>
      <w:r w:rsidR="008309D9" w:rsidRPr="0022653F">
        <w:rPr>
          <w:b/>
          <w:sz w:val="28"/>
          <w:szCs w:val="28"/>
          <w:lang w:val="ro-RO"/>
        </w:rPr>
        <w:t>05</w:t>
      </w:r>
      <w:r w:rsidR="00DA0E24" w:rsidRPr="0022653F">
        <w:rPr>
          <w:b/>
          <w:sz w:val="28"/>
          <w:szCs w:val="28"/>
          <w:lang w:val="ro-RO"/>
        </w:rPr>
        <w:t>/</w:t>
      </w:r>
      <w:r w:rsidRPr="0022653F">
        <w:rPr>
          <w:b/>
          <w:sz w:val="28"/>
          <w:szCs w:val="28"/>
          <w:lang w:val="ro-RO"/>
        </w:rPr>
        <w:t>03</w:t>
      </w:r>
    </w:p>
    <w:p w14:paraId="0E3ECC00" w14:textId="77777777" w:rsidR="0061277C" w:rsidRPr="0022653F" w:rsidRDefault="0061277C" w:rsidP="0061277C">
      <w:pPr>
        <w:ind w:hanging="180"/>
        <w:rPr>
          <w:sz w:val="28"/>
          <w:szCs w:val="28"/>
          <w:lang w:val="ro-RO"/>
        </w:rPr>
      </w:pPr>
    </w:p>
    <w:p w14:paraId="1A24CCA2" w14:textId="77777777" w:rsidR="00AF4D94" w:rsidRPr="0022653F" w:rsidRDefault="00AF4D94" w:rsidP="00AF4D94">
      <w:pPr>
        <w:ind w:right="-166"/>
        <w:rPr>
          <w:rFonts w:eastAsia="Calibri"/>
          <w:b/>
          <w:sz w:val="28"/>
          <w:szCs w:val="28"/>
          <w:lang w:val="pt-BR"/>
        </w:rPr>
      </w:pPr>
      <w:r w:rsidRPr="0022653F">
        <w:rPr>
          <w:rFonts w:eastAsia="Calibri"/>
          <w:b/>
          <w:sz w:val="28"/>
          <w:szCs w:val="28"/>
          <w:lang w:val="pt-BR"/>
        </w:rPr>
        <w:t xml:space="preserve">Cu privire la aprobarea acordului de transmitere </w:t>
      </w:r>
    </w:p>
    <w:p w14:paraId="10CB11E9" w14:textId="77777777" w:rsidR="00AF4D94" w:rsidRPr="0022653F" w:rsidRDefault="00AF4D94" w:rsidP="00AF4D94">
      <w:pPr>
        <w:rPr>
          <w:rFonts w:eastAsia="Calibri"/>
          <w:b/>
          <w:sz w:val="28"/>
          <w:szCs w:val="28"/>
          <w:lang w:val="pt-BR"/>
        </w:rPr>
      </w:pPr>
      <w:r w:rsidRPr="0022653F">
        <w:rPr>
          <w:rFonts w:eastAsia="Calibri"/>
          <w:b/>
          <w:sz w:val="28"/>
          <w:szCs w:val="28"/>
          <w:lang w:val="pt-BR"/>
        </w:rPr>
        <w:t xml:space="preserve">a tehnicii de calcul  din proprietatea Ministerului Educației, </w:t>
      </w:r>
    </w:p>
    <w:p w14:paraId="597ACDD1" w14:textId="77777777" w:rsidR="00AF4D94" w:rsidRPr="0022653F" w:rsidRDefault="00AF4D94" w:rsidP="00AF4D94">
      <w:pPr>
        <w:rPr>
          <w:b/>
          <w:sz w:val="28"/>
          <w:szCs w:val="28"/>
          <w:lang w:val="ro-RO"/>
        </w:rPr>
      </w:pPr>
      <w:r w:rsidRPr="0022653F">
        <w:rPr>
          <w:rFonts w:eastAsia="Calibri"/>
          <w:b/>
          <w:sz w:val="28"/>
          <w:szCs w:val="28"/>
          <w:lang w:val="pt-BR"/>
        </w:rPr>
        <w:t xml:space="preserve">Culturii și Cercetării, UNICEF, în proprietatea </w:t>
      </w:r>
      <w:r w:rsidRPr="0022653F">
        <w:rPr>
          <w:b/>
          <w:sz w:val="28"/>
          <w:szCs w:val="28"/>
          <w:lang w:val="ro-RO"/>
        </w:rPr>
        <w:t xml:space="preserve">raionului Hîncești, </w:t>
      </w:r>
    </w:p>
    <w:p w14:paraId="5736B147" w14:textId="77777777" w:rsidR="00AF4D94" w:rsidRPr="0022653F" w:rsidRDefault="00AF4D94" w:rsidP="00AF4D94">
      <w:pPr>
        <w:rPr>
          <w:rFonts w:eastAsia="Calibri"/>
          <w:b/>
          <w:sz w:val="28"/>
          <w:szCs w:val="28"/>
          <w:lang w:val="ro-RO"/>
        </w:rPr>
      </w:pPr>
      <w:r w:rsidRPr="0022653F">
        <w:rPr>
          <w:b/>
          <w:sz w:val="28"/>
          <w:szCs w:val="28"/>
          <w:lang w:val="ro-RO"/>
        </w:rPr>
        <w:t xml:space="preserve">gestiunea Direcției Învățământ Hînceşti </w:t>
      </w:r>
    </w:p>
    <w:p w14:paraId="683BCF47" w14:textId="77777777" w:rsidR="00AF4D94" w:rsidRPr="0022653F" w:rsidRDefault="00AF4D94" w:rsidP="00AF4D94">
      <w:pPr>
        <w:rPr>
          <w:rFonts w:eastAsia="Calibri"/>
          <w:b/>
          <w:sz w:val="28"/>
          <w:szCs w:val="28"/>
          <w:lang w:val="ro-RO"/>
        </w:rPr>
      </w:pPr>
    </w:p>
    <w:p w14:paraId="598BB281" w14:textId="77777777" w:rsidR="00AF4D94" w:rsidRPr="0022653F" w:rsidRDefault="00AF4D94" w:rsidP="00AF4D94">
      <w:pPr>
        <w:rPr>
          <w:rFonts w:eastAsia="Calibri"/>
          <w:b/>
          <w:sz w:val="28"/>
          <w:szCs w:val="28"/>
          <w:lang w:val="ro-RO"/>
        </w:rPr>
      </w:pPr>
    </w:p>
    <w:p w14:paraId="7DA82D55" w14:textId="39C1B1AF" w:rsidR="00AF4D94" w:rsidRPr="0022653F" w:rsidRDefault="00AF4D94" w:rsidP="0022653F">
      <w:pPr>
        <w:ind w:right="-24"/>
        <w:jc w:val="both"/>
        <w:rPr>
          <w:rFonts w:eastAsia="Calibri"/>
          <w:b/>
          <w:sz w:val="28"/>
          <w:szCs w:val="28"/>
          <w:lang w:val="pt-BR"/>
        </w:rPr>
      </w:pPr>
      <w:r w:rsidRPr="0022653F">
        <w:rPr>
          <w:rFonts w:eastAsia="Calibri"/>
          <w:sz w:val="28"/>
          <w:szCs w:val="28"/>
          <w:lang w:val="ro-RO"/>
        </w:rPr>
        <w:tab/>
        <w:t>În conformitate cu  prevederile art.art,43,46 alin.(1) din Legea nr. 436-XVI din 28.12.2006 privind administrația publică locală</w:t>
      </w:r>
      <w:r w:rsidRPr="0022653F">
        <w:rPr>
          <w:sz w:val="28"/>
          <w:szCs w:val="28"/>
          <w:lang w:val="ro-RO"/>
        </w:rPr>
        <w:t xml:space="preserve"> , </w:t>
      </w:r>
      <w:r w:rsidRPr="0022653F">
        <w:rPr>
          <w:rFonts w:eastAsia="Calibri"/>
          <w:sz w:val="28"/>
          <w:szCs w:val="28"/>
          <w:lang w:val="ro-RO"/>
        </w:rPr>
        <w:t xml:space="preserve">art.8 din Legea nr. 523-XVI din 16.07.1999 ”Cu privire la proprietatea publică a unităților administrativ-teritoriale”, și Regulamentului cu privire la modul de transmitere a bunurilor proprietate publică, aprobat prin Hotărârea Guvernului nr. 901 din 31.12.2015, şi </w:t>
      </w:r>
      <w:r w:rsidR="0022653F" w:rsidRPr="0022653F">
        <w:rPr>
          <w:rFonts w:eastAsia="Calibri"/>
          <w:sz w:val="28"/>
          <w:szCs w:val="28"/>
          <w:lang w:val="ro-RO"/>
        </w:rPr>
        <w:t>ținând</w:t>
      </w:r>
      <w:r w:rsidRPr="0022653F">
        <w:rPr>
          <w:rFonts w:eastAsia="Calibri"/>
          <w:sz w:val="28"/>
          <w:szCs w:val="28"/>
          <w:lang w:val="ro-RO"/>
        </w:rPr>
        <w:t xml:space="preserve"> cont de </w:t>
      </w:r>
      <w:r w:rsidRPr="0022653F">
        <w:rPr>
          <w:sz w:val="28"/>
          <w:szCs w:val="28"/>
          <w:lang w:val="ro-RO"/>
        </w:rPr>
        <w:t>Memorandumul de înțelegere privind Cooperarea în domeniul tehnologiilor informaționale și comunicaționale între Ministerul Educației Culturii și Cercetării al Republicii Moldova UNICEF,  ordinul nr. 1085 din 07.10.2020 al Ministerului Educației Culturii și Cercetării, cu privire la transmiterea bunurilor cu titlul gratuit,</w:t>
      </w:r>
      <w:r w:rsidRPr="0022653F">
        <w:rPr>
          <w:rFonts w:eastAsia="Calibri"/>
          <w:sz w:val="28"/>
          <w:szCs w:val="28"/>
          <w:lang w:val="ro-RO"/>
        </w:rPr>
        <w:t xml:space="preserve">   </w:t>
      </w:r>
      <w:r w:rsidRPr="0022653F">
        <w:rPr>
          <w:sz w:val="28"/>
          <w:szCs w:val="28"/>
          <w:lang w:val="ro-RO"/>
        </w:rPr>
        <w:t>Consiliul Raional Hîncești</w:t>
      </w:r>
      <w:r w:rsidR="0022653F" w:rsidRPr="0022653F">
        <w:rPr>
          <w:sz w:val="28"/>
          <w:szCs w:val="28"/>
          <w:lang w:val="ro-RO"/>
        </w:rPr>
        <w:t xml:space="preserve"> </w:t>
      </w:r>
      <w:r w:rsidRPr="0022653F">
        <w:rPr>
          <w:rFonts w:eastAsia="Calibri"/>
          <w:b/>
          <w:sz w:val="28"/>
          <w:szCs w:val="28"/>
          <w:lang w:val="pt-BR"/>
        </w:rPr>
        <w:t>D E C I D E:</w:t>
      </w:r>
    </w:p>
    <w:p w14:paraId="56CA4E94" w14:textId="77777777" w:rsidR="0022653F" w:rsidRPr="0022653F" w:rsidRDefault="0022653F" w:rsidP="0022653F">
      <w:pPr>
        <w:ind w:right="-24"/>
        <w:jc w:val="both"/>
        <w:rPr>
          <w:sz w:val="28"/>
          <w:szCs w:val="28"/>
          <w:lang w:val="ro-RO"/>
        </w:rPr>
      </w:pPr>
    </w:p>
    <w:p w14:paraId="37E013D6" w14:textId="77777777" w:rsidR="007C5A67" w:rsidRPr="0022653F" w:rsidRDefault="00AF4D94" w:rsidP="007C5A67">
      <w:pPr>
        <w:pStyle w:val="Listparagraf"/>
        <w:numPr>
          <w:ilvl w:val="0"/>
          <w:numId w:val="19"/>
        </w:numPr>
        <w:jc w:val="both"/>
        <w:rPr>
          <w:sz w:val="28"/>
          <w:szCs w:val="28"/>
          <w:lang w:val="ro-RO"/>
        </w:rPr>
      </w:pPr>
      <w:r w:rsidRPr="0022653F">
        <w:rPr>
          <w:sz w:val="28"/>
          <w:szCs w:val="28"/>
          <w:lang w:val="ro-RO"/>
        </w:rPr>
        <w:t xml:space="preserve">Se aprobă acordul privind transmiterea  cu titlu gratuit, </w:t>
      </w:r>
      <w:r w:rsidR="00D822FC" w:rsidRPr="0022653F">
        <w:rPr>
          <w:sz w:val="28"/>
          <w:szCs w:val="28"/>
          <w:lang w:val="ro-RO"/>
        </w:rPr>
        <w:t xml:space="preserve">a </w:t>
      </w:r>
      <w:r w:rsidRPr="0022653F">
        <w:rPr>
          <w:sz w:val="28"/>
          <w:szCs w:val="28"/>
          <w:lang w:val="ro-RO"/>
        </w:rPr>
        <w:t>bunurilor din proprietatea  publică a Republicii Moldova , administra</w:t>
      </w:r>
      <w:r w:rsidR="00D822FC" w:rsidRPr="0022653F">
        <w:rPr>
          <w:sz w:val="28"/>
          <w:szCs w:val="28"/>
          <w:lang w:val="ro-RO"/>
        </w:rPr>
        <w:t>t</w:t>
      </w:r>
      <w:r w:rsidRPr="0022653F">
        <w:rPr>
          <w:sz w:val="28"/>
          <w:szCs w:val="28"/>
          <w:lang w:val="ro-RO"/>
        </w:rPr>
        <w:t xml:space="preserve">e </w:t>
      </w:r>
      <w:r w:rsidR="00D822FC" w:rsidRPr="0022653F">
        <w:rPr>
          <w:sz w:val="28"/>
          <w:szCs w:val="28"/>
          <w:lang w:val="ro-RO"/>
        </w:rPr>
        <w:t>de</w:t>
      </w:r>
      <w:r w:rsidRPr="0022653F">
        <w:rPr>
          <w:sz w:val="28"/>
          <w:szCs w:val="28"/>
          <w:lang w:val="ro-RO"/>
        </w:rPr>
        <w:t xml:space="preserve">  Ministerul Educației Culturii și Cercetării în proprietatea publică a raionului Hîncești,  </w:t>
      </w:r>
      <w:r w:rsidR="00D822FC" w:rsidRPr="0022653F">
        <w:rPr>
          <w:sz w:val="28"/>
          <w:szCs w:val="28"/>
          <w:lang w:val="ro-RO"/>
        </w:rPr>
        <w:t xml:space="preserve">în </w:t>
      </w:r>
      <w:r w:rsidRPr="0022653F">
        <w:rPr>
          <w:sz w:val="28"/>
          <w:szCs w:val="28"/>
          <w:lang w:val="ro-RO"/>
        </w:rPr>
        <w:t>gestiunea Direcției Învățământ Hînceşti (instituțiile de învățământ) a 74 (șap</w:t>
      </w:r>
      <w:r w:rsidR="00D822FC" w:rsidRPr="0022653F">
        <w:rPr>
          <w:sz w:val="28"/>
          <w:szCs w:val="28"/>
          <w:lang w:val="ro-RO"/>
        </w:rPr>
        <w:t>t</w:t>
      </w:r>
      <w:r w:rsidRPr="0022653F">
        <w:rPr>
          <w:sz w:val="28"/>
          <w:szCs w:val="28"/>
          <w:lang w:val="ro-RO"/>
        </w:rPr>
        <w:t xml:space="preserve">ezeci și patru) laptop-uri de model </w:t>
      </w:r>
      <w:r w:rsidRPr="0022653F">
        <w:rPr>
          <w:sz w:val="28"/>
          <w:szCs w:val="28"/>
          <w:lang w:val="en-US"/>
        </w:rPr>
        <w:t xml:space="preserve">HP 255G7, /Optical USB Mouse/Adapter HDMI-to-VGA/ Windows 10 Pro 64 MSNA Plus (Education) </w:t>
      </w:r>
      <w:r w:rsidRPr="0022653F">
        <w:rPr>
          <w:rFonts w:eastAsia="MS Mincho"/>
          <w:sz w:val="28"/>
          <w:szCs w:val="28"/>
          <w:lang w:val="en-US"/>
        </w:rPr>
        <w:t xml:space="preserve">preinstalat, 15.6”, AMD Athlon Gold 3150U, 8GB (1x8GB), </w:t>
      </w:r>
      <w:r w:rsidRPr="0022653F">
        <w:rPr>
          <w:sz w:val="28"/>
          <w:szCs w:val="28"/>
          <w:lang w:val="en-US"/>
        </w:rPr>
        <w:t>256G,  cu preţul de 5791.20 lei</w:t>
      </w:r>
      <w:r w:rsidRPr="0022653F">
        <w:rPr>
          <w:sz w:val="28"/>
          <w:szCs w:val="28"/>
          <w:lang w:val="ro-RO"/>
        </w:rPr>
        <w:t>,  în valoare totală  de 441 868, 80</w:t>
      </w:r>
      <w:r w:rsidRPr="0022653F">
        <w:rPr>
          <w:sz w:val="28"/>
          <w:szCs w:val="28"/>
          <w:lang w:val="en-US"/>
        </w:rPr>
        <w:t xml:space="preserve"> lei</w:t>
      </w:r>
      <w:r w:rsidRPr="0022653F">
        <w:rPr>
          <w:sz w:val="28"/>
          <w:szCs w:val="28"/>
          <w:lang w:val="ro-RO"/>
        </w:rPr>
        <w:t xml:space="preserve">, pentru dotarea instituțiilor </w:t>
      </w:r>
      <w:r w:rsidR="007C5A67" w:rsidRPr="0022653F">
        <w:rPr>
          <w:sz w:val="28"/>
          <w:szCs w:val="28"/>
          <w:lang w:val="ro-RO"/>
        </w:rPr>
        <w:t>conform  anexei nr.1.</w:t>
      </w:r>
    </w:p>
    <w:p w14:paraId="2A65B942" w14:textId="4A7B404E" w:rsidR="00AF4D94" w:rsidRPr="0022653F" w:rsidRDefault="00AF4D94" w:rsidP="00AF4D94">
      <w:pPr>
        <w:pStyle w:val="Listparagraf"/>
        <w:numPr>
          <w:ilvl w:val="0"/>
          <w:numId w:val="19"/>
        </w:numPr>
        <w:jc w:val="both"/>
        <w:rPr>
          <w:sz w:val="28"/>
          <w:szCs w:val="28"/>
          <w:lang w:val="ro-RO"/>
        </w:rPr>
      </w:pPr>
      <w:r w:rsidRPr="0022653F">
        <w:rPr>
          <w:sz w:val="28"/>
          <w:szCs w:val="28"/>
          <w:lang w:val="ro-RO"/>
        </w:rPr>
        <w:t>Se aprobă acordul privind transmiterea  bunurilor proprietate publică UNICEF,  în proprietatea publică a raionului Hîncești,  gestiunea Direcției Învățământ Hînceşti,   a 3 (trei) laptop-uri de model NB Lenovo 15.6'' IdealPad L340-15API Grey (Athlon 300U 8GB  256 Gb), Wireless Mouse SVEN RX-325, Optical, 600-1000, Prowell Bag NB53394</w:t>
      </w:r>
      <w:r w:rsidR="007C5A67" w:rsidRPr="0022653F">
        <w:rPr>
          <w:sz w:val="28"/>
          <w:szCs w:val="28"/>
          <w:lang w:val="ro-RO"/>
        </w:rPr>
        <w:t xml:space="preserve">, </w:t>
      </w:r>
      <w:r w:rsidRPr="0022653F">
        <w:rPr>
          <w:sz w:val="28"/>
          <w:szCs w:val="28"/>
          <w:lang w:val="ro-RO"/>
        </w:rPr>
        <w:t xml:space="preserve">cu preţul de 6 543,75 lei,  în valoare de 19 631, 25 lei,  pentru dotarea instituțiilor  conform  </w:t>
      </w:r>
      <w:r w:rsidR="0022653F">
        <w:rPr>
          <w:sz w:val="28"/>
          <w:szCs w:val="28"/>
          <w:lang w:val="ro-RO"/>
        </w:rPr>
        <w:t>A</w:t>
      </w:r>
      <w:r w:rsidRPr="0022653F">
        <w:rPr>
          <w:sz w:val="28"/>
          <w:szCs w:val="28"/>
          <w:lang w:val="ro-RO"/>
        </w:rPr>
        <w:t>nex</w:t>
      </w:r>
      <w:r w:rsidR="007C5A67" w:rsidRPr="0022653F">
        <w:rPr>
          <w:sz w:val="28"/>
          <w:szCs w:val="28"/>
          <w:lang w:val="ro-RO"/>
        </w:rPr>
        <w:t>ei</w:t>
      </w:r>
      <w:r w:rsidRPr="0022653F">
        <w:rPr>
          <w:sz w:val="28"/>
          <w:szCs w:val="28"/>
          <w:lang w:val="ro-RO"/>
        </w:rPr>
        <w:t xml:space="preserve"> nr.1.</w:t>
      </w:r>
    </w:p>
    <w:p w14:paraId="1B80DB84" w14:textId="77777777" w:rsidR="00AF4D94" w:rsidRPr="0022653F" w:rsidRDefault="00AF4D94" w:rsidP="00AF4D94">
      <w:pPr>
        <w:pStyle w:val="Listparagraf"/>
        <w:numPr>
          <w:ilvl w:val="0"/>
          <w:numId w:val="19"/>
        </w:numPr>
        <w:jc w:val="both"/>
        <w:rPr>
          <w:sz w:val="28"/>
          <w:szCs w:val="28"/>
          <w:lang w:val="ro-RO"/>
        </w:rPr>
      </w:pPr>
      <w:r w:rsidRPr="0022653F">
        <w:rPr>
          <w:sz w:val="28"/>
          <w:szCs w:val="28"/>
          <w:lang w:val="ro-RO"/>
        </w:rPr>
        <w:t xml:space="preserve">Se aprobă acordul privind transmiterea  bunurilor proprietate publică UNICEF,  în proprietatea publică a raionului Hîncești,  gestiunea </w:t>
      </w:r>
      <w:r w:rsidRPr="0022653F">
        <w:rPr>
          <w:sz w:val="28"/>
          <w:szCs w:val="28"/>
          <w:lang w:val="ro-RO"/>
        </w:rPr>
        <w:lastRenderedPageBreak/>
        <w:t>Direcției Învățământ Hînceşti (instituțiile de învățământ) a 110 (o sută zece) termometre în valoare de 47 550, 80 lei, pentru dotarea instituțiilor  conform</w:t>
      </w:r>
      <w:r w:rsidR="007C5A67" w:rsidRPr="0022653F">
        <w:rPr>
          <w:sz w:val="28"/>
          <w:szCs w:val="28"/>
          <w:lang w:val="ro-RO"/>
        </w:rPr>
        <w:t xml:space="preserve"> </w:t>
      </w:r>
      <w:r w:rsidRPr="0022653F">
        <w:rPr>
          <w:sz w:val="28"/>
          <w:szCs w:val="28"/>
          <w:lang w:val="ro-RO"/>
        </w:rPr>
        <w:t>anex</w:t>
      </w:r>
      <w:r w:rsidR="007C5A67" w:rsidRPr="0022653F">
        <w:rPr>
          <w:sz w:val="28"/>
          <w:szCs w:val="28"/>
          <w:lang w:val="ro-RO"/>
        </w:rPr>
        <w:t>ei</w:t>
      </w:r>
      <w:r w:rsidRPr="0022653F">
        <w:rPr>
          <w:sz w:val="28"/>
          <w:szCs w:val="28"/>
          <w:lang w:val="ro-RO"/>
        </w:rPr>
        <w:t xml:space="preserve"> nr.2.</w:t>
      </w:r>
    </w:p>
    <w:p w14:paraId="397215D2" w14:textId="77777777" w:rsidR="00AF4D94" w:rsidRPr="0022653F" w:rsidRDefault="00AF4D94" w:rsidP="00AF4D94">
      <w:pPr>
        <w:pStyle w:val="Listparagraf"/>
        <w:numPr>
          <w:ilvl w:val="0"/>
          <w:numId w:val="19"/>
        </w:numPr>
        <w:rPr>
          <w:sz w:val="28"/>
          <w:szCs w:val="28"/>
          <w:lang w:val="ro-RO"/>
        </w:rPr>
      </w:pPr>
      <w:r w:rsidRPr="0022653F">
        <w:rPr>
          <w:sz w:val="28"/>
          <w:szCs w:val="28"/>
          <w:lang w:val="ro-RO"/>
        </w:rPr>
        <w:t>Direcția Învățământ:</w:t>
      </w:r>
    </w:p>
    <w:p w14:paraId="68BBDBF9" w14:textId="77777777" w:rsidR="00AF4D94" w:rsidRPr="0022653F" w:rsidRDefault="00AF4D94" w:rsidP="00AF4D94">
      <w:pPr>
        <w:pStyle w:val="Listparagraf"/>
        <w:numPr>
          <w:ilvl w:val="0"/>
          <w:numId w:val="20"/>
        </w:numPr>
        <w:rPr>
          <w:sz w:val="28"/>
          <w:szCs w:val="28"/>
          <w:lang w:val="ro-RO"/>
        </w:rPr>
      </w:pPr>
      <w:r w:rsidRPr="0022653F">
        <w:rPr>
          <w:sz w:val="28"/>
          <w:szCs w:val="28"/>
          <w:lang w:val="ro-RO"/>
        </w:rPr>
        <w:t>va asigura luarea la evidență a laptopurilor și a termometrelor;</w:t>
      </w:r>
    </w:p>
    <w:p w14:paraId="09F2D2A0" w14:textId="62FBCE8B" w:rsidR="00AF4D94" w:rsidRPr="0022653F" w:rsidRDefault="00AF4D94" w:rsidP="00AF4D94">
      <w:pPr>
        <w:pStyle w:val="Listparagraf"/>
        <w:numPr>
          <w:ilvl w:val="0"/>
          <w:numId w:val="20"/>
        </w:numPr>
        <w:jc w:val="both"/>
        <w:rPr>
          <w:sz w:val="28"/>
          <w:szCs w:val="28"/>
          <w:lang w:val="ro-RO"/>
        </w:rPr>
      </w:pPr>
      <w:r w:rsidRPr="0022653F">
        <w:rPr>
          <w:sz w:val="28"/>
          <w:szCs w:val="28"/>
          <w:lang w:val="ro-RO"/>
        </w:rPr>
        <w:t xml:space="preserve">va supraveghea utilizarea eficientă a tehnicii de calcul și a termometrelor de către instituțiile educaționale vizate în Anexa nr. 1, </w:t>
      </w:r>
      <w:r w:rsidR="0022653F">
        <w:rPr>
          <w:sz w:val="28"/>
          <w:szCs w:val="28"/>
          <w:lang w:val="ro-RO"/>
        </w:rPr>
        <w:t>A</w:t>
      </w:r>
      <w:r w:rsidRPr="0022653F">
        <w:rPr>
          <w:sz w:val="28"/>
          <w:szCs w:val="28"/>
          <w:lang w:val="ro-RO"/>
        </w:rPr>
        <w:t>nexa nr. 2;</w:t>
      </w:r>
    </w:p>
    <w:p w14:paraId="4386FE92" w14:textId="77777777" w:rsidR="00AF4D94" w:rsidRPr="0022653F" w:rsidRDefault="00AF4D94" w:rsidP="00AF4D94">
      <w:pPr>
        <w:pStyle w:val="Listparagraf"/>
        <w:numPr>
          <w:ilvl w:val="0"/>
          <w:numId w:val="20"/>
        </w:numPr>
        <w:jc w:val="both"/>
        <w:rPr>
          <w:sz w:val="28"/>
          <w:szCs w:val="28"/>
          <w:lang w:val="ro-RO"/>
        </w:rPr>
      </w:pPr>
      <w:r w:rsidRPr="0022653F">
        <w:rPr>
          <w:sz w:val="28"/>
          <w:szCs w:val="28"/>
          <w:lang w:val="ro-RO"/>
        </w:rPr>
        <w:t>va responsabiliza managerii instituțiilor de învățământ din raion, asupra aspectului de asigurare a durabilității laptopurilor și termometrelor recepționate.</w:t>
      </w:r>
    </w:p>
    <w:p w14:paraId="2CE0F497" w14:textId="60AB70CA" w:rsidR="00AF4D94" w:rsidRPr="0022653F" w:rsidRDefault="00AF4D94" w:rsidP="00AF4D94">
      <w:pPr>
        <w:pStyle w:val="Listparagraf"/>
        <w:numPr>
          <w:ilvl w:val="0"/>
          <w:numId w:val="19"/>
        </w:numPr>
        <w:rPr>
          <w:sz w:val="28"/>
          <w:szCs w:val="28"/>
          <w:lang w:val="ro-RO"/>
        </w:rPr>
      </w:pPr>
      <w:r w:rsidRPr="0022653F">
        <w:rPr>
          <w:sz w:val="28"/>
          <w:szCs w:val="28"/>
          <w:lang w:val="ro-RO"/>
        </w:rPr>
        <w:t>Controlul executării prezentei decizii se pune în sarcina doamnei Valentina TONU, șefa Direcției Învățământ Hînceşti .</w:t>
      </w:r>
    </w:p>
    <w:p w14:paraId="2C12D884" w14:textId="213307A1" w:rsidR="0022653F" w:rsidRPr="0022653F" w:rsidRDefault="0022653F" w:rsidP="0022653F">
      <w:pPr>
        <w:pStyle w:val="Listparagraf"/>
        <w:ind w:left="1068"/>
        <w:rPr>
          <w:sz w:val="28"/>
          <w:szCs w:val="28"/>
          <w:lang w:val="ro-RO"/>
        </w:rPr>
      </w:pPr>
    </w:p>
    <w:p w14:paraId="4D141E9E" w14:textId="77777777" w:rsidR="005B53B6" w:rsidRPr="0022653F" w:rsidRDefault="005B53B6" w:rsidP="005B53B6">
      <w:pPr>
        <w:ind w:left="360"/>
        <w:jc w:val="both"/>
        <w:rPr>
          <w:sz w:val="28"/>
          <w:szCs w:val="28"/>
          <w:lang w:val="ro-RO"/>
        </w:rPr>
      </w:pPr>
    </w:p>
    <w:p w14:paraId="27D1A6BE" w14:textId="00E6BAAE" w:rsidR="00657FA1" w:rsidRPr="0022653F" w:rsidRDefault="0022653F" w:rsidP="00657FA1">
      <w:pPr>
        <w:jc w:val="both"/>
        <w:rPr>
          <w:b/>
          <w:sz w:val="28"/>
          <w:szCs w:val="28"/>
          <w:lang w:val="pt-BR"/>
        </w:rPr>
      </w:pPr>
      <w:r w:rsidRPr="0022653F">
        <w:rPr>
          <w:b/>
          <w:sz w:val="28"/>
          <w:szCs w:val="28"/>
          <w:lang w:val="pt-BR"/>
        </w:rPr>
        <w:t xml:space="preserve">     </w:t>
      </w:r>
      <w:r w:rsidR="00657FA1" w:rsidRPr="0022653F">
        <w:rPr>
          <w:b/>
          <w:sz w:val="28"/>
          <w:szCs w:val="28"/>
          <w:lang w:val="pt-BR"/>
        </w:rPr>
        <w:t>Preşedintele şedinţei</w:t>
      </w:r>
      <w:r w:rsidR="00657FA1" w:rsidRPr="0022653F">
        <w:rPr>
          <w:b/>
          <w:sz w:val="28"/>
          <w:szCs w:val="28"/>
          <w:lang w:val="pt-BR"/>
        </w:rPr>
        <w:tab/>
      </w:r>
      <w:r w:rsidR="00657FA1" w:rsidRPr="0022653F">
        <w:rPr>
          <w:b/>
          <w:sz w:val="28"/>
          <w:szCs w:val="28"/>
          <w:lang w:val="pt-BR"/>
        </w:rPr>
        <w:tab/>
      </w:r>
      <w:r w:rsidR="00657FA1" w:rsidRPr="0022653F">
        <w:rPr>
          <w:b/>
          <w:sz w:val="28"/>
          <w:szCs w:val="28"/>
          <w:lang w:val="pt-BR"/>
        </w:rPr>
        <w:tab/>
      </w:r>
      <w:r w:rsidR="00657FA1" w:rsidRPr="0022653F">
        <w:rPr>
          <w:b/>
          <w:sz w:val="28"/>
          <w:szCs w:val="28"/>
          <w:lang w:val="pt-BR"/>
        </w:rPr>
        <w:tab/>
      </w:r>
      <w:r w:rsidR="00657FA1" w:rsidRPr="0022653F">
        <w:rPr>
          <w:b/>
          <w:sz w:val="28"/>
          <w:szCs w:val="28"/>
          <w:lang w:val="pt-BR"/>
        </w:rPr>
        <w:tab/>
      </w:r>
      <w:r w:rsidR="00657FA1" w:rsidRPr="0022653F">
        <w:rPr>
          <w:b/>
          <w:sz w:val="28"/>
          <w:szCs w:val="28"/>
          <w:lang w:val="pt-BR"/>
        </w:rPr>
        <w:tab/>
        <w:t xml:space="preserve">   </w:t>
      </w:r>
      <w:r w:rsidRPr="0022653F">
        <w:rPr>
          <w:b/>
          <w:sz w:val="28"/>
          <w:szCs w:val="28"/>
          <w:lang w:val="pt-BR"/>
        </w:rPr>
        <w:t>Vasile COLȚA</w:t>
      </w:r>
    </w:p>
    <w:p w14:paraId="2E9463A1" w14:textId="0DBED6BB" w:rsidR="0022653F" w:rsidRPr="0022653F" w:rsidRDefault="0022653F" w:rsidP="00657FA1">
      <w:pPr>
        <w:jc w:val="both"/>
        <w:rPr>
          <w:b/>
          <w:sz w:val="28"/>
          <w:szCs w:val="28"/>
          <w:lang w:val="pt-BR"/>
        </w:rPr>
      </w:pPr>
    </w:p>
    <w:p w14:paraId="6D408E99" w14:textId="77777777" w:rsidR="0022653F" w:rsidRPr="0022653F" w:rsidRDefault="0022653F" w:rsidP="00657FA1">
      <w:pPr>
        <w:jc w:val="both"/>
        <w:rPr>
          <w:b/>
          <w:sz w:val="28"/>
          <w:szCs w:val="28"/>
          <w:lang w:val="pt-BR"/>
        </w:rPr>
      </w:pPr>
    </w:p>
    <w:p w14:paraId="30F694E0" w14:textId="77777777" w:rsidR="00657FA1" w:rsidRPr="0022653F" w:rsidRDefault="00657FA1" w:rsidP="00657FA1">
      <w:pPr>
        <w:jc w:val="both"/>
        <w:rPr>
          <w:sz w:val="28"/>
          <w:szCs w:val="28"/>
          <w:u w:val="single"/>
          <w:lang w:val="pt-BR"/>
        </w:rPr>
      </w:pPr>
      <w:r w:rsidRPr="0022653F">
        <w:rPr>
          <w:sz w:val="28"/>
          <w:szCs w:val="28"/>
          <w:lang w:val="pt-BR"/>
        </w:rPr>
        <w:t xml:space="preserve">           </w:t>
      </w:r>
      <w:r w:rsidRPr="0022653F">
        <w:rPr>
          <w:sz w:val="28"/>
          <w:szCs w:val="28"/>
          <w:u w:val="single"/>
          <w:lang w:val="pt-BR"/>
        </w:rPr>
        <w:t>Contrasemnează:</w:t>
      </w:r>
    </w:p>
    <w:p w14:paraId="7EBA24A5" w14:textId="77777777" w:rsidR="00657FA1" w:rsidRPr="0022653F" w:rsidRDefault="00657FA1" w:rsidP="00657FA1">
      <w:pPr>
        <w:jc w:val="both"/>
        <w:rPr>
          <w:b/>
          <w:sz w:val="28"/>
          <w:szCs w:val="28"/>
          <w:lang w:val="pt-BR"/>
        </w:rPr>
      </w:pPr>
      <w:r w:rsidRPr="0022653F">
        <w:rPr>
          <w:b/>
          <w:sz w:val="28"/>
          <w:szCs w:val="28"/>
          <w:lang w:val="pt-BR"/>
        </w:rPr>
        <w:t xml:space="preserve">              Secretarul</w:t>
      </w:r>
    </w:p>
    <w:p w14:paraId="461CD4E3" w14:textId="5F6FE73A" w:rsidR="00657FA1" w:rsidRPr="0022653F" w:rsidRDefault="00657FA1" w:rsidP="00657FA1">
      <w:pPr>
        <w:jc w:val="both"/>
        <w:rPr>
          <w:sz w:val="28"/>
          <w:szCs w:val="28"/>
          <w:lang w:val="pt-BR"/>
        </w:rPr>
      </w:pPr>
      <w:r w:rsidRPr="0022653F">
        <w:rPr>
          <w:b/>
          <w:sz w:val="28"/>
          <w:szCs w:val="28"/>
          <w:lang w:val="pt-BR"/>
        </w:rPr>
        <w:t xml:space="preserve"> Consiliului Raional Hînceşti                                    Elena MORARU TOMA</w:t>
      </w:r>
    </w:p>
    <w:p w14:paraId="5B1FE78C" w14:textId="77777777" w:rsidR="00657FA1" w:rsidRPr="0022653F" w:rsidRDefault="00657FA1" w:rsidP="00657FA1">
      <w:pPr>
        <w:rPr>
          <w:sz w:val="28"/>
          <w:szCs w:val="28"/>
          <w:lang w:val="pt-BR"/>
        </w:rPr>
      </w:pPr>
    </w:p>
    <w:p w14:paraId="7202D2F4" w14:textId="77777777" w:rsidR="00657FA1" w:rsidRPr="0022653F" w:rsidRDefault="00657FA1" w:rsidP="00E039EF">
      <w:pPr>
        <w:ind w:left="705"/>
        <w:jc w:val="both"/>
        <w:rPr>
          <w:sz w:val="28"/>
          <w:szCs w:val="28"/>
          <w:lang w:val="pt-BR"/>
        </w:rPr>
      </w:pPr>
    </w:p>
    <w:p w14:paraId="7163C676" w14:textId="77777777" w:rsidR="00E039EF" w:rsidRPr="0022653F" w:rsidRDefault="00E039EF" w:rsidP="00E039EF">
      <w:pPr>
        <w:ind w:left="705"/>
        <w:jc w:val="both"/>
        <w:rPr>
          <w:sz w:val="28"/>
          <w:szCs w:val="28"/>
          <w:lang w:val="pt-BR"/>
        </w:rPr>
      </w:pPr>
    </w:p>
    <w:p w14:paraId="6CC37AFD" w14:textId="77777777" w:rsidR="00C24684" w:rsidRPr="0022653F" w:rsidRDefault="00C24684" w:rsidP="00043EB7">
      <w:pPr>
        <w:rPr>
          <w:sz w:val="28"/>
          <w:szCs w:val="28"/>
          <w:lang w:val="pt-BR"/>
        </w:rPr>
      </w:pPr>
    </w:p>
    <w:p w14:paraId="22523A8B" w14:textId="77777777" w:rsidR="00C24684" w:rsidRPr="0022653F" w:rsidRDefault="00C24684" w:rsidP="00043EB7">
      <w:pPr>
        <w:rPr>
          <w:sz w:val="28"/>
          <w:szCs w:val="28"/>
          <w:lang w:val="pt-BR"/>
        </w:rPr>
      </w:pPr>
    </w:p>
    <w:p w14:paraId="479C9913" w14:textId="77777777" w:rsidR="00C24684" w:rsidRPr="0022653F" w:rsidRDefault="00C24684" w:rsidP="00043EB7">
      <w:pPr>
        <w:rPr>
          <w:sz w:val="28"/>
          <w:szCs w:val="28"/>
          <w:lang w:val="pt-BR"/>
        </w:rPr>
      </w:pPr>
    </w:p>
    <w:p w14:paraId="5DA938AE" w14:textId="77777777" w:rsidR="00C24684" w:rsidRPr="0022653F" w:rsidRDefault="00C24684" w:rsidP="00043EB7">
      <w:pPr>
        <w:rPr>
          <w:sz w:val="28"/>
          <w:szCs w:val="28"/>
          <w:lang w:val="pt-BR"/>
        </w:rPr>
      </w:pPr>
    </w:p>
    <w:p w14:paraId="3FF04FB1" w14:textId="77777777" w:rsidR="00C24684" w:rsidRPr="0022653F" w:rsidRDefault="00C24684" w:rsidP="00043EB7">
      <w:pPr>
        <w:rPr>
          <w:lang w:val="pt-BR"/>
        </w:rPr>
      </w:pPr>
    </w:p>
    <w:p w14:paraId="012E0309" w14:textId="77777777" w:rsidR="00C24684" w:rsidRPr="0022653F" w:rsidRDefault="00C24684" w:rsidP="00043EB7">
      <w:pPr>
        <w:rPr>
          <w:lang w:val="pt-BR"/>
        </w:rPr>
      </w:pPr>
    </w:p>
    <w:p w14:paraId="5D37198E" w14:textId="77777777" w:rsidR="00C24684" w:rsidRPr="0022653F" w:rsidRDefault="00C24684" w:rsidP="00043EB7">
      <w:pPr>
        <w:rPr>
          <w:lang w:val="pt-BR"/>
        </w:rPr>
      </w:pPr>
    </w:p>
    <w:p w14:paraId="25DC39A6" w14:textId="77777777" w:rsidR="00C24684" w:rsidRPr="0022653F" w:rsidRDefault="00C24684" w:rsidP="00043EB7">
      <w:pPr>
        <w:rPr>
          <w:lang w:val="pt-BR"/>
        </w:rPr>
      </w:pPr>
    </w:p>
    <w:p w14:paraId="0C9C6B2D" w14:textId="77777777" w:rsidR="00C24684" w:rsidRPr="0022653F" w:rsidRDefault="00C24684" w:rsidP="00043EB7">
      <w:pPr>
        <w:rPr>
          <w:lang w:val="pt-BR"/>
        </w:rPr>
      </w:pPr>
    </w:p>
    <w:p w14:paraId="67C856F7" w14:textId="77777777" w:rsidR="00C24684" w:rsidRPr="0022653F" w:rsidRDefault="00C24684" w:rsidP="00043EB7">
      <w:pPr>
        <w:rPr>
          <w:lang w:val="pt-BR"/>
        </w:rPr>
      </w:pPr>
    </w:p>
    <w:p w14:paraId="0BBD35B9" w14:textId="77777777" w:rsidR="00C24684" w:rsidRPr="0022653F" w:rsidRDefault="00C24684" w:rsidP="00043EB7">
      <w:pPr>
        <w:rPr>
          <w:lang w:val="pt-BR"/>
        </w:rPr>
      </w:pPr>
    </w:p>
    <w:p w14:paraId="74C2B493" w14:textId="77777777" w:rsidR="00C24684" w:rsidRPr="0022653F" w:rsidRDefault="00C24684" w:rsidP="00043EB7">
      <w:pPr>
        <w:rPr>
          <w:lang w:val="pt-BR"/>
        </w:rPr>
      </w:pPr>
    </w:p>
    <w:p w14:paraId="6C965858" w14:textId="77777777" w:rsidR="00C24684" w:rsidRPr="0022653F" w:rsidRDefault="00C24684" w:rsidP="00043EB7">
      <w:pPr>
        <w:rPr>
          <w:lang w:val="pt-BR"/>
        </w:rPr>
      </w:pPr>
    </w:p>
    <w:p w14:paraId="5EC82C5E" w14:textId="77777777" w:rsidR="00C24684" w:rsidRPr="0022653F" w:rsidRDefault="00C24684" w:rsidP="00043EB7">
      <w:pPr>
        <w:rPr>
          <w:lang w:val="pt-BR"/>
        </w:rPr>
      </w:pPr>
    </w:p>
    <w:p w14:paraId="405AEA7D" w14:textId="77777777" w:rsidR="00C24684" w:rsidRPr="0022653F" w:rsidRDefault="00C24684" w:rsidP="00043EB7">
      <w:pPr>
        <w:rPr>
          <w:lang w:val="pt-BR"/>
        </w:rPr>
      </w:pPr>
    </w:p>
    <w:p w14:paraId="7AE29D2A" w14:textId="77777777" w:rsidR="00C24684" w:rsidRPr="0022653F" w:rsidRDefault="00C24684" w:rsidP="00043EB7">
      <w:pPr>
        <w:rPr>
          <w:lang w:val="pt-BR"/>
        </w:rPr>
      </w:pPr>
    </w:p>
    <w:p w14:paraId="62B459B4" w14:textId="77777777" w:rsidR="00C24684" w:rsidRPr="0022653F" w:rsidRDefault="00C24684" w:rsidP="00043EB7">
      <w:pPr>
        <w:rPr>
          <w:lang w:val="pt-BR"/>
        </w:rPr>
      </w:pPr>
    </w:p>
    <w:p w14:paraId="3BE23B90" w14:textId="77777777" w:rsidR="00C24684" w:rsidRPr="0022653F" w:rsidRDefault="00C24684" w:rsidP="00043EB7">
      <w:pPr>
        <w:rPr>
          <w:lang w:val="pt-BR"/>
        </w:rPr>
      </w:pPr>
    </w:p>
    <w:p w14:paraId="7113CFBD" w14:textId="77777777" w:rsidR="00C24684" w:rsidRPr="0022653F" w:rsidRDefault="00C24684" w:rsidP="00043EB7">
      <w:pPr>
        <w:rPr>
          <w:lang w:val="pt-BR"/>
        </w:rPr>
      </w:pPr>
    </w:p>
    <w:p w14:paraId="201569FE" w14:textId="77777777" w:rsidR="00C24684" w:rsidRPr="0022653F" w:rsidRDefault="00C24684" w:rsidP="00043EB7">
      <w:pPr>
        <w:rPr>
          <w:lang w:val="pt-BR"/>
        </w:rPr>
      </w:pPr>
    </w:p>
    <w:p w14:paraId="708FF123" w14:textId="77777777" w:rsidR="00C24684" w:rsidRPr="0022653F" w:rsidRDefault="00C24684" w:rsidP="00043EB7">
      <w:pPr>
        <w:rPr>
          <w:lang w:val="pt-BR"/>
        </w:rPr>
      </w:pPr>
    </w:p>
    <w:p w14:paraId="5D22D0F0" w14:textId="77777777" w:rsidR="00C24684" w:rsidRPr="0022653F" w:rsidRDefault="00C24684" w:rsidP="00043EB7">
      <w:pPr>
        <w:rPr>
          <w:lang w:val="pt-BR"/>
        </w:rPr>
      </w:pPr>
    </w:p>
    <w:p w14:paraId="1BB65F88" w14:textId="77777777" w:rsidR="00C24684" w:rsidRPr="0022653F" w:rsidRDefault="00C24684" w:rsidP="00043EB7">
      <w:pPr>
        <w:rPr>
          <w:lang w:val="pt-BR"/>
        </w:rPr>
      </w:pPr>
    </w:p>
    <w:p w14:paraId="3E7B9DCD" w14:textId="77777777" w:rsidR="00C24684" w:rsidRPr="0022653F" w:rsidRDefault="00C24684" w:rsidP="00043EB7">
      <w:pPr>
        <w:rPr>
          <w:lang w:val="pt-BR"/>
        </w:rPr>
      </w:pPr>
    </w:p>
    <w:p w14:paraId="2761A08F" w14:textId="77777777" w:rsidR="00C24684" w:rsidRPr="0022653F" w:rsidRDefault="00C24684" w:rsidP="00043EB7">
      <w:pPr>
        <w:rPr>
          <w:lang w:val="pt-BR"/>
        </w:rPr>
      </w:pPr>
    </w:p>
    <w:p w14:paraId="675954AE" w14:textId="77777777" w:rsidR="00C24684" w:rsidRPr="0022653F" w:rsidRDefault="00C24684" w:rsidP="00043EB7">
      <w:pPr>
        <w:rPr>
          <w:lang w:val="pt-BR"/>
        </w:rPr>
      </w:pPr>
    </w:p>
    <w:p w14:paraId="2D1DC985" w14:textId="77777777" w:rsidR="00C24684" w:rsidRPr="0022653F" w:rsidRDefault="00C24684" w:rsidP="00043EB7">
      <w:pPr>
        <w:rPr>
          <w:lang w:val="pt-BR"/>
        </w:rPr>
      </w:pPr>
    </w:p>
    <w:sectPr w:rsidR="00C24684" w:rsidRPr="0022653F" w:rsidSect="0022653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A3427"/>
    <w:multiLevelType w:val="hybridMultilevel"/>
    <w:tmpl w:val="37C28378"/>
    <w:lvl w:ilvl="0" w:tplc="2618CE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C0246"/>
    <w:multiLevelType w:val="hybridMultilevel"/>
    <w:tmpl w:val="A15E08E4"/>
    <w:lvl w:ilvl="0" w:tplc="92D0AC4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1D011EC"/>
    <w:multiLevelType w:val="hybridMultilevel"/>
    <w:tmpl w:val="79680BA6"/>
    <w:lvl w:ilvl="0" w:tplc="4F18B132">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5D59E5"/>
    <w:multiLevelType w:val="hybridMultilevel"/>
    <w:tmpl w:val="5A0E5300"/>
    <w:lvl w:ilvl="0" w:tplc="04190017">
      <w:start w:val="1"/>
      <w:numFmt w:val="lowerLetter"/>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 w15:restartNumberingAfterBreak="0">
    <w:nsid w:val="1CB5739F"/>
    <w:multiLevelType w:val="hybridMultilevel"/>
    <w:tmpl w:val="C9541F6E"/>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044830"/>
    <w:multiLevelType w:val="hybridMultilevel"/>
    <w:tmpl w:val="31260B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15:restartNumberingAfterBreak="0">
    <w:nsid w:val="26F71E1B"/>
    <w:multiLevelType w:val="hybridMultilevel"/>
    <w:tmpl w:val="39FA86C0"/>
    <w:lvl w:ilvl="0" w:tplc="039A6CC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F3F4F9F"/>
    <w:multiLevelType w:val="hybridMultilevel"/>
    <w:tmpl w:val="97900340"/>
    <w:lvl w:ilvl="0" w:tplc="B5A28EC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BEE2C64"/>
    <w:multiLevelType w:val="hybridMultilevel"/>
    <w:tmpl w:val="6636820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5058783D"/>
    <w:multiLevelType w:val="hybridMultilevel"/>
    <w:tmpl w:val="3AB0B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45F1591"/>
    <w:multiLevelType w:val="hybridMultilevel"/>
    <w:tmpl w:val="37B8D8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0B53CDE"/>
    <w:multiLevelType w:val="hybridMultilevel"/>
    <w:tmpl w:val="D94CF0BC"/>
    <w:lvl w:ilvl="0" w:tplc="C84CA69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6314418F"/>
    <w:multiLevelType w:val="hybridMultilevel"/>
    <w:tmpl w:val="024EB244"/>
    <w:lvl w:ilvl="0" w:tplc="868C1F8E">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C257CB"/>
    <w:multiLevelType w:val="hybridMultilevel"/>
    <w:tmpl w:val="2BF85716"/>
    <w:lvl w:ilvl="0" w:tplc="4FDE866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A6E3238"/>
    <w:multiLevelType w:val="hybridMultilevel"/>
    <w:tmpl w:val="B66CF8B0"/>
    <w:lvl w:ilvl="0" w:tplc="CB04EBC0">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9"/>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0"/>
  </w:num>
  <w:num w:numId="12">
    <w:abstractNumId w:val="11"/>
  </w:num>
  <w:num w:numId="13">
    <w:abstractNumId w:val="8"/>
  </w:num>
  <w:num w:numId="14">
    <w:abstractNumId w:val="12"/>
  </w:num>
  <w:num w:numId="15">
    <w:abstractNumId w:val="13"/>
  </w:num>
  <w:num w:numId="16">
    <w:abstractNumId w:val="4"/>
  </w:num>
  <w:num w:numId="17">
    <w:abstractNumId w:val="6"/>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F2"/>
    <w:rsid w:val="00014F12"/>
    <w:rsid w:val="00025EF7"/>
    <w:rsid w:val="00043EB7"/>
    <w:rsid w:val="000A5BDF"/>
    <w:rsid w:val="000A7025"/>
    <w:rsid w:val="000F0E2E"/>
    <w:rsid w:val="00102BC0"/>
    <w:rsid w:val="00104E2D"/>
    <w:rsid w:val="001404FA"/>
    <w:rsid w:val="00176FEC"/>
    <w:rsid w:val="001C11E2"/>
    <w:rsid w:val="001D0132"/>
    <w:rsid w:val="0020760B"/>
    <w:rsid w:val="0022653F"/>
    <w:rsid w:val="0026541D"/>
    <w:rsid w:val="0028107B"/>
    <w:rsid w:val="0028532A"/>
    <w:rsid w:val="002E420F"/>
    <w:rsid w:val="00316612"/>
    <w:rsid w:val="00384109"/>
    <w:rsid w:val="003E41FA"/>
    <w:rsid w:val="00411FE8"/>
    <w:rsid w:val="0042070E"/>
    <w:rsid w:val="004264CC"/>
    <w:rsid w:val="00435C01"/>
    <w:rsid w:val="00437BBB"/>
    <w:rsid w:val="00453CEF"/>
    <w:rsid w:val="0045457F"/>
    <w:rsid w:val="00464A2D"/>
    <w:rsid w:val="004B58B3"/>
    <w:rsid w:val="00503828"/>
    <w:rsid w:val="00532982"/>
    <w:rsid w:val="00546ECB"/>
    <w:rsid w:val="00571A70"/>
    <w:rsid w:val="005B53B6"/>
    <w:rsid w:val="0061277C"/>
    <w:rsid w:val="00625CAA"/>
    <w:rsid w:val="00644103"/>
    <w:rsid w:val="0065003F"/>
    <w:rsid w:val="00657FA1"/>
    <w:rsid w:val="006D167C"/>
    <w:rsid w:val="007053EA"/>
    <w:rsid w:val="00745FD5"/>
    <w:rsid w:val="00747F7B"/>
    <w:rsid w:val="00787339"/>
    <w:rsid w:val="007A1B17"/>
    <w:rsid w:val="007A248B"/>
    <w:rsid w:val="007B725A"/>
    <w:rsid w:val="007C5A67"/>
    <w:rsid w:val="00824E90"/>
    <w:rsid w:val="008309D9"/>
    <w:rsid w:val="00834359"/>
    <w:rsid w:val="00896C9D"/>
    <w:rsid w:val="008C78D1"/>
    <w:rsid w:val="008D37B9"/>
    <w:rsid w:val="00904753"/>
    <w:rsid w:val="00914AD9"/>
    <w:rsid w:val="0094056C"/>
    <w:rsid w:val="00973FCA"/>
    <w:rsid w:val="00980EEB"/>
    <w:rsid w:val="0098233D"/>
    <w:rsid w:val="00995933"/>
    <w:rsid w:val="009A4F27"/>
    <w:rsid w:val="009B76D7"/>
    <w:rsid w:val="009C6085"/>
    <w:rsid w:val="009E41B3"/>
    <w:rsid w:val="00A34B9D"/>
    <w:rsid w:val="00A44ED8"/>
    <w:rsid w:val="00A45A12"/>
    <w:rsid w:val="00A735D7"/>
    <w:rsid w:val="00A74C43"/>
    <w:rsid w:val="00A81B1D"/>
    <w:rsid w:val="00A863F2"/>
    <w:rsid w:val="00AB031A"/>
    <w:rsid w:val="00AF4D94"/>
    <w:rsid w:val="00B33E3C"/>
    <w:rsid w:val="00BA65CA"/>
    <w:rsid w:val="00BA6604"/>
    <w:rsid w:val="00C12566"/>
    <w:rsid w:val="00C24684"/>
    <w:rsid w:val="00C343EC"/>
    <w:rsid w:val="00C452D2"/>
    <w:rsid w:val="00C6086E"/>
    <w:rsid w:val="00C612D2"/>
    <w:rsid w:val="00C661B9"/>
    <w:rsid w:val="00C93970"/>
    <w:rsid w:val="00CA757B"/>
    <w:rsid w:val="00CC1AB3"/>
    <w:rsid w:val="00CF5F08"/>
    <w:rsid w:val="00D14CED"/>
    <w:rsid w:val="00D205C5"/>
    <w:rsid w:val="00D34E0B"/>
    <w:rsid w:val="00D80019"/>
    <w:rsid w:val="00D822FC"/>
    <w:rsid w:val="00D83118"/>
    <w:rsid w:val="00D968C2"/>
    <w:rsid w:val="00DA0E24"/>
    <w:rsid w:val="00DA3175"/>
    <w:rsid w:val="00DE3685"/>
    <w:rsid w:val="00E01026"/>
    <w:rsid w:val="00E039EF"/>
    <w:rsid w:val="00E6556A"/>
    <w:rsid w:val="00EB4BFF"/>
    <w:rsid w:val="00ED1380"/>
    <w:rsid w:val="00ED1B4C"/>
    <w:rsid w:val="00EF78A8"/>
    <w:rsid w:val="00F02D9A"/>
    <w:rsid w:val="00F11CE4"/>
    <w:rsid w:val="00F17174"/>
    <w:rsid w:val="00F25233"/>
    <w:rsid w:val="00F33FA7"/>
    <w:rsid w:val="00F52BD6"/>
    <w:rsid w:val="00F7704E"/>
    <w:rsid w:val="00F85C66"/>
    <w:rsid w:val="00FE4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C3AA5"/>
  <w15:docId w15:val="{343D8135-D31B-4564-B309-569B8004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3F2"/>
    <w:rPr>
      <w:sz w:val="24"/>
      <w:szCs w:val="24"/>
    </w:rPr>
  </w:style>
  <w:style w:type="paragraph" w:styleId="Titlu1">
    <w:name w:val="heading 1"/>
    <w:basedOn w:val="Normal"/>
    <w:next w:val="Normal"/>
    <w:link w:val="Titlu1Caracter"/>
    <w:qFormat/>
    <w:rsid w:val="005B53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lu2">
    <w:name w:val="heading 2"/>
    <w:basedOn w:val="Normal"/>
    <w:next w:val="Normal"/>
    <w:link w:val="Titlu2Caracter"/>
    <w:semiHidden/>
    <w:unhideWhenUsed/>
    <w:qFormat/>
    <w:rsid w:val="005B53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4">
    <w:name w:val="heading 4"/>
    <w:basedOn w:val="Normal"/>
    <w:next w:val="Normal"/>
    <w:link w:val="Titlu4Caracter"/>
    <w:semiHidden/>
    <w:unhideWhenUsed/>
    <w:qFormat/>
    <w:rsid w:val="005B53B6"/>
    <w:pPr>
      <w:keepNext/>
      <w:keepLines/>
      <w:spacing w:before="200"/>
      <w:outlineLvl w:val="3"/>
    </w:pPr>
    <w:rPr>
      <w:rFonts w:asciiTheme="majorHAnsi" w:eastAsiaTheme="majorEastAsia" w:hAnsiTheme="majorHAnsi" w:cstheme="majorBidi"/>
      <w:b/>
      <w:bCs/>
      <w:i/>
      <w:iCs/>
      <w:color w:val="5B9BD5" w:themeColor="accent1"/>
    </w:rPr>
  </w:style>
  <w:style w:type="paragraph" w:styleId="Titlu9">
    <w:name w:val="heading 9"/>
    <w:basedOn w:val="Normal"/>
    <w:next w:val="Normal"/>
    <w:qFormat/>
    <w:rsid w:val="0061277C"/>
    <w:pPr>
      <w:keepNext/>
      <w:ind w:left="-900"/>
      <w:jc w:val="both"/>
      <w:outlineLvl w:val="8"/>
    </w:pPr>
    <w:rPr>
      <w:b/>
      <w:color w:val="00000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1277C"/>
    <w:rPr>
      <w:color w:val="0000FF"/>
      <w:u w:val="single"/>
    </w:rPr>
  </w:style>
  <w:style w:type="paragraph" w:styleId="Corptext3">
    <w:name w:val="Body Text 3"/>
    <w:basedOn w:val="Normal"/>
    <w:rsid w:val="0061277C"/>
    <w:pPr>
      <w:tabs>
        <w:tab w:val="left" w:pos="180"/>
      </w:tabs>
    </w:pPr>
    <w:rPr>
      <w:sz w:val="28"/>
      <w:lang w:val="ro-RO"/>
    </w:rPr>
  </w:style>
  <w:style w:type="paragraph" w:styleId="Listparagraf">
    <w:name w:val="List Paragraph"/>
    <w:basedOn w:val="Normal"/>
    <w:uiPriority w:val="34"/>
    <w:qFormat/>
    <w:rsid w:val="00B33E3C"/>
    <w:pPr>
      <w:ind w:left="720"/>
      <w:contextualSpacing/>
    </w:pPr>
  </w:style>
  <w:style w:type="paragraph" w:styleId="TextnBalon">
    <w:name w:val="Balloon Text"/>
    <w:basedOn w:val="Normal"/>
    <w:link w:val="TextnBalonCaracter"/>
    <w:rsid w:val="003E41FA"/>
    <w:rPr>
      <w:rFonts w:ascii="Segoe UI" w:hAnsi="Segoe UI" w:cs="Segoe UI"/>
      <w:sz w:val="18"/>
      <w:szCs w:val="18"/>
    </w:rPr>
  </w:style>
  <w:style w:type="character" w:customStyle="1" w:styleId="TextnBalonCaracter">
    <w:name w:val="Text în Balon Caracter"/>
    <w:basedOn w:val="Fontdeparagrafimplicit"/>
    <w:link w:val="TextnBalon"/>
    <w:rsid w:val="003E41FA"/>
    <w:rPr>
      <w:rFonts w:ascii="Segoe UI" w:hAnsi="Segoe UI" w:cs="Segoe UI"/>
      <w:sz w:val="18"/>
      <w:szCs w:val="18"/>
    </w:rPr>
  </w:style>
  <w:style w:type="character" w:customStyle="1" w:styleId="Titlu1Caracter">
    <w:name w:val="Titlu 1 Caracter"/>
    <w:basedOn w:val="Fontdeparagrafimplicit"/>
    <w:link w:val="Titlu1"/>
    <w:rsid w:val="005B53B6"/>
    <w:rPr>
      <w:rFonts w:asciiTheme="majorHAnsi" w:eastAsiaTheme="majorEastAsia" w:hAnsiTheme="majorHAnsi" w:cstheme="majorBidi"/>
      <w:b/>
      <w:bCs/>
      <w:color w:val="2E74B5" w:themeColor="accent1" w:themeShade="BF"/>
      <w:sz w:val="28"/>
      <w:szCs w:val="28"/>
    </w:rPr>
  </w:style>
  <w:style w:type="character" w:customStyle="1" w:styleId="Titlu2Caracter">
    <w:name w:val="Titlu 2 Caracter"/>
    <w:basedOn w:val="Fontdeparagrafimplicit"/>
    <w:link w:val="Titlu2"/>
    <w:semiHidden/>
    <w:rsid w:val="005B53B6"/>
    <w:rPr>
      <w:rFonts w:asciiTheme="majorHAnsi" w:eastAsiaTheme="majorEastAsia" w:hAnsiTheme="majorHAnsi" w:cstheme="majorBidi"/>
      <w:b/>
      <w:bCs/>
      <w:color w:val="5B9BD5" w:themeColor="accent1"/>
      <w:sz w:val="26"/>
      <w:szCs w:val="26"/>
    </w:rPr>
  </w:style>
  <w:style w:type="character" w:customStyle="1" w:styleId="Titlu4Caracter">
    <w:name w:val="Titlu 4 Caracter"/>
    <w:basedOn w:val="Fontdeparagrafimplicit"/>
    <w:link w:val="Titlu4"/>
    <w:semiHidden/>
    <w:rsid w:val="005B53B6"/>
    <w:rPr>
      <w:rFonts w:asciiTheme="majorHAnsi" w:eastAsiaTheme="majorEastAsia" w:hAnsiTheme="majorHAnsi" w:cstheme="majorBidi"/>
      <w:b/>
      <w:bCs/>
      <w:i/>
      <w:iCs/>
      <w:color w:val="5B9BD5" w:themeColor="accent1"/>
      <w:sz w:val="24"/>
      <w:szCs w:val="24"/>
    </w:rPr>
  </w:style>
  <w:style w:type="paragraph" w:styleId="Corptext">
    <w:name w:val="Body Text"/>
    <w:basedOn w:val="Normal"/>
    <w:link w:val="CorptextCaracter"/>
    <w:rsid w:val="005B53B6"/>
    <w:pPr>
      <w:spacing w:after="120"/>
    </w:pPr>
  </w:style>
  <w:style w:type="character" w:customStyle="1" w:styleId="CorptextCaracter">
    <w:name w:val="Corp text Caracter"/>
    <w:basedOn w:val="Fontdeparagrafimplicit"/>
    <w:link w:val="Corptext"/>
    <w:rsid w:val="005B53B6"/>
    <w:rPr>
      <w:sz w:val="24"/>
      <w:szCs w:val="24"/>
    </w:rPr>
  </w:style>
  <w:style w:type="table" w:styleId="Tabelgril">
    <w:name w:val="Table Grid"/>
    <w:basedOn w:val="TabelNormal"/>
    <w:uiPriority w:val="59"/>
    <w:rsid w:val="005B53B6"/>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Fontdeparagrafimplicit"/>
    <w:rsid w:val="00C93970"/>
  </w:style>
  <w:style w:type="paragraph" w:styleId="Frspaiere">
    <w:name w:val="No Spacing"/>
    <w:uiPriority w:val="1"/>
    <w:qFormat/>
    <w:rsid w:val="00F85C66"/>
    <w:rPr>
      <w:rFonts w:asciiTheme="minorHAnsi" w:eastAsiaTheme="minorEastAsia" w:hAnsiTheme="minorHAnsi" w:cstheme="minorBidi"/>
      <w:sz w:val="22"/>
      <w:szCs w:val="22"/>
    </w:rPr>
  </w:style>
  <w:style w:type="character" w:styleId="Robust">
    <w:name w:val="Strong"/>
    <w:basedOn w:val="Fontdeparagrafimplicit"/>
    <w:qFormat/>
    <w:rsid w:val="00904753"/>
    <w:rPr>
      <w:b/>
      <w:bCs/>
    </w:rPr>
  </w:style>
  <w:style w:type="paragraph" w:customStyle="1" w:styleId="Default">
    <w:name w:val="Default"/>
    <w:rsid w:val="00834359"/>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8528">
      <w:bodyDiv w:val="1"/>
      <w:marLeft w:val="0"/>
      <w:marRight w:val="0"/>
      <w:marTop w:val="0"/>
      <w:marBottom w:val="0"/>
      <w:divBdr>
        <w:top w:val="none" w:sz="0" w:space="0" w:color="auto"/>
        <w:left w:val="none" w:sz="0" w:space="0" w:color="auto"/>
        <w:bottom w:val="none" w:sz="0" w:space="0" w:color="auto"/>
        <w:right w:val="none" w:sz="0" w:space="0" w:color="auto"/>
      </w:divBdr>
    </w:div>
    <w:div w:id="288248634">
      <w:bodyDiv w:val="1"/>
      <w:marLeft w:val="0"/>
      <w:marRight w:val="0"/>
      <w:marTop w:val="0"/>
      <w:marBottom w:val="0"/>
      <w:divBdr>
        <w:top w:val="none" w:sz="0" w:space="0" w:color="auto"/>
        <w:left w:val="none" w:sz="0" w:space="0" w:color="auto"/>
        <w:bottom w:val="none" w:sz="0" w:space="0" w:color="auto"/>
        <w:right w:val="none" w:sz="0" w:space="0" w:color="auto"/>
      </w:divBdr>
    </w:div>
    <w:div w:id="731004173">
      <w:bodyDiv w:val="1"/>
      <w:marLeft w:val="0"/>
      <w:marRight w:val="0"/>
      <w:marTop w:val="0"/>
      <w:marBottom w:val="0"/>
      <w:divBdr>
        <w:top w:val="none" w:sz="0" w:space="0" w:color="auto"/>
        <w:left w:val="none" w:sz="0" w:space="0" w:color="auto"/>
        <w:bottom w:val="none" w:sz="0" w:space="0" w:color="auto"/>
        <w:right w:val="none" w:sz="0" w:space="0" w:color="auto"/>
      </w:divBdr>
    </w:div>
    <w:div w:id="1099981925">
      <w:bodyDiv w:val="1"/>
      <w:marLeft w:val="0"/>
      <w:marRight w:val="0"/>
      <w:marTop w:val="0"/>
      <w:marBottom w:val="0"/>
      <w:divBdr>
        <w:top w:val="none" w:sz="0" w:space="0" w:color="auto"/>
        <w:left w:val="none" w:sz="0" w:space="0" w:color="auto"/>
        <w:bottom w:val="none" w:sz="0" w:space="0" w:color="auto"/>
        <w:right w:val="none" w:sz="0" w:space="0" w:color="auto"/>
      </w:divBdr>
    </w:div>
    <w:div w:id="1331831242">
      <w:bodyDiv w:val="1"/>
      <w:marLeft w:val="0"/>
      <w:marRight w:val="0"/>
      <w:marTop w:val="0"/>
      <w:marBottom w:val="0"/>
      <w:divBdr>
        <w:top w:val="none" w:sz="0" w:space="0" w:color="auto"/>
        <w:left w:val="none" w:sz="0" w:space="0" w:color="auto"/>
        <w:bottom w:val="none" w:sz="0" w:space="0" w:color="auto"/>
        <w:right w:val="none" w:sz="0" w:space="0" w:color="auto"/>
      </w:divBdr>
    </w:div>
    <w:div w:id="13420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3011</Characters>
  <Application>Microsoft Office Word</Application>
  <DocSecurity>0</DocSecurity>
  <Lines>25</Lines>
  <Paragraphs>7</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MoBIL GROUP</Company>
  <LinksUpToDate>false</LinksUpToDate>
  <CharactersWithSpaces>3522</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2020-11-12T12:54:00Z</cp:lastPrinted>
  <dcterms:created xsi:type="dcterms:W3CDTF">2020-11-27T13:28:00Z</dcterms:created>
  <dcterms:modified xsi:type="dcterms:W3CDTF">2020-11-27T13:28:00Z</dcterms:modified>
</cp:coreProperties>
</file>