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612" w:type="dxa"/>
        <w:tblLayout w:type="fixed"/>
        <w:tblLook w:val="0000" w:firstRow="0" w:lastRow="0" w:firstColumn="0" w:lastColumn="0" w:noHBand="0" w:noVBand="0"/>
      </w:tblPr>
      <w:tblGrid>
        <w:gridCol w:w="4140"/>
        <w:gridCol w:w="1620"/>
        <w:gridCol w:w="4500"/>
      </w:tblGrid>
      <w:tr w:rsidR="00123090" w:rsidRPr="00197D78" w:rsidTr="00FE520E">
        <w:tc>
          <w:tcPr>
            <w:tcW w:w="4140" w:type="dxa"/>
            <w:tcBorders>
              <w:bottom w:val="double" w:sz="6" w:space="0" w:color="auto"/>
            </w:tcBorders>
            <w:vAlign w:val="center"/>
          </w:tcPr>
          <w:p w:rsidR="00123090" w:rsidRPr="00197D78" w:rsidRDefault="00123090" w:rsidP="00FE520E">
            <w:pPr>
              <w:pStyle w:val="9"/>
              <w:tabs>
                <w:tab w:val="left" w:pos="0"/>
              </w:tabs>
              <w:ind w:left="0"/>
              <w:jc w:val="center"/>
              <w:rPr>
                <w:b w:val="0"/>
                <w:sz w:val="26"/>
              </w:rPr>
            </w:pPr>
            <w:bookmarkStart w:id="0" w:name="_GoBack"/>
            <w:bookmarkEnd w:id="0"/>
            <w:r w:rsidRPr="00197D78">
              <w:rPr>
                <w:b w:val="0"/>
                <w:sz w:val="26"/>
              </w:rPr>
              <w:t>REPUBLICA MOLDOVA</w:t>
            </w:r>
          </w:p>
          <w:p w:rsidR="00123090" w:rsidRPr="00197D78" w:rsidRDefault="00123090" w:rsidP="00FE520E">
            <w:pPr>
              <w:pStyle w:val="3"/>
              <w:tabs>
                <w:tab w:val="clear" w:pos="180"/>
                <w:tab w:val="left" w:pos="0"/>
              </w:tabs>
              <w:jc w:val="center"/>
              <w:rPr>
                <w:sz w:val="26"/>
              </w:rPr>
            </w:pPr>
            <w:r w:rsidRPr="00197D78">
              <w:rPr>
                <w:sz w:val="26"/>
              </w:rPr>
              <w:t>CONSILIUL RAIONAL HÎNCEŞTI</w:t>
            </w:r>
          </w:p>
          <w:p w:rsidR="00123090" w:rsidRPr="00197D78" w:rsidRDefault="00123090" w:rsidP="00FE520E">
            <w:pPr>
              <w:tabs>
                <w:tab w:val="left" w:pos="0"/>
              </w:tabs>
              <w:ind w:left="72"/>
              <w:jc w:val="center"/>
              <w:rPr>
                <w:sz w:val="12"/>
              </w:rPr>
            </w:pPr>
          </w:p>
          <w:p w:rsidR="00123090" w:rsidRPr="00197D78" w:rsidRDefault="00123090" w:rsidP="00FE520E">
            <w:pPr>
              <w:pStyle w:val="9"/>
              <w:tabs>
                <w:tab w:val="left" w:pos="0"/>
              </w:tabs>
              <w:ind w:left="72"/>
              <w:jc w:val="center"/>
              <w:rPr>
                <w:sz w:val="28"/>
              </w:rPr>
            </w:pPr>
            <w:r w:rsidRPr="00197D78">
              <w:rPr>
                <w:sz w:val="28"/>
              </w:rPr>
              <w:t xml:space="preserve">CONSILIUL </w:t>
            </w:r>
          </w:p>
          <w:p w:rsidR="00123090" w:rsidRPr="00197D78" w:rsidRDefault="00123090" w:rsidP="00FE520E">
            <w:pPr>
              <w:pStyle w:val="9"/>
              <w:tabs>
                <w:tab w:val="left" w:pos="0"/>
              </w:tabs>
              <w:ind w:left="72"/>
              <w:jc w:val="center"/>
            </w:pPr>
            <w:r w:rsidRPr="00197D78">
              <w:rPr>
                <w:sz w:val="28"/>
              </w:rPr>
              <w:t>RAIONAL HÎNCEŞTI</w:t>
            </w:r>
          </w:p>
          <w:p w:rsidR="00123090" w:rsidRPr="00197D78" w:rsidRDefault="00123090" w:rsidP="00FE520E">
            <w:pPr>
              <w:tabs>
                <w:tab w:val="left" w:pos="0"/>
              </w:tabs>
              <w:ind w:left="72"/>
              <w:jc w:val="center"/>
              <w:rPr>
                <w:sz w:val="12"/>
              </w:rPr>
            </w:pPr>
          </w:p>
          <w:p w:rsidR="00123090" w:rsidRPr="00197D78" w:rsidRDefault="007E515A" w:rsidP="00FE520E">
            <w:pPr>
              <w:tabs>
                <w:tab w:val="left" w:pos="0"/>
              </w:tabs>
              <w:ind w:left="72"/>
              <w:jc w:val="center"/>
              <w:rPr>
                <w:color w:val="000000"/>
                <w:sz w:val="20"/>
              </w:rPr>
            </w:pPr>
            <w:r>
              <w:rPr>
                <w:color w:val="000000"/>
                <w:sz w:val="20"/>
              </w:rPr>
              <w:t>MD-3400, mun</w:t>
            </w:r>
            <w:r w:rsidR="00123090" w:rsidRPr="00197D78">
              <w:rPr>
                <w:color w:val="000000"/>
                <w:sz w:val="20"/>
              </w:rPr>
              <w:t>. Hînceşti, str. M. Hîncu, 126</w:t>
            </w:r>
          </w:p>
          <w:p w:rsidR="00123090" w:rsidRPr="00197D78" w:rsidRDefault="00123090" w:rsidP="00FE520E">
            <w:pPr>
              <w:tabs>
                <w:tab w:val="left" w:pos="0"/>
              </w:tabs>
              <w:ind w:left="72"/>
              <w:jc w:val="center"/>
              <w:rPr>
                <w:color w:val="000000"/>
                <w:sz w:val="20"/>
              </w:rPr>
            </w:pPr>
            <w:r w:rsidRPr="00197D78">
              <w:rPr>
                <w:color w:val="000000"/>
                <w:sz w:val="20"/>
              </w:rPr>
              <w:t>tel. (0269) 2 – 20 -58, fax (269) 2 - 23 - 02,</w:t>
            </w:r>
          </w:p>
          <w:p w:rsidR="00123090" w:rsidRPr="00197D78" w:rsidRDefault="00123090" w:rsidP="00FE520E">
            <w:pPr>
              <w:tabs>
                <w:tab w:val="left" w:pos="0"/>
              </w:tabs>
              <w:ind w:left="72"/>
              <w:jc w:val="center"/>
              <w:rPr>
                <w:color w:val="000000"/>
                <w:sz w:val="20"/>
              </w:rPr>
            </w:pPr>
            <w:r w:rsidRPr="00197D78">
              <w:rPr>
                <w:color w:val="000000"/>
                <w:sz w:val="20"/>
              </w:rPr>
              <w:t xml:space="preserve">E-mail: </w:t>
            </w:r>
            <w:r w:rsidRPr="00197D78">
              <w:t>consiliul@hincesti.md</w:t>
            </w:r>
          </w:p>
          <w:p w:rsidR="00123090" w:rsidRPr="00197D78" w:rsidRDefault="00123090" w:rsidP="00FE520E">
            <w:pPr>
              <w:tabs>
                <w:tab w:val="left" w:pos="0"/>
              </w:tabs>
              <w:ind w:left="72"/>
              <w:jc w:val="center"/>
              <w:rPr>
                <w:color w:val="000000"/>
                <w:sz w:val="12"/>
              </w:rPr>
            </w:pPr>
          </w:p>
        </w:tc>
        <w:tc>
          <w:tcPr>
            <w:tcW w:w="1620" w:type="dxa"/>
            <w:tcBorders>
              <w:bottom w:val="double" w:sz="6" w:space="0" w:color="auto"/>
            </w:tcBorders>
            <w:vAlign w:val="center"/>
          </w:tcPr>
          <w:p w:rsidR="00123090" w:rsidRPr="00197D78" w:rsidRDefault="00074A17" w:rsidP="00FE520E">
            <w:pPr>
              <w:jc w:val="center"/>
              <w:rPr>
                <w:color w:val="000000"/>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50866724" r:id="rId7"/>
              </w:pict>
            </w:r>
          </w:p>
          <w:p w:rsidR="00123090" w:rsidRPr="00197D78" w:rsidRDefault="00123090" w:rsidP="00FE520E">
            <w:pPr>
              <w:jc w:val="center"/>
              <w:rPr>
                <w:color w:val="000000"/>
                <w:sz w:val="28"/>
              </w:rPr>
            </w:pPr>
          </w:p>
        </w:tc>
        <w:tc>
          <w:tcPr>
            <w:tcW w:w="4500" w:type="dxa"/>
            <w:tcBorders>
              <w:bottom w:val="double" w:sz="6" w:space="0" w:color="auto"/>
            </w:tcBorders>
            <w:vAlign w:val="center"/>
          </w:tcPr>
          <w:p w:rsidR="00123090" w:rsidRPr="00197D78" w:rsidRDefault="00123090" w:rsidP="00FE520E">
            <w:pPr>
              <w:tabs>
                <w:tab w:val="left" w:pos="180"/>
              </w:tabs>
              <w:jc w:val="center"/>
              <w:rPr>
                <w:sz w:val="26"/>
              </w:rPr>
            </w:pPr>
            <w:r w:rsidRPr="00197D78">
              <w:rPr>
                <w:sz w:val="26"/>
              </w:rPr>
              <w:t>РЕСПУБЛИКА МОЛДОВА</w:t>
            </w:r>
          </w:p>
          <w:p w:rsidR="00123090" w:rsidRPr="00197D78" w:rsidRDefault="00123090" w:rsidP="00FE520E">
            <w:pPr>
              <w:tabs>
                <w:tab w:val="left" w:pos="180"/>
              </w:tabs>
              <w:jc w:val="center"/>
              <w:rPr>
                <w:color w:val="000000"/>
              </w:rPr>
            </w:pPr>
            <w:r w:rsidRPr="00197D78">
              <w:rPr>
                <w:sz w:val="26"/>
              </w:rPr>
              <w:t>РАЙОHНЫЙ СОВЕТ ХЫНЧЕШТЬ</w:t>
            </w:r>
          </w:p>
          <w:p w:rsidR="00123090" w:rsidRPr="00197D78" w:rsidRDefault="00123090" w:rsidP="00FE520E">
            <w:pPr>
              <w:tabs>
                <w:tab w:val="left" w:pos="180"/>
              </w:tabs>
              <w:ind w:right="180"/>
              <w:jc w:val="center"/>
              <w:rPr>
                <w:color w:val="000000"/>
                <w:sz w:val="12"/>
              </w:rPr>
            </w:pPr>
          </w:p>
          <w:p w:rsidR="00123090" w:rsidRPr="00197D78" w:rsidRDefault="00123090" w:rsidP="00FE520E">
            <w:pPr>
              <w:tabs>
                <w:tab w:val="left" w:pos="180"/>
              </w:tabs>
              <w:jc w:val="center"/>
              <w:rPr>
                <w:b/>
                <w:color w:val="000000"/>
                <w:sz w:val="28"/>
              </w:rPr>
            </w:pPr>
            <w:r w:rsidRPr="00197D78">
              <w:rPr>
                <w:b/>
                <w:color w:val="000000"/>
                <w:sz w:val="28"/>
              </w:rPr>
              <w:t>РАЙОННЫЙ</w:t>
            </w:r>
          </w:p>
          <w:p w:rsidR="00123090" w:rsidRPr="00197D78" w:rsidRDefault="00123090" w:rsidP="00FE520E">
            <w:pPr>
              <w:tabs>
                <w:tab w:val="left" w:pos="180"/>
              </w:tabs>
              <w:jc w:val="center"/>
              <w:rPr>
                <w:b/>
                <w:color w:val="000000"/>
              </w:rPr>
            </w:pPr>
            <w:r w:rsidRPr="00197D78">
              <w:rPr>
                <w:b/>
                <w:color w:val="000000"/>
                <w:sz w:val="28"/>
              </w:rPr>
              <w:t>СОВЕТ  ХЫНЧЕШТЬ</w:t>
            </w:r>
          </w:p>
          <w:p w:rsidR="00123090" w:rsidRPr="00197D78" w:rsidRDefault="00123090" w:rsidP="00FE520E">
            <w:pPr>
              <w:tabs>
                <w:tab w:val="left" w:pos="180"/>
              </w:tabs>
              <w:jc w:val="center"/>
              <w:rPr>
                <w:color w:val="000000"/>
                <w:sz w:val="12"/>
              </w:rPr>
            </w:pPr>
          </w:p>
          <w:p w:rsidR="00123090" w:rsidRPr="00197D78" w:rsidRDefault="007E515A" w:rsidP="00FE520E">
            <w:pPr>
              <w:tabs>
                <w:tab w:val="left" w:pos="180"/>
              </w:tabs>
              <w:jc w:val="center"/>
              <w:rPr>
                <w:color w:val="000000"/>
                <w:sz w:val="20"/>
              </w:rPr>
            </w:pPr>
            <w:r>
              <w:rPr>
                <w:color w:val="000000"/>
                <w:sz w:val="20"/>
              </w:rPr>
              <w:t xml:space="preserve">МД-3400, </w:t>
            </w:r>
            <w:r>
              <w:rPr>
                <w:color w:val="000000"/>
                <w:sz w:val="20"/>
                <w:lang w:val="ru-RU"/>
              </w:rPr>
              <w:t>мун</w:t>
            </w:r>
            <w:r w:rsidR="00123090" w:rsidRPr="00197D78">
              <w:rPr>
                <w:color w:val="000000"/>
                <w:sz w:val="20"/>
              </w:rPr>
              <w:t>. Хынчешть, ул. М.Хынку, 126</w:t>
            </w:r>
          </w:p>
          <w:p w:rsidR="00123090" w:rsidRPr="00197D78" w:rsidRDefault="00123090" w:rsidP="00FE520E">
            <w:pPr>
              <w:jc w:val="center"/>
              <w:rPr>
                <w:color w:val="000000"/>
                <w:sz w:val="20"/>
              </w:rPr>
            </w:pPr>
            <w:r w:rsidRPr="00197D78">
              <w:rPr>
                <w:color w:val="000000"/>
                <w:sz w:val="20"/>
              </w:rPr>
              <w:t>тел. (0269) 2 - 20 -58, факс (269) 2 - 23 - 02,</w:t>
            </w:r>
          </w:p>
          <w:p w:rsidR="00123090" w:rsidRPr="00197D78" w:rsidRDefault="00123090" w:rsidP="00FE520E">
            <w:pPr>
              <w:jc w:val="center"/>
              <w:rPr>
                <w:color w:val="000000"/>
                <w:sz w:val="16"/>
              </w:rPr>
            </w:pPr>
            <w:r w:rsidRPr="00197D78">
              <w:rPr>
                <w:color w:val="000000"/>
                <w:sz w:val="20"/>
              </w:rPr>
              <w:t xml:space="preserve">E-mail: </w:t>
            </w:r>
            <w:r w:rsidRPr="00197D78">
              <w:t>consiliul@hincesti.md</w:t>
            </w:r>
          </w:p>
          <w:p w:rsidR="00123090" w:rsidRPr="00197D78" w:rsidRDefault="00123090" w:rsidP="00FE520E">
            <w:pPr>
              <w:jc w:val="center"/>
              <w:rPr>
                <w:color w:val="000000"/>
                <w:sz w:val="12"/>
              </w:rPr>
            </w:pPr>
          </w:p>
        </w:tc>
      </w:tr>
    </w:tbl>
    <w:p w:rsidR="00B27B5F" w:rsidRPr="005069C3" w:rsidRDefault="005069C3" w:rsidP="0051444E">
      <w:pPr>
        <w:ind w:left="-426" w:firstLine="426"/>
        <w:rPr>
          <w:rFonts w:ascii="Georgia" w:hAnsi="Georgia"/>
          <w:b/>
          <w:i/>
          <w:iCs/>
          <w:u w:val="single"/>
        </w:rPr>
      </w:pPr>
      <w:r w:rsidRPr="005069C3">
        <w:rPr>
          <w:rFonts w:ascii="Georgia" w:hAnsi="Georgia"/>
          <w:b/>
          <w:i/>
          <w:iCs/>
          <w:u w:val="single"/>
        </w:rPr>
        <w:t>PROIECT</w:t>
      </w:r>
    </w:p>
    <w:p w:rsidR="0051444E" w:rsidRDefault="0051444E" w:rsidP="0051444E">
      <w:pPr>
        <w:jc w:val="center"/>
        <w:rPr>
          <w:b/>
          <w:sz w:val="28"/>
          <w:szCs w:val="28"/>
        </w:rPr>
      </w:pPr>
      <w:r>
        <w:rPr>
          <w:b/>
          <w:sz w:val="28"/>
          <w:szCs w:val="28"/>
        </w:rPr>
        <w:t>DECIZIE</w:t>
      </w:r>
    </w:p>
    <w:p w:rsidR="0051444E" w:rsidRDefault="003A6F06" w:rsidP="00D95762">
      <w:pPr>
        <w:jc w:val="center"/>
        <w:rPr>
          <w:sz w:val="28"/>
          <w:szCs w:val="28"/>
        </w:rPr>
      </w:pPr>
      <w:r>
        <w:rPr>
          <w:sz w:val="28"/>
          <w:szCs w:val="28"/>
        </w:rPr>
        <w:t>mun</w:t>
      </w:r>
      <w:r w:rsidR="0051444E">
        <w:rPr>
          <w:sz w:val="28"/>
          <w:szCs w:val="28"/>
        </w:rPr>
        <w:t>.Hîncești</w:t>
      </w:r>
    </w:p>
    <w:p w:rsidR="00D95762" w:rsidRDefault="00D95762" w:rsidP="00D95762">
      <w:pPr>
        <w:jc w:val="center"/>
        <w:rPr>
          <w:sz w:val="28"/>
          <w:szCs w:val="28"/>
        </w:rPr>
      </w:pPr>
    </w:p>
    <w:p w:rsidR="0051444E" w:rsidRDefault="0051444E" w:rsidP="0051444E">
      <w:pPr>
        <w:rPr>
          <w:sz w:val="28"/>
          <w:szCs w:val="28"/>
        </w:rPr>
      </w:pPr>
    </w:p>
    <w:p w:rsidR="0051444E" w:rsidRDefault="0051444E" w:rsidP="0051444E">
      <w:pPr>
        <w:rPr>
          <w:sz w:val="28"/>
          <w:szCs w:val="28"/>
        </w:rPr>
      </w:pPr>
      <w:r>
        <w:rPr>
          <w:sz w:val="28"/>
          <w:szCs w:val="28"/>
        </w:rPr>
        <w:t>din _____</w:t>
      </w:r>
      <w:r w:rsidR="003A6F06">
        <w:rPr>
          <w:sz w:val="28"/>
          <w:szCs w:val="28"/>
        </w:rPr>
        <w:t xml:space="preserve"> </w:t>
      </w:r>
      <w:r w:rsidR="00A279AA">
        <w:rPr>
          <w:sz w:val="28"/>
          <w:szCs w:val="28"/>
        </w:rPr>
        <w:t>martie 2020</w:t>
      </w:r>
      <w:r>
        <w:rPr>
          <w:sz w:val="28"/>
          <w:szCs w:val="28"/>
        </w:rPr>
        <w:t xml:space="preserve">                                                                  nr.</w:t>
      </w:r>
      <w:r w:rsidR="00A279AA">
        <w:rPr>
          <w:sz w:val="28"/>
          <w:szCs w:val="28"/>
        </w:rPr>
        <w:t>____/_____</w:t>
      </w:r>
    </w:p>
    <w:p w:rsidR="0051444E" w:rsidRDefault="0051444E" w:rsidP="0051444E">
      <w:pPr>
        <w:rPr>
          <w:sz w:val="28"/>
          <w:szCs w:val="28"/>
        </w:rPr>
      </w:pPr>
    </w:p>
    <w:p w:rsidR="00D95762" w:rsidRDefault="00D95762" w:rsidP="0051444E">
      <w:pPr>
        <w:rPr>
          <w:sz w:val="28"/>
          <w:szCs w:val="28"/>
        </w:rPr>
      </w:pPr>
    </w:p>
    <w:p w:rsidR="0051444E" w:rsidRDefault="0051444E" w:rsidP="0051444E"/>
    <w:p w:rsidR="0051444E" w:rsidRPr="00D95762" w:rsidRDefault="0051444E" w:rsidP="0051444E">
      <w:pPr>
        <w:rPr>
          <w:b/>
          <w:i/>
        </w:rPr>
      </w:pPr>
      <w:r w:rsidRPr="00D95762">
        <w:rPr>
          <w:b/>
          <w:i/>
        </w:rPr>
        <w:t xml:space="preserve">Cu privire la autorizarea casării unor </w:t>
      </w:r>
    </w:p>
    <w:p w:rsidR="0051444E" w:rsidRPr="00D95762" w:rsidRDefault="00E61796" w:rsidP="0051444E">
      <w:pPr>
        <w:rPr>
          <w:b/>
          <w:i/>
        </w:rPr>
      </w:pPr>
      <w:r w:rsidRPr="00D95762">
        <w:rPr>
          <w:b/>
          <w:i/>
        </w:rPr>
        <w:t>b</w:t>
      </w:r>
      <w:r w:rsidR="0051444E" w:rsidRPr="00D95762">
        <w:rPr>
          <w:b/>
          <w:i/>
        </w:rPr>
        <w:t xml:space="preserve">unuri </w:t>
      </w:r>
      <w:r w:rsidRPr="00D95762">
        <w:rPr>
          <w:b/>
          <w:i/>
        </w:rPr>
        <w:t>uzate, raportate</w:t>
      </w:r>
      <w:r w:rsidR="0051444E" w:rsidRPr="00D95762">
        <w:rPr>
          <w:b/>
          <w:i/>
        </w:rPr>
        <w:t xml:space="preserve"> la mijloace fixe</w:t>
      </w:r>
    </w:p>
    <w:p w:rsidR="0051444E" w:rsidRPr="00D95762" w:rsidRDefault="0051444E" w:rsidP="0051444E">
      <w:pPr>
        <w:rPr>
          <w:b/>
          <w:i/>
        </w:rPr>
      </w:pPr>
      <w:r w:rsidRPr="00D95762">
        <w:rPr>
          <w:b/>
          <w:i/>
        </w:rPr>
        <w:t>ale subdiviziunilor Consiliului Raional  Hînceşti</w:t>
      </w:r>
    </w:p>
    <w:p w:rsidR="0051444E" w:rsidRDefault="0051444E" w:rsidP="0051444E">
      <w:pPr>
        <w:rPr>
          <w:b/>
          <w:i/>
          <w:sz w:val="28"/>
          <w:szCs w:val="28"/>
        </w:rPr>
      </w:pPr>
    </w:p>
    <w:p w:rsidR="00D95762" w:rsidRPr="0051444E" w:rsidRDefault="00D95762" w:rsidP="0051444E">
      <w:pPr>
        <w:rPr>
          <w:b/>
          <w:i/>
          <w:sz w:val="28"/>
          <w:szCs w:val="28"/>
        </w:rPr>
      </w:pPr>
    </w:p>
    <w:p w:rsidR="005069C3" w:rsidRPr="00A279AA" w:rsidRDefault="005069C3" w:rsidP="00D95762">
      <w:pPr>
        <w:pStyle w:val="a6"/>
        <w:spacing w:line="276" w:lineRule="auto"/>
        <w:jc w:val="both"/>
        <w:rPr>
          <w:rFonts w:ascii="Times New Roman" w:hAnsi="Times New Roman" w:cs="Times New Roman"/>
          <w:b/>
          <w:bCs/>
          <w:sz w:val="28"/>
          <w:szCs w:val="28"/>
          <w:lang w:val="ro-RO" w:eastAsia="ro-RO"/>
        </w:rPr>
      </w:pPr>
      <w:r w:rsidRPr="00A279AA">
        <w:rPr>
          <w:rFonts w:ascii="Times New Roman" w:hAnsi="Times New Roman" w:cs="Times New Roman"/>
          <w:sz w:val="28"/>
          <w:szCs w:val="28"/>
          <w:lang w:val="ro-RO" w:eastAsia="ro-RO"/>
        </w:rPr>
        <w:tab/>
        <w:t>În conformitate cu  prevederile Legii  privind administraţia publică locală nr. 436 - XVI din 28.12.2006,</w:t>
      </w:r>
      <w:r w:rsidR="002D5998" w:rsidRPr="00A279AA">
        <w:rPr>
          <w:rFonts w:ascii="Times New Roman" w:hAnsi="Times New Roman" w:cs="Times New Roman"/>
          <w:sz w:val="28"/>
          <w:szCs w:val="28"/>
          <w:lang w:val="ro-RO" w:eastAsia="ro-RO"/>
        </w:rPr>
        <w:t xml:space="preserve"> Hotărârea</w:t>
      </w:r>
      <w:r w:rsidRPr="00A279AA">
        <w:rPr>
          <w:rFonts w:ascii="Times New Roman" w:hAnsi="Times New Roman" w:cs="Times New Roman"/>
          <w:sz w:val="28"/>
          <w:szCs w:val="28"/>
          <w:lang w:val="ro-RO" w:eastAsia="ro-RO"/>
        </w:rPr>
        <w:t xml:space="preserve"> Guvernului nr.500 din 12.05.1998 cu modificări și completări, Ordinul nr.</w:t>
      </w:r>
      <w:r w:rsidR="00777948">
        <w:rPr>
          <w:rFonts w:ascii="Times New Roman" w:hAnsi="Times New Roman" w:cs="Times New Roman"/>
          <w:sz w:val="28"/>
          <w:szCs w:val="28"/>
          <w:lang w:val="ro-RO" w:eastAsia="ro-RO"/>
        </w:rPr>
        <w:t xml:space="preserve"> </w:t>
      </w:r>
      <w:r w:rsidR="00777948" w:rsidRPr="00777948">
        <w:rPr>
          <w:rFonts w:ascii="Times New Roman" w:hAnsi="Times New Roman" w:cs="Times New Roman"/>
          <w:i/>
          <w:sz w:val="28"/>
          <w:szCs w:val="28"/>
          <w:lang w:val="ro-RO" w:eastAsia="ro-RO"/>
        </w:rPr>
        <w:t>302-b</w:t>
      </w:r>
      <w:r w:rsidR="00777948">
        <w:rPr>
          <w:rFonts w:ascii="Times New Roman" w:hAnsi="Times New Roman" w:cs="Times New Roman"/>
          <w:sz w:val="28"/>
          <w:szCs w:val="28"/>
          <w:lang w:val="ro-RO" w:eastAsia="ro-RO"/>
        </w:rPr>
        <w:t xml:space="preserve"> </w:t>
      </w:r>
      <w:r w:rsidRPr="00A279AA">
        <w:rPr>
          <w:rFonts w:ascii="Times New Roman" w:hAnsi="Times New Roman" w:cs="Times New Roman"/>
          <w:sz w:val="28"/>
          <w:szCs w:val="28"/>
          <w:lang w:val="ro-RO" w:eastAsia="ro-RO"/>
        </w:rPr>
        <w:t xml:space="preserve">din </w:t>
      </w:r>
      <w:r w:rsidRPr="00777948">
        <w:rPr>
          <w:rFonts w:ascii="Times New Roman" w:hAnsi="Times New Roman" w:cs="Times New Roman"/>
          <w:i/>
          <w:sz w:val="28"/>
          <w:szCs w:val="28"/>
          <w:lang w:val="ro-RO" w:eastAsia="ro-RO"/>
        </w:rPr>
        <w:t>26.11.2019</w:t>
      </w:r>
      <w:r w:rsidRPr="00A279AA">
        <w:rPr>
          <w:rFonts w:ascii="Times New Roman" w:hAnsi="Times New Roman" w:cs="Times New Roman"/>
          <w:sz w:val="28"/>
          <w:szCs w:val="28"/>
          <w:lang w:val="ro-RO" w:eastAsia="ro-RO"/>
        </w:rPr>
        <w:t xml:space="preserve"> </w:t>
      </w:r>
      <w:r w:rsidR="00BF6197" w:rsidRPr="00A279AA">
        <w:rPr>
          <w:rFonts w:ascii="Times New Roman" w:hAnsi="Times New Roman" w:cs="Times New Roman"/>
          <w:sz w:val="28"/>
          <w:szCs w:val="28"/>
          <w:lang w:val="ro-RO" w:eastAsia="ro-RO"/>
        </w:rPr>
        <w:t>a șef</w:t>
      </w:r>
      <w:r w:rsidR="00A279AA">
        <w:rPr>
          <w:rFonts w:ascii="Times New Roman" w:hAnsi="Times New Roman" w:cs="Times New Roman"/>
          <w:sz w:val="28"/>
          <w:szCs w:val="28"/>
          <w:lang w:val="ro-RO" w:eastAsia="ro-RO"/>
        </w:rPr>
        <w:t>ei</w:t>
      </w:r>
      <w:r w:rsidR="00BF6197" w:rsidRPr="00A279AA">
        <w:rPr>
          <w:rFonts w:ascii="Times New Roman" w:hAnsi="Times New Roman" w:cs="Times New Roman"/>
          <w:sz w:val="28"/>
          <w:szCs w:val="28"/>
          <w:lang w:val="ro-RO" w:eastAsia="ro-RO"/>
        </w:rPr>
        <w:t xml:space="preserve"> Direcției </w:t>
      </w:r>
      <w:r w:rsidR="00A279AA">
        <w:rPr>
          <w:rFonts w:ascii="Times New Roman" w:hAnsi="Times New Roman" w:cs="Times New Roman"/>
          <w:sz w:val="28"/>
          <w:szCs w:val="28"/>
          <w:lang w:val="ro-RO" w:eastAsia="ro-RO"/>
        </w:rPr>
        <w:t>Învățământ Hîncești</w:t>
      </w:r>
      <w:r w:rsidR="00BF6197" w:rsidRPr="00A279AA">
        <w:rPr>
          <w:rFonts w:ascii="Times New Roman" w:hAnsi="Times New Roman" w:cs="Times New Roman"/>
          <w:sz w:val="28"/>
          <w:szCs w:val="28"/>
          <w:lang w:val="ro-RO" w:eastAsia="ro-RO"/>
        </w:rPr>
        <w:t xml:space="preserve">, </w:t>
      </w:r>
      <w:r w:rsidRPr="00A279AA">
        <w:rPr>
          <w:rFonts w:ascii="Times New Roman" w:hAnsi="Times New Roman" w:cs="Times New Roman"/>
          <w:sz w:val="28"/>
          <w:szCs w:val="28"/>
          <w:lang w:val="ro-RO" w:eastAsia="ro-RO"/>
        </w:rPr>
        <w:t xml:space="preserve">Consiliul Raional Hînceşti </w:t>
      </w:r>
      <w:r w:rsidRPr="00A279AA">
        <w:rPr>
          <w:rFonts w:ascii="Times New Roman" w:hAnsi="Times New Roman" w:cs="Times New Roman"/>
          <w:b/>
          <w:bCs/>
          <w:sz w:val="28"/>
          <w:szCs w:val="28"/>
          <w:lang w:val="ro-RO" w:eastAsia="ro-RO"/>
        </w:rPr>
        <w:t>DECIDE:</w:t>
      </w:r>
    </w:p>
    <w:p w:rsidR="0051444E" w:rsidRPr="005069C3" w:rsidRDefault="0051444E" w:rsidP="00D95762">
      <w:pPr>
        <w:spacing w:line="276" w:lineRule="auto"/>
        <w:jc w:val="both"/>
        <w:rPr>
          <w:b/>
        </w:rPr>
      </w:pPr>
    </w:p>
    <w:p w:rsidR="00BF6197" w:rsidRDefault="0051444E" w:rsidP="00D95762">
      <w:pPr>
        <w:widowControl w:val="0"/>
        <w:numPr>
          <w:ilvl w:val="0"/>
          <w:numId w:val="4"/>
        </w:numPr>
        <w:tabs>
          <w:tab w:val="clear" w:pos="720"/>
        </w:tabs>
        <w:suppressAutoHyphens/>
        <w:spacing w:line="276" w:lineRule="auto"/>
        <w:ind w:left="283" w:hanging="284"/>
        <w:jc w:val="both"/>
        <w:rPr>
          <w:sz w:val="28"/>
          <w:szCs w:val="28"/>
        </w:rPr>
      </w:pPr>
      <w:r w:rsidRPr="0051444E">
        <w:rPr>
          <w:sz w:val="28"/>
          <w:szCs w:val="28"/>
        </w:rPr>
        <w:t>Se  autorizează</w:t>
      </w:r>
      <w:r w:rsidRPr="0051444E">
        <w:rPr>
          <w:sz w:val="28"/>
          <w:szCs w:val="28"/>
          <w:lang w:val="en-US"/>
        </w:rPr>
        <w:t>:</w:t>
      </w:r>
    </w:p>
    <w:p w:rsidR="0051444E" w:rsidRPr="00BF6197" w:rsidRDefault="00BF6197" w:rsidP="00D95762">
      <w:pPr>
        <w:widowControl w:val="0"/>
        <w:suppressAutoHyphens/>
        <w:spacing w:line="276" w:lineRule="auto"/>
        <w:ind w:left="283"/>
        <w:jc w:val="both"/>
        <w:rPr>
          <w:sz w:val="28"/>
          <w:szCs w:val="28"/>
        </w:rPr>
      </w:pPr>
      <w:r>
        <w:rPr>
          <w:sz w:val="28"/>
          <w:szCs w:val="28"/>
        </w:rPr>
        <w:t xml:space="preserve">- </w:t>
      </w:r>
      <w:r w:rsidR="0051444E" w:rsidRPr="00BF6197">
        <w:rPr>
          <w:sz w:val="28"/>
          <w:szCs w:val="28"/>
        </w:rPr>
        <w:t>casarea  bunurilor,</w:t>
      </w:r>
      <w:r w:rsidR="00EC2361">
        <w:rPr>
          <w:sz w:val="28"/>
          <w:szCs w:val="28"/>
        </w:rPr>
        <w:t xml:space="preserve"> </w:t>
      </w:r>
      <w:r w:rsidR="0051444E" w:rsidRPr="00BF6197">
        <w:rPr>
          <w:sz w:val="28"/>
          <w:szCs w:val="28"/>
        </w:rPr>
        <w:t>conform Registrului actelor mijloacelor fixe ce urmează a fi casate,</w:t>
      </w:r>
      <w:r w:rsidR="00EC2361">
        <w:rPr>
          <w:sz w:val="28"/>
          <w:szCs w:val="28"/>
        </w:rPr>
        <w:t xml:space="preserve"> </w:t>
      </w:r>
      <w:r w:rsidR="0051444E" w:rsidRPr="00BF6197">
        <w:rPr>
          <w:sz w:val="28"/>
          <w:szCs w:val="28"/>
        </w:rPr>
        <w:t xml:space="preserve">propuse de Direcția </w:t>
      </w:r>
      <w:r w:rsidR="00EC2361">
        <w:rPr>
          <w:sz w:val="28"/>
          <w:szCs w:val="28"/>
          <w:lang w:eastAsia="ro-RO"/>
        </w:rPr>
        <w:t>Învățământ</w:t>
      </w:r>
      <w:r w:rsidR="00EC2361" w:rsidRPr="00BF6197">
        <w:rPr>
          <w:sz w:val="28"/>
          <w:szCs w:val="28"/>
        </w:rPr>
        <w:t xml:space="preserve"> </w:t>
      </w:r>
      <w:r w:rsidR="0051444E" w:rsidRPr="00BF6197">
        <w:rPr>
          <w:sz w:val="28"/>
          <w:szCs w:val="28"/>
        </w:rPr>
        <w:t>Hîncești</w:t>
      </w:r>
      <w:r>
        <w:rPr>
          <w:sz w:val="28"/>
          <w:szCs w:val="28"/>
        </w:rPr>
        <w:t>, conform anexei.</w:t>
      </w:r>
    </w:p>
    <w:p w:rsidR="0051444E" w:rsidRPr="003A6F06" w:rsidRDefault="0051444E" w:rsidP="00D95762">
      <w:pPr>
        <w:widowControl w:val="0"/>
        <w:suppressAutoHyphens/>
        <w:spacing w:line="276" w:lineRule="auto"/>
        <w:ind w:left="283"/>
        <w:jc w:val="both"/>
        <w:rPr>
          <w:sz w:val="28"/>
          <w:szCs w:val="28"/>
          <w:lang w:val="pt-BR"/>
        </w:rPr>
      </w:pPr>
    </w:p>
    <w:p w:rsidR="0051444E" w:rsidRPr="003A6F06" w:rsidRDefault="0051444E" w:rsidP="00D95762">
      <w:pPr>
        <w:widowControl w:val="0"/>
        <w:numPr>
          <w:ilvl w:val="0"/>
          <w:numId w:val="4"/>
        </w:numPr>
        <w:tabs>
          <w:tab w:val="clear" w:pos="720"/>
        </w:tabs>
        <w:suppressAutoHyphens/>
        <w:spacing w:line="276" w:lineRule="auto"/>
        <w:ind w:left="284" w:hanging="284"/>
        <w:jc w:val="both"/>
        <w:rPr>
          <w:sz w:val="28"/>
          <w:szCs w:val="28"/>
          <w:lang w:val="pt-BR"/>
        </w:rPr>
      </w:pPr>
      <w:r w:rsidRPr="0051444E">
        <w:rPr>
          <w:sz w:val="28"/>
          <w:szCs w:val="28"/>
        </w:rPr>
        <w:t>Șef</w:t>
      </w:r>
      <w:r w:rsidR="00EC2361">
        <w:rPr>
          <w:sz w:val="28"/>
          <w:szCs w:val="28"/>
        </w:rPr>
        <w:t>a</w:t>
      </w:r>
      <w:r w:rsidRPr="0051444E">
        <w:rPr>
          <w:sz w:val="28"/>
          <w:szCs w:val="28"/>
        </w:rPr>
        <w:t xml:space="preserve"> Direcției </w:t>
      </w:r>
      <w:r w:rsidR="00EC2361">
        <w:rPr>
          <w:sz w:val="28"/>
          <w:szCs w:val="28"/>
          <w:lang w:eastAsia="ro-RO"/>
        </w:rPr>
        <w:t>Învățământ</w:t>
      </w:r>
      <w:r w:rsidRPr="0051444E">
        <w:rPr>
          <w:sz w:val="28"/>
          <w:szCs w:val="28"/>
        </w:rPr>
        <w:t>,</w:t>
      </w:r>
      <w:r w:rsidR="00EC2361">
        <w:rPr>
          <w:sz w:val="28"/>
          <w:szCs w:val="28"/>
        </w:rPr>
        <w:t xml:space="preserve"> </w:t>
      </w:r>
      <w:r w:rsidRPr="0051444E">
        <w:rPr>
          <w:sz w:val="28"/>
          <w:szCs w:val="28"/>
        </w:rPr>
        <w:t xml:space="preserve">dna </w:t>
      </w:r>
      <w:r w:rsidR="00EC2361">
        <w:rPr>
          <w:sz w:val="28"/>
          <w:szCs w:val="28"/>
        </w:rPr>
        <w:t xml:space="preserve">Valentina TONU, </w:t>
      </w:r>
      <w:r w:rsidRPr="0051444E">
        <w:rPr>
          <w:sz w:val="28"/>
          <w:szCs w:val="28"/>
        </w:rPr>
        <w:t>va indeplini toate acțiunile stabilite în cap.IV al Regulamentului privind casarea bunurilor uzate, raportate la mijloacele  fixe, aprobat prin Hotărîrea Guvernului nr.500 din 12.05.1998</w:t>
      </w:r>
      <w:r w:rsidR="00BF6197">
        <w:rPr>
          <w:sz w:val="28"/>
          <w:szCs w:val="28"/>
        </w:rPr>
        <w:t>.</w:t>
      </w:r>
    </w:p>
    <w:p w:rsidR="0051444E" w:rsidRDefault="0051444E" w:rsidP="00BF6197">
      <w:pPr>
        <w:rPr>
          <w:b/>
        </w:rPr>
      </w:pPr>
    </w:p>
    <w:p w:rsidR="00B27B5F" w:rsidRDefault="00B27B5F" w:rsidP="00BF6197">
      <w:pPr>
        <w:jc w:val="both"/>
        <w:rPr>
          <w:b/>
          <w:sz w:val="26"/>
          <w:szCs w:val="26"/>
        </w:rPr>
      </w:pPr>
    </w:p>
    <w:p w:rsidR="00B27B5F" w:rsidRDefault="00B27B5F" w:rsidP="0040296A">
      <w:pPr>
        <w:jc w:val="both"/>
        <w:rPr>
          <w:b/>
          <w:sz w:val="26"/>
          <w:szCs w:val="26"/>
        </w:rPr>
      </w:pPr>
    </w:p>
    <w:p w:rsidR="00B27B5F" w:rsidRDefault="00B27B5F" w:rsidP="0040296A">
      <w:pPr>
        <w:jc w:val="both"/>
        <w:rPr>
          <w:b/>
          <w:sz w:val="26"/>
          <w:szCs w:val="26"/>
        </w:rPr>
      </w:pPr>
    </w:p>
    <w:p w:rsidR="00B27B5F" w:rsidRDefault="00B27B5F" w:rsidP="0040296A">
      <w:pPr>
        <w:jc w:val="both"/>
        <w:rPr>
          <w:b/>
          <w:sz w:val="26"/>
          <w:szCs w:val="26"/>
        </w:rPr>
      </w:pPr>
    </w:p>
    <w:p w:rsidR="0040296A" w:rsidRPr="00BF6197" w:rsidRDefault="0040296A" w:rsidP="0040296A">
      <w:pPr>
        <w:rPr>
          <w:b/>
          <w:sz w:val="28"/>
          <w:szCs w:val="28"/>
        </w:rPr>
      </w:pPr>
      <w:r w:rsidRPr="00BF6197">
        <w:rPr>
          <w:b/>
          <w:sz w:val="28"/>
          <w:szCs w:val="28"/>
        </w:rPr>
        <w:t>Preşedintele şedinţei                                                         _________________</w:t>
      </w:r>
    </w:p>
    <w:p w:rsidR="0040296A" w:rsidRPr="00BF6197" w:rsidRDefault="0040296A" w:rsidP="0040296A">
      <w:pPr>
        <w:rPr>
          <w:b/>
          <w:sz w:val="28"/>
          <w:szCs w:val="28"/>
        </w:rPr>
      </w:pPr>
    </w:p>
    <w:p w:rsidR="0040296A" w:rsidRPr="00BF6197" w:rsidRDefault="0040296A" w:rsidP="0040296A">
      <w:pPr>
        <w:rPr>
          <w:b/>
          <w:sz w:val="28"/>
          <w:szCs w:val="28"/>
        </w:rPr>
      </w:pPr>
      <w:r w:rsidRPr="00BF6197">
        <w:rPr>
          <w:b/>
          <w:sz w:val="28"/>
          <w:szCs w:val="28"/>
        </w:rPr>
        <w:t>Contrasemn</w:t>
      </w:r>
      <w:r w:rsidR="00BF6197">
        <w:rPr>
          <w:b/>
          <w:sz w:val="28"/>
          <w:szCs w:val="28"/>
        </w:rPr>
        <w:t>ează</w:t>
      </w:r>
      <w:r w:rsidRPr="00BF6197">
        <w:rPr>
          <w:b/>
          <w:sz w:val="28"/>
          <w:szCs w:val="28"/>
        </w:rPr>
        <w:t>:</w:t>
      </w:r>
    </w:p>
    <w:p w:rsidR="0040296A" w:rsidRPr="00BF6197" w:rsidRDefault="0040296A" w:rsidP="0040296A">
      <w:pPr>
        <w:rPr>
          <w:b/>
          <w:sz w:val="28"/>
          <w:szCs w:val="28"/>
        </w:rPr>
      </w:pPr>
      <w:r w:rsidRPr="00BF6197">
        <w:rPr>
          <w:b/>
          <w:sz w:val="28"/>
          <w:szCs w:val="28"/>
        </w:rPr>
        <w:t>Secretarul Consiliului raional Hînceşti                       Elena MORARU TOMA</w:t>
      </w:r>
    </w:p>
    <w:p w:rsidR="0040296A" w:rsidRDefault="0040296A" w:rsidP="0040296A">
      <w:pPr>
        <w:rPr>
          <w:b/>
        </w:rPr>
      </w:pPr>
    </w:p>
    <w:p w:rsidR="00BF6197" w:rsidRDefault="00BF6197" w:rsidP="00655573">
      <w:pPr>
        <w:ind w:left="6465"/>
        <w:jc w:val="right"/>
        <w:rPr>
          <w:sz w:val="20"/>
          <w:szCs w:val="20"/>
        </w:rPr>
      </w:pPr>
    </w:p>
    <w:p w:rsidR="00BF6197" w:rsidRDefault="00BF6197" w:rsidP="00655573">
      <w:pPr>
        <w:ind w:left="6465"/>
        <w:jc w:val="right"/>
        <w:rPr>
          <w:sz w:val="20"/>
          <w:szCs w:val="20"/>
        </w:rPr>
      </w:pPr>
    </w:p>
    <w:p w:rsidR="00BF6197" w:rsidRDefault="00BF6197" w:rsidP="00655573">
      <w:pPr>
        <w:ind w:left="6465"/>
        <w:jc w:val="right"/>
        <w:rPr>
          <w:sz w:val="20"/>
          <w:szCs w:val="20"/>
        </w:rPr>
      </w:pPr>
    </w:p>
    <w:p w:rsidR="00BF6197" w:rsidRDefault="00BF6197" w:rsidP="00655573">
      <w:pPr>
        <w:ind w:left="6465"/>
        <w:jc w:val="right"/>
        <w:rPr>
          <w:sz w:val="20"/>
          <w:szCs w:val="20"/>
        </w:rPr>
      </w:pPr>
    </w:p>
    <w:p w:rsidR="003A6F06" w:rsidRDefault="003A6F06" w:rsidP="00655573">
      <w:pPr>
        <w:ind w:left="6465"/>
        <w:jc w:val="right"/>
        <w:rPr>
          <w:sz w:val="20"/>
          <w:szCs w:val="20"/>
        </w:rPr>
      </w:pPr>
    </w:p>
    <w:p w:rsidR="003A6F06" w:rsidRDefault="003A6F06" w:rsidP="00655573">
      <w:pPr>
        <w:ind w:left="6465"/>
        <w:jc w:val="right"/>
        <w:rPr>
          <w:sz w:val="20"/>
          <w:szCs w:val="20"/>
        </w:rPr>
      </w:pPr>
    </w:p>
    <w:p w:rsidR="003A6F06" w:rsidRDefault="003A6F06" w:rsidP="00655573">
      <w:pPr>
        <w:ind w:left="6465"/>
        <w:jc w:val="right"/>
        <w:rPr>
          <w:sz w:val="20"/>
          <w:szCs w:val="20"/>
        </w:rPr>
      </w:pPr>
    </w:p>
    <w:p w:rsidR="00BF6197" w:rsidRDefault="00BF6197" w:rsidP="00655573">
      <w:pPr>
        <w:ind w:left="6465"/>
        <w:jc w:val="right"/>
        <w:rPr>
          <w:sz w:val="20"/>
          <w:szCs w:val="20"/>
        </w:rPr>
      </w:pPr>
    </w:p>
    <w:p w:rsidR="00BF6197" w:rsidRDefault="00BF6197" w:rsidP="00655573">
      <w:pPr>
        <w:ind w:left="6465"/>
        <w:jc w:val="right"/>
        <w:rPr>
          <w:sz w:val="20"/>
          <w:szCs w:val="20"/>
        </w:rPr>
      </w:pPr>
    </w:p>
    <w:p w:rsidR="00BF6197" w:rsidRDefault="00655573" w:rsidP="00655573">
      <w:pPr>
        <w:ind w:firstLine="567"/>
        <w:jc w:val="both"/>
        <w:rPr>
          <w:sz w:val="20"/>
          <w:szCs w:val="20"/>
        </w:rPr>
      </w:pPr>
      <w:r>
        <w:rPr>
          <w:sz w:val="20"/>
          <w:szCs w:val="20"/>
        </w:rPr>
        <w:t> </w:t>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r>
      <w:r w:rsidR="00BF6197">
        <w:rPr>
          <w:sz w:val="20"/>
          <w:szCs w:val="20"/>
        </w:rPr>
        <w:tab/>
        <w:t xml:space="preserve">Anexa </w:t>
      </w:r>
    </w:p>
    <w:p w:rsidR="00BF6197" w:rsidRDefault="00BF6197" w:rsidP="00655573">
      <w:pPr>
        <w:ind w:firstLine="567"/>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la decizia Consiliului Raional Hîncești</w:t>
      </w:r>
    </w:p>
    <w:p w:rsidR="00655573" w:rsidRDefault="00BF6197" w:rsidP="00655573">
      <w:pPr>
        <w:ind w:firstLine="567"/>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nr.</w:t>
      </w:r>
      <w:r>
        <w:rPr>
          <w:sz w:val="20"/>
          <w:szCs w:val="20"/>
        </w:rPr>
        <w:softHyphen/>
      </w:r>
      <w:r>
        <w:rPr>
          <w:sz w:val="20"/>
          <w:szCs w:val="20"/>
        </w:rPr>
        <w:softHyphen/>
      </w:r>
      <w:r>
        <w:rPr>
          <w:sz w:val="20"/>
          <w:szCs w:val="20"/>
        </w:rPr>
        <w:softHyphen/>
      </w:r>
      <w:r>
        <w:rPr>
          <w:sz w:val="20"/>
          <w:szCs w:val="20"/>
        </w:rPr>
        <w:softHyphen/>
        <w:t xml:space="preserve">________ din ____ </w:t>
      </w:r>
      <w:r w:rsidR="00EC2361">
        <w:rPr>
          <w:sz w:val="20"/>
          <w:szCs w:val="20"/>
        </w:rPr>
        <w:t>martie 2020</w:t>
      </w:r>
      <w:r w:rsidR="00655573">
        <w:rPr>
          <w:sz w:val="20"/>
          <w:szCs w:val="20"/>
        </w:rPr>
        <w:t> </w:t>
      </w:r>
    </w:p>
    <w:p w:rsidR="00655573" w:rsidRDefault="00655573" w:rsidP="00655573">
      <w:pPr>
        <w:jc w:val="center"/>
        <w:rPr>
          <w:b/>
          <w:bCs/>
          <w:sz w:val="20"/>
          <w:szCs w:val="20"/>
        </w:rPr>
      </w:pPr>
    </w:p>
    <w:p w:rsidR="00655573" w:rsidRDefault="00655573" w:rsidP="00655573">
      <w:pPr>
        <w:jc w:val="center"/>
        <w:rPr>
          <w:b/>
          <w:bCs/>
          <w:sz w:val="20"/>
          <w:szCs w:val="20"/>
        </w:rPr>
      </w:pPr>
    </w:p>
    <w:p w:rsidR="00D95762" w:rsidRDefault="00D95762" w:rsidP="00655573">
      <w:pPr>
        <w:jc w:val="center"/>
        <w:rPr>
          <w:b/>
          <w:bCs/>
          <w:sz w:val="20"/>
          <w:szCs w:val="20"/>
        </w:rPr>
      </w:pPr>
    </w:p>
    <w:p w:rsidR="00655573" w:rsidRPr="00D95762" w:rsidRDefault="00655573" w:rsidP="00655573">
      <w:pPr>
        <w:jc w:val="center"/>
        <w:rPr>
          <w:b/>
          <w:bCs/>
          <w:sz w:val="28"/>
          <w:szCs w:val="28"/>
        </w:rPr>
      </w:pPr>
      <w:r w:rsidRPr="00D95762">
        <w:rPr>
          <w:b/>
          <w:bCs/>
          <w:sz w:val="28"/>
          <w:szCs w:val="28"/>
        </w:rPr>
        <w:t xml:space="preserve">Registrul </w:t>
      </w:r>
    </w:p>
    <w:p w:rsidR="00655573" w:rsidRPr="00D95762" w:rsidRDefault="00655573" w:rsidP="00655573">
      <w:pPr>
        <w:jc w:val="center"/>
        <w:rPr>
          <w:b/>
          <w:bCs/>
          <w:sz w:val="28"/>
          <w:szCs w:val="28"/>
        </w:rPr>
      </w:pPr>
      <w:r w:rsidRPr="00D95762">
        <w:rPr>
          <w:b/>
          <w:bCs/>
          <w:sz w:val="28"/>
          <w:szCs w:val="28"/>
        </w:rPr>
        <w:t xml:space="preserve">actelor mijloacelor fixe ce urmează a fi casate </w:t>
      </w:r>
    </w:p>
    <w:p w:rsidR="00655573" w:rsidRDefault="00655573" w:rsidP="00655573">
      <w:pPr>
        <w:jc w:val="center"/>
        <w:rPr>
          <w:b/>
          <w:bCs/>
        </w:rPr>
      </w:pPr>
    </w:p>
    <w:p w:rsidR="00655573" w:rsidRPr="00D95762" w:rsidRDefault="00C03DB5" w:rsidP="00655573">
      <w:pPr>
        <w:jc w:val="center"/>
        <w:rPr>
          <w:b/>
          <w:i/>
          <w:sz w:val="28"/>
          <w:szCs w:val="28"/>
          <w:u w:val="single"/>
        </w:rPr>
      </w:pPr>
      <w:r w:rsidRPr="00D95762">
        <w:rPr>
          <w:b/>
          <w:i/>
          <w:sz w:val="28"/>
          <w:szCs w:val="28"/>
          <w:u w:val="single"/>
        </w:rPr>
        <w:t>Direcţia</w:t>
      </w:r>
      <w:r w:rsidR="00655573" w:rsidRPr="00D95762">
        <w:rPr>
          <w:b/>
          <w:i/>
          <w:sz w:val="28"/>
          <w:szCs w:val="28"/>
          <w:u w:val="single"/>
        </w:rPr>
        <w:t xml:space="preserve"> </w:t>
      </w:r>
      <w:r w:rsidRPr="00D95762">
        <w:rPr>
          <w:b/>
          <w:i/>
          <w:sz w:val="28"/>
          <w:szCs w:val="28"/>
          <w:u w:val="single"/>
        </w:rPr>
        <w:t xml:space="preserve">Învățământ </w:t>
      </w:r>
      <w:r w:rsidR="00655573" w:rsidRPr="00D95762">
        <w:rPr>
          <w:b/>
          <w:i/>
          <w:sz w:val="28"/>
          <w:szCs w:val="28"/>
          <w:u w:val="single"/>
        </w:rPr>
        <w:t>Hînceşti</w:t>
      </w:r>
    </w:p>
    <w:p w:rsidR="00655573" w:rsidRDefault="00655573" w:rsidP="00655573">
      <w:pPr>
        <w:jc w:val="center"/>
        <w:rPr>
          <w:sz w:val="20"/>
          <w:szCs w:val="20"/>
          <w:vertAlign w:val="subscript"/>
        </w:rPr>
      </w:pPr>
      <w:r>
        <w:rPr>
          <w:sz w:val="20"/>
          <w:szCs w:val="20"/>
          <w:vertAlign w:val="subscript"/>
        </w:rPr>
        <w:t>(denumirea întreprinderii)</w:t>
      </w:r>
    </w:p>
    <w:p w:rsidR="00655573" w:rsidRDefault="00655573" w:rsidP="00655573">
      <w:pPr>
        <w:jc w:val="center"/>
        <w:rPr>
          <w:sz w:val="20"/>
          <w:szCs w:val="20"/>
        </w:rPr>
      </w:pPr>
    </w:p>
    <w:tbl>
      <w:tblPr>
        <w:tblW w:w="10698" w:type="dxa"/>
        <w:jc w:val="center"/>
        <w:tblLook w:val="00A0" w:firstRow="1" w:lastRow="0" w:firstColumn="1" w:lastColumn="0" w:noHBand="0" w:noVBand="0"/>
      </w:tblPr>
      <w:tblGrid>
        <w:gridCol w:w="594"/>
        <w:gridCol w:w="1245"/>
        <w:gridCol w:w="886"/>
        <w:gridCol w:w="897"/>
        <w:gridCol w:w="898"/>
        <w:gridCol w:w="900"/>
        <w:gridCol w:w="842"/>
        <w:gridCol w:w="990"/>
        <w:gridCol w:w="1009"/>
        <w:gridCol w:w="856"/>
        <w:gridCol w:w="871"/>
        <w:gridCol w:w="710"/>
      </w:tblGrid>
      <w:tr w:rsidR="00E82F7D" w:rsidTr="00733BC0">
        <w:trPr>
          <w:jc w:val="center"/>
        </w:trPr>
        <w:tc>
          <w:tcPr>
            <w:tcW w:w="5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733BC0" w:rsidRDefault="00E82F7D" w:rsidP="00733BC0">
            <w:pPr>
              <w:jc w:val="center"/>
              <w:rPr>
                <w:b/>
                <w:bCs/>
                <w:sz w:val="18"/>
                <w:szCs w:val="18"/>
              </w:rPr>
            </w:pPr>
            <w:r>
              <w:rPr>
                <w:b/>
                <w:bCs/>
                <w:sz w:val="18"/>
                <w:szCs w:val="18"/>
              </w:rPr>
              <w:t>Nr.</w:t>
            </w:r>
          </w:p>
          <w:p w:rsidR="00E82F7D" w:rsidRDefault="00E82F7D" w:rsidP="00733BC0">
            <w:pPr>
              <w:jc w:val="center"/>
              <w:rPr>
                <w:b/>
                <w:bCs/>
                <w:sz w:val="18"/>
                <w:szCs w:val="18"/>
              </w:rPr>
            </w:pPr>
            <w:r>
              <w:rPr>
                <w:b/>
                <w:bCs/>
                <w:sz w:val="18"/>
                <w:szCs w:val="18"/>
              </w:rPr>
              <w:t>d/o</w:t>
            </w:r>
          </w:p>
        </w:tc>
        <w:tc>
          <w:tcPr>
            <w:tcW w:w="1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82F7D" w:rsidRDefault="00E82F7D" w:rsidP="000D2B1E">
            <w:pPr>
              <w:jc w:val="center"/>
              <w:rPr>
                <w:b/>
                <w:bCs/>
                <w:sz w:val="18"/>
                <w:szCs w:val="18"/>
              </w:rPr>
            </w:pPr>
            <w:r>
              <w:rPr>
                <w:b/>
                <w:bCs/>
                <w:sz w:val="18"/>
                <w:szCs w:val="18"/>
              </w:rPr>
              <w:t>Denumirea</w:t>
            </w:r>
          </w:p>
          <w:p w:rsidR="00E82F7D" w:rsidRDefault="00E82F7D" w:rsidP="000D2B1E">
            <w:pPr>
              <w:jc w:val="center"/>
              <w:rPr>
                <w:b/>
                <w:bCs/>
                <w:sz w:val="18"/>
                <w:szCs w:val="18"/>
              </w:rPr>
            </w:pPr>
            <w:r>
              <w:rPr>
                <w:b/>
                <w:bCs/>
                <w:sz w:val="18"/>
                <w:szCs w:val="18"/>
              </w:rPr>
              <w:t xml:space="preserve">şi marca mijlocului </w:t>
            </w:r>
            <w:r>
              <w:rPr>
                <w:b/>
                <w:bCs/>
                <w:sz w:val="18"/>
                <w:szCs w:val="18"/>
              </w:rPr>
              <w:br/>
              <w:t>fix</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82F7D" w:rsidRDefault="00E82F7D" w:rsidP="006853DA">
            <w:pPr>
              <w:jc w:val="center"/>
              <w:rPr>
                <w:b/>
                <w:bCs/>
                <w:sz w:val="18"/>
                <w:szCs w:val="18"/>
              </w:rPr>
            </w:pPr>
            <w:r>
              <w:rPr>
                <w:b/>
                <w:bCs/>
                <w:sz w:val="18"/>
                <w:szCs w:val="18"/>
              </w:rPr>
              <w:t>Numărul de unități</w:t>
            </w:r>
          </w:p>
        </w:tc>
        <w:tc>
          <w:tcPr>
            <w:tcW w:w="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82F7D" w:rsidRPr="0019284F" w:rsidRDefault="00E82F7D" w:rsidP="000D2B1E">
            <w:pPr>
              <w:jc w:val="center"/>
              <w:rPr>
                <w:b/>
                <w:bCs/>
                <w:sz w:val="18"/>
                <w:szCs w:val="18"/>
              </w:rPr>
            </w:pPr>
            <w:r w:rsidRPr="0019284F">
              <w:rPr>
                <w:b/>
                <w:bCs/>
                <w:sz w:val="18"/>
                <w:szCs w:val="18"/>
              </w:rPr>
              <w:t>Data punerii</w:t>
            </w:r>
          </w:p>
          <w:p w:rsidR="00E82F7D" w:rsidRDefault="00E82F7D" w:rsidP="000D2B1E">
            <w:pPr>
              <w:jc w:val="center"/>
              <w:rPr>
                <w:b/>
                <w:bCs/>
                <w:sz w:val="18"/>
                <w:szCs w:val="18"/>
              </w:rPr>
            </w:pPr>
            <w:r w:rsidRPr="0019284F">
              <w:rPr>
                <w:b/>
                <w:bCs/>
                <w:sz w:val="18"/>
                <w:szCs w:val="18"/>
              </w:rPr>
              <w:t>în funcţiune</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82F7D" w:rsidRDefault="00E82F7D" w:rsidP="009A006F">
            <w:pPr>
              <w:jc w:val="center"/>
              <w:rPr>
                <w:b/>
                <w:bCs/>
                <w:sz w:val="18"/>
                <w:szCs w:val="18"/>
              </w:rPr>
            </w:pPr>
            <w:r>
              <w:rPr>
                <w:b/>
                <w:bCs/>
                <w:sz w:val="18"/>
                <w:szCs w:val="18"/>
              </w:rPr>
              <w:t>Costul</w:t>
            </w:r>
          </w:p>
          <w:p w:rsidR="00E82F7D" w:rsidRDefault="00E82F7D" w:rsidP="009A006F">
            <w:pPr>
              <w:jc w:val="center"/>
              <w:rPr>
                <w:b/>
                <w:bCs/>
                <w:sz w:val="18"/>
                <w:szCs w:val="18"/>
              </w:rPr>
            </w:pPr>
            <w:r>
              <w:rPr>
                <w:b/>
                <w:bCs/>
                <w:sz w:val="18"/>
                <w:szCs w:val="18"/>
              </w:rPr>
              <w:t>de intrare/</w:t>
            </w:r>
          </w:p>
          <w:p w:rsidR="00E82F7D" w:rsidRDefault="00E82F7D" w:rsidP="009A006F">
            <w:pPr>
              <w:jc w:val="center"/>
              <w:rPr>
                <w:b/>
                <w:bCs/>
                <w:sz w:val="18"/>
                <w:szCs w:val="18"/>
              </w:rPr>
            </w:pPr>
            <w:r>
              <w:rPr>
                <w:b/>
                <w:bCs/>
                <w:sz w:val="18"/>
                <w:szCs w:val="18"/>
              </w:rPr>
              <w:t>valoarea iniţială,</w:t>
            </w:r>
          </w:p>
          <w:p w:rsidR="00E82F7D" w:rsidRDefault="00E82F7D" w:rsidP="009A006F">
            <w:pPr>
              <w:jc w:val="center"/>
              <w:rPr>
                <w:b/>
                <w:bCs/>
                <w:sz w:val="18"/>
                <w:szCs w:val="18"/>
              </w:rPr>
            </w:pPr>
            <w:r>
              <w:rPr>
                <w:b/>
                <w:bCs/>
                <w:sz w:val="18"/>
                <w:szCs w:val="18"/>
              </w:rPr>
              <w:t>lei</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82F7D" w:rsidRDefault="00E82F7D" w:rsidP="00FC0E27">
            <w:pPr>
              <w:jc w:val="center"/>
              <w:rPr>
                <w:b/>
                <w:bCs/>
                <w:sz w:val="18"/>
                <w:szCs w:val="18"/>
              </w:rPr>
            </w:pPr>
            <w:r>
              <w:rPr>
                <w:b/>
                <w:bCs/>
                <w:sz w:val="18"/>
                <w:szCs w:val="18"/>
              </w:rPr>
              <w:t>Valoa-</w:t>
            </w:r>
          </w:p>
          <w:p w:rsidR="00E82F7D" w:rsidRDefault="00E82F7D" w:rsidP="00FC0E27">
            <w:pPr>
              <w:jc w:val="center"/>
              <w:rPr>
                <w:b/>
                <w:bCs/>
                <w:sz w:val="18"/>
                <w:szCs w:val="18"/>
              </w:rPr>
            </w:pPr>
            <w:r>
              <w:rPr>
                <w:b/>
                <w:bCs/>
                <w:sz w:val="18"/>
                <w:szCs w:val="18"/>
              </w:rPr>
              <w:t>rea reziduală/</w:t>
            </w:r>
          </w:p>
          <w:p w:rsidR="00E82F7D" w:rsidRDefault="00E82F7D" w:rsidP="00FC0E27">
            <w:pPr>
              <w:jc w:val="center"/>
              <w:rPr>
                <w:b/>
                <w:bCs/>
                <w:sz w:val="18"/>
                <w:szCs w:val="18"/>
              </w:rPr>
            </w:pPr>
            <w:r>
              <w:rPr>
                <w:b/>
                <w:bCs/>
                <w:sz w:val="18"/>
                <w:szCs w:val="18"/>
              </w:rPr>
              <w:t xml:space="preserve">rămasă probabilă, </w:t>
            </w:r>
            <w:r>
              <w:rPr>
                <w:b/>
                <w:bCs/>
                <w:sz w:val="18"/>
                <w:szCs w:val="18"/>
              </w:rPr>
              <w:br/>
              <w:t>lei</w:t>
            </w:r>
          </w:p>
        </w:tc>
        <w:tc>
          <w:tcPr>
            <w:tcW w:w="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82F7D" w:rsidRPr="0019284F" w:rsidRDefault="00E82F7D" w:rsidP="006853DA">
            <w:pPr>
              <w:jc w:val="center"/>
              <w:rPr>
                <w:b/>
                <w:bCs/>
                <w:sz w:val="18"/>
                <w:szCs w:val="18"/>
              </w:rPr>
            </w:pPr>
            <w:r w:rsidRPr="0019284F">
              <w:rPr>
                <w:b/>
                <w:bCs/>
                <w:sz w:val="18"/>
                <w:szCs w:val="18"/>
              </w:rPr>
              <w:t xml:space="preserve">Codul </w:t>
            </w:r>
          </w:p>
          <w:p w:rsidR="00E82F7D" w:rsidRPr="0019284F" w:rsidRDefault="00E82F7D" w:rsidP="006853DA">
            <w:pPr>
              <w:jc w:val="center"/>
              <w:rPr>
                <w:b/>
                <w:bCs/>
                <w:sz w:val="18"/>
                <w:szCs w:val="18"/>
              </w:rPr>
            </w:pPr>
            <w:r w:rsidRPr="0019284F">
              <w:rPr>
                <w:b/>
                <w:bCs/>
                <w:sz w:val="18"/>
                <w:szCs w:val="18"/>
              </w:rPr>
              <w:t xml:space="preserve">de </w:t>
            </w:r>
            <w:r w:rsidRPr="0019284F">
              <w:rPr>
                <w:b/>
                <w:bCs/>
                <w:sz w:val="18"/>
                <w:szCs w:val="18"/>
              </w:rPr>
              <w:br/>
              <w:t>clasifi-</w:t>
            </w:r>
          </w:p>
          <w:p w:rsidR="00E82F7D" w:rsidRDefault="00E82F7D" w:rsidP="006853DA">
            <w:pPr>
              <w:jc w:val="center"/>
              <w:rPr>
                <w:b/>
                <w:bCs/>
                <w:sz w:val="18"/>
                <w:szCs w:val="18"/>
              </w:rPr>
            </w:pPr>
            <w:r w:rsidRPr="0019284F">
              <w:rPr>
                <w:b/>
                <w:bCs/>
                <w:sz w:val="18"/>
                <w:szCs w:val="18"/>
              </w:rPr>
              <w:t>care</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82F7D" w:rsidRDefault="00E82F7D" w:rsidP="00CA2D02">
            <w:pPr>
              <w:jc w:val="center"/>
              <w:rPr>
                <w:b/>
                <w:bCs/>
                <w:sz w:val="18"/>
                <w:szCs w:val="18"/>
              </w:rPr>
            </w:pPr>
            <w:r>
              <w:rPr>
                <w:b/>
                <w:bCs/>
                <w:sz w:val="18"/>
                <w:szCs w:val="18"/>
              </w:rPr>
              <w:t>Durata</w:t>
            </w:r>
          </w:p>
          <w:p w:rsidR="00E82F7D" w:rsidRDefault="00E82F7D" w:rsidP="00CA2D02">
            <w:pPr>
              <w:jc w:val="center"/>
              <w:rPr>
                <w:b/>
                <w:bCs/>
                <w:sz w:val="18"/>
                <w:szCs w:val="18"/>
              </w:rPr>
            </w:pPr>
            <w:r>
              <w:rPr>
                <w:b/>
                <w:bCs/>
                <w:sz w:val="18"/>
                <w:szCs w:val="18"/>
              </w:rPr>
              <w:t>de utilizare/</w:t>
            </w:r>
          </w:p>
          <w:p w:rsidR="00E82F7D" w:rsidRPr="0019284F" w:rsidRDefault="00E82F7D" w:rsidP="00E82F7D">
            <w:pPr>
              <w:jc w:val="center"/>
              <w:rPr>
                <w:b/>
                <w:bCs/>
                <w:sz w:val="18"/>
                <w:szCs w:val="18"/>
              </w:rPr>
            </w:pPr>
            <w:r>
              <w:rPr>
                <w:b/>
                <w:bCs/>
                <w:sz w:val="18"/>
                <w:szCs w:val="18"/>
              </w:rPr>
              <w:t xml:space="preserve">funcţionare utilă, </w:t>
            </w:r>
            <w:r w:rsidRPr="0019284F">
              <w:rPr>
                <w:b/>
                <w:bCs/>
                <w:sz w:val="18"/>
                <w:szCs w:val="18"/>
              </w:rPr>
              <w:t>(norma</w:t>
            </w:r>
          </w:p>
          <w:p w:rsidR="00E82F7D" w:rsidRDefault="00E82F7D" w:rsidP="00E82F7D">
            <w:pPr>
              <w:jc w:val="center"/>
              <w:rPr>
                <w:b/>
                <w:bCs/>
                <w:sz w:val="18"/>
                <w:szCs w:val="18"/>
              </w:rPr>
            </w:pPr>
            <w:r w:rsidRPr="0019284F">
              <w:rPr>
                <w:b/>
                <w:bCs/>
                <w:sz w:val="18"/>
                <w:szCs w:val="18"/>
              </w:rPr>
              <w:t xml:space="preserve"> anualăde amortizare/ uzură), </w:t>
            </w:r>
            <w:r w:rsidRPr="0019284F">
              <w:rPr>
                <w:b/>
                <w:bCs/>
                <w:sz w:val="18"/>
                <w:szCs w:val="18"/>
              </w:rPr>
              <w:br/>
              <w:t>ani (%/an)</w:t>
            </w:r>
            <w:r>
              <w:rPr>
                <w:b/>
                <w:bCs/>
                <w:sz w:val="18"/>
                <w:szCs w:val="18"/>
              </w:rPr>
              <w:br/>
              <w:t>ani</w:t>
            </w:r>
          </w:p>
        </w:tc>
        <w:tc>
          <w:tcPr>
            <w:tcW w:w="10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E82F7D" w:rsidRDefault="00E82F7D" w:rsidP="00CA2D02">
            <w:pPr>
              <w:jc w:val="center"/>
              <w:rPr>
                <w:b/>
                <w:bCs/>
                <w:sz w:val="18"/>
                <w:szCs w:val="18"/>
              </w:rPr>
            </w:pPr>
            <w:r>
              <w:rPr>
                <w:b/>
                <w:bCs/>
                <w:sz w:val="18"/>
                <w:szCs w:val="18"/>
              </w:rPr>
              <w:t>Amorti-zarea/</w:t>
            </w:r>
          </w:p>
          <w:p w:rsidR="00E82F7D" w:rsidRDefault="00E82F7D" w:rsidP="00CA2D02">
            <w:pPr>
              <w:jc w:val="center"/>
              <w:rPr>
                <w:b/>
                <w:bCs/>
                <w:sz w:val="18"/>
                <w:szCs w:val="18"/>
              </w:rPr>
            </w:pPr>
            <w:r>
              <w:rPr>
                <w:b/>
                <w:bCs/>
                <w:sz w:val="18"/>
                <w:szCs w:val="18"/>
              </w:rPr>
              <w:t xml:space="preserve">uzura calculată, </w:t>
            </w:r>
            <w:r>
              <w:rPr>
                <w:b/>
                <w:bCs/>
                <w:sz w:val="18"/>
                <w:szCs w:val="18"/>
              </w:rPr>
              <w:br/>
              <w:t>lei</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82F7D" w:rsidRDefault="00E82F7D" w:rsidP="00CA2D02">
            <w:pPr>
              <w:jc w:val="center"/>
              <w:rPr>
                <w:b/>
                <w:bCs/>
                <w:sz w:val="18"/>
                <w:szCs w:val="18"/>
              </w:rPr>
            </w:pPr>
            <w:r>
              <w:rPr>
                <w:b/>
                <w:bCs/>
                <w:sz w:val="18"/>
                <w:szCs w:val="18"/>
              </w:rPr>
              <w:t>Valoarea contabilă/</w:t>
            </w:r>
            <w:r>
              <w:rPr>
                <w:b/>
                <w:bCs/>
                <w:sz w:val="18"/>
                <w:szCs w:val="18"/>
              </w:rPr>
              <w:br/>
              <w:t xml:space="preserve">de bilanţ, </w:t>
            </w:r>
            <w:r>
              <w:rPr>
                <w:b/>
                <w:bCs/>
                <w:sz w:val="18"/>
                <w:szCs w:val="18"/>
              </w:rPr>
              <w:br/>
              <w:t>lei</w:t>
            </w:r>
          </w:p>
        </w:tc>
        <w:tc>
          <w:tcPr>
            <w:tcW w:w="8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E82F7D" w:rsidRDefault="00E82F7D" w:rsidP="00CA2D02">
            <w:pPr>
              <w:jc w:val="center"/>
              <w:rPr>
                <w:b/>
                <w:bCs/>
                <w:sz w:val="18"/>
                <w:szCs w:val="18"/>
              </w:rPr>
            </w:pPr>
            <w:r>
              <w:rPr>
                <w:b/>
                <w:bCs/>
                <w:sz w:val="18"/>
                <w:szCs w:val="18"/>
              </w:rPr>
              <w:t>Gradul</w:t>
            </w:r>
          </w:p>
          <w:p w:rsidR="00E82F7D" w:rsidRDefault="00E82F7D" w:rsidP="00CA2D02">
            <w:pPr>
              <w:jc w:val="center"/>
              <w:rPr>
                <w:b/>
                <w:bCs/>
                <w:sz w:val="18"/>
                <w:szCs w:val="18"/>
              </w:rPr>
            </w:pPr>
            <w:r>
              <w:rPr>
                <w:b/>
                <w:bCs/>
                <w:sz w:val="18"/>
                <w:szCs w:val="18"/>
              </w:rPr>
              <w:t>amorti-zării/ uzurii,</w:t>
            </w:r>
            <w:r>
              <w:rPr>
                <w:b/>
                <w:bCs/>
                <w:sz w:val="18"/>
                <w:szCs w:val="18"/>
              </w:rPr>
              <w:br/>
              <w:t>%</w:t>
            </w:r>
          </w:p>
        </w:tc>
        <w:tc>
          <w:tcPr>
            <w:tcW w:w="710" w:type="dxa"/>
            <w:tcBorders>
              <w:top w:val="single" w:sz="6" w:space="0" w:color="000000"/>
              <w:left w:val="single" w:sz="6" w:space="0" w:color="000000"/>
              <w:bottom w:val="single" w:sz="6" w:space="0" w:color="000000"/>
              <w:right w:val="single" w:sz="6" w:space="0" w:color="000000"/>
            </w:tcBorders>
            <w:vAlign w:val="center"/>
          </w:tcPr>
          <w:p w:rsidR="00E82F7D" w:rsidRPr="0019284F" w:rsidRDefault="00E82F7D" w:rsidP="00733BC0">
            <w:pPr>
              <w:jc w:val="center"/>
              <w:rPr>
                <w:b/>
                <w:bCs/>
                <w:sz w:val="18"/>
                <w:szCs w:val="18"/>
              </w:rPr>
            </w:pPr>
            <w:r w:rsidRPr="0019284F">
              <w:rPr>
                <w:b/>
                <w:bCs/>
                <w:sz w:val="18"/>
                <w:szCs w:val="18"/>
              </w:rPr>
              <w:t>Note</w:t>
            </w:r>
          </w:p>
        </w:tc>
      </w:tr>
      <w:tr w:rsidR="00E82F7D" w:rsidTr="00E82F7D">
        <w:trPr>
          <w:jc w:val="center"/>
        </w:trPr>
        <w:tc>
          <w:tcPr>
            <w:tcW w:w="5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733BC0" w:rsidRDefault="00E82F7D">
            <w:pPr>
              <w:jc w:val="center"/>
              <w:rPr>
                <w:b/>
                <w:bCs/>
                <w:sz w:val="16"/>
                <w:szCs w:val="16"/>
              </w:rPr>
            </w:pPr>
            <w:r w:rsidRPr="00733BC0">
              <w:rPr>
                <w:b/>
                <w:bCs/>
                <w:sz w:val="16"/>
                <w:szCs w:val="16"/>
              </w:rPr>
              <w:t>1</w:t>
            </w:r>
          </w:p>
        </w:tc>
        <w:tc>
          <w:tcPr>
            <w:tcW w:w="1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733BC0" w:rsidRDefault="00E82F7D">
            <w:pPr>
              <w:jc w:val="center"/>
              <w:rPr>
                <w:b/>
                <w:bCs/>
                <w:sz w:val="16"/>
                <w:szCs w:val="16"/>
              </w:rPr>
            </w:pPr>
            <w:r w:rsidRPr="00733BC0">
              <w:rPr>
                <w:b/>
                <w:bCs/>
                <w:sz w:val="16"/>
                <w:szCs w:val="16"/>
              </w:rPr>
              <w:t>2</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733BC0" w:rsidRDefault="00E82F7D">
            <w:pPr>
              <w:jc w:val="center"/>
              <w:rPr>
                <w:b/>
                <w:bCs/>
                <w:sz w:val="16"/>
                <w:szCs w:val="16"/>
              </w:rPr>
            </w:pPr>
            <w:r w:rsidRPr="00733BC0">
              <w:rPr>
                <w:b/>
                <w:bCs/>
                <w:sz w:val="16"/>
                <w:szCs w:val="16"/>
              </w:rPr>
              <w:t>3</w:t>
            </w:r>
          </w:p>
        </w:tc>
        <w:tc>
          <w:tcPr>
            <w:tcW w:w="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2F7D" w:rsidRPr="00733BC0" w:rsidRDefault="00E82F7D">
            <w:pPr>
              <w:jc w:val="center"/>
              <w:rPr>
                <w:b/>
                <w:bCs/>
                <w:sz w:val="16"/>
                <w:szCs w:val="16"/>
              </w:rPr>
            </w:pPr>
            <w:r w:rsidRPr="00733BC0">
              <w:rPr>
                <w:b/>
                <w:bCs/>
                <w:sz w:val="16"/>
                <w:szCs w:val="16"/>
              </w:rPr>
              <w:t>4</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2F7D" w:rsidRPr="00733BC0" w:rsidRDefault="00E82F7D" w:rsidP="009A006F">
            <w:pPr>
              <w:jc w:val="center"/>
              <w:rPr>
                <w:b/>
                <w:bCs/>
                <w:sz w:val="16"/>
                <w:szCs w:val="16"/>
              </w:rPr>
            </w:pPr>
            <w:r w:rsidRPr="00733BC0">
              <w:rPr>
                <w:b/>
                <w:bCs/>
                <w:sz w:val="16"/>
                <w:szCs w:val="16"/>
              </w:rPr>
              <w:t>5</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2F7D" w:rsidRPr="00733BC0" w:rsidRDefault="00E82F7D" w:rsidP="00FC0E27">
            <w:pPr>
              <w:jc w:val="center"/>
              <w:rPr>
                <w:b/>
                <w:bCs/>
                <w:sz w:val="16"/>
                <w:szCs w:val="16"/>
              </w:rPr>
            </w:pPr>
            <w:r w:rsidRPr="00733BC0">
              <w:rPr>
                <w:b/>
                <w:bCs/>
                <w:sz w:val="16"/>
                <w:szCs w:val="16"/>
              </w:rPr>
              <w:t>6</w:t>
            </w:r>
          </w:p>
        </w:tc>
        <w:tc>
          <w:tcPr>
            <w:tcW w:w="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733BC0" w:rsidRDefault="00E82F7D">
            <w:pPr>
              <w:jc w:val="center"/>
              <w:rPr>
                <w:b/>
                <w:bCs/>
                <w:sz w:val="16"/>
                <w:szCs w:val="16"/>
              </w:rPr>
            </w:pPr>
            <w:r w:rsidRPr="00733BC0">
              <w:rPr>
                <w:b/>
                <w:bCs/>
                <w:sz w:val="16"/>
                <w:szCs w:val="16"/>
              </w:rPr>
              <w:t>7</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733BC0" w:rsidRDefault="00E82F7D" w:rsidP="00CA2D02">
            <w:pPr>
              <w:jc w:val="center"/>
              <w:rPr>
                <w:b/>
                <w:bCs/>
                <w:sz w:val="16"/>
                <w:szCs w:val="16"/>
              </w:rPr>
            </w:pPr>
            <w:r w:rsidRPr="00733BC0">
              <w:rPr>
                <w:b/>
                <w:bCs/>
                <w:sz w:val="16"/>
                <w:szCs w:val="16"/>
              </w:rPr>
              <w:t>8</w:t>
            </w:r>
          </w:p>
        </w:tc>
        <w:tc>
          <w:tcPr>
            <w:tcW w:w="10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733BC0" w:rsidRDefault="00733BC0" w:rsidP="00CA2D02">
            <w:pPr>
              <w:jc w:val="center"/>
              <w:rPr>
                <w:b/>
                <w:bCs/>
                <w:sz w:val="16"/>
                <w:szCs w:val="16"/>
              </w:rPr>
            </w:pPr>
            <w:r>
              <w:rPr>
                <w:b/>
                <w:bCs/>
                <w:sz w:val="16"/>
                <w:szCs w:val="16"/>
              </w:rPr>
              <w:t>9</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733BC0" w:rsidRDefault="00E82F7D" w:rsidP="00CA2D02">
            <w:pPr>
              <w:jc w:val="center"/>
              <w:rPr>
                <w:b/>
                <w:bCs/>
                <w:sz w:val="16"/>
                <w:szCs w:val="16"/>
              </w:rPr>
            </w:pPr>
            <w:r w:rsidRPr="00733BC0">
              <w:rPr>
                <w:b/>
                <w:bCs/>
                <w:sz w:val="16"/>
                <w:szCs w:val="16"/>
              </w:rPr>
              <w:t>10</w:t>
            </w:r>
          </w:p>
        </w:tc>
        <w:tc>
          <w:tcPr>
            <w:tcW w:w="8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733BC0" w:rsidRDefault="00E82F7D" w:rsidP="00E82F7D">
            <w:pPr>
              <w:jc w:val="center"/>
              <w:rPr>
                <w:b/>
                <w:bCs/>
                <w:sz w:val="16"/>
                <w:szCs w:val="16"/>
              </w:rPr>
            </w:pPr>
            <w:r w:rsidRPr="00733BC0">
              <w:rPr>
                <w:b/>
                <w:bCs/>
                <w:sz w:val="16"/>
                <w:szCs w:val="16"/>
              </w:rPr>
              <w:t>11</w:t>
            </w:r>
          </w:p>
        </w:tc>
        <w:tc>
          <w:tcPr>
            <w:tcW w:w="710" w:type="dxa"/>
            <w:tcBorders>
              <w:top w:val="single" w:sz="6" w:space="0" w:color="000000"/>
              <w:left w:val="single" w:sz="6" w:space="0" w:color="000000"/>
              <w:bottom w:val="single" w:sz="6" w:space="0" w:color="000000"/>
              <w:right w:val="single" w:sz="6" w:space="0" w:color="000000"/>
            </w:tcBorders>
          </w:tcPr>
          <w:p w:rsidR="00E82F7D" w:rsidRPr="00733BC0" w:rsidRDefault="00E82F7D" w:rsidP="00B92B4B">
            <w:pPr>
              <w:jc w:val="center"/>
              <w:rPr>
                <w:b/>
                <w:bCs/>
                <w:sz w:val="16"/>
                <w:szCs w:val="16"/>
              </w:rPr>
            </w:pPr>
            <w:r w:rsidRPr="00733BC0">
              <w:rPr>
                <w:b/>
                <w:bCs/>
                <w:sz w:val="16"/>
                <w:szCs w:val="16"/>
              </w:rPr>
              <w:t>12</w:t>
            </w:r>
          </w:p>
        </w:tc>
      </w:tr>
      <w:tr w:rsidR="00E82F7D" w:rsidTr="00E82F7D">
        <w:trPr>
          <w:jc w:val="center"/>
        </w:trPr>
        <w:tc>
          <w:tcPr>
            <w:tcW w:w="5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2F7D" w:rsidRDefault="00733BC0">
            <w:pPr>
              <w:jc w:val="center"/>
              <w:rPr>
                <w:b/>
                <w:bCs/>
                <w:sz w:val="20"/>
                <w:szCs w:val="20"/>
              </w:rPr>
            </w:pPr>
            <w:r>
              <w:rPr>
                <w:b/>
                <w:bCs/>
                <w:sz w:val="20"/>
                <w:szCs w:val="20"/>
              </w:rPr>
              <w:t>1</w:t>
            </w:r>
          </w:p>
        </w:tc>
        <w:tc>
          <w:tcPr>
            <w:tcW w:w="1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rsidP="00F970E0">
            <w:pPr>
              <w:rPr>
                <w:color w:val="000000"/>
                <w:sz w:val="20"/>
                <w:szCs w:val="20"/>
              </w:rPr>
            </w:pPr>
            <w:r w:rsidRPr="008D4CB3">
              <w:rPr>
                <w:color w:val="000000"/>
                <w:sz w:val="20"/>
                <w:szCs w:val="20"/>
              </w:rPr>
              <w:t>Printer color Canon Pixma</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rsidP="0051032C">
            <w:pPr>
              <w:jc w:val="center"/>
              <w:rPr>
                <w:bCs/>
                <w:sz w:val="20"/>
                <w:szCs w:val="20"/>
              </w:rPr>
            </w:pPr>
            <w:r w:rsidRPr="008D4CB3">
              <w:rPr>
                <w:bCs/>
                <w:sz w:val="20"/>
                <w:szCs w:val="20"/>
              </w:rPr>
              <w:t>1</w:t>
            </w:r>
          </w:p>
        </w:tc>
        <w:tc>
          <w:tcPr>
            <w:tcW w:w="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2F7D" w:rsidRPr="008D4CB3" w:rsidRDefault="00E82F7D" w:rsidP="0051032C">
            <w:pPr>
              <w:jc w:val="center"/>
              <w:rPr>
                <w:bCs/>
                <w:sz w:val="20"/>
                <w:szCs w:val="20"/>
              </w:rPr>
            </w:pPr>
            <w:r>
              <w:rPr>
                <w:bCs/>
                <w:sz w:val="20"/>
                <w:szCs w:val="20"/>
              </w:rPr>
              <w:t>2014</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2F7D" w:rsidRPr="008D4CB3" w:rsidRDefault="00087C13" w:rsidP="004C3A86">
            <w:pPr>
              <w:jc w:val="right"/>
              <w:rPr>
                <w:bCs/>
                <w:sz w:val="20"/>
                <w:szCs w:val="20"/>
              </w:rPr>
            </w:pPr>
            <w:r>
              <w:rPr>
                <w:bCs/>
                <w:sz w:val="20"/>
                <w:szCs w:val="20"/>
              </w:rPr>
              <w:t>6</w:t>
            </w:r>
            <w:r w:rsidR="00E82F7D" w:rsidRPr="008D4CB3">
              <w:rPr>
                <w:bCs/>
                <w:sz w:val="20"/>
                <w:szCs w:val="20"/>
              </w:rPr>
              <w:t>000,00</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2F7D" w:rsidRPr="008D4CB3" w:rsidRDefault="00E82F7D" w:rsidP="00FC0E27">
            <w:pPr>
              <w:jc w:val="center"/>
              <w:rPr>
                <w:bCs/>
                <w:sz w:val="20"/>
                <w:szCs w:val="20"/>
              </w:rPr>
            </w:pPr>
            <w:r w:rsidRPr="008D4CB3">
              <w:rPr>
                <w:bCs/>
                <w:sz w:val="20"/>
                <w:szCs w:val="20"/>
              </w:rPr>
              <w:t>0</w:t>
            </w:r>
          </w:p>
        </w:tc>
        <w:tc>
          <w:tcPr>
            <w:tcW w:w="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rsidP="00F970E0">
            <w:pPr>
              <w:jc w:val="center"/>
              <w:rPr>
                <w:bCs/>
                <w:sz w:val="20"/>
                <w:szCs w:val="20"/>
              </w:rPr>
            </w:pPr>
            <w:r>
              <w:rPr>
                <w:bCs/>
                <w:sz w:val="20"/>
                <w:szCs w:val="20"/>
              </w:rPr>
              <w:t>314110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rsidP="00CA2D02">
            <w:pPr>
              <w:jc w:val="center"/>
              <w:rPr>
                <w:bCs/>
                <w:sz w:val="20"/>
                <w:szCs w:val="20"/>
              </w:rPr>
            </w:pPr>
            <w:r w:rsidRPr="008D4CB3">
              <w:rPr>
                <w:bCs/>
                <w:sz w:val="20"/>
                <w:szCs w:val="20"/>
              </w:rPr>
              <w:t>3</w:t>
            </w:r>
          </w:p>
        </w:tc>
        <w:tc>
          <w:tcPr>
            <w:tcW w:w="10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087C13" w:rsidP="004C3A86">
            <w:pPr>
              <w:jc w:val="right"/>
              <w:rPr>
                <w:bCs/>
                <w:sz w:val="20"/>
                <w:szCs w:val="20"/>
              </w:rPr>
            </w:pPr>
            <w:r>
              <w:rPr>
                <w:bCs/>
                <w:sz w:val="20"/>
                <w:szCs w:val="20"/>
              </w:rPr>
              <w:t>6</w:t>
            </w:r>
            <w:r w:rsidR="00E82F7D" w:rsidRPr="008D4CB3">
              <w:rPr>
                <w:bCs/>
                <w:sz w:val="20"/>
                <w:szCs w:val="20"/>
              </w:rPr>
              <w:t>000,00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rsidP="00CA2D02">
            <w:pPr>
              <w:jc w:val="center"/>
              <w:rPr>
                <w:bCs/>
                <w:sz w:val="20"/>
                <w:szCs w:val="20"/>
              </w:rPr>
            </w:pPr>
            <w:r w:rsidRPr="008D4CB3">
              <w:rPr>
                <w:bCs/>
                <w:sz w:val="20"/>
                <w:szCs w:val="20"/>
              </w:rPr>
              <w:t>0</w:t>
            </w:r>
          </w:p>
        </w:tc>
        <w:tc>
          <w:tcPr>
            <w:tcW w:w="8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rsidP="00CA2D02">
            <w:pPr>
              <w:jc w:val="center"/>
              <w:rPr>
                <w:bCs/>
                <w:sz w:val="20"/>
                <w:szCs w:val="20"/>
              </w:rPr>
            </w:pPr>
            <w:r w:rsidRPr="008D4CB3">
              <w:rPr>
                <w:bCs/>
                <w:sz w:val="20"/>
                <w:szCs w:val="20"/>
              </w:rPr>
              <w:t>100%</w:t>
            </w:r>
          </w:p>
        </w:tc>
        <w:tc>
          <w:tcPr>
            <w:tcW w:w="710" w:type="dxa"/>
            <w:tcBorders>
              <w:top w:val="single" w:sz="6" w:space="0" w:color="000000"/>
              <w:left w:val="single" w:sz="6" w:space="0" w:color="000000"/>
              <w:bottom w:val="single" w:sz="6" w:space="0" w:color="000000"/>
              <w:right w:val="single" w:sz="6" w:space="0" w:color="000000"/>
            </w:tcBorders>
          </w:tcPr>
          <w:p w:rsidR="00E82F7D" w:rsidRPr="008D4CB3" w:rsidRDefault="00E82F7D" w:rsidP="00F970E0">
            <w:pPr>
              <w:jc w:val="center"/>
              <w:rPr>
                <w:bCs/>
                <w:sz w:val="20"/>
                <w:szCs w:val="20"/>
              </w:rPr>
            </w:pPr>
          </w:p>
        </w:tc>
      </w:tr>
      <w:tr w:rsidR="00E82F7D" w:rsidTr="00E82F7D">
        <w:trPr>
          <w:jc w:val="center"/>
        </w:trPr>
        <w:tc>
          <w:tcPr>
            <w:tcW w:w="5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2F7D" w:rsidRDefault="00733BC0">
            <w:pPr>
              <w:jc w:val="center"/>
              <w:rPr>
                <w:b/>
                <w:bCs/>
                <w:sz w:val="20"/>
                <w:szCs w:val="20"/>
              </w:rPr>
            </w:pPr>
            <w:r>
              <w:rPr>
                <w:b/>
                <w:bCs/>
                <w:sz w:val="20"/>
                <w:szCs w:val="20"/>
              </w:rPr>
              <w:t>2</w:t>
            </w:r>
          </w:p>
        </w:tc>
        <w:tc>
          <w:tcPr>
            <w:tcW w:w="1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pPr>
              <w:rPr>
                <w:color w:val="000000"/>
                <w:sz w:val="20"/>
                <w:szCs w:val="20"/>
              </w:rPr>
            </w:pPr>
            <w:r w:rsidRPr="008D4CB3">
              <w:rPr>
                <w:color w:val="000000"/>
                <w:sz w:val="20"/>
                <w:szCs w:val="20"/>
              </w:rPr>
              <w:t>Monitor LG</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rsidP="0051032C">
            <w:pPr>
              <w:jc w:val="center"/>
              <w:rPr>
                <w:bCs/>
                <w:sz w:val="20"/>
                <w:szCs w:val="20"/>
              </w:rPr>
            </w:pPr>
            <w:r w:rsidRPr="008D4CB3">
              <w:rPr>
                <w:bCs/>
                <w:sz w:val="20"/>
                <w:szCs w:val="20"/>
              </w:rPr>
              <w:t>1</w:t>
            </w:r>
          </w:p>
        </w:tc>
        <w:tc>
          <w:tcPr>
            <w:tcW w:w="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2F7D" w:rsidRPr="008D4CB3" w:rsidRDefault="00E82F7D" w:rsidP="0051032C">
            <w:pPr>
              <w:jc w:val="center"/>
              <w:rPr>
                <w:bCs/>
                <w:sz w:val="20"/>
                <w:szCs w:val="20"/>
              </w:rPr>
            </w:pPr>
            <w:r>
              <w:rPr>
                <w:bCs/>
                <w:sz w:val="20"/>
                <w:szCs w:val="20"/>
              </w:rPr>
              <w:t>2010</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2F7D" w:rsidRPr="008D4CB3" w:rsidRDefault="00E82F7D" w:rsidP="004C3A86">
            <w:pPr>
              <w:jc w:val="right"/>
              <w:rPr>
                <w:bCs/>
                <w:sz w:val="20"/>
                <w:szCs w:val="20"/>
              </w:rPr>
            </w:pPr>
            <w:r w:rsidRPr="008D4CB3">
              <w:rPr>
                <w:bCs/>
                <w:sz w:val="20"/>
                <w:szCs w:val="20"/>
              </w:rPr>
              <w:t>2225,00</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2F7D" w:rsidRPr="008D4CB3" w:rsidRDefault="00E82F7D" w:rsidP="00FC0E27">
            <w:pPr>
              <w:jc w:val="center"/>
              <w:rPr>
                <w:bCs/>
                <w:sz w:val="20"/>
                <w:szCs w:val="20"/>
              </w:rPr>
            </w:pPr>
            <w:r w:rsidRPr="008D4CB3">
              <w:rPr>
                <w:bCs/>
                <w:sz w:val="20"/>
                <w:szCs w:val="20"/>
              </w:rPr>
              <w:t>0</w:t>
            </w:r>
          </w:p>
        </w:tc>
        <w:tc>
          <w:tcPr>
            <w:tcW w:w="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pPr>
              <w:jc w:val="center"/>
              <w:rPr>
                <w:bCs/>
                <w:sz w:val="20"/>
                <w:szCs w:val="20"/>
              </w:rPr>
            </w:pPr>
            <w:r>
              <w:rPr>
                <w:bCs/>
                <w:sz w:val="20"/>
                <w:szCs w:val="20"/>
              </w:rPr>
              <w:t>314110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rsidP="00CA2D02">
            <w:pPr>
              <w:jc w:val="center"/>
              <w:rPr>
                <w:bCs/>
                <w:sz w:val="20"/>
                <w:szCs w:val="20"/>
              </w:rPr>
            </w:pPr>
            <w:r w:rsidRPr="008D4CB3">
              <w:rPr>
                <w:bCs/>
                <w:sz w:val="20"/>
                <w:szCs w:val="20"/>
              </w:rPr>
              <w:t>3</w:t>
            </w:r>
          </w:p>
        </w:tc>
        <w:tc>
          <w:tcPr>
            <w:tcW w:w="10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rsidP="004C3A86">
            <w:pPr>
              <w:jc w:val="right"/>
              <w:rPr>
                <w:bCs/>
                <w:sz w:val="20"/>
                <w:szCs w:val="20"/>
              </w:rPr>
            </w:pPr>
            <w:r w:rsidRPr="008D4CB3">
              <w:rPr>
                <w:bCs/>
                <w:sz w:val="20"/>
                <w:szCs w:val="20"/>
              </w:rPr>
              <w:t>2225,00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rsidP="00CA2D02">
            <w:pPr>
              <w:jc w:val="center"/>
              <w:rPr>
                <w:bCs/>
                <w:sz w:val="20"/>
                <w:szCs w:val="20"/>
              </w:rPr>
            </w:pPr>
            <w:r w:rsidRPr="008D4CB3">
              <w:rPr>
                <w:bCs/>
                <w:sz w:val="20"/>
                <w:szCs w:val="20"/>
              </w:rPr>
              <w:t>0</w:t>
            </w:r>
          </w:p>
        </w:tc>
        <w:tc>
          <w:tcPr>
            <w:tcW w:w="8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rsidP="00CA2D02">
            <w:pPr>
              <w:jc w:val="center"/>
              <w:rPr>
                <w:bCs/>
                <w:sz w:val="20"/>
                <w:szCs w:val="20"/>
              </w:rPr>
            </w:pPr>
            <w:r w:rsidRPr="008D4CB3">
              <w:rPr>
                <w:bCs/>
                <w:sz w:val="20"/>
                <w:szCs w:val="20"/>
              </w:rPr>
              <w:t>100%</w:t>
            </w:r>
          </w:p>
        </w:tc>
        <w:tc>
          <w:tcPr>
            <w:tcW w:w="710" w:type="dxa"/>
            <w:tcBorders>
              <w:top w:val="single" w:sz="6" w:space="0" w:color="000000"/>
              <w:left w:val="single" w:sz="6" w:space="0" w:color="000000"/>
              <w:bottom w:val="single" w:sz="6" w:space="0" w:color="000000"/>
              <w:right w:val="single" w:sz="6" w:space="0" w:color="000000"/>
            </w:tcBorders>
          </w:tcPr>
          <w:p w:rsidR="00E82F7D" w:rsidRPr="008D4CB3" w:rsidRDefault="00E82F7D" w:rsidP="006E087A">
            <w:pPr>
              <w:jc w:val="center"/>
              <w:rPr>
                <w:bCs/>
                <w:sz w:val="20"/>
                <w:szCs w:val="20"/>
              </w:rPr>
            </w:pPr>
          </w:p>
        </w:tc>
      </w:tr>
      <w:tr w:rsidR="00E82F7D" w:rsidTr="00E82F7D">
        <w:trPr>
          <w:jc w:val="center"/>
        </w:trPr>
        <w:tc>
          <w:tcPr>
            <w:tcW w:w="5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2F7D" w:rsidRDefault="00733BC0">
            <w:pPr>
              <w:jc w:val="center"/>
              <w:rPr>
                <w:b/>
                <w:bCs/>
                <w:sz w:val="20"/>
                <w:szCs w:val="20"/>
              </w:rPr>
            </w:pPr>
            <w:r>
              <w:rPr>
                <w:b/>
                <w:bCs/>
                <w:sz w:val="20"/>
                <w:szCs w:val="20"/>
              </w:rPr>
              <w:t>3</w:t>
            </w:r>
          </w:p>
        </w:tc>
        <w:tc>
          <w:tcPr>
            <w:tcW w:w="1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rsidP="008D4CB3">
            <w:pPr>
              <w:rPr>
                <w:bCs/>
                <w:sz w:val="20"/>
                <w:szCs w:val="20"/>
              </w:rPr>
            </w:pPr>
            <w:r w:rsidRPr="008D4CB3">
              <w:rPr>
                <w:bCs/>
                <w:sz w:val="20"/>
                <w:szCs w:val="20"/>
              </w:rPr>
              <w:t xml:space="preserve">Procesor </w:t>
            </w:r>
            <w:r w:rsidRPr="008D4CB3">
              <w:rPr>
                <w:color w:val="000000"/>
                <w:sz w:val="20"/>
                <w:szCs w:val="20"/>
                <w:lang w:val="ru-RU"/>
              </w:rPr>
              <w:t>DL</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rsidP="0051032C">
            <w:pPr>
              <w:jc w:val="center"/>
              <w:rPr>
                <w:bCs/>
                <w:sz w:val="20"/>
                <w:szCs w:val="20"/>
              </w:rPr>
            </w:pPr>
            <w:r w:rsidRPr="008D4CB3">
              <w:rPr>
                <w:bCs/>
                <w:sz w:val="20"/>
                <w:szCs w:val="20"/>
              </w:rPr>
              <w:t>1</w:t>
            </w:r>
          </w:p>
        </w:tc>
        <w:tc>
          <w:tcPr>
            <w:tcW w:w="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2F7D" w:rsidRPr="008D4CB3" w:rsidRDefault="00E82F7D" w:rsidP="006A1A01">
            <w:pPr>
              <w:jc w:val="center"/>
              <w:rPr>
                <w:bCs/>
                <w:sz w:val="20"/>
                <w:szCs w:val="20"/>
              </w:rPr>
            </w:pPr>
            <w:r>
              <w:rPr>
                <w:bCs/>
                <w:sz w:val="20"/>
                <w:szCs w:val="20"/>
              </w:rPr>
              <w:t>200</w:t>
            </w:r>
            <w:r w:rsidR="006A1A01">
              <w:rPr>
                <w:bCs/>
                <w:sz w:val="20"/>
                <w:szCs w:val="20"/>
              </w:rPr>
              <w:t>9</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2F7D" w:rsidRPr="008D4CB3" w:rsidRDefault="00E82F7D" w:rsidP="004C3A86">
            <w:pPr>
              <w:jc w:val="right"/>
              <w:rPr>
                <w:bCs/>
                <w:sz w:val="20"/>
                <w:szCs w:val="20"/>
              </w:rPr>
            </w:pPr>
            <w:r w:rsidRPr="008D4CB3">
              <w:rPr>
                <w:color w:val="000000"/>
                <w:sz w:val="20"/>
                <w:szCs w:val="20"/>
                <w:lang w:val="ru-RU"/>
              </w:rPr>
              <w:t>7321,92</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2F7D" w:rsidRPr="008D4CB3" w:rsidRDefault="00E82F7D" w:rsidP="00FC0E27">
            <w:pPr>
              <w:jc w:val="center"/>
              <w:rPr>
                <w:bCs/>
                <w:sz w:val="20"/>
                <w:szCs w:val="20"/>
              </w:rPr>
            </w:pPr>
            <w:r w:rsidRPr="008D4CB3">
              <w:rPr>
                <w:bCs/>
                <w:sz w:val="20"/>
                <w:szCs w:val="20"/>
              </w:rPr>
              <w:t>0</w:t>
            </w:r>
          </w:p>
        </w:tc>
        <w:tc>
          <w:tcPr>
            <w:tcW w:w="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pPr>
              <w:jc w:val="center"/>
              <w:rPr>
                <w:bCs/>
                <w:sz w:val="20"/>
                <w:szCs w:val="20"/>
              </w:rPr>
            </w:pPr>
            <w:r>
              <w:rPr>
                <w:bCs/>
                <w:sz w:val="20"/>
                <w:szCs w:val="20"/>
              </w:rPr>
              <w:t>314110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rsidP="00CA2D02">
            <w:pPr>
              <w:jc w:val="center"/>
              <w:rPr>
                <w:bCs/>
                <w:sz w:val="20"/>
                <w:szCs w:val="20"/>
              </w:rPr>
            </w:pPr>
            <w:r w:rsidRPr="008D4CB3">
              <w:rPr>
                <w:bCs/>
                <w:sz w:val="20"/>
                <w:szCs w:val="20"/>
              </w:rPr>
              <w:t>3</w:t>
            </w:r>
          </w:p>
        </w:tc>
        <w:tc>
          <w:tcPr>
            <w:tcW w:w="10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rsidP="004C3A86">
            <w:pPr>
              <w:jc w:val="right"/>
              <w:rPr>
                <w:bCs/>
                <w:sz w:val="20"/>
                <w:szCs w:val="20"/>
              </w:rPr>
            </w:pPr>
            <w:r w:rsidRPr="008D4CB3">
              <w:rPr>
                <w:color w:val="000000"/>
                <w:sz w:val="20"/>
                <w:szCs w:val="20"/>
                <w:lang w:val="ru-RU"/>
              </w:rPr>
              <w:t>7321,92</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rsidP="00CA2D02">
            <w:pPr>
              <w:jc w:val="center"/>
              <w:rPr>
                <w:bCs/>
                <w:sz w:val="20"/>
                <w:szCs w:val="20"/>
              </w:rPr>
            </w:pPr>
            <w:r w:rsidRPr="008D4CB3">
              <w:rPr>
                <w:bCs/>
                <w:sz w:val="20"/>
                <w:szCs w:val="20"/>
              </w:rPr>
              <w:t>0</w:t>
            </w:r>
          </w:p>
        </w:tc>
        <w:tc>
          <w:tcPr>
            <w:tcW w:w="8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rsidP="00CA2D02">
            <w:pPr>
              <w:jc w:val="center"/>
              <w:rPr>
                <w:bCs/>
                <w:sz w:val="20"/>
                <w:szCs w:val="20"/>
              </w:rPr>
            </w:pPr>
            <w:r w:rsidRPr="008D4CB3">
              <w:rPr>
                <w:bCs/>
                <w:sz w:val="20"/>
                <w:szCs w:val="20"/>
              </w:rPr>
              <w:t>100%</w:t>
            </w:r>
          </w:p>
        </w:tc>
        <w:tc>
          <w:tcPr>
            <w:tcW w:w="710" w:type="dxa"/>
            <w:tcBorders>
              <w:top w:val="single" w:sz="6" w:space="0" w:color="000000"/>
              <w:left w:val="single" w:sz="6" w:space="0" w:color="000000"/>
              <w:bottom w:val="single" w:sz="6" w:space="0" w:color="000000"/>
              <w:right w:val="single" w:sz="6" w:space="0" w:color="000000"/>
            </w:tcBorders>
          </w:tcPr>
          <w:p w:rsidR="00E82F7D" w:rsidRPr="008D4CB3" w:rsidRDefault="00E82F7D" w:rsidP="006E087A">
            <w:pPr>
              <w:jc w:val="center"/>
              <w:rPr>
                <w:bCs/>
                <w:sz w:val="20"/>
                <w:szCs w:val="20"/>
              </w:rPr>
            </w:pPr>
          </w:p>
        </w:tc>
      </w:tr>
      <w:tr w:rsidR="00E82F7D" w:rsidTr="00E82F7D">
        <w:trPr>
          <w:jc w:val="center"/>
        </w:trPr>
        <w:tc>
          <w:tcPr>
            <w:tcW w:w="59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2F7D" w:rsidRDefault="00733BC0">
            <w:pPr>
              <w:jc w:val="center"/>
              <w:rPr>
                <w:b/>
                <w:bCs/>
                <w:sz w:val="20"/>
                <w:szCs w:val="20"/>
              </w:rPr>
            </w:pPr>
            <w:r>
              <w:rPr>
                <w:b/>
                <w:bCs/>
                <w:sz w:val="20"/>
                <w:szCs w:val="20"/>
              </w:rPr>
              <w:t>4</w:t>
            </w:r>
          </w:p>
        </w:tc>
        <w:tc>
          <w:tcPr>
            <w:tcW w:w="124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bottom"/>
            <w:hideMark/>
          </w:tcPr>
          <w:p w:rsidR="00E82F7D" w:rsidRPr="008D4CB3" w:rsidRDefault="00E82F7D" w:rsidP="005C5184">
            <w:pPr>
              <w:rPr>
                <w:color w:val="000000"/>
                <w:sz w:val="20"/>
                <w:szCs w:val="20"/>
                <w:lang w:val="ru-RU"/>
              </w:rPr>
            </w:pPr>
            <w:r w:rsidRPr="008D4CB3">
              <w:rPr>
                <w:color w:val="000000"/>
                <w:sz w:val="20"/>
                <w:szCs w:val="20"/>
                <w:lang w:val="ru-RU"/>
              </w:rPr>
              <w:t>Procesor</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rsidP="0051032C">
            <w:pPr>
              <w:jc w:val="center"/>
              <w:rPr>
                <w:bCs/>
                <w:sz w:val="20"/>
                <w:szCs w:val="20"/>
              </w:rPr>
            </w:pPr>
            <w:r w:rsidRPr="008D4CB3">
              <w:rPr>
                <w:bCs/>
                <w:sz w:val="20"/>
                <w:szCs w:val="20"/>
              </w:rPr>
              <w:t>2</w:t>
            </w:r>
          </w:p>
        </w:tc>
        <w:tc>
          <w:tcPr>
            <w:tcW w:w="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2F7D" w:rsidRPr="008D4CB3" w:rsidRDefault="00E82F7D" w:rsidP="006A1A01">
            <w:pPr>
              <w:jc w:val="center"/>
              <w:rPr>
                <w:bCs/>
                <w:sz w:val="20"/>
                <w:szCs w:val="20"/>
              </w:rPr>
            </w:pPr>
            <w:r>
              <w:rPr>
                <w:bCs/>
                <w:sz w:val="20"/>
                <w:szCs w:val="20"/>
              </w:rPr>
              <w:t>200</w:t>
            </w:r>
            <w:r w:rsidR="006A1A01">
              <w:rPr>
                <w:bCs/>
                <w:sz w:val="20"/>
                <w:szCs w:val="20"/>
              </w:rPr>
              <w:t>9</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2F7D" w:rsidRPr="008D4CB3" w:rsidRDefault="00E82F7D" w:rsidP="004C3A86">
            <w:pPr>
              <w:jc w:val="right"/>
              <w:rPr>
                <w:bCs/>
                <w:sz w:val="20"/>
                <w:szCs w:val="20"/>
              </w:rPr>
            </w:pPr>
            <w:r w:rsidRPr="008D4CB3">
              <w:rPr>
                <w:color w:val="000000"/>
                <w:sz w:val="20"/>
                <w:szCs w:val="20"/>
                <w:lang w:val="ru-RU"/>
              </w:rPr>
              <w:t>15830</w:t>
            </w:r>
            <w:r w:rsidRPr="008D4CB3">
              <w:rPr>
                <w:color w:val="000000"/>
                <w:sz w:val="20"/>
                <w:szCs w:val="20"/>
              </w:rPr>
              <w:t>,00</w:t>
            </w:r>
          </w:p>
        </w:tc>
        <w:tc>
          <w:tcPr>
            <w:tcW w:w="9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82F7D" w:rsidRPr="008D4CB3" w:rsidRDefault="00E82F7D" w:rsidP="00FC0E27">
            <w:pPr>
              <w:jc w:val="center"/>
              <w:rPr>
                <w:bCs/>
                <w:sz w:val="20"/>
                <w:szCs w:val="20"/>
              </w:rPr>
            </w:pPr>
            <w:r w:rsidRPr="008D4CB3">
              <w:rPr>
                <w:bCs/>
                <w:sz w:val="20"/>
                <w:szCs w:val="20"/>
              </w:rPr>
              <w:t>0</w:t>
            </w:r>
          </w:p>
        </w:tc>
        <w:tc>
          <w:tcPr>
            <w:tcW w:w="8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pPr>
              <w:jc w:val="center"/>
              <w:rPr>
                <w:bCs/>
                <w:sz w:val="20"/>
                <w:szCs w:val="20"/>
              </w:rPr>
            </w:pPr>
            <w:r>
              <w:rPr>
                <w:bCs/>
                <w:sz w:val="20"/>
                <w:szCs w:val="20"/>
              </w:rPr>
              <w:t>314110</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rsidP="00CA2D02">
            <w:pPr>
              <w:jc w:val="center"/>
              <w:rPr>
                <w:bCs/>
                <w:sz w:val="20"/>
                <w:szCs w:val="20"/>
              </w:rPr>
            </w:pPr>
            <w:r w:rsidRPr="008D4CB3">
              <w:rPr>
                <w:bCs/>
                <w:sz w:val="20"/>
                <w:szCs w:val="20"/>
              </w:rPr>
              <w:t>3</w:t>
            </w:r>
          </w:p>
        </w:tc>
        <w:tc>
          <w:tcPr>
            <w:tcW w:w="10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rsidP="004C3A86">
            <w:pPr>
              <w:jc w:val="right"/>
              <w:rPr>
                <w:bCs/>
                <w:sz w:val="20"/>
                <w:szCs w:val="20"/>
              </w:rPr>
            </w:pPr>
            <w:r w:rsidRPr="008D4CB3">
              <w:rPr>
                <w:color w:val="000000"/>
                <w:sz w:val="20"/>
                <w:szCs w:val="20"/>
                <w:lang w:val="ru-RU"/>
              </w:rPr>
              <w:t>15830</w:t>
            </w:r>
            <w:r w:rsidRPr="008D4CB3">
              <w:rPr>
                <w:color w:val="000000"/>
                <w:sz w:val="20"/>
                <w:szCs w:val="20"/>
              </w:rPr>
              <w:t>,00</w:t>
            </w:r>
          </w:p>
        </w:tc>
        <w:tc>
          <w:tcPr>
            <w:tcW w:w="85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rsidP="00CA2D02">
            <w:pPr>
              <w:jc w:val="center"/>
              <w:rPr>
                <w:bCs/>
                <w:sz w:val="20"/>
                <w:szCs w:val="20"/>
              </w:rPr>
            </w:pPr>
            <w:r w:rsidRPr="008D4CB3">
              <w:rPr>
                <w:bCs/>
                <w:sz w:val="20"/>
                <w:szCs w:val="20"/>
              </w:rPr>
              <w:t>0</w:t>
            </w:r>
          </w:p>
        </w:tc>
        <w:tc>
          <w:tcPr>
            <w:tcW w:w="87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82F7D" w:rsidRPr="008D4CB3" w:rsidRDefault="00E82F7D" w:rsidP="00CA2D02">
            <w:pPr>
              <w:jc w:val="center"/>
              <w:rPr>
                <w:bCs/>
                <w:sz w:val="20"/>
                <w:szCs w:val="20"/>
              </w:rPr>
            </w:pPr>
            <w:r w:rsidRPr="008D4CB3">
              <w:rPr>
                <w:bCs/>
                <w:sz w:val="20"/>
                <w:szCs w:val="20"/>
              </w:rPr>
              <w:t>100%</w:t>
            </w:r>
          </w:p>
        </w:tc>
        <w:tc>
          <w:tcPr>
            <w:tcW w:w="710" w:type="dxa"/>
            <w:tcBorders>
              <w:top w:val="single" w:sz="6" w:space="0" w:color="000000"/>
              <w:left w:val="single" w:sz="6" w:space="0" w:color="000000"/>
              <w:bottom w:val="single" w:sz="6" w:space="0" w:color="000000"/>
              <w:right w:val="single" w:sz="6" w:space="0" w:color="000000"/>
            </w:tcBorders>
          </w:tcPr>
          <w:p w:rsidR="00E82F7D" w:rsidRPr="008D4CB3" w:rsidRDefault="00E82F7D" w:rsidP="006E087A">
            <w:pPr>
              <w:jc w:val="center"/>
              <w:rPr>
                <w:bCs/>
                <w:sz w:val="20"/>
                <w:szCs w:val="20"/>
              </w:rPr>
            </w:pPr>
          </w:p>
        </w:tc>
      </w:tr>
      <w:tr w:rsidR="00E82F7D" w:rsidTr="00733BC0">
        <w:trPr>
          <w:jc w:val="center"/>
        </w:trPr>
        <w:tc>
          <w:tcPr>
            <w:tcW w:w="1839" w:type="dxa"/>
            <w:gridSpan w:val="2"/>
            <w:tcBorders>
              <w:top w:val="single" w:sz="6" w:space="0" w:color="000000"/>
              <w:left w:val="single" w:sz="6" w:space="0" w:color="000000"/>
              <w:bottom w:val="single" w:sz="6" w:space="0" w:color="000000"/>
              <w:right w:val="single" w:sz="6" w:space="0" w:color="000000"/>
            </w:tcBorders>
            <w:shd w:val="clear" w:color="auto" w:fill="FFFF00"/>
            <w:tcMar>
              <w:top w:w="15" w:type="dxa"/>
              <w:left w:w="45" w:type="dxa"/>
              <w:bottom w:w="15" w:type="dxa"/>
              <w:right w:w="45" w:type="dxa"/>
            </w:tcMar>
            <w:hideMark/>
          </w:tcPr>
          <w:p w:rsidR="00E82F7D" w:rsidRDefault="00E82F7D">
            <w:pPr>
              <w:jc w:val="center"/>
              <w:rPr>
                <w:b/>
                <w:bCs/>
                <w:sz w:val="20"/>
                <w:szCs w:val="20"/>
              </w:rPr>
            </w:pPr>
            <w:r>
              <w:rPr>
                <w:b/>
                <w:bCs/>
                <w:sz w:val="20"/>
                <w:szCs w:val="20"/>
              </w:rPr>
              <w:t>Total</w:t>
            </w:r>
          </w:p>
        </w:tc>
        <w:tc>
          <w:tcPr>
            <w:tcW w:w="886" w:type="dxa"/>
            <w:tcBorders>
              <w:top w:val="single" w:sz="6" w:space="0" w:color="000000"/>
              <w:left w:val="single" w:sz="6" w:space="0" w:color="000000"/>
              <w:bottom w:val="single" w:sz="6" w:space="0" w:color="000000"/>
              <w:right w:val="single" w:sz="6" w:space="0" w:color="000000"/>
            </w:tcBorders>
            <w:shd w:val="clear" w:color="auto" w:fill="FFFF00"/>
            <w:tcMar>
              <w:top w:w="15" w:type="dxa"/>
              <w:left w:w="45" w:type="dxa"/>
              <w:bottom w:w="15" w:type="dxa"/>
              <w:right w:w="45" w:type="dxa"/>
            </w:tcMar>
          </w:tcPr>
          <w:p w:rsidR="00E82F7D" w:rsidRDefault="00E82F7D">
            <w:pPr>
              <w:jc w:val="center"/>
              <w:rPr>
                <w:bCs/>
                <w:sz w:val="20"/>
                <w:szCs w:val="20"/>
              </w:rPr>
            </w:pPr>
          </w:p>
        </w:tc>
        <w:tc>
          <w:tcPr>
            <w:tcW w:w="897" w:type="dxa"/>
            <w:tcBorders>
              <w:top w:val="single" w:sz="6" w:space="0" w:color="000000"/>
              <w:left w:val="single" w:sz="6" w:space="0" w:color="000000"/>
              <w:bottom w:val="single" w:sz="6" w:space="0" w:color="000000"/>
              <w:right w:val="single" w:sz="6" w:space="0" w:color="000000"/>
            </w:tcBorders>
            <w:shd w:val="clear" w:color="auto" w:fill="FFFF00"/>
            <w:tcMar>
              <w:top w:w="15" w:type="dxa"/>
              <w:left w:w="45" w:type="dxa"/>
              <w:bottom w:w="15" w:type="dxa"/>
              <w:right w:w="45" w:type="dxa"/>
            </w:tcMar>
          </w:tcPr>
          <w:p w:rsidR="00E82F7D" w:rsidRDefault="00E82F7D">
            <w:pPr>
              <w:jc w:val="center"/>
              <w:rPr>
                <w:bCs/>
                <w:sz w:val="20"/>
                <w:szCs w:val="20"/>
              </w:rPr>
            </w:pPr>
          </w:p>
        </w:tc>
        <w:tc>
          <w:tcPr>
            <w:tcW w:w="898" w:type="dxa"/>
            <w:tcBorders>
              <w:top w:val="single" w:sz="6" w:space="0" w:color="000000"/>
              <w:left w:val="single" w:sz="6" w:space="0" w:color="000000"/>
              <w:bottom w:val="single" w:sz="6" w:space="0" w:color="000000"/>
              <w:right w:val="single" w:sz="6" w:space="0" w:color="000000"/>
            </w:tcBorders>
            <w:shd w:val="clear" w:color="auto" w:fill="FFFF00"/>
            <w:tcMar>
              <w:top w:w="15" w:type="dxa"/>
              <w:left w:w="45" w:type="dxa"/>
              <w:bottom w:w="15" w:type="dxa"/>
              <w:right w:w="45" w:type="dxa"/>
            </w:tcMar>
          </w:tcPr>
          <w:p w:rsidR="00E82F7D" w:rsidRDefault="00E82F7D">
            <w:pPr>
              <w:jc w:val="center"/>
              <w:rPr>
                <w:bCs/>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FFFF00"/>
            <w:tcMar>
              <w:top w:w="15" w:type="dxa"/>
              <w:left w:w="45" w:type="dxa"/>
              <w:bottom w:w="15" w:type="dxa"/>
              <w:right w:w="45" w:type="dxa"/>
            </w:tcMar>
          </w:tcPr>
          <w:p w:rsidR="00E82F7D" w:rsidRDefault="00E82F7D" w:rsidP="009A006F">
            <w:pPr>
              <w:jc w:val="center"/>
              <w:rPr>
                <w:b/>
                <w:bCs/>
                <w:sz w:val="20"/>
                <w:szCs w:val="20"/>
              </w:rPr>
            </w:pPr>
          </w:p>
        </w:tc>
        <w:tc>
          <w:tcPr>
            <w:tcW w:w="842" w:type="dxa"/>
            <w:tcBorders>
              <w:top w:val="single" w:sz="6" w:space="0" w:color="000000"/>
              <w:left w:val="single" w:sz="6" w:space="0" w:color="000000"/>
              <w:bottom w:val="single" w:sz="6" w:space="0" w:color="000000"/>
              <w:right w:val="single" w:sz="6" w:space="0" w:color="000000"/>
            </w:tcBorders>
            <w:shd w:val="clear" w:color="auto" w:fill="FFFF00"/>
            <w:tcMar>
              <w:top w:w="15" w:type="dxa"/>
              <w:left w:w="45" w:type="dxa"/>
              <w:bottom w:w="15" w:type="dxa"/>
              <w:right w:w="45" w:type="dxa"/>
            </w:tcMar>
          </w:tcPr>
          <w:p w:rsidR="00E82F7D" w:rsidRDefault="001C5E3E" w:rsidP="001C5E3E">
            <w:pPr>
              <w:jc w:val="right"/>
              <w:rPr>
                <w:bCs/>
                <w:sz w:val="20"/>
                <w:szCs w:val="20"/>
              </w:rPr>
            </w:pPr>
            <w:r>
              <w:rPr>
                <w:b/>
                <w:bCs/>
                <w:sz w:val="20"/>
                <w:szCs w:val="20"/>
              </w:rPr>
              <w:t>31376,92</w:t>
            </w:r>
          </w:p>
        </w:tc>
        <w:tc>
          <w:tcPr>
            <w:tcW w:w="990" w:type="dxa"/>
            <w:tcBorders>
              <w:top w:val="single" w:sz="6" w:space="0" w:color="000000"/>
              <w:left w:val="single" w:sz="6" w:space="0" w:color="000000"/>
              <w:bottom w:val="single" w:sz="6" w:space="0" w:color="000000"/>
              <w:right w:val="single" w:sz="6" w:space="0" w:color="000000"/>
            </w:tcBorders>
            <w:shd w:val="clear" w:color="auto" w:fill="FFFF00"/>
            <w:tcMar>
              <w:top w:w="15" w:type="dxa"/>
              <w:left w:w="45" w:type="dxa"/>
              <w:bottom w:w="15" w:type="dxa"/>
              <w:right w:w="45" w:type="dxa"/>
            </w:tcMar>
          </w:tcPr>
          <w:p w:rsidR="00E82F7D" w:rsidRDefault="00E82F7D">
            <w:pPr>
              <w:jc w:val="center"/>
              <w:rPr>
                <w:b/>
                <w:bCs/>
                <w:sz w:val="20"/>
                <w:szCs w:val="20"/>
              </w:rPr>
            </w:pPr>
          </w:p>
        </w:tc>
        <w:tc>
          <w:tcPr>
            <w:tcW w:w="1009" w:type="dxa"/>
            <w:tcBorders>
              <w:top w:val="single" w:sz="6" w:space="0" w:color="000000"/>
              <w:left w:val="single" w:sz="6" w:space="0" w:color="000000"/>
              <w:bottom w:val="single" w:sz="6" w:space="0" w:color="000000"/>
              <w:right w:val="single" w:sz="6" w:space="0" w:color="000000"/>
            </w:tcBorders>
            <w:shd w:val="clear" w:color="auto" w:fill="FFFF00"/>
            <w:tcMar>
              <w:top w:w="15" w:type="dxa"/>
              <w:left w:w="45" w:type="dxa"/>
              <w:bottom w:w="15" w:type="dxa"/>
              <w:right w:w="45" w:type="dxa"/>
            </w:tcMar>
          </w:tcPr>
          <w:p w:rsidR="00E82F7D" w:rsidRDefault="001C5E3E" w:rsidP="001C5E3E">
            <w:pPr>
              <w:jc w:val="right"/>
              <w:rPr>
                <w:b/>
                <w:bCs/>
                <w:sz w:val="20"/>
                <w:szCs w:val="20"/>
              </w:rPr>
            </w:pPr>
            <w:r>
              <w:rPr>
                <w:b/>
                <w:bCs/>
                <w:sz w:val="20"/>
                <w:szCs w:val="20"/>
              </w:rPr>
              <w:t>31376,92</w:t>
            </w:r>
          </w:p>
        </w:tc>
        <w:tc>
          <w:tcPr>
            <w:tcW w:w="856" w:type="dxa"/>
            <w:tcBorders>
              <w:top w:val="single" w:sz="6" w:space="0" w:color="000000"/>
              <w:left w:val="single" w:sz="6" w:space="0" w:color="000000"/>
              <w:bottom w:val="single" w:sz="6" w:space="0" w:color="000000"/>
              <w:right w:val="single" w:sz="6" w:space="0" w:color="000000"/>
            </w:tcBorders>
            <w:shd w:val="clear" w:color="auto" w:fill="FFFF00"/>
            <w:tcMar>
              <w:top w:w="15" w:type="dxa"/>
              <w:left w:w="45" w:type="dxa"/>
              <w:bottom w:w="15" w:type="dxa"/>
              <w:right w:w="45" w:type="dxa"/>
            </w:tcMar>
            <w:hideMark/>
          </w:tcPr>
          <w:p w:rsidR="00E82F7D" w:rsidRDefault="00E82F7D">
            <w:pPr>
              <w:jc w:val="center"/>
              <w:rPr>
                <w:b/>
                <w:bCs/>
                <w:sz w:val="20"/>
                <w:szCs w:val="20"/>
              </w:rPr>
            </w:pPr>
          </w:p>
        </w:tc>
        <w:tc>
          <w:tcPr>
            <w:tcW w:w="871" w:type="dxa"/>
            <w:tcBorders>
              <w:top w:val="single" w:sz="6" w:space="0" w:color="000000"/>
              <w:left w:val="single" w:sz="6" w:space="0" w:color="000000"/>
              <w:bottom w:val="single" w:sz="6" w:space="0" w:color="000000"/>
              <w:right w:val="single" w:sz="6" w:space="0" w:color="000000"/>
            </w:tcBorders>
            <w:shd w:val="clear" w:color="auto" w:fill="FFFF00"/>
            <w:tcMar>
              <w:top w:w="15" w:type="dxa"/>
              <w:left w:w="45" w:type="dxa"/>
              <w:bottom w:w="15" w:type="dxa"/>
              <w:right w:w="45" w:type="dxa"/>
            </w:tcMar>
          </w:tcPr>
          <w:p w:rsidR="00E82F7D" w:rsidRDefault="00E82F7D">
            <w:pPr>
              <w:jc w:val="center"/>
              <w:rPr>
                <w:bCs/>
                <w:sz w:val="20"/>
                <w:szCs w:val="20"/>
              </w:rPr>
            </w:pPr>
          </w:p>
        </w:tc>
        <w:tc>
          <w:tcPr>
            <w:tcW w:w="710" w:type="dxa"/>
            <w:tcBorders>
              <w:top w:val="single" w:sz="6" w:space="0" w:color="000000"/>
              <w:left w:val="single" w:sz="6" w:space="0" w:color="000000"/>
              <w:bottom w:val="single" w:sz="6" w:space="0" w:color="000000"/>
              <w:right w:val="single" w:sz="6" w:space="0" w:color="000000"/>
            </w:tcBorders>
            <w:shd w:val="clear" w:color="auto" w:fill="FFFF00"/>
            <w:tcMar>
              <w:top w:w="15" w:type="dxa"/>
              <w:left w:w="45" w:type="dxa"/>
              <w:bottom w:w="15" w:type="dxa"/>
              <w:right w:w="45" w:type="dxa"/>
            </w:tcMar>
          </w:tcPr>
          <w:p w:rsidR="00E82F7D" w:rsidRDefault="00E82F7D">
            <w:pPr>
              <w:jc w:val="center"/>
              <w:rPr>
                <w:bCs/>
                <w:sz w:val="20"/>
                <w:szCs w:val="20"/>
              </w:rPr>
            </w:pPr>
          </w:p>
        </w:tc>
      </w:tr>
    </w:tbl>
    <w:p w:rsidR="00655573" w:rsidRDefault="00655573" w:rsidP="00655573">
      <w:pPr>
        <w:rPr>
          <w:rFonts w:ascii="Calibri" w:eastAsia="Calibri" w:hAnsi="Calibri"/>
          <w:sz w:val="22"/>
          <w:szCs w:val="22"/>
          <w:lang w:val="en-US" w:eastAsia="en-US"/>
        </w:rPr>
      </w:pPr>
    </w:p>
    <w:p w:rsidR="00655573" w:rsidRDefault="00655573" w:rsidP="00655573"/>
    <w:p w:rsidR="00BF6197" w:rsidRDefault="00BF6197" w:rsidP="00655573">
      <w:pPr>
        <w:widowControl w:val="0"/>
        <w:suppressAutoHyphens/>
        <w:rPr>
          <w:rFonts w:eastAsia="Lucida Sans Unicode"/>
          <w:b/>
          <w:kern w:val="2"/>
        </w:rPr>
      </w:pPr>
    </w:p>
    <w:p w:rsidR="00BF6197" w:rsidRDefault="00BF6197" w:rsidP="00655573">
      <w:pPr>
        <w:widowControl w:val="0"/>
        <w:suppressAutoHyphens/>
        <w:rPr>
          <w:rFonts w:eastAsia="Lucida Sans Unicode"/>
          <w:b/>
          <w:kern w:val="2"/>
        </w:rPr>
      </w:pPr>
    </w:p>
    <w:p w:rsidR="00BF6197" w:rsidRDefault="00BF6197" w:rsidP="00655573">
      <w:pPr>
        <w:widowControl w:val="0"/>
        <w:suppressAutoHyphens/>
        <w:rPr>
          <w:rFonts w:eastAsia="Lucida Sans Unicode"/>
          <w:b/>
          <w:kern w:val="2"/>
        </w:rPr>
      </w:pPr>
    </w:p>
    <w:p w:rsidR="00BF6197" w:rsidRDefault="00BF6197" w:rsidP="00655573">
      <w:pPr>
        <w:widowControl w:val="0"/>
        <w:suppressAutoHyphens/>
        <w:rPr>
          <w:rFonts w:eastAsia="Lucida Sans Unicode"/>
          <w:b/>
          <w:kern w:val="2"/>
        </w:rPr>
      </w:pPr>
    </w:p>
    <w:p w:rsidR="00655573" w:rsidRDefault="00655573" w:rsidP="00655573">
      <w:pPr>
        <w:widowControl w:val="0"/>
        <w:suppressAutoHyphens/>
        <w:rPr>
          <w:rFonts w:eastAsia="Lucida Sans Unicode"/>
          <w:b/>
          <w:kern w:val="2"/>
        </w:rPr>
      </w:pPr>
      <w:r>
        <w:rPr>
          <w:rFonts w:eastAsia="Lucida Sans Unicode"/>
          <w:b/>
          <w:kern w:val="2"/>
        </w:rPr>
        <w:t>Secretarul Consiliului raional Hînceşti                                               Elena MORARU TOMA</w:t>
      </w:r>
    </w:p>
    <w:p w:rsidR="00655573" w:rsidRDefault="00655573" w:rsidP="00655573">
      <w:pPr>
        <w:widowControl w:val="0"/>
        <w:suppressAutoHyphens/>
        <w:rPr>
          <w:rFonts w:eastAsia="Lucida Sans Unicode"/>
          <w:i/>
          <w:kern w:val="2"/>
          <w:sz w:val="16"/>
          <w:szCs w:val="16"/>
        </w:rPr>
      </w:pPr>
    </w:p>
    <w:p w:rsidR="00655573" w:rsidRDefault="00655573" w:rsidP="00655573">
      <w:pPr>
        <w:rPr>
          <w:rFonts w:ascii="Calibri" w:eastAsia="Calibri" w:hAnsi="Calibri"/>
          <w:sz w:val="22"/>
          <w:szCs w:val="22"/>
          <w:lang w:eastAsia="en-US"/>
        </w:rPr>
      </w:pPr>
    </w:p>
    <w:p w:rsidR="0040296A" w:rsidRDefault="0040296A" w:rsidP="0040296A">
      <w:pPr>
        <w:rPr>
          <w:i/>
          <w:sz w:val="16"/>
          <w:szCs w:val="16"/>
        </w:rPr>
      </w:pPr>
    </w:p>
    <w:p w:rsidR="00B27B5F" w:rsidRDefault="00B27B5F" w:rsidP="008D0128">
      <w:pPr>
        <w:ind w:firstLine="708"/>
        <w:jc w:val="both"/>
        <w:rPr>
          <w:b/>
          <w:sz w:val="26"/>
          <w:szCs w:val="26"/>
        </w:rPr>
      </w:pPr>
    </w:p>
    <w:p w:rsidR="00B27B5F" w:rsidRDefault="00B27B5F" w:rsidP="008D0128">
      <w:pPr>
        <w:ind w:firstLine="708"/>
        <w:jc w:val="both"/>
        <w:rPr>
          <w:b/>
          <w:sz w:val="26"/>
          <w:szCs w:val="26"/>
        </w:rPr>
      </w:pPr>
    </w:p>
    <w:p w:rsidR="00B27B5F" w:rsidRDefault="00B27B5F" w:rsidP="008D0128">
      <w:pPr>
        <w:ind w:firstLine="708"/>
        <w:jc w:val="both"/>
        <w:rPr>
          <w:b/>
          <w:sz w:val="26"/>
          <w:szCs w:val="26"/>
        </w:rPr>
      </w:pPr>
    </w:p>
    <w:p w:rsidR="00B27B5F" w:rsidRDefault="00B27B5F" w:rsidP="008D0128">
      <w:pPr>
        <w:ind w:firstLine="708"/>
        <w:jc w:val="both"/>
        <w:rPr>
          <w:b/>
          <w:sz w:val="26"/>
          <w:szCs w:val="26"/>
        </w:rPr>
      </w:pPr>
    </w:p>
    <w:sectPr w:rsidR="00B27B5F" w:rsidSect="0012309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4D65"/>
    <w:multiLevelType w:val="hybridMultilevel"/>
    <w:tmpl w:val="3F6EBB2A"/>
    <w:lvl w:ilvl="0" w:tplc="C1C080A0">
      <w:start w:val="1"/>
      <w:numFmt w:val="decimal"/>
      <w:lvlText w:val="%1."/>
      <w:lvlJc w:val="left"/>
      <w:pPr>
        <w:ind w:left="360" w:hanging="360"/>
      </w:pPr>
      <w:rPr>
        <w:rFonts w:hint="default"/>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208369AE"/>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0DD277A"/>
    <w:multiLevelType w:val="hybridMultilevel"/>
    <w:tmpl w:val="B4ACA7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33D4899"/>
    <w:multiLevelType w:val="hybridMultilevel"/>
    <w:tmpl w:val="F1A4C17A"/>
    <w:lvl w:ilvl="0" w:tplc="AD80812C">
      <w:start w:val="5"/>
      <w:numFmt w:val="bullet"/>
      <w:lvlText w:val="-"/>
      <w:lvlJc w:val="left"/>
      <w:pPr>
        <w:ind w:left="720" w:hanging="360"/>
      </w:pPr>
      <w:rPr>
        <w:rFonts w:ascii="Times New Roman" w:eastAsia="Times New Roman" w:hAnsi="Times New Roman"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570142"/>
    <w:multiLevelType w:val="hybridMultilevel"/>
    <w:tmpl w:val="E5381C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5272239"/>
    <w:multiLevelType w:val="hybridMultilevel"/>
    <w:tmpl w:val="2DF69478"/>
    <w:lvl w:ilvl="0" w:tplc="17427E16">
      <w:start w:val="10"/>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90"/>
    <w:rsid w:val="00074A17"/>
    <w:rsid w:val="00087C13"/>
    <w:rsid w:val="000D2B1E"/>
    <w:rsid w:val="00104145"/>
    <w:rsid w:val="001200EC"/>
    <w:rsid w:val="00123090"/>
    <w:rsid w:val="0012401A"/>
    <w:rsid w:val="001374AC"/>
    <w:rsid w:val="001C5E3E"/>
    <w:rsid w:val="001D15CD"/>
    <w:rsid w:val="002A1AFE"/>
    <w:rsid w:val="002C6D01"/>
    <w:rsid w:val="002D2E86"/>
    <w:rsid w:val="002D5998"/>
    <w:rsid w:val="002F01E8"/>
    <w:rsid w:val="00303CCD"/>
    <w:rsid w:val="0031540E"/>
    <w:rsid w:val="00384DF2"/>
    <w:rsid w:val="003A6F06"/>
    <w:rsid w:val="0040296A"/>
    <w:rsid w:val="00497BD5"/>
    <w:rsid w:val="004A0E54"/>
    <w:rsid w:val="004C3A86"/>
    <w:rsid w:val="005069C3"/>
    <w:rsid w:val="0051444E"/>
    <w:rsid w:val="00562F10"/>
    <w:rsid w:val="00582CB6"/>
    <w:rsid w:val="005924C1"/>
    <w:rsid w:val="00655573"/>
    <w:rsid w:val="00666B23"/>
    <w:rsid w:val="006853DA"/>
    <w:rsid w:val="00685CA1"/>
    <w:rsid w:val="006A1A01"/>
    <w:rsid w:val="006D408F"/>
    <w:rsid w:val="006D7674"/>
    <w:rsid w:val="007028BD"/>
    <w:rsid w:val="00703EE6"/>
    <w:rsid w:val="00733BC0"/>
    <w:rsid w:val="007705EB"/>
    <w:rsid w:val="00777948"/>
    <w:rsid w:val="00785626"/>
    <w:rsid w:val="00794C6F"/>
    <w:rsid w:val="007E515A"/>
    <w:rsid w:val="00814257"/>
    <w:rsid w:val="00845DF9"/>
    <w:rsid w:val="0088711B"/>
    <w:rsid w:val="008D0128"/>
    <w:rsid w:val="008D4CB3"/>
    <w:rsid w:val="0099734B"/>
    <w:rsid w:val="009C43E4"/>
    <w:rsid w:val="00A279AA"/>
    <w:rsid w:val="00AC3C14"/>
    <w:rsid w:val="00B27B5F"/>
    <w:rsid w:val="00B3057F"/>
    <w:rsid w:val="00B74EC0"/>
    <w:rsid w:val="00BB47E6"/>
    <w:rsid w:val="00BF6197"/>
    <w:rsid w:val="00C03DB5"/>
    <w:rsid w:val="00CC3225"/>
    <w:rsid w:val="00D05CC0"/>
    <w:rsid w:val="00D50A4C"/>
    <w:rsid w:val="00D95762"/>
    <w:rsid w:val="00E61796"/>
    <w:rsid w:val="00E82F7D"/>
    <w:rsid w:val="00E97957"/>
    <w:rsid w:val="00EC2361"/>
    <w:rsid w:val="00ED5624"/>
    <w:rsid w:val="00EF1A7C"/>
    <w:rsid w:val="00F253A3"/>
    <w:rsid w:val="00F65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90"/>
    <w:pPr>
      <w:spacing w:after="0" w:line="240" w:lineRule="auto"/>
    </w:pPr>
    <w:rPr>
      <w:rFonts w:ascii="Times New Roman" w:eastAsia="Times New Roman" w:hAnsi="Times New Roman" w:cs="Times New Roman"/>
      <w:sz w:val="24"/>
      <w:szCs w:val="24"/>
      <w:lang w:val="ro-RO" w:eastAsia="ru-RU"/>
    </w:rPr>
  </w:style>
  <w:style w:type="paragraph" w:styleId="9">
    <w:name w:val="heading 9"/>
    <w:basedOn w:val="a"/>
    <w:next w:val="a"/>
    <w:link w:val="90"/>
    <w:qFormat/>
    <w:rsid w:val="00123090"/>
    <w:pPr>
      <w:keepNext/>
      <w:ind w:left="-900"/>
      <w:jc w:val="both"/>
      <w:outlineLvl w:val="8"/>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123090"/>
    <w:rPr>
      <w:rFonts w:ascii="Times New Roman" w:eastAsia="Times New Roman" w:hAnsi="Times New Roman" w:cs="Times New Roman"/>
      <w:b/>
      <w:bCs/>
      <w:color w:val="000000"/>
      <w:sz w:val="24"/>
      <w:szCs w:val="24"/>
      <w:lang w:val="ro-RO" w:eastAsia="ru-RU"/>
    </w:rPr>
  </w:style>
  <w:style w:type="paragraph" w:styleId="3">
    <w:name w:val="Body Text 3"/>
    <w:basedOn w:val="a"/>
    <w:link w:val="30"/>
    <w:rsid w:val="00123090"/>
    <w:pPr>
      <w:tabs>
        <w:tab w:val="left" w:pos="180"/>
      </w:tabs>
    </w:pPr>
    <w:rPr>
      <w:sz w:val="28"/>
      <w:szCs w:val="28"/>
    </w:rPr>
  </w:style>
  <w:style w:type="character" w:customStyle="1" w:styleId="30">
    <w:name w:val="Основной текст 3 Знак"/>
    <w:basedOn w:val="a0"/>
    <w:link w:val="3"/>
    <w:rsid w:val="00123090"/>
    <w:rPr>
      <w:rFonts w:ascii="Times New Roman" w:eastAsia="Times New Roman" w:hAnsi="Times New Roman" w:cs="Times New Roman"/>
      <w:sz w:val="28"/>
      <w:szCs w:val="28"/>
      <w:lang w:val="ro-RO" w:eastAsia="ru-RU"/>
    </w:rPr>
  </w:style>
  <w:style w:type="paragraph" w:styleId="a3">
    <w:name w:val="List Paragraph"/>
    <w:basedOn w:val="a"/>
    <w:uiPriority w:val="34"/>
    <w:qFormat/>
    <w:rsid w:val="00123090"/>
    <w:pPr>
      <w:widowControl w:val="0"/>
      <w:autoSpaceDE w:val="0"/>
      <w:autoSpaceDN w:val="0"/>
      <w:adjustRightInd w:val="0"/>
      <w:ind w:left="720"/>
      <w:contextualSpacing/>
    </w:pPr>
    <w:rPr>
      <w:lang w:val="ru-RU"/>
    </w:rPr>
  </w:style>
  <w:style w:type="character" w:customStyle="1" w:styleId="FontStyle19">
    <w:name w:val="Font Style19"/>
    <w:basedOn w:val="a0"/>
    <w:rsid w:val="00AC3C14"/>
    <w:rPr>
      <w:rFonts w:ascii="Times New Roman" w:hAnsi="Times New Roman" w:cs="Times New Roman"/>
      <w:b/>
      <w:bCs/>
      <w:sz w:val="22"/>
      <w:szCs w:val="22"/>
    </w:rPr>
  </w:style>
  <w:style w:type="paragraph" w:styleId="a4">
    <w:name w:val="Balloon Text"/>
    <w:basedOn w:val="a"/>
    <w:link w:val="a5"/>
    <w:uiPriority w:val="99"/>
    <w:semiHidden/>
    <w:unhideWhenUsed/>
    <w:rsid w:val="008D0128"/>
    <w:rPr>
      <w:rFonts w:ascii="Segoe UI" w:hAnsi="Segoe UI" w:cs="Segoe UI"/>
      <w:sz w:val="18"/>
      <w:szCs w:val="18"/>
    </w:rPr>
  </w:style>
  <w:style w:type="character" w:customStyle="1" w:styleId="a5">
    <w:name w:val="Текст выноски Знак"/>
    <w:basedOn w:val="a0"/>
    <w:link w:val="a4"/>
    <w:uiPriority w:val="99"/>
    <w:semiHidden/>
    <w:rsid w:val="008D0128"/>
    <w:rPr>
      <w:rFonts w:ascii="Segoe UI" w:eastAsia="Times New Roman" w:hAnsi="Segoe UI" w:cs="Segoe UI"/>
      <w:sz w:val="18"/>
      <w:szCs w:val="18"/>
      <w:lang w:val="ro-RO" w:eastAsia="ru-RU"/>
    </w:rPr>
  </w:style>
  <w:style w:type="character" w:customStyle="1" w:styleId="FontStyle13">
    <w:name w:val="Font Style13"/>
    <w:uiPriority w:val="99"/>
    <w:rsid w:val="0051444E"/>
    <w:rPr>
      <w:rFonts w:ascii="Times New Roman" w:hAnsi="Times New Roman" w:cs="Times New Roman" w:hint="default"/>
      <w:sz w:val="24"/>
      <w:szCs w:val="24"/>
    </w:rPr>
  </w:style>
  <w:style w:type="paragraph" w:styleId="a6">
    <w:name w:val="No Spacing"/>
    <w:uiPriority w:val="1"/>
    <w:qFormat/>
    <w:rsid w:val="005069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90"/>
    <w:pPr>
      <w:spacing w:after="0" w:line="240" w:lineRule="auto"/>
    </w:pPr>
    <w:rPr>
      <w:rFonts w:ascii="Times New Roman" w:eastAsia="Times New Roman" w:hAnsi="Times New Roman" w:cs="Times New Roman"/>
      <w:sz w:val="24"/>
      <w:szCs w:val="24"/>
      <w:lang w:val="ro-RO" w:eastAsia="ru-RU"/>
    </w:rPr>
  </w:style>
  <w:style w:type="paragraph" w:styleId="9">
    <w:name w:val="heading 9"/>
    <w:basedOn w:val="a"/>
    <w:next w:val="a"/>
    <w:link w:val="90"/>
    <w:qFormat/>
    <w:rsid w:val="00123090"/>
    <w:pPr>
      <w:keepNext/>
      <w:ind w:left="-900"/>
      <w:jc w:val="both"/>
      <w:outlineLvl w:val="8"/>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123090"/>
    <w:rPr>
      <w:rFonts w:ascii="Times New Roman" w:eastAsia="Times New Roman" w:hAnsi="Times New Roman" w:cs="Times New Roman"/>
      <w:b/>
      <w:bCs/>
      <w:color w:val="000000"/>
      <w:sz w:val="24"/>
      <w:szCs w:val="24"/>
      <w:lang w:val="ro-RO" w:eastAsia="ru-RU"/>
    </w:rPr>
  </w:style>
  <w:style w:type="paragraph" w:styleId="3">
    <w:name w:val="Body Text 3"/>
    <w:basedOn w:val="a"/>
    <w:link w:val="30"/>
    <w:rsid w:val="00123090"/>
    <w:pPr>
      <w:tabs>
        <w:tab w:val="left" w:pos="180"/>
      </w:tabs>
    </w:pPr>
    <w:rPr>
      <w:sz w:val="28"/>
      <w:szCs w:val="28"/>
    </w:rPr>
  </w:style>
  <w:style w:type="character" w:customStyle="1" w:styleId="30">
    <w:name w:val="Основной текст 3 Знак"/>
    <w:basedOn w:val="a0"/>
    <w:link w:val="3"/>
    <w:rsid w:val="00123090"/>
    <w:rPr>
      <w:rFonts w:ascii="Times New Roman" w:eastAsia="Times New Roman" w:hAnsi="Times New Roman" w:cs="Times New Roman"/>
      <w:sz w:val="28"/>
      <w:szCs w:val="28"/>
      <w:lang w:val="ro-RO" w:eastAsia="ru-RU"/>
    </w:rPr>
  </w:style>
  <w:style w:type="paragraph" w:styleId="a3">
    <w:name w:val="List Paragraph"/>
    <w:basedOn w:val="a"/>
    <w:uiPriority w:val="34"/>
    <w:qFormat/>
    <w:rsid w:val="00123090"/>
    <w:pPr>
      <w:widowControl w:val="0"/>
      <w:autoSpaceDE w:val="0"/>
      <w:autoSpaceDN w:val="0"/>
      <w:adjustRightInd w:val="0"/>
      <w:ind w:left="720"/>
      <w:contextualSpacing/>
    </w:pPr>
    <w:rPr>
      <w:lang w:val="ru-RU"/>
    </w:rPr>
  </w:style>
  <w:style w:type="character" w:customStyle="1" w:styleId="FontStyle19">
    <w:name w:val="Font Style19"/>
    <w:basedOn w:val="a0"/>
    <w:rsid w:val="00AC3C14"/>
    <w:rPr>
      <w:rFonts w:ascii="Times New Roman" w:hAnsi="Times New Roman" w:cs="Times New Roman"/>
      <w:b/>
      <w:bCs/>
      <w:sz w:val="22"/>
      <w:szCs w:val="22"/>
    </w:rPr>
  </w:style>
  <w:style w:type="paragraph" w:styleId="a4">
    <w:name w:val="Balloon Text"/>
    <w:basedOn w:val="a"/>
    <w:link w:val="a5"/>
    <w:uiPriority w:val="99"/>
    <w:semiHidden/>
    <w:unhideWhenUsed/>
    <w:rsid w:val="008D0128"/>
    <w:rPr>
      <w:rFonts w:ascii="Segoe UI" w:hAnsi="Segoe UI" w:cs="Segoe UI"/>
      <w:sz w:val="18"/>
      <w:szCs w:val="18"/>
    </w:rPr>
  </w:style>
  <w:style w:type="character" w:customStyle="1" w:styleId="a5">
    <w:name w:val="Текст выноски Знак"/>
    <w:basedOn w:val="a0"/>
    <w:link w:val="a4"/>
    <w:uiPriority w:val="99"/>
    <w:semiHidden/>
    <w:rsid w:val="008D0128"/>
    <w:rPr>
      <w:rFonts w:ascii="Segoe UI" w:eastAsia="Times New Roman" w:hAnsi="Segoe UI" w:cs="Segoe UI"/>
      <w:sz w:val="18"/>
      <w:szCs w:val="18"/>
      <w:lang w:val="ro-RO" w:eastAsia="ru-RU"/>
    </w:rPr>
  </w:style>
  <w:style w:type="character" w:customStyle="1" w:styleId="FontStyle13">
    <w:name w:val="Font Style13"/>
    <w:uiPriority w:val="99"/>
    <w:rsid w:val="0051444E"/>
    <w:rPr>
      <w:rFonts w:ascii="Times New Roman" w:hAnsi="Times New Roman" w:cs="Times New Roman" w:hint="default"/>
      <w:sz w:val="24"/>
      <w:szCs w:val="24"/>
    </w:rPr>
  </w:style>
  <w:style w:type="paragraph" w:styleId="a6">
    <w:name w:val="No Spacing"/>
    <w:uiPriority w:val="1"/>
    <w:qFormat/>
    <w:rsid w:val="00506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4151">
      <w:bodyDiv w:val="1"/>
      <w:marLeft w:val="0"/>
      <w:marRight w:val="0"/>
      <w:marTop w:val="0"/>
      <w:marBottom w:val="0"/>
      <w:divBdr>
        <w:top w:val="none" w:sz="0" w:space="0" w:color="auto"/>
        <w:left w:val="none" w:sz="0" w:space="0" w:color="auto"/>
        <w:bottom w:val="none" w:sz="0" w:space="0" w:color="auto"/>
        <w:right w:val="none" w:sz="0" w:space="0" w:color="auto"/>
      </w:divBdr>
    </w:div>
    <w:div w:id="331493119">
      <w:bodyDiv w:val="1"/>
      <w:marLeft w:val="0"/>
      <w:marRight w:val="0"/>
      <w:marTop w:val="0"/>
      <w:marBottom w:val="0"/>
      <w:divBdr>
        <w:top w:val="none" w:sz="0" w:space="0" w:color="auto"/>
        <w:left w:val="none" w:sz="0" w:space="0" w:color="auto"/>
        <w:bottom w:val="none" w:sz="0" w:space="0" w:color="auto"/>
        <w:right w:val="none" w:sz="0" w:space="0" w:color="auto"/>
      </w:divBdr>
      <w:divsChild>
        <w:div w:id="1299989744">
          <w:marLeft w:val="0"/>
          <w:marRight w:val="0"/>
          <w:marTop w:val="0"/>
          <w:marBottom w:val="0"/>
          <w:divBdr>
            <w:top w:val="none" w:sz="0" w:space="0" w:color="auto"/>
            <w:left w:val="none" w:sz="0" w:space="0" w:color="auto"/>
            <w:bottom w:val="none" w:sz="0" w:space="0" w:color="auto"/>
            <w:right w:val="none" w:sz="0" w:space="0" w:color="auto"/>
          </w:divBdr>
        </w:div>
        <w:div w:id="887910129">
          <w:marLeft w:val="0"/>
          <w:marRight w:val="0"/>
          <w:marTop w:val="0"/>
          <w:marBottom w:val="0"/>
          <w:divBdr>
            <w:top w:val="none" w:sz="0" w:space="0" w:color="auto"/>
            <w:left w:val="none" w:sz="0" w:space="0" w:color="auto"/>
            <w:bottom w:val="none" w:sz="0" w:space="0" w:color="auto"/>
            <w:right w:val="none" w:sz="0" w:space="0" w:color="auto"/>
          </w:divBdr>
        </w:div>
        <w:div w:id="787091210">
          <w:marLeft w:val="0"/>
          <w:marRight w:val="0"/>
          <w:marTop w:val="0"/>
          <w:marBottom w:val="0"/>
          <w:divBdr>
            <w:top w:val="none" w:sz="0" w:space="0" w:color="auto"/>
            <w:left w:val="none" w:sz="0" w:space="0" w:color="auto"/>
            <w:bottom w:val="none" w:sz="0" w:space="0" w:color="auto"/>
            <w:right w:val="none" w:sz="0" w:space="0" w:color="auto"/>
          </w:divBdr>
        </w:div>
        <w:div w:id="1820422090">
          <w:marLeft w:val="0"/>
          <w:marRight w:val="0"/>
          <w:marTop w:val="0"/>
          <w:marBottom w:val="0"/>
          <w:divBdr>
            <w:top w:val="none" w:sz="0" w:space="0" w:color="auto"/>
            <w:left w:val="none" w:sz="0" w:space="0" w:color="auto"/>
            <w:bottom w:val="none" w:sz="0" w:space="0" w:color="auto"/>
            <w:right w:val="none" w:sz="0" w:space="0" w:color="auto"/>
          </w:divBdr>
        </w:div>
        <w:div w:id="1048384741">
          <w:marLeft w:val="0"/>
          <w:marRight w:val="0"/>
          <w:marTop w:val="0"/>
          <w:marBottom w:val="0"/>
          <w:divBdr>
            <w:top w:val="none" w:sz="0" w:space="0" w:color="auto"/>
            <w:left w:val="none" w:sz="0" w:space="0" w:color="auto"/>
            <w:bottom w:val="none" w:sz="0" w:space="0" w:color="auto"/>
            <w:right w:val="none" w:sz="0" w:space="0" w:color="auto"/>
          </w:divBdr>
        </w:div>
      </w:divsChild>
    </w:div>
    <w:div w:id="465661112">
      <w:bodyDiv w:val="1"/>
      <w:marLeft w:val="0"/>
      <w:marRight w:val="0"/>
      <w:marTop w:val="0"/>
      <w:marBottom w:val="0"/>
      <w:divBdr>
        <w:top w:val="none" w:sz="0" w:space="0" w:color="auto"/>
        <w:left w:val="none" w:sz="0" w:space="0" w:color="auto"/>
        <w:bottom w:val="none" w:sz="0" w:space="0" w:color="auto"/>
        <w:right w:val="none" w:sz="0" w:space="0" w:color="auto"/>
      </w:divBdr>
    </w:div>
    <w:div w:id="602541342">
      <w:bodyDiv w:val="1"/>
      <w:marLeft w:val="0"/>
      <w:marRight w:val="0"/>
      <w:marTop w:val="0"/>
      <w:marBottom w:val="0"/>
      <w:divBdr>
        <w:top w:val="none" w:sz="0" w:space="0" w:color="auto"/>
        <w:left w:val="none" w:sz="0" w:space="0" w:color="auto"/>
        <w:bottom w:val="none" w:sz="0" w:space="0" w:color="auto"/>
        <w:right w:val="none" w:sz="0" w:space="0" w:color="auto"/>
      </w:divBdr>
    </w:div>
    <w:div w:id="746993987">
      <w:bodyDiv w:val="1"/>
      <w:marLeft w:val="0"/>
      <w:marRight w:val="0"/>
      <w:marTop w:val="0"/>
      <w:marBottom w:val="0"/>
      <w:divBdr>
        <w:top w:val="none" w:sz="0" w:space="0" w:color="auto"/>
        <w:left w:val="none" w:sz="0" w:space="0" w:color="auto"/>
        <w:bottom w:val="none" w:sz="0" w:space="0" w:color="auto"/>
        <w:right w:val="none" w:sz="0" w:space="0" w:color="auto"/>
      </w:divBdr>
    </w:div>
    <w:div w:id="1066416694">
      <w:bodyDiv w:val="1"/>
      <w:marLeft w:val="0"/>
      <w:marRight w:val="0"/>
      <w:marTop w:val="0"/>
      <w:marBottom w:val="0"/>
      <w:divBdr>
        <w:top w:val="none" w:sz="0" w:space="0" w:color="auto"/>
        <w:left w:val="none" w:sz="0" w:space="0" w:color="auto"/>
        <w:bottom w:val="none" w:sz="0" w:space="0" w:color="auto"/>
        <w:right w:val="none" w:sz="0" w:space="0" w:color="auto"/>
      </w:divBdr>
    </w:div>
    <w:div w:id="1210921433">
      <w:bodyDiv w:val="1"/>
      <w:marLeft w:val="0"/>
      <w:marRight w:val="0"/>
      <w:marTop w:val="0"/>
      <w:marBottom w:val="0"/>
      <w:divBdr>
        <w:top w:val="none" w:sz="0" w:space="0" w:color="auto"/>
        <w:left w:val="none" w:sz="0" w:space="0" w:color="auto"/>
        <w:bottom w:val="none" w:sz="0" w:space="0" w:color="auto"/>
        <w:right w:val="none" w:sz="0" w:space="0" w:color="auto"/>
      </w:divBdr>
    </w:div>
    <w:div w:id="1467166594">
      <w:bodyDiv w:val="1"/>
      <w:marLeft w:val="0"/>
      <w:marRight w:val="0"/>
      <w:marTop w:val="0"/>
      <w:marBottom w:val="0"/>
      <w:divBdr>
        <w:top w:val="none" w:sz="0" w:space="0" w:color="auto"/>
        <w:left w:val="none" w:sz="0" w:space="0" w:color="auto"/>
        <w:bottom w:val="none" w:sz="0" w:space="0" w:color="auto"/>
        <w:right w:val="none" w:sz="0" w:space="0" w:color="auto"/>
      </w:divBdr>
    </w:div>
    <w:div w:id="1476801986">
      <w:bodyDiv w:val="1"/>
      <w:marLeft w:val="0"/>
      <w:marRight w:val="0"/>
      <w:marTop w:val="0"/>
      <w:marBottom w:val="0"/>
      <w:divBdr>
        <w:top w:val="none" w:sz="0" w:space="0" w:color="auto"/>
        <w:left w:val="none" w:sz="0" w:space="0" w:color="auto"/>
        <w:bottom w:val="none" w:sz="0" w:space="0" w:color="auto"/>
        <w:right w:val="none" w:sz="0" w:space="0" w:color="auto"/>
      </w:divBdr>
    </w:div>
    <w:div w:id="2027171150">
      <w:bodyDiv w:val="1"/>
      <w:marLeft w:val="0"/>
      <w:marRight w:val="0"/>
      <w:marTop w:val="0"/>
      <w:marBottom w:val="0"/>
      <w:divBdr>
        <w:top w:val="none" w:sz="0" w:space="0" w:color="auto"/>
        <w:left w:val="none" w:sz="0" w:space="0" w:color="auto"/>
        <w:bottom w:val="none" w:sz="0" w:space="0" w:color="auto"/>
        <w:right w:val="none" w:sz="0" w:space="0" w:color="auto"/>
      </w:divBdr>
    </w:div>
    <w:div w:id="21375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2225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GErhaN</dc:creator>
  <cp:lastModifiedBy>Windows User</cp:lastModifiedBy>
  <cp:revision>2</cp:revision>
  <cp:lastPrinted>2020-03-12T12:47:00Z</cp:lastPrinted>
  <dcterms:created xsi:type="dcterms:W3CDTF">2020-05-13T06:19:00Z</dcterms:created>
  <dcterms:modified xsi:type="dcterms:W3CDTF">2020-05-13T06:19:00Z</dcterms:modified>
</cp:coreProperties>
</file>