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A056B" w:rsidRPr="004A741C" w:rsidTr="00E26B6D">
        <w:tc>
          <w:tcPr>
            <w:tcW w:w="4169" w:type="dxa"/>
            <w:tcBorders>
              <w:top w:val="nil"/>
              <w:left w:val="nil"/>
              <w:bottom w:val="single" w:sz="6" w:space="0" w:color="auto"/>
              <w:right w:val="nil"/>
            </w:tcBorders>
            <w:vAlign w:val="center"/>
          </w:tcPr>
          <w:p w:rsidR="00AA056B" w:rsidRPr="004A741C" w:rsidRDefault="00AA056B" w:rsidP="00E26B6D">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bookmarkStart w:id="0" w:name="_GoBack"/>
            <w:bookmarkEnd w:id="0"/>
            <w:r w:rsidRPr="004A741C">
              <w:rPr>
                <w:rFonts w:ascii="Times New Roman" w:eastAsia="Times New Roman" w:hAnsi="Times New Roman" w:cs="Times New Roman"/>
                <w:sz w:val="26"/>
                <w:szCs w:val="26"/>
                <w:lang w:val="ro-RO" w:eastAsia="ru-RU"/>
              </w:rPr>
              <w:t xml:space="preserve">   REPUBLICA MOLDOVA</w:t>
            </w:r>
          </w:p>
          <w:p w:rsidR="00AA056B" w:rsidRPr="004A741C" w:rsidRDefault="00AA056B" w:rsidP="00E26B6D">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rsidR="00AA056B" w:rsidRPr="004A741C" w:rsidRDefault="00AA056B" w:rsidP="00E26B6D">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rsidR="00AA056B" w:rsidRPr="004A741C" w:rsidRDefault="00AA056B" w:rsidP="00E26B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Hînceşti</w:t>
            </w:r>
            <w:proofErr w:type="spellEnd"/>
            <w:r w:rsidRPr="004A741C">
              <w:rPr>
                <w:rFonts w:ascii="Times New Roman" w:eastAsia="Times New Roman" w:hAnsi="Times New Roman" w:cs="Times New Roman"/>
                <w:sz w:val="20"/>
                <w:szCs w:val="20"/>
                <w:lang w:val="ro-RO" w:eastAsia="ru-RU"/>
              </w:rPr>
              <w:t>, str. M. Hîncu, 126</w:t>
            </w:r>
          </w:p>
          <w:p w:rsidR="00AA056B" w:rsidRPr="004A741C" w:rsidRDefault="00AA056B" w:rsidP="00E26B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AA056B" w:rsidRPr="004A741C" w:rsidRDefault="00AA056B" w:rsidP="00E26B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AA056B" w:rsidRPr="004A741C" w:rsidRDefault="00AA056B" w:rsidP="00E26B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AA056B" w:rsidRPr="004A741C" w:rsidRDefault="0026759E" w:rsidP="00E26B6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30251374" r:id="rId6"/>
              </w:object>
            </w:r>
          </w:p>
          <w:p w:rsidR="00AA056B" w:rsidRPr="004A741C" w:rsidRDefault="00AA056B" w:rsidP="00E26B6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AA056B" w:rsidRPr="004A741C" w:rsidRDefault="00AA056B" w:rsidP="00E26B6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rsidR="00AA056B" w:rsidRPr="004A741C" w:rsidRDefault="00AA056B" w:rsidP="00E26B6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AA056B" w:rsidRPr="004A741C" w:rsidRDefault="00AA056B" w:rsidP="00E26B6D">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AA056B" w:rsidRPr="004A741C" w:rsidRDefault="00AA056B" w:rsidP="00E26B6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rsidR="00AA056B" w:rsidRPr="004A741C" w:rsidRDefault="00AA056B" w:rsidP="00E26B6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Хынчешть</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ул</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М.Хынку</w:t>
            </w:r>
            <w:proofErr w:type="spellEnd"/>
            <w:r w:rsidRPr="004A741C">
              <w:rPr>
                <w:rFonts w:ascii="Times New Roman" w:eastAsia="Times New Roman" w:hAnsi="Times New Roman" w:cs="Times New Roman"/>
                <w:sz w:val="20"/>
                <w:szCs w:val="20"/>
                <w:lang w:val="ro-RO" w:eastAsia="ru-RU"/>
              </w:rPr>
              <w:t>, 126</w:t>
            </w:r>
          </w:p>
          <w:p w:rsidR="00AA056B" w:rsidRPr="004A741C" w:rsidRDefault="00AA056B" w:rsidP="00E26B6D">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roofErr w:type="spellStart"/>
            <w:r w:rsidRPr="004A741C">
              <w:rPr>
                <w:rFonts w:ascii="Times New Roman" w:eastAsia="Times New Roman" w:hAnsi="Times New Roman" w:cs="Times New Roman"/>
                <w:sz w:val="20"/>
                <w:szCs w:val="20"/>
                <w:lang w:val="ro-RO" w:eastAsia="ru-RU"/>
              </w:rPr>
              <w:t>тел</w:t>
            </w:r>
            <w:proofErr w:type="spellEnd"/>
            <w:r w:rsidRPr="004A741C">
              <w:rPr>
                <w:rFonts w:ascii="Times New Roman" w:eastAsia="Times New Roman" w:hAnsi="Times New Roman" w:cs="Times New Roman"/>
                <w:sz w:val="20"/>
                <w:szCs w:val="20"/>
                <w:lang w:val="ro-RO" w:eastAsia="ru-RU"/>
              </w:rPr>
              <w:t xml:space="preserve">. (269) 2-20-48, </w:t>
            </w:r>
            <w:proofErr w:type="spellStart"/>
            <w:r w:rsidRPr="004A741C">
              <w:rPr>
                <w:rFonts w:ascii="Times New Roman" w:eastAsia="Times New Roman" w:hAnsi="Times New Roman" w:cs="Times New Roman"/>
                <w:sz w:val="20"/>
                <w:szCs w:val="20"/>
                <w:lang w:val="ro-RO" w:eastAsia="ru-RU"/>
              </w:rPr>
              <w:t>факс</w:t>
            </w:r>
            <w:proofErr w:type="spellEnd"/>
            <w:r w:rsidRPr="004A741C">
              <w:rPr>
                <w:rFonts w:ascii="Times New Roman" w:eastAsia="Times New Roman" w:hAnsi="Times New Roman" w:cs="Times New Roman"/>
                <w:sz w:val="20"/>
                <w:szCs w:val="20"/>
                <w:lang w:val="ro-RO" w:eastAsia="ru-RU"/>
              </w:rPr>
              <w:t xml:space="preserve"> (269) 2-23-02,</w:t>
            </w:r>
          </w:p>
          <w:p w:rsidR="00AA056B" w:rsidRPr="004A741C" w:rsidRDefault="00AA056B" w:rsidP="00E26B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AA056B" w:rsidRPr="004A741C" w:rsidRDefault="00AA056B" w:rsidP="00E26B6D">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9A2B32" w:rsidRDefault="00AA056B" w:rsidP="009A2B32">
      <w:pPr>
        <w:spacing w:after="0" w:line="240" w:lineRule="auto"/>
        <w:ind w:firstLine="57"/>
        <w:rPr>
          <w:rFonts w:ascii="Times New Roman" w:eastAsia="Times New Roman" w:hAnsi="Times New Roman" w:cs="Times New Roman"/>
          <w:b/>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Pr>
          <w:rFonts w:ascii="Times New Roman" w:eastAsia="Times New Roman" w:hAnsi="Times New Roman" w:cs="Times New Roman"/>
          <w:b/>
          <w:sz w:val="36"/>
          <w:szCs w:val="36"/>
          <w:lang w:val="ro-RO" w:eastAsia="ru-RU"/>
        </w:rPr>
        <w:tab/>
      </w:r>
      <w:r w:rsidR="00B64A5E">
        <w:rPr>
          <w:rFonts w:ascii="Times New Roman" w:eastAsia="Times New Roman" w:hAnsi="Times New Roman" w:cs="Times New Roman"/>
          <w:b/>
          <w:sz w:val="36"/>
          <w:szCs w:val="36"/>
          <w:lang w:val="ro-RO" w:eastAsia="ru-RU"/>
        </w:rPr>
        <w:t xml:space="preserve">    </w:t>
      </w:r>
      <w:r w:rsidR="00B64A5E" w:rsidRPr="00B64A5E">
        <w:rPr>
          <w:rFonts w:ascii="Times New Roman" w:eastAsia="Times New Roman" w:hAnsi="Times New Roman" w:cs="Times New Roman"/>
          <w:b/>
          <w:sz w:val="28"/>
          <w:szCs w:val="28"/>
          <w:u w:val="single"/>
          <w:lang w:val="ro-RO" w:eastAsia="ru-RU"/>
        </w:rPr>
        <w:t>PROIECT:</w:t>
      </w:r>
    </w:p>
    <w:p w:rsidR="00AA056B" w:rsidRPr="00A70F54" w:rsidRDefault="009A2B32" w:rsidP="009A2B32">
      <w:pPr>
        <w:spacing w:after="0" w:line="240" w:lineRule="auto"/>
        <w:ind w:firstLine="57"/>
        <w:rPr>
          <w:rFonts w:ascii="Times New Roman" w:hAnsi="Times New Roman" w:cs="Times New Roman"/>
          <w:b/>
          <w:sz w:val="28"/>
          <w:szCs w:val="28"/>
          <w:lang w:val="en-US" w:eastAsia="ru-RU"/>
        </w:rPr>
      </w:pPr>
      <w:r w:rsidRPr="009A2B32">
        <w:rPr>
          <w:rFonts w:ascii="Times New Roman" w:eastAsia="Times New Roman" w:hAnsi="Times New Roman" w:cs="Times New Roman"/>
          <w:b/>
          <w:sz w:val="28"/>
          <w:szCs w:val="28"/>
          <w:lang w:val="ro-RO" w:eastAsia="ru-RU"/>
        </w:rPr>
        <w:tab/>
      </w:r>
      <w:r w:rsidRPr="009A2B32">
        <w:rPr>
          <w:rFonts w:ascii="Times New Roman" w:eastAsia="Times New Roman" w:hAnsi="Times New Roman" w:cs="Times New Roman"/>
          <w:b/>
          <w:sz w:val="28"/>
          <w:szCs w:val="28"/>
          <w:lang w:val="ro-RO" w:eastAsia="ru-RU"/>
        </w:rPr>
        <w:tab/>
      </w:r>
      <w:r w:rsidRPr="009A2B32">
        <w:rPr>
          <w:rFonts w:ascii="Times New Roman" w:eastAsia="Times New Roman" w:hAnsi="Times New Roman" w:cs="Times New Roman"/>
          <w:b/>
          <w:sz w:val="28"/>
          <w:szCs w:val="28"/>
          <w:lang w:val="ro-RO" w:eastAsia="ru-RU"/>
        </w:rPr>
        <w:tab/>
      </w:r>
      <w:r w:rsidRPr="009A2B32">
        <w:rPr>
          <w:rFonts w:ascii="Times New Roman" w:eastAsia="Times New Roman" w:hAnsi="Times New Roman" w:cs="Times New Roman"/>
          <w:b/>
          <w:sz w:val="28"/>
          <w:szCs w:val="28"/>
          <w:lang w:val="ro-RO" w:eastAsia="ru-RU"/>
        </w:rPr>
        <w:tab/>
      </w:r>
      <w:r w:rsidRPr="009A2B32">
        <w:rPr>
          <w:rFonts w:ascii="Times New Roman" w:eastAsia="Times New Roman" w:hAnsi="Times New Roman" w:cs="Times New Roman"/>
          <w:b/>
          <w:sz w:val="28"/>
          <w:szCs w:val="28"/>
          <w:lang w:val="ro-RO" w:eastAsia="ru-RU"/>
        </w:rPr>
        <w:tab/>
      </w:r>
      <w:r w:rsidRPr="009A2B32">
        <w:rPr>
          <w:rFonts w:ascii="Times New Roman" w:eastAsia="Times New Roman" w:hAnsi="Times New Roman" w:cs="Times New Roman"/>
          <w:b/>
          <w:sz w:val="28"/>
          <w:szCs w:val="28"/>
          <w:lang w:val="ro-RO" w:eastAsia="ru-RU"/>
        </w:rPr>
        <w:tab/>
      </w:r>
      <w:r w:rsidR="00AA056B" w:rsidRPr="00A70F54">
        <w:rPr>
          <w:rFonts w:ascii="Times New Roman" w:hAnsi="Times New Roman" w:cs="Times New Roman"/>
          <w:b/>
          <w:sz w:val="28"/>
          <w:szCs w:val="28"/>
          <w:lang w:val="ro-RO" w:eastAsia="ru-RU"/>
        </w:rPr>
        <w:t xml:space="preserve">D E C I </w:t>
      </w:r>
      <w:r w:rsidR="00AA056B" w:rsidRPr="00A70F54">
        <w:rPr>
          <w:rFonts w:ascii="Times New Roman" w:hAnsi="Times New Roman" w:cs="Times New Roman"/>
          <w:b/>
          <w:sz w:val="28"/>
          <w:szCs w:val="28"/>
          <w:lang w:val="en-US" w:eastAsia="ru-RU"/>
        </w:rPr>
        <w:t>Z I E</w:t>
      </w:r>
    </w:p>
    <w:p w:rsidR="00AA056B" w:rsidRPr="00A70F54" w:rsidRDefault="00AA056B" w:rsidP="00AA056B">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xml:space="preserve">. </w:t>
      </w:r>
      <w:proofErr w:type="spellStart"/>
      <w:r w:rsidRPr="00A70F54">
        <w:rPr>
          <w:rFonts w:ascii="Times New Roman" w:hAnsi="Times New Roman" w:cs="Times New Roman"/>
          <w:b/>
          <w:sz w:val="28"/>
          <w:szCs w:val="28"/>
          <w:lang w:val="ro-RO" w:eastAsia="ru-RU"/>
        </w:rPr>
        <w:t>Hînceşti</w:t>
      </w:r>
      <w:proofErr w:type="spellEnd"/>
    </w:p>
    <w:p w:rsidR="00AA056B" w:rsidRPr="004A741C" w:rsidRDefault="00AA056B" w:rsidP="00AA056B">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rsidR="00AA056B" w:rsidRPr="005876FD" w:rsidRDefault="00AA056B" w:rsidP="00AA056B">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w:t>
      </w:r>
      <w:r w:rsidR="00B64A5E">
        <w:rPr>
          <w:rFonts w:ascii="Times New Roman" w:hAnsi="Times New Roman" w:cs="Times New Roman"/>
          <w:sz w:val="28"/>
          <w:szCs w:val="28"/>
          <w:lang w:val="ro-RO" w:eastAsia="ru-RU"/>
        </w:rPr>
        <w:t>___</w:t>
      </w:r>
      <w:r>
        <w:rPr>
          <w:rFonts w:ascii="Times New Roman" w:hAnsi="Times New Roman" w:cs="Times New Roman"/>
          <w:sz w:val="28"/>
          <w:szCs w:val="28"/>
          <w:lang w:val="ro-RO" w:eastAsia="ru-RU"/>
        </w:rPr>
        <w:t xml:space="preserve"> septembrie </w:t>
      </w:r>
      <w:r w:rsidRPr="00A70F54">
        <w:rPr>
          <w:rFonts w:ascii="Times New Roman" w:hAnsi="Times New Roman" w:cs="Times New Roman"/>
          <w:sz w:val="28"/>
          <w:szCs w:val="28"/>
          <w:lang w:val="ro-RO" w:eastAsia="ru-RU"/>
        </w:rPr>
        <w:t>201</w:t>
      </w:r>
      <w:r>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 xml:space="preserve">    nr.</w:t>
      </w:r>
      <w:r w:rsidRPr="00591DE8">
        <w:rPr>
          <w:rFonts w:ascii="Times New Roman" w:hAnsi="Times New Roman" w:cs="Times New Roman"/>
          <w:i/>
          <w:sz w:val="16"/>
          <w:szCs w:val="16"/>
          <w:lang w:val="ro-RO" w:eastAsia="ru-RU"/>
        </w:rPr>
        <w:t xml:space="preserve"> </w:t>
      </w:r>
      <w:r>
        <w:rPr>
          <w:rFonts w:ascii="Times New Roman" w:hAnsi="Times New Roman" w:cs="Times New Roman"/>
          <w:sz w:val="28"/>
          <w:szCs w:val="28"/>
          <w:lang w:val="ro-RO" w:eastAsia="ru-RU"/>
        </w:rPr>
        <w:t>04/</w:t>
      </w:r>
      <w:r w:rsidR="00B64A5E">
        <w:rPr>
          <w:rFonts w:ascii="Times New Roman" w:hAnsi="Times New Roman" w:cs="Times New Roman"/>
          <w:sz w:val="28"/>
          <w:szCs w:val="28"/>
          <w:lang w:val="ro-RO" w:eastAsia="ru-RU"/>
        </w:rPr>
        <w:t>____</w:t>
      </w:r>
    </w:p>
    <w:p w:rsidR="00AA056B" w:rsidRPr="00591DE8" w:rsidRDefault="00AA056B" w:rsidP="00AA056B">
      <w:pPr>
        <w:pStyle w:val="Frspaiere"/>
        <w:jc w:val="both"/>
        <w:rPr>
          <w:rFonts w:ascii="Times New Roman" w:hAnsi="Times New Roman" w:cs="Times New Roman"/>
          <w:i/>
          <w:sz w:val="16"/>
          <w:szCs w:val="16"/>
          <w:lang w:val="ro-RO" w:eastAsia="ru-RU"/>
        </w:rPr>
      </w:pPr>
    </w:p>
    <w:p w:rsidR="00AA056B" w:rsidRPr="00031079" w:rsidRDefault="00AA056B" w:rsidP="00AA056B">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rsidR="00AA056B" w:rsidRPr="00031079" w:rsidRDefault="00AA056B" w:rsidP="00AA056B">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rsidR="00AA056B" w:rsidRPr="00031079" w:rsidRDefault="00AA056B" w:rsidP="00AA056B">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201</w:t>
      </w:r>
      <w:r>
        <w:rPr>
          <w:rFonts w:ascii="Times New Roman" w:hAnsi="Times New Roman" w:cs="Times New Roman"/>
          <w:b/>
          <w:sz w:val="28"/>
          <w:szCs w:val="28"/>
          <w:lang w:val="ro-MD" w:eastAsia="ru-RU"/>
        </w:rPr>
        <w:t>9</w:t>
      </w:r>
      <w:r w:rsidRPr="00031079">
        <w:rPr>
          <w:rFonts w:ascii="Times New Roman" w:hAnsi="Times New Roman" w:cs="Times New Roman"/>
          <w:b/>
          <w:sz w:val="28"/>
          <w:szCs w:val="28"/>
          <w:lang w:val="ro-MD" w:eastAsia="ru-RU"/>
        </w:rPr>
        <w:t xml:space="preserve"> </w:t>
      </w:r>
    </w:p>
    <w:p w:rsidR="00AA056B" w:rsidRPr="00591DE8" w:rsidRDefault="00AA056B" w:rsidP="00AA056B">
      <w:pPr>
        <w:pStyle w:val="Frspaiere"/>
        <w:jc w:val="both"/>
        <w:rPr>
          <w:rFonts w:ascii="Times New Roman" w:hAnsi="Times New Roman" w:cs="Times New Roman"/>
          <w:i/>
          <w:sz w:val="20"/>
          <w:szCs w:val="20"/>
          <w:lang w:val="en-US" w:eastAsia="ru-RU"/>
        </w:rPr>
      </w:pPr>
    </w:p>
    <w:p w:rsidR="00AA056B" w:rsidRPr="008F4B3D" w:rsidRDefault="00AA056B" w:rsidP="00AA056B">
      <w:pPr>
        <w:pStyle w:val="Frspaiere"/>
        <w:jc w:val="both"/>
        <w:rPr>
          <w:rFonts w:ascii="Times New Roman" w:eastAsia="Times New Roman" w:hAnsi="Times New Roman" w:cs="Times New Roman"/>
          <w:b/>
          <w:bCs/>
          <w:sz w:val="28"/>
          <w:szCs w:val="28"/>
          <w:lang w:val="ro-RO" w:eastAsia="ru-RU"/>
        </w:rPr>
      </w:pPr>
      <w:r w:rsidRPr="00A70F54">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 xml:space="preserve">În conformitate, cu prevederile art. 27 din Legea privind </w:t>
      </w:r>
      <w:proofErr w:type="spellStart"/>
      <w:r w:rsidRPr="00A70F54">
        <w:rPr>
          <w:rFonts w:ascii="Times New Roman" w:hAnsi="Times New Roman" w:cs="Times New Roman"/>
          <w:sz w:val="28"/>
          <w:szCs w:val="28"/>
          <w:lang w:val="ro-RO" w:eastAsia="ru-RU"/>
        </w:rPr>
        <w:t>finanţele</w:t>
      </w:r>
      <w:proofErr w:type="spellEnd"/>
      <w:r w:rsidRPr="00A70F54">
        <w:rPr>
          <w:rFonts w:ascii="Times New Roman" w:hAnsi="Times New Roman" w:cs="Times New Roman"/>
          <w:sz w:val="28"/>
          <w:szCs w:val="28"/>
          <w:lang w:val="ro-RO" w:eastAsia="ru-RU"/>
        </w:rPr>
        <w:t xml:space="preserve"> publice locale, nr. 397-XV din 16.10.2003, Legii privind </w:t>
      </w:r>
      <w:proofErr w:type="spellStart"/>
      <w:r w:rsidRPr="00A70F54">
        <w:rPr>
          <w:rFonts w:ascii="Times New Roman" w:hAnsi="Times New Roman" w:cs="Times New Roman"/>
          <w:sz w:val="28"/>
          <w:szCs w:val="28"/>
          <w:lang w:val="ro-RO" w:eastAsia="ru-RU"/>
        </w:rPr>
        <w:t>finanţele</w:t>
      </w:r>
      <w:proofErr w:type="spellEnd"/>
      <w:r w:rsidRPr="00A70F54">
        <w:rPr>
          <w:rFonts w:ascii="Times New Roman" w:hAnsi="Times New Roman" w:cs="Times New Roman"/>
          <w:sz w:val="28"/>
          <w:szCs w:val="28"/>
          <w:lang w:val="ro-RO" w:eastAsia="ru-RU"/>
        </w:rPr>
        <w:t xml:space="preserve"> publice şi </w:t>
      </w:r>
      <w:proofErr w:type="spellStart"/>
      <w:r w:rsidRPr="00A70F54">
        <w:rPr>
          <w:rFonts w:ascii="Times New Roman" w:hAnsi="Times New Roman" w:cs="Times New Roman"/>
          <w:sz w:val="28"/>
          <w:szCs w:val="28"/>
          <w:lang w:val="ro-RO" w:eastAsia="ru-RU"/>
        </w:rPr>
        <w:t>responsabilităţii</w:t>
      </w:r>
      <w:proofErr w:type="spellEnd"/>
      <w:r w:rsidRPr="00A70F54">
        <w:rPr>
          <w:rFonts w:ascii="Times New Roman" w:hAnsi="Times New Roman" w:cs="Times New Roman"/>
          <w:sz w:val="28"/>
          <w:szCs w:val="28"/>
          <w:lang w:val="ro-RO" w:eastAsia="ru-RU"/>
        </w:rPr>
        <w:t xml:space="preserve"> bugetar-fiscale, nr.181 din 25.07.2014 şi </w:t>
      </w:r>
      <w:proofErr w:type="spellStart"/>
      <w:r w:rsidRPr="00A70F54">
        <w:rPr>
          <w:rFonts w:ascii="Times New Roman" w:hAnsi="Times New Roman" w:cs="Times New Roman"/>
          <w:sz w:val="28"/>
          <w:szCs w:val="28"/>
          <w:lang w:val="ro-RO" w:eastAsia="ru-RU"/>
        </w:rPr>
        <w:t>ţin</w:t>
      </w:r>
      <w:r>
        <w:rPr>
          <w:rFonts w:ascii="Times New Roman" w:hAnsi="Times New Roman" w:cs="Times New Roman"/>
          <w:sz w:val="28"/>
          <w:szCs w:val="28"/>
          <w:lang w:val="ro-RO" w:eastAsia="ru-RU"/>
        </w:rPr>
        <w:t>î</w:t>
      </w:r>
      <w:r w:rsidRPr="00A70F54">
        <w:rPr>
          <w:rFonts w:ascii="Times New Roman" w:hAnsi="Times New Roman" w:cs="Times New Roman"/>
          <w:sz w:val="28"/>
          <w:szCs w:val="28"/>
          <w:lang w:val="ro-RO" w:eastAsia="ru-RU"/>
        </w:rPr>
        <w:t>nd</w:t>
      </w:r>
      <w:proofErr w:type="spellEnd"/>
      <w:r w:rsidRPr="00A70F54">
        <w:rPr>
          <w:rFonts w:ascii="Times New Roman" w:hAnsi="Times New Roman" w:cs="Times New Roman"/>
          <w:sz w:val="28"/>
          <w:szCs w:val="28"/>
          <w:lang w:val="ro-RO" w:eastAsia="ru-RU"/>
        </w:rPr>
        <w:t xml:space="preserve"> cont de necesitatea efectuării unor modificări în bugetul raional aprobat pentru anul 201</w:t>
      </w:r>
      <w:r>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în temeiul prevederilor art. 43 și 46 din Legea privind </w:t>
      </w:r>
      <w:proofErr w:type="spellStart"/>
      <w:r w:rsidRPr="00A70F54">
        <w:rPr>
          <w:rFonts w:ascii="Times New Roman" w:hAnsi="Times New Roman" w:cs="Times New Roman"/>
          <w:sz w:val="28"/>
          <w:szCs w:val="28"/>
          <w:lang w:val="ro-RO" w:eastAsia="ru-RU"/>
        </w:rPr>
        <w:t>administraţia</w:t>
      </w:r>
      <w:proofErr w:type="spellEnd"/>
      <w:r w:rsidRPr="00A70F54">
        <w:rPr>
          <w:rFonts w:ascii="Times New Roman" w:hAnsi="Times New Roman" w:cs="Times New Roman"/>
          <w:sz w:val="28"/>
          <w:szCs w:val="28"/>
          <w:lang w:val="ro-RO" w:eastAsia="ru-RU"/>
        </w:rPr>
        <w:t xml:space="preserve"> publică locală nr. 436 - XVI din 28.12.2006, Consiliul Raional </w:t>
      </w:r>
      <w:proofErr w:type="spellStart"/>
      <w:r w:rsidRPr="00A70F54">
        <w:rPr>
          <w:rFonts w:ascii="Times New Roman" w:hAnsi="Times New Roman" w:cs="Times New Roman"/>
          <w:sz w:val="28"/>
          <w:szCs w:val="28"/>
          <w:lang w:val="ro-RO" w:eastAsia="ru-RU"/>
        </w:rPr>
        <w:t>Hînceşti</w:t>
      </w:r>
      <w:proofErr w:type="spellEnd"/>
      <w:r w:rsidRPr="00A70F54">
        <w:rPr>
          <w:rFonts w:ascii="Times New Roman" w:hAnsi="Times New Roman" w:cs="Times New Roman"/>
          <w:sz w:val="28"/>
          <w:szCs w:val="28"/>
          <w:lang w:val="ro-RO" w:eastAsia="ru-RU"/>
        </w:rPr>
        <w:t xml:space="preserve">, </w:t>
      </w:r>
      <w:r w:rsidRPr="008F4B3D">
        <w:rPr>
          <w:rFonts w:ascii="Times New Roman" w:eastAsia="Times New Roman" w:hAnsi="Times New Roman" w:cs="Times New Roman"/>
          <w:b/>
          <w:bCs/>
          <w:sz w:val="28"/>
          <w:szCs w:val="28"/>
          <w:lang w:val="ro-RO" w:eastAsia="ru-RU"/>
        </w:rPr>
        <w:t>DECIDE:</w:t>
      </w:r>
    </w:p>
    <w:p w:rsidR="00AA056B" w:rsidRPr="00AA056B" w:rsidRDefault="00AA056B" w:rsidP="00AA056B">
      <w:pPr>
        <w:pStyle w:val="Listparagraf"/>
        <w:numPr>
          <w:ilvl w:val="0"/>
          <w:numId w:val="5"/>
        </w:numPr>
        <w:tabs>
          <w:tab w:val="left" w:pos="426"/>
        </w:tabs>
        <w:spacing w:after="0" w:line="240" w:lineRule="auto"/>
        <w:jc w:val="both"/>
        <w:rPr>
          <w:rFonts w:ascii="Times New Roman" w:eastAsia="Times New Roman" w:hAnsi="Times New Roman" w:cs="Times New Roman"/>
          <w:sz w:val="28"/>
          <w:szCs w:val="28"/>
          <w:lang w:val="ro-MD" w:eastAsia="ru-RU"/>
        </w:rPr>
      </w:pPr>
      <w:r w:rsidRPr="00AA056B">
        <w:rPr>
          <w:rFonts w:ascii="Times New Roman" w:eastAsia="Times New Roman" w:hAnsi="Times New Roman" w:cs="Times New Roman"/>
          <w:b/>
          <w:sz w:val="28"/>
          <w:szCs w:val="28"/>
          <w:lang w:val="ro-MD" w:eastAsia="ru-RU"/>
        </w:rPr>
        <w:t xml:space="preserve">Se modifică decizia Consiliului Raional nr. 08/02 din 21.12. 2018 „Cu </w:t>
      </w:r>
    </w:p>
    <w:p w:rsidR="00AA056B" w:rsidRDefault="00AA056B" w:rsidP="00AA056B">
      <w:pPr>
        <w:spacing w:after="0" w:line="240" w:lineRule="auto"/>
        <w:ind w:left="142"/>
        <w:jc w:val="both"/>
        <w:rPr>
          <w:rFonts w:ascii="Times New Roman" w:eastAsia="Times New Roman" w:hAnsi="Times New Roman" w:cs="Times New Roman"/>
          <w:b/>
          <w:sz w:val="28"/>
          <w:szCs w:val="28"/>
          <w:lang w:val="ro-MD" w:eastAsia="ru-RU"/>
        </w:rPr>
      </w:pPr>
      <w:r w:rsidRPr="00FA6445">
        <w:rPr>
          <w:rFonts w:ascii="Times New Roman" w:eastAsia="Times New Roman" w:hAnsi="Times New Roman" w:cs="Times New Roman"/>
          <w:b/>
          <w:sz w:val="28"/>
          <w:szCs w:val="28"/>
          <w:lang w:val="ro-MD" w:eastAsia="ru-RU"/>
        </w:rPr>
        <w:t>privire la aprobarea bugetului raional Hîncești pentru anul 2019 în a doua lectură”:</w:t>
      </w:r>
    </w:p>
    <w:p w:rsidR="007602F5" w:rsidRDefault="00AA056B" w:rsidP="007602F5">
      <w:pPr>
        <w:pStyle w:val="Listparagraf"/>
        <w:numPr>
          <w:ilvl w:val="1"/>
          <w:numId w:val="5"/>
        </w:numPr>
        <w:tabs>
          <w:tab w:val="left" w:pos="426"/>
        </w:tabs>
        <w:spacing w:after="0" w:line="240" w:lineRule="auto"/>
        <w:jc w:val="both"/>
        <w:rPr>
          <w:rFonts w:ascii="Times New Roman" w:hAnsi="Times New Roman" w:cs="Times New Roman"/>
          <w:sz w:val="28"/>
          <w:szCs w:val="28"/>
          <w:lang w:val="ro-MD"/>
        </w:rPr>
      </w:pPr>
      <w:r w:rsidRPr="007602F5">
        <w:rPr>
          <w:rFonts w:ascii="Times New Roman" w:eastAsia="Times New Roman" w:hAnsi="Times New Roman" w:cs="Times New Roman"/>
          <w:sz w:val="28"/>
          <w:szCs w:val="28"/>
          <w:lang w:val="ro-MD" w:eastAsia="ru-RU"/>
        </w:rPr>
        <w:t xml:space="preserve">pct.2.11, anexa nr.10, Protecție socială, poziția  </w:t>
      </w:r>
      <w:r w:rsidRPr="007602F5">
        <w:rPr>
          <w:rFonts w:ascii="Times New Roman" w:hAnsi="Times New Roman" w:cs="Times New Roman"/>
          <w:sz w:val="28"/>
          <w:szCs w:val="28"/>
          <w:lang w:val="ro-MD"/>
        </w:rPr>
        <w:t xml:space="preserve">Centrul de plasament pentru </w:t>
      </w:r>
    </w:p>
    <w:p w:rsidR="00AA056B" w:rsidRDefault="00AA056B" w:rsidP="007602F5">
      <w:pPr>
        <w:tabs>
          <w:tab w:val="left" w:pos="426"/>
        </w:tabs>
        <w:spacing w:after="0" w:line="240" w:lineRule="auto"/>
        <w:jc w:val="both"/>
        <w:rPr>
          <w:rFonts w:ascii="Times New Roman" w:hAnsi="Times New Roman" w:cs="Times New Roman"/>
          <w:sz w:val="28"/>
          <w:szCs w:val="28"/>
          <w:lang w:val="ro-MD"/>
        </w:rPr>
      </w:pPr>
      <w:r w:rsidRPr="007602F5">
        <w:rPr>
          <w:rFonts w:ascii="Times New Roman" w:hAnsi="Times New Roman" w:cs="Times New Roman"/>
          <w:sz w:val="28"/>
          <w:szCs w:val="28"/>
          <w:lang w:val="ro-MD"/>
        </w:rPr>
        <w:t xml:space="preserve">persoane </w:t>
      </w:r>
      <w:proofErr w:type="spellStart"/>
      <w:r w:rsidRPr="007602F5">
        <w:rPr>
          <w:rFonts w:ascii="Times New Roman" w:hAnsi="Times New Roman" w:cs="Times New Roman"/>
          <w:sz w:val="28"/>
          <w:szCs w:val="28"/>
          <w:lang w:val="ro-MD"/>
        </w:rPr>
        <w:t>vîrstnice</w:t>
      </w:r>
      <w:proofErr w:type="spellEnd"/>
      <w:r w:rsidRPr="007602F5">
        <w:rPr>
          <w:rFonts w:ascii="Times New Roman" w:hAnsi="Times New Roman" w:cs="Times New Roman"/>
          <w:sz w:val="28"/>
          <w:szCs w:val="28"/>
          <w:lang w:val="ro-MD"/>
        </w:rPr>
        <w:t xml:space="preserve"> din satul Nemțeni se exclude, iar cheltuielile bugetare din contul resurselor generale în sumă  </w:t>
      </w:r>
      <w:r w:rsidRPr="007602F5">
        <w:rPr>
          <w:rFonts w:ascii="Times New Roman" w:hAnsi="Times New Roman" w:cs="Times New Roman"/>
          <w:sz w:val="28"/>
          <w:szCs w:val="28"/>
          <w:lang w:val="ro-MD" w:eastAsia="ro-RO"/>
        </w:rPr>
        <w:t>„25,2 mii lei</w:t>
      </w:r>
      <w:r w:rsidRPr="007602F5">
        <w:rPr>
          <w:rFonts w:ascii="Times New Roman" w:hAnsi="Times New Roman" w:cs="Times New Roman"/>
          <w:sz w:val="28"/>
          <w:szCs w:val="28"/>
          <w:lang w:val="ro-MD"/>
        </w:rPr>
        <w:t xml:space="preserve">” se substituie cu suma </w:t>
      </w:r>
      <w:r w:rsidRPr="007602F5">
        <w:rPr>
          <w:rFonts w:ascii="Times New Roman" w:hAnsi="Times New Roman" w:cs="Times New Roman"/>
          <w:sz w:val="28"/>
          <w:szCs w:val="28"/>
          <w:lang w:val="ro-MD" w:eastAsia="ro-RO"/>
        </w:rPr>
        <w:t>„12,2 mii lei</w:t>
      </w:r>
      <w:r w:rsidRPr="007602F5">
        <w:rPr>
          <w:rFonts w:ascii="Times New Roman" w:hAnsi="Times New Roman" w:cs="Times New Roman"/>
          <w:sz w:val="28"/>
          <w:szCs w:val="28"/>
          <w:lang w:val="ro-MD"/>
        </w:rPr>
        <w:t>” iar diferența sumei de 13,0 mii lei se redirecționează pentru virarea în bugetul de stat a transferurilor cu destinație specială neutilizată în anul 2016 la sectorul „Protecție socială”</w:t>
      </w:r>
      <w:r w:rsidR="007602F5">
        <w:rPr>
          <w:rFonts w:ascii="Times New Roman" w:hAnsi="Times New Roman" w:cs="Times New Roman"/>
          <w:sz w:val="28"/>
          <w:szCs w:val="28"/>
          <w:lang w:val="ro-MD"/>
        </w:rPr>
        <w:t>;</w:t>
      </w:r>
    </w:p>
    <w:p w:rsidR="007602F5" w:rsidRDefault="007602F5" w:rsidP="007602F5">
      <w:pPr>
        <w:pStyle w:val="Listparagraf"/>
        <w:numPr>
          <w:ilvl w:val="1"/>
          <w:numId w:val="5"/>
        </w:numPr>
        <w:spacing w:after="0" w:line="240" w:lineRule="auto"/>
        <w:jc w:val="both"/>
        <w:rPr>
          <w:rFonts w:ascii="Times New Roman" w:hAnsi="Times New Roman" w:cs="Times New Roman"/>
          <w:sz w:val="28"/>
          <w:szCs w:val="28"/>
          <w:lang w:val="ro-MD"/>
        </w:rPr>
      </w:pPr>
      <w:r w:rsidRPr="007602F5">
        <w:rPr>
          <w:rFonts w:ascii="Times New Roman" w:eastAsia="Times New Roman" w:hAnsi="Times New Roman" w:cs="Times New Roman"/>
          <w:i/>
          <w:sz w:val="28"/>
          <w:szCs w:val="28"/>
          <w:lang w:val="ro-MD" w:eastAsia="ru-RU"/>
        </w:rPr>
        <w:t xml:space="preserve">la punctul pct. 2.5, anexa nr.4, capitolul </w:t>
      </w:r>
      <w:r w:rsidRPr="007602F5">
        <w:rPr>
          <w:rFonts w:ascii="Times New Roman" w:eastAsia="Times New Roman" w:hAnsi="Times New Roman" w:cs="Times New Roman"/>
          <w:sz w:val="28"/>
          <w:szCs w:val="28"/>
          <w:lang w:val="ro-MD" w:eastAsia="ru-RU"/>
        </w:rPr>
        <w:t xml:space="preserve"> „</w:t>
      </w:r>
      <w:r w:rsidRPr="007602F5">
        <w:rPr>
          <w:rFonts w:ascii="Times New Roman" w:eastAsia="Times New Roman" w:hAnsi="Times New Roman" w:cs="Times New Roman"/>
          <w:i/>
          <w:sz w:val="28"/>
          <w:szCs w:val="28"/>
          <w:lang w:val="ro-MD" w:eastAsia="ru-RU"/>
        </w:rPr>
        <w:t>Direcția Raională Cultură</w:t>
      </w:r>
      <w:r w:rsidRPr="007602F5">
        <w:rPr>
          <w:sz w:val="28"/>
          <w:szCs w:val="28"/>
          <w:lang w:val="ro-MD"/>
        </w:rPr>
        <w:t xml:space="preserve"> </w:t>
      </w:r>
      <w:r w:rsidRPr="007602F5">
        <w:rPr>
          <w:rFonts w:ascii="Times New Roman" w:hAnsi="Times New Roman" w:cs="Times New Roman"/>
          <w:sz w:val="28"/>
          <w:szCs w:val="28"/>
          <w:lang w:val="ro-MD"/>
        </w:rPr>
        <w:t>”</w:t>
      </w:r>
      <w:r>
        <w:rPr>
          <w:rFonts w:ascii="Times New Roman" w:hAnsi="Times New Roman" w:cs="Times New Roman"/>
          <w:sz w:val="28"/>
          <w:szCs w:val="28"/>
          <w:lang w:val="ro-MD"/>
        </w:rPr>
        <w:t xml:space="preserve"> </w:t>
      </w:r>
      <w:r w:rsidRPr="007602F5">
        <w:rPr>
          <w:rFonts w:ascii="Times New Roman" w:hAnsi="Times New Roman" w:cs="Times New Roman"/>
          <w:sz w:val="28"/>
          <w:szCs w:val="28"/>
          <w:lang w:val="ro-MD"/>
        </w:rPr>
        <w:t xml:space="preserve">taxele </w:t>
      </w:r>
    </w:p>
    <w:p w:rsidR="007602F5" w:rsidRPr="007602F5" w:rsidRDefault="007602F5" w:rsidP="007602F5">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p</w:t>
      </w:r>
      <w:r w:rsidRPr="007602F5">
        <w:rPr>
          <w:rFonts w:ascii="Times New Roman" w:hAnsi="Times New Roman" w:cs="Times New Roman"/>
          <w:sz w:val="28"/>
          <w:szCs w:val="28"/>
          <w:lang w:val="ro-MD"/>
        </w:rPr>
        <w:t>entru instruire în școlile de muzică, artă și artă plastică cu începere de la 01.01.2019 se  exclud și se substituie cu taxe noi, anexa nr.1;</w:t>
      </w:r>
    </w:p>
    <w:p w:rsidR="00884954" w:rsidRDefault="007602F5" w:rsidP="00DF6851">
      <w:pPr>
        <w:spacing w:after="0" w:line="240" w:lineRule="auto"/>
        <w:jc w:val="both"/>
        <w:rPr>
          <w:rFonts w:ascii="Times New Roman" w:hAnsi="Times New Roman" w:cs="Times New Roman"/>
          <w:sz w:val="28"/>
          <w:szCs w:val="28"/>
          <w:lang w:val="ro-MD"/>
        </w:rPr>
      </w:pPr>
      <w:r w:rsidRPr="00DF6851">
        <w:rPr>
          <w:rFonts w:ascii="Times New Roman" w:eastAsia="Times New Roman" w:hAnsi="Times New Roman" w:cs="Times New Roman"/>
          <w:sz w:val="28"/>
          <w:szCs w:val="28"/>
          <w:lang w:val="ro-MD" w:eastAsia="ru-RU"/>
        </w:rPr>
        <w:t>1.3</w:t>
      </w:r>
      <w:r>
        <w:rPr>
          <w:rFonts w:ascii="Times New Roman" w:eastAsia="Times New Roman" w:hAnsi="Times New Roman" w:cs="Times New Roman"/>
          <w:i/>
          <w:sz w:val="28"/>
          <w:szCs w:val="28"/>
          <w:lang w:val="ro-MD" w:eastAsia="ru-RU"/>
        </w:rPr>
        <w:t xml:space="preserve"> </w:t>
      </w:r>
      <w:r w:rsidRPr="007602F5">
        <w:rPr>
          <w:rFonts w:ascii="Times New Roman" w:eastAsia="Times New Roman" w:hAnsi="Times New Roman" w:cs="Times New Roman"/>
          <w:i/>
          <w:sz w:val="28"/>
          <w:szCs w:val="28"/>
          <w:lang w:val="ro-MD" w:eastAsia="ru-RU"/>
        </w:rPr>
        <w:t>la punctul pct. 2.</w:t>
      </w:r>
      <w:r>
        <w:rPr>
          <w:rFonts w:ascii="Times New Roman" w:eastAsia="Times New Roman" w:hAnsi="Times New Roman" w:cs="Times New Roman"/>
          <w:i/>
          <w:sz w:val="28"/>
          <w:szCs w:val="28"/>
          <w:lang w:val="ro-MD" w:eastAsia="ru-RU"/>
        </w:rPr>
        <w:t xml:space="preserve">11, </w:t>
      </w:r>
      <w:r w:rsidRPr="007602F5">
        <w:rPr>
          <w:rFonts w:ascii="Times New Roman" w:hAnsi="Times New Roman" w:cs="Times New Roman"/>
          <w:i/>
          <w:sz w:val="28"/>
          <w:szCs w:val="28"/>
          <w:lang w:val="ro-MD"/>
        </w:rPr>
        <w:t>anex</w:t>
      </w:r>
      <w:r w:rsidR="009A2B32">
        <w:rPr>
          <w:rFonts w:ascii="Times New Roman" w:hAnsi="Times New Roman" w:cs="Times New Roman"/>
          <w:i/>
          <w:sz w:val="28"/>
          <w:szCs w:val="28"/>
          <w:lang w:val="ro-MD"/>
        </w:rPr>
        <w:t>a</w:t>
      </w:r>
      <w:r w:rsidRPr="007602F5">
        <w:rPr>
          <w:rFonts w:ascii="Times New Roman" w:hAnsi="Times New Roman" w:cs="Times New Roman"/>
          <w:i/>
          <w:sz w:val="28"/>
          <w:szCs w:val="28"/>
          <w:lang w:val="ro-MD"/>
        </w:rPr>
        <w:t xml:space="preserve"> nr. 10</w:t>
      </w:r>
      <w:r>
        <w:rPr>
          <w:rFonts w:ascii="Times New Roman" w:hAnsi="Times New Roman" w:cs="Times New Roman"/>
          <w:i/>
          <w:sz w:val="28"/>
          <w:szCs w:val="28"/>
          <w:lang w:val="ro-MD"/>
        </w:rPr>
        <w:t xml:space="preserve">, </w:t>
      </w:r>
      <w:r w:rsidRPr="007602F5">
        <w:rPr>
          <w:rFonts w:ascii="Times New Roman" w:hAnsi="Times New Roman" w:cs="Times New Roman"/>
          <w:sz w:val="28"/>
          <w:szCs w:val="28"/>
          <w:lang w:val="ro-MD"/>
        </w:rPr>
        <w:t xml:space="preserve">efectivul - limită al statelor de personal și volumul de cheltuieli pentru instituțiile bugetare finanțate de la bugetul raional, </w:t>
      </w:r>
      <w:r w:rsidR="00DF6851" w:rsidRPr="007602F5">
        <w:rPr>
          <w:rFonts w:ascii="Times New Roman" w:eastAsia="Times New Roman" w:hAnsi="Times New Roman" w:cs="Times New Roman"/>
          <w:i/>
          <w:sz w:val="28"/>
          <w:szCs w:val="28"/>
          <w:lang w:val="ro-MD" w:eastAsia="ru-RU"/>
        </w:rPr>
        <w:t xml:space="preserve">capitolul </w:t>
      </w:r>
      <w:r w:rsidR="00DF6851" w:rsidRPr="007602F5">
        <w:rPr>
          <w:rFonts w:ascii="Times New Roman" w:eastAsia="Times New Roman" w:hAnsi="Times New Roman" w:cs="Times New Roman"/>
          <w:sz w:val="28"/>
          <w:szCs w:val="28"/>
          <w:lang w:val="ro-MD" w:eastAsia="ru-RU"/>
        </w:rPr>
        <w:t xml:space="preserve"> </w:t>
      </w:r>
      <w:r w:rsidR="00DF6851" w:rsidRPr="00DF6851">
        <w:rPr>
          <w:rFonts w:ascii="Times New Roman" w:eastAsia="Times New Roman" w:hAnsi="Times New Roman" w:cs="Times New Roman"/>
          <w:sz w:val="28"/>
          <w:szCs w:val="28"/>
          <w:lang w:val="ro-MD" w:eastAsia="ru-RU"/>
        </w:rPr>
        <w:t>„</w:t>
      </w:r>
      <w:proofErr w:type="spellStart"/>
      <w:r w:rsidR="00DF6851" w:rsidRPr="00DF6851">
        <w:rPr>
          <w:rFonts w:ascii="Times New Roman" w:hAnsi="Times New Roman" w:cs="Times New Roman"/>
          <w:i/>
          <w:sz w:val="28"/>
          <w:szCs w:val="28"/>
          <w:lang w:val="ro-MD"/>
        </w:rPr>
        <w:t>Şcoli</w:t>
      </w:r>
      <w:proofErr w:type="spellEnd"/>
      <w:r w:rsidR="00DF6851" w:rsidRPr="00DF6851">
        <w:rPr>
          <w:rFonts w:ascii="Times New Roman" w:hAnsi="Times New Roman" w:cs="Times New Roman"/>
          <w:i/>
          <w:sz w:val="28"/>
          <w:szCs w:val="28"/>
          <w:lang w:val="ro-MD"/>
        </w:rPr>
        <w:t xml:space="preserve"> de muzică și arte plastice</w:t>
      </w:r>
      <w:r w:rsidR="00DF6851" w:rsidRPr="00DF6851">
        <w:rPr>
          <w:rFonts w:ascii="Times New Roman" w:hAnsi="Times New Roman" w:cs="Times New Roman"/>
          <w:sz w:val="28"/>
          <w:szCs w:val="28"/>
          <w:lang w:val="ro-MD"/>
        </w:rPr>
        <w:t>”</w:t>
      </w:r>
      <w:r w:rsidR="00DF6851">
        <w:rPr>
          <w:rFonts w:ascii="Times New Roman" w:hAnsi="Times New Roman" w:cs="Times New Roman"/>
          <w:sz w:val="28"/>
          <w:szCs w:val="28"/>
          <w:lang w:val="ro-MD"/>
        </w:rPr>
        <w:t xml:space="preserve">  num</w:t>
      </w:r>
      <w:r w:rsidR="00127922">
        <w:rPr>
          <w:rFonts w:ascii="Times New Roman" w:hAnsi="Times New Roman" w:cs="Times New Roman"/>
          <w:sz w:val="28"/>
          <w:szCs w:val="28"/>
          <w:lang w:val="ro-MD"/>
        </w:rPr>
        <w:t>ă</w:t>
      </w:r>
      <w:r w:rsidR="00DF6851">
        <w:rPr>
          <w:rFonts w:ascii="Times New Roman" w:hAnsi="Times New Roman" w:cs="Times New Roman"/>
          <w:sz w:val="28"/>
          <w:szCs w:val="28"/>
          <w:lang w:val="ro-MD"/>
        </w:rPr>
        <w:t xml:space="preserve">rul de unități </w:t>
      </w:r>
      <w:r w:rsidR="00DF6851" w:rsidRPr="00DF6851">
        <w:rPr>
          <w:rFonts w:ascii="Times New Roman" w:eastAsia="Times New Roman" w:hAnsi="Times New Roman" w:cs="Times New Roman"/>
          <w:sz w:val="28"/>
          <w:szCs w:val="28"/>
          <w:lang w:val="ro-MD" w:eastAsia="ru-RU"/>
        </w:rPr>
        <w:t>„</w:t>
      </w:r>
      <w:r w:rsidR="00DF6851">
        <w:rPr>
          <w:rFonts w:ascii="Times New Roman" w:hAnsi="Times New Roman" w:cs="Times New Roman"/>
          <w:sz w:val="28"/>
          <w:szCs w:val="28"/>
          <w:lang w:val="ro-MD"/>
        </w:rPr>
        <w:t xml:space="preserve"> 75,6 </w:t>
      </w:r>
      <w:r w:rsidR="00DF6851" w:rsidRPr="00DF6851">
        <w:rPr>
          <w:rFonts w:ascii="Times New Roman" w:hAnsi="Times New Roman" w:cs="Times New Roman"/>
          <w:sz w:val="28"/>
          <w:szCs w:val="28"/>
          <w:lang w:val="ro-MD"/>
        </w:rPr>
        <w:t>”</w:t>
      </w:r>
      <w:r w:rsidR="00DF6851">
        <w:rPr>
          <w:rFonts w:ascii="Times New Roman" w:hAnsi="Times New Roman" w:cs="Times New Roman"/>
          <w:sz w:val="28"/>
          <w:szCs w:val="28"/>
          <w:lang w:val="ro-MD"/>
        </w:rPr>
        <w:t xml:space="preserve"> se substituie cu </w:t>
      </w:r>
      <w:r w:rsidR="00DF6851" w:rsidRPr="00DF6851">
        <w:rPr>
          <w:rFonts w:ascii="Times New Roman" w:eastAsia="Times New Roman" w:hAnsi="Times New Roman" w:cs="Times New Roman"/>
          <w:sz w:val="28"/>
          <w:szCs w:val="28"/>
          <w:lang w:val="ro-MD" w:eastAsia="ru-RU"/>
        </w:rPr>
        <w:t>„</w:t>
      </w:r>
      <w:r w:rsidR="00DF6851">
        <w:rPr>
          <w:rFonts w:ascii="Times New Roman" w:hAnsi="Times New Roman" w:cs="Times New Roman"/>
          <w:sz w:val="28"/>
          <w:szCs w:val="28"/>
          <w:lang w:val="ro-MD"/>
        </w:rPr>
        <w:t>78,1</w:t>
      </w:r>
      <w:r w:rsidR="00DF6851" w:rsidRPr="00DF6851">
        <w:rPr>
          <w:rFonts w:ascii="Times New Roman" w:hAnsi="Times New Roman" w:cs="Times New Roman"/>
          <w:sz w:val="28"/>
          <w:szCs w:val="28"/>
          <w:lang w:val="ro-MD"/>
        </w:rPr>
        <w:t>”</w:t>
      </w:r>
      <w:r w:rsidR="00884954">
        <w:rPr>
          <w:rFonts w:ascii="Times New Roman" w:hAnsi="Times New Roman" w:cs="Times New Roman"/>
          <w:sz w:val="28"/>
          <w:szCs w:val="28"/>
          <w:lang w:val="ro-MD"/>
        </w:rPr>
        <w:t>, inclusiv:</w:t>
      </w:r>
    </w:p>
    <w:p w:rsidR="007602F5" w:rsidRPr="006C57E8" w:rsidRDefault="00884954" w:rsidP="006C57E8">
      <w:pPr>
        <w:pStyle w:val="Listparagraf"/>
        <w:numPr>
          <w:ilvl w:val="0"/>
          <w:numId w:val="18"/>
        </w:numPr>
        <w:spacing w:after="0" w:line="240" w:lineRule="auto"/>
        <w:ind w:left="284" w:hanging="284"/>
        <w:jc w:val="both"/>
        <w:rPr>
          <w:rFonts w:ascii="Times New Roman" w:hAnsi="Times New Roman" w:cs="Times New Roman"/>
          <w:sz w:val="28"/>
          <w:szCs w:val="28"/>
          <w:lang w:val="ro-MD"/>
        </w:rPr>
      </w:pPr>
      <w:proofErr w:type="spellStart"/>
      <w:r w:rsidRPr="006C57E8">
        <w:rPr>
          <w:rFonts w:ascii="Times New Roman" w:hAnsi="Times New Roman" w:cs="Times New Roman"/>
          <w:i/>
          <w:sz w:val="28"/>
          <w:szCs w:val="28"/>
          <w:lang w:val="ro-MD"/>
        </w:rPr>
        <w:t>Şcoala</w:t>
      </w:r>
      <w:proofErr w:type="spellEnd"/>
      <w:r w:rsidRPr="006C57E8">
        <w:rPr>
          <w:rFonts w:ascii="Times New Roman" w:hAnsi="Times New Roman" w:cs="Times New Roman"/>
          <w:i/>
          <w:sz w:val="28"/>
          <w:szCs w:val="28"/>
          <w:lang w:val="ro-MD"/>
        </w:rPr>
        <w:t xml:space="preserve"> de arte “</w:t>
      </w:r>
      <w:proofErr w:type="spellStart"/>
      <w:r w:rsidRPr="006C57E8">
        <w:rPr>
          <w:rFonts w:ascii="Times New Roman" w:hAnsi="Times New Roman" w:cs="Times New Roman"/>
          <w:i/>
          <w:sz w:val="28"/>
          <w:szCs w:val="28"/>
          <w:lang w:val="ro-MD"/>
        </w:rPr>
        <w:t>T.B</w:t>
      </w:r>
      <w:r w:rsidR="006C57E8" w:rsidRPr="006C57E8">
        <w:rPr>
          <w:rFonts w:ascii="Times New Roman" w:hAnsi="Times New Roman" w:cs="Times New Roman"/>
          <w:i/>
          <w:sz w:val="28"/>
          <w:szCs w:val="28"/>
          <w:lang w:val="ro-MD"/>
        </w:rPr>
        <w:t>ă</w:t>
      </w:r>
      <w:r w:rsidRPr="006C57E8">
        <w:rPr>
          <w:rFonts w:ascii="Times New Roman" w:hAnsi="Times New Roman" w:cs="Times New Roman"/>
          <w:i/>
          <w:sz w:val="28"/>
          <w:szCs w:val="28"/>
          <w:lang w:val="ro-MD"/>
        </w:rPr>
        <w:t>tr</w:t>
      </w:r>
      <w:r w:rsidR="006C57E8" w:rsidRPr="006C57E8">
        <w:rPr>
          <w:rFonts w:ascii="Times New Roman" w:hAnsi="Times New Roman" w:cs="Times New Roman"/>
          <w:i/>
          <w:sz w:val="28"/>
          <w:szCs w:val="28"/>
          <w:lang w:val="ro-MD"/>
        </w:rPr>
        <w:t>î</w:t>
      </w:r>
      <w:r w:rsidRPr="006C57E8">
        <w:rPr>
          <w:rFonts w:ascii="Times New Roman" w:hAnsi="Times New Roman" w:cs="Times New Roman"/>
          <w:i/>
          <w:sz w:val="28"/>
          <w:szCs w:val="28"/>
          <w:lang w:val="ro-MD"/>
        </w:rPr>
        <w:t>nu</w:t>
      </w:r>
      <w:proofErr w:type="spellEnd"/>
      <w:r w:rsidRPr="006C57E8">
        <w:rPr>
          <w:rFonts w:ascii="Times New Roman" w:hAnsi="Times New Roman" w:cs="Times New Roman"/>
          <w:i/>
          <w:sz w:val="28"/>
          <w:szCs w:val="28"/>
          <w:lang w:val="ro-MD"/>
        </w:rPr>
        <w:t>”</w:t>
      </w:r>
      <w:r w:rsidR="006C57E8" w:rsidRPr="006C57E8">
        <w:rPr>
          <w:rFonts w:ascii="Times New Roman" w:hAnsi="Times New Roman" w:cs="Times New Roman"/>
          <w:i/>
          <w:sz w:val="28"/>
          <w:szCs w:val="28"/>
          <w:lang w:val="ro-MD"/>
        </w:rPr>
        <w:t xml:space="preserve"> mun</w:t>
      </w:r>
      <w:r w:rsidRPr="006C57E8">
        <w:rPr>
          <w:rFonts w:ascii="Times New Roman" w:hAnsi="Times New Roman" w:cs="Times New Roman"/>
          <w:i/>
          <w:sz w:val="28"/>
          <w:szCs w:val="28"/>
          <w:lang w:val="ro-MD"/>
        </w:rPr>
        <w:t>.</w:t>
      </w:r>
      <w:r w:rsidRPr="006C57E8">
        <w:rPr>
          <w:rFonts w:ascii="Times New Roman" w:hAnsi="Times New Roman" w:cs="Times New Roman"/>
          <w:b/>
          <w:bCs/>
          <w:i/>
          <w:sz w:val="28"/>
          <w:szCs w:val="28"/>
          <w:lang w:val="ro-MD"/>
        </w:rPr>
        <w:t xml:space="preserve"> </w:t>
      </w:r>
      <w:proofErr w:type="spellStart"/>
      <w:r w:rsidRPr="006C57E8">
        <w:rPr>
          <w:rFonts w:ascii="Times New Roman" w:hAnsi="Times New Roman" w:cs="Times New Roman"/>
          <w:bCs/>
          <w:i/>
          <w:sz w:val="28"/>
          <w:szCs w:val="28"/>
          <w:lang w:val="ro-MD"/>
        </w:rPr>
        <w:t>Hînceşti</w:t>
      </w:r>
      <w:proofErr w:type="spellEnd"/>
      <w:r w:rsidRPr="006C57E8">
        <w:rPr>
          <w:rFonts w:ascii="Times New Roman" w:hAnsi="Times New Roman" w:cs="Times New Roman"/>
          <w:bCs/>
          <w:i/>
          <w:sz w:val="28"/>
          <w:szCs w:val="28"/>
          <w:lang w:val="ro-MD"/>
        </w:rPr>
        <w:t xml:space="preserve">, </w:t>
      </w:r>
      <w:r w:rsidRPr="006C57E8">
        <w:rPr>
          <w:rFonts w:ascii="Times New Roman" w:hAnsi="Times New Roman" w:cs="Times New Roman"/>
          <w:sz w:val="28"/>
          <w:szCs w:val="28"/>
          <w:lang w:val="ro-MD"/>
        </w:rPr>
        <w:t>num</w:t>
      </w:r>
      <w:r w:rsidR="00127922">
        <w:rPr>
          <w:rFonts w:ascii="Times New Roman" w:hAnsi="Times New Roman" w:cs="Times New Roman"/>
          <w:sz w:val="28"/>
          <w:szCs w:val="28"/>
          <w:lang w:val="ro-MD"/>
        </w:rPr>
        <w:t>ă</w:t>
      </w:r>
      <w:r w:rsidRPr="006C57E8">
        <w:rPr>
          <w:rFonts w:ascii="Times New Roman" w:hAnsi="Times New Roman" w:cs="Times New Roman"/>
          <w:sz w:val="28"/>
          <w:szCs w:val="28"/>
          <w:lang w:val="ro-MD"/>
        </w:rPr>
        <w:t xml:space="preserve">rul de unități </w:t>
      </w:r>
      <w:r w:rsidRPr="006C57E8">
        <w:rPr>
          <w:rFonts w:ascii="Times New Roman" w:eastAsia="Times New Roman" w:hAnsi="Times New Roman" w:cs="Times New Roman"/>
          <w:sz w:val="28"/>
          <w:szCs w:val="28"/>
          <w:lang w:val="ro-MD" w:eastAsia="ru-RU"/>
        </w:rPr>
        <w:t>„</w:t>
      </w:r>
      <w:r w:rsidRPr="006C57E8">
        <w:rPr>
          <w:rFonts w:ascii="Times New Roman" w:hAnsi="Times New Roman" w:cs="Times New Roman"/>
          <w:sz w:val="28"/>
          <w:szCs w:val="28"/>
          <w:lang w:val="ro-MD"/>
        </w:rPr>
        <w:t xml:space="preserve">27,6” se substituie cu </w:t>
      </w:r>
      <w:r w:rsidRPr="006C57E8">
        <w:rPr>
          <w:rFonts w:ascii="Times New Roman" w:eastAsia="Times New Roman" w:hAnsi="Times New Roman" w:cs="Times New Roman"/>
          <w:sz w:val="28"/>
          <w:szCs w:val="28"/>
          <w:lang w:val="ro-MD" w:eastAsia="ru-RU"/>
        </w:rPr>
        <w:t>„</w:t>
      </w:r>
      <w:r w:rsidRPr="006C57E8">
        <w:rPr>
          <w:rFonts w:ascii="Times New Roman" w:hAnsi="Times New Roman" w:cs="Times New Roman"/>
          <w:sz w:val="28"/>
          <w:szCs w:val="28"/>
          <w:lang w:val="ro-MD"/>
        </w:rPr>
        <w:t>28,1”;</w:t>
      </w:r>
    </w:p>
    <w:p w:rsidR="00884954" w:rsidRPr="006C57E8" w:rsidRDefault="00884954" w:rsidP="006C57E8">
      <w:pPr>
        <w:pStyle w:val="Listparagraf"/>
        <w:numPr>
          <w:ilvl w:val="0"/>
          <w:numId w:val="18"/>
        </w:numPr>
        <w:spacing w:after="0" w:line="240" w:lineRule="auto"/>
        <w:ind w:left="284" w:hanging="284"/>
        <w:jc w:val="both"/>
        <w:rPr>
          <w:rFonts w:ascii="Times New Roman" w:hAnsi="Times New Roman" w:cs="Times New Roman"/>
          <w:sz w:val="28"/>
          <w:szCs w:val="28"/>
          <w:lang w:val="ro-MD"/>
        </w:rPr>
      </w:pPr>
      <w:r w:rsidRPr="006C57E8">
        <w:rPr>
          <w:rFonts w:ascii="Times New Roman" w:hAnsi="Times New Roman" w:cs="Times New Roman"/>
          <w:i/>
          <w:sz w:val="28"/>
          <w:szCs w:val="28"/>
          <w:lang w:val="ro-MD"/>
        </w:rPr>
        <w:t xml:space="preserve"> </w:t>
      </w:r>
      <w:proofErr w:type="spellStart"/>
      <w:r w:rsidRPr="006C57E8">
        <w:rPr>
          <w:rFonts w:ascii="Times New Roman" w:hAnsi="Times New Roman" w:cs="Times New Roman"/>
          <w:i/>
          <w:sz w:val="28"/>
          <w:szCs w:val="28"/>
          <w:lang w:val="ro-MD"/>
        </w:rPr>
        <w:t>Şcoala</w:t>
      </w:r>
      <w:proofErr w:type="spellEnd"/>
      <w:r w:rsidRPr="006C57E8">
        <w:rPr>
          <w:rFonts w:ascii="Times New Roman" w:hAnsi="Times New Roman" w:cs="Times New Roman"/>
          <w:i/>
          <w:sz w:val="28"/>
          <w:szCs w:val="28"/>
          <w:lang w:val="ro-MD"/>
        </w:rPr>
        <w:t xml:space="preserve"> de arte C</w:t>
      </w:r>
      <w:r w:rsidR="006C57E8" w:rsidRPr="006C57E8">
        <w:rPr>
          <w:rFonts w:ascii="Times New Roman" w:hAnsi="Times New Roman" w:cs="Times New Roman"/>
          <w:i/>
          <w:sz w:val="28"/>
          <w:szCs w:val="28"/>
          <w:lang w:val="ro-MD"/>
        </w:rPr>
        <w:t>ă</w:t>
      </w:r>
      <w:r w:rsidRPr="006C57E8">
        <w:rPr>
          <w:rFonts w:ascii="Times New Roman" w:hAnsi="Times New Roman" w:cs="Times New Roman"/>
          <w:i/>
          <w:sz w:val="28"/>
          <w:szCs w:val="28"/>
          <w:lang w:val="ro-MD"/>
        </w:rPr>
        <w:t>rpineni,</w:t>
      </w:r>
      <w:r w:rsidRPr="006C57E8">
        <w:rPr>
          <w:rFonts w:ascii="Times New Roman" w:hAnsi="Times New Roman" w:cs="Times New Roman"/>
          <w:sz w:val="28"/>
          <w:szCs w:val="28"/>
          <w:lang w:val="ro-MD"/>
        </w:rPr>
        <w:t xml:space="preserve"> num</w:t>
      </w:r>
      <w:r w:rsidR="00127922">
        <w:rPr>
          <w:rFonts w:ascii="Times New Roman" w:hAnsi="Times New Roman" w:cs="Times New Roman"/>
          <w:sz w:val="28"/>
          <w:szCs w:val="28"/>
          <w:lang w:val="ro-MD"/>
        </w:rPr>
        <w:t>ă</w:t>
      </w:r>
      <w:r w:rsidRPr="006C57E8">
        <w:rPr>
          <w:rFonts w:ascii="Times New Roman" w:hAnsi="Times New Roman" w:cs="Times New Roman"/>
          <w:sz w:val="28"/>
          <w:szCs w:val="28"/>
          <w:lang w:val="ro-MD"/>
        </w:rPr>
        <w:t xml:space="preserve">rul de unități </w:t>
      </w:r>
      <w:r w:rsidRPr="006C57E8">
        <w:rPr>
          <w:rFonts w:ascii="Times New Roman" w:eastAsia="Times New Roman" w:hAnsi="Times New Roman" w:cs="Times New Roman"/>
          <w:sz w:val="28"/>
          <w:szCs w:val="28"/>
          <w:lang w:val="ro-MD" w:eastAsia="ru-RU"/>
        </w:rPr>
        <w:t>„</w:t>
      </w:r>
      <w:r w:rsidRPr="006C57E8">
        <w:rPr>
          <w:rFonts w:ascii="Times New Roman" w:hAnsi="Times New Roman" w:cs="Times New Roman"/>
          <w:sz w:val="28"/>
          <w:szCs w:val="28"/>
          <w:lang w:val="ro-MD"/>
        </w:rPr>
        <w:t xml:space="preserve">22,8” se substituie cu </w:t>
      </w:r>
      <w:r w:rsidRPr="006C57E8">
        <w:rPr>
          <w:rFonts w:ascii="Times New Roman" w:eastAsia="Times New Roman" w:hAnsi="Times New Roman" w:cs="Times New Roman"/>
          <w:sz w:val="28"/>
          <w:szCs w:val="28"/>
          <w:lang w:val="ro-MD" w:eastAsia="ru-RU"/>
        </w:rPr>
        <w:t>„</w:t>
      </w:r>
      <w:r w:rsidR="006C57E8" w:rsidRPr="006C57E8">
        <w:rPr>
          <w:rFonts w:ascii="Times New Roman" w:eastAsia="Times New Roman" w:hAnsi="Times New Roman" w:cs="Times New Roman"/>
          <w:sz w:val="28"/>
          <w:szCs w:val="28"/>
          <w:lang w:val="ro-MD" w:eastAsia="ru-RU"/>
        </w:rPr>
        <w:t>23,3</w:t>
      </w:r>
      <w:r w:rsidRPr="006C57E8">
        <w:rPr>
          <w:rFonts w:ascii="Times New Roman" w:hAnsi="Times New Roman" w:cs="Times New Roman"/>
          <w:sz w:val="28"/>
          <w:szCs w:val="28"/>
          <w:lang w:val="ro-MD"/>
        </w:rPr>
        <w:t>”;</w:t>
      </w:r>
    </w:p>
    <w:p w:rsidR="00884954" w:rsidRPr="006C57E8" w:rsidRDefault="006C57E8" w:rsidP="006C57E8">
      <w:pPr>
        <w:pStyle w:val="Listparagraf"/>
        <w:numPr>
          <w:ilvl w:val="0"/>
          <w:numId w:val="18"/>
        </w:numPr>
        <w:spacing w:after="0" w:line="240" w:lineRule="auto"/>
        <w:ind w:left="284" w:hanging="284"/>
        <w:jc w:val="both"/>
        <w:rPr>
          <w:rFonts w:ascii="Times New Roman" w:hAnsi="Times New Roman" w:cs="Times New Roman"/>
          <w:sz w:val="28"/>
          <w:szCs w:val="28"/>
          <w:lang w:val="ro-MD"/>
        </w:rPr>
      </w:pPr>
      <w:proofErr w:type="spellStart"/>
      <w:r w:rsidRPr="006C57E8">
        <w:rPr>
          <w:rFonts w:ascii="Times New Roman" w:hAnsi="Times New Roman" w:cs="Times New Roman"/>
          <w:i/>
          <w:sz w:val="28"/>
          <w:szCs w:val="28"/>
          <w:lang w:val="ro-MD"/>
        </w:rPr>
        <w:t>Şcoala</w:t>
      </w:r>
      <w:proofErr w:type="spellEnd"/>
      <w:r w:rsidRPr="006C57E8">
        <w:rPr>
          <w:rFonts w:ascii="Times New Roman" w:hAnsi="Times New Roman" w:cs="Times New Roman"/>
          <w:i/>
          <w:sz w:val="28"/>
          <w:szCs w:val="28"/>
          <w:lang w:val="ro-MD"/>
        </w:rPr>
        <w:t xml:space="preserve"> de arte S</w:t>
      </w:r>
      <w:r w:rsidR="004B4F72">
        <w:rPr>
          <w:rFonts w:ascii="Times New Roman" w:hAnsi="Times New Roman" w:cs="Times New Roman"/>
          <w:i/>
          <w:sz w:val="28"/>
          <w:szCs w:val="28"/>
          <w:lang w:val="ro-MD"/>
        </w:rPr>
        <w:t>ă</w:t>
      </w:r>
      <w:r w:rsidRPr="006C57E8">
        <w:rPr>
          <w:rFonts w:ascii="Times New Roman" w:hAnsi="Times New Roman" w:cs="Times New Roman"/>
          <w:i/>
          <w:sz w:val="28"/>
          <w:szCs w:val="28"/>
          <w:lang w:val="ro-MD"/>
        </w:rPr>
        <w:t>rata  Galben</w:t>
      </w:r>
      <w:r w:rsidR="004B4F72">
        <w:rPr>
          <w:rFonts w:ascii="Times New Roman" w:hAnsi="Times New Roman" w:cs="Times New Roman"/>
          <w:i/>
          <w:sz w:val="28"/>
          <w:szCs w:val="28"/>
          <w:lang w:val="ro-MD"/>
        </w:rPr>
        <w:t>ă</w:t>
      </w:r>
      <w:r w:rsidRPr="006C57E8">
        <w:rPr>
          <w:rFonts w:ascii="Times New Roman" w:hAnsi="Times New Roman" w:cs="Times New Roman"/>
          <w:i/>
          <w:sz w:val="28"/>
          <w:szCs w:val="28"/>
          <w:lang w:val="ro-MD"/>
        </w:rPr>
        <w:t xml:space="preserve">, </w:t>
      </w:r>
      <w:r w:rsidRPr="006C57E8">
        <w:rPr>
          <w:rFonts w:ascii="Times New Roman" w:hAnsi="Times New Roman" w:cs="Times New Roman"/>
          <w:sz w:val="28"/>
          <w:szCs w:val="28"/>
          <w:lang w:val="ro-MD"/>
        </w:rPr>
        <w:t>num</w:t>
      </w:r>
      <w:r w:rsidR="00127922">
        <w:rPr>
          <w:rFonts w:ascii="Times New Roman" w:hAnsi="Times New Roman" w:cs="Times New Roman"/>
          <w:sz w:val="28"/>
          <w:szCs w:val="28"/>
          <w:lang w:val="ro-MD"/>
        </w:rPr>
        <w:t>ă</w:t>
      </w:r>
      <w:r w:rsidRPr="006C57E8">
        <w:rPr>
          <w:rFonts w:ascii="Times New Roman" w:hAnsi="Times New Roman" w:cs="Times New Roman"/>
          <w:sz w:val="28"/>
          <w:szCs w:val="28"/>
          <w:lang w:val="ro-MD"/>
        </w:rPr>
        <w:t xml:space="preserve">rul de unități </w:t>
      </w:r>
      <w:r w:rsidRPr="006C57E8">
        <w:rPr>
          <w:rFonts w:ascii="Times New Roman" w:eastAsia="Times New Roman" w:hAnsi="Times New Roman" w:cs="Times New Roman"/>
          <w:sz w:val="28"/>
          <w:szCs w:val="28"/>
          <w:lang w:val="ro-MD" w:eastAsia="ru-RU"/>
        </w:rPr>
        <w:t>„16,3</w:t>
      </w:r>
      <w:r w:rsidRPr="006C57E8">
        <w:rPr>
          <w:rFonts w:ascii="Times New Roman" w:hAnsi="Times New Roman" w:cs="Times New Roman"/>
          <w:sz w:val="28"/>
          <w:szCs w:val="28"/>
          <w:lang w:val="ro-MD"/>
        </w:rPr>
        <w:t xml:space="preserve">” se substituie cu </w:t>
      </w:r>
      <w:r w:rsidRPr="006C57E8">
        <w:rPr>
          <w:rFonts w:ascii="Times New Roman" w:eastAsia="Times New Roman" w:hAnsi="Times New Roman" w:cs="Times New Roman"/>
          <w:sz w:val="28"/>
          <w:szCs w:val="28"/>
          <w:lang w:val="ro-MD" w:eastAsia="ru-RU"/>
        </w:rPr>
        <w:t>„17,1</w:t>
      </w:r>
      <w:r w:rsidRPr="006C57E8">
        <w:rPr>
          <w:rFonts w:ascii="Times New Roman" w:hAnsi="Times New Roman" w:cs="Times New Roman"/>
          <w:sz w:val="28"/>
          <w:szCs w:val="28"/>
          <w:lang w:val="ro-MD"/>
        </w:rPr>
        <w:t>”;</w:t>
      </w:r>
    </w:p>
    <w:p w:rsidR="006C57E8" w:rsidRPr="006C57E8" w:rsidRDefault="006C57E8" w:rsidP="006C57E8">
      <w:pPr>
        <w:pStyle w:val="Listparagraf"/>
        <w:numPr>
          <w:ilvl w:val="0"/>
          <w:numId w:val="18"/>
        </w:numPr>
        <w:spacing w:after="0" w:line="240" w:lineRule="auto"/>
        <w:ind w:left="284" w:hanging="284"/>
        <w:jc w:val="both"/>
        <w:rPr>
          <w:rFonts w:ascii="Times New Roman" w:hAnsi="Times New Roman" w:cs="Times New Roman"/>
          <w:sz w:val="28"/>
          <w:szCs w:val="28"/>
          <w:lang w:val="ro-MD"/>
        </w:rPr>
      </w:pPr>
      <w:proofErr w:type="spellStart"/>
      <w:r w:rsidRPr="006C57E8">
        <w:rPr>
          <w:rFonts w:ascii="Times New Roman" w:hAnsi="Times New Roman" w:cs="Times New Roman"/>
          <w:i/>
          <w:sz w:val="28"/>
          <w:szCs w:val="28"/>
          <w:lang w:val="ro-MD"/>
        </w:rPr>
        <w:t>Şcoala</w:t>
      </w:r>
      <w:proofErr w:type="spellEnd"/>
      <w:r w:rsidRPr="006C57E8">
        <w:rPr>
          <w:rFonts w:ascii="Times New Roman" w:hAnsi="Times New Roman" w:cs="Times New Roman"/>
          <w:i/>
          <w:sz w:val="28"/>
          <w:szCs w:val="28"/>
          <w:lang w:val="ro-MD"/>
        </w:rPr>
        <w:t xml:space="preserve"> de arte L</w:t>
      </w:r>
      <w:r w:rsidR="004B4F72">
        <w:rPr>
          <w:rFonts w:ascii="Times New Roman" w:hAnsi="Times New Roman" w:cs="Times New Roman"/>
          <w:i/>
          <w:sz w:val="28"/>
          <w:szCs w:val="28"/>
          <w:lang w:val="ro-MD"/>
        </w:rPr>
        <w:t>ă</w:t>
      </w:r>
      <w:r w:rsidRPr="006C57E8">
        <w:rPr>
          <w:rFonts w:ascii="Times New Roman" w:hAnsi="Times New Roman" w:cs="Times New Roman"/>
          <w:i/>
          <w:sz w:val="28"/>
          <w:szCs w:val="28"/>
          <w:lang w:val="ro-MD"/>
        </w:rPr>
        <w:t>pu</w:t>
      </w:r>
      <w:r w:rsidR="004B4F72">
        <w:rPr>
          <w:rFonts w:ascii="Times New Roman" w:hAnsi="Times New Roman" w:cs="Times New Roman"/>
          <w:i/>
          <w:sz w:val="28"/>
          <w:szCs w:val="28"/>
          <w:lang w:val="ro-MD"/>
        </w:rPr>
        <w:t>ș</w:t>
      </w:r>
      <w:r w:rsidRPr="006C57E8">
        <w:rPr>
          <w:rFonts w:ascii="Times New Roman" w:hAnsi="Times New Roman" w:cs="Times New Roman"/>
          <w:i/>
          <w:sz w:val="28"/>
          <w:szCs w:val="28"/>
          <w:lang w:val="ro-MD"/>
        </w:rPr>
        <w:t xml:space="preserve">na, </w:t>
      </w:r>
      <w:r w:rsidRPr="006C57E8">
        <w:rPr>
          <w:rFonts w:ascii="Times New Roman" w:hAnsi="Times New Roman" w:cs="Times New Roman"/>
          <w:sz w:val="28"/>
          <w:szCs w:val="28"/>
          <w:lang w:val="ro-MD"/>
        </w:rPr>
        <w:t>num</w:t>
      </w:r>
      <w:r w:rsidR="00127922">
        <w:rPr>
          <w:rFonts w:ascii="Times New Roman" w:hAnsi="Times New Roman" w:cs="Times New Roman"/>
          <w:sz w:val="28"/>
          <w:szCs w:val="28"/>
          <w:lang w:val="ro-MD"/>
        </w:rPr>
        <w:t>ă</w:t>
      </w:r>
      <w:r w:rsidRPr="006C57E8">
        <w:rPr>
          <w:rFonts w:ascii="Times New Roman" w:hAnsi="Times New Roman" w:cs="Times New Roman"/>
          <w:sz w:val="28"/>
          <w:szCs w:val="28"/>
          <w:lang w:val="ro-MD"/>
        </w:rPr>
        <w:t xml:space="preserve">rul de unități </w:t>
      </w:r>
      <w:r w:rsidRPr="006C57E8">
        <w:rPr>
          <w:rFonts w:ascii="Times New Roman" w:eastAsia="Times New Roman" w:hAnsi="Times New Roman" w:cs="Times New Roman"/>
          <w:sz w:val="28"/>
          <w:szCs w:val="28"/>
          <w:lang w:val="ro-MD" w:eastAsia="ru-RU"/>
        </w:rPr>
        <w:t>„8,9</w:t>
      </w:r>
      <w:r w:rsidRPr="006C57E8">
        <w:rPr>
          <w:rFonts w:ascii="Times New Roman" w:hAnsi="Times New Roman" w:cs="Times New Roman"/>
          <w:sz w:val="28"/>
          <w:szCs w:val="28"/>
          <w:lang w:val="ro-MD"/>
        </w:rPr>
        <w:t xml:space="preserve">” se substituie cu </w:t>
      </w:r>
      <w:r w:rsidRPr="006C57E8">
        <w:rPr>
          <w:rFonts w:ascii="Times New Roman" w:eastAsia="Times New Roman" w:hAnsi="Times New Roman" w:cs="Times New Roman"/>
          <w:sz w:val="28"/>
          <w:szCs w:val="28"/>
          <w:lang w:val="ro-MD" w:eastAsia="ru-RU"/>
        </w:rPr>
        <w:t>„9,6</w:t>
      </w:r>
      <w:r w:rsidRPr="006C57E8">
        <w:rPr>
          <w:rFonts w:ascii="Times New Roman" w:hAnsi="Times New Roman" w:cs="Times New Roman"/>
          <w:sz w:val="28"/>
          <w:szCs w:val="28"/>
          <w:lang w:val="ro-MD"/>
        </w:rPr>
        <w:t>”;</w:t>
      </w:r>
    </w:p>
    <w:p w:rsidR="00AA056B" w:rsidRDefault="00AA056B" w:rsidP="00DF6851">
      <w:pPr>
        <w:pStyle w:val="Frspaiere"/>
        <w:tabs>
          <w:tab w:val="left" w:pos="426"/>
        </w:tabs>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2. </w:t>
      </w:r>
      <w:r w:rsidRPr="00FA6445">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2</w:t>
      </w:r>
      <w:r w:rsidRPr="00FA6445">
        <w:rPr>
          <w:rFonts w:ascii="Times New Roman" w:eastAsia="Times New Roman" w:hAnsi="Times New Roman" w:cs="Times New Roman"/>
          <w:b/>
          <w:sz w:val="28"/>
          <w:szCs w:val="28"/>
          <w:lang w:val="ro-MD" w:eastAsia="ru-RU"/>
        </w:rPr>
        <w:t xml:space="preserve">/02 din </w:t>
      </w:r>
      <w:r>
        <w:rPr>
          <w:rFonts w:ascii="Times New Roman" w:eastAsia="Times New Roman" w:hAnsi="Times New Roman" w:cs="Times New Roman"/>
          <w:b/>
          <w:sz w:val="28"/>
          <w:szCs w:val="28"/>
          <w:lang w:val="ro-MD" w:eastAsia="ru-RU"/>
        </w:rPr>
        <w:t>12</w:t>
      </w:r>
      <w:r w:rsidRPr="00FA6445">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6</w:t>
      </w:r>
      <w:r w:rsidRPr="00FA6445">
        <w:rPr>
          <w:rFonts w:ascii="Times New Roman" w:eastAsia="Times New Roman" w:hAnsi="Times New Roman" w:cs="Times New Roman"/>
          <w:b/>
          <w:sz w:val="28"/>
          <w:szCs w:val="28"/>
          <w:lang w:val="ro-MD" w:eastAsia="ru-RU"/>
        </w:rPr>
        <w:t xml:space="preserve">.2019 „Cu </w:t>
      </w:r>
    </w:p>
    <w:p w:rsidR="00B152EC" w:rsidRDefault="00AA056B" w:rsidP="00B152EC">
      <w:pPr>
        <w:pStyle w:val="Frspaiere"/>
        <w:jc w:val="both"/>
        <w:rPr>
          <w:rFonts w:ascii="Times New Roman" w:hAnsi="Times New Roman" w:cs="Times New Roman"/>
          <w:sz w:val="28"/>
          <w:szCs w:val="28"/>
          <w:lang w:val="ro-MD"/>
        </w:rPr>
      </w:pPr>
      <w:r w:rsidRPr="00FA6445">
        <w:rPr>
          <w:rFonts w:ascii="Times New Roman" w:eastAsia="Times New Roman" w:hAnsi="Times New Roman" w:cs="Times New Roman"/>
          <w:b/>
          <w:sz w:val="28"/>
          <w:szCs w:val="28"/>
          <w:lang w:val="ro-MD" w:eastAsia="ru-RU"/>
        </w:rPr>
        <w:lastRenderedPageBreak/>
        <w:t>privire la efectuarea unor modificări și completări în bugetul raional pentru anul 2019”</w:t>
      </w:r>
      <w:r w:rsidR="00ED7D07">
        <w:rPr>
          <w:rFonts w:ascii="Times New Roman" w:eastAsia="Times New Roman" w:hAnsi="Times New Roman" w:cs="Times New Roman"/>
          <w:b/>
          <w:sz w:val="28"/>
          <w:szCs w:val="28"/>
          <w:lang w:val="ro-MD" w:eastAsia="ru-RU"/>
        </w:rPr>
        <w:t>, anexa</w:t>
      </w:r>
      <w:r w:rsidR="00986CEC">
        <w:rPr>
          <w:rFonts w:ascii="Times New Roman" w:eastAsia="Times New Roman" w:hAnsi="Times New Roman" w:cs="Times New Roman"/>
          <w:b/>
          <w:sz w:val="28"/>
          <w:szCs w:val="28"/>
          <w:lang w:val="ro-MD" w:eastAsia="ru-RU"/>
        </w:rPr>
        <w:t xml:space="preserve"> </w:t>
      </w:r>
      <w:r w:rsidR="00ED7D07">
        <w:rPr>
          <w:rFonts w:ascii="Times New Roman" w:eastAsia="Times New Roman" w:hAnsi="Times New Roman" w:cs="Times New Roman"/>
          <w:b/>
          <w:sz w:val="28"/>
          <w:szCs w:val="28"/>
          <w:lang w:val="ro-MD" w:eastAsia="ru-RU"/>
        </w:rPr>
        <w:t>nr.</w:t>
      </w:r>
      <w:r w:rsidR="00B152EC">
        <w:rPr>
          <w:rFonts w:ascii="Times New Roman" w:eastAsia="Times New Roman" w:hAnsi="Times New Roman" w:cs="Times New Roman"/>
          <w:b/>
          <w:sz w:val="28"/>
          <w:szCs w:val="28"/>
          <w:lang w:val="ro-MD" w:eastAsia="ru-RU"/>
        </w:rPr>
        <w:t xml:space="preserve">10, </w:t>
      </w:r>
      <w:r w:rsidRPr="00EA09EB">
        <w:rPr>
          <w:rFonts w:ascii="Times New Roman" w:hAnsi="Times New Roman" w:cs="Times New Roman"/>
          <w:sz w:val="28"/>
          <w:szCs w:val="28"/>
          <w:lang w:val="ro-MD"/>
        </w:rPr>
        <w:t xml:space="preserve">Alocațiile centralizate prin decizia nr.08/02 din 21.12.2018 </w:t>
      </w:r>
      <w:r w:rsidRPr="00EA09EB">
        <w:rPr>
          <w:rFonts w:ascii="Times New Roman" w:hAnsi="Times New Roman" w:cs="Times New Roman"/>
          <w:sz w:val="28"/>
          <w:szCs w:val="28"/>
          <w:lang w:val="ro-MD" w:eastAsia="ro-RO"/>
        </w:rPr>
        <w:t>„</w:t>
      </w:r>
      <w:r w:rsidRPr="00EA09EB">
        <w:rPr>
          <w:rFonts w:ascii="Times New Roman" w:hAnsi="Times New Roman" w:cs="Times New Roman"/>
          <w:sz w:val="28"/>
          <w:szCs w:val="28"/>
          <w:lang w:val="ro-MD"/>
        </w:rPr>
        <w:t xml:space="preserve">Cu privire la </w:t>
      </w:r>
      <w:r w:rsidRPr="003D4FDF">
        <w:rPr>
          <w:rFonts w:ascii="Times New Roman" w:hAnsi="Times New Roman" w:cs="Times New Roman"/>
          <w:sz w:val="28"/>
          <w:szCs w:val="28"/>
          <w:lang w:val="ro-MD"/>
        </w:rPr>
        <w:t xml:space="preserve">aprobarea bugetului raional Hîncești pentru anul 2019 în a doua lectură ” cu modificările și completările ulterioare, suma </w:t>
      </w:r>
      <w:r w:rsidRPr="003D4FDF">
        <w:rPr>
          <w:rFonts w:ascii="Times New Roman" w:hAnsi="Times New Roman" w:cs="Times New Roman"/>
          <w:sz w:val="28"/>
          <w:szCs w:val="28"/>
          <w:lang w:val="ro-MD" w:eastAsia="ro-RO"/>
        </w:rPr>
        <w:t>„1874,5 mii lei</w:t>
      </w:r>
      <w:r w:rsidRPr="003D4FDF">
        <w:rPr>
          <w:rFonts w:ascii="Times New Roman" w:hAnsi="Times New Roman" w:cs="Times New Roman"/>
          <w:sz w:val="28"/>
          <w:szCs w:val="28"/>
          <w:lang w:val="ro-MD"/>
        </w:rPr>
        <w:t xml:space="preserve">” se substituie cu suma </w:t>
      </w:r>
      <w:r w:rsidRPr="003D4FDF">
        <w:rPr>
          <w:rFonts w:ascii="Times New Roman" w:hAnsi="Times New Roman" w:cs="Times New Roman"/>
          <w:sz w:val="28"/>
          <w:szCs w:val="28"/>
          <w:lang w:val="ro-MD" w:eastAsia="ro-RO"/>
        </w:rPr>
        <w:t>„</w:t>
      </w:r>
      <w:r w:rsidR="00B152EC">
        <w:rPr>
          <w:rFonts w:ascii="Times New Roman" w:hAnsi="Times New Roman" w:cs="Times New Roman"/>
          <w:sz w:val="28"/>
          <w:szCs w:val="28"/>
          <w:lang w:val="ro-MD" w:eastAsia="ro-RO"/>
        </w:rPr>
        <w:t>8</w:t>
      </w:r>
      <w:r w:rsidR="00127922">
        <w:rPr>
          <w:rFonts w:ascii="Times New Roman" w:hAnsi="Times New Roman" w:cs="Times New Roman"/>
          <w:sz w:val="28"/>
          <w:szCs w:val="28"/>
          <w:lang w:val="ro-MD" w:eastAsia="ro-RO"/>
        </w:rPr>
        <w:t>1</w:t>
      </w:r>
      <w:r w:rsidR="00B152EC">
        <w:rPr>
          <w:rFonts w:ascii="Times New Roman" w:hAnsi="Times New Roman" w:cs="Times New Roman"/>
          <w:sz w:val="28"/>
          <w:szCs w:val="28"/>
          <w:lang w:val="ro-MD" w:eastAsia="ro-RO"/>
        </w:rPr>
        <w:t xml:space="preserve">5,8 </w:t>
      </w:r>
      <w:r w:rsidRPr="003D4FDF">
        <w:rPr>
          <w:rFonts w:ascii="Times New Roman" w:hAnsi="Times New Roman" w:cs="Times New Roman"/>
          <w:sz w:val="28"/>
          <w:szCs w:val="28"/>
          <w:lang w:val="ro-MD" w:eastAsia="ro-RO"/>
        </w:rPr>
        <w:t>mii lei</w:t>
      </w:r>
      <w:r w:rsidRPr="003D4FDF">
        <w:rPr>
          <w:rFonts w:ascii="Times New Roman" w:hAnsi="Times New Roman" w:cs="Times New Roman"/>
          <w:sz w:val="28"/>
          <w:szCs w:val="28"/>
          <w:lang w:val="ro-MD"/>
        </w:rPr>
        <w:t>”</w:t>
      </w:r>
      <w:r w:rsidR="004B4F72">
        <w:rPr>
          <w:rFonts w:ascii="Times New Roman" w:hAnsi="Times New Roman" w:cs="Times New Roman"/>
          <w:sz w:val="28"/>
          <w:szCs w:val="28"/>
          <w:lang w:val="ro-MD"/>
        </w:rPr>
        <w:t>,</w:t>
      </w:r>
      <w:r w:rsidRPr="003D4FDF">
        <w:rPr>
          <w:rFonts w:ascii="Times New Roman" w:hAnsi="Times New Roman" w:cs="Times New Roman"/>
          <w:sz w:val="28"/>
          <w:szCs w:val="28"/>
          <w:lang w:val="ro-MD"/>
        </w:rPr>
        <w:t xml:space="preserve"> iar diferența sumei de </w:t>
      </w:r>
      <w:r w:rsidR="00127922">
        <w:rPr>
          <w:rFonts w:ascii="Times New Roman" w:hAnsi="Times New Roman" w:cs="Times New Roman"/>
          <w:sz w:val="28"/>
          <w:szCs w:val="28"/>
          <w:lang w:val="ro-MD"/>
        </w:rPr>
        <w:t>1058,7</w:t>
      </w:r>
      <w:r w:rsidRPr="003D4FDF">
        <w:rPr>
          <w:rFonts w:ascii="Times New Roman" w:hAnsi="Times New Roman" w:cs="Times New Roman"/>
          <w:sz w:val="28"/>
          <w:szCs w:val="28"/>
          <w:lang w:val="ro-MD"/>
        </w:rPr>
        <w:t xml:space="preserve"> mii lei se </w:t>
      </w:r>
      <w:proofErr w:type="spellStart"/>
      <w:r w:rsidRPr="003D4FDF">
        <w:rPr>
          <w:rFonts w:ascii="Times New Roman" w:hAnsi="Times New Roman" w:cs="Times New Roman"/>
          <w:sz w:val="28"/>
          <w:szCs w:val="28"/>
          <w:lang w:val="ro-MD"/>
        </w:rPr>
        <w:t>redirectionează</w:t>
      </w:r>
      <w:proofErr w:type="spellEnd"/>
      <w:r w:rsidR="00B152EC">
        <w:rPr>
          <w:rFonts w:ascii="Times New Roman" w:hAnsi="Times New Roman" w:cs="Times New Roman"/>
          <w:sz w:val="28"/>
          <w:szCs w:val="28"/>
          <w:lang w:val="ro-MD"/>
        </w:rPr>
        <w:t xml:space="preserve"> în felul următor:</w:t>
      </w:r>
    </w:p>
    <w:p w:rsidR="00AA056B" w:rsidRPr="003D4FDF" w:rsidRDefault="00B152EC" w:rsidP="00B152EC">
      <w:pPr>
        <w:pStyle w:val="Frspaiere"/>
        <w:jc w:val="both"/>
        <w:rPr>
          <w:rFonts w:ascii="Times New Roman" w:hAnsi="Times New Roman" w:cs="Times New Roman"/>
          <w:sz w:val="28"/>
          <w:szCs w:val="28"/>
          <w:lang w:val="ro-MD"/>
        </w:rPr>
      </w:pPr>
      <w:r w:rsidRPr="0026759E">
        <w:rPr>
          <w:rFonts w:ascii="Times New Roman" w:hAnsi="Times New Roman" w:cs="Times New Roman"/>
          <w:bCs/>
          <w:sz w:val="28"/>
          <w:szCs w:val="28"/>
          <w:lang w:val="pt-BR"/>
        </w:rPr>
        <w:t>2.1</w:t>
      </w:r>
      <w:r w:rsidR="00AA056B" w:rsidRPr="003D4FDF">
        <w:rPr>
          <w:rFonts w:ascii="Times New Roman" w:hAnsi="Times New Roman" w:cs="Times New Roman"/>
          <w:sz w:val="28"/>
          <w:szCs w:val="28"/>
          <w:lang w:val="ro-MD"/>
        </w:rPr>
        <w:t xml:space="preserve"> </w:t>
      </w:r>
      <w:r w:rsidR="00127922">
        <w:rPr>
          <w:rFonts w:ascii="Times New Roman" w:hAnsi="Times New Roman" w:cs="Times New Roman"/>
          <w:sz w:val="28"/>
          <w:szCs w:val="28"/>
          <w:lang w:val="ro-MD"/>
        </w:rPr>
        <w:t>P</w:t>
      </w:r>
      <w:r w:rsidR="003D4FDF" w:rsidRPr="003D4FDF">
        <w:rPr>
          <w:rFonts w:ascii="Times New Roman" w:hAnsi="Times New Roman" w:cs="Times New Roman"/>
          <w:sz w:val="28"/>
          <w:szCs w:val="28"/>
          <w:lang w:val="ro-MD"/>
        </w:rPr>
        <w:t xml:space="preserve">entru </w:t>
      </w:r>
      <w:r w:rsidR="003D4FDF" w:rsidRPr="003D4FDF">
        <w:rPr>
          <w:rFonts w:ascii="Times New Roman" w:hAnsi="Times New Roman" w:cs="Times New Roman"/>
          <w:sz w:val="28"/>
          <w:szCs w:val="28"/>
          <w:lang w:val="ro-RO" w:eastAsia="ru-RU"/>
        </w:rPr>
        <w:t>majorarea plafonului cheltuielilor de personal aprobat în devizele de cheltuieli pentru anul 2019, în legătură cu punerea în aplicare a prevederilor Legii nr.270/2018 privind sistemul unitar de salarizare în sectorul bugetar</w:t>
      </w:r>
      <w:r w:rsidR="003D4FDF">
        <w:rPr>
          <w:rFonts w:ascii="Times New Roman" w:hAnsi="Times New Roman" w:cs="Times New Roman"/>
          <w:sz w:val="28"/>
          <w:szCs w:val="28"/>
          <w:lang w:val="ro-RO" w:eastAsia="ru-RU"/>
        </w:rPr>
        <w:t xml:space="preserve">, </w:t>
      </w:r>
      <w:r w:rsidR="00AA056B" w:rsidRPr="003D4FDF">
        <w:rPr>
          <w:rFonts w:ascii="Times New Roman" w:hAnsi="Times New Roman" w:cs="Times New Roman"/>
          <w:sz w:val="28"/>
          <w:szCs w:val="28"/>
          <w:lang w:val="ro-MD"/>
        </w:rPr>
        <w:t>după cum urmează:</w:t>
      </w:r>
    </w:p>
    <w:p w:rsidR="00B64A5E" w:rsidRPr="0026759E" w:rsidRDefault="00B152EC" w:rsidP="00B64A5E">
      <w:pPr>
        <w:spacing w:after="0" w:line="240" w:lineRule="auto"/>
        <w:jc w:val="both"/>
        <w:rPr>
          <w:rFonts w:ascii="Times New Roman" w:hAnsi="Times New Roman" w:cs="Times New Roman"/>
          <w:sz w:val="28"/>
          <w:szCs w:val="28"/>
          <w:lang w:val="pt-BR"/>
        </w:rPr>
      </w:pPr>
      <w:r>
        <w:rPr>
          <w:rFonts w:ascii="Times New Roman" w:hAnsi="Times New Roman" w:cs="Times New Roman"/>
          <w:bCs/>
          <w:sz w:val="28"/>
          <w:szCs w:val="28"/>
          <w:lang w:val="ro-MD"/>
        </w:rPr>
        <w:t xml:space="preserve">2.1.1 </w:t>
      </w:r>
      <w:r w:rsidR="003D4FDF" w:rsidRPr="00ED7D07">
        <w:rPr>
          <w:rFonts w:ascii="Times New Roman" w:hAnsi="Times New Roman" w:cs="Times New Roman"/>
          <w:bCs/>
          <w:sz w:val="28"/>
          <w:szCs w:val="28"/>
          <w:lang w:val="ro-MD"/>
        </w:rPr>
        <w:t xml:space="preserve">Aparatul </w:t>
      </w:r>
      <w:proofErr w:type="spellStart"/>
      <w:r w:rsidR="003D4FDF" w:rsidRPr="00ED7D07">
        <w:rPr>
          <w:rFonts w:ascii="Times New Roman" w:hAnsi="Times New Roman" w:cs="Times New Roman"/>
          <w:bCs/>
          <w:sz w:val="28"/>
          <w:szCs w:val="28"/>
          <w:lang w:val="ro-MD"/>
        </w:rPr>
        <w:t>preşedintelui</w:t>
      </w:r>
      <w:proofErr w:type="spellEnd"/>
      <w:r w:rsidR="003D4FDF" w:rsidRPr="00ED7D07">
        <w:rPr>
          <w:rFonts w:ascii="Times New Roman" w:hAnsi="Times New Roman" w:cs="Times New Roman"/>
          <w:bCs/>
          <w:sz w:val="28"/>
          <w:szCs w:val="28"/>
          <w:lang w:val="ro-MD"/>
        </w:rPr>
        <w:t xml:space="preserve"> raionului, s</w:t>
      </w:r>
      <w:r w:rsidR="00AA056B" w:rsidRPr="00ED7D07">
        <w:rPr>
          <w:rFonts w:ascii="Times New Roman" w:hAnsi="Times New Roman" w:cs="Times New Roman"/>
          <w:sz w:val="28"/>
          <w:szCs w:val="28"/>
          <w:lang w:val="ro-MD"/>
        </w:rPr>
        <w:t>erviciul auxiliar</w:t>
      </w:r>
      <w:r w:rsidR="00AA056B" w:rsidRPr="0026759E">
        <w:rPr>
          <w:rFonts w:ascii="Times New Roman" w:hAnsi="Times New Roman" w:cs="Times New Roman"/>
          <w:sz w:val="28"/>
          <w:szCs w:val="28"/>
          <w:lang w:val="pt-BR"/>
        </w:rPr>
        <w:t xml:space="preserve"> </w:t>
      </w:r>
      <w:r w:rsidR="00ED7D07">
        <w:rPr>
          <w:rFonts w:ascii="Times New Roman" w:hAnsi="Times New Roman" w:cs="Times New Roman"/>
          <w:sz w:val="28"/>
          <w:szCs w:val="28"/>
          <w:lang w:val="ro-MD"/>
        </w:rPr>
        <w:t xml:space="preserve">– </w:t>
      </w:r>
      <w:r w:rsidR="003D4FDF" w:rsidRPr="0026759E">
        <w:rPr>
          <w:rFonts w:ascii="Times New Roman" w:hAnsi="Times New Roman" w:cs="Times New Roman"/>
          <w:sz w:val="28"/>
          <w:szCs w:val="28"/>
          <w:lang w:val="pt-BR"/>
        </w:rPr>
        <w:t>9,5 mii lei;</w:t>
      </w:r>
    </w:p>
    <w:p w:rsidR="003D4FDF" w:rsidRDefault="003D4FDF" w:rsidP="00B64A5E">
      <w:pPr>
        <w:spacing w:after="0" w:line="240" w:lineRule="auto"/>
        <w:jc w:val="both"/>
        <w:rPr>
          <w:rFonts w:ascii="Times New Roman" w:hAnsi="Times New Roman" w:cs="Times New Roman"/>
          <w:sz w:val="28"/>
          <w:szCs w:val="28"/>
          <w:lang w:val="ro-MD"/>
        </w:rPr>
      </w:pPr>
      <w:r w:rsidRPr="00ED7D07">
        <w:rPr>
          <w:rFonts w:ascii="Times New Roman" w:hAnsi="Times New Roman" w:cs="Times New Roman"/>
          <w:sz w:val="28"/>
          <w:szCs w:val="28"/>
          <w:lang w:val="ro-MD"/>
        </w:rPr>
        <w:t>2.1.2</w:t>
      </w:r>
      <w:r>
        <w:rPr>
          <w:rFonts w:ascii="Times New Roman" w:hAnsi="Times New Roman" w:cs="Times New Roman"/>
          <w:b/>
          <w:sz w:val="28"/>
          <w:szCs w:val="28"/>
          <w:lang w:val="ro-MD"/>
        </w:rPr>
        <w:t xml:space="preserve"> </w:t>
      </w:r>
      <w:r w:rsidRPr="003D4FDF">
        <w:rPr>
          <w:rFonts w:ascii="Times New Roman" w:hAnsi="Times New Roman" w:cs="Times New Roman"/>
          <w:sz w:val="28"/>
          <w:szCs w:val="28"/>
          <w:lang w:val="ro-MD"/>
        </w:rPr>
        <w:t xml:space="preserve">Centrul militar </w:t>
      </w:r>
      <w:r>
        <w:rPr>
          <w:rFonts w:ascii="Times New Roman" w:hAnsi="Times New Roman" w:cs="Times New Roman"/>
          <w:sz w:val="28"/>
          <w:szCs w:val="28"/>
          <w:lang w:val="ro-MD"/>
        </w:rPr>
        <w:t>– 22,0 mii lei;</w:t>
      </w:r>
    </w:p>
    <w:p w:rsidR="003D4FDF" w:rsidRDefault="003D4FDF" w:rsidP="003D4FDF">
      <w:pPr>
        <w:spacing w:after="0" w:line="240" w:lineRule="auto"/>
        <w:rPr>
          <w:rFonts w:ascii="Times New Roman" w:hAnsi="Times New Roman" w:cs="Times New Roman"/>
          <w:sz w:val="28"/>
          <w:szCs w:val="28"/>
          <w:lang w:val="ro-MD"/>
        </w:rPr>
      </w:pPr>
      <w:r>
        <w:rPr>
          <w:rFonts w:ascii="Times New Roman" w:hAnsi="Times New Roman" w:cs="Times New Roman"/>
          <w:sz w:val="28"/>
          <w:szCs w:val="28"/>
          <w:lang w:val="ro-MD"/>
        </w:rPr>
        <w:t xml:space="preserve">2.1.3 </w:t>
      </w:r>
      <w:r w:rsidRPr="003D4FDF">
        <w:rPr>
          <w:rFonts w:ascii="Times New Roman" w:hAnsi="Times New Roman" w:cs="Times New Roman"/>
          <w:bCs/>
          <w:sz w:val="28"/>
          <w:szCs w:val="28"/>
          <w:lang w:val="ro-MD"/>
        </w:rPr>
        <w:t>Direc</w:t>
      </w:r>
      <w:r w:rsidRPr="003D4FDF">
        <w:rPr>
          <w:rFonts w:ascii="Times New Roman" w:hAnsi="Times New Roman" w:cs="Times New Roman"/>
          <w:sz w:val="28"/>
          <w:szCs w:val="28"/>
          <w:lang w:val="ro-MD"/>
        </w:rPr>
        <w:t>ț</w:t>
      </w:r>
      <w:r w:rsidRPr="003D4FDF">
        <w:rPr>
          <w:rFonts w:ascii="Times New Roman" w:hAnsi="Times New Roman" w:cs="Times New Roman"/>
          <w:bCs/>
          <w:sz w:val="28"/>
          <w:szCs w:val="28"/>
          <w:lang w:val="ro-MD"/>
        </w:rPr>
        <w:t>ia  Agricultur</w:t>
      </w:r>
      <w:r w:rsidRPr="003D4FDF">
        <w:rPr>
          <w:rFonts w:ascii="Times New Roman" w:hAnsi="Times New Roman" w:cs="Times New Roman"/>
          <w:sz w:val="28"/>
          <w:szCs w:val="28"/>
          <w:lang w:val="ro-MD"/>
        </w:rPr>
        <w:t>ă si alimentație</w:t>
      </w:r>
      <w:r>
        <w:rPr>
          <w:rFonts w:ascii="Times New Roman" w:hAnsi="Times New Roman" w:cs="Times New Roman"/>
          <w:sz w:val="28"/>
          <w:szCs w:val="28"/>
          <w:lang w:val="ro-MD"/>
        </w:rPr>
        <w:t xml:space="preserve"> – 45,8 mii lei;</w:t>
      </w:r>
    </w:p>
    <w:p w:rsidR="003D4FDF" w:rsidRPr="00ED7D07" w:rsidRDefault="003D4FDF" w:rsidP="003D4FDF">
      <w:pPr>
        <w:spacing w:after="0" w:line="240" w:lineRule="auto"/>
        <w:rPr>
          <w:rFonts w:ascii="Times New Roman" w:hAnsi="Times New Roman" w:cs="Times New Roman"/>
          <w:sz w:val="28"/>
          <w:szCs w:val="28"/>
          <w:lang w:val="ro-MD"/>
        </w:rPr>
      </w:pPr>
      <w:r>
        <w:rPr>
          <w:rFonts w:ascii="Times New Roman" w:hAnsi="Times New Roman" w:cs="Times New Roman"/>
          <w:sz w:val="28"/>
          <w:szCs w:val="28"/>
          <w:lang w:val="ro-MD"/>
        </w:rPr>
        <w:t>2.1.</w:t>
      </w:r>
      <w:r w:rsidRPr="00ED7D07">
        <w:rPr>
          <w:rFonts w:ascii="Times New Roman" w:hAnsi="Times New Roman" w:cs="Times New Roman"/>
          <w:sz w:val="28"/>
          <w:szCs w:val="28"/>
          <w:lang w:val="ro-MD"/>
        </w:rPr>
        <w:t xml:space="preserve">4 Aparatul </w:t>
      </w:r>
      <w:proofErr w:type="spellStart"/>
      <w:r w:rsidRPr="00ED7D07">
        <w:rPr>
          <w:rFonts w:ascii="Times New Roman" w:hAnsi="Times New Roman" w:cs="Times New Roman"/>
          <w:sz w:val="28"/>
          <w:szCs w:val="28"/>
          <w:lang w:val="ro-MD"/>
        </w:rPr>
        <w:t>Direcţiei</w:t>
      </w:r>
      <w:proofErr w:type="spellEnd"/>
      <w:r w:rsidRPr="00ED7D07">
        <w:rPr>
          <w:rFonts w:ascii="Times New Roman" w:hAnsi="Times New Roman" w:cs="Times New Roman"/>
          <w:sz w:val="28"/>
          <w:szCs w:val="28"/>
          <w:lang w:val="ro-MD"/>
        </w:rPr>
        <w:t xml:space="preserve"> Cultură și turism </w:t>
      </w:r>
      <w:r w:rsidR="00ED7D07">
        <w:rPr>
          <w:rFonts w:ascii="Times New Roman" w:hAnsi="Times New Roman" w:cs="Times New Roman"/>
          <w:sz w:val="28"/>
          <w:szCs w:val="28"/>
          <w:lang w:val="ro-MD"/>
        </w:rPr>
        <w:t xml:space="preserve">–  </w:t>
      </w:r>
      <w:r w:rsidRPr="00ED7D07">
        <w:rPr>
          <w:rFonts w:ascii="Times New Roman" w:hAnsi="Times New Roman" w:cs="Times New Roman"/>
          <w:sz w:val="28"/>
          <w:szCs w:val="28"/>
          <w:lang w:val="ro-MD"/>
        </w:rPr>
        <w:t>54,6 mii lei;</w:t>
      </w:r>
    </w:p>
    <w:p w:rsidR="003D4FDF" w:rsidRPr="00ED7D07" w:rsidRDefault="003D4FDF" w:rsidP="00ED7D07">
      <w:pPr>
        <w:spacing w:after="0" w:line="240" w:lineRule="auto"/>
        <w:rPr>
          <w:rFonts w:ascii="Times New Roman" w:hAnsi="Times New Roman" w:cs="Times New Roman"/>
          <w:sz w:val="28"/>
          <w:szCs w:val="28"/>
          <w:lang w:val="ro-MD"/>
        </w:rPr>
      </w:pPr>
      <w:r w:rsidRPr="00ED7D07">
        <w:rPr>
          <w:rFonts w:ascii="Times New Roman" w:hAnsi="Times New Roman" w:cs="Times New Roman"/>
          <w:sz w:val="28"/>
          <w:szCs w:val="28"/>
          <w:lang w:val="ro-MD"/>
        </w:rPr>
        <w:t xml:space="preserve">2.1.5 Biblioteca publică raională </w:t>
      </w:r>
      <w:r w:rsidR="00ED7D07">
        <w:rPr>
          <w:rFonts w:ascii="Times New Roman" w:hAnsi="Times New Roman" w:cs="Times New Roman"/>
          <w:sz w:val="28"/>
          <w:szCs w:val="28"/>
          <w:lang w:val="ro-MD"/>
        </w:rPr>
        <w:t xml:space="preserve">– </w:t>
      </w:r>
      <w:r w:rsidRPr="00ED7D07">
        <w:rPr>
          <w:rFonts w:ascii="Times New Roman" w:hAnsi="Times New Roman" w:cs="Times New Roman"/>
          <w:sz w:val="28"/>
          <w:szCs w:val="28"/>
          <w:lang w:val="ro-MD"/>
        </w:rPr>
        <w:t>121,9 mii lei;</w:t>
      </w:r>
    </w:p>
    <w:p w:rsidR="003D4FDF" w:rsidRPr="00ED7D07" w:rsidRDefault="003D4FDF" w:rsidP="00ED7D07">
      <w:pPr>
        <w:spacing w:after="0" w:line="240" w:lineRule="auto"/>
        <w:rPr>
          <w:rFonts w:ascii="Times New Roman" w:hAnsi="Times New Roman" w:cs="Times New Roman"/>
          <w:sz w:val="28"/>
          <w:szCs w:val="28"/>
          <w:lang w:val="ro-MD"/>
        </w:rPr>
      </w:pPr>
      <w:r w:rsidRPr="00ED7D07">
        <w:rPr>
          <w:rFonts w:ascii="Times New Roman" w:hAnsi="Times New Roman" w:cs="Times New Roman"/>
          <w:sz w:val="28"/>
          <w:szCs w:val="28"/>
          <w:lang w:val="ro-MD"/>
        </w:rPr>
        <w:t>2.1.6 Casa raională de cultură</w:t>
      </w:r>
      <w:r w:rsidR="00ED7D07">
        <w:rPr>
          <w:rFonts w:ascii="Times New Roman" w:hAnsi="Times New Roman" w:cs="Times New Roman"/>
          <w:sz w:val="28"/>
          <w:szCs w:val="28"/>
          <w:lang w:val="ro-MD"/>
        </w:rPr>
        <w:t xml:space="preserve"> – </w:t>
      </w:r>
      <w:r w:rsidRPr="00ED7D07">
        <w:rPr>
          <w:rFonts w:ascii="Times New Roman" w:hAnsi="Times New Roman" w:cs="Times New Roman"/>
          <w:sz w:val="28"/>
          <w:szCs w:val="28"/>
          <w:lang w:val="ro-MD"/>
        </w:rPr>
        <w:t>98,5 mii lei;</w:t>
      </w:r>
    </w:p>
    <w:p w:rsidR="003D4FDF" w:rsidRPr="00ED7D07" w:rsidRDefault="003D4FDF" w:rsidP="00ED7D07">
      <w:pPr>
        <w:spacing w:after="0" w:line="240" w:lineRule="auto"/>
        <w:rPr>
          <w:rFonts w:ascii="Times New Roman" w:hAnsi="Times New Roman" w:cs="Times New Roman"/>
          <w:sz w:val="28"/>
          <w:szCs w:val="28"/>
          <w:lang w:val="ro-MD"/>
        </w:rPr>
      </w:pPr>
      <w:r w:rsidRPr="00ED7D07">
        <w:rPr>
          <w:rFonts w:ascii="Times New Roman" w:hAnsi="Times New Roman" w:cs="Times New Roman"/>
          <w:sz w:val="28"/>
          <w:szCs w:val="28"/>
          <w:lang w:val="ro-MD"/>
        </w:rPr>
        <w:t>2.1.7 Colective  populare</w:t>
      </w:r>
      <w:r w:rsidR="00ED7D07">
        <w:rPr>
          <w:rFonts w:ascii="Times New Roman" w:hAnsi="Times New Roman" w:cs="Times New Roman"/>
          <w:sz w:val="28"/>
          <w:szCs w:val="28"/>
          <w:lang w:val="ro-MD"/>
        </w:rPr>
        <w:t xml:space="preserve"> –</w:t>
      </w:r>
      <w:r w:rsidRPr="00ED7D07">
        <w:rPr>
          <w:rFonts w:ascii="Times New Roman" w:hAnsi="Times New Roman" w:cs="Times New Roman"/>
          <w:sz w:val="28"/>
          <w:szCs w:val="28"/>
          <w:lang w:val="ro-MD"/>
        </w:rPr>
        <w:t xml:space="preserve"> 244,1 mii lei;</w:t>
      </w:r>
    </w:p>
    <w:p w:rsidR="003D4FDF" w:rsidRPr="00ED7D07" w:rsidRDefault="003D4FDF" w:rsidP="00ED7D07">
      <w:pPr>
        <w:spacing w:after="0" w:line="240" w:lineRule="auto"/>
        <w:rPr>
          <w:rFonts w:ascii="Times New Roman" w:hAnsi="Times New Roman" w:cs="Times New Roman"/>
          <w:sz w:val="28"/>
          <w:szCs w:val="28"/>
          <w:lang w:val="ro-MD"/>
        </w:rPr>
      </w:pPr>
      <w:r w:rsidRPr="00ED7D07">
        <w:rPr>
          <w:rFonts w:ascii="Times New Roman" w:hAnsi="Times New Roman" w:cs="Times New Roman"/>
          <w:sz w:val="28"/>
          <w:szCs w:val="28"/>
          <w:lang w:val="ro-MD"/>
        </w:rPr>
        <w:t xml:space="preserve">2.1.8 Muzeul istoric Mingir </w:t>
      </w:r>
      <w:r w:rsidR="00B152EC">
        <w:rPr>
          <w:rFonts w:ascii="Times New Roman" w:hAnsi="Times New Roman" w:cs="Times New Roman"/>
          <w:sz w:val="28"/>
          <w:szCs w:val="28"/>
          <w:lang w:val="ro-MD"/>
        </w:rPr>
        <w:t>–</w:t>
      </w:r>
      <w:r w:rsidRPr="00ED7D07">
        <w:rPr>
          <w:rFonts w:ascii="Times New Roman" w:hAnsi="Times New Roman" w:cs="Times New Roman"/>
          <w:sz w:val="28"/>
          <w:szCs w:val="28"/>
          <w:lang w:val="ro-MD"/>
        </w:rPr>
        <w:t>11,5 mii lei;</w:t>
      </w:r>
    </w:p>
    <w:p w:rsidR="003D4FDF" w:rsidRPr="00ED7D07" w:rsidRDefault="003D4FDF" w:rsidP="00ED7D07">
      <w:pPr>
        <w:spacing w:after="0" w:line="240" w:lineRule="auto"/>
        <w:rPr>
          <w:rFonts w:ascii="Times New Roman" w:hAnsi="Times New Roman" w:cs="Times New Roman"/>
          <w:sz w:val="28"/>
          <w:szCs w:val="28"/>
          <w:lang w:val="ro-MD"/>
        </w:rPr>
      </w:pPr>
      <w:r w:rsidRPr="00ED7D07">
        <w:rPr>
          <w:rFonts w:ascii="Times New Roman" w:hAnsi="Times New Roman" w:cs="Times New Roman"/>
          <w:sz w:val="28"/>
          <w:szCs w:val="28"/>
          <w:lang w:val="ro-MD"/>
        </w:rPr>
        <w:t xml:space="preserve">2.1.9 Muzeul istoric Ciuciuleni </w:t>
      </w:r>
      <w:r w:rsidR="00B152EC">
        <w:rPr>
          <w:rFonts w:ascii="Times New Roman" w:hAnsi="Times New Roman" w:cs="Times New Roman"/>
          <w:sz w:val="28"/>
          <w:szCs w:val="28"/>
          <w:lang w:val="ro-MD"/>
        </w:rPr>
        <w:t xml:space="preserve">– </w:t>
      </w:r>
      <w:r w:rsidRPr="00ED7D07">
        <w:rPr>
          <w:rFonts w:ascii="Times New Roman" w:hAnsi="Times New Roman" w:cs="Times New Roman"/>
          <w:sz w:val="28"/>
          <w:szCs w:val="28"/>
          <w:lang w:val="ro-MD"/>
        </w:rPr>
        <w:t>26,5 mii lei;</w:t>
      </w:r>
    </w:p>
    <w:p w:rsidR="00ED7D07" w:rsidRDefault="00ED7D07" w:rsidP="00ED7D07">
      <w:pPr>
        <w:spacing w:after="0" w:line="240" w:lineRule="auto"/>
        <w:rPr>
          <w:rFonts w:ascii="Times New Roman" w:hAnsi="Times New Roman" w:cs="Times New Roman"/>
          <w:bCs/>
          <w:sz w:val="28"/>
          <w:szCs w:val="28"/>
          <w:lang w:val="ro-MD" w:eastAsia="ro-RO"/>
        </w:rPr>
      </w:pPr>
      <w:r w:rsidRPr="00ED7D07">
        <w:rPr>
          <w:rFonts w:ascii="Times New Roman" w:hAnsi="Times New Roman" w:cs="Times New Roman"/>
          <w:i/>
          <w:sz w:val="28"/>
          <w:szCs w:val="28"/>
          <w:lang w:val="ro-MD"/>
        </w:rPr>
        <w:t>2</w:t>
      </w:r>
      <w:r w:rsidRPr="00ED7D07">
        <w:rPr>
          <w:rFonts w:ascii="Times New Roman" w:hAnsi="Times New Roman" w:cs="Times New Roman"/>
          <w:sz w:val="28"/>
          <w:szCs w:val="28"/>
          <w:lang w:val="ro-MD"/>
        </w:rPr>
        <w:t>.1.10</w:t>
      </w:r>
      <w:r w:rsidRPr="00ED7D07">
        <w:rPr>
          <w:rFonts w:ascii="Times New Roman" w:hAnsi="Times New Roman" w:cs="Times New Roman"/>
          <w:i/>
          <w:sz w:val="28"/>
          <w:szCs w:val="28"/>
          <w:lang w:val="ro-MD"/>
        </w:rPr>
        <w:t xml:space="preserve"> </w:t>
      </w:r>
      <w:r w:rsidRPr="00ED7D07">
        <w:rPr>
          <w:rStyle w:val="FontStyle11"/>
          <w:b w:val="0"/>
          <w:sz w:val="28"/>
          <w:szCs w:val="28"/>
          <w:lang w:val="ro-MD" w:eastAsia="ro-RO"/>
        </w:rPr>
        <w:t>Serviciul comunitar</w:t>
      </w:r>
      <w:r w:rsidRPr="00ED7D07">
        <w:rPr>
          <w:rStyle w:val="FontStyle11"/>
          <w:sz w:val="28"/>
          <w:szCs w:val="28"/>
          <w:lang w:val="ro-MD" w:eastAsia="ro-RO"/>
        </w:rPr>
        <w:t xml:space="preserve"> </w:t>
      </w:r>
      <w:r w:rsidRPr="00ED7D07">
        <w:rPr>
          <w:rFonts w:ascii="Times New Roman" w:hAnsi="Times New Roman" w:cs="Times New Roman"/>
          <w:bCs/>
          <w:sz w:val="28"/>
          <w:szCs w:val="28"/>
          <w:lang w:val="ro-MD" w:eastAsia="ro-RO"/>
        </w:rPr>
        <w:t xml:space="preserve">"Pasarea Albastră" pentru copii cu dezabilități, </w:t>
      </w:r>
      <w:proofErr w:type="spellStart"/>
      <w:r>
        <w:rPr>
          <w:rFonts w:ascii="Times New Roman" w:hAnsi="Times New Roman" w:cs="Times New Roman"/>
          <w:bCs/>
          <w:sz w:val="28"/>
          <w:szCs w:val="28"/>
          <w:lang w:val="ro-MD" w:eastAsia="ro-RO"/>
        </w:rPr>
        <w:t>mun</w:t>
      </w:r>
      <w:r w:rsidRPr="00ED7D07">
        <w:rPr>
          <w:rFonts w:ascii="Times New Roman" w:hAnsi="Times New Roman" w:cs="Times New Roman"/>
          <w:bCs/>
          <w:sz w:val="28"/>
          <w:szCs w:val="28"/>
          <w:lang w:val="ro-MD" w:eastAsia="ro-RO"/>
        </w:rPr>
        <w:t>.Hîncesti</w:t>
      </w:r>
      <w:proofErr w:type="spellEnd"/>
      <w:r>
        <w:rPr>
          <w:rFonts w:ascii="Times New Roman" w:hAnsi="Times New Roman" w:cs="Times New Roman"/>
          <w:bCs/>
          <w:sz w:val="28"/>
          <w:szCs w:val="28"/>
          <w:lang w:val="ro-MD" w:eastAsia="ro-RO"/>
        </w:rPr>
        <w:t xml:space="preserve"> – 134,8 mii lei</w:t>
      </w:r>
      <w:r w:rsidR="00B152EC">
        <w:rPr>
          <w:rFonts w:ascii="Times New Roman" w:hAnsi="Times New Roman" w:cs="Times New Roman"/>
          <w:bCs/>
          <w:sz w:val="28"/>
          <w:szCs w:val="28"/>
          <w:lang w:val="ro-MD" w:eastAsia="ro-RO"/>
        </w:rPr>
        <w:t>.</w:t>
      </w:r>
    </w:p>
    <w:p w:rsidR="00B152EC" w:rsidRDefault="00B152EC" w:rsidP="00D0520C">
      <w:pPr>
        <w:spacing w:after="0" w:line="240" w:lineRule="auto"/>
        <w:jc w:val="both"/>
        <w:rPr>
          <w:rFonts w:ascii="Times New Roman" w:hAnsi="Times New Roman" w:cs="Times New Roman"/>
          <w:bCs/>
          <w:sz w:val="28"/>
          <w:szCs w:val="28"/>
          <w:lang w:val="ro-MD" w:eastAsia="ro-RO"/>
        </w:rPr>
      </w:pPr>
      <w:r>
        <w:rPr>
          <w:rFonts w:ascii="Times New Roman" w:hAnsi="Times New Roman" w:cs="Times New Roman"/>
          <w:bCs/>
          <w:sz w:val="28"/>
          <w:szCs w:val="28"/>
          <w:lang w:val="ro-MD" w:eastAsia="ro-RO"/>
        </w:rPr>
        <w:t>2.2 Pentru lucrări de electricitate exterioare la obiectele din cadrul Proiectului pentru construcția locuințelor pentru păturile socialm</w:t>
      </w:r>
      <w:r w:rsidR="004B4F72">
        <w:rPr>
          <w:rFonts w:ascii="Times New Roman" w:hAnsi="Times New Roman" w:cs="Times New Roman"/>
          <w:bCs/>
          <w:sz w:val="28"/>
          <w:szCs w:val="28"/>
          <w:lang w:val="ro-MD" w:eastAsia="ro-RO"/>
        </w:rPr>
        <w:t>e</w:t>
      </w:r>
      <w:r>
        <w:rPr>
          <w:rFonts w:ascii="Times New Roman" w:hAnsi="Times New Roman" w:cs="Times New Roman"/>
          <w:bCs/>
          <w:sz w:val="28"/>
          <w:szCs w:val="28"/>
          <w:lang w:val="ro-MD" w:eastAsia="ro-RO"/>
        </w:rPr>
        <w:t xml:space="preserve">nte vulnerabile </w:t>
      </w:r>
      <w:r>
        <w:rPr>
          <w:rFonts w:ascii="Times New Roman" w:hAnsi="Times New Roman" w:cs="Times New Roman"/>
          <w:sz w:val="28"/>
          <w:szCs w:val="28"/>
          <w:lang w:val="ro-MD"/>
        </w:rPr>
        <w:t xml:space="preserve">– </w:t>
      </w:r>
      <w:r>
        <w:rPr>
          <w:rFonts w:ascii="Times New Roman" w:hAnsi="Times New Roman" w:cs="Times New Roman"/>
          <w:bCs/>
          <w:sz w:val="28"/>
          <w:szCs w:val="28"/>
          <w:lang w:val="ro-MD" w:eastAsia="ro-RO"/>
        </w:rPr>
        <w:t>209,5  mii lei</w:t>
      </w:r>
      <w:r w:rsidR="00127922">
        <w:rPr>
          <w:rFonts w:ascii="Times New Roman" w:hAnsi="Times New Roman" w:cs="Times New Roman"/>
          <w:bCs/>
          <w:sz w:val="28"/>
          <w:szCs w:val="28"/>
          <w:lang w:val="ro-MD" w:eastAsia="ro-RO"/>
        </w:rPr>
        <w:t>;</w:t>
      </w:r>
    </w:p>
    <w:p w:rsidR="00127922" w:rsidRPr="00127922" w:rsidRDefault="00127922" w:rsidP="00D0520C">
      <w:pPr>
        <w:spacing w:after="0" w:line="240" w:lineRule="auto"/>
        <w:jc w:val="both"/>
        <w:rPr>
          <w:rFonts w:ascii="Times New Roman" w:hAnsi="Times New Roman" w:cs="Times New Roman"/>
          <w:sz w:val="28"/>
          <w:szCs w:val="28"/>
          <w:lang w:val="ro-MD"/>
        </w:rPr>
      </w:pPr>
      <w:r>
        <w:rPr>
          <w:rFonts w:ascii="Times New Roman" w:hAnsi="Times New Roman" w:cs="Times New Roman"/>
          <w:bCs/>
          <w:sz w:val="28"/>
          <w:szCs w:val="28"/>
          <w:lang w:val="ro-MD" w:eastAsia="ro-RO"/>
        </w:rPr>
        <w:t xml:space="preserve">2.3 </w:t>
      </w:r>
      <w:r w:rsidRPr="00127922">
        <w:rPr>
          <w:rFonts w:ascii="Times New Roman" w:hAnsi="Times New Roman" w:cs="Times New Roman"/>
          <w:bCs/>
          <w:sz w:val="28"/>
          <w:szCs w:val="28"/>
          <w:lang w:val="ro-MD" w:eastAsia="ro-RO"/>
        </w:rPr>
        <w:t>Pentru servicii de p</w:t>
      </w:r>
      <w:r w:rsidRPr="00127922">
        <w:rPr>
          <w:rFonts w:ascii="Times New Roman" w:hAnsi="Times New Roman" w:cs="Times New Roman"/>
          <w:sz w:val="28"/>
          <w:szCs w:val="28"/>
          <w:lang w:val="ro-MD"/>
        </w:rPr>
        <w:t xml:space="preserve">roiectare a </w:t>
      </w:r>
      <w:proofErr w:type="spellStart"/>
      <w:r w:rsidRPr="00127922">
        <w:rPr>
          <w:rFonts w:ascii="Times New Roman" w:hAnsi="Times New Roman" w:cs="Times New Roman"/>
          <w:sz w:val="28"/>
          <w:szCs w:val="28"/>
          <w:lang w:val="ro-MD"/>
        </w:rPr>
        <w:t>reparatiei</w:t>
      </w:r>
      <w:proofErr w:type="spellEnd"/>
      <w:r w:rsidRPr="00127922">
        <w:rPr>
          <w:rFonts w:ascii="Times New Roman" w:hAnsi="Times New Roman" w:cs="Times New Roman"/>
          <w:sz w:val="28"/>
          <w:szCs w:val="28"/>
          <w:lang w:val="ro-MD"/>
        </w:rPr>
        <w:t xml:space="preserve"> capitale</w:t>
      </w:r>
      <w:r>
        <w:rPr>
          <w:rFonts w:ascii="Times New Roman" w:hAnsi="Times New Roman" w:cs="Times New Roman"/>
          <w:sz w:val="28"/>
          <w:szCs w:val="28"/>
          <w:lang w:val="ro-MD"/>
        </w:rPr>
        <w:t xml:space="preserve">, </w:t>
      </w:r>
      <w:proofErr w:type="spellStart"/>
      <w:r>
        <w:rPr>
          <w:rFonts w:ascii="Times New Roman" w:hAnsi="Times New Roman" w:cs="Times New Roman"/>
          <w:sz w:val="28"/>
          <w:szCs w:val="28"/>
          <w:lang w:val="ro-MD"/>
        </w:rPr>
        <w:t>S</w:t>
      </w:r>
      <w:r w:rsidRPr="00127922">
        <w:rPr>
          <w:rFonts w:ascii="Times New Roman" w:hAnsi="Times New Roman" w:cs="Times New Roman"/>
          <w:sz w:val="28"/>
          <w:szCs w:val="28"/>
          <w:lang w:val="ro-MD"/>
        </w:rPr>
        <w:t>ectia</w:t>
      </w:r>
      <w:proofErr w:type="spellEnd"/>
      <w:r w:rsidRPr="00127922">
        <w:rPr>
          <w:rFonts w:ascii="Times New Roman" w:hAnsi="Times New Roman" w:cs="Times New Roman"/>
          <w:sz w:val="28"/>
          <w:szCs w:val="28"/>
          <w:lang w:val="ro-MD"/>
        </w:rPr>
        <w:t xml:space="preserve"> psihiatrie, Spitalul Raional </w:t>
      </w:r>
      <w:proofErr w:type="spellStart"/>
      <w:r w:rsidRPr="00127922">
        <w:rPr>
          <w:rFonts w:ascii="Times New Roman" w:hAnsi="Times New Roman" w:cs="Times New Roman"/>
          <w:sz w:val="28"/>
          <w:szCs w:val="28"/>
          <w:lang w:val="ro-MD"/>
        </w:rPr>
        <w:t>Hincesti</w:t>
      </w:r>
      <w:proofErr w:type="spellEnd"/>
      <w:r w:rsidRPr="00127922">
        <w:rPr>
          <w:rFonts w:ascii="Times New Roman" w:hAnsi="Times New Roman" w:cs="Times New Roman"/>
          <w:sz w:val="28"/>
          <w:szCs w:val="28"/>
          <w:lang w:val="ro-MD"/>
        </w:rPr>
        <w:t xml:space="preserve"> – 80,0 mii lei</w:t>
      </w:r>
      <w:r>
        <w:rPr>
          <w:rFonts w:ascii="Times New Roman" w:hAnsi="Times New Roman" w:cs="Times New Roman"/>
          <w:sz w:val="28"/>
          <w:szCs w:val="28"/>
          <w:lang w:val="ro-MD"/>
        </w:rPr>
        <w:t>.</w:t>
      </w:r>
    </w:p>
    <w:p w:rsidR="00B64A5E" w:rsidRDefault="00B152EC" w:rsidP="00B64A5E">
      <w:pPr>
        <w:pStyle w:val="Frspaiere"/>
        <w:tabs>
          <w:tab w:val="left" w:pos="426"/>
        </w:tabs>
        <w:jc w:val="both"/>
        <w:rPr>
          <w:rFonts w:ascii="Times New Roman" w:eastAsia="Times New Roman" w:hAnsi="Times New Roman" w:cs="Times New Roman"/>
          <w:b/>
          <w:sz w:val="28"/>
          <w:szCs w:val="28"/>
          <w:lang w:val="ro-MD" w:eastAsia="ru-RU"/>
        </w:rPr>
      </w:pPr>
      <w:r w:rsidRPr="00986CEC">
        <w:rPr>
          <w:rFonts w:ascii="Times New Roman" w:hAnsi="Times New Roman" w:cs="Times New Roman"/>
          <w:sz w:val="28"/>
          <w:szCs w:val="28"/>
          <w:lang w:val="ro-RO" w:eastAsia="ru-RU"/>
        </w:rPr>
        <w:t>3.</w:t>
      </w:r>
      <w:r w:rsidRPr="00B152EC">
        <w:rPr>
          <w:rFonts w:ascii="Times New Roman" w:hAnsi="Times New Roman" w:cs="Times New Roman"/>
          <w:color w:val="FF0000"/>
          <w:sz w:val="28"/>
          <w:szCs w:val="28"/>
          <w:lang w:val="ro-RO" w:eastAsia="ru-RU"/>
        </w:rPr>
        <w:t xml:space="preserve"> </w:t>
      </w:r>
      <w:r w:rsidR="00B64A5E" w:rsidRPr="00FA6445">
        <w:rPr>
          <w:rFonts w:ascii="Times New Roman" w:eastAsia="Times New Roman" w:hAnsi="Times New Roman" w:cs="Times New Roman"/>
          <w:b/>
          <w:sz w:val="28"/>
          <w:szCs w:val="28"/>
          <w:lang w:val="ro-MD" w:eastAsia="ru-RU"/>
        </w:rPr>
        <w:t>Se modifică decizia Consiliului Raional nr. 0</w:t>
      </w:r>
      <w:r w:rsidR="00B64A5E">
        <w:rPr>
          <w:rFonts w:ascii="Times New Roman" w:eastAsia="Times New Roman" w:hAnsi="Times New Roman" w:cs="Times New Roman"/>
          <w:b/>
          <w:sz w:val="28"/>
          <w:szCs w:val="28"/>
          <w:lang w:val="ro-MD" w:eastAsia="ru-RU"/>
        </w:rPr>
        <w:t>2</w:t>
      </w:r>
      <w:r w:rsidR="00B64A5E" w:rsidRPr="00FA6445">
        <w:rPr>
          <w:rFonts w:ascii="Times New Roman" w:eastAsia="Times New Roman" w:hAnsi="Times New Roman" w:cs="Times New Roman"/>
          <w:b/>
          <w:sz w:val="28"/>
          <w:szCs w:val="28"/>
          <w:lang w:val="ro-MD" w:eastAsia="ru-RU"/>
        </w:rPr>
        <w:t xml:space="preserve">/02 din </w:t>
      </w:r>
      <w:r w:rsidR="00B64A5E">
        <w:rPr>
          <w:rFonts w:ascii="Times New Roman" w:eastAsia="Times New Roman" w:hAnsi="Times New Roman" w:cs="Times New Roman"/>
          <w:b/>
          <w:sz w:val="28"/>
          <w:szCs w:val="28"/>
          <w:lang w:val="ro-MD" w:eastAsia="ru-RU"/>
        </w:rPr>
        <w:t>12</w:t>
      </w:r>
      <w:r w:rsidR="00B64A5E" w:rsidRPr="00FA6445">
        <w:rPr>
          <w:rFonts w:ascii="Times New Roman" w:eastAsia="Times New Roman" w:hAnsi="Times New Roman" w:cs="Times New Roman"/>
          <w:b/>
          <w:sz w:val="28"/>
          <w:szCs w:val="28"/>
          <w:lang w:val="ro-MD" w:eastAsia="ru-RU"/>
        </w:rPr>
        <w:t>.0</w:t>
      </w:r>
      <w:r w:rsidR="00B64A5E">
        <w:rPr>
          <w:rFonts w:ascii="Times New Roman" w:eastAsia="Times New Roman" w:hAnsi="Times New Roman" w:cs="Times New Roman"/>
          <w:b/>
          <w:sz w:val="28"/>
          <w:szCs w:val="28"/>
          <w:lang w:val="ro-MD" w:eastAsia="ru-RU"/>
        </w:rPr>
        <w:t>6</w:t>
      </w:r>
      <w:r w:rsidR="00B64A5E" w:rsidRPr="00FA6445">
        <w:rPr>
          <w:rFonts w:ascii="Times New Roman" w:eastAsia="Times New Roman" w:hAnsi="Times New Roman" w:cs="Times New Roman"/>
          <w:b/>
          <w:sz w:val="28"/>
          <w:szCs w:val="28"/>
          <w:lang w:val="ro-MD" w:eastAsia="ru-RU"/>
        </w:rPr>
        <w:t xml:space="preserve">.2019 „Cu </w:t>
      </w:r>
    </w:p>
    <w:p w:rsidR="00B64A5E" w:rsidRPr="00B64A5E" w:rsidRDefault="00B64A5E" w:rsidP="00B64A5E">
      <w:pPr>
        <w:pStyle w:val="Frspaiere"/>
        <w:jc w:val="both"/>
        <w:rPr>
          <w:rFonts w:ascii="Times New Roman" w:hAnsi="Times New Roman" w:cs="Times New Roman"/>
          <w:color w:val="FF0000"/>
          <w:sz w:val="28"/>
          <w:szCs w:val="28"/>
          <w:lang w:val="ro-RO" w:eastAsia="ru-RU"/>
        </w:rPr>
      </w:pPr>
      <w:r w:rsidRPr="00FA6445">
        <w:rPr>
          <w:rFonts w:ascii="Times New Roman" w:eastAsia="Times New Roman" w:hAnsi="Times New Roman" w:cs="Times New Roman"/>
          <w:b/>
          <w:sz w:val="28"/>
          <w:szCs w:val="28"/>
          <w:lang w:val="ro-MD" w:eastAsia="ru-RU"/>
        </w:rPr>
        <w:t>privire la efectuarea unor modificări și completări în bugetul raional pentru anul 2019”</w:t>
      </w:r>
      <w:r>
        <w:rPr>
          <w:rFonts w:ascii="Times New Roman" w:eastAsia="Times New Roman" w:hAnsi="Times New Roman" w:cs="Times New Roman"/>
          <w:b/>
          <w:sz w:val="28"/>
          <w:szCs w:val="28"/>
          <w:lang w:val="ro-MD" w:eastAsia="ru-RU"/>
        </w:rPr>
        <w:t xml:space="preserve">: </w:t>
      </w:r>
      <w:r w:rsidRPr="00B64A5E">
        <w:rPr>
          <w:rFonts w:ascii="Times New Roman" w:eastAsia="Times New Roman" w:hAnsi="Times New Roman" w:cs="Times New Roman"/>
          <w:sz w:val="28"/>
          <w:szCs w:val="28"/>
          <w:lang w:val="ro-MD" w:eastAsia="ru-RU"/>
        </w:rPr>
        <w:t>pct. 8.1 și 8.2 se exclude.</w:t>
      </w:r>
    </w:p>
    <w:p w:rsidR="001071A7" w:rsidRPr="00986CEC" w:rsidRDefault="00B64A5E" w:rsidP="001071A7">
      <w:pPr>
        <w:pStyle w:val="Frspaiere"/>
        <w:jc w:val="both"/>
        <w:rPr>
          <w:rFonts w:ascii="Times New Roman" w:hAnsi="Times New Roman" w:cs="Times New Roman"/>
          <w:sz w:val="28"/>
          <w:szCs w:val="28"/>
          <w:lang w:val="ro-MD"/>
        </w:rPr>
      </w:pPr>
      <w:r>
        <w:rPr>
          <w:rFonts w:ascii="Times New Roman" w:hAnsi="Times New Roman" w:cs="Times New Roman"/>
          <w:sz w:val="28"/>
          <w:szCs w:val="28"/>
          <w:lang w:val="ro-RO" w:eastAsia="ru-RU"/>
        </w:rPr>
        <w:t xml:space="preserve">4. </w:t>
      </w:r>
      <w:r w:rsidR="00B152EC" w:rsidRPr="00986CEC">
        <w:rPr>
          <w:rFonts w:ascii="Times New Roman" w:hAnsi="Times New Roman" w:cs="Times New Roman"/>
          <w:sz w:val="28"/>
          <w:szCs w:val="28"/>
          <w:lang w:val="ro-RO" w:eastAsia="ru-RU"/>
        </w:rPr>
        <w:t>Se aprobă diminuarea cheltuielilor aprobate</w:t>
      </w:r>
      <w:r w:rsidR="001071A7" w:rsidRPr="00986CEC">
        <w:rPr>
          <w:rFonts w:ascii="Times New Roman" w:hAnsi="Times New Roman" w:cs="Times New Roman"/>
          <w:sz w:val="28"/>
          <w:szCs w:val="28"/>
          <w:lang w:val="ro-RO" w:eastAsia="ru-RU"/>
        </w:rPr>
        <w:t>/</w:t>
      </w:r>
      <w:r w:rsidR="008D79E9" w:rsidRPr="00986CEC">
        <w:rPr>
          <w:rFonts w:ascii="Times New Roman" w:hAnsi="Times New Roman" w:cs="Times New Roman"/>
          <w:sz w:val="28"/>
          <w:szCs w:val="28"/>
          <w:lang w:val="ro-RO" w:eastAsia="ru-RU"/>
        </w:rPr>
        <w:t>precizate</w:t>
      </w:r>
      <w:r w:rsidR="00B152EC" w:rsidRPr="00986CEC">
        <w:rPr>
          <w:rFonts w:ascii="Times New Roman" w:hAnsi="Times New Roman" w:cs="Times New Roman"/>
          <w:sz w:val="28"/>
          <w:szCs w:val="28"/>
          <w:lang w:val="ro-RO" w:eastAsia="ru-RU"/>
        </w:rPr>
        <w:t xml:space="preserve"> în deviz</w:t>
      </w:r>
      <w:r w:rsidR="001071A7" w:rsidRPr="00986CEC">
        <w:rPr>
          <w:rFonts w:ascii="Times New Roman" w:hAnsi="Times New Roman" w:cs="Times New Roman"/>
          <w:sz w:val="28"/>
          <w:szCs w:val="28"/>
          <w:lang w:val="ro-RO" w:eastAsia="ru-RU"/>
        </w:rPr>
        <w:t>ul</w:t>
      </w:r>
      <w:r w:rsidR="00B152EC" w:rsidRPr="00986CEC">
        <w:rPr>
          <w:rFonts w:ascii="Times New Roman" w:hAnsi="Times New Roman" w:cs="Times New Roman"/>
          <w:sz w:val="28"/>
          <w:szCs w:val="28"/>
          <w:lang w:val="ro-RO" w:eastAsia="ru-RU"/>
        </w:rPr>
        <w:t xml:space="preserve"> de cheltuieli </w:t>
      </w:r>
      <w:r w:rsidR="00986CEC" w:rsidRPr="00986CEC">
        <w:rPr>
          <w:rFonts w:ascii="Times New Roman" w:hAnsi="Times New Roman" w:cs="Times New Roman"/>
          <w:sz w:val="28"/>
          <w:szCs w:val="28"/>
          <w:lang w:val="ro-RO" w:eastAsia="ru-RU"/>
        </w:rPr>
        <w:t xml:space="preserve">pentru anul 2019 </w:t>
      </w:r>
      <w:r w:rsidR="001071A7" w:rsidRPr="00986CEC">
        <w:rPr>
          <w:rFonts w:ascii="Times New Roman" w:hAnsi="Times New Roman" w:cs="Times New Roman"/>
          <w:sz w:val="28"/>
          <w:szCs w:val="28"/>
          <w:lang w:val="ro-RO" w:eastAsia="ru-RU"/>
        </w:rPr>
        <w:t xml:space="preserve">la funcția </w:t>
      </w:r>
      <w:proofErr w:type="spellStart"/>
      <w:r w:rsidR="001071A7" w:rsidRPr="00986CEC">
        <w:rPr>
          <w:rFonts w:ascii="Times New Roman" w:hAnsi="Times New Roman" w:cs="Times New Roman"/>
          <w:bCs/>
          <w:sz w:val="28"/>
          <w:szCs w:val="28"/>
          <w:lang w:val="ro-MD"/>
        </w:rPr>
        <w:t>Protecţie</w:t>
      </w:r>
      <w:proofErr w:type="spellEnd"/>
      <w:r w:rsidR="001071A7" w:rsidRPr="00986CEC">
        <w:rPr>
          <w:rFonts w:ascii="Times New Roman" w:hAnsi="Times New Roman" w:cs="Times New Roman"/>
          <w:bCs/>
          <w:sz w:val="28"/>
          <w:szCs w:val="28"/>
          <w:lang w:val="ro-MD"/>
        </w:rPr>
        <w:t xml:space="preserve"> socială</w:t>
      </w:r>
      <w:r w:rsidR="001071A7" w:rsidRPr="00986CEC">
        <w:rPr>
          <w:rStyle w:val="Titlu2Caracter"/>
          <w:rFonts w:ascii="Times New Roman" w:eastAsiaTheme="minorHAnsi" w:hAnsi="Times New Roman"/>
          <w:b w:val="0"/>
          <w:lang w:val="ro-MD" w:eastAsia="ro-RO"/>
        </w:rPr>
        <w:t xml:space="preserve">, </w:t>
      </w:r>
      <w:r w:rsidR="001071A7" w:rsidRPr="00986CEC">
        <w:rPr>
          <w:rStyle w:val="FontStyle11"/>
          <w:b w:val="0"/>
          <w:sz w:val="28"/>
          <w:szCs w:val="28"/>
          <w:lang w:val="ro-MD" w:eastAsia="ro-RO"/>
        </w:rPr>
        <w:t>Case de copii de tip familial</w:t>
      </w:r>
      <w:r w:rsidR="00986CEC" w:rsidRPr="00986CEC">
        <w:rPr>
          <w:rStyle w:val="FontStyle11"/>
          <w:b w:val="0"/>
          <w:sz w:val="28"/>
          <w:szCs w:val="28"/>
          <w:lang w:val="ro-MD" w:eastAsia="ro-RO"/>
        </w:rPr>
        <w:t>,</w:t>
      </w:r>
      <w:r w:rsidR="001071A7" w:rsidRPr="0026759E">
        <w:rPr>
          <w:rFonts w:ascii="Times New Roman" w:hAnsi="Times New Roman" w:cs="Times New Roman"/>
          <w:sz w:val="28"/>
          <w:szCs w:val="28"/>
          <w:lang w:val="pt-BR"/>
        </w:rPr>
        <w:t xml:space="preserve"> </w:t>
      </w:r>
      <w:r w:rsidR="001071A7" w:rsidRPr="00986CEC">
        <w:rPr>
          <w:rFonts w:ascii="Times New Roman" w:hAnsi="Times New Roman" w:cs="Times New Roman"/>
          <w:sz w:val="28"/>
          <w:szCs w:val="28"/>
          <w:lang w:val="ro-RO" w:eastAsia="ru-RU"/>
        </w:rPr>
        <w:t>din</w:t>
      </w:r>
      <w:r w:rsidR="00B152EC" w:rsidRPr="00986CEC">
        <w:rPr>
          <w:rFonts w:ascii="Times New Roman" w:hAnsi="Times New Roman" w:cs="Times New Roman"/>
          <w:sz w:val="28"/>
          <w:szCs w:val="28"/>
          <w:lang w:val="ro-RO" w:eastAsia="ru-RU"/>
        </w:rPr>
        <w:t xml:space="preserve"> </w:t>
      </w:r>
      <w:r w:rsidR="00B152EC" w:rsidRPr="00986CEC">
        <w:rPr>
          <w:rFonts w:ascii="Times New Roman" w:hAnsi="Times New Roman" w:cs="Times New Roman"/>
          <w:sz w:val="28"/>
          <w:szCs w:val="28"/>
          <w:lang w:val="ro-MD"/>
        </w:rPr>
        <w:t>economiile formate la unele coduri economice</w:t>
      </w:r>
      <w:r w:rsidR="001071A7" w:rsidRPr="00986CEC">
        <w:rPr>
          <w:rFonts w:ascii="Times New Roman" w:hAnsi="Times New Roman" w:cs="Times New Roman"/>
          <w:sz w:val="28"/>
          <w:szCs w:val="28"/>
          <w:lang w:val="ro-MD"/>
        </w:rPr>
        <w:t>, suma de</w:t>
      </w:r>
      <w:r w:rsidR="001071A7" w:rsidRPr="0026759E">
        <w:rPr>
          <w:rFonts w:ascii="Times New Roman" w:hAnsi="Times New Roman" w:cs="Times New Roman"/>
          <w:sz w:val="28"/>
          <w:szCs w:val="28"/>
          <w:lang w:val="pt-BR"/>
        </w:rPr>
        <w:t xml:space="preserve"> 86,6 mii lei</w:t>
      </w:r>
      <w:r w:rsidR="00986CEC" w:rsidRPr="0026759E">
        <w:rPr>
          <w:rFonts w:ascii="Times New Roman" w:hAnsi="Times New Roman" w:cs="Times New Roman"/>
          <w:sz w:val="28"/>
          <w:szCs w:val="28"/>
          <w:lang w:val="pt-BR"/>
        </w:rPr>
        <w:t xml:space="preserve"> cu </w:t>
      </w:r>
      <w:r w:rsidR="00986CEC" w:rsidRPr="00986CEC">
        <w:rPr>
          <w:rFonts w:ascii="Times New Roman" w:hAnsi="Times New Roman" w:cs="Times New Roman"/>
          <w:sz w:val="28"/>
          <w:szCs w:val="28"/>
          <w:lang w:val="ro-MD"/>
        </w:rPr>
        <w:t xml:space="preserve">redirecționarea sumei </w:t>
      </w:r>
      <w:r w:rsidR="001071A7" w:rsidRPr="00986CEC">
        <w:rPr>
          <w:rFonts w:ascii="Times New Roman" w:hAnsi="Times New Roman" w:cs="Times New Roman"/>
          <w:sz w:val="28"/>
          <w:szCs w:val="28"/>
          <w:lang w:val="ro-MD"/>
        </w:rPr>
        <w:t>pentru</w:t>
      </w:r>
      <w:r w:rsidR="001071A7" w:rsidRPr="0026759E">
        <w:rPr>
          <w:rFonts w:ascii="Times New Roman" w:hAnsi="Times New Roman" w:cs="Times New Roman"/>
          <w:sz w:val="28"/>
          <w:szCs w:val="28"/>
          <w:lang w:val="pt-BR"/>
        </w:rPr>
        <w:t xml:space="preserve"> </w:t>
      </w:r>
      <w:r w:rsidR="001071A7" w:rsidRPr="00986CEC">
        <w:rPr>
          <w:rFonts w:ascii="Times New Roman" w:hAnsi="Times New Roman" w:cs="Times New Roman"/>
          <w:sz w:val="28"/>
          <w:szCs w:val="28"/>
          <w:lang w:val="ro-RO" w:eastAsia="ru-RU"/>
        </w:rPr>
        <w:t>majorarea plafonului cheltuielilor de personal aprobat în devizele de cheltuieli pentru anul 2019, în legătură cu punerea în aplicare a prevederilor Legii nr.270/2018 privind sistemul unitar de salarizare în sectorul bugetar,</w:t>
      </w:r>
      <w:r w:rsidR="001071A7" w:rsidRPr="00986CEC">
        <w:rPr>
          <w:rFonts w:ascii="Times New Roman" w:hAnsi="Times New Roman" w:cs="Times New Roman"/>
          <w:sz w:val="28"/>
          <w:szCs w:val="28"/>
          <w:lang w:val="ro-MD"/>
        </w:rPr>
        <w:t xml:space="preserve"> </w:t>
      </w:r>
      <w:r w:rsidR="00B152EC" w:rsidRPr="00986CEC">
        <w:rPr>
          <w:rFonts w:ascii="Times New Roman" w:hAnsi="Times New Roman" w:cs="Times New Roman"/>
          <w:sz w:val="28"/>
          <w:szCs w:val="28"/>
          <w:lang w:val="ro-MD"/>
        </w:rPr>
        <w:t>după cum urmează:</w:t>
      </w:r>
    </w:p>
    <w:p w:rsidR="001071A7" w:rsidRPr="00986CEC" w:rsidRDefault="001071A7" w:rsidP="00B64A5E">
      <w:pPr>
        <w:pStyle w:val="Frspaiere"/>
        <w:numPr>
          <w:ilvl w:val="1"/>
          <w:numId w:val="16"/>
        </w:numPr>
        <w:jc w:val="both"/>
        <w:rPr>
          <w:rFonts w:ascii="Times New Roman" w:hAnsi="Times New Roman" w:cs="Times New Roman"/>
          <w:sz w:val="28"/>
          <w:szCs w:val="28"/>
          <w:lang w:val="ro-MD"/>
        </w:rPr>
      </w:pPr>
      <w:r w:rsidRPr="00986CEC">
        <w:rPr>
          <w:rFonts w:ascii="Times New Roman" w:hAnsi="Times New Roman" w:cs="Times New Roman"/>
          <w:sz w:val="28"/>
          <w:szCs w:val="28"/>
          <w:lang w:val="ro-MD"/>
        </w:rPr>
        <w:t xml:space="preserve">Aparatul </w:t>
      </w:r>
      <w:proofErr w:type="spellStart"/>
      <w:r w:rsidRPr="00986CEC">
        <w:rPr>
          <w:rFonts w:ascii="Times New Roman" w:hAnsi="Times New Roman" w:cs="Times New Roman"/>
          <w:sz w:val="28"/>
          <w:szCs w:val="28"/>
          <w:lang w:val="ro-MD"/>
        </w:rPr>
        <w:t>Direcţiei</w:t>
      </w:r>
      <w:proofErr w:type="spellEnd"/>
      <w:r w:rsidRPr="00986CEC">
        <w:rPr>
          <w:rFonts w:ascii="Times New Roman" w:hAnsi="Times New Roman" w:cs="Times New Roman"/>
          <w:sz w:val="28"/>
          <w:szCs w:val="28"/>
          <w:lang w:val="ro-MD"/>
        </w:rPr>
        <w:t xml:space="preserve"> </w:t>
      </w:r>
      <w:proofErr w:type="spellStart"/>
      <w:r w:rsidRPr="00986CEC">
        <w:rPr>
          <w:rFonts w:ascii="Times New Roman" w:hAnsi="Times New Roman" w:cs="Times New Roman"/>
          <w:sz w:val="28"/>
          <w:szCs w:val="28"/>
          <w:lang w:val="ro-MD"/>
        </w:rPr>
        <w:t>Asistenţă</w:t>
      </w:r>
      <w:proofErr w:type="spellEnd"/>
      <w:r w:rsidRPr="00986CEC">
        <w:rPr>
          <w:rFonts w:ascii="Times New Roman" w:hAnsi="Times New Roman" w:cs="Times New Roman"/>
          <w:sz w:val="28"/>
          <w:szCs w:val="28"/>
          <w:lang w:val="ro-MD"/>
        </w:rPr>
        <w:t xml:space="preserve"> Socială şi </w:t>
      </w:r>
      <w:proofErr w:type="spellStart"/>
      <w:r w:rsidRPr="00986CEC">
        <w:rPr>
          <w:rFonts w:ascii="Times New Roman" w:hAnsi="Times New Roman" w:cs="Times New Roman"/>
          <w:sz w:val="28"/>
          <w:szCs w:val="28"/>
          <w:lang w:val="ro-MD"/>
        </w:rPr>
        <w:t>Protecţie</w:t>
      </w:r>
      <w:proofErr w:type="spellEnd"/>
      <w:r w:rsidRPr="00986CEC">
        <w:rPr>
          <w:rFonts w:ascii="Times New Roman" w:hAnsi="Times New Roman" w:cs="Times New Roman"/>
          <w:sz w:val="28"/>
          <w:szCs w:val="28"/>
          <w:lang w:val="ro-MD"/>
        </w:rPr>
        <w:t xml:space="preserve"> a Familiei – </w:t>
      </w:r>
      <w:r w:rsidR="00986CEC" w:rsidRPr="00986CEC">
        <w:rPr>
          <w:rFonts w:ascii="Times New Roman" w:hAnsi="Times New Roman" w:cs="Times New Roman"/>
          <w:sz w:val="28"/>
          <w:szCs w:val="28"/>
          <w:lang w:val="ro-MD"/>
        </w:rPr>
        <w:t>83,2</w:t>
      </w:r>
      <w:r w:rsidRPr="00986CEC">
        <w:rPr>
          <w:rFonts w:ascii="Times New Roman" w:hAnsi="Times New Roman" w:cs="Times New Roman"/>
          <w:sz w:val="28"/>
          <w:szCs w:val="28"/>
          <w:lang w:val="ro-MD"/>
        </w:rPr>
        <w:t xml:space="preserve"> mii lei;</w:t>
      </w:r>
    </w:p>
    <w:p w:rsidR="00986CEC" w:rsidRPr="00986CEC" w:rsidRDefault="00B64A5E" w:rsidP="00B64A5E">
      <w:pPr>
        <w:pStyle w:val="Frspaiere"/>
        <w:jc w:val="both"/>
        <w:rPr>
          <w:rFonts w:ascii="Times New Roman" w:hAnsi="Times New Roman" w:cs="Times New Roman"/>
          <w:sz w:val="28"/>
          <w:szCs w:val="28"/>
          <w:lang w:val="ro-MD"/>
        </w:rPr>
      </w:pPr>
      <w:r>
        <w:rPr>
          <w:rFonts w:ascii="Times New Roman" w:hAnsi="Times New Roman" w:cs="Times New Roman"/>
          <w:sz w:val="28"/>
          <w:szCs w:val="28"/>
          <w:lang w:val="ro-MD"/>
        </w:rPr>
        <w:t>4.2</w:t>
      </w:r>
      <w:r w:rsidR="001071A7" w:rsidRPr="00986CEC">
        <w:rPr>
          <w:rFonts w:ascii="Times New Roman" w:hAnsi="Times New Roman" w:cs="Times New Roman"/>
          <w:sz w:val="28"/>
          <w:szCs w:val="28"/>
          <w:lang w:val="ro-MD"/>
        </w:rPr>
        <w:t xml:space="preserve"> Serviciul de protezare si ortopedie</w:t>
      </w:r>
      <w:r w:rsidR="00986CEC" w:rsidRPr="00986CEC">
        <w:rPr>
          <w:rFonts w:ascii="Times New Roman" w:hAnsi="Times New Roman" w:cs="Times New Roman"/>
          <w:sz w:val="28"/>
          <w:szCs w:val="28"/>
          <w:lang w:val="ro-MD"/>
        </w:rPr>
        <w:t xml:space="preserve"> – 3,4 mii lei;</w:t>
      </w:r>
    </w:p>
    <w:p w:rsidR="00B152EC" w:rsidRPr="0026759E" w:rsidRDefault="00B64A5E" w:rsidP="00986CEC">
      <w:pPr>
        <w:pStyle w:val="Frspaiere"/>
        <w:jc w:val="both"/>
        <w:rPr>
          <w:rFonts w:ascii="Times New Roman" w:hAnsi="Times New Roman" w:cs="Times New Roman"/>
          <w:sz w:val="28"/>
          <w:szCs w:val="28"/>
          <w:lang w:val="pt-BR"/>
        </w:rPr>
      </w:pPr>
      <w:r>
        <w:rPr>
          <w:rFonts w:ascii="Times New Roman" w:hAnsi="Times New Roman" w:cs="Times New Roman"/>
          <w:sz w:val="28"/>
          <w:szCs w:val="28"/>
          <w:lang w:val="ro-RO" w:eastAsia="ru-RU"/>
        </w:rPr>
        <w:t>5</w:t>
      </w:r>
      <w:r w:rsidR="00B152EC" w:rsidRPr="00986CEC">
        <w:rPr>
          <w:rFonts w:ascii="Times New Roman" w:hAnsi="Times New Roman" w:cs="Times New Roman"/>
          <w:sz w:val="28"/>
          <w:szCs w:val="28"/>
          <w:lang w:val="ro-RO" w:eastAsia="ru-RU"/>
        </w:rPr>
        <w:t xml:space="preserve">. </w:t>
      </w:r>
      <w:r w:rsidR="00AA056B" w:rsidRPr="00986CEC">
        <w:rPr>
          <w:rFonts w:ascii="Times New Roman" w:hAnsi="Times New Roman" w:cs="Times New Roman"/>
          <w:sz w:val="28"/>
          <w:szCs w:val="28"/>
          <w:lang w:val="ro-RO" w:eastAsia="ru-RU"/>
        </w:rPr>
        <w:t>Se aprobă majorarea plafonului cheltuielilor de personal aprobat</w:t>
      </w:r>
      <w:r w:rsidR="00986CEC">
        <w:rPr>
          <w:rFonts w:ascii="Times New Roman" w:hAnsi="Times New Roman" w:cs="Times New Roman"/>
          <w:sz w:val="28"/>
          <w:szCs w:val="28"/>
          <w:lang w:val="ro-RO" w:eastAsia="ru-RU"/>
        </w:rPr>
        <w:t>e</w:t>
      </w:r>
      <w:r w:rsidR="00986CEC" w:rsidRPr="00986CEC">
        <w:rPr>
          <w:rFonts w:ascii="Times New Roman" w:hAnsi="Times New Roman" w:cs="Times New Roman"/>
          <w:sz w:val="28"/>
          <w:szCs w:val="28"/>
          <w:lang w:val="ro-RO" w:eastAsia="ru-RU"/>
        </w:rPr>
        <w:t>/precizate</w:t>
      </w:r>
      <w:r w:rsidR="00AA056B" w:rsidRPr="00986CEC">
        <w:rPr>
          <w:rFonts w:ascii="Times New Roman" w:hAnsi="Times New Roman" w:cs="Times New Roman"/>
          <w:sz w:val="28"/>
          <w:szCs w:val="28"/>
          <w:lang w:val="ro-RO" w:eastAsia="ru-RU"/>
        </w:rPr>
        <w:t xml:space="preserve"> în deviz</w:t>
      </w:r>
      <w:r w:rsidR="00986CEC" w:rsidRPr="00986CEC">
        <w:rPr>
          <w:rFonts w:ascii="Times New Roman" w:hAnsi="Times New Roman" w:cs="Times New Roman"/>
          <w:sz w:val="28"/>
          <w:szCs w:val="28"/>
          <w:lang w:val="ro-RO" w:eastAsia="ru-RU"/>
        </w:rPr>
        <w:t>ul</w:t>
      </w:r>
      <w:r w:rsidR="00AA056B" w:rsidRPr="00986CEC">
        <w:rPr>
          <w:rFonts w:ascii="Times New Roman" w:hAnsi="Times New Roman" w:cs="Times New Roman"/>
          <w:sz w:val="28"/>
          <w:szCs w:val="28"/>
          <w:lang w:val="ro-RO" w:eastAsia="ru-RU"/>
        </w:rPr>
        <w:t xml:space="preserve"> de cheltuieli pentru anul 2019</w:t>
      </w:r>
      <w:r w:rsidR="00986CEC" w:rsidRPr="00986CEC">
        <w:rPr>
          <w:rFonts w:ascii="Times New Roman" w:hAnsi="Times New Roman" w:cs="Times New Roman"/>
          <w:i/>
          <w:sz w:val="28"/>
          <w:szCs w:val="28"/>
          <w:lang w:val="ro-RO" w:eastAsia="ru-RU"/>
        </w:rPr>
        <w:t>,</w:t>
      </w:r>
      <w:r w:rsidR="00986CEC" w:rsidRPr="00986CEC">
        <w:rPr>
          <w:rFonts w:ascii="Times New Roman" w:hAnsi="Times New Roman" w:cs="Times New Roman"/>
          <w:sz w:val="28"/>
          <w:szCs w:val="28"/>
          <w:lang w:val="ro-MD"/>
        </w:rPr>
        <w:t xml:space="preserve"> Complexul muzeal – istoric a conacului –parc Manuc </w:t>
      </w:r>
      <w:proofErr w:type="spellStart"/>
      <w:r w:rsidR="00986CEC" w:rsidRPr="00986CEC">
        <w:rPr>
          <w:rFonts w:ascii="Times New Roman" w:hAnsi="Times New Roman" w:cs="Times New Roman"/>
          <w:sz w:val="28"/>
          <w:szCs w:val="28"/>
          <w:lang w:val="ro-MD"/>
        </w:rPr>
        <w:t>Bey</w:t>
      </w:r>
      <w:proofErr w:type="spellEnd"/>
      <w:r w:rsidR="00986CEC" w:rsidRPr="00986CEC">
        <w:rPr>
          <w:rFonts w:ascii="Times New Roman" w:hAnsi="Times New Roman" w:cs="Times New Roman"/>
          <w:i/>
          <w:sz w:val="28"/>
          <w:szCs w:val="28"/>
          <w:lang w:val="ro-MD"/>
        </w:rPr>
        <w:t xml:space="preserve"> –</w:t>
      </w:r>
      <w:r w:rsidR="00986CEC" w:rsidRPr="00986CEC">
        <w:rPr>
          <w:rFonts w:ascii="Times New Roman" w:hAnsi="Times New Roman" w:cs="Times New Roman"/>
          <w:sz w:val="28"/>
          <w:szCs w:val="28"/>
          <w:lang w:val="ro-MD"/>
        </w:rPr>
        <w:t xml:space="preserve"> 33,5 mii lei</w:t>
      </w:r>
      <w:r w:rsidR="00AA056B" w:rsidRPr="00986CEC">
        <w:rPr>
          <w:rFonts w:ascii="Times New Roman" w:hAnsi="Times New Roman" w:cs="Times New Roman"/>
          <w:sz w:val="28"/>
          <w:szCs w:val="28"/>
          <w:lang w:val="ro-RO" w:eastAsia="ru-RU"/>
        </w:rPr>
        <w:t>, în legătură cu punerea în aplicare a prevederilor Legii nr.270/2018 privind sistemul unitar de salarizare în sectorul bugetar,</w:t>
      </w:r>
      <w:r w:rsidR="00AA056B" w:rsidRPr="00986CEC">
        <w:rPr>
          <w:rFonts w:ascii="Times New Roman" w:hAnsi="Times New Roman" w:cs="Times New Roman"/>
          <w:sz w:val="28"/>
          <w:szCs w:val="28"/>
          <w:lang w:val="ro-MD"/>
        </w:rPr>
        <w:t xml:space="preserve"> din contul cheltuielilor aprobate/precizate și economiile formate la unele coduri economice în devizul de cheltuieli</w:t>
      </w:r>
      <w:r w:rsidR="00986CEC" w:rsidRPr="00986CEC">
        <w:rPr>
          <w:rFonts w:ascii="Times New Roman" w:hAnsi="Times New Roman" w:cs="Times New Roman"/>
          <w:sz w:val="28"/>
          <w:szCs w:val="28"/>
          <w:lang w:val="ro-MD"/>
        </w:rPr>
        <w:t>.</w:t>
      </w:r>
      <w:r w:rsidR="00AA056B" w:rsidRPr="00986CEC">
        <w:rPr>
          <w:rFonts w:ascii="Times New Roman" w:hAnsi="Times New Roman" w:cs="Times New Roman"/>
          <w:sz w:val="28"/>
          <w:szCs w:val="28"/>
          <w:lang w:val="ro-MD"/>
        </w:rPr>
        <w:t xml:space="preserve"> </w:t>
      </w:r>
    </w:p>
    <w:p w:rsidR="009A2B32" w:rsidRDefault="00B64A5E" w:rsidP="00B64A5E">
      <w:pPr>
        <w:pStyle w:val="Frspaiere"/>
        <w:tabs>
          <w:tab w:val="left" w:pos="0"/>
        </w:tabs>
        <w:jc w:val="both"/>
        <w:rPr>
          <w:rFonts w:ascii="Times New Roman" w:hAnsi="Times New Roman" w:cs="Times New Roman"/>
          <w:sz w:val="28"/>
          <w:szCs w:val="28"/>
          <w:lang w:val="ro-MD" w:eastAsia="ru-RU"/>
        </w:rPr>
      </w:pPr>
      <w:r w:rsidRPr="00166660">
        <w:rPr>
          <w:rFonts w:ascii="Times New Roman" w:eastAsia="Times New Roman" w:hAnsi="Times New Roman" w:cs="Times New Roman"/>
          <w:sz w:val="28"/>
          <w:szCs w:val="28"/>
          <w:lang w:val="ro-RO" w:eastAsia="ru-RU"/>
        </w:rPr>
        <w:lastRenderedPageBreak/>
        <w:t xml:space="preserve">6. </w:t>
      </w:r>
      <w:r w:rsidR="00AA056B" w:rsidRPr="00166660">
        <w:rPr>
          <w:rFonts w:ascii="Times New Roman" w:eastAsia="Times New Roman" w:hAnsi="Times New Roman" w:cs="Times New Roman"/>
          <w:sz w:val="28"/>
          <w:szCs w:val="28"/>
          <w:lang w:val="ro-RO" w:eastAsia="ru-RU"/>
        </w:rPr>
        <w:t>Se</w:t>
      </w:r>
      <w:r w:rsidR="00AA056B" w:rsidRPr="00166660">
        <w:rPr>
          <w:rFonts w:ascii="Times New Roman" w:hAnsi="Times New Roman" w:cs="Times New Roman"/>
          <w:sz w:val="28"/>
          <w:szCs w:val="28"/>
          <w:lang w:val="ro-MD" w:eastAsia="ru-RU"/>
        </w:rPr>
        <w:t xml:space="preserve"> aprobă majorarea planului la venituri colectate și la che</w:t>
      </w:r>
      <w:r w:rsidR="006C57E8" w:rsidRPr="00166660">
        <w:rPr>
          <w:rFonts w:ascii="Times New Roman" w:hAnsi="Times New Roman" w:cs="Times New Roman"/>
          <w:sz w:val="28"/>
          <w:szCs w:val="28"/>
          <w:lang w:val="ro-MD" w:eastAsia="ru-RU"/>
        </w:rPr>
        <w:t>l</w:t>
      </w:r>
      <w:r w:rsidR="00AA056B" w:rsidRPr="00166660">
        <w:rPr>
          <w:rFonts w:ascii="Times New Roman" w:hAnsi="Times New Roman" w:cs="Times New Roman"/>
          <w:sz w:val="28"/>
          <w:szCs w:val="28"/>
          <w:lang w:val="ro-MD" w:eastAsia="ru-RU"/>
        </w:rPr>
        <w:t xml:space="preserve">tuieli în sumă de </w:t>
      </w:r>
      <w:r w:rsidR="006C57E8" w:rsidRPr="00166660">
        <w:rPr>
          <w:rFonts w:ascii="Times New Roman" w:hAnsi="Times New Roman" w:cs="Times New Roman"/>
          <w:sz w:val="28"/>
          <w:szCs w:val="28"/>
          <w:lang w:val="ro-MD" w:eastAsia="ru-RU"/>
        </w:rPr>
        <w:t>49,0</w:t>
      </w:r>
      <w:r w:rsidR="00AA056B" w:rsidRPr="00166660">
        <w:rPr>
          <w:rFonts w:ascii="Times New Roman" w:hAnsi="Times New Roman" w:cs="Times New Roman"/>
          <w:sz w:val="28"/>
          <w:szCs w:val="28"/>
          <w:lang w:val="ro-MD" w:eastAsia="ru-RU"/>
        </w:rPr>
        <w:t xml:space="preserve"> mii lei parvenite din </w:t>
      </w:r>
      <w:proofErr w:type="spellStart"/>
      <w:r w:rsidR="00AA056B" w:rsidRPr="00166660">
        <w:rPr>
          <w:rFonts w:ascii="Times New Roman" w:hAnsi="Times New Roman" w:cs="Times New Roman"/>
          <w:sz w:val="28"/>
          <w:szCs w:val="28"/>
          <w:lang w:val="ro-MD" w:eastAsia="ru-RU"/>
        </w:rPr>
        <w:t>incăsări</w:t>
      </w:r>
      <w:proofErr w:type="spellEnd"/>
      <w:r w:rsidR="00AA056B" w:rsidRPr="00166660">
        <w:rPr>
          <w:rFonts w:ascii="Times New Roman" w:hAnsi="Times New Roman" w:cs="Times New Roman"/>
          <w:sz w:val="28"/>
          <w:szCs w:val="28"/>
          <w:lang w:val="ro-MD" w:eastAsia="ru-RU"/>
        </w:rPr>
        <w:t xml:space="preserve"> de la prestarea serviciilor contra plată și alte plăți cu direcționarea conform destinației corespunzătoare surselor de acumulare, inclusiv:</w:t>
      </w:r>
      <w:r w:rsidR="00166660" w:rsidRPr="00166660">
        <w:rPr>
          <w:rFonts w:ascii="Times New Roman" w:hAnsi="Times New Roman" w:cs="Times New Roman"/>
          <w:sz w:val="28"/>
          <w:szCs w:val="28"/>
          <w:lang w:val="ro-MD" w:eastAsia="ru-RU"/>
        </w:rPr>
        <w:t xml:space="preserve"> </w:t>
      </w:r>
    </w:p>
    <w:p w:rsidR="00AA056B" w:rsidRPr="00166660" w:rsidRDefault="00166660" w:rsidP="00B64A5E">
      <w:pPr>
        <w:pStyle w:val="Frspaiere"/>
        <w:tabs>
          <w:tab w:val="left" w:pos="0"/>
        </w:tabs>
        <w:jc w:val="both"/>
        <w:rPr>
          <w:rFonts w:ascii="Times New Roman" w:hAnsi="Times New Roman" w:cs="Times New Roman"/>
          <w:b/>
          <w:i/>
          <w:sz w:val="28"/>
          <w:szCs w:val="28"/>
          <w:lang w:val="ro-MD" w:eastAsia="ru-RU"/>
        </w:rPr>
      </w:pPr>
      <w:r w:rsidRPr="00166660">
        <w:rPr>
          <w:rFonts w:ascii="Times New Roman" w:hAnsi="Times New Roman" w:cs="Times New Roman"/>
          <w:b/>
          <w:i/>
          <w:sz w:val="28"/>
          <w:szCs w:val="28"/>
          <w:lang w:val="ro-MD" w:eastAsia="ru-RU"/>
        </w:rPr>
        <w:t>6.1 Direcția Cultură și Turism:</w:t>
      </w:r>
    </w:p>
    <w:p w:rsidR="006C57E8" w:rsidRPr="00166660" w:rsidRDefault="006C57E8" w:rsidP="006C57E8">
      <w:pPr>
        <w:pStyle w:val="Frspaiere"/>
        <w:numPr>
          <w:ilvl w:val="0"/>
          <w:numId w:val="19"/>
        </w:numPr>
        <w:tabs>
          <w:tab w:val="left" w:pos="0"/>
        </w:tabs>
        <w:jc w:val="both"/>
        <w:rPr>
          <w:rFonts w:ascii="Times New Roman" w:hAnsi="Times New Roman" w:cs="Times New Roman"/>
          <w:sz w:val="28"/>
          <w:szCs w:val="28"/>
          <w:lang w:val="ro-MD"/>
        </w:rPr>
      </w:pPr>
      <w:proofErr w:type="spellStart"/>
      <w:r w:rsidRPr="00166660">
        <w:rPr>
          <w:rFonts w:ascii="Times New Roman" w:hAnsi="Times New Roman" w:cs="Times New Roman"/>
          <w:sz w:val="28"/>
          <w:szCs w:val="28"/>
          <w:lang w:val="ro-MD"/>
        </w:rPr>
        <w:t>Şcoala</w:t>
      </w:r>
      <w:proofErr w:type="spellEnd"/>
      <w:r w:rsidRPr="00166660">
        <w:rPr>
          <w:rFonts w:ascii="Times New Roman" w:hAnsi="Times New Roman" w:cs="Times New Roman"/>
          <w:sz w:val="28"/>
          <w:szCs w:val="28"/>
          <w:lang w:val="ro-MD"/>
        </w:rPr>
        <w:t xml:space="preserve"> de arte “</w:t>
      </w:r>
      <w:proofErr w:type="spellStart"/>
      <w:r w:rsidRPr="00166660">
        <w:rPr>
          <w:rFonts w:ascii="Times New Roman" w:hAnsi="Times New Roman" w:cs="Times New Roman"/>
          <w:sz w:val="28"/>
          <w:szCs w:val="28"/>
          <w:lang w:val="ro-MD"/>
        </w:rPr>
        <w:t>T.B</w:t>
      </w:r>
      <w:r w:rsidR="004B4F72">
        <w:rPr>
          <w:rFonts w:ascii="Times New Roman" w:hAnsi="Times New Roman" w:cs="Times New Roman"/>
          <w:sz w:val="28"/>
          <w:szCs w:val="28"/>
          <w:lang w:val="ro-MD"/>
        </w:rPr>
        <w:t>ă</w:t>
      </w:r>
      <w:r w:rsidRPr="00166660">
        <w:rPr>
          <w:rFonts w:ascii="Times New Roman" w:hAnsi="Times New Roman" w:cs="Times New Roman"/>
          <w:sz w:val="28"/>
          <w:szCs w:val="28"/>
          <w:lang w:val="ro-MD"/>
        </w:rPr>
        <w:t>tr</w:t>
      </w:r>
      <w:r w:rsidR="004B4F72">
        <w:rPr>
          <w:rFonts w:ascii="Times New Roman" w:hAnsi="Times New Roman" w:cs="Times New Roman"/>
          <w:sz w:val="28"/>
          <w:szCs w:val="28"/>
          <w:lang w:val="ro-MD"/>
        </w:rPr>
        <w:t>î</w:t>
      </w:r>
      <w:r w:rsidRPr="00166660">
        <w:rPr>
          <w:rFonts w:ascii="Times New Roman" w:hAnsi="Times New Roman" w:cs="Times New Roman"/>
          <w:sz w:val="28"/>
          <w:szCs w:val="28"/>
          <w:lang w:val="ro-MD"/>
        </w:rPr>
        <w:t>nu</w:t>
      </w:r>
      <w:proofErr w:type="spellEnd"/>
      <w:r w:rsidRPr="00166660">
        <w:rPr>
          <w:rFonts w:ascii="Times New Roman" w:hAnsi="Times New Roman" w:cs="Times New Roman"/>
          <w:sz w:val="28"/>
          <w:szCs w:val="28"/>
          <w:lang w:val="ro-MD"/>
        </w:rPr>
        <w:t xml:space="preserve">” </w:t>
      </w:r>
      <w:r w:rsidR="004B4F72">
        <w:rPr>
          <w:rFonts w:ascii="Times New Roman" w:hAnsi="Times New Roman" w:cs="Times New Roman"/>
          <w:sz w:val="28"/>
          <w:szCs w:val="28"/>
          <w:lang w:val="ro-MD"/>
        </w:rPr>
        <w:t>mun</w:t>
      </w:r>
      <w:r w:rsidRPr="00166660">
        <w:rPr>
          <w:rFonts w:ascii="Times New Roman" w:hAnsi="Times New Roman" w:cs="Times New Roman"/>
          <w:sz w:val="28"/>
          <w:szCs w:val="28"/>
          <w:lang w:val="ro-MD"/>
        </w:rPr>
        <w:t>.</w:t>
      </w:r>
      <w:r w:rsidRPr="00166660">
        <w:rPr>
          <w:rFonts w:ascii="Times New Roman" w:hAnsi="Times New Roman" w:cs="Times New Roman"/>
          <w:b/>
          <w:bCs/>
          <w:sz w:val="28"/>
          <w:szCs w:val="28"/>
          <w:lang w:val="ro-MD"/>
        </w:rPr>
        <w:t xml:space="preserve"> </w:t>
      </w:r>
      <w:proofErr w:type="spellStart"/>
      <w:r w:rsidRPr="00166660">
        <w:rPr>
          <w:rFonts w:ascii="Times New Roman" w:hAnsi="Times New Roman" w:cs="Times New Roman"/>
          <w:bCs/>
          <w:sz w:val="28"/>
          <w:szCs w:val="28"/>
          <w:lang w:val="ro-MD"/>
        </w:rPr>
        <w:t>Hînceşti</w:t>
      </w:r>
      <w:proofErr w:type="spellEnd"/>
      <w:r w:rsidRPr="00166660">
        <w:rPr>
          <w:rFonts w:ascii="Times New Roman" w:hAnsi="Times New Roman" w:cs="Times New Roman"/>
          <w:sz w:val="28"/>
          <w:szCs w:val="28"/>
          <w:lang w:val="ro-MD"/>
        </w:rPr>
        <w:t xml:space="preserve">  </w:t>
      </w:r>
      <w:r w:rsidR="00166660" w:rsidRPr="00166660">
        <w:rPr>
          <w:rFonts w:ascii="Times New Roman" w:hAnsi="Times New Roman" w:cs="Times New Roman"/>
          <w:sz w:val="28"/>
          <w:szCs w:val="28"/>
          <w:lang w:val="ro-MD"/>
        </w:rPr>
        <w:t>– 15,4 mii lei</w:t>
      </w:r>
      <w:r w:rsidR="00D0520C">
        <w:rPr>
          <w:rFonts w:ascii="Times New Roman" w:hAnsi="Times New Roman" w:cs="Times New Roman"/>
          <w:sz w:val="28"/>
          <w:szCs w:val="28"/>
          <w:lang w:val="ro-MD"/>
        </w:rPr>
        <w:t>;</w:t>
      </w:r>
    </w:p>
    <w:p w:rsidR="00166660" w:rsidRPr="00166660" w:rsidRDefault="006C57E8" w:rsidP="00166660">
      <w:pPr>
        <w:pStyle w:val="Frspaiere"/>
        <w:numPr>
          <w:ilvl w:val="0"/>
          <w:numId w:val="19"/>
        </w:numPr>
        <w:tabs>
          <w:tab w:val="left" w:pos="0"/>
        </w:tabs>
        <w:jc w:val="both"/>
        <w:rPr>
          <w:rFonts w:ascii="Times New Roman" w:hAnsi="Times New Roman" w:cs="Times New Roman"/>
          <w:sz w:val="28"/>
          <w:szCs w:val="28"/>
          <w:lang w:val="ro-MD"/>
        </w:rPr>
      </w:pPr>
      <w:proofErr w:type="spellStart"/>
      <w:r w:rsidRPr="00166660">
        <w:rPr>
          <w:rFonts w:ascii="Times New Roman" w:hAnsi="Times New Roman" w:cs="Times New Roman"/>
          <w:sz w:val="28"/>
          <w:szCs w:val="28"/>
          <w:lang w:val="ro-MD"/>
        </w:rPr>
        <w:t>Şcoala</w:t>
      </w:r>
      <w:proofErr w:type="spellEnd"/>
      <w:r w:rsidRPr="00166660">
        <w:rPr>
          <w:rFonts w:ascii="Times New Roman" w:hAnsi="Times New Roman" w:cs="Times New Roman"/>
          <w:sz w:val="28"/>
          <w:szCs w:val="28"/>
          <w:lang w:val="ro-MD"/>
        </w:rPr>
        <w:t xml:space="preserve"> de arte C</w:t>
      </w:r>
      <w:r w:rsidR="004B4F72">
        <w:rPr>
          <w:rFonts w:ascii="Times New Roman" w:hAnsi="Times New Roman" w:cs="Times New Roman"/>
          <w:sz w:val="28"/>
          <w:szCs w:val="28"/>
          <w:lang w:val="ro-MD"/>
        </w:rPr>
        <w:t>ă</w:t>
      </w:r>
      <w:r w:rsidRPr="00166660">
        <w:rPr>
          <w:rFonts w:ascii="Times New Roman" w:hAnsi="Times New Roman" w:cs="Times New Roman"/>
          <w:sz w:val="28"/>
          <w:szCs w:val="28"/>
          <w:lang w:val="ro-MD"/>
        </w:rPr>
        <w:t xml:space="preserve">rpineni  </w:t>
      </w:r>
      <w:r w:rsidR="00166660" w:rsidRPr="00166660">
        <w:rPr>
          <w:rFonts w:ascii="Times New Roman" w:hAnsi="Times New Roman" w:cs="Times New Roman"/>
          <w:sz w:val="28"/>
          <w:szCs w:val="28"/>
          <w:lang w:val="ro-MD"/>
        </w:rPr>
        <w:t>– 15,2 mii lei</w:t>
      </w:r>
      <w:r w:rsidR="00D0520C">
        <w:rPr>
          <w:rFonts w:ascii="Times New Roman" w:hAnsi="Times New Roman" w:cs="Times New Roman"/>
          <w:sz w:val="28"/>
          <w:szCs w:val="28"/>
          <w:lang w:val="ro-MD"/>
        </w:rPr>
        <w:t>;</w:t>
      </w:r>
    </w:p>
    <w:p w:rsidR="00166660" w:rsidRPr="00166660" w:rsidRDefault="006C57E8" w:rsidP="00166660">
      <w:pPr>
        <w:pStyle w:val="Frspaiere"/>
        <w:numPr>
          <w:ilvl w:val="0"/>
          <w:numId w:val="19"/>
        </w:numPr>
        <w:tabs>
          <w:tab w:val="left" w:pos="0"/>
        </w:tabs>
        <w:jc w:val="both"/>
        <w:rPr>
          <w:rFonts w:ascii="Times New Roman" w:hAnsi="Times New Roman" w:cs="Times New Roman"/>
          <w:sz w:val="28"/>
          <w:szCs w:val="28"/>
          <w:lang w:val="ro-MD"/>
        </w:rPr>
      </w:pPr>
      <w:proofErr w:type="spellStart"/>
      <w:r w:rsidRPr="00166660">
        <w:rPr>
          <w:rFonts w:ascii="Times New Roman" w:hAnsi="Times New Roman" w:cs="Times New Roman"/>
          <w:sz w:val="28"/>
          <w:szCs w:val="28"/>
          <w:lang w:val="ro-MD"/>
        </w:rPr>
        <w:t>Şcoala</w:t>
      </w:r>
      <w:proofErr w:type="spellEnd"/>
      <w:r w:rsidRPr="00166660">
        <w:rPr>
          <w:rFonts w:ascii="Times New Roman" w:hAnsi="Times New Roman" w:cs="Times New Roman"/>
          <w:sz w:val="28"/>
          <w:szCs w:val="28"/>
          <w:lang w:val="ro-MD"/>
        </w:rPr>
        <w:t xml:space="preserve"> de arte S</w:t>
      </w:r>
      <w:r w:rsidR="004B4F72">
        <w:rPr>
          <w:rFonts w:ascii="Times New Roman" w:hAnsi="Times New Roman" w:cs="Times New Roman"/>
          <w:sz w:val="28"/>
          <w:szCs w:val="28"/>
          <w:lang w:val="ro-MD"/>
        </w:rPr>
        <w:t>ă</w:t>
      </w:r>
      <w:r w:rsidRPr="00166660">
        <w:rPr>
          <w:rFonts w:ascii="Times New Roman" w:hAnsi="Times New Roman" w:cs="Times New Roman"/>
          <w:sz w:val="28"/>
          <w:szCs w:val="28"/>
          <w:lang w:val="ro-MD"/>
        </w:rPr>
        <w:t>rata  Galben</w:t>
      </w:r>
      <w:r w:rsidR="004B4F72">
        <w:rPr>
          <w:rFonts w:ascii="Times New Roman" w:hAnsi="Times New Roman" w:cs="Times New Roman"/>
          <w:sz w:val="28"/>
          <w:szCs w:val="28"/>
          <w:lang w:val="ro-MD"/>
        </w:rPr>
        <w:t>ă</w:t>
      </w:r>
      <w:r w:rsidRPr="00166660">
        <w:rPr>
          <w:rFonts w:ascii="Times New Roman" w:hAnsi="Times New Roman" w:cs="Times New Roman"/>
          <w:sz w:val="28"/>
          <w:szCs w:val="28"/>
          <w:lang w:val="ro-MD"/>
        </w:rPr>
        <w:t xml:space="preserve">  </w:t>
      </w:r>
      <w:r w:rsidR="00166660" w:rsidRPr="00166660">
        <w:rPr>
          <w:rFonts w:ascii="Times New Roman" w:hAnsi="Times New Roman" w:cs="Times New Roman"/>
          <w:sz w:val="28"/>
          <w:szCs w:val="28"/>
          <w:lang w:val="ro-MD"/>
        </w:rPr>
        <w:t>– 9,6 mii lei</w:t>
      </w:r>
      <w:r w:rsidR="00D0520C">
        <w:rPr>
          <w:rFonts w:ascii="Times New Roman" w:hAnsi="Times New Roman" w:cs="Times New Roman"/>
          <w:sz w:val="28"/>
          <w:szCs w:val="28"/>
          <w:lang w:val="ro-MD"/>
        </w:rPr>
        <w:t>;</w:t>
      </w:r>
    </w:p>
    <w:p w:rsidR="00166660" w:rsidRPr="006C57E8" w:rsidRDefault="006C57E8" w:rsidP="00166660">
      <w:pPr>
        <w:pStyle w:val="Frspaiere"/>
        <w:numPr>
          <w:ilvl w:val="0"/>
          <w:numId w:val="19"/>
        </w:numPr>
        <w:tabs>
          <w:tab w:val="left" w:pos="0"/>
        </w:tabs>
        <w:jc w:val="both"/>
        <w:rPr>
          <w:rFonts w:ascii="Times New Roman" w:hAnsi="Times New Roman" w:cs="Times New Roman"/>
          <w:sz w:val="28"/>
          <w:szCs w:val="28"/>
          <w:lang w:val="ro-MD"/>
        </w:rPr>
      </w:pPr>
      <w:proofErr w:type="spellStart"/>
      <w:r w:rsidRPr="006C57E8">
        <w:rPr>
          <w:rFonts w:ascii="Times New Roman" w:hAnsi="Times New Roman" w:cs="Times New Roman"/>
          <w:sz w:val="28"/>
          <w:szCs w:val="28"/>
          <w:lang w:val="ro-MD"/>
        </w:rPr>
        <w:t>Şcoala</w:t>
      </w:r>
      <w:proofErr w:type="spellEnd"/>
      <w:r w:rsidRPr="006C57E8">
        <w:rPr>
          <w:rFonts w:ascii="Times New Roman" w:hAnsi="Times New Roman" w:cs="Times New Roman"/>
          <w:sz w:val="28"/>
          <w:szCs w:val="28"/>
          <w:lang w:val="ro-MD"/>
        </w:rPr>
        <w:t xml:space="preserve"> de arte </w:t>
      </w:r>
      <w:proofErr w:type="spellStart"/>
      <w:r w:rsidRPr="006C57E8">
        <w:rPr>
          <w:rFonts w:ascii="Times New Roman" w:hAnsi="Times New Roman" w:cs="Times New Roman"/>
          <w:sz w:val="28"/>
          <w:szCs w:val="28"/>
          <w:lang w:val="ro-MD"/>
        </w:rPr>
        <w:t>L</w:t>
      </w:r>
      <w:r w:rsidR="004B4F72">
        <w:rPr>
          <w:rFonts w:ascii="Times New Roman" w:hAnsi="Times New Roman" w:cs="Times New Roman"/>
          <w:sz w:val="28"/>
          <w:szCs w:val="28"/>
          <w:lang w:val="ro-MD"/>
        </w:rPr>
        <w:t>ă</w:t>
      </w:r>
      <w:r w:rsidRPr="006C57E8">
        <w:rPr>
          <w:rFonts w:ascii="Times New Roman" w:hAnsi="Times New Roman" w:cs="Times New Roman"/>
          <w:sz w:val="28"/>
          <w:szCs w:val="28"/>
          <w:lang w:val="ro-MD"/>
        </w:rPr>
        <w:t>pusna</w:t>
      </w:r>
      <w:proofErr w:type="spellEnd"/>
      <w:r w:rsidR="00166660">
        <w:rPr>
          <w:rFonts w:ascii="Times New Roman" w:hAnsi="Times New Roman" w:cs="Times New Roman"/>
          <w:sz w:val="28"/>
          <w:szCs w:val="28"/>
          <w:lang w:val="ro-MD"/>
        </w:rPr>
        <w:t xml:space="preserve"> – 8,8 mii lei</w:t>
      </w:r>
      <w:r w:rsidR="00D71502">
        <w:rPr>
          <w:rFonts w:ascii="Times New Roman" w:hAnsi="Times New Roman" w:cs="Times New Roman"/>
          <w:sz w:val="28"/>
          <w:szCs w:val="28"/>
          <w:lang w:val="ro-MD"/>
        </w:rPr>
        <w:t>.</w:t>
      </w:r>
    </w:p>
    <w:p w:rsidR="00D71502" w:rsidRPr="009A2B32" w:rsidRDefault="00166660" w:rsidP="009A2B32">
      <w:pPr>
        <w:tabs>
          <w:tab w:val="left" w:pos="284"/>
        </w:tabs>
        <w:spacing w:after="0" w:line="240" w:lineRule="auto"/>
        <w:jc w:val="both"/>
        <w:rPr>
          <w:rFonts w:ascii="Times New Roman" w:hAnsi="Times New Roman" w:cs="Times New Roman"/>
          <w:sz w:val="28"/>
          <w:szCs w:val="28"/>
          <w:lang w:val="ro-MD" w:eastAsia="ro-RO"/>
        </w:rPr>
      </w:pPr>
      <w:r w:rsidRPr="009A2B32">
        <w:rPr>
          <w:rFonts w:ascii="Times New Roman" w:hAnsi="Times New Roman" w:cs="Times New Roman"/>
          <w:sz w:val="28"/>
          <w:szCs w:val="28"/>
          <w:lang w:val="ro-MD" w:eastAsia="ro-RO"/>
        </w:rPr>
        <w:t xml:space="preserve">7. </w:t>
      </w:r>
      <w:r w:rsidR="009A2B32" w:rsidRPr="009A2B32">
        <w:rPr>
          <w:rFonts w:ascii="Times New Roman" w:hAnsi="Times New Roman" w:cs="Times New Roman"/>
          <w:sz w:val="28"/>
          <w:szCs w:val="28"/>
          <w:lang w:val="ro-RO" w:eastAsia="ru-RU"/>
        </w:rPr>
        <w:t>Se aprobă repartizarea mijloacelor financiare în sumă de 108,3 mii lei, din componenta raională, GM Dancu pentru lucrări de reparație capitală a clădirii instituției.</w:t>
      </w:r>
      <w:r w:rsidR="009A2B32" w:rsidRPr="009A2B32">
        <w:rPr>
          <w:rFonts w:ascii="Times New Roman" w:hAnsi="Times New Roman" w:cs="Times New Roman"/>
          <w:sz w:val="28"/>
          <w:szCs w:val="28"/>
          <w:lang w:val="ro-MD" w:eastAsia="ro-RO"/>
        </w:rPr>
        <w:t xml:space="preserve"> </w:t>
      </w:r>
    </w:p>
    <w:p w:rsidR="00AA056B" w:rsidRPr="000214A0" w:rsidRDefault="00D71502" w:rsidP="00166660">
      <w:pPr>
        <w:pStyle w:val="Frspaiere"/>
        <w:tabs>
          <w:tab w:val="left" w:pos="426"/>
        </w:tabs>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 xml:space="preserve">8. </w:t>
      </w:r>
      <w:proofErr w:type="spellStart"/>
      <w:r w:rsidR="006C57E8" w:rsidRPr="000214A0">
        <w:rPr>
          <w:rFonts w:ascii="Times New Roman" w:hAnsi="Times New Roman" w:cs="Times New Roman"/>
          <w:sz w:val="28"/>
          <w:szCs w:val="28"/>
          <w:lang w:val="ro-MD" w:eastAsia="ro-RO"/>
        </w:rPr>
        <w:t>Direcţia</w:t>
      </w:r>
      <w:proofErr w:type="spellEnd"/>
      <w:r w:rsidR="006C57E8" w:rsidRPr="000214A0">
        <w:rPr>
          <w:rFonts w:ascii="Times New Roman" w:hAnsi="Times New Roman" w:cs="Times New Roman"/>
          <w:sz w:val="28"/>
          <w:szCs w:val="28"/>
          <w:lang w:val="ro-MD" w:eastAsia="ro-RO"/>
        </w:rPr>
        <w:t xml:space="preserve"> Gener</w:t>
      </w:r>
      <w:r w:rsidR="00AA056B" w:rsidRPr="000214A0">
        <w:rPr>
          <w:rFonts w:ascii="Times New Roman" w:hAnsi="Times New Roman" w:cs="Times New Roman"/>
          <w:sz w:val="28"/>
          <w:szCs w:val="28"/>
          <w:lang w:val="ro-MD" w:eastAsia="ro-RO"/>
        </w:rPr>
        <w:t xml:space="preserve">ală </w:t>
      </w:r>
      <w:proofErr w:type="spellStart"/>
      <w:r w:rsidR="00AA056B" w:rsidRPr="000214A0">
        <w:rPr>
          <w:rFonts w:ascii="Times New Roman" w:hAnsi="Times New Roman" w:cs="Times New Roman"/>
          <w:sz w:val="28"/>
          <w:szCs w:val="28"/>
          <w:lang w:val="ro-MD" w:eastAsia="ro-RO"/>
        </w:rPr>
        <w:t>Finanţe</w:t>
      </w:r>
      <w:proofErr w:type="spellEnd"/>
      <w:r w:rsidR="00AA056B" w:rsidRPr="000214A0">
        <w:rPr>
          <w:rFonts w:ascii="Times New Roman" w:hAnsi="Times New Roman" w:cs="Times New Roman"/>
          <w:sz w:val="28"/>
          <w:szCs w:val="28"/>
          <w:lang w:val="ro-MD" w:eastAsia="ro-RO"/>
        </w:rPr>
        <w:t xml:space="preserve"> (dna Galina ERHAN) va monitoriza executarea modificărilor respective în bugetul raional pentru anul 2019, în conformitate cu prevederile </w:t>
      </w:r>
      <w:proofErr w:type="spellStart"/>
      <w:r w:rsidR="00AA056B" w:rsidRPr="000214A0">
        <w:rPr>
          <w:rFonts w:ascii="Times New Roman" w:hAnsi="Times New Roman" w:cs="Times New Roman"/>
          <w:sz w:val="28"/>
          <w:szCs w:val="28"/>
          <w:lang w:val="ro-MD" w:eastAsia="ro-RO"/>
        </w:rPr>
        <w:t>legislaţiei</w:t>
      </w:r>
      <w:proofErr w:type="spellEnd"/>
      <w:r w:rsidR="00AA056B" w:rsidRPr="000214A0">
        <w:rPr>
          <w:rFonts w:ascii="Times New Roman" w:hAnsi="Times New Roman" w:cs="Times New Roman"/>
          <w:sz w:val="28"/>
          <w:szCs w:val="28"/>
          <w:lang w:val="ro-MD" w:eastAsia="ro-RO"/>
        </w:rPr>
        <w:t xml:space="preserve"> în vigoare.</w:t>
      </w:r>
    </w:p>
    <w:p w:rsidR="00AA056B" w:rsidRDefault="00AA056B" w:rsidP="00166660">
      <w:pPr>
        <w:pStyle w:val="Frspaiere"/>
        <w:tabs>
          <w:tab w:val="left" w:pos="426"/>
        </w:tabs>
        <w:jc w:val="both"/>
        <w:rPr>
          <w:sz w:val="28"/>
          <w:szCs w:val="28"/>
          <w:lang w:val="ro-MD" w:eastAsia="ro-RO"/>
        </w:rPr>
      </w:pPr>
      <w:r>
        <w:rPr>
          <w:rFonts w:ascii="Times New Roman" w:hAnsi="Times New Roman" w:cs="Times New Roman"/>
          <w:sz w:val="28"/>
          <w:szCs w:val="28"/>
          <w:lang w:val="ro-MD" w:eastAsia="ro-RO"/>
        </w:rPr>
        <w:t xml:space="preserve"> </w:t>
      </w:r>
      <w:r w:rsidR="00D71502">
        <w:rPr>
          <w:rFonts w:ascii="Times New Roman" w:hAnsi="Times New Roman" w:cs="Times New Roman"/>
          <w:sz w:val="28"/>
          <w:szCs w:val="28"/>
          <w:lang w:val="ro-MD" w:eastAsia="ro-RO"/>
        </w:rPr>
        <w:t>9</w:t>
      </w:r>
      <w:r w:rsidR="00166660">
        <w:rPr>
          <w:rFonts w:ascii="Times New Roman" w:hAnsi="Times New Roman" w:cs="Times New Roman"/>
          <w:sz w:val="28"/>
          <w:szCs w:val="28"/>
          <w:lang w:val="ro-MD" w:eastAsia="ro-RO"/>
        </w:rPr>
        <w:t xml:space="preserve">. </w:t>
      </w:r>
      <w:r w:rsidRPr="000214A0">
        <w:rPr>
          <w:rFonts w:ascii="Times New Roman" w:hAnsi="Times New Roman" w:cs="Times New Roman"/>
          <w:sz w:val="28"/>
          <w:szCs w:val="28"/>
          <w:lang w:val="ro-MD" w:eastAsia="ro-RO"/>
        </w:rPr>
        <w:t>Controlul executării prezentei decizii se pune în sarcina Președintelui raionului Hîncești</w:t>
      </w:r>
      <w:r w:rsidRPr="000214A0">
        <w:rPr>
          <w:sz w:val="28"/>
          <w:szCs w:val="28"/>
          <w:lang w:val="ro-MD" w:eastAsia="ro-RO"/>
        </w:rPr>
        <w:t>.</w:t>
      </w:r>
    </w:p>
    <w:p w:rsidR="00AA056B" w:rsidRDefault="00AA056B" w:rsidP="00AA056B">
      <w:pPr>
        <w:spacing w:after="0" w:line="240" w:lineRule="auto"/>
        <w:jc w:val="both"/>
        <w:rPr>
          <w:rFonts w:ascii="Times New Roman" w:eastAsia="Times New Roman" w:hAnsi="Times New Roman" w:cs="Times New Roman"/>
          <w:b/>
          <w:sz w:val="24"/>
          <w:szCs w:val="24"/>
          <w:lang w:val="ro-MD" w:eastAsia="ru-RU"/>
        </w:rPr>
      </w:pPr>
    </w:p>
    <w:p w:rsidR="00AA056B" w:rsidRDefault="00AA056B" w:rsidP="00AA056B">
      <w:pPr>
        <w:pStyle w:val="Frspaiere"/>
        <w:rPr>
          <w:lang w:val="ro-MD" w:eastAsia="ru-RU"/>
        </w:rPr>
      </w:pPr>
      <w:r w:rsidRPr="004A741C">
        <w:rPr>
          <w:lang w:val="ro-MD" w:eastAsia="ru-RU"/>
        </w:rPr>
        <w:t xml:space="preserve"> </w:t>
      </w:r>
    </w:p>
    <w:p w:rsidR="00AA056B" w:rsidRDefault="00AA056B" w:rsidP="00AA056B">
      <w:pPr>
        <w:pStyle w:val="Frspaiere"/>
        <w:rPr>
          <w:lang w:val="ro-MD" w:eastAsia="ru-RU"/>
        </w:rPr>
      </w:pPr>
    </w:p>
    <w:p w:rsidR="00AA056B" w:rsidRDefault="00AA056B" w:rsidP="00AA056B">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 xml:space="preserve">Preşedintele </w:t>
      </w:r>
      <w:proofErr w:type="spellStart"/>
      <w:r w:rsidRPr="00EE668B">
        <w:rPr>
          <w:rFonts w:ascii="Times New Roman" w:hAnsi="Times New Roman" w:cs="Times New Roman"/>
          <w:b/>
          <w:sz w:val="28"/>
          <w:szCs w:val="28"/>
          <w:lang w:val="ro-RO" w:eastAsia="ru-RU"/>
        </w:rPr>
        <w:t>şedinţei</w:t>
      </w:r>
      <w:proofErr w:type="spellEnd"/>
      <w:r w:rsidRPr="00EE668B">
        <w:rPr>
          <w:rFonts w:ascii="Times New Roman" w:hAnsi="Times New Roman" w:cs="Times New Roman"/>
          <w:b/>
          <w:sz w:val="28"/>
          <w:szCs w:val="28"/>
          <w:lang w:val="ro-RO" w:eastAsia="ru-RU"/>
        </w:rPr>
        <w:t xml:space="preserve">  </w:t>
      </w:r>
      <w:r>
        <w:rPr>
          <w:rFonts w:ascii="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MD" w:eastAsia="ru-RU"/>
        </w:rPr>
        <w:t xml:space="preserve">                                  </w:t>
      </w:r>
    </w:p>
    <w:p w:rsidR="00AA056B" w:rsidRPr="00EE668B" w:rsidRDefault="00AA056B" w:rsidP="00AA056B">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ab/>
      </w:r>
      <w:r w:rsidRPr="00EE668B">
        <w:rPr>
          <w:rFonts w:ascii="Times New Roman" w:hAnsi="Times New Roman" w:cs="Times New Roman"/>
          <w:b/>
          <w:sz w:val="28"/>
          <w:szCs w:val="28"/>
          <w:lang w:val="ro-RO" w:eastAsia="ru-RU"/>
        </w:rPr>
        <w:tab/>
      </w:r>
      <w:r w:rsidRPr="00EE668B">
        <w:rPr>
          <w:rFonts w:ascii="Times New Roman" w:hAnsi="Times New Roman" w:cs="Times New Roman"/>
          <w:b/>
          <w:sz w:val="28"/>
          <w:szCs w:val="28"/>
          <w:lang w:val="ro-RO" w:eastAsia="ru-RU"/>
        </w:rPr>
        <w:tab/>
      </w:r>
      <w:r w:rsidRPr="00EE668B">
        <w:rPr>
          <w:rFonts w:ascii="Times New Roman" w:hAnsi="Times New Roman" w:cs="Times New Roman"/>
          <w:b/>
          <w:sz w:val="28"/>
          <w:szCs w:val="28"/>
          <w:lang w:val="ro-RO" w:eastAsia="ru-RU"/>
        </w:rPr>
        <w:tab/>
      </w:r>
      <w:r w:rsidRPr="00EE668B">
        <w:rPr>
          <w:rFonts w:ascii="Times New Roman" w:hAnsi="Times New Roman" w:cs="Times New Roman"/>
          <w:b/>
          <w:sz w:val="28"/>
          <w:szCs w:val="28"/>
          <w:lang w:val="ro-RO" w:eastAsia="ru-RU"/>
        </w:rPr>
        <w:tab/>
      </w:r>
      <w:r w:rsidRPr="00EE668B">
        <w:rPr>
          <w:rFonts w:ascii="Times New Roman" w:hAnsi="Times New Roman" w:cs="Times New Roman"/>
          <w:b/>
          <w:sz w:val="28"/>
          <w:szCs w:val="28"/>
          <w:lang w:val="ro-RO" w:eastAsia="ru-RU"/>
        </w:rPr>
        <w:tab/>
      </w:r>
      <w:r>
        <w:rPr>
          <w:rFonts w:ascii="Times New Roman" w:hAnsi="Times New Roman" w:cs="Times New Roman"/>
          <w:b/>
          <w:sz w:val="28"/>
          <w:szCs w:val="28"/>
          <w:lang w:val="ro-RO" w:eastAsia="ru-RU"/>
        </w:rPr>
        <w:t xml:space="preserve">     </w:t>
      </w:r>
      <w:r w:rsidRPr="00EE668B">
        <w:rPr>
          <w:rFonts w:ascii="Times New Roman" w:hAnsi="Times New Roman" w:cs="Times New Roman"/>
          <w:b/>
          <w:sz w:val="28"/>
          <w:szCs w:val="28"/>
          <w:lang w:val="ro-RO" w:eastAsia="ru-RU"/>
        </w:rPr>
        <w:t xml:space="preserve">                                                                  </w:t>
      </w:r>
    </w:p>
    <w:p w:rsidR="00AA056B" w:rsidRDefault="00AA056B" w:rsidP="00AA056B">
      <w:pPr>
        <w:pStyle w:val="Frspaiere"/>
        <w:rPr>
          <w:rFonts w:ascii="Times New Roman" w:hAnsi="Times New Roman" w:cs="Times New Roman"/>
          <w:b/>
          <w:sz w:val="28"/>
          <w:szCs w:val="28"/>
          <w:u w:val="single"/>
          <w:lang w:val="ro-RO" w:eastAsia="ru-RU"/>
        </w:rPr>
      </w:pPr>
      <w:r w:rsidRPr="00EE668B">
        <w:rPr>
          <w:rFonts w:ascii="Times New Roman" w:hAnsi="Times New Roman" w:cs="Times New Roman"/>
          <w:b/>
          <w:sz w:val="28"/>
          <w:szCs w:val="28"/>
          <w:u w:val="single"/>
          <w:lang w:val="ro-RO" w:eastAsia="ru-RU"/>
        </w:rPr>
        <w:t>Contrasemnează:</w:t>
      </w:r>
    </w:p>
    <w:p w:rsidR="00AA056B" w:rsidRPr="00EE668B" w:rsidRDefault="00AA056B" w:rsidP="00AA056B">
      <w:pPr>
        <w:pStyle w:val="Frspaiere"/>
        <w:rPr>
          <w:rFonts w:ascii="Times New Roman" w:hAnsi="Times New Roman" w:cs="Times New Roman"/>
          <w:b/>
          <w:sz w:val="28"/>
          <w:szCs w:val="28"/>
          <w:u w:val="single"/>
          <w:lang w:val="ro-RO" w:eastAsia="ru-RU"/>
        </w:rPr>
      </w:pPr>
    </w:p>
    <w:p w:rsidR="00AA056B" w:rsidRPr="00EE668B" w:rsidRDefault="00AA056B" w:rsidP="00AA056B">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 xml:space="preserve">Secretarul Consiliului Raional </w:t>
      </w:r>
      <w:proofErr w:type="spellStart"/>
      <w:r w:rsidRPr="00EE668B">
        <w:rPr>
          <w:rFonts w:ascii="Times New Roman" w:hAnsi="Times New Roman" w:cs="Times New Roman"/>
          <w:b/>
          <w:sz w:val="28"/>
          <w:szCs w:val="28"/>
          <w:lang w:val="ro-RO" w:eastAsia="ru-RU"/>
        </w:rPr>
        <w:t>Hînceşti</w:t>
      </w:r>
      <w:proofErr w:type="spellEnd"/>
      <w:r w:rsidRPr="00EE668B">
        <w:rPr>
          <w:rFonts w:ascii="Times New Roman" w:hAnsi="Times New Roman" w:cs="Times New Roman"/>
          <w:b/>
          <w:sz w:val="28"/>
          <w:szCs w:val="28"/>
          <w:lang w:val="ro-RO" w:eastAsia="ru-RU"/>
        </w:rPr>
        <w:t xml:space="preserve">                        </w:t>
      </w:r>
    </w:p>
    <w:p w:rsidR="00AA056B" w:rsidRPr="00EE668B" w:rsidRDefault="00AA056B" w:rsidP="00AA056B">
      <w:pPr>
        <w:pStyle w:val="Frspaiere"/>
        <w:rPr>
          <w:rFonts w:ascii="Times New Roman" w:hAnsi="Times New Roman" w:cs="Times New Roman"/>
          <w:b/>
          <w:sz w:val="28"/>
          <w:szCs w:val="28"/>
          <w:lang w:val="ro-RO" w:eastAsia="ru-RU"/>
        </w:rPr>
      </w:pPr>
    </w:p>
    <w:p w:rsidR="00AA056B" w:rsidRPr="00EE668B" w:rsidRDefault="00AA056B" w:rsidP="00AA056B">
      <w:pPr>
        <w:pStyle w:val="Frspaiere"/>
        <w:rPr>
          <w:rFonts w:ascii="Times New Roman" w:hAnsi="Times New Roman" w:cs="Times New Roman"/>
          <w:b/>
          <w:sz w:val="28"/>
          <w:szCs w:val="28"/>
          <w:lang w:val="ro-RO" w:eastAsia="ru-RU"/>
        </w:rPr>
      </w:pPr>
      <w:proofErr w:type="spellStart"/>
      <w:r w:rsidRPr="00EE668B">
        <w:rPr>
          <w:rFonts w:ascii="Times New Roman" w:hAnsi="Times New Roman" w:cs="Times New Roman"/>
          <w:b/>
          <w:sz w:val="28"/>
          <w:szCs w:val="28"/>
          <w:lang w:val="ro-RO" w:eastAsia="ru-RU"/>
        </w:rPr>
        <w:t>Şeful</w:t>
      </w:r>
      <w:proofErr w:type="spellEnd"/>
      <w:r w:rsidRPr="00EE668B">
        <w:rPr>
          <w:rFonts w:ascii="Times New Roman" w:hAnsi="Times New Roman" w:cs="Times New Roman"/>
          <w:b/>
          <w:sz w:val="28"/>
          <w:szCs w:val="28"/>
          <w:lang w:val="ro-RO" w:eastAsia="ru-RU"/>
        </w:rPr>
        <w:t xml:space="preserve"> </w:t>
      </w:r>
      <w:proofErr w:type="spellStart"/>
      <w:r w:rsidRPr="00EE668B">
        <w:rPr>
          <w:rFonts w:ascii="Times New Roman" w:hAnsi="Times New Roman" w:cs="Times New Roman"/>
          <w:b/>
          <w:sz w:val="28"/>
          <w:szCs w:val="28"/>
          <w:lang w:val="ro-RO" w:eastAsia="ru-RU"/>
        </w:rPr>
        <w:t>Direcţiei</w:t>
      </w:r>
      <w:proofErr w:type="spellEnd"/>
      <w:r w:rsidRPr="00EE668B">
        <w:rPr>
          <w:rFonts w:ascii="Times New Roman" w:hAnsi="Times New Roman" w:cs="Times New Roman"/>
          <w:b/>
          <w:sz w:val="28"/>
          <w:szCs w:val="28"/>
          <w:lang w:val="ro-RO" w:eastAsia="ru-RU"/>
        </w:rPr>
        <w:t xml:space="preserve"> Generale </w:t>
      </w:r>
      <w:proofErr w:type="spellStart"/>
      <w:r w:rsidRPr="00EE668B">
        <w:rPr>
          <w:rFonts w:ascii="Times New Roman" w:hAnsi="Times New Roman" w:cs="Times New Roman"/>
          <w:b/>
          <w:sz w:val="28"/>
          <w:szCs w:val="28"/>
          <w:lang w:val="ro-RO" w:eastAsia="ru-RU"/>
        </w:rPr>
        <w:t>Finanţe</w:t>
      </w:r>
      <w:proofErr w:type="spellEnd"/>
      <w:r w:rsidRPr="00EE668B">
        <w:rPr>
          <w:rFonts w:ascii="Times New Roman" w:hAnsi="Times New Roman" w:cs="Times New Roman"/>
          <w:b/>
          <w:sz w:val="28"/>
          <w:szCs w:val="28"/>
          <w:lang w:val="ro-RO" w:eastAsia="ru-RU"/>
        </w:rPr>
        <w:t xml:space="preserve"> </w:t>
      </w:r>
      <w:proofErr w:type="spellStart"/>
      <w:r w:rsidRPr="00EE668B">
        <w:rPr>
          <w:rFonts w:ascii="Times New Roman" w:hAnsi="Times New Roman" w:cs="Times New Roman"/>
          <w:b/>
          <w:sz w:val="28"/>
          <w:szCs w:val="28"/>
          <w:lang w:val="ro-RO" w:eastAsia="ru-RU"/>
        </w:rPr>
        <w:t>Hînceşti</w:t>
      </w:r>
      <w:proofErr w:type="spellEnd"/>
      <w:r w:rsidRPr="00EE668B">
        <w:rPr>
          <w:rFonts w:ascii="Times New Roman" w:hAnsi="Times New Roman" w:cs="Times New Roman"/>
          <w:b/>
          <w:sz w:val="28"/>
          <w:szCs w:val="28"/>
          <w:lang w:val="ro-RO" w:eastAsia="ru-RU"/>
        </w:rPr>
        <w:tab/>
      </w:r>
      <w:r w:rsidRPr="00EE668B">
        <w:rPr>
          <w:rFonts w:ascii="Times New Roman" w:hAnsi="Times New Roman" w:cs="Times New Roman"/>
          <w:b/>
          <w:sz w:val="28"/>
          <w:szCs w:val="28"/>
          <w:lang w:val="ro-RO" w:eastAsia="ru-RU"/>
        </w:rPr>
        <w:tab/>
        <w:t xml:space="preserve">               Galina ERHAN</w:t>
      </w:r>
    </w:p>
    <w:p w:rsidR="00AA056B" w:rsidRDefault="00AA056B" w:rsidP="00AA056B">
      <w:pPr>
        <w:tabs>
          <w:tab w:val="left" w:pos="5958"/>
        </w:tabs>
        <w:spacing w:after="0" w:line="240" w:lineRule="auto"/>
        <w:rPr>
          <w:rFonts w:ascii="Times New Roman" w:eastAsia="Times New Roman" w:hAnsi="Times New Roman" w:cs="Times New Roman"/>
          <w:shd w:val="clear" w:color="auto" w:fill="FFFFFF"/>
          <w:lang w:val="ro-RO" w:eastAsia="ru-RU"/>
        </w:rPr>
      </w:pPr>
    </w:p>
    <w:p w:rsidR="009A2B32" w:rsidRPr="009A2B32" w:rsidRDefault="009A2B32" w:rsidP="009A2B32">
      <w:pPr>
        <w:spacing w:after="0" w:line="240" w:lineRule="auto"/>
        <w:jc w:val="both"/>
        <w:rPr>
          <w:rFonts w:ascii="Times New Roman" w:eastAsia="Times New Roman" w:hAnsi="Times New Roman" w:cs="Times New Roman"/>
          <w:b/>
          <w:sz w:val="28"/>
          <w:szCs w:val="28"/>
          <w:lang w:val="ro-RO" w:eastAsia="ru-RU"/>
        </w:rPr>
      </w:pPr>
      <w:proofErr w:type="spellStart"/>
      <w:r w:rsidRPr="009A2B32">
        <w:rPr>
          <w:rFonts w:ascii="Times New Roman" w:eastAsia="Times New Roman" w:hAnsi="Times New Roman" w:cs="Times New Roman"/>
          <w:b/>
          <w:sz w:val="28"/>
          <w:szCs w:val="28"/>
          <w:lang w:val="ro-RO" w:eastAsia="ru-RU"/>
        </w:rPr>
        <w:t>Şeful</w:t>
      </w:r>
      <w:proofErr w:type="spellEnd"/>
      <w:r w:rsidRPr="009A2B32">
        <w:rPr>
          <w:rFonts w:ascii="Times New Roman" w:eastAsia="Times New Roman" w:hAnsi="Times New Roman" w:cs="Times New Roman"/>
          <w:b/>
          <w:sz w:val="28"/>
          <w:szCs w:val="28"/>
          <w:lang w:val="ro-RO" w:eastAsia="ru-RU"/>
        </w:rPr>
        <w:t xml:space="preserve"> </w:t>
      </w:r>
      <w:proofErr w:type="spellStart"/>
      <w:r w:rsidRPr="009A2B32">
        <w:rPr>
          <w:rFonts w:ascii="Times New Roman" w:eastAsia="Times New Roman" w:hAnsi="Times New Roman" w:cs="Times New Roman"/>
          <w:b/>
          <w:sz w:val="28"/>
          <w:szCs w:val="28"/>
          <w:lang w:val="ro-RO" w:eastAsia="ru-RU"/>
        </w:rPr>
        <w:t>Direcţiei</w:t>
      </w:r>
      <w:proofErr w:type="spellEnd"/>
      <w:r w:rsidRPr="009A2B32">
        <w:rPr>
          <w:rFonts w:ascii="Times New Roman" w:eastAsia="Times New Roman" w:hAnsi="Times New Roman" w:cs="Times New Roman"/>
          <w:b/>
          <w:sz w:val="28"/>
          <w:szCs w:val="28"/>
          <w:lang w:val="ro-RO" w:eastAsia="ru-RU"/>
        </w:rPr>
        <w:t xml:space="preserve"> </w:t>
      </w:r>
      <w:proofErr w:type="spellStart"/>
      <w:r w:rsidRPr="009A2B32">
        <w:rPr>
          <w:rFonts w:ascii="Times New Roman" w:eastAsia="Times New Roman" w:hAnsi="Times New Roman" w:cs="Times New Roman"/>
          <w:b/>
          <w:sz w:val="28"/>
          <w:szCs w:val="28"/>
          <w:lang w:val="ro-RO" w:eastAsia="ru-RU"/>
        </w:rPr>
        <w:t>Învățămînt</w:t>
      </w:r>
      <w:proofErr w:type="spellEnd"/>
      <w:r w:rsidRPr="009A2B32">
        <w:rPr>
          <w:rFonts w:ascii="Times New Roman" w:eastAsia="Times New Roman" w:hAnsi="Times New Roman" w:cs="Times New Roman"/>
          <w:b/>
          <w:sz w:val="28"/>
          <w:szCs w:val="28"/>
          <w:lang w:val="ro-RO" w:eastAsia="ru-RU"/>
        </w:rPr>
        <w:t xml:space="preserve">                                                   Valentina TONU</w:t>
      </w:r>
    </w:p>
    <w:p w:rsidR="00AA056B" w:rsidRPr="0026759E" w:rsidRDefault="00AA056B" w:rsidP="00AA056B">
      <w:pPr>
        <w:spacing w:after="0" w:line="240" w:lineRule="auto"/>
        <w:jc w:val="both"/>
        <w:rPr>
          <w:rFonts w:ascii="Times New Roman" w:hAnsi="Times New Roman" w:cs="Times New Roman"/>
          <w:lang w:val="pt-BR"/>
        </w:rPr>
      </w:pP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r w:rsidRPr="0026759E">
        <w:rPr>
          <w:rFonts w:ascii="Times New Roman" w:hAnsi="Times New Roman" w:cs="Times New Roman"/>
          <w:lang w:val="pt-BR"/>
        </w:rPr>
        <w:tab/>
      </w:r>
    </w:p>
    <w:p w:rsidR="00AA056B" w:rsidRPr="0026759E" w:rsidRDefault="00AA056B" w:rsidP="00AA056B">
      <w:pPr>
        <w:spacing w:after="0" w:line="240" w:lineRule="auto"/>
        <w:jc w:val="both"/>
        <w:rPr>
          <w:rFonts w:ascii="Times New Roman" w:hAnsi="Times New Roman" w:cs="Times New Roman"/>
          <w:lang w:val="pt-BR"/>
        </w:rPr>
      </w:pPr>
    </w:p>
    <w:p w:rsidR="00B23A03" w:rsidRPr="0026759E" w:rsidRDefault="0026759E">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DF6851" w:rsidRPr="0026759E" w:rsidRDefault="00DF6851">
      <w:pPr>
        <w:rPr>
          <w:lang w:val="pt-BR"/>
        </w:rPr>
      </w:pPr>
    </w:p>
    <w:p w:rsidR="00884954" w:rsidRPr="00884954" w:rsidRDefault="00884954" w:rsidP="00884954">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lastRenderedPageBreak/>
        <w:tab/>
      </w:r>
      <w:r w:rsidR="009A2B32">
        <w:rPr>
          <w:rFonts w:ascii="Times New Roman" w:eastAsia="Times New Roman" w:hAnsi="Times New Roman" w:cs="Times New Roman"/>
          <w:shd w:val="clear" w:color="auto" w:fill="FFFFFF"/>
          <w:lang w:val="ro-RO" w:eastAsia="ru-RU"/>
        </w:rPr>
        <w:tab/>
      </w:r>
      <w:r w:rsidRPr="00884954">
        <w:rPr>
          <w:rFonts w:ascii="Times New Roman" w:eastAsia="Times New Roman" w:hAnsi="Times New Roman" w:cs="Times New Roman"/>
          <w:shd w:val="clear" w:color="auto" w:fill="FFFFFF"/>
          <w:lang w:val="ro-RO" w:eastAsia="ru-RU"/>
        </w:rPr>
        <w:t>Anexa nr. 1</w:t>
      </w:r>
    </w:p>
    <w:p w:rsidR="00884954" w:rsidRPr="00884954" w:rsidRDefault="00884954" w:rsidP="00884954">
      <w:pPr>
        <w:spacing w:after="0" w:line="240" w:lineRule="auto"/>
        <w:jc w:val="right"/>
        <w:rPr>
          <w:rFonts w:ascii="Times New Roman" w:eastAsia="Times New Roman" w:hAnsi="Times New Roman" w:cs="Times New Roman"/>
          <w:lang w:val="ro-RO"/>
        </w:rPr>
      </w:pPr>
      <w:r w:rsidRPr="00884954">
        <w:rPr>
          <w:rFonts w:ascii="Times New Roman" w:eastAsia="Times New Roman" w:hAnsi="Times New Roman" w:cs="Times New Roman"/>
          <w:lang w:val="ro-RO" w:eastAsia="ru-RU"/>
        </w:rPr>
        <w:tab/>
      </w:r>
      <w:r w:rsidRPr="00884954">
        <w:rPr>
          <w:rFonts w:ascii="Times New Roman" w:eastAsia="Times New Roman" w:hAnsi="Times New Roman" w:cs="Times New Roman"/>
          <w:lang w:val="ro-RO" w:eastAsia="ru-RU"/>
        </w:rPr>
        <w:tab/>
      </w:r>
      <w:r w:rsidRPr="00884954">
        <w:rPr>
          <w:rFonts w:ascii="Times New Roman" w:eastAsia="Times New Roman" w:hAnsi="Times New Roman" w:cs="Times New Roman"/>
          <w:lang w:val="ro-RO" w:eastAsia="ru-RU"/>
        </w:rPr>
        <w:tab/>
      </w:r>
      <w:r w:rsidRPr="00884954">
        <w:rPr>
          <w:rFonts w:ascii="Times New Roman" w:eastAsia="Times New Roman" w:hAnsi="Times New Roman" w:cs="Times New Roman"/>
          <w:lang w:val="ro-RO" w:eastAsia="ru-RU"/>
        </w:rPr>
        <w:tab/>
        <w:t xml:space="preserve">          la decizia Consiliului Raional </w:t>
      </w:r>
      <w:proofErr w:type="spellStart"/>
      <w:r w:rsidRPr="00884954">
        <w:rPr>
          <w:rFonts w:ascii="Times New Roman" w:eastAsia="Times New Roman" w:hAnsi="Times New Roman" w:cs="Times New Roman"/>
          <w:lang w:val="ro-RO" w:eastAsia="ru-RU"/>
        </w:rPr>
        <w:t>Hînceşti</w:t>
      </w:r>
      <w:proofErr w:type="spellEnd"/>
    </w:p>
    <w:p w:rsidR="00884954" w:rsidRPr="00884954" w:rsidRDefault="00884954" w:rsidP="00884954">
      <w:pPr>
        <w:tabs>
          <w:tab w:val="left" w:pos="5958"/>
        </w:tabs>
        <w:spacing w:after="0" w:line="240" w:lineRule="auto"/>
        <w:rPr>
          <w:rFonts w:ascii="Times New Roman" w:eastAsia="Times New Roman" w:hAnsi="Times New Roman" w:cs="Times New Roman"/>
          <w:shd w:val="clear" w:color="auto" w:fill="FFFFFF"/>
          <w:lang w:val="ro-RO" w:eastAsia="ru-RU"/>
        </w:rPr>
      </w:pPr>
      <w:r w:rsidRPr="00884954">
        <w:rPr>
          <w:rFonts w:ascii="Times New Roman" w:eastAsia="Times New Roman" w:hAnsi="Times New Roman" w:cs="Times New Roman"/>
          <w:shd w:val="clear" w:color="auto" w:fill="FFFFFF"/>
          <w:lang w:val="ro-RO" w:eastAsia="ru-RU"/>
        </w:rPr>
        <w:t xml:space="preserve">                                                                </w:t>
      </w:r>
      <w:r w:rsidRPr="00884954">
        <w:rPr>
          <w:rFonts w:ascii="Times New Roman" w:eastAsia="Times New Roman" w:hAnsi="Times New Roman" w:cs="Times New Roman"/>
          <w:shd w:val="clear" w:color="auto" w:fill="FFFFFF"/>
          <w:lang w:val="ro-RO" w:eastAsia="ru-RU"/>
        </w:rPr>
        <w:tab/>
        <w:t xml:space="preserve"> nr. </w:t>
      </w:r>
      <w:r>
        <w:rPr>
          <w:rFonts w:ascii="Times New Roman" w:eastAsia="Times New Roman" w:hAnsi="Times New Roman" w:cs="Times New Roman"/>
          <w:shd w:val="clear" w:color="auto" w:fill="FFFFFF"/>
          <w:lang w:val="ro-RO" w:eastAsia="ru-RU"/>
        </w:rPr>
        <w:t>_____</w:t>
      </w:r>
      <w:r w:rsidRPr="00884954">
        <w:rPr>
          <w:rFonts w:ascii="Times New Roman" w:eastAsia="Times New Roman" w:hAnsi="Times New Roman" w:cs="Times New Roman"/>
          <w:shd w:val="clear" w:color="auto" w:fill="FFFFFF"/>
          <w:lang w:val="ro-RO" w:eastAsia="ru-RU"/>
        </w:rPr>
        <w:t xml:space="preserve">din </w:t>
      </w:r>
      <w:r>
        <w:rPr>
          <w:rFonts w:ascii="Times New Roman" w:eastAsia="Times New Roman" w:hAnsi="Times New Roman" w:cs="Times New Roman"/>
          <w:shd w:val="clear" w:color="auto" w:fill="FFFFFF"/>
          <w:lang w:val="ro-RO" w:eastAsia="ru-RU"/>
        </w:rPr>
        <w:t>____septembrie</w:t>
      </w:r>
      <w:r w:rsidRPr="00884954">
        <w:rPr>
          <w:rFonts w:ascii="Times New Roman" w:eastAsia="Times New Roman" w:hAnsi="Times New Roman" w:cs="Times New Roman"/>
          <w:shd w:val="clear" w:color="auto" w:fill="FFFFFF"/>
          <w:lang w:val="ro-RO" w:eastAsia="ru-RU"/>
        </w:rPr>
        <w:t xml:space="preserve"> 2019</w:t>
      </w:r>
    </w:p>
    <w:p w:rsidR="00884954" w:rsidRDefault="00884954" w:rsidP="00DF6851">
      <w:pPr>
        <w:pStyle w:val="Titlu"/>
        <w:rPr>
          <w:rFonts w:ascii="Times New Roman" w:hAnsi="Times New Roman" w:cs="Times New Roman"/>
          <w:sz w:val="22"/>
          <w:szCs w:val="22"/>
          <w:lang w:val="ro-MD"/>
        </w:rPr>
      </w:pPr>
    </w:p>
    <w:p w:rsidR="00884954" w:rsidRDefault="00884954" w:rsidP="00DF6851">
      <w:pPr>
        <w:pStyle w:val="Titlu"/>
        <w:rPr>
          <w:rFonts w:ascii="Times New Roman" w:hAnsi="Times New Roman" w:cs="Times New Roman"/>
          <w:sz w:val="22"/>
          <w:szCs w:val="22"/>
          <w:lang w:val="ro-MD"/>
        </w:rPr>
      </w:pPr>
    </w:p>
    <w:p w:rsidR="00884954" w:rsidRDefault="00884954" w:rsidP="00DF6851">
      <w:pPr>
        <w:pStyle w:val="Titlu"/>
        <w:rPr>
          <w:rFonts w:ascii="Times New Roman" w:hAnsi="Times New Roman" w:cs="Times New Roman"/>
          <w:sz w:val="22"/>
          <w:szCs w:val="22"/>
          <w:lang w:val="ro-MD"/>
        </w:rPr>
      </w:pPr>
    </w:p>
    <w:p w:rsidR="00DF6851" w:rsidRPr="00884954" w:rsidRDefault="00DF6851"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Nomenclatorul tarifelor serviciilor prestate contra plată</w:t>
      </w:r>
    </w:p>
    <w:tbl>
      <w:tblPr>
        <w:tblpPr w:leftFromText="180" w:rightFromText="180" w:vertAnchor="text" w:horzAnchor="page" w:tblpX="1066" w:tblpY="7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058"/>
        <w:gridCol w:w="4825"/>
        <w:gridCol w:w="3184"/>
      </w:tblGrid>
      <w:tr w:rsidR="00884954" w:rsidRPr="00884954" w:rsidTr="00884954">
        <w:trPr>
          <w:trHeight w:val="486"/>
        </w:trPr>
        <w:tc>
          <w:tcPr>
            <w:tcW w:w="567"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Nr.</w:t>
            </w:r>
          </w:p>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d/o</w:t>
            </w:r>
          </w:p>
        </w:tc>
        <w:tc>
          <w:tcPr>
            <w:tcW w:w="1058" w:type="dxa"/>
          </w:tcPr>
          <w:p w:rsidR="00884954" w:rsidRPr="00884954" w:rsidRDefault="00884954" w:rsidP="00DF6851">
            <w:pPr>
              <w:pStyle w:val="Titlu"/>
              <w:rPr>
                <w:rFonts w:ascii="Times New Roman" w:hAnsi="Times New Roman" w:cs="Times New Roman"/>
                <w:sz w:val="22"/>
                <w:szCs w:val="22"/>
                <w:vertAlign w:val="subscript"/>
                <w:lang w:val="ro-MD"/>
              </w:rPr>
            </w:pPr>
            <w:r w:rsidRPr="00884954">
              <w:rPr>
                <w:rFonts w:ascii="Times New Roman" w:hAnsi="Times New Roman" w:cs="Times New Roman"/>
                <w:sz w:val="22"/>
                <w:szCs w:val="22"/>
                <w:lang w:val="ro-MD"/>
              </w:rPr>
              <w:t>Codul ECO, K</w:t>
            </w:r>
            <w:r w:rsidRPr="00884954">
              <w:rPr>
                <w:rFonts w:ascii="Times New Roman" w:hAnsi="Times New Roman" w:cs="Times New Roman"/>
                <w:sz w:val="22"/>
                <w:szCs w:val="22"/>
                <w:vertAlign w:val="subscript"/>
                <w:lang w:val="ro-MD"/>
              </w:rPr>
              <w:t>6</w:t>
            </w:r>
          </w:p>
        </w:tc>
        <w:tc>
          <w:tcPr>
            <w:tcW w:w="4825" w:type="dxa"/>
            <w:vAlign w:val="center"/>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Denumirea serviciilor</w:t>
            </w:r>
          </w:p>
          <w:p w:rsidR="00884954" w:rsidRPr="00884954" w:rsidRDefault="00884954" w:rsidP="00DF6851">
            <w:pPr>
              <w:pStyle w:val="Titlu"/>
              <w:rPr>
                <w:rFonts w:ascii="Times New Roman" w:hAnsi="Times New Roman" w:cs="Times New Roman"/>
                <w:sz w:val="22"/>
                <w:szCs w:val="22"/>
                <w:lang w:val="ro-MD"/>
              </w:rPr>
            </w:pP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Costul serviciilor</w:t>
            </w:r>
          </w:p>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(lei)</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A</w:t>
            </w:r>
          </w:p>
        </w:tc>
        <w:tc>
          <w:tcPr>
            <w:tcW w:w="1058"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w:t>
            </w:r>
          </w:p>
        </w:tc>
        <w:tc>
          <w:tcPr>
            <w:tcW w:w="4825"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3</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4</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142310</w:t>
            </w:r>
          </w:p>
        </w:tc>
        <w:tc>
          <w:tcPr>
            <w:tcW w:w="4825" w:type="dxa"/>
          </w:tcPr>
          <w:p w:rsidR="00884954" w:rsidRPr="00884954" w:rsidRDefault="00884954" w:rsidP="00DF6851">
            <w:pPr>
              <w:pStyle w:val="Titlu"/>
              <w:jc w:val="left"/>
              <w:rPr>
                <w:rFonts w:ascii="Times New Roman" w:hAnsi="Times New Roman" w:cs="Times New Roman"/>
                <w:sz w:val="24"/>
                <w:lang w:val="ro-MD"/>
              </w:rPr>
            </w:pPr>
            <w:r w:rsidRPr="00884954">
              <w:rPr>
                <w:rFonts w:ascii="Times New Roman" w:hAnsi="Times New Roman" w:cs="Times New Roman"/>
                <w:sz w:val="24"/>
                <w:lang w:val="ro-MD"/>
              </w:rPr>
              <w:t>Taxa pentru instruire:</w:t>
            </w:r>
          </w:p>
          <w:p w:rsidR="00884954" w:rsidRPr="00884954" w:rsidRDefault="00884954" w:rsidP="00DF6851">
            <w:pPr>
              <w:pStyle w:val="Titlu"/>
              <w:jc w:val="left"/>
              <w:rPr>
                <w:rFonts w:ascii="Times New Roman" w:hAnsi="Times New Roman" w:cs="Times New Roman"/>
                <w:sz w:val="24"/>
                <w:lang w:val="ro-MD"/>
              </w:rPr>
            </w:pPr>
          </w:p>
        </w:tc>
        <w:tc>
          <w:tcPr>
            <w:tcW w:w="3184" w:type="dxa"/>
          </w:tcPr>
          <w:p w:rsidR="00884954" w:rsidRPr="00884954" w:rsidRDefault="00884954" w:rsidP="00DF6851">
            <w:pPr>
              <w:pStyle w:val="Titlu"/>
              <w:rPr>
                <w:rFonts w:ascii="Times New Roman" w:hAnsi="Times New Roman" w:cs="Times New Roman"/>
                <w:sz w:val="22"/>
                <w:szCs w:val="22"/>
                <w:lang w:val="ro-MD"/>
              </w:rPr>
            </w:pP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884954">
            <w:pPr>
              <w:pStyle w:val="Titlu"/>
              <w:numPr>
                <w:ilvl w:val="0"/>
                <w:numId w:val="17"/>
              </w:numPr>
              <w:jc w:val="left"/>
              <w:rPr>
                <w:rFonts w:ascii="Times New Roman" w:hAnsi="Times New Roman" w:cs="Times New Roman"/>
                <w:sz w:val="24"/>
                <w:lang w:val="ro-MD"/>
              </w:rPr>
            </w:pPr>
            <w:r w:rsidRPr="00884954">
              <w:rPr>
                <w:rFonts w:ascii="Times New Roman" w:hAnsi="Times New Roman" w:cs="Times New Roman"/>
                <w:sz w:val="24"/>
                <w:lang w:val="ro-MD"/>
              </w:rPr>
              <w:t>Școala de Arte “</w:t>
            </w:r>
            <w:proofErr w:type="spellStart"/>
            <w:r w:rsidRPr="00884954">
              <w:rPr>
                <w:rFonts w:ascii="Times New Roman" w:hAnsi="Times New Roman" w:cs="Times New Roman"/>
                <w:sz w:val="24"/>
                <w:lang w:val="ro-MD"/>
              </w:rPr>
              <w:t>T.Bătrînu”din</w:t>
            </w:r>
            <w:proofErr w:type="spellEnd"/>
            <w:r w:rsidRPr="00884954">
              <w:rPr>
                <w:rFonts w:ascii="Times New Roman" w:hAnsi="Times New Roman" w:cs="Times New Roman"/>
                <w:sz w:val="24"/>
                <w:lang w:val="ro-MD"/>
              </w:rPr>
              <w:t xml:space="preserve"> </w:t>
            </w:r>
          </w:p>
          <w:p w:rsidR="00884954" w:rsidRPr="00884954" w:rsidRDefault="00884954" w:rsidP="00884954">
            <w:pPr>
              <w:pStyle w:val="Titlu"/>
              <w:ind w:left="360"/>
              <w:jc w:val="left"/>
              <w:rPr>
                <w:rFonts w:ascii="Times New Roman" w:hAnsi="Times New Roman" w:cs="Times New Roman"/>
                <w:b w:val="0"/>
                <w:sz w:val="24"/>
                <w:lang w:val="ro-MD"/>
              </w:rPr>
            </w:pPr>
            <w:r w:rsidRPr="00884954">
              <w:rPr>
                <w:rFonts w:ascii="Times New Roman" w:hAnsi="Times New Roman" w:cs="Times New Roman"/>
                <w:sz w:val="24"/>
                <w:lang w:val="ro-MD"/>
              </w:rPr>
              <w:t xml:space="preserve">mun. </w:t>
            </w:r>
            <w:proofErr w:type="spellStart"/>
            <w:r w:rsidRPr="00884954">
              <w:rPr>
                <w:rFonts w:ascii="Times New Roman" w:hAnsi="Times New Roman" w:cs="Times New Roman"/>
                <w:sz w:val="24"/>
                <w:lang w:val="ro-MD"/>
              </w:rPr>
              <w:t>Hînceşti</w:t>
            </w:r>
            <w:proofErr w:type="spellEnd"/>
          </w:p>
        </w:tc>
        <w:tc>
          <w:tcPr>
            <w:tcW w:w="3184" w:type="dxa"/>
          </w:tcPr>
          <w:p w:rsidR="00884954" w:rsidRPr="00884954" w:rsidRDefault="00884954" w:rsidP="00DF6851">
            <w:pPr>
              <w:pStyle w:val="Titlu"/>
              <w:rPr>
                <w:rFonts w:ascii="Times New Roman" w:hAnsi="Times New Roman" w:cs="Times New Roman"/>
                <w:sz w:val="22"/>
                <w:szCs w:val="22"/>
                <w:lang w:val="ro-MD"/>
              </w:rPr>
            </w:pP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xml:space="preserve">- </w:t>
            </w:r>
            <w:proofErr w:type="spellStart"/>
            <w:r w:rsidRPr="00884954">
              <w:rPr>
                <w:rFonts w:ascii="Times New Roman" w:hAnsi="Times New Roman" w:cs="Times New Roman"/>
                <w:b w:val="0"/>
                <w:sz w:val="24"/>
                <w:lang w:val="ro-MD"/>
              </w:rPr>
              <w:t>secţia</w:t>
            </w:r>
            <w:proofErr w:type="spellEnd"/>
            <w:r w:rsidRPr="00884954">
              <w:rPr>
                <w:rFonts w:ascii="Times New Roman" w:hAnsi="Times New Roman" w:cs="Times New Roman"/>
                <w:b w:val="0"/>
                <w:sz w:val="24"/>
                <w:lang w:val="ro-MD"/>
              </w:rPr>
              <w:t xml:space="preserve"> pian</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xml:space="preserve">- </w:t>
            </w:r>
            <w:proofErr w:type="spellStart"/>
            <w:r w:rsidRPr="00884954">
              <w:rPr>
                <w:rFonts w:ascii="Times New Roman" w:hAnsi="Times New Roman" w:cs="Times New Roman"/>
                <w:b w:val="0"/>
                <w:sz w:val="24"/>
                <w:lang w:val="ro-MD"/>
              </w:rPr>
              <w:t>secţia</w:t>
            </w:r>
            <w:proofErr w:type="spellEnd"/>
            <w:r w:rsidRPr="00884954">
              <w:rPr>
                <w:rFonts w:ascii="Times New Roman" w:hAnsi="Times New Roman" w:cs="Times New Roman"/>
                <w:b w:val="0"/>
                <w:sz w:val="24"/>
                <w:lang w:val="ro-MD"/>
              </w:rPr>
              <w:t xml:space="preserve"> acordeon</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xml:space="preserve">- </w:t>
            </w:r>
            <w:proofErr w:type="spellStart"/>
            <w:r w:rsidRPr="00884954">
              <w:rPr>
                <w:rFonts w:ascii="Times New Roman" w:hAnsi="Times New Roman" w:cs="Times New Roman"/>
                <w:b w:val="0"/>
                <w:sz w:val="24"/>
                <w:lang w:val="ro-MD"/>
              </w:rPr>
              <w:t>secţia</w:t>
            </w:r>
            <w:proofErr w:type="spellEnd"/>
            <w:r w:rsidRPr="00884954">
              <w:rPr>
                <w:rFonts w:ascii="Times New Roman" w:hAnsi="Times New Roman" w:cs="Times New Roman"/>
                <w:b w:val="0"/>
                <w:sz w:val="24"/>
                <w:lang w:val="ro-MD"/>
              </w:rPr>
              <w:t xml:space="preserve"> instrumente cu coarde şi </w:t>
            </w:r>
            <w:proofErr w:type="spellStart"/>
            <w:r w:rsidRPr="00884954">
              <w:rPr>
                <w:rFonts w:ascii="Times New Roman" w:hAnsi="Times New Roman" w:cs="Times New Roman"/>
                <w:b w:val="0"/>
                <w:sz w:val="24"/>
                <w:lang w:val="ro-MD"/>
              </w:rPr>
              <w:t>aerofoane</w:t>
            </w:r>
            <w:proofErr w:type="spellEnd"/>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vocal</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pictură</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150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4B4F72">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coregrafie</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150</w:t>
            </w:r>
          </w:p>
        </w:tc>
      </w:tr>
      <w:tr w:rsidR="00884954" w:rsidRPr="0026759E"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xml:space="preserve">b) </w:t>
            </w:r>
            <w:r w:rsidRPr="00884954">
              <w:rPr>
                <w:rFonts w:ascii="Times New Roman" w:hAnsi="Times New Roman" w:cs="Times New Roman"/>
                <w:sz w:val="24"/>
                <w:lang w:val="ro-MD"/>
              </w:rPr>
              <w:t xml:space="preserve">Școala de Arte din  </w:t>
            </w:r>
            <w:proofErr w:type="spellStart"/>
            <w:r w:rsidRPr="00884954">
              <w:rPr>
                <w:rFonts w:ascii="Times New Roman" w:hAnsi="Times New Roman" w:cs="Times New Roman"/>
                <w:sz w:val="24"/>
                <w:lang w:val="ro-MD"/>
              </w:rPr>
              <w:t>s.S</w:t>
            </w:r>
            <w:proofErr w:type="spellEnd"/>
            <w:r w:rsidRPr="00884954">
              <w:rPr>
                <w:rFonts w:ascii="Times New Roman" w:hAnsi="Times New Roman" w:cs="Times New Roman"/>
                <w:sz w:val="24"/>
                <w:lang w:val="ro-MD"/>
              </w:rPr>
              <w:t>-Galbenă</w:t>
            </w:r>
          </w:p>
        </w:tc>
        <w:tc>
          <w:tcPr>
            <w:tcW w:w="3184" w:type="dxa"/>
          </w:tcPr>
          <w:p w:rsidR="00884954" w:rsidRPr="00884954" w:rsidRDefault="00884954" w:rsidP="00DF6851">
            <w:pPr>
              <w:pStyle w:val="Titlu"/>
              <w:rPr>
                <w:rFonts w:ascii="Times New Roman" w:hAnsi="Times New Roman" w:cs="Times New Roman"/>
                <w:sz w:val="22"/>
                <w:szCs w:val="22"/>
                <w:lang w:val="ro-MD"/>
              </w:rPr>
            </w:pP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interpret</w:t>
            </w:r>
            <w:r w:rsidR="004B4F72">
              <w:rPr>
                <w:rFonts w:ascii="Times New Roman" w:hAnsi="Times New Roman" w:cs="Times New Roman"/>
                <w:b w:val="0"/>
                <w:sz w:val="24"/>
                <w:lang w:val="ro-MD"/>
              </w:rPr>
              <w:t>a</w:t>
            </w:r>
            <w:r w:rsidRPr="00884954">
              <w:rPr>
                <w:rFonts w:ascii="Times New Roman" w:hAnsi="Times New Roman" w:cs="Times New Roman"/>
                <w:b w:val="0"/>
                <w:sz w:val="24"/>
                <w:lang w:val="ro-MD"/>
              </w:rPr>
              <w:t xml:space="preserve">rea muzicală (vioară, pian, fluier, flaut, </w:t>
            </w:r>
            <w:proofErr w:type="spellStart"/>
            <w:r w:rsidRPr="00884954">
              <w:rPr>
                <w:rFonts w:ascii="Times New Roman" w:hAnsi="Times New Roman" w:cs="Times New Roman"/>
                <w:b w:val="0"/>
                <w:sz w:val="24"/>
                <w:lang w:val="ro-MD"/>
              </w:rPr>
              <w:t>clarnet</w:t>
            </w:r>
            <w:proofErr w:type="spellEnd"/>
            <w:r w:rsidRPr="00884954">
              <w:rPr>
                <w:rFonts w:ascii="Times New Roman" w:hAnsi="Times New Roman" w:cs="Times New Roman"/>
                <w:b w:val="0"/>
                <w:sz w:val="24"/>
                <w:lang w:val="ro-MD"/>
              </w:rPr>
              <w:t xml:space="preserve">, </w:t>
            </w:r>
            <w:proofErr w:type="spellStart"/>
            <w:r w:rsidRPr="00884954">
              <w:rPr>
                <w:rFonts w:ascii="Times New Roman" w:hAnsi="Times New Roman" w:cs="Times New Roman"/>
                <w:b w:val="0"/>
                <w:sz w:val="24"/>
                <w:lang w:val="ro-MD"/>
              </w:rPr>
              <w:t>ţambal</w:t>
            </w:r>
            <w:proofErr w:type="spellEnd"/>
            <w:r w:rsidRPr="00884954">
              <w:rPr>
                <w:rFonts w:ascii="Times New Roman" w:hAnsi="Times New Roman" w:cs="Times New Roman"/>
                <w:b w:val="0"/>
                <w:sz w:val="24"/>
                <w:lang w:val="ro-MD"/>
              </w:rPr>
              <w:t>)</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-pictura</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150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coregrafie</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150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4B4F72">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arta teatrală şi arta coregrafică</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150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obiect opțional (canto)</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26759E"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i/>
                <w:iCs/>
                <w:sz w:val="24"/>
                <w:lang w:val="ro-MD"/>
              </w:rPr>
            </w:pPr>
            <w:r w:rsidRPr="00884954">
              <w:rPr>
                <w:rFonts w:ascii="Times New Roman" w:hAnsi="Times New Roman" w:cs="Times New Roman"/>
                <w:iCs/>
                <w:sz w:val="24"/>
                <w:lang w:val="ro-MD"/>
              </w:rPr>
              <w:t>c</w:t>
            </w:r>
            <w:r w:rsidRPr="00884954">
              <w:rPr>
                <w:rFonts w:ascii="Times New Roman" w:hAnsi="Times New Roman" w:cs="Times New Roman"/>
                <w:sz w:val="24"/>
                <w:lang w:val="ro-MD"/>
              </w:rPr>
              <w:t xml:space="preserve">) </w:t>
            </w:r>
            <w:proofErr w:type="spellStart"/>
            <w:r w:rsidRPr="00884954">
              <w:rPr>
                <w:rFonts w:ascii="Times New Roman" w:hAnsi="Times New Roman" w:cs="Times New Roman"/>
                <w:sz w:val="24"/>
                <w:lang w:val="ro-MD"/>
              </w:rPr>
              <w:t>Şcoala</w:t>
            </w:r>
            <w:proofErr w:type="spellEnd"/>
            <w:r w:rsidRPr="00884954">
              <w:rPr>
                <w:rFonts w:ascii="Times New Roman" w:hAnsi="Times New Roman" w:cs="Times New Roman"/>
                <w:sz w:val="24"/>
                <w:lang w:val="ro-MD"/>
              </w:rPr>
              <w:t xml:space="preserve"> de Arte din </w:t>
            </w:r>
            <w:proofErr w:type="spellStart"/>
            <w:r w:rsidRPr="00884954">
              <w:rPr>
                <w:rFonts w:ascii="Times New Roman" w:hAnsi="Times New Roman" w:cs="Times New Roman"/>
                <w:sz w:val="24"/>
                <w:lang w:val="ro-MD"/>
              </w:rPr>
              <w:t>s.Cărpineni</w:t>
            </w:r>
            <w:proofErr w:type="spellEnd"/>
          </w:p>
        </w:tc>
        <w:tc>
          <w:tcPr>
            <w:tcW w:w="3184" w:type="dxa"/>
          </w:tcPr>
          <w:p w:rsidR="00884954" w:rsidRPr="00884954" w:rsidRDefault="00884954" w:rsidP="00DF6851">
            <w:pPr>
              <w:pStyle w:val="Titlu"/>
              <w:rPr>
                <w:rFonts w:ascii="Times New Roman" w:hAnsi="Times New Roman" w:cs="Times New Roman"/>
                <w:sz w:val="22"/>
                <w:szCs w:val="22"/>
                <w:lang w:val="ro-MD"/>
              </w:rPr>
            </w:pP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4B4F72">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xml:space="preserve">- interpretarea muzicală (vioară , pian, fluier , flaut, </w:t>
            </w:r>
            <w:proofErr w:type="spellStart"/>
            <w:r w:rsidRPr="00884954">
              <w:rPr>
                <w:rFonts w:ascii="Times New Roman" w:hAnsi="Times New Roman" w:cs="Times New Roman"/>
                <w:b w:val="0"/>
                <w:sz w:val="24"/>
                <w:lang w:val="ro-MD"/>
              </w:rPr>
              <w:t>clarnet</w:t>
            </w:r>
            <w:proofErr w:type="spellEnd"/>
            <w:r w:rsidRPr="00884954">
              <w:rPr>
                <w:rFonts w:ascii="Times New Roman" w:hAnsi="Times New Roman" w:cs="Times New Roman"/>
                <w:b w:val="0"/>
                <w:sz w:val="24"/>
                <w:lang w:val="ro-MD"/>
              </w:rPr>
              <w:t xml:space="preserve">, </w:t>
            </w:r>
            <w:proofErr w:type="spellStart"/>
            <w:r w:rsidRPr="00884954">
              <w:rPr>
                <w:rFonts w:ascii="Times New Roman" w:hAnsi="Times New Roman" w:cs="Times New Roman"/>
                <w:b w:val="0"/>
                <w:sz w:val="24"/>
                <w:lang w:val="ro-MD"/>
              </w:rPr>
              <w:t>ţ</w:t>
            </w:r>
            <w:r w:rsidR="004B4F72">
              <w:rPr>
                <w:rFonts w:ascii="Times New Roman" w:hAnsi="Times New Roman" w:cs="Times New Roman"/>
                <w:b w:val="0"/>
                <w:sz w:val="24"/>
                <w:lang w:val="ro-MD"/>
              </w:rPr>
              <w:t>a</w:t>
            </w:r>
            <w:r w:rsidRPr="00884954">
              <w:rPr>
                <w:rFonts w:ascii="Times New Roman" w:hAnsi="Times New Roman" w:cs="Times New Roman"/>
                <w:b w:val="0"/>
                <w:sz w:val="24"/>
                <w:lang w:val="ro-MD"/>
              </w:rPr>
              <w:t>mbal</w:t>
            </w:r>
            <w:proofErr w:type="spellEnd"/>
            <w:r w:rsidRPr="00884954">
              <w:rPr>
                <w:rFonts w:ascii="Times New Roman" w:hAnsi="Times New Roman" w:cs="Times New Roman"/>
                <w:b w:val="0"/>
                <w:sz w:val="24"/>
                <w:lang w:val="ro-MD"/>
              </w:rPr>
              <w:t>)</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pictura</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150</w:t>
            </w:r>
          </w:p>
        </w:tc>
      </w:tr>
      <w:tr w:rsidR="00884954" w:rsidRPr="0026759E"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xml:space="preserve">d) </w:t>
            </w:r>
            <w:proofErr w:type="spellStart"/>
            <w:r w:rsidRPr="00884954">
              <w:rPr>
                <w:rFonts w:ascii="Times New Roman" w:hAnsi="Times New Roman" w:cs="Times New Roman"/>
                <w:sz w:val="24"/>
                <w:lang w:val="ro-MD"/>
              </w:rPr>
              <w:t>Şcoala</w:t>
            </w:r>
            <w:proofErr w:type="spellEnd"/>
            <w:r w:rsidRPr="00884954">
              <w:rPr>
                <w:rFonts w:ascii="Times New Roman" w:hAnsi="Times New Roman" w:cs="Times New Roman"/>
                <w:sz w:val="24"/>
                <w:lang w:val="ro-MD"/>
              </w:rPr>
              <w:t xml:space="preserve">  de muzică din </w:t>
            </w:r>
            <w:proofErr w:type="spellStart"/>
            <w:r w:rsidRPr="00884954">
              <w:rPr>
                <w:rFonts w:ascii="Times New Roman" w:hAnsi="Times New Roman" w:cs="Times New Roman"/>
                <w:sz w:val="24"/>
                <w:lang w:val="ro-MD"/>
              </w:rPr>
              <w:t>s.Lăpuşna</w:t>
            </w:r>
            <w:proofErr w:type="spellEnd"/>
          </w:p>
        </w:tc>
        <w:tc>
          <w:tcPr>
            <w:tcW w:w="3184" w:type="dxa"/>
          </w:tcPr>
          <w:p w:rsidR="00884954" w:rsidRPr="00884954" w:rsidRDefault="00884954" w:rsidP="00DF6851">
            <w:pPr>
              <w:pStyle w:val="Titlu"/>
              <w:rPr>
                <w:rFonts w:ascii="Times New Roman" w:hAnsi="Times New Roman" w:cs="Times New Roman"/>
                <w:sz w:val="22"/>
                <w:szCs w:val="22"/>
                <w:lang w:val="ro-MD"/>
              </w:rPr>
            </w:pP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DF6851">
            <w:pPr>
              <w:pStyle w:val="Titlu"/>
              <w:jc w:val="left"/>
              <w:rPr>
                <w:rFonts w:ascii="Times New Roman" w:hAnsi="Times New Roman" w:cs="Times New Roman"/>
                <w:b w:val="0"/>
                <w:sz w:val="24"/>
                <w:lang w:val="ro-MD"/>
              </w:rPr>
            </w:pPr>
            <w:r w:rsidRPr="00884954">
              <w:rPr>
                <w:rFonts w:ascii="Times New Roman" w:hAnsi="Times New Roman" w:cs="Times New Roman"/>
                <w:b w:val="0"/>
                <w:sz w:val="24"/>
                <w:lang w:val="ro-MD"/>
              </w:rPr>
              <w:t>- interpretarea muzicală (acordeon, pian)</w:t>
            </w:r>
          </w:p>
        </w:tc>
        <w:tc>
          <w:tcPr>
            <w:tcW w:w="3184" w:type="dxa"/>
          </w:tcPr>
          <w:p w:rsidR="00884954"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200</w:t>
            </w:r>
          </w:p>
        </w:tc>
      </w:tr>
      <w:tr w:rsidR="00884954" w:rsidRPr="00884954" w:rsidTr="00884954">
        <w:trPr>
          <w:trHeight w:val="256"/>
        </w:trPr>
        <w:tc>
          <w:tcPr>
            <w:tcW w:w="567" w:type="dxa"/>
          </w:tcPr>
          <w:p w:rsidR="00884954" w:rsidRPr="00884954" w:rsidRDefault="00884954" w:rsidP="00DF6851">
            <w:pPr>
              <w:pStyle w:val="Titlu"/>
              <w:rPr>
                <w:rFonts w:ascii="Times New Roman" w:hAnsi="Times New Roman" w:cs="Times New Roman"/>
                <w:sz w:val="22"/>
                <w:szCs w:val="22"/>
                <w:lang w:val="ro-MD"/>
              </w:rPr>
            </w:pPr>
          </w:p>
        </w:tc>
        <w:tc>
          <w:tcPr>
            <w:tcW w:w="1058" w:type="dxa"/>
          </w:tcPr>
          <w:p w:rsidR="00884954" w:rsidRPr="00884954" w:rsidRDefault="00884954" w:rsidP="00DF6851">
            <w:pPr>
              <w:pStyle w:val="Titlu"/>
              <w:rPr>
                <w:rFonts w:ascii="Times New Roman" w:hAnsi="Times New Roman" w:cs="Times New Roman"/>
                <w:sz w:val="22"/>
                <w:szCs w:val="22"/>
                <w:lang w:val="ro-MD"/>
              </w:rPr>
            </w:pPr>
          </w:p>
        </w:tc>
        <w:tc>
          <w:tcPr>
            <w:tcW w:w="4825" w:type="dxa"/>
          </w:tcPr>
          <w:p w:rsidR="00884954" w:rsidRPr="00884954" w:rsidRDefault="00884954" w:rsidP="00884954">
            <w:pPr>
              <w:pStyle w:val="Titlu"/>
              <w:jc w:val="left"/>
              <w:rPr>
                <w:rFonts w:ascii="Times New Roman" w:hAnsi="Times New Roman" w:cs="Times New Roman"/>
                <w:b w:val="0"/>
                <w:sz w:val="24"/>
                <w:lang w:val="ro-MD"/>
              </w:rPr>
            </w:pPr>
          </w:p>
        </w:tc>
        <w:tc>
          <w:tcPr>
            <w:tcW w:w="3184" w:type="dxa"/>
          </w:tcPr>
          <w:p w:rsidR="00884954" w:rsidRPr="00884954" w:rsidRDefault="00884954" w:rsidP="00DF6851">
            <w:pPr>
              <w:pStyle w:val="Titlu"/>
              <w:rPr>
                <w:rFonts w:ascii="Times New Roman" w:hAnsi="Times New Roman" w:cs="Times New Roman"/>
                <w:sz w:val="22"/>
                <w:szCs w:val="22"/>
                <w:lang w:val="ro-MD"/>
              </w:rPr>
            </w:pPr>
          </w:p>
        </w:tc>
      </w:tr>
    </w:tbl>
    <w:p w:rsidR="00884954" w:rsidRPr="00884954" w:rsidRDefault="00DF6851"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 xml:space="preserve">de către </w:t>
      </w:r>
      <w:proofErr w:type="spellStart"/>
      <w:r w:rsidRPr="00884954">
        <w:rPr>
          <w:rFonts w:ascii="Times New Roman" w:hAnsi="Times New Roman" w:cs="Times New Roman"/>
          <w:sz w:val="22"/>
          <w:szCs w:val="22"/>
          <w:lang w:val="ro-MD"/>
        </w:rPr>
        <w:t>instituţiile</w:t>
      </w:r>
      <w:proofErr w:type="spellEnd"/>
      <w:r w:rsidRPr="00884954">
        <w:rPr>
          <w:rFonts w:ascii="Times New Roman" w:hAnsi="Times New Roman" w:cs="Times New Roman"/>
          <w:sz w:val="22"/>
          <w:szCs w:val="22"/>
          <w:lang w:val="ro-MD"/>
        </w:rPr>
        <w:t xml:space="preserve"> publice </w:t>
      </w:r>
      <w:proofErr w:type="spellStart"/>
      <w:r w:rsidRPr="00884954">
        <w:rPr>
          <w:rFonts w:ascii="Times New Roman" w:hAnsi="Times New Roman" w:cs="Times New Roman"/>
          <w:sz w:val="22"/>
          <w:szCs w:val="22"/>
          <w:lang w:val="ro-MD"/>
        </w:rPr>
        <w:t>finanţate</w:t>
      </w:r>
      <w:proofErr w:type="spellEnd"/>
      <w:r w:rsidRPr="00884954">
        <w:rPr>
          <w:rFonts w:ascii="Times New Roman" w:hAnsi="Times New Roman" w:cs="Times New Roman"/>
          <w:sz w:val="22"/>
          <w:szCs w:val="22"/>
          <w:lang w:val="ro-MD"/>
        </w:rPr>
        <w:t xml:space="preserve"> de la bugetul raional </w:t>
      </w:r>
      <w:proofErr w:type="spellStart"/>
      <w:r w:rsidRPr="00884954">
        <w:rPr>
          <w:rFonts w:ascii="Times New Roman" w:hAnsi="Times New Roman" w:cs="Times New Roman"/>
          <w:sz w:val="22"/>
          <w:szCs w:val="22"/>
          <w:lang w:val="ro-MD"/>
        </w:rPr>
        <w:t>Hînceşti</w:t>
      </w:r>
      <w:proofErr w:type="spellEnd"/>
      <w:r w:rsidRPr="00884954">
        <w:rPr>
          <w:rFonts w:ascii="Times New Roman" w:hAnsi="Times New Roman" w:cs="Times New Roman"/>
          <w:sz w:val="22"/>
          <w:szCs w:val="22"/>
          <w:lang w:val="ro-MD"/>
        </w:rPr>
        <w:t xml:space="preserve"> pentru anul 2019</w:t>
      </w:r>
      <w:r w:rsidR="00884954" w:rsidRPr="00884954">
        <w:rPr>
          <w:rFonts w:ascii="Times New Roman" w:hAnsi="Times New Roman" w:cs="Times New Roman"/>
          <w:sz w:val="22"/>
          <w:szCs w:val="22"/>
          <w:lang w:val="ro-MD"/>
        </w:rPr>
        <w:t xml:space="preserve">, </w:t>
      </w:r>
    </w:p>
    <w:p w:rsidR="00DF6851" w:rsidRPr="00884954" w:rsidRDefault="00884954" w:rsidP="00DF6851">
      <w:pPr>
        <w:pStyle w:val="Titlu"/>
        <w:rPr>
          <w:rFonts w:ascii="Times New Roman" w:hAnsi="Times New Roman" w:cs="Times New Roman"/>
          <w:sz w:val="22"/>
          <w:szCs w:val="22"/>
          <w:lang w:val="ro-MD"/>
        </w:rPr>
      </w:pPr>
      <w:r w:rsidRPr="00884954">
        <w:rPr>
          <w:rFonts w:ascii="Times New Roman" w:hAnsi="Times New Roman" w:cs="Times New Roman"/>
          <w:sz w:val="22"/>
          <w:szCs w:val="22"/>
          <w:lang w:val="ro-MD"/>
        </w:rPr>
        <w:t>cu înce</w:t>
      </w:r>
      <w:r w:rsidR="004B4F72" w:rsidRPr="00884954">
        <w:rPr>
          <w:rFonts w:ascii="Times New Roman" w:hAnsi="Times New Roman" w:cs="Times New Roman"/>
          <w:sz w:val="22"/>
          <w:szCs w:val="22"/>
          <w:lang w:val="ro-MD"/>
        </w:rPr>
        <w:t>pe</w:t>
      </w:r>
      <w:r w:rsidRPr="00884954">
        <w:rPr>
          <w:rFonts w:ascii="Times New Roman" w:hAnsi="Times New Roman" w:cs="Times New Roman"/>
          <w:sz w:val="22"/>
          <w:szCs w:val="22"/>
          <w:lang w:val="ro-MD"/>
        </w:rPr>
        <w:t>re de la 01.09.2019</w:t>
      </w:r>
    </w:p>
    <w:p w:rsidR="00DF6851" w:rsidRPr="00884954" w:rsidRDefault="00DF6851" w:rsidP="00DF6851">
      <w:pPr>
        <w:pStyle w:val="Titlu"/>
        <w:rPr>
          <w:rFonts w:ascii="Times New Roman" w:hAnsi="Times New Roman" w:cs="Times New Roman"/>
          <w:sz w:val="22"/>
          <w:szCs w:val="22"/>
          <w:lang w:val="ro-MD"/>
        </w:rPr>
      </w:pPr>
    </w:p>
    <w:p w:rsidR="00DF6851" w:rsidRPr="0026759E" w:rsidRDefault="00DF6851" w:rsidP="00DF6851">
      <w:pPr>
        <w:pStyle w:val="Titlu"/>
        <w:rPr>
          <w:rFonts w:ascii="Times New Roman" w:hAnsi="Times New Roman" w:cs="Times New Roman"/>
          <w:sz w:val="22"/>
          <w:szCs w:val="22"/>
          <w:lang w:val="pt-BR"/>
        </w:rPr>
      </w:pPr>
    </w:p>
    <w:p w:rsidR="009A2B32" w:rsidRDefault="009A2B32" w:rsidP="009A2B32">
      <w:pPr>
        <w:pStyle w:val="Frspaiere"/>
        <w:rPr>
          <w:rFonts w:ascii="Times New Roman" w:hAnsi="Times New Roman" w:cs="Times New Roman"/>
          <w:b/>
          <w:sz w:val="28"/>
          <w:szCs w:val="28"/>
          <w:lang w:val="ro-RO" w:eastAsia="ru-RU"/>
        </w:rPr>
      </w:pPr>
    </w:p>
    <w:p w:rsidR="009A2B32" w:rsidRPr="00EE668B" w:rsidRDefault="009A2B32" w:rsidP="009A2B32">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 xml:space="preserve">Secretarul Consiliului Raional </w:t>
      </w:r>
      <w:proofErr w:type="spellStart"/>
      <w:r w:rsidRPr="00EE668B">
        <w:rPr>
          <w:rFonts w:ascii="Times New Roman" w:hAnsi="Times New Roman" w:cs="Times New Roman"/>
          <w:b/>
          <w:sz w:val="28"/>
          <w:szCs w:val="28"/>
          <w:lang w:val="ro-RO" w:eastAsia="ru-RU"/>
        </w:rPr>
        <w:t>Hînceşti</w:t>
      </w:r>
      <w:proofErr w:type="spellEnd"/>
      <w:r w:rsidRPr="00EE668B">
        <w:rPr>
          <w:rFonts w:ascii="Times New Roman" w:hAnsi="Times New Roman" w:cs="Times New Roman"/>
          <w:b/>
          <w:sz w:val="28"/>
          <w:szCs w:val="28"/>
          <w:lang w:val="ro-RO" w:eastAsia="ru-RU"/>
        </w:rPr>
        <w:t xml:space="preserve">                        </w:t>
      </w:r>
    </w:p>
    <w:p w:rsidR="00DF6851" w:rsidRPr="009A2B32" w:rsidRDefault="00DF6851">
      <w:pPr>
        <w:rPr>
          <w:lang w:val="ro-RO"/>
        </w:rPr>
      </w:pPr>
    </w:p>
    <w:sectPr w:rsidR="00DF6851" w:rsidRPr="009A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20002A87"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8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061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C31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BF14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A3D72"/>
    <w:multiLevelType w:val="multilevel"/>
    <w:tmpl w:val="33BC3C88"/>
    <w:lvl w:ilvl="0">
      <w:start w:val="3"/>
      <w:numFmt w:val="decimal"/>
      <w:lvlText w:val="%1"/>
      <w:lvlJc w:val="left"/>
      <w:pPr>
        <w:ind w:left="375" w:hanging="375"/>
      </w:pPr>
      <w:rPr>
        <w:rFonts w:ascii="Times New Roman" w:hAnsi="Times New Roman" w:cs="Times New Roman" w:hint="default"/>
        <w:color w:val="FF0000"/>
        <w:sz w:val="28"/>
      </w:rPr>
    </w:lvl>
    <w:lvl w:ilvl="1">
      <w:start w:val="1"/>
      <w:numFmt w:val="decimal"/>
      <w:lvlText w:val="%1.%2"/>
      <w:lvlJc w:val="left"/>
      <w:pPr>
        <w:ind w:left="375" w:hanging="375"/>
      </w:pPr>
      <w:rPr>
        <w:rFonts w:ascii="Times New Roman" w:hAnsi="Times New Roman" w:cs="Times New Roman" w:hint="default"/>
        <w:color w:val="auto"/>
        <w:sz w:val="28"/>
      </w:rPr>
    </w:lvl>
    <w:lvl w:ilvl="2">
      <w:start w:val="1"/>
      <w:numFmt w:val="decimal"/>
      <w:lvlText w:val="%1.%2.%3"/>
      <w:lvlJc w:val="left"/>
      <w:pPr>
        <w:ind w:left="1004" w:hanging="720"/>
      </w:pPr>
      <w:rPr>
        <w:rFonts w:ascii="Times New Roman" w:hAnsi="Times New Roman" w:cs="Times New Roman" w:hint="default"/>
        <w:color w:val="FF0000"/>
        <w:sz w:val="28"/>
      </w:rPr>
    </w:lvl>
    <w:lvl w:ilvl="3">
      <w:start w:val="1"/>
      <w:numFmt w:val="decimal"/>
      <w:lvlText w:val="%1.%2.%3.%4"/>
      <w:lvlJc w:val="left"/>
      <w:pPr>
        <w:ind w:left="1506" w:hanging="1080"/>
      </w:pPr>
      <w:rPr>
        <w:rFonts w:ascii="Times New Roman" w:hAnsi="Times New Roman" w:cs="Times New Roman" w:hint="default"/>
        <w:color w:val="FF0000"/>
        <w:sz w:val="28"/>
      </w:rPr>
    </w:lvl>
    <w:lvl w:ilvl="4">
      <w:start w:val="1"/>
      <w:numFmt w:val="decimal"/>
      <w:lvlText w:val="%1.%2.%3.%4.%5"/>
      <w:lvlJc w:val="left"/>
      <w:pPr>
        <w:ind w:left="1648" w:hanging="1080"/>
      </w:pPr>
      <w:rPr>
        <w:rFonts w:ascii="Times New Roman" w:hAnsi="Times New Roman" w:cs="Times New Roman" w:hint="default"/>
        <w:color w:val="FF0000"/>
        <w:sz w:val="28"/>
      </w:rPr>
    </w:lvl>
    <w:lvl w:ilvl="5">
      <w:start w:val="1"/>
      <w:numFmt w:val="decimal"/>
      <w:lvlText w:val="%1.%2.%3.%4.%5.%6"/>
      <w:lvlJc w:val="left"/>
      <w:pPr>
        <w:ind w:left="2150" w:hanging="1440"/>
      </w:pPr>
      <w:rPr>
        <w:rFonts w:ascii="Times New Roman" w:hAnsi="Times New Roman" w:cs="Times New Roman" w:hint="default"/>
        <w:color w:val="FF0000"/>
        <w:sz w:val="28"/>
      </w:rPr>
    </w:lvl>
    <w:lvl w:ilvl="6">
      <w:start w:val="1"/>
      <w:numFmt w:val="decimal"/>
      <w:lvlText w:val="%1.%2.%3.%4.%5.%6.%7"/>
      <w:lvlJc w:val="left"/>
      <w:pPr>
        <w:ind w:left="2292" w:hanging="1440"/>
      </w:pPr>
      <w:rPr>
        <w:rFonts w:ascii="Times New Roman" w:hAnsi="Times New Roman" w:cs="Times New Roman" w:hint="default"/>
        <w:color w:val="FF0000"/>
        <w:sz w:val="28"/>
      </w:rPr>
    </w:lvl>
    <w:lvl w:ilvl="7">
      <w:start w:val="1"/>
      <w:numFmt w:val="decimal"/>
      <w:lvlText w:val="%1.%2.%3.%4.%5.%6.%7.%8"/>
      <w:lvlJc w:val="left"/>
      <w:pPr>
        <w:ind w:left="2794" w:hanging="1800"/>
      </w:pPr>
      <w:rPr>
        <w:rFonts w:ascii="Times New Roman" w:hAnsi="Times New Roman" w:cs="Times New Roman" w:hint="default"/>
        <w:color w:val="FF0000"/>
        <w:sz w:val="28"/>
      </w:rPr>
    </w:lvl>
    <w:lvl w:ilvl="8">
      <w:start w:val="1"/>
      <w:numFmt w:val="decimal"/>
      <w:lvlText w:val="%1.%2.%3.%4.%5.%6.%7.%8.%9"/>
      <w:lvlJc w:val="left"/>
      <w:pPr>
        <w:ind w:left="3296" w:hanging="2160"/>
      </w:pPr>
      <w:rPr>
        <w:rFonts w:ascii="Times New Roman" w:hAnsi="Times New Roman" w:cs="Times New Roman" w:hint="default"/>
        <w:color w:val="FF0000"/>
        <w:sz w:val="28"/>
      </w:rPr>
    </w:lvl>
  </w:abstractNum>
  <w:abstractNum w:abstractNumId="5" w15:restartNumberingAfterBreak="0">
    <w:nsid w:val="2E4954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8D023C"/>
    <w:multiLevelType w:val="hybridMultilevel"/>
    <w:tmpl w:val="0C705F3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465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430677"/>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65C2A2C"/>
    <w:multiLevelType w:val="hybridMultilevel"/>
    <w:tmpl w:val="0C6A786E"/>
    <w:lvl w:ilvl="0" w:tplc="7C727E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A2A245D"/>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272537E"/>
    <w:multiLevelType w:val="multilevel"/>
    <w:tmpl w:val="C8DA0EAE"/>
    <w:lvl w:ilvl="0">
      <w:start w:val="1"/>
      <w:numFmt w:val="decimal"/>
      <w:lvlText w:val="%1."/>
      <w:lvlJc w:val="left"/>
      <w:pPr>
        <w:ind w:left="502" w:hanging="360"/>
      </w:pPr>
      <w:rPr>
        <w:rFonts w:ascii="Times New Roman" w:eastAsiaTheme="minorHAnsi" w:hAnsi="Times New Roman" w:cs="Times New Roman" w:hint="default"/>
        <w:b w:val="0"/>
        <w:lang w:val="ro-MD"/>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AE7405B"/>
    <w:multiLevelType w:val="multilevel"/>
    <w:tmpl w:val="57C45AA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0716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BF5D15"/>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C5A43C9"/>
    <w:multiLevelType w:val="hybridMultilevel"/>
    <w:tmpl w:val="6F7C89FC"/>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7254F"/>
    <w:multiLevelType w:val="hybridMultilevel"/>
    <w:tmpl w:val="081C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7B6780"/>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6D229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14"/>
  </w:num>
  <w:num w:numId="4">
    <w:abstractNumId w:val="8"/>
  </w:num>
  <w:num w:numId="5">
    <w:abstractNumId w:val="17"/>
  </w:num>
  <w:num w:numId="6">
    <w:abstractNumId w:val="7"/>
  </w:num>
  <w:num w:numId="7">
    <w:abstractNumId w:val="18"/>
  </w:num>
  <w:num w:numId="8">
    <w:abstractNumId w:val="5"/>
  </w:num>
  <w:num w:numId="9">
    <w:abstractNumId w:val="1"/>
  </w:num>
  <w:num w:numId="10">
    <w:abstractNumId w:val="2"/>
  </w:num>
  <w:num w:numId="11">
    <w:abstractNumId w:val="0"/>
  </w:num>
  <w:num w:numId="12">
    <w:abstractNumId w:val="13"/>
  </w:num>
  <w:num w:numId="13">
    <w:abstractNumId w:val="3"/>
  </w:num>
  <w:num w:numId="14">
    <w:abstractNumId w:val="4"/>
  </w:num>
  <w:num w:numId="15">
    <w:abstractNumId w:val="10"/>
  </w:num>
  <w:num w:numId="16">
    <w:abstractNumId w:val="12"/>
  </w:num>
  <w:num w:numId="17">
    <w:abstractNumId w:val="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6B"/>
    <w:rsid w:val="001071A7"/>
    <w:rsid w:val="00127922"/>
    <w:rsid w:val="00166660"/>
    <w:rsid w:val="0026759E"/>
    <w:rsid w:val="002F01E8"/>
    <w:rsid w:val="003D4FDF"/>
    <w:rsid w:val="004B4F72"/>
    <w:rsid w:val="00562F10"/>
    <w:rsid w:val="006C57E8"/>
    <w:rsid w:val="007602F5"/>
    <w:rsid w:val="00884954"/>
    <w:rsid w:val="008D79E9"/>
    <w:rsid w:val="00986CEC"/>
    <w:rsid w:val="009A2B32"/>
    <w:rsid w:val="00AA056B"/>
    <w:rsid w:val="00B152EC"/>
    <w:rsid w:val="00B64A5E"/>
    <w:rsid w:val="00D0520C"/>
    <w:rsid w:val="00D0783E"/>
    <w:rsid w:val="00D71502"/>
    <w:rsid w:val="00DF6851"/>
    <w:rsid w:val="00ED7D07"/>
    <w:rsid w:val="00EF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CA6457-22C7-4369-9501-107EC855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056B"/>
  </w:style>
  <w:style w:type="paragraph" w:styleId="Titlu1">
    <w:name w:val="heading 1"/>
    <w:basedOn w:val="Normal"/>
    <w:next w:val="Normal"/>
    <w:link w:val="Titlu1Caracter"/>
    <w:uiPriority w:val="9"/>
    <w:qFormat/>
    <w:rsid w:val="00DF6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nhideWhenUsed/>
    <w:qFormat/>
    <w:rsid w:val="001071A7"/>
    <w:pPr>
      <w:keepNext/>
      <w:spacing w:before="240" w:after="60" w:line="240" w:lineRule="auto"/>
      <w:outlineLvl w:val="1"/>
    </w:pPr>
    <w:rPr>
      <w:rFonts w:ascii="Cambria" w:eastAsia="Times New Roman" w:hAnsi="Cambria" w:cs="Times New Roman"/>
      <w:b/>
      <w:bCs/>
      <w:i/>
      <w:iCs/>
      <w:sz w:val="28"/>
      <w:szCs w:val="28"/>
      <w:lang w:val="ro-RO" w:eastAsia="ru-RU"/>
    </w:rPr>
  </w:style>
  <w:style w:type="paragraph" w:styleId="Titlu3">
    <w:name w:val="heading 3"/>
    <w:basedOn w:val="Normal"/>
    <w:next w:val="Normal"/>
    <w:link w:val="Titlu3Caracter"/>
    <w:uiPriority w:val="9"/>
    <w:semiHidden/>
    <w:unhideWhenUsed/>
    <w:qFormat/>
    <w:rsid w:val="00DF68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DF68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A056B"/>
    <w:pPr>
      <w:spacing w:after="0" w:line="240" w:lineRule="auto"/>
    </w:pPr>
  </w:style>
  <w:style w:type="character" w:customStyle="1" w:styleId="FontStyle11">
    <w:name w:val="Font Style11"/>
    <w:basedOn w:val="Fontdeparagrafimplicit"/>
    <w:uiPriority w:val="99"/>
    <w:rsid w:val="00AA056B"/>
    <w:rPr>
      <w:rFonts w:ascii="Times New Roman" w:hAnsi="Times New Roman" w:cs="Times New Roman" w:hint="default"/>
      <w:b/>
      <w:bCs/>
      <w:sz w:val="24"/>
      <w:szCs w:val="24"/>
    </w:rPr>
  </w:style>
  <w:style w:type="paragraph" w:styleId="Listparagraf">
    <w:name w:val="List Paragraph"/>
    <w:basedOn w:val="Normal"/>
    <w:uiPriority w:val="34"/>
    <w:qFormat/>
    <w:rsid w:val="00AA056B"/>
    <w:pPr>
      <w:ind w:left="720"/>
      <w:contextualSpacing/>
    </w:pPr>
  </w:style>
  <w:style w:type="character" w:customStyle="1" w:styleId="TitluCaracter">
    <w:name w:val="Titlu Caracter"/>
    <w:link w:val="Titlu"/>
    <w:locked/>
    <w:rsid w:val="00AA056B"/>
    <w:rPr>
      <w:b/>
      <w:bCs/>
      <w:sz w:val="32"/>
      <w:szCs w:val="24"/>
      <w:lang w:val="en-US" w:eastAsia="ru-RU"/>
    </w:rPr>
  </w:style>
  <w:style w:type="paragraph" w:styleId="Titlu">
    <w:name w:val="Title"/>
    <w:basedOn w:val="Normal"/>
    <w:link w:val="TitluCaracter"/>
    <w:qFormat/>
    <w:rsid w:val="00AA056B"/>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AA056B"/>
    <w:rPr>
      <w:rFonts w:asciiTheme="majorHAnsi" w:eastAsiaTheme="majorEastAsia" w:hAnsiTheme="majorHAnsi" w:cstheme="majorBidi"/>
      <w:spacing w:val="-10"/>
      <w:kern w:val="28"/>
      <w:sz w:val="56"/>
      <w:szCs w:val="56"/>
    </w:rPr>
  </w:style>
  <w:style w:type="table" w:styleId="Tabelgril">
    <w:name w:val="Table Grid"/>
    <w:basedOn w:val="TabelNormal"/>
    <w:uiPriority w:val="59"/>
    <w:rsid w:val="00AA056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071A7"/>
    <w:rPr>
      <w:rFonts w:ascii="Cambria" w:eastAsia="Times New Roman" w:hAnsi="Cambria" w:cs="Times New Roman"/>
      <w:b/>
      <w:bCs/>
      <w:i/>
      <w:iCs/>
      <w:sz w:val="28"/>
      <w:szCs w:val="28"/>
      <w:lang w:val="ro-RO" w:eastAsia="ru-RU"/>
    </w:rPr>
  </w:style>
  <w:style w:type="character" w:customStyle="1" w:styleId="Titlu1Caracter">
    <w:name w:val="Titlu 1 Caracter"/>
    <w:basedOn w:val="Fontdeparagrafimplicit"/>
    <w:link w:val="Titlu1"/>
    <w:uiPriority w:val="9"/>
    <w:rsid w:val="00DF6851"/>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DF6851"/>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DF6851"/>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iPriority w:val="99"/>
    <w:semiHidden/>
    <w:unhideWhenUsed/>
    <w:rsid w:val="00D0520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0520C"/>
    <w:rPr>
      <w:rFonts w:ascii="Segoe UI" w:hAnsi="Segoe UI" w:cs="Segoe UI"/>
      <w:sz w:val="18"/>
      <w:szCs w:val="18"/>
    </w:rPr>
  </w:style>
  <w:style w:type="character" w:styleId="Referincomentariu">
    <w:name w:val="annotation reference"/>
    <w:basedOn w:val="Fontdeparagrafimplicit"/>
    <w:uiPriority w:val="99"/>
    <w:semiHidden/>
    <w:unhideWhenUsed/>
    <w:rsid w:val="00127922"/>
    <w:rPr>
      <w:sz w:val="16"/>
      <w:szCs w:val="16"/>
    </w:rPr>
  </w:style>
  <w:style w:type="paragraph" w:styleId="Textcomentariu">
    <w:name w:val="annotation text"/>
    <w:basedOn w:val="Normal"/>
    <w:link w:val="TextcomentariuCaracter"/>
    <w:uiPriority w:val="99"/>
    <w:semiHidden/>
    <w:unhideWhenUsed/>
    <w:rsid w:val="0012792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27922"/>
    <w:rPr>
      <w:sz w:val="20"/>
      <w:szCs w:val="20"/>
    </w:rPr>
  </w:style>
  <w:style w:type="paragraph" w:styleId="SubiectComentariu">
    <w:name w:val="annotation subject"/>
    <w:basedOn w:val="Textcomentariu"/>
    <w:next w:val="Textcomentariu"/>
    <w:link w:val="SubiectComentariuCaracter"/>
    <w:uiPriority w:val="99"/>
    <w:semiHidden/>
    <w:unhideWhenUsed/>
    <w:rsid w:val="00127922"/>
    <w:rPr>
      <w:b/>
      <w:bCs/>
    </w:rPr>
  </w:style>
  <w:style w:type="character" w:customStyle="1" w:styleId="SubiectComentariuCaracter">
    <w:name w:val="Subiect Comentariu Caracter"/>
    <w:basedOn w:val="TextcomentariuCaracter"/>
    <w:link w:val="SubiectComentariu"/>
    <w:uiPriority w:val="99"/>
    <w:semiHidden/>
    <w:rsid w:val="00127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6831</Characters>
  <Application>Microsoft Office Word</Application>
  <DocSecurity>0</DocSecurity>
  <Lines>56</Lines>
  <Paragraphs>15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2019-09-17T13:58:00Z</cp:lastPrinted>
  <dcterms:created xsi:type="dcterms:W3CDTF">2019-09-17T15:50:00Z</dcterms:created>
  <dcterms:modified xsi:type="dcterms:W3CDTF">2019-09-17T15:50:00Z</dcterms:modified>
</cp:coreProperties>
</file>