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4F56BF" w:rsidTr="00362A53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F07D00" w:rsidP="00362A53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ro-MD"/>
              </w:rPr>
            </w:pPr>
            <w:r>
              <w:rPr>
                <w:b/>
                <w:sz w:val="32"/>
                <w:szCs w:val="32"/>
                <w:lang w:val="ro-MD"/>
              </w:rPr>
              <w:t xml:space="preserve">                                          </w:t>
            </w:r>
            <w:r w:rsidR="00D35B71" w:rsidRPr="00EB2000">
              <w:rPr>
                <w:sz w:val="26"/>
                <w:szCs w:val="26"/>
                <w:lang w:val="ro-MD"/>
              </w:rPr>
              <w:t>REPUBLICA MOLDOVA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EB2000"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ro-MD"/>
              </w:rPr>
            </w:pPr>
          </w:p>
          <w:p w:rsidR="00D35B71" w:rsidRPr="00EB2000" w:rsidRDefault="00C823B0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MD-3400, mun</w:t>
            </w:r>
            <w:r w:rsidR="00D35B71" w:rsidRPr="00EB2000">
              <w:rPr>
                <w:color w:val="000000"/>
                <w:lang w:val="ro-MD"/>
              </w:rPr>
              <w:t>. Hînceşti, str. M. Hîncu, 126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 w:rsidRPr="00EB2000">
              <w:rPr>
                <w:color w:val="000000"/>
                <w:lang w:val="ro-MD"/>
              </w:rPr>
              <w:t>tel. (269) 2-20-48, fax (269) 2-23-02,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  <w:r w:rsidRPr="00EB2000">
              <w:rPr>
                <w:color w:val="000000"/>
                <w:lang w:val="ro-MD"/>
              </w:rPr>
              <w:t xml:space="preserve">E-mail: </w:t>
            </w:r>
            <w:r w:rsidRPr="00EB2000">
              <w:rPr>
                <w:color w:val="0000FF"/>
                <w:u w:val="single"/>
                <w:lang w:val="ro-MD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  <w:lang w:val="ro-MD"/>
              </w:rPr>
            </w:pPr>
            <w:r w:rsidRPr="00EB200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EB2000">
              <w:rPr>
                <w:sz w:val="26"/>
                <w:szCs w:val="26"/>
                <w:lang w:val="ro-MD"/>
              </w:rPr>
              <w:t>РЕСПУБЛИКА МОЛДОВА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EB2000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 w:rsidRPr="00EB2000">
              <w:rPr>
                <w:color w:val="000000"/>
                <w:lang w:val="ro-MD"/>
              </w:rPr>
              <w:t xml:space="preserve">МД-3400, </w:t>
            </w:r>
            <w:r w:rsidR="00C823B0">
              <w:rPr>
                <w:color w:val="000000"/>
              </w:rPr>
              <w:t>мун</w:t>
            </w:r>
            <w:r w:rsidRPr="00EB2000">
              <w:rPr>
                <w:color w:val="000000"/>
                <w:lang w:val="ro-MD"/>
              </w:rPr>
              <w:t xml:space="preserve">. </w:t>
            </w:r>
            <w:proofErr w:type="spellStart"/>
            <w:r w:rsidRPr="00EB2000">
              <w:rPr>
                <w:color w:val="000000"/>
                <w:lang w:val="ro-MD"/>
              </w:rPr>
              <w:t>Хынчешть</w:t>
            </w:r>
            <w:proofErr w:type="spellEnd"/>
            <w:r w:rsidRPr="00EB2000">
              <w:rPr>
                <w:color w:val="000000"/>
                <w:lang w:val="ro-MD"/>
              </w:rPr>
              <w:t xml:space="preserve">, </w:t>
            </w:r>
            <w:proofErr w:type="spellStart"/>
            <w:r w:rsidRPr="00EB2000">
              <w:rPr>
                <w:color w:val="000000"/>
                <w:lang w:val="ro-MD"/>
              </w:rPr>
              <w:t>ул</w:t>
            </w:r>
            <w:proofErr w:type="spellEnd"/>
            <w:r w:rsidRPr="00EB2000">
              <w:rPr>
                <w:color w:val="000000"/>
                <w:lang w:val="ro-MD"/>
              </w:rPr>
              <w:t xml:space="preserve">. </w:t>
            </w:r>
            <w:proofErr w:type="spellStart"/>
            <w:r w:rsidRPr="00EB2000">
              <w:rPr>
                <w:color w:val="000000"/>
                <w:lang w:val="ro-MD"/>
              </w:rPr>
              <w:t>М.Хынку</w:t>
            </w:r>
            <w:proofErr w:type="spellEnd"/>
            <w:r w:rsidRPr="00EB2000">
              <w:rPr>
                <w:color w:val="000000"/>
                <w:lang w:val="ro-MD"/>
              </w:rPr>
              <w:t>, 126</w:t>
            </w:r>
          </w:p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proofErr w:type="spellStart"/>
            <w:r w:rsidRPr="00EB2000">
              <w:rPr>
                <w:color w:val="000000"/>
                <w:lang w:val="ro-MD"/>
              </w:rPr>
              <w:t>тел</w:t>
            </w:r>
            <w:proofErr w:type="spellEnd"/>
            <w:r w:rsidRPr="00EB2000">
              <w:rPr>
                <w:color w:val="000000"/>
                <w:lang w:val="ro-MD"/>
              </w:rPr>
              <w:t xml:space="preserve">. (269) 2-20-48, </w:t>
            </w:r>
            <w:proofErr w:type="spellStart"/>
            <w:r w:rsidRPr="00EB2000">
              <w:rPr>
                <w:color w:val="000000"/>
                <w:lang w:val="ro-MD"/>
              </w:rPr>
              <w:t>факс</w:t>
            </w:r>
            <w:proofErr w:type="spellEnd"/>
            <w:r w:rsidRPr="00EB2000">
              <w:rPr>
                <w:color w:val="000000"/>
                <w:lang w:val="ro-MD"/>
              </w:rPr>
              <w:t xml:space="preserve"> (269) 2-23-02,</w:t>
            </w:r>
          </w:p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  <w:r w:rsidRPr="00EB2000">
              <w:rPr>
                <w:color w:val="000000"/>
                <w:lang w:val="ro-MD"/>
              </w:rPr>
              <w:t xml:space="preserve">E-mail: </w:t>
            </w:r>
            <w:r w:rsidRPr="00EB2000">
              <w:rPr>
                <w:color w:val="0000FF"/>
                <w:u w:val="single"/>
                <w:lang w:val="ro-MD"/>
              </w:rPr>
              <w:t>consiliul@hincesti.md</w:t>
            </w:r>
          </w:p>
        </w:tc>
      </w:tr>
    </w:tbl>
    <w:p w:rsidR="00251313" w:rsidRDefault="00D35B71" w:rsidP="003402A5">
      <w:pPr>
        <w:ind w:firstLine="57"/>
        <w:rPr>
          <w:b/>
          <w:sz w:val="24"/>
          <w:szCs w:val="24"/>
          <w:lang w:val="ro-MD"/>
        </w:rPr>
      </w:pPr>
      <w:r w:rsidRPr="00251313">
        <w:rPr>
          <w:b/>
          <w:sz w:val="24"/>
          <w:szCs w:val="24"/>
          <w:lang w:val="ro-MD"/>
        </w:rPr>
        <w:t xml:space="preserve">                                          </w:t>
      </w:r>
      <w:r w:rsidR="003402A5" w:rsidRPr="00251313">
        <w:rPr>
          <w:b/>
          <w:sz w:val="24"/>
          <w:szCs w:val="24"/>
          <w:lang w:val="ro-MD"/>
        </w:rPr>
        <w:t xml:space="preserve">       </w:t>
      </w:r>
    </w:p>
    <w:p w:rsidR="00D35B71" w:rsidRPr="00251313" w:rsidRDefault="00251313" w:rsidP="003402A5">
      <w:pPr>
        <w:ind w:firstLine="57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        </w:t>
      </w:r>
      <w:r w:rsidR="00D35B71" w:rsidRPr="00251313">
        <w:rPr>
          <w:b/>
          <w:sz w:val="24"/>
          <w:szCs w:val="24"/>
          <w:lang w:val="ro-MD"/>
        </w:rPr>
        <w:t xml:space="preserve">D E C I Z I E   </w:t>
      </w:r>
      <w:r w:rsidR="00A53BBF" w:rsidRPr="00251313">
        <w:rPr>
          <w:b/>
          <w:sz w:val="24"/>
          <w:szCs w:val="24"/>
          <w:lang w:val="ro-MD"/>
        </w:rPr>
        <w:t xml:space="preserve">                      </w:t>
      </w:r>
      <w:r w:rsidR="00D35B71" w:rsidRPr="00251313">
        <w:rPr>
          <w:b/>
          <w:sz w:val="24"/>
          <w:szCs w:val="24"/>
          <w:lang w:val="ro-MD"/>
        </w:rPr>
        <w:t xml:space="preserve">             </w:t>
      </w:r>
      <w:r w:rsidR="00D35B71" w:rsidRPr="00251313">
        <w:rPr>
          <w:b/>
          <w:sz w:val="24"/>
          <w:szCs w:val="24"/>
          <w:lang w:val="ro-RO"/>
        </w:rPr>
        <w:t xml:space="preserve"> PROIECT</w:t>
      </w:r>
      <w:r w:rsidR="00C823B0" w:rsidRPr="00251313">
        <w:rPr>
          <w:b/>
          <w:sz w:val="24"/>
          <w:szCs w:val="24"/>
          <w:lang w:val="ro-RO"/>
        </w:rPr>
        <w:t xml:space="preserve"> </w:t>
      </w:r>
    </w:p>
    <w:p w:rsidR="00D35B71" w:rsidRPr="00251313" w:rsidRDefault="00C823B0" w:rsidP="00251313">
      <w:pPr>
        <w:pStyle w:val="Indentcorptext2"/>
        <w:spacing w:after="0" w:line="240" w:lineRule="auto"/>
        <w:ind w:left="0"/>
        <w:jc w:val="center"/>
        <w:rPr>
          <w:b/>
          <w:sz w:val="24"/>
          <w:szCs w:val="24"/>
          <w:lang w:val="ro-MD"/>
        </w:rPr>
      </w:pPr>
      <w:r w:rsidRPr="00251313">
        <w:rPr>
          <w:b/>
          <w:sz w:val="24"/>
          <w:szCs w:val="24"/>
          <w:lang w:val="ro-MD"/>
        </w:rPr>
        <w:t>mun</w:t>
      </w:r>
      <w:r w:rsidR="00D35B71" w:rsidRPr="00251313">
        <w:rPr>
          <w:b/>
          <w:sz w:val="24"/>
          <w:szCs w:val="24"/>
          <w:lang w:val="ro-MD"/>
        </w:rPr>
        <w:t>.</w:t>
      </w:r>
      <w:r w:rsidRPr="00251313">
        <w:rPr>
          <w:b/>
          <w:sz w:val="24"/>
          <w:szCs w:val="24"/>
          <w:lang w:val="ro-MD"/>
        </w:rPr>
        <w:t xml:space="preserve"> </w:t>
      </w:r>
      <w:r w:rsidR="00D35B71" w:rsidRPr="00251313">
        <w:rPr>
          <w:b/>
          <w:sz w:val="24"/>
          <w:szCs w:val="24"/>
          <w:lang w:val="ro-MD"/>
        </w:rPr>
        <w:t>Hînceşti</w:t>
      </w:r>
    </w:p>
    <w:p w:rsidR="00D35B71" w:rsidRPr="00EB2000" w:rsidRDefault="00D35B71" w:rsidP="003402A5">
      <w:pPr>
        <w:ind w:left="-142" w:right="-145"/>
        <w:jc w:val="center"/>
        <w:rPr>
          <w:b/>
          <w:sz w:val="24"/>
          <w:szCs w:val="24"/>
          <w:lang w:val="ro-RO"/>
        </w:rPr>
      </w:pPr>
      <w:r w:rsidRPr="00EB2000">
        <w:rPr>
          <w:b/>
          <w:szCs w:val="28"/>
          <w:lang w:val="ro-RO"/>
        </w:rPr>
        <w:t xml:space="preserve">din </w:t>
      </w:r>
      <w:r w:rsidR="00251313">
        <w:rPr>
          <w:b/>
          <w:szCs w:val="28"/>
          <w:lang w:val="ro-RO"/>
        </w:rPr>
        <w:t>_________</w:t>
      </w:r>
      <w:r w:rsidR="00A53BBF">
        <w:rPr>
          <w:b/>
          <w:szCs w:val="28"/>
          <w:lang w:val="ro-RO"/>
        </w:rPr>
        <w:t xml:space="preserve"> 201</w:t>
      </w:r>
      <w:r w:rsidR="006A5A61">
        <w:rPr>
          <w:b/>
          <w:szCs w:val="28"/>
          <w:lang w:val="ro-RO"/>
        </w:rPr>
        <w:t>9</w:t>
      </w:r>
      <w:r w:rsidRPr="00EB2000">
        <w:rPr>
          <w:b/>
          <w:szCs w:val="28"/>
          <w:lang w:val="ro-RO"/>
        </w:rPr>
        <w:t xml:space="preserve">   </w:t>
      </w:r>
      <w:r w:rsidRPr="00EB2000">
        <w:rPr>
          <w:b/>
          <w:szCs w:val="28"/>
          <w:lang w:val="ro-RO"/>
        </w:rPr>
        <w:tab/>
        <w:t xml:space="preserve">                     </w:t>
      </w:r>
      <w:r w:rsidR="003402A5">
        <w:rPr>
          <w:b/>
          <w:szCs w:val="28"/>
          <w:lang w:val="ro-RO"/>
        </w:rPr>
        <w:t xml:space="preserve">                 </w:t>
      </w:r>
      <w:r w:rsidRPr="00EB2000">
        <w:rPr>
          <w:b/>
          <w:szCs w:val="28"/>
          <w:lang w:val="ro-RO"/>
        </w:rPr>
        <w:t xml:space="preserve">                                                                    nr.</w:t>
      </w:r>
      <w:r w:rsidR="00FF5FEB">
        <w:rPr>
          <w:b/>
          <w:szCs w:val="28"/>
          <w:lang w:val="ro-RO"/>
        </w:rPr>
        <w:t xml:space="preserve"> </w:t>
      </w:r>
      <w:r w:rsidR="006A5A61">
        <w:rPr>
          <w:b/>
          <w:szCs w:val="28"/>
          <w:lang w:val="ro-RO"/>
        </w:rPr>
        <w:t>__</w:t>
      </w:r>
      <w:r w:rsidRPr="00EB2000">
        <w:rPr>
          <w:b/>
          <w:szCs w:val="28"/>
          <w:lang w:val="ro-RO"/>
        </w:rPr>
        <w:t>/</w:t>
      </w:r>
      <w:r w:rsidR="006A5A61">
        <w:rPr>
          <w:b/>
          <w:szCs w:val="28"/>
          <w:lang w:val="ro-RO"/>
        </w:rPr>
        <w:t>__</w:t>
      </w:r>
    </w:p>
    <w:p w:rsidR="00230704" w:rsidRPr="00EB2000" w:rsidRDefault="0006412B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613E00" w:rsidRPr="00151E8D" w:rsidRDefault="00003A90" w:rsidP="00613E00">
      <w:pPr>
        <w:jc w:val="both"/>
        <w:rPr>
          <w:b/>
          <w:sz w:val="26"/>
          <w:szCs w:val="26"/>
          <w:lang w:val="ro-RO"/>
        </w:rPr>
      </w:pPr>
      <w:r w:rsidRPr="00151E8D">
        <w:rPr>
          <w:b/>
          <w:sz w:val="24"/>
          <w:szCs w:val="24"/>
          <w:lang w:val="ro-RO"/>
        </w:rPr>
        <w:t>Cu privire la</w:t>
      </w:r>
      <w:r w:rsidR="00275559" w:rsidRPr="00151E8D">
        <w:rPr>
          <w:b/>
          <w:sz w:val="24"/>
          <w:szCs w:val="24"/>
          <w:lang w:val="ro-RO"/>
        </w:rPr>
        <w:t xml:space="preserve"> </w:t>
      </w:r>
      <w:r w:rsidR="00E1043C" w:rsidRPr="00151E8D">
        <w:rPr>
          <w:b/>
          <w:sz w:val="24"/>
          <w:szCs w:val="24"/>
          <w:lang w:val="ro-RO"/>
        </w:rPr>
        <w:t xml:space="preserve">instituirea Comisiei </w:t>
      </w:r>
      <w:r w:rsidR="00613E00" w:rsidRPr="00151E8D">
        <w:rPr>
          <w:b/>
          <w:sz w:val="26"/>
          <w:szCs w:val="26"/>
          <w:lang w:val="ro-RO"/>
        </w:rPr>
        <w:t>raionale</w:t>
      </w:r>
    </w:p>
    <w:p w:rsidR="00613E00" w:rsidRPr="00151E8D" w:rsidRDefault="00613E00" w:rsidP="00613E00">
      <w:pPr>
        <w:jc w:val="both"/>
        <w:rPr>
          <w:sz w:val="24"/>
          <w:szCs w:val="24"/>
          <w:lang w:val="ro-RO"/>
        </w:rPr>
      </w:pPr>
      <w:r w:rsidRPr="00151E8D">
        <w:rPr>
          <w:b/>
          <w:sz w:val="26"/>
          <w:szCs w:val="26"/>
          <w:lang w:val="ro-RO"/>
        </w:rPr>
        <w:t xml:space="preserve"> pentru protecția drepturilor omului</w:t>
      </w:r>
      <w:r w:rsidRPr="00151E8D">
        <w:rPr>
          <w:sz w:val="24"/>
          <w:szCs w:val="24"/>
          <w:lang w:val="ro-RO"/>
        </w:rPr>
        <w:t xml:space="preserve"> </w:t>
      </w:r>
    </w:p>
    <w:p w:rsidR="00613E00" w:rsidRDefault="00613E00" w:rsidP="00613E00">
      <w:pPr>
        <w:jc w:val="both"/>
        <w:rPr>
          <w:sz w:val="24"/>
          <w:szCs w:val="24"/>
          <w:lang w:val="ro-RO"/>
        </w:rPr>
      </w:pPr>
    </w:p>
    <w:p w:rsidR="00F319FA" w:rsidRPr="00403EAE" w:rsidRDefault="00403EAE" w:rsidP="00613E00">
      <w:pPr>
        <w:jc w:val="both"/>
        <w:rPr>
          <w:b/>
          <w:sz w:val="24"/>
          <w:szCs w:val="24"/>
          <w:lang w:val="ro-RO"/>
        </w:rPr>
      </w:pPr>
      <w:proofErr w:type="spellStart"/>
      <w:r w:rsidRPr="00403EAE">
        <w:rPr>
          <w:color w:val="000000"/>
          <w:sz w:val="24"/>
          <w:szCs w:val="24"/>
          <w:lang w:val="en-AU"/>
        </w:rPr>
        <w:t>În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color w:val="000000"/>
          <w:sz w:val="24"/>
          <w:szCs w:val="24"/>
          <w:lang w:val="en-AU"/>
        </w:rPr>
        <w:t>conformitate</w:t>
      </w:r>
      <w:proofErr w:type="spellEnd"/>
      <w:r>
        <w:rPr>
          <w:color w:val="000000"/>
          <w:sz w:val="24"/>
          <w:szCs w:val="24"/>
          <w:lang w:val="en-AU"/>
        </w:rPr>
        <w:t xml:space="preserve"> cu </w:t>
      </w:r>
      <w:proofErr w:type="spellStart"/>
      <w:r>
        <w:rPr>
          <w:color w:val="000000"/>
          <w:sz w:val="24"/>
          <w:szCs w:val="24"/>
          <w:lang w:val="en-AU"/>
        </w:rPr>
        <w:t>prevederile</w:t>
      </w:r>
      <w:proofErr w:type="spellEnd"/>
      <w:r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Hotăr</w:t>
      </w:r>
      <w:r>
        <w:rPr>
          <w:color w:val="000000"/>
          <w:sz w:val="24"/>
          <w:szCs w:val="24"/>
          <w:lang w:val="en-AU"/>
        </w:rPr>
        <w:t>â</w:t>
      </w:r>
      <w:r w:rsidRPr="00403EAE">
        <w:rPr>
          <w:color w:val="000000"/>
          <w:sz w:val="24"/>
          <w:szCs w:val="24"/>
          <w:lang w:val="en-AU"/>
        </w:rPr>
        <w:t>r</w:t>
      </w:r>
      <w:r>
        <w:rPr>
          <w:color w:val="000000"/>
          <w:sz w:val="24"/>
          <w:szCs w:val="24"/>
          <w:lang w:val="en-AU"/>
        </w:rPr>
        <w:t>ii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Parlamentului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nr. 89/2018 cu </w:t>
      </w:r>
      <w:proofErr w:type="spellStart"/>
      <w:r w:rsidRPr="00403EAE">
        <w:rPr>
          <w:color w:val="000000"/>
          <w:sz w:val="24"/>
          <w:szCs w:val="24"/>
          <w:lang w:val="en-AU"/>
        </w:rPr>
        <w:t>privire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la </w:t>
      </w:r>
      <w:proofErr w:type="spellStart"/>
      <w:r w:rsidRPr="00403EAE">
        <w:rPr>
          <w:color w:val="000000"/>
          <w:sz w:val="24"/>
          <w:szCs w:val="24"/>
          <w:lang w:val="en-AU"/>
        </w:rPr>
        <w:t>aprobarea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Planului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naţional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de </w:t>
      </w:r>
      <w:proofErr w:type="spellStart"/>
      <w:r w:rsidRPr="00403EAE">
        <w:rPr>
          <w:color w:val="000000"/>
          <w:sz w:val="24"/>
          <w:szCs w:val="24"/>
          <w:lang w:val="en-AU"/>
        </w:rPr>
        <w:t>acţiuni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în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domeniul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drepturilor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omului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pentru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anii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2018–2022</w:t>
      </w:r>
      <w:r>
        <w:rPr>
          <w:color w:val="000000"/>
          <w:sz w:val="24"/>
          <w:szCs w:val="24"/>
          <w:lang w:val="en-AU"/>
        </w:rPr>
        <w:t xml:space="preserve">, precum </w:t>
      </w:r>
      <w:proofErr w:type="spellStart"/>
      <w:r>
        <w:rPr>
          <w:color w:val="000000"/>
          <w:sz w:val="24"/>
          <w:szCs w:val="24"/>
          <w:lang w:val="en-AU"/>
        </w:rPr>
        <w:t>și</w:t>
      </w:r>
      <w:proofErr w:type="spellEnd"/>
      <w:r>
        <w:rPr>
          <w:color w:val="000000"/>
          <w:sz w:val="24"/>
          <w:szCs w:val="24"/>
          <w:lang w:val="en-AU"/>
        </w:rPr>
        <w:t xml:space="preserve"> ale </w:t>
      </w:r>
      <w:proofErr w:type="spellStart"/>
      <w:r>
        <w:rPr>
          <w:color w:val="000000"/>
          <w:sz w:val="24"/>
          <w:szCs w:val="24"/>
          <w:lang w:val="en-AU"/>
        </w:rPr>
        <w:t>Hotărîrii</w:t>
      </w:r>
      <w:proofErr w:type="spellEnd"/>
      <w:r>
        <w:rPr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color w:val="000000"/>
          <w:sz w:val="24"/>
          <w:szCs w:val="24"/>
          <w:lang w:val="en-AU"/>
        </w:rPr>
        <w:t>Guvernului</w:t>
      </w:r>
      <w:proofErr w:type="spellEnd"/>
      <w:r>
        <w:rPr>
          <w:color w:val="000000"/>
          <w:sz w:val="24"/>
          <w:szCs w:val="24"/>
          <w:lang w:val="en-AU"/>
        </w:rPr>
        <w:t xml:space="preserve"> nr.65/2019 cu </w:t>
      </w:r>
      <w:proofErr w:type="spellStart"/>
      <w:r>
        <w:rPr>
          <w:color w:val="000000"/>
          <w:sz w:val="24"/>
          <w:szCs w:val="24"/>
          <w:lang w:val="en-AU"/>
        </w:rPr>
        <w:t>privi</w:t>
      </w:r>
      <w:r w:rsidR="00BD3180">
        <w:rPr>
          <w:color w:val="000000"/>
          <w:sz w:val="24"/>
          <w:szCs w:val="24"/>
          <w:lang w:val="en-AU"/>
        </w:rPr>
        <w:t>re</w:t>
      </w:r>
      <w:proofErr w:type="spellEnd"/>
      <w:r>
        <w:rPr>
          <w:color w:val="000000"/>
          <w:sz w:val="24"/>
          <w:szCs w:val="24"/>
          <w:lang w:val="en-AU"/>
        </w:rPr>
        <w:t xml:space="preserve"> la Consiliul Național </w:t>
      </w:r>
      <w:proofErr w:type="spellStart"/>
      <w:r>
        <w:rPr>
          <w:color w:val="000000"/>
          <w:sz w:val="24"/>
          <w:szCs w:val="24"/>
          <w:lang w:val="en-AU"/>
        </w:rPr>
        <w:t>pentru</w:t>
      </w:r>
      <w:proofErr w:type="spellEnd"/>
      <w:r>
        <w:rPr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color w:val="000000"/>
          <w:sz w:val="24"/>
          <w:szCs w:val="24"/>
          <w:lang w:val="en-AU"/>
        </w:rPr>
        <w:t>drepturile</w:t>
      </w:r>
      <w:proofErr w:type="spellEnd"/>
      <w:r>
        <w:rPr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color w:val="000000"/>
          <w:sz w:val="24"/>
          <w:szCs w:val="24"/>
          <w:lang w:val="en-AU"/>
        </w:rPr>
        <w:t>omului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și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în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scopul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asigurării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unui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mecanism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eficient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de </w:t>
      </w:r>
      <w:proofErr w:type="spellStart"/>
      <w:r w:rsidRPr="00403EAE">
        <w:rPr>
          <w:color w:val="000000"/>
          <w:sz w:val="24"/>
          <w:szCs w:val="24"/>
          <w:lang w:val="en-AU"/>
        </w:rPr>
        <w:t>elaborare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și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evaluare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a </w:t>
      </w:r>
      <w:proofErr w:type="spellStart"/>
      <w:r w:rsidRPr="00403EAE">
        <w:rPr>
          <w:color w:val="000000"/>
          <w:sz w:val="24"/>
          <w:szCs w:val="24"/>
          <w:lang w:val="en-AU"/>
        </w:rPr>
        <w:t>documentelor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de </w:t>
      </w:r>
      <w:proofErr w:type="spellStart"/>
      <w:r w:rsidRPr="00403EAE">
        <w:rPr>
          <w:color w:val="000000"/>
          <w:sz w:val="24"/>
          <w:szCs w:val="24"/>
          <w:lang w:val="en-AU"/>
        </w:rPr>
        <w:t>politici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în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domeniul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drepturilor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omului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, </w:t>
      </w:r>
      <w:proofErr w:type="spellStart"/>
      <w:r w:rsidRPr="00403EAE">
        <w:rPr>
          <w:color w:val="000000"/>
          <w:sz w:val="24"/>
          <w:szCs w:val="24"/>
          <w:lang w:val="en-AU"/>
        </w:rPr>
        <w:t>implementării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eficiente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a </w:t>
      </w:r>
      <w:proofErr w:type="spellStart"/>
      <w:r w:rsidRPr="00403EAE">
        <w:rPr>
          <w:color w:val="000000"/>
          <w:sz w:val="24"/>
          <w:szCs w:val="24"/>
          <w:lang w:val="en-AU"/>
        </w:rPr>
        <w:t>tratatelor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internaţionale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din </w:t>
      </w:r>
      <w:proofErr w:type="spellStart"/>
      <w:r w:rsidRPr="00403EAE">
        <w:rPr>
          <w:color w:val="000000"/>
          <w:sz w:val="24"/>
          <w:szCs w:val="24"/>
          <w:lang w:val="en-AU"/>
        </w:rPr>
        <w:t>domeniul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drepturilor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omului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la care </w:t>
      </w:r>
      <w:proofErr w:type="spellStart"/>
      <w:r w:rsidRPr="00403EAE">
        <w:rPr>
          <w:color w:val="000000"/>
          <w:sz w:val="24"/>
          <w:szCs w:val="24"/>
          <w:lang w:val="en-AU"/>
        </w:rPr>
        <w:t>Republica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Moldova </w:t>
      </w:r>
      <w:proofErr w:type="spellStart"/>
      <w:r w:rsidRPr="00403EAE">
        <w:rPr>
          <w:color w:val="000000"/>
          <w:sz w:val="24"/>
          <w:szCs w:val="24"/>
          <w:lang w:val="en-AU"/>
        </w:rPr>
        <w:t>este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parte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, precum şi al </w:t>
      </w:r>
      <w:proofErr w:type="spellStart"/>
      <w:r w:rsidRPr="00403EAE">
        <w:rPr>
          <w:color w:val="000000"/>
          <w:sz w:val="24"/>
          <w:szCs w:val="24"/>
          <w:lang w:val="en-AU"/>
        </w:rPr>
        <w:t>monitorizării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respectării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angajamentelor</w:t>
      </w:r>
      <w:proofErr w:type="spellEnd"/>
      <w:r w:rsidRPr="00403EAE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403EAE">
        <w:rPr>
          <w:color w:val="000000"/>
          <w:sz w:val="24"/>
          <w:szCs w:val="24"/>
          <w:lang w:val="en-AU"/>
        </w:rPr>
        <w:t>asumate</w:t>
      </w:r>
      <w:proofErr w:type="spellEnd"/>
      <w:r>
        <w:rPr>
          <w:color w:val="000000"/>
          <w:sz w:val="24"/>
          <w:szCs w:val="24"/>
          <w:lang w:val="en-AU"/>
        </w:rPr>
        <w:t xml:space="preserve">, </w:t>
      </w:r>
      <w:r w:rsidR="002D0D78" w:rsidRPr="00403EAE">
        <w:rPr>
          <w:color w:val="000000"/>
          <w:sz w:val="24"/>
          <w:szCs w:val="24"/>
          <w:lang w:val="ro-RO"/>
        </w:rPr>
        <w:t xml:space="preserve"> </w:t>
      </w:r>
      <w:r w:rsidR="00CA23D0" w:rsidRPr="00403EAE">
        <w:rPr>
          <w:sz w:val="24"/>
          <w:szCs w:val="24"/>
          <w:lang w:val="ro-RO"/>
        </w:rPr>
        <w:t>în temeiul</w:t>
      </w:r>
      <w:r w:rsidR="00CA23D0" w:rsidRPr="00403EAE">
        <w:rPr>
          <w:color w:val="000000"/>
          <w:sz w:val="24"/>
          <w:szCs w:val="24"/>
          <w:lang w:val="ro-RO"/>
        </w:rPr>
        <w:t xml:space="preserve"> </w:t>
      </w:r>
      <w:r w:rsidR="0031496A" w:rsidRPr="00403EAE">
        <w:rPr>
          <w:sz w:val="24"/>
          <w:szCs w:val="24"/>
          <w:lang w:val="ro-RO"/>
        </w:rPr>
        <w:t>art.</w:t>
      </w:r>
      <w:r w:rsidR="0031496A" w:rsidRPr="00403EAE">
        <w:rPr>
          <w:bCs/>
          <w:sz w:val="24"/>
          <w:szCs w:val="24"/>
          <w:lang w:val="ro-RO"/>
        </w:rPr>
        <w:t xml:space="preserve">43 </w:t>
      </w:r>
      <w:r w:rsidR="0031496A" w:rsidRPr="00403EAE">
        <w:rPr>
          <w:sz w:val="24"/>
          <w:szCs w:val="24"/>
          <w:lang w:val="ro-RO"/>
        </w:rPr>
        <w:t>alin.(</w:t>
      </w:r>
      <w:r w:rsidR="000B6172" w:rsidRPr="00403EAE">
        <w:rPr>
          <w:sz w:val="24"/>
          <w:szCs w:val="24"/>
          <w:lang w:val="ro-RO"/>
        </w:rPr>
        <w:t>2</w:t>
      </w:r>
      <w:r w:rsidR="0031496A" w:rsidRPr="00403EAE">
        <w:rPr>
          <w:sz w:val="24"/>
          <w:szCs w:val="24"/>
          <w:lang w:val="ro-RO"/>
        </w:rPr>
        <w:t>)</w:t>
      </w:r>
      <w:r w:rsidR="000F2C7F" w:rsidRPr="00403EAE">
        <w:rPr>
          <w:sz w:val="24"/>
          <w:szCs w:val="24"/>
          <w:lang w:val="ro-RO"/>
        </w:rPr>
        <w:t xml:space="preserve"> </w:t>
      </w:r>
      <w:r w:rsidR="0031496A" w:rsidRPr="00403EAE">
        <w:rPr>
          <w:sz w:val="24"/>
          <w:szCs w:val="24"/>
          <w:lang w:val="ro-RO"/>
        </w:rPr>
        <w:t xml:space="preserve">şi art.46 alin.(1) </w:t>
      </w:r>
      <w:r w:rsidR="000F2C7F" w:rsidRPr="00403EAE">
        <w:rPr>
          <w:sz w:val="24"/>
          <w:szCs w:val="24"/>
          <w:lang w:val="ro-RO"/>
        </w:rPr>
        <w:t>din Legea n</w:t>
      </w:r>
      <w:r w:rsidR="0031496A" w:rsidRPr="00403EAE">
        <w:rPr>
          <w:sz w:val="24"/>
          <w:szCs w:val="24"/>
          <w:lang w:val="ro-RO"/>
        </w:rPr>
        <w:t>r.436</w:t>
      </w:r>
      <w:r w:rsidR="000F2C7F" w:rsidRPr="00403EAE">
        <w:rPr>
          <w:sz w:val="24"/>
          <w:szCs w:val="24"/>
          <w:lang w:val="ro-RO"/>
        </w:rPr>
        <w:t>/</w:t>
      </w:r>
      <w:r w:rsidR="00CA23D0" w:rsidRPr="00403EAE">
        <w:rPr>
          <w:sz w:val="24"/>
          <w:szCs w:val="24"/>
          <w:lang w:val="ro-RO"/>
        </w:rPr>
        <w:t xml:space="preserve">2006 privind </w:t>
      </w:r>
      <w:r w:rsidR="00251313" w:rsidRPr="00403EAE">
        <w:rPr>
          <w:sz w:val="24"/>
          <w:szCs w:val="24"/>
          <w:lang w:val="ro-RO"/>
        </w:rPr>
        <w:t>administrația</w:t>
      </w:r>
      <w:r w:rsidR="00CA23D0" w:rsidRPr="00403EAE">
        <w:rPr>
          <w:sz w:val="24"/>
          <w:szCs w:val="24"/>
          <w:lang w:val="ro-RO"/>
        </w:rPr>
        <w:t xml:space="preserve"> publică locală, Consiliul raional</w:t>
      </w:r>
      <w:r>
        <w:rPr>
          <w:sz w:val="24"/>
          <w:szCs w:val="24"/>
          <w:lang w:val="ro-RO"/>
        </w:rPr>
        <w:t xml:space="preserve"> Hîncești</w:t>
      </w:r>
      <w:r w:rsidR="00CA23D0" w:rsidRPr="00403EAE">
        <w:rPr>
          <w:sz w:val="24"/>
          <w:szCs w:val="24"/>
          <w:lang w:val="ro-RO"/>
        </w:rPr>
        <w:t xml:space="preserve"> </w:t>
      </w:r>
      <w:r w:rsidR="00CA23D0" w:rsidRPr="00403EAE">
        <w:rPr>
          <w:b/>
          <w:sz w:val="24"/>
          <w:szCs w:val="24"/>
          <w:lang w:val="ro-RO"/>
        </w:rPr>
        <w:t>DECIDE:</w:t>
      </w:r>
    </w:p>
    <w:p w:rsidR="00CA23D0" w:rsidRPr="00403EAE" w:rsidRDefault="00CA23D0" w:rsidP="0004564E">
      <w:pPr>
        <w:tabs>
          <w:tab w:val="left" w:pos="567"/>
        </w:tabs>
        <w:ind w:firstLine="284"/>
        <w:jc w:val="both"/>
        <w:rPr>
          <w:color w:val="000000"/>
          <w:sz w:val="24"/>
          <w:szCs w:val="24"/>
          <w:lang w:val="ro-RO"/>
        </w:rPr>
      </w:pPr>
      <w:r w:rsidRPr="00403EAE">
        <w:rPr>
          <w:sz w:val="24"/>
          <w:szCs w:val="24"/>
          <w:lang w:val="ro-RO"/>
        </w:rPr>
        <w:t xml:space="preserve"> </w:t>
      </w:r>
    </w:p>
    <w:p w:rsidR="00F71461" w:rsidRPr="00BD3180" w:rsidRDefault="0035452A" w:rsidP="00BD3180">
      <w:pPr>
        <w:pStyle w:val="Listparagraf"/>
        <w:numPr>
          <w:ilvl w:val="0"/>
          <w:numId w:val="10"/>
        </w:numPr>
        <w:jc w:val="both"/>
        <w:rPr>
          <w:b/>
          <w:sz w:val="26"/>
          <w:szCs w:val="26"/>
          <w:lang w:val="ro-RO"/>
        </w:rPr>
      </w:pPr>
      <w:r w:rsidRPr="00BD3180">
        <w:rPr>
          <w:sz w:val="24"/>
          <w:szCs w:val="24"/>
          <w:lang w:val="ro-RO"/>
        </w:rPr>
        <w:t>Se</w:t>
      </w:r>
      <w:r w:rsidR="000B6172" w:rsidRPr="00BD3180">
        <w:rPr>
          <w:sz w:val="24"/>
          <w:szCs w:val="24"/>
          <w:lang w:val="ro-RO"/>
        </w:rPr>
        <w:t xml:space="preserve"> instituie</w:t>
      </w:r>
      <w:r w:rsidR="00966003" w:rsidRPr="00BD3180">
        <w:rPr>
          <w:sz w:val="24"/>
          <w:szCs w:val="24"/>
          <w:lang w:val="ro-RO"/>
        </w:rPr>
        <w:t xml:space="preserve">, Comisia </w:t>
      </w:r>
      <w:r w:rsidR="00403EAE" w:rsidRPr="00BD3180">
        <w:rPr>
          <w:sz w:val="26"/>
          <w:szCs w:val="26"/>
          <w:lang w:val="ro-RO"/>
        </w:rPr>
        <w:t>raională pentru protecția drepturilor omului</w:t>
      </w:r>
      <w:r w:rsidR="00BD3180" w:rsidRPr="00BD3180">
        <w:rPr>
          <w:sz w:val="24"/>
          <w:szCs w:val="24"/>
          <w:lang w:val="ro-RO"/>
        </w:rPr>
        <w:t>;</w:t>
      </w:r>
    </w:p>
    <w:p w:rsidR="00BD3180" w:rsidRPr="00BD3180" w:rsidRDefault="00403EAE" w:rsidP="00BD3180">
      <w:pPr>
        <w:pStyle w:val="Listparagraf"/>
        <w:numPr>
          <w:ilvl w:val="0"/>
          <w:numId w:val="10"/>
        </w:numPr>
        <w:suppressAutoHyphens w:val="0"/>
        <w:ind w:right="-3"/>
        <w:jc w:val="both"/>
        <w:rPr>
          <w:color w:val="000000"/>
          <w:sz w:val="24"/>
          <w:szCs w:val="24"/>
          <w:lang w:val="en-AU"/>
        </w:rPr>
      </w:pPr>
      <w:r w:rsidRPr="00BD3180">
        <w:rPr>
          <w:color w:val="000000"/>
          <w:sz w:val="24"/>
          <w:szCs w:val="24"/>
          <w:lang w:val="en-AU"/>
        </w:rPr>
        <w:t xml:space="preserve">Se </w:t>
      </w:r>
      <w:proofErr w:type="spellStart"/>
      <w:r w:rsidRPr="00BD3180">
        <w:rPr>
          <w:color w:val="000000"/>
          <w:sz w:val="24"/>
          <w:szCs w:val="24"/>
          <w:lang w:val="en-AU"/>
        </w:rPr>
        <w:t>aprobă</w:t>
      </w:r>
      <w:proofErr w:type="spellEnd"/>
      <w:r w:rsidRPr="00BD3180">
        <w:rPr>
          <w:color w:val="000000"/>
          <w:sz w:val="24"/>
          <w:szCs w:val="24"/>
          <w:lang w:val="en-AU"/>
        </w:rPr>
        <w:t>:</w:t>
      </w:r>
      <w:r w:rsidRPr="00BD3180">
        <w:rPr>
          <w:color w:val="000000"/>
          <w:sz w:val="24"/>
          <w:szCs w:val="24"/>
          <w:lang w:val="en-AU"/>
        </w:rPr>
        <w:br/>
        <w:t xml:space="preserve">1) </w:t>
      </w:r>
      <w:proofErr w:type="spellStart"/>
      <w:r w:rsidRPr="00BD3180">
        <w:rPr>
          <w:color w:val="000000"/>
          <w:sz w:val="24"/>
          <w:szCs w:val="24"/>
          <w:lang w:val="en-AU"/>
        </w:rPr>
        <w:t>Componența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bookmarkStart w:id="0" w:name="_Hlk4403916"/>
      <w:r w:rsidR="00BD3180" w:rsidRPr="00BD3180">
        <w:rPr>
          <w:sz w:val="24"/>
          <w:szCs w:val="24"/>
          <w:lang w:val="ro-RO"/>
        </w:rPr>
        <w:t xml:space="preserve">Comisiei </w:t>
      </w:r>
      <w:r w:rsidR="00BD3180" w:rsidRPr="00BD3180">
        <w:rPr>
          <w:sz w:val="26"/>
          <w:szCs w:val="26"/>
          <w:lang w:val="ro-RO"/>
        </w:rPr>
        <w:t>raionale pentru protecția drepturilor omului</w:t>
      </w:r>
      <w:bookmarkEnd w:id="0"/>
      <w:r w:rsidRPr="00BD3180">
        <w:rPr>
          <w:color w:val="000000"/>
          <w:sz w:val="24"/>
          <w:szCs w:val="24"/>
          <w:lang w:val="en-AU"/>
        </w:rPr>
        <w:t xml:space="preserve">, conform </w:t>
      </w:r>
      <w:proofErr w:type="spellStart"/>
      <w:r w:rsidRPr="00BD3180">
        <w:rPr>
          <w:color w:val="000000"/>
          <w:sz w:val="24"/>
          <w:szCs w:val="24"/>
          <w:lang w:val="en-AU"/>
        </w:rPr>
        <w:t>anexei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nr. 1;</w:t>
      </w:r>
      <w:r w:rsidRPr="00BD3180">
        <w:rPr>
          <w:color w:val="000000"/>
          <w:sz w:val="24"/>
          <w:szCs w:val="24"/>
          <w:lang w:val="en-AU"/>
        </w:rPr>
        <w:br/>
        <w:t xml:space="preserve">2) </w:t>
      </w:r>
      <w:proofErr w:type="spellStart"/>
      <w:r w:rsidRPr="00BD3180">
        <w:rPr>
          <w:color w:val="000000"/>
          <w:sz w:val="24"/>
          <w:szCs w:val="24"/>
          <w:lang w:val="en-AU"/>
        </w:rPr>
        <w:t>Regulamentul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r w:rsidR="00BD3180" w:rsidRPr="00BD3180">
        <w:rPr>
          <w:sz w:val="24"/>
          <w:szCs w:val="24"/>
          <w:lang w:val="ro-RO"/>
        </w:rPr>
        <w:t xml:space="preserve">Comisiei </w:t>
      </w:r>
      <w:r w:rsidR="00BD3180" w:rsidRPr="00BD3180">
        <w:rPr>
          <w:sz w:val="26"/>
          <w:szCs w:val="26"/>
          <w:lang w:val="ro-RO"/>
        </w:rPr>
        <w:t>raionale pentru protecția drepturilor omului</w:t>
      </w:r>
      <w:r w:rsidRPr="00BD3180">
        <w:rPr>
          <w:color w:val="000000"/>
          <w:sz w:val="24"/>
          <w:szCs w:val="24"/>
          <w:lang w:val="en-AU"/>
        </w:rPr>
        <w:t xml:space="preserve">, conform </w:t>
      </w:r>
      <w:proofErr w:type="spellStart"/>
      <w:r w:rsidRPr="00BD3180">
        <w:rPr>
          <w:color w:val="000000"/>
          <w:sz w:val="24"/>
          <w:szCs w:val="24"/>
          <w:lang w:val="en-AU"/>
        </w:rPr>
        <w:t>anexei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nr. 2</w:t>
      </w:r>
    </w:p>
    <w:p w:rsidR="00BD3180" w:rsidRPr="00BD3180" w:rsidRDefault="00BD3180" w:rsidP="00BD3180">
      <w:pPr>
        <w:pStyle w:val="Listparagraf"/>
        <w:numPr>
          <w:ilvl w:val="0"/>
          <w:numId w:val="10"/>
        </w:numPr>
        <w:suppressAutoHyphens w:val="0"/>
        <w:ind w:right="-3"/>
        <w:jc w:val="both"/>
        <w:rPr>
          <w:color w:val="000000"/>
          <w:sz w:val="24"/>
          <w:szCs w:val="24"/>
          <w:lang w:val="en-AU"/>
        </w:rPr>
      </w:pPr>
      <w:r w:rsidRPr="00BD3180">
        <w:rPr>
          <w:color w:val="000000"/>
          <w:sz w:val="24"/>
          <w:szCs w:val="24"/>
          <w:lang w:val="en-AU"/>
        </w:rPr>
        <w:t xml:space="preserve">Se </w:t>
      </w:r>
      <w:proofErr w:type="spellStart"/>
      <w:r w:rsidRPr="00BD3180">
        <w:rPr>
          <w:color w:val="000000"/>
          <w:sz w:val="24"/>
          <w:szCs w:val="24"/>
          <w:lang w:val="en-AU"/>
        </w:rPr>
        <w:t>desemnează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în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calitate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de </w:t>
      </w:r>
      <w:proofErr w:type="spellStart"/>
      <w:r w:rsidRPr="00BD3180">
        <w:rPr>
          <w:color w:val="000000"/>
          <w:sz w:val="24"/>
          <w:szCs w:val="24"/>
          <w:lang w:val="en-AU"/>
        </w:rPr>
        <w:t>coordonator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în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domeniul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drepturilor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omului</w:t>
      </w:r>
      <w:proofErr w:type="spellEnd"/>
      <w:r w:rsidRPr="00BD3180">
        <w:rPr>
          <w:color w:val="000000"/>
          <w:sz w:val="24"/>
          <w:szCs w:val="24"/>
          <w:lang w:val="en-AU"/>
        </w:rPr>
        <w:t>, dl/</w:t>
      </w:r>
      <w:proofErr w:type="spellStart"/>
      <w:r w:rsidRPr="00BD3180">
        <w:rPr>
          <w:color w:val="000000"/>
          <w:sz w:val="24"/>
          <w:szCs w:val="24"/>
          <w:lang w:val="en-AU"/>
        </w:rPr>
        <w:t>dna</w:t>
      </w:r>
      <w:proofErr w:type="spellEnd"/>
      <w:r w:rsidRPr="00BD3180">
        <w:rPr>
          <w:color w:val="000000"/>
          <w:sz w:val="24"/>
          <w:szCs w:val="24"/>
          <w:lang w:val="en-AU"/>
        </w:rPr>
        <w:t>_____________</w:t>
      </w:r>
    </w:p>
    <w:p w:rsidR="00BD3180" w:rsidRPr="00BD3180" w:rsidRDefault="00BD3180" w:rsidP="00A14861">
      <w:pPr>
        <w:pStyle w:val="Listparagraf"/>
        <w:numPr>
          <w:ilvl w:val="0"/>
          <w:numId w:val="10"/>
        </w:numPr>
        <w:ind w:right="-1"/>
        <w:jc w:val="both"/>
        <w:rPr>
          <w:color w:val="000000"/>
          <w:sz w:val="24"/>
          <w:szCs w:val="24"/>
          <w:lang w:val="en-AU"/>
        </w:rPr>
      </w:pPr>
      <w:r w:rsidRPr="00BD3180">
        <w:rPr>
          <w:color w:val="000000"/>
          <w:sz w:val="24"/>
          <w:szCs w:val="24"/>
          <w:lang w:val="en-AU"/>
        </w:rPr>
        <w:t xml:space="preserve">Se </w:t>
      </w:r>
      <w:proofErr w:type="spellStart"/>
      <w:r w:rsidRPr="00BD3180">
        <w:rPr>
          <w:color w:val="000000"/>
          <w:sz w:val="24"/>
          <w:szCs w:val="24"/>
          <w:lang w:val="en-AU"/>
        </w:rPr>
        <w:t>stabilește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color w:val="000000"/>
          <w:sz w:val="24"/>
          <w:szCs w:val="24"/>
          <w:lang w:val="en-AU"/>
        </w:rPr>
        <w:t>că</w:t>
      </w:r>
      <w:proofErr w:type="spellEnd"/>
      <w:r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D057D4">
        <w:rPr>
          <w:color w:val="000000"/>
          <w:sz w:val="24"/>
          <w:szCs w:val="24"/>
          <w:lang w:val="en-AU"/>
        </w:rPr>
        <w:t>C</w:t>
      </w:r>
      <w:r w:rsidRPr="00BD3180">
        <w:rPr>
          <w:color w:val="000000"/>
          <w:sz w:val="24"/>
          <w:szCs w:val="24"/>
          <w:lang w:val="en-AU"/>
        </w:rPr>
        <w:t>oordonator</w:t>
      </w:r>
      <w:r w:rsidR="00D057D4">
        <w:rPr>
          <w:color w:val="000000"/>
          <w:sz w:val="24"/>
          <w:szCs w:val="24"/>
          <w:lang w:val="en-AU"/>
        </w:rPr>
        <w:t>ul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în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domeniul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drepturilor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omului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va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activ</w:t>
      </w:r>
      <w:r>
        <w:rPr>
          <w:color w:val="000000"/>
          <w:sz w:val="24"/>
          <w:szCs w:val="24"/>
          <w:lang w:val="en-AU"/>
        </w:rPr>
        <w:t>a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în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proofErr w:type="gramStart"/>
      <w:r w:rsidRPr="00BD3180">
        <w:rPr>
          <w:color w:val="000000"/>
          <w:sz w:val="24"/>
          <w:szCs w:val="24"/>
          <w:lang w:val="en-AU"/>
        </w:rPr>
        <w:t>baza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 </w:t>
      </w:r>
      <w:proofErr w:type="spellStart"/>
      <w:r w:rsidR="00403EAE" w:rsidRPr="00BD3180">
        <w:rPr>
          <w:color w:val="000000"/>
          <w:sz w:val="24"/>
          <w:szCs w:val="24"/>
          <w:lang w:val="en-AU"/>
        </w:rPr>
        <w:t>Regulamentul</w:t>
      </w:r>
      <w:r>
        <w:rPr>
          <w:color w:val="000000"/>
          <w:sz w:val="24"/>
          <w:szCs w:val="24"/>
          <w:lang w:val="en-AU"/>
        </w:rPr>
        <w:t>ui</w:t>
      </w:r>
      <w:proofErr w:type="spellEnd"/>
      <w:proofErr w:type="gramEnd"/>
      <w:r w:rsidR="00403EAE"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403EAE" w:rsidRPr="00BD3180">
        <w:rPr>
          <w:color w:val="000000"/>
          <w:sz w:val="24"/>
          <w:szCs w:val="24"/>
          <w:lang w:val="en-AU"/>
        </w:rPr>
        <w:t>privind</w:t>
      </w:r>
      <w:proofErr w:type="spellEnd"/>
      <w:r w:rsidR="00403EAE" w:rsidRPr="00BD3180">
        <w:rPr>
          <w:color w:val="000000"/>
          <w:sz w:val="24"/>
          <w:szCs w:val="24"/>
          <w:lang w:val="en-AU"/>
        </w:rPr>
        <w:t xml:space="preserve"> activitatea </w:t>
      </w:r>
      <w:proofErr w:type="spellStart"/>
      <w:r w:rsidR="00403EAE" w:rsidRPr="00BD3180">
        <w:rPr>
          <w:color w:val="000000"/>
          <w:sz w:val="24"/>
          <w:szCs w:val="24"/>
          <w:lang w:val="en-AU"/>
        </w:rPr>
        <w:t>coordonatorului</w:t>
      </w:r>
      <w:proofErr w:type="spellEnd"/>
      <w:r w:rsidR="00403EAE"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403EAE" w:rsidRPr="00BD3180">
        <w:rPr>
          <w:color w:val="000000"/>
          <w:sz w:val="24"/>
          <w:szCs w:val="24"/>
          <w:lang w:val="en-AU"/>
        </w:rPr>
        <w:t>în</w:t>
      </w:r>
      <w:proofErr w:type="spellEnd"/>
      <w:r w:rsidR="00403EAE"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403EAE" w:rsidRPr="00BD3180">
        <w:rPr>
          <w:color w:val="000000"/>
          <w:sz w:val="24"/>
          <w:szCs w:val="24"/>
          <w:lang w:val="en-AU"/>
        </w:rPr>
        <w:t>domeniul</w:t>
      </w:r>
      <w:proofErr w:type="spellEnd"/>
      <w:r w:rsidR="00403EAE"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403EAE" w:rsidRPr="00BD3180">
        <w:rPr>
          <w:color w:val="000000"/>
          <w:sz w:val="24"/>
          <w:szCs w:val="24"/>
          <w:lang w:val="en-AU"/>
        </w:rPr>
        <w:t>drepturilor</w:t>
      </w:r>
      <w:proofErr w:type="spellEnd"/>
      <w:r w:rsidR="00403EAE"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403EAE" w:rsidRPr="00BD3180">
        <w:rPr>
          <w:color w:val="000000"/>
          <w:sz w:val="24"/>
          <w:szCs w:val="24"/>
          <w:lang w:val="en-AU"/>
        </w:rPr>
        <w:t>omului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, </w:t>
      </w:r>
      <w:proofErr w:type="spellStart"/>
      <w:r w:rsidRPr="00BD3180">
        <w:rPr>
          <w:color w:val="000000"/>
          <w:sz w:val="24"/>
          <w:szCs w:val="24"/>
          <w:lang w:val="en-AU"/>
        </w:rPr>
        <w:t>aprobat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prin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Hotărîrii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BD3180">
        <w:rPr>
          <w:color w:val="000000"/>
          <w:sz w:val="24"/>
          <w:szCs w:val="24"/>
          <w:lang w:val="en-AU"/>
        </w:rPr>
        <w:t>Guvernului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nr.65/2019 cu </w:t>
      </w:r>
      <w:proofErr w:type="spellStart"/>
      <w:r w:rsidRPr="00BD3180">
        <w:rPr>
          <w:color w:val="000000"/>
          <w:sz w:val="24"/>
          <w:szCs w:val="24"/>
          <w:lang w:val="en-AU"/>
        </w:rPr>
        <w:t>privire</w:t>
      </w:r>
      <w:proofErr w:type="spellEnd"/>
      <w:r w:rsidRPr="00BD3180">
        <w:rPr>
          <w:color w:val="000000"/>
          <w:sz w:val="24"/>
          <w:szCs w:val="24"/>
          <w:lang w:val="en-AU"/>
        </w:rPr>
        <w:t xml:space="preserve"> la Consiliul Național pentru drepturile omului</w:t>
      </w:r>
    </w:p>
    <w:p w:rsidR="00BD3180" w:rsidRDefault="00BD3180" w:rsidP="00BD3180">
      <w:pPr>
        <w:ind w:left="-426" w:right="-568"/>
        <w:jc w:val="both"/>
        <w:rPr>
          <w:color w:val="000000"/>
          <w:sz w:val="24"/>
          <w:szCs w:val="24"/>
          <w:lang w:val="en-AU"/>
        </w:rPr>
      </w:pPr>
    </w:p>
    <w:p w:rsidR="00BD3180" w:rsidRDefault="00BD3180" w:rsidP="00BD3180">
      <w:pPr>
        <w:ind w:left="-426" w:right="-568"/>
        <w:jc w:val="both"/>
        <w:rPr>
          <w:color w:val="000000"/>
          <w:sz w:val="24"/>
          <w:szCs w:val="24"/>
          <w:lang w:val="en-AU"/>
        </w:rPr>
      </w:pPr>
    </w:p>
    <w:p w:rsidR="00BD3180" w:rsidRDefault="00BD3180" w:rsidP="00CB001D">
      <w:pPr>
        <w:ind w:right="-568"/>
        <w:rPr>
          <w:color w:val="000000"/>
          <w:sz w:val="24"/>
          <w:szCs w:val="24"/>
          <w:lang w:val="en-AU"/>
        </w:rPr>
      </w:pPr>
    </w:p>
    <w:p w:rsidR="00BD3180" w:rsidRDefault="00BD3180" w:rsidP="00BD3180">
      <w:pPr>
        <w:ind w:left="-426" w:right="-3"/>
        <w:rPr>
          <w:color w:val="000000"/>
          <w:sz w:val="24"/>
          <w:szCs w:val="24"/>
          <w:lang w:val="en-AU"/>
        </w:rPr>
      </w:pPr>
    </w:p>
    <w:p w:rsidR="00003A90" w:rsidRDefault="00251313" w:rsidP="00BD3180">
      <w:pPr>
        <w:ind w:right="-568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BD3180">
        <w:rPr>
          <w:b/>
          <w:sz w:val="24"/>
          <w:szCs w:val="24"/>
          <w:lang w:val="ro-RO"/>
        </w:rPr>
        <w:t xml:space="preserve">   </w:t>
      </w:r>
      <w:r w:rsidR="00285698" w:rsidRPr="00251313">
        <w:rPr>
          <w:b/>
          <w:sz w:val="24"/>
          <w:szCs w:val="24"/>
          <w:lang w:val="ro-RO"/>
        </w:rPr>
        <w:t xml:space="preserve"> </w:t>
      </w:r>
      <w:proofErr w:type="spellStart"/>
      <w:r w:rsidR="00285698" w:rsidRPr="00251313">
        <w:rPr>
          <w:b/>
          <w:sz w:val="24"/>
          <w:szCs w:val="24"/>
          <w:lang w:val="ro-RO"/>
        </w:rPr>
        <w:t>Preşedintele</w:t>
      </w:r>
      <w:proofErr w:type="spellEnd"/>
      <w:r w:rsidR="00285698" w:rsidRPr="00251313">
        <w:rPr>
          <w:b/>
          <w:sz w:val="24"/>
          <w:szCs w:val="24"/>
          <w:lang w:val="ro-RO"/>
        </w:rPr>
        <w:t xml:space="preserve"> </w:t>
      </w:r>
      <w:proofErr w:type="spellStart"/>
      <w:r w:rsidR="00285698" w:rsidRPr="00251313">
        <w:rPr>
          <w:b/>
          <w:sz w:val="24"/>
          <w:szCs w:val="24"/>
          <w:lang w:val="ro-RO"/>
        </w:rPr>
        <w:t>şedinţei</w:t>
      </w:r>
      <w:proofErr w:type="spellEnd"/>
      <w:r w:rsidR="00C823B0" w:rsidRPr="00251313">
        <w:rPr>
          <w:b/>
          <w:sz w:val="24"/>
          <w:szCs w:val="24"/>
          <w:lang w:val="ro-RO"/>
        </w:rPr>
        <w:t xml:space="preserve">:                           </w:t>
      </w:r>
      <w:r w:rsidR="00AD21C8" w:rsidRPr="00251313">
        <w:rPr>
          <w:b/>
          <w:sz w:val="24"/>
          <w:szCs w:val="24"/>
          <w:lang w:val="ro-RO"/>
        </w:rPr>
        <w:t xml:space="preserve">                       </w:t>
      </w:r>
      <w:r>
        <w:rPr>
          <w:b/>
          <w:sz w:val="24"/>
          <w:szCs w:val="24"/>
          <w:lang w:val="ro-RO"/>
        </w:rPr>
        <w:t xml:space="preserve">                         __________________</w:t>
      </w:r>
    </w:p>
    <w:p w:rsidR="00BD3180" w:rsidRPr="00251313" w:rsidRDefault="00BD3180" w:rsidP="00BD3180">
      <w:pPr>
        <w:ind w:right="-568"/>
        <w:rPr>
          <w:b/>
          <w:sz w:val="24"/>
          <w:szCs w:val="24"/>
          <w:lang w:val="ro-RO"/>
        </w:rPr>
      </w:pPr>
    </w:p>
    <w:p w:rsidR="00003A90" w:rsidRPr="00251313" w:rsidRDefault="00003A90" w:rsidP="00003A90">
      <w:pPr>
        <w:pStyle w:val="Indentcorptext"/>
        <w:ind w:left="0"/>
        <w:rPr>
          <w:sz w:val="24"/>
          <w:szCs w:val="24"/>
          <w:u w:val="single"/>
          <w:lang w:val="ro-RO"/>
        </w:rPr>
      </w:pPr>
      <w:r w:rsidRPr="00251313">
        <w:rPr>
          <w:sz w:val="24"/>
          <w:szCs w:val="24"/>
          <w:lang w:val="ro-RO"/>
        </w:rPr>
        <w:t xml:space="preserve">       </w:t>
      </w:r>
      <w:r w:rsidRPr="00251313">
        <w:rPr>
          <w:sz w:val="24"/>
          <w:szCs w:val="24"/>
          <w:u w:val="single"/>
          <w:lang w:val="ro-RO"/>
        </w:rPr>
        <w:t>Contrasemnează:</w:t>
      </w:r>
    </w:p>
    <w:p w:rsidR="00251313" w:rsidRDefault="00003A90" w:rsidP="00251313">
      <w:pPr>
        <w:pStyle w:val="Titlu1"/>
        <w:ind w:left="0" w:firstLine="0"/>
        <w:jc w:val="left"/>
        <w:rPr>
          <w:b/>
          <w:szCs w:val="24"/>
        </w:rPr>
      </w:pPr>
      <w:r w:rsidRPr="00251313">
        <w:rPr>
          <w:b/>
          <w:szCs w:val="24"/>
        </w:rPr>
        <w:t>Secretarul</w:t>
      </w:r>
      <w:r w:rsidR="00150620" w:rsidRPr="00251313">
        <w:rPr>
          <w:b/>
          <w:szCs w:val="24"/>
        </w:rPr>
        <w:t xml:space="preserve"> Consiliului</w:t>
      </w:r>
      <w:r w:rsidRPr="00251313">
        <w:rPr>
          <w:b/>
          <w:szCs w:val="24"/>
        </w:rPr>
        <w:t xml:space="preserve"> </w:t>
      </w:r>
      <w:r w:rsidR="00150620" w:rsidRPr="00251313">
        <w:rPr>
          <w:b/>
          <w:szCs w:val="24"/>
        </w:rPr>
        <w:t xml:space="preserve"> </w:t>
      </w:r>
      <w:r w:rsidR="004B7C05" w:rsidRPr="00251313">
        <w:rPr>
          <w:b/>
          <w:szCs w:val="24"/>
        </w:rPr>
        <w:t xml:space="preserve">Raional </w:t>
      </w:r>
      <w:r w:rsidR="00CB001D" w:rsidRPr="00251313">
        <w:rPr>
          <w:b/>
          <w:szCs w:val="24"/>
        </w:rPr>
        <w:t>H</w:t>
      </w:r>
      <w:r w:rsidR="00CB001D">
        <w:rPr>
          <w:b/>
          <w:szCs w:val="24"/>
        </w:rPr>
        <w:t>î</w:t>
      </w:r>
      <w:r w:rsidR="00CB001D" w:rsidRPr="00251313">
        <w:rPr>
          <w:b/>
          <w:szCs w:val="24"/>
        </w:rPr>
        <w:t>ncești</w:t>
      </w:r>
      <w:r w:rsidRPr="00251313">
        <w:rPr>
          <w:b/>
          <w:szCs w:val="24"/>
        </w:rPr>
        <w:t xml:space="preserve">      </w:t>
      </w:r>
      <w:r w:rsidR="00150620" w:rsidRPr="00251313">
        <w:rPr>
          <w:b/>
          <w:szCs w:val="24"/>
        </w:rPr>
        <w:t xml:space="preserve">        </w:t>
      </w:r>
      <w:r w:rsidRPr="00251313">
        <w:rPr>
          <w:b/>
          <w:szCs w:val="24"/>
        </w:rPr>
        <w:t xml:space="preserve">  </w:t>
      </w:r>
      <w:r w:rsidRPr="00251313">
        <w:rPr>
          <w:b/>
          <w:szCs w:val="24"/>
        </w:rPr>
        <w:tab/>
        <w:t xml:space="preserve">                         </w:t>
      </w:r>
      <w:r w:rsidR="00EA399A" w:rsidRPr="00251313">
        <w:rPr>
          <w:b/>
          <w:szCs w:val="24"/>
        </w:rPr>
        <w:t>Elena M</w:t>
      </w:r>
      <w:r w:rsidR="00AD21C8" w:rsidRPr="00251313">
        <w:rPr>
          <w:b/>
          <w:szCs w:val="24"/>
        </w:rPr>
        <w:t xml:space="preserve">ORARU </w:t>
      </w:r>
      <w:r w:rsidR="00EA399A" w:rsidRPr="00251313">
        <w:rPr>
          <w:b/>
          <w:szCs w:val="24"/>
        </w:rPr>
        <w:t>T</w:t>
      </w:r>
      <w:r w:rsidR="00AD21C8" w:rsidRPr="00251313">
        <w:rPr>
          <w:b/>
          <w:szCs w:val="24"/>
        </w:rPr>
        <w:t>OMA</w:t>
      </w:r>
    </w:p>
    <w:p w:rsidR="00BD3180" w:rsidRDefault="00BD3180" w:rsidP="00BD3180">
      <w:pPr>
        <w:rPr>
          <w:lang w:val="ro-RO"/>
        </w:rPr>
      </w:pPr>
    </w:p>
    <w:p w:rsidR="00BD3180" w:rsidRPr="00BD3180" w:rsidRDefault="00BD3180" w:rsidP="00BD3180">
      <w:pPr>
        <w:rPr>
          <w:lang w:val="ro-RO"/>
        </w:rPr>
      </w:pPr>
    </w:p>
    <w:p w:rsidR="00251313" w:rsidRDefault="00251313" w:rsidP="00251313">
      <w:pPr>
        <w:rPr>
          <w:lang w:val="en-AU"/>
        </w:rPr>
      </w:pPr>
      <w:proofErr w:type="spellStart"/>
      <w:r w:rsidRPr="00251313">
        <w:rPr>
          <w:lang w:val="en-AU"/>
        </w:rPr>
        <w:t>Inițiat</w:t>
      </w:r>
      <w:proofErr w:type="spellEnd"/>
      <w:r w:rsidRPr="00251313">
        <w:rPr>
          <w:lang w:val="en-AU"/>
        </w:rPr>
        <w:t>: _________________</w:t>
      </w:r>
      <w:proofErr w:type="spellStart"/>
      <w:r w:rsidRPr="00251313">
        <w:rPr>
          <w:lang w:val="en-AU"/>
        </w:rPr>
        <w:t>Ghenadie</w:t>
      </w:r>
      <w:proofErr w:type="spellEnd"/>
      <w:r w:rsidRPr="00251313">
        <w:rPr>
          <w:lang w:val="en-AU"/>
        </w:rPr>
        <w:t xml:space="preserve"> </w:t>
      </w:r>
      <w:proofErr w:type="spellStart"/>
      <w:r w:rsidRPr="00251313">
        <w:rPr>
          <w:lang w:val="en-AU"/>
        </w:rPr>
        <w:t>Buza</w:t>
      </w:r>
      <w:proofErr w:type="spellEnd"/>
      <w:r w:rsidRPr="00251313">
        <w:rPr>
          <w:lang w:val="en-AU"/>
        </w:rPr>
        <w:t xml:space="preserve">, </w:t>
      </w:r>
      <w:proofErr w:type="spellStart"/>
      <w:r w:rsidRPr="00251313">
        <w:rPr>
          <w:lang w:val="en-AU"/>
        </w:rPr>
        <w:t>Președintele</w:t>
      </w:r>
      <w:proofErr w:type="spellEnd"/>
      <w:r w:rsidRPr="00251313">
        <w:rPr>
          <w:lang w:val="en-AU"/>
        </w:rPr>
        <w:t xml:space="preserve"> </w:t>
      </w:r>
      <w:proofErr w:type="spellStart"/>
      <w:r w:rsidRPr="00251313">
        <w:rPr>
          <w:lang w:val="en-AU"/>
        </w:rPr>
        <w:t>raionului</w:t>
      </w:r>
      <w:proofErr w:type="spellEnd"/>
      <w:r w:rsidRPr="00251313">
        <w:rPr>
          <w:lang w:val="en-AU"/>
        </w:rPr>
        <w:t xml:space="preserve"> </w:t>
      </w:r>
      <w:proofErr w:type="spellStart"/>
      <w:r w:rsidRPr="00251313">
        <w:rPr>
          <w:lang w:val="en-AU"/>
        </w:rPr>
        <w:t>Hîncești</w:t>
      </w:r>
      <w:proofErr w:type="spellEnd"/>
    </w:p>
    <w:p w:rsidR="00CB001D" w:rsidRPr="00251313" w:rsidRDefault="00CB001D" w:rsidP="00251313">
      <w:pPr>
        <w:rPr>
          <w:lang w:val="en-AU"/>
        </w:rPr>
      </w:pPr>
      <w:proofErr w:type="spellStart"/>
      <w:r>
        <w:rPr>
          <w:lang w:val="en-AU"/>
        </w:rPr>
        <w:t>Coordonat</w:t>
      </w:r>
      <w:proofErr w:type="spellEnd"/>
      <w:r>
        <w:rPr>
          <w:lang w:val="en-AU"/>
        </w:rPr>
        <w:t xml:space="preserve">: </w:t>
      </w:r>
      <w:r w:rsidRPr="00251313">
        <w:rPr>
          <w:lang w:val="en-AU"/>
        </w:rPr>
        <w:t>_____________</w:t>
      </w:r>
      <w:r>
        <w:rPr>
          <w:lang w:val="en-AU"/>
        </w:rPr>
        <w:t xml:space="preserve">Vera </w:t>
      </w:r>
      <w:proofErr w:type="spellStart"/>
      <w:r>
        <w:rPr>
          <w:lang w:val="en-AU"/>
        </w:rPr>
        <w:t>Patrașcu</w:t>
      </w:r>
      <w:proofErr w:type="spellEnd"/>
      <w:r w:rsidRPr="00251313">
        <w:rPr>
          <w:lang w:val="en-AU"/>
        </w:rPr>
        <w:t xml:space="preserve">, </w:t>
      </w:r>
      <w:proofErr w:type="spellStart"/>
      <w:r>
        <w:rPr>
          <w:lang w:val="en-AU"/>
        </w:rPr>
        <w:t>vicep</w:t>
      </w:r>
      <w:r w:rsidRPr="00251313">
        <w:rPr>
          <w:lang w:val="en-AU"/>
        </w:rPr>
        <w:t>reședintele</w:t>
      </w:r>
      <w:proofErr w:type="spellEnd"/>
      <w:r w:rsidRPr="00251313">
        <w:rPr>
          <w:lang w:val="en-AU"/>
        </w:rPr>
        <w:t xml:space="preserve"> </w:t>
      </w:r>
      <w:proofErr w:type="spellStart"/>
      <w:r w:rsidRPr="00251313">
        <w:rPr>
          <w:lang w:val="en-AU"/>
        </w:rPr>
        <w:t>raionului</w:t>
      </w:r>
      <w:proofErr w:type="spellEnd"/>
      <w:r w:rsidRPr="00251313">
        <w:rPr>
          <w:lang w:val="en-AU"/>
        </w:rPr>
        <w:t xml:space="preserve"> </w:t>
      </w:r>
      <w:proofErr w:type="spellStart"/>
      <w:r w:rsidRPr="00251313">
        <w:rPr>
          <w:lang w:val="en-AU"/>
        </w:rPr>
        <w:t>Hîncești</w:t>
      </w:r>
      <w:proofErr w:type="spellEnd"/>
    </w:p>
    <w:p w:rsidR="00251313" w:rsidRPr="00251313" w:rsidRDefault="00251313" w:rsidP="00251313">
      <w:pPr>
        <w:rPr>
          <w:lang w:val="en-US"/>
        </w:rPr>
      </w:pPr>
      <w:proofErr w:type="spellStart"/>
      <w:r w:rsidRPr="00251313">
        <w:rPr>
          <w:lang w:val="en-US"/>
        </w:rPr>
        <w:t>Elaborat</w:t>
      </w:r>
      <w:proofErr w:type="spellEnd"/>
      <w:r w:rsidR="00CB001D">
        <w:rPr>
          <w:lang w:val="en-US"/>
        </w:rPr>
        <w:t>/</w:t>
      </w:r>
      <w:proofErr w:type="spellStart"/>
      <w:r w:rsidR="00CB001D">
        <w:rPr>
          <w:lang w:val="en-US"/>
        </w:rPr>
        <w:t>contrasemnat</w:t>
      </w:r>
      <w:proofErr w:type="spellEnd"/>
      <w:r w:rsidR="00CB001D">
        <w:rPr>
          <w:lang w:val="en-US"/>
        </w:rPr>
        <w:t>:</w:t>
      </w:r>
      <w:r w:rsidRPr="00251313">
        <w:rPr>
          <w:lang w:val="en-US"/>
        </w:rPr>
        <w:t xml:space="preserve"> ___ ____________</w:t>
      </w:r>
      <w:r w:rsidR="00CB001D">
        <w:rPr>
          <w:lang w:val="en-US"/>
        </w:rPr>
        <w:t xml:space="preserve">Elena </w:t>
      </w:r>
      <w:proofErr w:type="spellStart"/>
      <w:r w:rsidR="00CB001D">
        <w:rPr>
          <w:lang w:val="en-US"/>
        </w:rPr>
        <w:t>Moraru</w:t>
      </w:r>
      <w:proofErr w:type="spellEnd"/>
      <w:r w:rsidR="00CB001D">
        <w:rPr>
          <w:lang w:val="en-US"/>
        </w:rPr>
        <w:t xml:space="preserve"> Toma</w:t>
      </w:r>
      <w:r w:rsidRPr="00251313">
        <w:rPr>
          <w:lang w:val="en-US"/>
        </w:rPr>
        <w:t xml:space="preserve">, </w:t>
      </w:r>
      <w:proofErr w:type="spellStart"/>
      <w:r w:rsidR="00CB001D">
        <w:rPr>
          <w:lang w:val="en-US"/>
        </w:rPr>
        <w:t>Secretarul</w:t>
      </w:r>
      <w:proofErr w:type="spellEnd"/>
      <w:r w:rsidR="00CB001D">
        <w:rPr>
          <w:lang w:val="en-US"/>
        </w:rPr>
        <w:t xml:space="preserve"> </w:t>
      </w:r>
      <w:proofErr w:type="spellStart"/>
      <w:r w:rsidR="00CB001D">
        <w:rPr>
          <w:lang w:val="en-US"/>
        </w:rPr>
        <w:t>Consiliului</w:t>
      </w:r>
      <w:proofErr w:type="spellEnd"/>
      <w:r w:rsidR="00CB001D">
        <w:rPr>
          <w:lang w:val="en-US"/>
        </w:rPr>
        <w:t xml:space="preserve"> </w:t>
      </w:r>
      <w:proofErr w:type="spellStart"/>
      <w:r w:rsidR="00CB001D">
        <w:rPr>
          <w:lang w:val="en-US"/>
        </w:rPr>
        <w:t>Raional</w:t>
      </w:r>
      <w:proofErr w:type="spellEnd"/>
      <w:r w:rsidR="00CB001D">
        <w:rPr>
          <w:lang w:val="en-US"/>
        </w:rPr>
        <w:t xml:space="preserve"> </w:t>
      </w:r>
      <w:proofErr w:type="spellStart"/>
      <w:r w:rsidR="00CB001D">
        <w:rPr>
          <w:lang w:val="en-US"/>
        </w:rPr>
        <w:t>Hîncești</w:t>
      </w:r>
      <w:proofErr w:type="spellEnd"/>
    </w:p>
    <w:p w:rsidR="00251313" w:rsidRDefault="00251313" w:rsidP="00251313">
      <w:pPr>
        <w:rPr>
          <w:lang w:val="en-US"/>
        </w:rPr>
      </w:pPr>
      <w:proofErr w:type="spellStart"/>
      <w:r w:rsidRPr="00251313">
        <w:rPr>
          <w:lang w:val="en-US"/>
        </w:rPr>
        <w:t>Avizat</w:t>
      </w:r>
      <w:proofErr w:type="spellEnd"/>
      <w:r w:rsidRPr="00251313">
        <w:rPr>
          <w:lang w:val="en-US"/>
        </w:rPr>
        <w:t xml:space="preserve">: _____________ Sergiu Pascal, specialist principal (jurist) </w:t>
      </w:r>
      <w:proofErr w:type="spellStart"/>
      <w:r w:rsidRPr="00251313">
        <w:rPr>
          <w:lang w:val="en-US"/>
        </w:rPr>
        <w:t>Aparatul</w:t>
      </w:r>
      <w:proofErr w:type="spellEnd"/>
      <w:r w:rsidRPr="00251313">
        <w:rPr>
          <w:lang w:val="en-US"/>
        </w:rPr>
        <w:t xml:space="preserve"> </w:t>
      </w:r>
      <w:proofErr w:type="spellStart"/>
      <w:r w:rsidRPr="00251313">
        <w:rPr>
          <w:lang w:val="en-US"/>
        </w:rPr>
        <w:t>Preşedintelui</w:t>
      </w:r>
      <w:proofErr w:type="spellEnd"/>
    </w:p>
    <w:p w:rsidR="00613E00" w:rsidRDefault="00613E00" w:rsidP="00251313">
      <w:pPr>
        <w:rPr>
          <w:lang w:val="en-US"/>
        </w:rPr>
      </w:pPr>
    </w:p>
    <w:p w:rsidR="00BD3180" w:rsidRDefault="00BD3180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BD3180" w:rsidRDefault="00BD3180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BD3180" w:rsidRDefault="00BD3180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BD3180" w:rsidRDefault="00BD3180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BD3180" w:rsidRDefault="00BD3180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CB001D">
      <w:pPr>
        <w:suppressAutoHyphens w:val="0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Pr="00CB001D" w:rsidRDefault="00CB001D" w:rsidP="00CB001D">
      <w:pPr>
        <w:suppressAutoHyphens w:val="0"/>
        <w:jc w:val="right"/>
        <w:rPr>
          <w:b/>
          <w:bCs/>
          <w:color w:val="000000"/>
          <w:sz w:val="24"/>
          <w:szCs w:val="24"/>
          <w:lang w:val="ro-RO" w:eastAsia="ro-RO"/>
        </w:rPr>
      </w:pPr>
      <w:r w:rsidRPr="00CB001D">
        <w:rPr>
          <w:b/>
          <w:color w:val="000000"/>
          <w:sz w:val="24"/>
          <w:szCs w:val="24"/>
          <w:lang w:val="ro-RO" w:eastAsia="ro-RO"/>
        </w:rPr>
        <w:t>Anexa nr. 1</w:t>
      </w:r>
      <w:r w:rsidRPr="00CB001D">
        <w:rPr>
          <w:b/>
          <w:color w:val="000000"/>
          <w:sz w:val="24"/>
          <w:szCs w:val="24"/>
          <w:lang w:val="ro-RO" w:eastAsia="ro-RO"/>
        </w:rPr>
        <w:br/>
      </w:r>
      <w:r w:rsidRPr="00CB001D">
        <w:rPr>
          <w:b/>
          <w:bCs/>
          <w:color w:val="000000"/>
          <w:sz w:val="24"/>
          <w:szCs w:val="24"/>
          <w:lang w:val="ro-RO" w:eastAsia="ro-RO"/>
        </w:rPr>
        <w:t xml:space="preserve">La  Decizia Consiliului Raional Hîncești </w:t>
      </w:r>
    </w:p>
    <w:p w:rsidR="00CB001D" w:rsidRPr="00CB001D" w:rsidRDefault="00CB001D" w:rsidP="00CB001D">
      <w:pPr>
        <w:suppressAutoHyphens w:val="0"/>
        <w:jc w:val="right"/>
        <w:rPr>
          <w:b/>
          <w:bCs/>
          <w:color w:val="000000"/>
          <w:sz w:val="24"/>
          <w:szCs w:val="24"/>
          <w:lang w:val="ro-RO" w:eastAsia="ro-RO"/>
        </w:rPr>
      </w:pPr>
      <w:r w:rsidRPr="00CB001D">
        <w:rPr>
          <w:b/>
          <w:bCs/>
          <w:color w:val="000000"/>
          <w:sz w:val="24"/>
          <w:szCs w:val="24"/>
          <w:lang w:val="ro-RO" w:eastAsia="ro-RO"/>
        </w:rPr>
        <w:t>nr. __________ din ______2019</w:t>
      </w:r>
    </w:p>
    <w:p w:rsidR="00CB001D" w:rsidRPr="00CB001D" w:rsidRDefault="00CB001D" w:rsidP="00CB001D">
      <w:pPr>
        <w:suppressAutoHyphens w:val="0"/>
        <w:jc w:val="right"/>
        <w:rPr>
          <w:sz w:val="24"/>
          <w:szCs w:val="24"/>
          <w:lang w:val="ro-RO" w:eastAsia="ro-RO"/>
        </w:rPr>
      </w:pPr>
    </w:p>
    <w:p w:rsidR="001124C6" w:rsidRDefault="00CB001D" w:rsidP="00CB001D">
      <w:pPr>
        <w:suppressAutoHyphens w:val="0"/>
        <w:jc w:val="center"/>
        <w:rPr>
          <w:b/>
          <w:color w:val="000000"/>
          <w:sz w:val="24"/>
          <w:szCs w:val="24"/>
          <w:lang w:val="ro-RO" w:eastAsia="ro-RO"/>
        </w:rPr>
      </w:pPr>
      <w:r w:rsidRPr="00CB001D">
        <w:rPr>
          <w:b/>
          <w:bCs/>
          <w:color w:val="000000"/>
          <w:sz w:val="24"/>
          <w:szCs w:val="24"/>
          <w:lang w:val="ro-RO" w:eastAsia="ro-RO"/>
        </w:rPr>
        <w:t>COMPONENȚA </w:t>
      </w:r>
      <w:r w:rsidRPr="00CB001D">
        <w:rPr>
          <w:b/>
          <w:bCs/>
          <w:color w:val="000000"/>
          <w:sz w:val="24"/>
          <w:szCs w:val="24"/>
          <w:lang w:val="ro-RO" w:eastAsia="ro-RO"/>
        </w:rPr>
        <w:br/>
      </w:r>
      <w:r w:rsidRPr="00CB001D">
        <w:rPr>
          <w:b/>
          <w:sz w:val="24"/>
          <w:szCs w:val="24"/>
          <w:lang w:val="ro-RO"/>
        </w:rPr>
        <w:t xml:space="preserve">Comisiei </w:t>
      </w:r>
      <w:r w:rsidRPr="00CB001D">
        <w:rPr>
          <w:b/>
          <w:sz w:val="26"/>
          <w:szCs w:val="26"/>
          <w:lang w:val="ro-RO"/>
        </w:rPr>
        <w:t>raionale pentru protecția drepturilor omului</w:t>
      </w:r>
      <w:r w:rsidRPr="00CB001D">
        <w:rPr>
          <w:b/>
          <w:color w:val="000000"/>
          <w:sz w:val="24"/>
          <w:szCs w:val="24"/>
          <w:lang w:val="ro-RO" w:eastAsia="ro-RO"/>
        </w:rPr>
        <w:t> </w:t>
      </w:r>
    </w:p>
    <w:p w:rsidR="00CB001D" w:rsidRDefault="00CB001D" w:rsidP="00CB001D">
      <w:pPr>
        <w:suppressAutoHyphens w:val="0"/>
        <w:jc w:val="center"/>
        <w:rPr>
          <w:b/>
          <w:color w:val="000000"/>
          <w:sz w:val="24"/>
          <w:szCs w:val="24"/>
          <w:lang w:val="ro-RO" w:eastAsia="ro-RO"/>
        </w:rPr>
      </w:pPr>
      <w:r w:rsidRPr="00CB001D">
        <w:rPr>
          <w:b/>
          <w:color w:val="000000"/>
          <w:sz w:val="24"/>
          <w:szCs w:val="24"/>
          <w:lang w:val="ro-RO" w:eastAsia="ro-RO"/>
        </w:rPr>
        <w:t> </w:t>
      </w:r>
    </w:p>
    <w:p w:rsidR="00D012F0" w:rsidRPr="00D012F0" w:rsidRDefault="00CB001D" w:rsidP="00CB001D">
      <w:pPr>
        <w:suppressAutoHyphens w:val="0"/>
        <w:rPr>
          <w:color w:val="000000"/>
          <w:sz w:val="24"/>
          <w:szCs w:val="24"/>
          <w:lang w:val="ro-RO" w:eastAsia="ro-RO"/>
        </w:rPr>
      </w:pPr>
      <w:r w:rsidRPr="00D012F0">
        <w:rPr>
          <w:color w:val="000000"/>
          <w:sz w:val="24"/>
          <w:szCs w:val="24"/>
          <w:lang w:val="ro-RO" w:eastAsia="ro-RO"/>
        </w:rPr>
        <w:t xml:space="preserve">    </w:t>
      </w:r>
      <w:r w:rsidR="00D012F0" w:rsidRPr="00D012F0">
        <w:rPr>
          <w:color w:val="000000"/>
          <w:sz w:val="24"/>
          <w:szCs w:val="24"/>
          <w:lang w:val="ro-RO" w:eastAsia="ro-RO"/>
        </w:rPr>
        <w:t>Președintele raionului Hîncești</w:t>
      </w:r>
      <w:r w:rsidR="00D012F0">
        <w:rPr>
          <w:color w:val="000000"/>
          <w:sz w:val="24"/>
          <w:szCs w:val="24"/>
          <w:lang w:val="ro-RO" w:eastAsia="ro-RO"/>
        </w:rPr>
        <w:t>, președintele comisiei</w:t>
      </w:r>
      <w:r w:rsidRPr="00D012F0">
        <w:rPr>
          <w:color w:val="000000"/>
          <w:sz w:val="24"/>
          <w:szCs w:val="24"/>
          <w:lang w:val="ro-RO" w:eastAsia="ro-RO"/>
        </w:rPr>
        <w:br/>
        <w:t>   </w:t>
      </w:r>
      <w:r w:rsidR="00D012F0" w:rsidRPr="00D012F0">
        <w:rPr>
          <w:color w:val="000000"/>
          <w:sz w:val="24"/>
          <w:szCs w:val="24"/>
          <w:lang w:val="ro-RO" w:eastAsia="ro-RO"/>
        </w:rPr>
        <w:t xml:space="preserve"> Vicepreședintele raionului Hîncești</w:t>
      </w:r>
      <w:r w:rsidR="00D012F0">
        <w:rPr>
          <w:color w:val="000000"/>
          <w:sz w:val="24"/>
          <w:szCs w:val="24"/>
          <w:lang w:val="ro-RO" w:eastAsia="ro-RO"/>
        </w:rPr>
        <w:t xml:space="preserve"> în domeniul social, vicepreședintele comisiei</w:t>
      </w:r>
    </w:p>
    <w:p w:rsidR="00D012F0" w:rsidRDefault="00CB001D" w:rsidP="00CB001D">
      <w:pPr>
        <w:suppressAutoHyphens w:val="0"/>
        <w:rPr>
          <w:color w:val="000000"/>
          <w:sz w:val="24"/>
          <w:szCs w:val="24"/>
          <w:lang w:val="ro-RO" w:eastAsia="ro-RO"/>
        </w:rPr>
      </w:pPr>
      <w:r w:rsidRPr="00CB001D">
        <w:rPr>
          <w:color w:val="000000"/>
          <w:sz w:val="24"/>
          <w:szCs w:val="24"/>
          <w:lang w:val="ro-RO" w:eastAsia="ro-RO"/>
        </w:rPr>
        <w:t>    </w:t>
      </w:r>
      <w:r w:rsidR="00D012F0" w:rsidRPr="00D012F0">
        <w:rPr>
          <w:color w:val="000000"/>
          <w:sz w:val="24"/>
          <w:szCs w:val="24"/>
          <w:lang w:val="ro-RO" w:eastAsia="ro-RO"/>
        </w:rPr>
        <w:t>Vicepreședintele raionului Hîncești</w:t>
      </w:r>
      <w:r w:rsidR="00D012F0">
        <w:rPr>
          <w:color w:val="000000"/>
          <w:sz w:val="24"/>
          <w:szCs w:val="24"/>
          <w:lang w:val="ro-RO" w:eastAsia="ro-RO"/>
        </w:rPr>
        <w:t xml:space="preserve"> </w:t>
      </w:r>
    </w:p>
    <w:p w:rsidR="001124C6" w:rsidRDefault="00CB001D" w:rsidP="00CB001D">
      <w:pPr>
        <w:suppressAutoHyphens w:val="0"/>
        <w:rPr>
          <w:color w:val="000000"/>
          <w:sz w:val="24"/>
          <w:szCs w:val="24"/>
          <w:lang w:val="ro-RO" w:eastAsia="ro-RO"/>
        </w:rPr>
      </w:pPr>
      <w:r w:rsidRPr="00CB001D">
        <w:rPr>
          <w:color w:val="000000"/>
          <w:sz w:val="24"/>
          <w:szCs w:val="24"/>
          <w:lang w:val="ro-RO" w:eastAsia="ro-RO"/>
        </w:rPr>
        <w:t>   </w:t>
      </w:r>
      <w:r w:rsidR="00D012F0">
        <w:rPr>
          <w:color w:val="000000"/>
          <w:sz w:val="24"/>
          <w:szCs w:val="24"/>
          <w:lang w:val="ro-RO" w:eastAsia="ro-RO"/>
        </w:rPr>
        <w:t xml:space="preserve"> </w:t>
      </w:r>
      <w:r w:rsidR="001124C6" w:rsidRPr="001124C6">
        <w:rPr>
          <w:color w:val="000000"/>
          <w:sz w:val="24"/>
          <w:szCs w:val="24"/>
          <w:lang w:val="ro-RO" w:eastAsia="ro-RO"/>
        </w:rPr>
        <w:t xml:space="preserve">Președintele Comisiei </w:t>
      </w:r>
      <w:r w:rsidR="001124C6" w:rsidRPr="001124C6">
        <w:rPr>
          <w:sz w:val="24"/>
          <w:szCs w:val="24"/>
          <w:lang w:val="ro-RO"/>
        </w:rPr>
        <w:t>consultative de specialitate pentru sănătate şi protecție socială</w:t>
      </w:r>
    </w:p>
    <w:p w:rsidR="001124C6" w:rsidRDefault="001124C6" w:rsidP="00CB001D">
      <w:pPr>
        <w:suppressAutoHyphens w:val="0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</w:t>
      </w:r>
      <w:r w:rsidR="00D012F0">
        <w:rPr>
          <w:color w:val="000000"/>
          <w:sz w:val="24"/>
          <w:szCs w:val="24"/>
          <w:lang w:val="ro-RO" w:eastAsia="ro-RO"/>
        </w:rPr>
        <w:t xml:space="preserve">Secretarul </w:t>
      </w:r>
      <w:r>
        <w:rPr>
          <w:color w:val="000000"/>
          <w:sz w:val="24"/>
          <w:szCs w:val="24"/>
          <w:lang w:val="ro-RO" w:eastAsia="ro-RO"/>
        </w:rPr>
        <w:t>C</w:t>
      </w:r>
      <w:r w:rsidR="00D012F0">
        <w:rPr>
          <w:color w:val="000000"/>
          <w:sz w:val="24"/>
          <w:szCs w:val="24"/>
          <w:lang w:val="ro-RO" w:eastAsia="ro-RO"/>
        </w:rPr>
        <w:t>onsiliului raional Hîncești</w:t>
      </w:r>
    </w:p>
    <w:p w:rsidR="00D012F0" w:rsidRDefault="001124C6" w:rsidP="00CB001D">
      <w:pPr>
        <w:suppressAutoHyphens w:val="0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</w:t>
      </w:r>
      <w:r w:rsidR="00D012F0">
        <w:rPr>
          <w:color w:val="000000"/>
          <w:sz w:val="24"/>
          <w:szCs w:val="24"/>
          <w:lang w:val="ro-RO" w:eastAsia="ro-RO"/>
        </w:rPr>
        <w:t>Șeful Direcției Generale Finanțe</w:t>
      </w:r>
    </w:p>
    <w:p w:rsidR="001124C6" w:rsidRDefault="00CB001D" w:rsidP="001124C6">
      <w:pPr>
        <w:suppressAutoHyphens w:val="0"/>
        <w:rPr>
          <w:color w:val="000000"/>
          <w:sz w:val="24"/>
          <w:szCs w:val="24"/>
          <w:lang w:val="ro-RO" w:eastAsia="ro-RO"/>
        </w:rPr>
      </w:pPr>
      <w:r w:rsidRPr="00CB001D">
        <w:rPr>
          <w:color w:val="000000"/>
          <w:sz w:val="24"/>
          <w:szCs w:val="24"/>
          <w:lang w:val="ro-RO" w:eastAsia="ro-RO"/>
        </w:rPr>
        <w:t>   </w:t>
      </w:r>
      <w:r w:rsidR="001124C6">
        <w:rPr>
          <w:color w:val="000000"/>
          <w:sz w:val="24"/>
          <w:szCs w:val="24"/>
          <w:lang w:val="ro-RO" w:eastAsia="ro-RO"/>
        </w:rPr>
        <w:t xml:space="preserve"> Șeful Direcției Asistență Socială și Protecția Familiei Hîncești, </w:t>
      </w:r>
      <w:r w:rsidR="001124C6" w:rsidRPr="001124C6">
        <w:rPr>
          <w:color w:val="FF0000"/>
          <w:sz w:val="24"/>
          <w:szCs w:val="24"/>
          <w:lang w:val="ro-RO" w:eastAsia="ro-RO"/>
        </w:rPr>
        <w:t>secretarul comisiei</w:t>
      </w:r>
    </w:p>
    <w:p w:rsidR="001124C6" w:rsidRDefault="00D012F0" w:rsidP="001124C6">
      <w:pPr>
        <w:suppressAutoHyphens w:val="0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</w:t>
      </w:r>
      <w:r w:rsidR="001124C6">
        <w:rPr>
          <w:color w:val="000000"/>
          <w:sz w:val="24"/>
          <w:szCs w:val="24"/>
          <w:lang w:val="ro-RO" w:eastAsia="ro-RO"/>
        </w:rPr>
        <w:t xml:space="preserve">   </w:t>
      </w:r>
      <w:r>
        <w:rPr>
          <w:color w:val="000000"/>
          <w:sz w:val="24"/>
          <w:szCs w:val="24"/>
          <w:lang w:val="ro-RO" w:eastAsia="ro-RO"/>
        </w:rPr>
        <w:t>Șeful Inspectoratului de Poliție Hîncești</w:t>
      </w:r>
      <w:r w:rsidR="00CB001D" w:rsidRPr="00CB001D">
        <w:rPr>
          <w:color w:val="000000"/>
          <w:sz w:val="24"/>
          <w:szCs w:val="24"/>
          <w:lang w:val="ro-RO" w:eastAsia="ro-RO"/>
        </w:rPr>
        <w:t xml:space="preserve">    </w:t>
      </w:r>
      <w:r w:rsidR="00CB001D" w:rsidRPr="00CB001D">
        <w:rPr>
          <w:color w:val="000000"/>
          <w:sz w:val="24"/>
          <w:szCs w:val="24"/>
          <w:lang w:val="ro-RO" w:eastAsia="ro-RO"/>
        </w:rPr>
        <w:br/>
        <w:t>   </w:t>
      </w:r>
      <w:r>
        <w:rPr>
          <w:color w:val="000000"/>
          <w:sz w:val="24"/>
          <w:szCs w:val="24"/>
          <w:lang w:val="ro-RO" w:eastAsia="ro-RO"/>
        </w:rPr>
        <w:t xml:space="preserve"> Șeful Direcției de Învățământ Hîncești</w:t>
      </w:r>
      <w:r w:rsidR="00CB001D" w:rsidRPr="00CB001D">
        <w:rPr>
          <w:color w:val="000000"/>
          <w:sz w:val="24"/>
          <w:szCs w:val="24"/>
          <w:lang w:val="ro-RO" w:eastAsia="ro-RO"/>
        </w:rPr>
        <w:br/>
        <w:t>   </w:t>
      </w:r>
      <w:r>
        <w:rPr>
          <w:color w:val="000000"/>
          <w:sz w:val="24"/>
          <w:szCs w:val="24"/>
          <w:lang w:val="ro-RO" w:eastAsia="ro-RO"/>
        </w:rPr>
        <w:t xml:space="preserve"> Șeful IMSP Centrul de Sănătate Hîncești</w:t>
      </w:r>
      <w:r w:rsidR="00CB001D" w:rsidRPr="00CB001D">
        <w:rPr>
          <w:color w:val="000000"/>
          <w:sz w:val="24"/>
          <w:szCs w:val="24"/>
          <w:lang w:val="ro-RO" w:eastAsia="ro-RO"/>
        </w:rPr>
        <w:br/>
        <w:t>   </w:t>
      </w:r>
      <w:r w:rsidR="00721296">
        <w:rPr>
          <w:color w:val="000000"/>
          <w:sz w:val="24"/>
          <w:szCs w:val="24"/>
          <w:lang w:val="ro-RO" w:eastAsia="ro-RO"/>
        </w:rPr>
        <w:t xml:space="preserve"> Șeful Biroului de Probațiune Hîncești</w:t>
      </w:r>
    </w:p>
    <w:p w:rsidR="00CB001D" w:rsidRPr="001124C6" w:rsidRDefault="001124C6" w:rsidP="00CB001D">
      <w:pPr>
        <w:suppressAutoHyphens w:val="0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Șeful Agenției Servicii Publice, Filiala Hîncești</w:t>
      </w:r>
      <w:r w:rsidR="00CB001D" w:rsidRPr="00CB001D">
        <w:rPr>
          <w:color w:val="000000"/>
          <w:sz w:val="24"/>
          <w:szCs w:val="24"/>
          <w:lang w:val="ro-RO" w:eastAsia="ro-RO"/>
        </w:rPr>
        <w:br/>
        <w:t> </w:t>
      </w:r>
      <w:r>
        <w:rPr>
          <w:color w:val="000000"/>
          <w:sz w:val="24"/>
          <w:szCs w:val="24"/>
          <w:lang w:val="ro-RO" w:eastAsia="ro-RO"/>
        </w:rPr>
        <w:t xml:space="preserve">  </w:t>
      </w:r>
      <w:r w:rsidR="00CB001D" w:rsidRPr="00CB001D">
        <w:rPr>
          <w:color w:val="000000"/>
          <w:sz w:val="24"/>
          <w:szCs w:val="24"/>
          <w:lang w:val="ro-RO" w:eastAsia="ro-RO"/>
        </w:rPr>
        <w:t xml:space="preserve"> Reprezentanți ai </w:t>
      </w:r>
      <w:r>
        <w:rPr>
          <w:color w:val="000000"/>
          <w:sz w:val="24"/>
          <w:szCs w:val="24"/>
          <w:lang w:val="ro-RO" w:eastAsia="ro-RO"/>
        </w:rPr>
        <w:t>societății civile</w:t>
      </w:r>
    </w:p>
    <w:p w:rsidR="00CB001D" w:rsidRDefault="00CB001D" w:rsidP="00CB001D">
      <w:pPr>
        <w:suppressAutoHyphens w:val="0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CB001D">
      <w:pPr>
        <w:suppressAutoHyphens w:val="0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CB001D">
      <w:pPr>
        <w:suppressAutoHyphens w:val="0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D012F0" w:rsidRDefault="00D012F0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D012F0" w:rsidRDefault="00D012F0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D012F0" w:rsidRDefault="00D012F0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D012F0" w:rsidRDefault="00D012F0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D012F0" w:rsidRDefault="00D012F0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CB001D" w:rsidRDefault="00CB001D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1124C6" w:rsidRDefault="001124C6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1124C6" w:rsidRDefault="001124C6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1124C6" w:rsidRDefault="001124C6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1124C6" w:rsidRDefault="001124C6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1124C6" w:rsidRDefault="001124C6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1124C6" w:rsidRDefault="001124C6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1124C6" w:rsidRDefault="001124C6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1124C6" w:rsidRDefault="001124C6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1124C6" w:rsidRDefault="001124C6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1124C6" w:rsidRDefault="001124C6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1124C6" w:rsidRDefault="001124C6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BD3180" w:rsidRDefault="00CB001D" w:rsidP="00CB001D">
      <w:pPr>
        <w:suppressAutoHyphens w:val="0"/>
        <w:jc w:val="right"/>
        <w:rPr>
          <w:b/>
          <w:bCs/>
          <w:color w:val="000000"/>
          <w:sz w:val="24"/>
          <w:szCs w:val="24"/>
          <w:lang w:val="ro-RO" w:eastAsia="ro-RO"/>
        </w:rPr>
      </w:pPr>
      <w:r>
        <w:rPr>
          <w:b/>
          <w:bCs/>
          <w:color w:val="000000"/>
          <w:sz w:val="24"/>
          <w:szCs w:val="24"/>
          <w:lang w:val="ro-RO" w:eastAsia="ro-RO"/>
        </w:rPr>
        <w:t>Anexa nr.1</w:t>
      </w:r>
    </w:p>
    <w:p w:rsidR="00CB001D" w:rsidRDefault="00CB001D" w:rsidP="00CB001D">
      <w:pPr>
        <w:suppressAutoHyphens w:val="0"/>
        <w:jc w:val="right"/>
        <w:rPr>
          <w:b/>
          <w:bCs/>
          <w:color w:val="000000"/>
          <w:sz w:val="24"/>
          <w:szCs w:val="24"/>
          <w:lang w:val="ro-RO" w:eastAsia="ro-RO"/>
        </w:rPr>
      </w:pPr>
      <w:r>
        <w:rPr>
          <w:b/>
          <w:bCs/>
          <w:color w:val="000000"/>
          <w:sz w:val="24"/>
          <w:szCs w:val="24"/>
          <w:lang w:val="ro-RO" w:eastAsia="ro-RO"/>
        </w:rPr>
        <w:t xml:space="preserve">La  Decizia Consiliului Raional Hîncești </w:t>
      </w:r>
    </w:p>
    <w:p w:rsidR="00CB001D" w:rsidRDefault="00CB001D" w:rsidP="00CB001D">
      <w:pPr>
        <w:suppressAutoHyphens w:val="0"/>
        <w:jc w:val="right"/>
        <w:rPr>
          <w:b/>
          <w:bCs/>
          <w:color w:val="000000"/>
          <w:sz w:val="24"/>
          <w:szCs w:val="24"/>
          <w:lang w:val="ro-RO" w:eastAsia="ro-RO"/>
        </w:rPr>
      </w:pPr>
      <w:r>
        <w:rPr>
          <w:b/>
          <w:bCs/>
          <w:color w:val="000000"/>
          <w:sz w:val="24"/>
          <w:szCs w:val="24"/>
          <w:lang w:val="ro-RO" w:eastAsia="ro-RO"/>
        </w:rPr>
        <w:t>nr. __________ din ______2019</w:t>
      </w:r>
    </w:p>
    <w:p w:rsidR="00BD3180" w:rsidRDefault="00BD3180" w:rsidP="00CB001D">
      <w:pPr>
        <w:suppressAutoHyphens w:val="0"/>
        <w:jc w:val="right"/>
        <w:rPr>
          <w:b/>
          <w:bCs/>
          <w:color w:val="000000"/>
          <w:sz w:val="24"/>
          <w:szCs w:val="24"/>
          <w:lang w:val="ro-RO" w:eastAsia="ro-RO"/>
        </w:rPr>
      </w:pPr>
    </w:p>
    <w:p w:rsidR="00BD3180" w:rsidRDefault="00BD3180" w:rsidP="00CB001D">
      <w:pPr>
        <w:suppressAutoHyphens w:val="0"/>
        <w:jc w:val="right"/>
        <w:rPr>
          <w:b/>
          <w:bCs/>
          <w:color w:val="000000"/>
          <w:sz w:val="24"/>
          <w:szCs w:val="24"/>
          <w:lang w:val="ro-RO" w:eastAsia="ro-RO"/>
        </w:rPr>
      </w:pPr>
    </w:p>
    <w:p w:rsidR="00613E00" w:rsidRPr="00613E00" w:rsidRDefault="00613E00" w:rsidP="00613E00">
      <w:pPr>
        <w:suppressAutoHyphens w:val="0"/>
        <w:jc w:val="center"/>
        <w:rPr>
          <w:color w:val="000000"/>
          <w:sz w:val="24"/>
          <w:szCs w:val="24"/>
          <w:lang w:val="ro-RO" w:eastAsia="ro-RO"/>
        </w:rPr>
      </w:pPr>
      <w:r w:rsidRPr="00613E00">
        <w:rPr>
          <w:b/>
          <w:bCs/>
          <w:color w:val="000000"/>
          <w:sz w:val="24"/>
          <w:szCs w:val="24"/>
          <w:lang w:val="ro-RO" w:eastAsia="ro-RO"/>
        </w:rPr>
        <w:t>REGULAMENT</w:t>
      </w:r>
      <w:r w:rsidRPr="00613E00">
        <w:rPr>
          <w:b/>
          <w:bCs/>
          <w:color w:val="000000"/>
          <w:sz w:val="24"/>
          <w:szCs w:val="24"/>
          <w:lang w:val="ro-RO" w:eastAsia="ro-RO"/>
        </w:rPr>
        <w:br/>
        <w:t xml:space="preserve">cu privire la activitatea </w:t>
      </w:r>
      <w:r w:rsidRPr="00613E00">
        <w:rPr>
          <w:b/>
          <w:bCs/>
          <w:sz w:val="24"/>
          <w:szCs w:val="24"/>
          <w:lang w:val="ro-RO" w:eastAsia="ro-RO"/>
        </w:rPr>
        <w:t xml:space="preserve">Comisiei </w:t>
      </w:r>
      <w:r w:rsidRPr="00613E00">
        <w:rPr>
          <w:b/>
          <w:sz w:val="26"/>
          <w:szCs w:val="26"/>
          <w:lang w:val="ro-RO"/>
        </w:rPr>
        <w:t>raionale pentru protecția drepturilor omului</w:t>
      </w:r>
      <w:r w:rsidRPr="00613E00">
        <w:rPr>
          <w:b/>
          <w:bCs/>
          <w:sz w:val="24"/>
          <w:szCs w:val="24"/>
          <w:lang w:val="ro-RO" w:eastAsia="ro-RO"/>
        </w:rPr>
        <w:br/>
      </w:r>
      <w:r w:rsidRPr="00613E00">
        <w:rPr>
          <w:b/>
          <w:bCs/>
          <w:color w:val="000000"/>
          <w:sz w:val="24"/>
          <w:szCs w:val="24"/>
          <w:lang w:val="ro-RO" w:eastAsia="ro-RO"/>
        </w:rPr>
        <w:t>Capitolul I</w:t>
      </w:r>
      <w:r w:rsidRPr="00613E00">
        <w:rPr>
          <w:b/>
          <w:bCs/>
          <w:color w:val="000000"/>
          <w:sz w:val="24"/>
          <w:szCs w:val="24"/>
          <w:lang w:val="ro-RO" w:eastAsia="ro-RO"/>
        </w:rPr>
        <w:br/>
      </w:r>
      <w:r w:rsidR="00CB001D" w:rsidRPr="00613E00">
        <w:rPr>
          <w:b/>
          <w:bCs/>
          <w:color w:val="000000"/>
          <w:sz w:val="24"/>
          <w:szCs w:val="24"/>
          <w:lang w:val="ro-RO" w:eastAsia="ro-RO"/>
        </w:rPr>
        <w:t>Dispoziții</w:t>
      </w:r>
      <w:r w:rsidRPr="00613E00">
        <w:rPr>
          <w:b/>
          <w:bCs/>
          <w:color w:val="000000"/>
          <w:sz w:val="24"/>
          <w:szCs w:val="24"/>
          <w:lang w:val="ro-RO" w:eastAsia="ro-RO"/>
        </w:rPr>
        <w:t xml:space="preserve"> generale</w:t>
      </w:r>
    </w:p>
    <w:p w:rsidR="00A306AA" w:rsidRPr="00A306AA" w:rsidRDefault="00613E00" w:rsidP="00A306AA">
      <w:pPr>
        <w:pStyle w:val="Listparagraf"/>
        <w:numPr>
          <w:ilvl w:val="0"/>
          <w:numId w:val="11"/>
        </w:numPr>
        <w:suppressAutoHyphens w:val="0"/>
        <w:jc w:val="both"/>
        <w:rPr>
          <w:color w:val="000000"/>
          <w:sz w:val="24"/>
          <w:szCs w:val="24"/>
          <w:lang w:val="ro-RO" w:eastAsia="ro-RO"/>
        </w:rPr>
      </w:pPr>
      <w:r w:rsidRPr="00A306AA">
        <w:rPr>
          <w:color w:val="000000"/>
          <w:sz w:val="24"/>
          <w:szCs w:val="24"/>
          <w:lang w:val="ro-RO" w:eastAsia="ro-RO"/>
        </w:rPr>
        <w:t xml:space="preserve">Regulamentul cu privire la activitatea </w:t>
      </w:r>
      <w:r w:rsidRPr="00A306AA">
        <w:rPr>
          <w:bCs/>
          <w:sz w:val="24"/>
          <w:szCs w:val="24"/>
          <w:lang w:val="ro-RO" w:eastAsia="ro-RO"/>
        </w:rPr>
        <w:t xml:space="preserve">Comisiei </w:t>
      </w:r>
      <w:r w:rsidRPr="00A306AA">
        <w:rPr>
          <w:sz w:val="24"/>
          <w:szCs w:val="24"/>
          <w:lang w:val="ro-RO"/>
        </w:rPr>
        <w:t>raionale pentru protecția drepturilor omului</w:t>
      </w:r>
      <w:r w:rsidRPr="00A306AA">
        <w:rPr>
          <w:color w:val="000000"/>
          <w:sz w:val="24"/>
          <w:szCs w:val="24"/>
          <w:lang w:val="ro-RO" w:eastAsia="ro-RO"/>
        </w:rPr>
        <w:t xml:space="preserve"> (în continuare - Regulament) reglementează modul de organizare a Comisiei, procedura de formare şi modul de funcţionare a acesteia.</w:t>
      </w:r>
    </w:p>
    <w:p w:rsidR="00613E00" w:rsidRPr="00A306AA" w:rsidRDefault="00613E00" w:rsidP="00A306AA">
      <w:pPr>
        <w:pStyle w:val="Listparagraf"/>
        <w:numPr>
          <w:ilvl w:val="0"/>
          <w:numId w:val="11"/>
        </w:numPr>
        <w:suppressAutoHyphens w:val="0"/>
        <w:jc w:val="both"/>
        <w:rPr>
          <w:color w:val="000000"/>
          <w:sz w:val="24"/>
          <w:szCs w:val="24"/>
          <w:lang w:val="ro-RO" w:eastAsia="ro-RO"/>
        </w:rPr>
      </w:pPr>
      <w:r w:rsidRPr="00A306AA">
        <w:rPr>
          <w:bCs/>
          <w:sz w:val="24"/>
          <w:szCs w:val="24"/>
          <w:lang w:val="ro-RO" w:eastAsia="ro-RO"/>
        </w:rPr>
        <w:t>Comisi</w:t>
      </w:r>
      <w:r w:rsidR="00CB001D" w:rsidRPr="00A306AA">
        <w:rPr>
          <w:bCs/>
          <w:sz w:val="24"/>
          <w:szCs w:val="24"/>
          <w:lang w:val="ro-RO" w:eastAsia="ro-RO"/>
        </w:rPr>
        <w:t>a</w:t>
      </w:r>
      <w:r w:rsidRPr="00A306AA">
        <w:rPr>
          <w:bCs/>
          <w:sz w:val="24"/>
          <w:szCs w:val="24"/>
          <w:lang w:val="ro-RO" w:eastAsia="ro-RO"/>
        </w:rPr>
        <w:t xml:space="preserve"> </w:t>
      </w:r>
      <w:r w:rsidRPr="00A306AA">
        <w:rPr>
          <w:sz w:val="24"/>
          <w:szCs w:val="24"/>
          <w:lang w:val="ro-RO"/>
        </w:rPr>
        <w:t>raional</w:t>
      </w:r>
      <w:r w:rsidR="00CB001D" w:rsidRPr="00A306AA">
        <w:rPr>
          <w:sz w:val="24"/>
          <w:szCs w:val="24"/>
          <w:lang w:val="ro-RO"/>
        </w:rPr>
        <w:t>ă</w:t>
      </w:r>
      <w:r w:rsidRPr="00A306AA">
        <w:rPr>
          <w:sz w:val="24"/>
          <w:szCs w:val="24"/>
          <w:lang w:val="ro-RO"/>
        </w:rPr>
        <w:t xml:space="preserve"> pentru protecția drepturilor omului</w:t>
      </w:r>
      <w:r w:rsidRPr="00A306AA">
        <w:rPr>
          <w:color w:val="000000"/>
          <w:sz w:val="24"/>
          <w:szCs w:val="24"/>
          <w:lang w:val="ro-RO" w:eastAsia="ro-RO"/>
        </w:rPr>
        <w:t xml:space="preserve"> este un organ permanent, fără statut de persoană juridică, instituit în fiecare unitate administrativ-teritorială de nivelul al doilea.</w:t>
      </w:r>
    </w:p>
    <w:p w:rsidR="00A306AA" w:rsidRDefault="00403EAE" w:rsidP="00A306AA">
      <w:pPr>
        <w:pStyle w:val="Listparagraf"/>
        <w:numPr>
          <w:ilvl w:val="0"/>
          <w:numId w:val="11"/>
        </w:numPr>
        <w:suppressAutoHyphens w:val="0"/>
        <w:jc w:val="both"/>
        <w:rPr>
          <w:color w:val="000000"/>
          <w:sz w:val="24"/>
          <w:szCs w:val="24"/>
          <w:lang w:val="ro-RO" w:eastAsia="ro-RO"/>
        </w:rPr>
      </w:pPr>
      <w:r w:rsidRPr="00A306AA">
        <w:rPr>
          <w:bCs/>
          <w:sz w:val="24"/>
          <w:szCs w:val="24"/>
          <w:lang w:val="ro-RO" w:eastAsia="ro-RO"/>
        </w:rPr>
        <w:t xml:space="preserve">Comisia </w:t>
      </w:r>
      <w:r w:rsidRPr="00A306AA">
        <w:rPr>
          <w:sz w:val="24"/>
          <w:szCs w:val="24"/>
          <w:lang w:val="ro-RO"/>
        </w:rPr>
        <w:t>raională pentru protecția drepturilor omului</w:t>
      </w:r>
      <w:r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CB001D" w:rsidRPr="00A306AA">
        <w:rPr>
          <w:color w:val="000000"/>
          <w:sz w:val="24"/>
          <w:szCs w:val="24"/>
          <w:lang w:val="ro-RO" w:eastAsia="ro-RO"/>
        </w:rPr>
        <w:t>funcționează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 în temeiul </w:t>
      </w:r>
      <w:r w:rsidR="00613E00" w:rsidRPr="00A306AA">
        <w:rPr>
          <w:bCs/>
          <w:color w:val="000000"/>
          <w:sz w:val="24"/>
          <w:szCs w:val="24"/>
          <w:lang w:val="ro-RO" w:eastAsia="ro-RO"/>
        </w:rPr>
        <w:t xml:space="preserve">Convenției </w:t>
      </w:r>
      <w:r w:rsidR="00613E00" w:rsidRPr="00A306AA">
        <w:rPr>
          <w:color w:val="000000"/>
          <w:sz w:val="24"/>
          <w:szCs w:val="24"/>
          <w:lang w:val="ro-RO" w:eastAsia="ro-RO"/>
        </w:rPr>
        <w:t> Nr. 1950 din  04.11.1950</w:t>
      </w:r>
      <w:r w:rsidR="00613E00" w:rsidRPr="00A306AA">
        <w:rPr>
          <w:bCs/>
          <w:color w:val="000000"/>
          <w:sz w:val="24"/>
          <w:szCs w:val="24"/>
          <w:lang w:val="ro-RO" w:eastAsia="ro-RO"/>
        </w:rPr>
        <w:t xml:space="preserve"> </w:t>
      </w:r>
      <w:r w:rsidR="006D08C3" w:rsidRPr="00A306AA">
        <w:rPr>
          <w:bCs/>
          <w:color w:val="000000"/>
          <w:sz w:val="24"/>
          <w:szCs w:val="24"/>
          <w:lang w:val="ro-RO" w:eastAsia="ro-RO"/>
        </w:rPr>
        <w:t>pentru apărarea drepturilor omului</w:t>
      </w:r>
      <w:r w:rsidR="00613E00" w:rsidRPr="00A306AA">
        <w:rPr>
          <w:bCs/>
          <w:color w:val="000000"/>
          <w:sz w:val="24"/>
          <w:szCs w:val="24"/>
          <w:lang w:val="ro-RO" w:eastAsia="ro-RO"/>
        </w:rPr>
        <w:t xml:space="preserve"> </w:t>
      </w:r>
      <w:r w:rsidR="006D08C3" w:rsidRPr="00A306AA">
        <w:rPr>
          <w:bCs/>
          <w:color w:val="000000"/>
          <w:sz w:val="24"/>
          <w:szCs w:val="24"/>
          <w:lang w:val="ro-RO" w:eastAsia="ro-RO"/>
        </w:rPr>
        <w:t>și a libertăților fundamentale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, </w:t>
      </w:r>
      <w:r w:rsidR="00151E8D"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613E00" w:rsidRPr="00A306AA">
        <w:rPr>
          <w:color w:val="000000"/>
          <w:sz w:val="24"/>
          <w:szCs w:val="24"/>
          <w:lang w:val="ro-RO" w:eastAsia="ro-RO"/>
        </w:rPr>
        <w:t>precum şi al prezentului Regulament</w:t>
      </w:r>
      <w:r w:rsidR="00CB001D" w:rsidRPr="00A306AA">
        <w:rPr>
          <w:color w:val="000000"/>
          <w:sz w:val="24"/>
          <w:szCs w:val="24"/>
          <w:lang w:val="ro-RO" w:eastAsia="ro-RO"/>
        </w:rPr>
        <w:t>,</w:t>
      </w:r>
      <w:r w:rsidR="00CB001D" w:rsidRPr="00A306AA">
        <w:rPr>
          <w:color w:val="000000"/>
          <w:sz w:val="24"/>
          <w:szCs w:val="24"/>
          <w:lang w:val="ro-RO"/>
        </w:rPr>
        <w:t xml:space="preserve"> Hotărârii Parlamentului nr. 89/2018 cu privire la aprobarea Planului național de acțiuni în domeniul drepturilor omului pentru anii 2018–2022, Hotărârii Guvernului nr.65/2019 cu privire la Consiliul Național pentru drepturile omului</w:t>
      </w:r>
      <w:r w:rsidR="00A306AA">
        <w:rPr>
          <w:color w:val="000000"/>
          <w:sz w:val="24"/>
          <w:szCs w:val="24"/>
          <w:lang w:val="ro-RO" w:eastAsia="ro-RO"/>
        </w:rPr>
        <w:t>;</w:t>
      </w:r>
    </w:p>
    <w:p w:rsidR="00613E00" w:rsidRPr="00A306AA" w:rsidRDefault="00613E00" w:rsidP="00A306AA">
      <w:pPr>
        <w:pStyle w:val="Listparagraf"/>
        <w:numPr>
          <w:ilvl w:val="0"/>
          <w:numId w:val="11"/>
        </w:numPr>
        <w:suppressAutoHyphens w:val="0"/>
        <w:jc w:val="both"/>
        <w:rPr>
          <w:color w:val="000000"/>
          <w:sz w:val="24"/>
          <w:szCs w:val="24"/>
          <w:lang w:val="ro-RO" w:eastAsia="ro-RO"/>
        </w:rPr>
      </w:pPr>
      <w:r w:rsidRPr="00A306AA">
        <w:rPr>
          <w:color w:val="000000"/>
          <w:sz w:val="24"/>
          <w:szCs w:val="24"/>
          <w:lang w:val="ro-RO" w:eastAsia="ro-RO"/>
        </w:rPr>
        <w:t xml:space="preserve">În activitatea sa, </w:t>
      </w:r>
      <w:r w:rsidR="001124C6" w:rsidRPr="00A306AA">
        <w:rPr>
          <w:bCs/>
          <w:sz w:val="24"/>
          <w:szCs w:val="24"/>
          <w:lang w:val="ro-RO" w:eastAsia="ro-RO"/>
        </w:rPr>
        <w:t xml:space="preserve">Comisia </w:t>
      </w:r>
      <w:r w:rsidR="001124C6" w:rsidRPr="00A306AA">
        <w:rPr>
          <w:sz w:val="24"/>
          <w:szCs w:val="24"/>
          <w:lang w:val="ro-RO"/>
        </w:rPr>
        <w:t>raională pentru protecția drepturilor omului</w:t>
      </w:r>
      <w:r w:rsidR="001124C6" w:rsidRPr="00A306AA">
        <w:rPr>
          <w:color w:val="000000"/>
          <w:sz w:val="24"/>
          <w:szCs w:val="24"/>
          <w:lang w:val="ro-RO" w:eastAsia="ro-RO"/>
        </w:rPr>
        <w:t xml:space="preserve"> </w:t>
      </w:r>
      <w:r w:rsidRPr="00A306AA">
        <w:rPr>
          <w:color w:val="000000"/>
          <w:sz w:val="24"/>
          <w:szCs w:val="24"/>
          <w:lang w:val="ro-RO" w:eastAsia="ro-RO"/>
        </w:rPr>
        <w:t xml:space="preserve">se </w:t>
      </w:r>
      <w:r w:rsidR="00CB001D" w:rsidRPr="00A306AA">
        <w:rPr>
          <w:color w:val="000000"/>
          <w:sz w:val="24"/>
          <w:szCs w:val="24"/>
          <w:lang w:val="ro-RO" w:eastAsia="ro-RO"/>
        </w:rPr>
        <w:t>călăuzește</w:t>
      </w:r>
      <w:r w:rsidRPr="00A306AA">
        <w:rPr>
          <w:color w:val="000000"/>
          <w:sz w:val="24"/>
          <w:szCs w:val="24"/>
          <w:lang w:val="ro-RO" w:eastAsia="ro-RO"/>
        </w:rPr>
        <w:t xml:space="preserve"> de principiile voluntariatului, </w:t>
      </w:r>
      <w:r w:rsidR="00CB001D" w:rsidRPr="00A306AA">
        <w:rPr>
          <w:color w:val="000000"/>
          <w:sz w:val="24"/>
          <w:szCs w:val="24"/>
          <w:lang w:val="ro-RO" w:eastAsia="ro-RO"/>
        </w:rPr>
        <w:t>independenței</w:t>
      </w:r>
      <w:r w:rsidRPr="00A306AA">
        <w:rPr>
          <w:color w:val="000000"/>
          <w:sz w:val="24"/>
          <w:szCs w:val="24"/>
          <w:lang w:val="ro-RO" w:eastAsia="ro-RO"/>
        </w:rPr>
        <w:t xml:space="preserve">, </w:t>
      </w:r>
      <w:r w:rsidR="00CB001D" w:rsidRPr="00A306AA">
        <w:rPr>
          <w:color w:val="000000"/>
          <w:sz w:val="24"/>
          <w:szCs w:val="24"/>
          <w:lang w:val="ro-RO" w:eastAsia="ro-RO"/>
        </w:rPr>
        <w:t>egalității</w:t>
      </w:r>
      <w:r w:rsidRPr="00A306AA">
        <w:rPr>
          <w:color w:val="000000"/>
          <w:sz w:val="24"/>
          <w:szCs w:val="24"/>
          <w:lang w:val="ro-RO" w:eastAsia="ro-RO"/>
        </w:rPr>
        <w:t xml:space="preserve">, </w:t>
      </w:r>
      <w:r w:rsidR="00CB001D" w:rsidRPr="00A306AA">
        <w:rPr>
          <w:color w:val="000000"/>
          <w:sz w:val="24"/>
          <w:szCs w:val="24"/>
          <w:lang w:val="ro-RO" w:eastAsia="ro-RO"/>
        </w:rPr>
        <w:t>legalității</w:t>
      </w:r>
      <w:r w:rsidRPr="00A306AA">
        <w:rPr>
          <w:color w:val="000000"/>
          <w:sz w:val="24"/>
          <w:szCs w:val="24"/>
          <w:lang w:val="ro-RO" w:eastAsia="ro-RO"/>
        </w:rPr>
        <w:t xml:space="preserve"> şi umanismului.</w:t>
      </w:r>
    </w:p>
    <w:p w:rsidR="00403EAE" w:rsidRPr="00613E00" w:rsidRDefault="00403EAE" w:rsidP="00403EAE">
      <w:pPr>
        <w:suppressAutoHyphens w:val="0"/>
        <w:jc w:val="both"/>
        <w:rPr>
          <w:color w:val="000000"/>
          <w:sz w:val="24"/>
          <w:szCs w:val="24"/>
          <w:lang w:val="ro-RO" w:eastAsia="ro-RO"/>
        </w:rPr>
      </w:pPr>
    </w:p>
    <w:p w:rsidR="00403EAE" w:rsidRDefault="00613E00" w:rsidP="00403EAE">
      <w:pPr>
        <w:suppressAutoHyphens w:val="0"/>
        <w:jc w:val="center"/>
        <w:rPr>
          <w:b/>
          <w:sz w:val="24"/>
          <w:szCs w:val="24"/>
          <w:lang w:val="ro-RO"/>
        </w:rPr>
      </w:pPr>
      <w:r w:rsidRPr="00613E00">
        <w:rPr>
          <w:b/>
          <w:bCs/>
          <w:color w:val="000000"/>
          <w:sz w:val="24"/>
          <w:szCs w:val="24"/>
          <w:lang w:val="ro-RO" w:eastAsia="ro-RO"/>
        </w:rPr>
        <w:t>Capitolul II</w:t>
      </w:r>
      <w:r w:rsidRPr="00613E00">
        <w:rPr>
          <w:b/>
          <w:bCs/>
          <w:color w:val="000000"/>
          <w:sz w:val="24"/>
          <w:szCs w:val="24"/>
          <w:lang w:val="ro-RO" w:eastAsia="ro-RO"/>
        </w:rPr>
        <w:br/>
      </w:r>
      <w:r w:rsidR="001124C6">
        <w:rPr>
          <w:b/>
          <w:bCs/>
          <w:sz w:val="24"/>
          <w:szCs w:val="24"/>
          <w:lang w:val="ro-RO" w:eastAsia="ro-RO"/>
        </w:rPr>
        <w:t xml:space="preserve">Atribuțiile </w:t>
      </w:r>
      <w:r w:rsidR="00403EAE" w:rsidRPr="00613E00">
        <w:rPr>
          <w:b/>
          <w:bCs/>
          <w:sz w:val="24"/>
          <w:szCs w:val="24"/>
          <w:lang w:val="ro-RO" w:eastAsia="ro-RO"/>
        </w:rPr>
        <w:t>Comisi</w:t>
      </w:r>
      <w:r w:rsidR="001124C6">
        <w:rPr>
          <w:b/>
          <w:bCs/>
          <w:sz w:val="24"/>
          <w:szCs w:val="24"/>
          <w:lang w:val="ro-RO" w:eastAsia="ro-RO"/>
        </w:rPr>
        <w:t>ei</w:t>
      </w:r>
      <w:r w:rsidR="00403EAE" w:rsidRPr="00613E00">
        <w:rPr>
          <w:b/>
          <w:bCs/>
          <w:sz w:val="24"/>
          <w:szCs w:val="24"/>
          <w:lang w:val="ro-RO" w:eastAsia="ro-RO"/>
        </w:rPr>
        <w:t xml:space="preserve"> </w:t>
      </w:r>
      <w:r w:rsidR="00403EAE" w:rsidRPr="00403EAE">
        <w:rPr>
          <w:b/>
          <w:sz w:val="24"/>
          <w:szCs w:val="24"/>
          <w:lang w:val="ro-RO"/>
        </w:rPr>
        <w:t>raional</w:t>
      </w:r>
      <w:r w:rsidR="001124C6">
        <w:rPr>
          <w:b/>
          <w:sz w:val="24"/>
          <w:szCs w:val="24"/>
          <w:lang w:val="ro-RO"/>
        </w:rPr>
        <w:t>e</w:t>
      </w:r>
      <w:r w:rsidR="00403EAE" w:rsidRPr="00403EAE">
        <w:rPr>
          <w:b/>
          <w:sz w:val="24"/>
          <w:szCs w:val="24"/>
          <w:lang w:val="ro-RO"/>
        </w:rPr>
        <w:t xml:space="preserve"> pentru protecția drepturilor omului</w:t>
      </w:r>
    </w:p>
    <w:p w:rsidR="00403EAE" w:rsidRDefault="00403EAE" w:rsidP="00403EAE">
      <w:pPr>
        <w:suppressAutoHyphens w:val="0"/>
        <w:jc w:val="center"/>
        <w:rPr>
          <w:b/>
          <w:sz w:val="24"/>
          <w:szCs w:val="24"/>
          <w:lang w:val="ro-RO"/>
        </w:rPr>
      </w:pPr>
    </w:p>
    <w:p w:rsidR="001124C6" w:rsidRPr="001124C6" w:rsidRDefault="00A306AA" w:rsidP="00403EAE">
      <w:pPr>
        <w:suppressAutoHyphens w:val="0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5. </w:t>
      </w:r>
      <w:r w:rsidR="001124C6">
        <w:rPr>
          <w:color w:val="000000"/>
          <w:sz w:val="24"/>
          <w:szCs w:val="24"/>
          <w:lang w:val="ro-RO" w:eastAsia="ro-RO"/>
        </w:rPr>
        <w:t xml:space="preserve">Atribuțiile </w:t>
      </w:r>
      <w:r w:rsidR="00403EAE" w:rsidRPr="00613E00">
        <w:rPr>
          <w:bCs/>
          <w:sz w:val="24"/>
          <w:szCs w:val="24"/>
          <w:lang w:val="ro-RO" w:eastAsia="ro-RO"/>
        </w:rPr>
        <w:t>Comisi</w:t>
      </w:r>
      <w:r w:rsidR="001124C6">
        <w:rPr>
          <w:bCs/>
          <w:sz w:val="24"/>
          <w:szCs w:val="24"/>
          <w:lang w:val="ro-RO" w:eastAsia="ro-RO"/>
        </w:rPr>
        <w:t>ei</w:t>
      </w:r>
      <w:r w:rsidR="00403EAE" w:rsidRPr="00613E00">
        <w:rPr>
          <w:bCs/>
          <w:sz w:val="24"/>
          <w:szCs w:val="24"/>
          <w:lang w:val="ro-RO" w:eastAsia="ro-RO"/>
        </w:rPr>
        <w:t xml:space="preserve"> </w:t>
      </w:r>
      <w:r w:rsidR="00403EAE" w:rsidRPr="00613E00">
        <w:rPr>
          <w:sz w:val="24"/>
          <w:szCs w:val="24"/>
          <w:lang w:val="ro-RO"/>
        </w:rPr>
        <w:t>raional</w:t>
      </w:r>
      <w:r w:rsidR="001124C6">
        <w:rPr>
          <w:sz w:val="24"/>
          <w:szCs w:val="24"/>
          <w:lang w:val="ro-RO"/>
        </w:rPr>
        <w:t>e</w:t>
      </w:r>
      <w:r w:rsidR="00403EAE" w:rsidRPr="00613E00">
        <w:rPr>
          <w:sz w:val="24"/>
          <w:szCs w:val="24"/>
          <w:lang w:val="ro-RO"/>
        </w:rPr>
        <w:t xml:space="preserve"> pentru protecția drepturilor omului</w:t>
      </w:r>
      <w:r w:rsidR="001124C6">
        <w:rPr>
          <w:sz w:val="24"/>
          <w:szCs w:val="24"/>
          <w:lang w:val="ro-RO"/>
        </w:rPr>
        <w:t xml:space="preserve"> sunt</w:t>
      </w:r>
      <w:r w:rsidR="00613E00" w:rsidRPr="00613E00">
        <w:rPr>
          <w:color w:val="000000"/>
          <w:sz w:val="24"/>
          <w:szCs w:val="24"/>
          <w:lang w:val="ro-RO" w:eastAsia="ro-RO"/>
        </w:rPr>
        <w:t>:</w:t>
      </w:r>
      <w:r w:rsidR="00613E00" w:rsidRPr="00613E00">
        <w:rPr>
          <w:color w:val="000000"/>
          <w:sz w:val="24"/>
          <w:szCs w:val="24"/>
          <w:lang w:val="ro-RO" w:eastAsia="ro-RO"/>
        </w:rPr>
        <w:br/>
        <w:t xml:space="preserve">    </w:t>
      </w:r>
      <w:r w:rsidR="001124C6" w:rsidRPr="001124C6">
        <w:rPr>
          <w:color w:val="000000"/>
          <w:sz w:val="24"/>
          <w:szCs w:val="24"/>
          <w:lang w:val="en-AU"/>
        </w:rPr>
        <w:t xml:space="preserve">1)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implementarea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documentelor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de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politici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naţionale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de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protecţie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a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drepturilor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omului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>;</w:t>
      </w:r>
      <w:r w:rsidR="001124C6" w:rsidRPr="001124C6">
        <w:rPr>
          <w:color w:val="000000"/>
          <w:sz w:val="24"/>
          <w:szCs w:val="24"/>
          <w:lang w:val="en-AU"/>
        </w:rPr>
        <w:br/>
        <w:t xml:space="preserve">    2)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elaborarea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planurilor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și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programelor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locale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privind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aplicarea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documentelor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de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politici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naționale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în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domeniul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protecției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drepturilor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omului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la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nivel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local;</w:t>
      </w:r>
      <w:r w:rsidR="001124C6" w:rsidRPr="001124C6">
        <w:rPr>
          <w:color w:val="000000"/>
          <w:sz w:val="24"/>
          <w:szCs w:val="24"/>
          <w:lang w:val="en-AU"/>
        </w:rPr>
        <w:br/>
        <w:t xml:space="preserve">    3)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monitorizarea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respectării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drepturilor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omului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la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nivel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local;</w:t>
      </w:r>
      <w:r w:rsidR="001124C6" w:rsidRPr="001124C6">
        <w:rPr>
          <w:color w:val="000000"/>
          <w:sz w:val="24"/>
          <w:szCs w:val="24"/>
          <w:lang w:val="en-AU"/>
        </w:rPr>
        <w:br/>
        <w:t xml:space="preserve">    4)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elaborarea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rapoartelor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semestriale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privind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respectarea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drepturilor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omului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la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nivel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local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și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remiterea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acestora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1124C6" w:rsidRPr="001124C6">
        <w:rPr>
          <w:color w:val="000000"/>
          <w:sz w:val="24"/>
          <w:szCs w:val="24"/>
          <w:lang w:val="en-AU"/>
        </w:rPr>
        <w:t>Secretariatului</w:t>
      </w:r>
      <w:proofErr w:type="spellEnd"/>
      <w:r w:rsidR="001124C6" w:rsidRPr="001124C6">
        <w:rPr>
          <w:color w:val="000000"/>
          <w:sz w:val="24"/>
          <w:szCs w:val="24"/>
          <w:lang w:val="en-AU"/>
        </w:rPr>
        <w:t xml:space="preserve"> permanent.</w:t>
      </w:r>
      <w:r w:rsidR="00613E00" w:rsidRPr="00613E00">
        <w:rPr>
          <w:color w:val="000000"/>
          <w:sz w:val="24"/>
          <w:szCs w:val="24"/>
          <w:lang w:val="ro-RO" w:eastAsia="ro-RO"/>
        </w:rPr>
        <w:t>  </w:t>
      </w:r>
    </w:p>
    <w:p w:rsidR="00613E00" w:rsidRPr="00613E00" w:rsidRDefault="001124C6" w:rsidP="00403EAE">
      <w:pPr>
        <w:suppressAutoHyphens w:val="0"/>
        <w:rPr>
          <w:b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 w:eastAsia="ro-RO"/>
        </w:rPr>
        <w:t xml:space="preserve">     5)</w:t>
      </w:r>
      <w:r w:rsidR="00613E00" w:rsidRPr="00613E00">
        <w:rPr>
          <w:color w:val="000000"/>
          <w:sz w:val="24"/>
          <w:szCs w:val="24"/>
          <w:lang w:val="ro-RO" w:eastAsia="ro-RO"/>
        </w:rPr>
        <w:t xml:space="preserve">să respecte integritatea </w:t>
      </w:r>
      <w:proofErr w:type="spellStart"/>
      <w:r w:rsidR="00613E00" w:rsidRPr="00613E00">
        <w:rPr>
          <w:color w:val="000000"/>
          <w:sz w:val="24"/>
          <w:szCs w:val="24"/>
          <w:lang w:val="ro-RO" w:eastAsia="ro-RO"/>
        </w:rPr>
        <w:t>informaţiei</w:t>
      </w:r>
      <w:proofErr w:type="spellEnd"/>
      <w:r w:rsidR="00613E00" w:rsidRPr="00613E00">
        <w:rPr>
          <w:color w:val="000000"/>
          <w:sz w:val="24"/>
          <w:szCs w:val="24"/>
          <w:lang w:val="ro-RO" w:eastAsia="ro-RO"/>
        </w:rPr>
        <w:t xml:space="preserve"> primite în cadrul exercitării </w:t>
      </w:r>
      <w:r w:rsidRPr="00613E00">
        <w:rPr>
          <w:color w:val="000000"/>
          <w:sz w:val="24"/>
          <w:szCs w:val="24"/>
          <w:lang w:val="ro-RO" w:eastAsia="ro-RO"/>
        </w:rPr>
        <w:t>atribuțiilor</w:t>
      </w:r>
      <w:r w:rsidR="00613E00" w:rsidRPr="00613E00">
        <w:rPr>
          <w:color w:val="000000"/>
          <w:sz w:val="24"/>
          <w:szCs w:val="24"/>
          <w:lang w:val="ro-RO" w:eastAsia="ro-RO"/>
        </w:rPr>
        <w:t xml:space="preserve">, precum şi a </w:t>
      </w:r>
      <w:proofErr w:type="spellStart"/>
      <w:r w:rsidR="00613E00" w:rsidRPr="00613E00">
        <w:rPr>
          <w:color w:val="000000"/>
          <w:sz w:val="24"/>
          <w:szCs w:val="24"/>
          <w:lang w:val="ro-RO" w:eastAsia="ro-RO"/>
        </w:rPr>
        <w:t>confidenţialităţii</w:t>
      </w:r>
      <w:proofErr w:type="spellEnd"/>
      <w:r w:rsidR="00613E00" w:rsidRPr="00613E00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13E00" w:rsidRPr="00613E00">
        <w:rPr>
          <w:color w:val="000000"/>
          <w:sz w:val="24"/>
          <w:szCs w:val="24"/>
          <w:lang w:val="ro-RO" w:eastAsia="ro-RO"/>
        </w:rPr>
        <w:t>informaţiei</w:t>
      </w:r>
      <w:proofErr w:type="spellEnd"/>
      <w:r w:rsidR="00613E00" w:rsidRPr="00613E00">
        <w:rPr>
          <w:color w:val="000000"/>
          <w:sz w:val="24"/>
          <w:szCs w:val="24"/>
          <w:lang w:val="ro-RO" w:eastAsia="ro-RO"/>
        </w:rPr>
        <w:t xml:space="preserve"> privind identitatea persoanelor care au furnizat-o;</w:t>
      </w:r>
      <w:r w:rsidR="00613E00" w:rsidRPr="00613E00">
        <w:rPr>
          <w:color w:val="000000"/>
          <w:sz w:val="24"/>
          <w:szCs w:val="24"/>
          <w:lang w:val="ro-RO" w:eastAsia="ro-RO"/>
        </w:rPr>
        <w:br/>
        <w:t xml:space="preserve">    </w:t>
      </w:r>
      <w:r>
        <w:rPr>
          <w:color w:val="000000"/>
          <w:sz w:val="24"/>
          <w:szCs w:val="24"/>
          <w:lang w:val="ro-RO" w:eastAsia="ro-RO"/>
        </w:rPr>
        <w:t>6</w:t>
      </w:r>
      <w:r w:rsidR="00613E00" w:rsidRPr="00613E00">
        <w:rPr>
          <w:color w:val="000000"/>
          <w:sz w:val="24"/>
          <w:szCs w:val="24"/>
          <w:lang w:val="ro-RO" w:eastAsia="ro-RO"/>
        </w:rPr>
        <w:t xml:space="preserve">) să colaboreze cu mijloacele de informare în masă, precum şi cu </w:t>
      </w:r>
      <w:r w:rsidRPr="00613E00">
        <w:rPr>
          <w:color w:val="000000"/>
          <w:sz w:val="24"/>
          <w:szCs w:val="24"/>
          <w:lang w:val="ro-RO" w:eastAsia="ro-RO"/>
        </w:rPr>
        <w:t>asociațiile</w:t>
      </w:r>
      <w:r w:rsidR="00613E00" w:rsidRPr="00613E00">
        <w:rPr>
          <w:color w:val="000000"/>
          <w:sz w:val="24"/>
          <w:szCs w:val="24"/>
          <w:lang w:val="ro-RO" w:eastAsia="ro-RO"/>
        </w:rPr>
        <w:t xml:space="preserve"> </w:t>
      </w:r>
      <w:r w:rsidRPr="00613E00">
        <w:rPr>
          <w:color w:val="000000"/>
          <w:sz w:val="24"/>
          <w:szCs w:val="24"/>
          <w:lang w:val="ro-RO" w:eastAsia="ro-RO"/>
        </w:rPr>
        <w:t>obștești</w:t>
      </w:r>
      <w:r w:rsidR="00613E00" w:rsidRPr="00613E00">
        <w:rPr>
          <w:color w:val="000000"/>
          <w:sz w:val="24"/>
          <w:szCs w:val="24"/>
          <w:lang w:val="ro-RO" w:eastAsia="ro-RO"/>
        </w:rPr>
        <w:t xml:space="preserve"> care activează în domeniul </w:t>
      </w:r>
      <w:r w:rsidRPr="00613E00">
        <w:rPr>
          <w:color w:val="000000"/>
          <w:sz w:val="24"/>
          <w:szCs w:val="24"/>
          <w:lang w:val="ro-RO" w:eastAsia="ro-RO"/>
        </w:rPr>
        <w:t>protecției</w:t>
      </w:r>
      <w:r w:rsidR="00613E00" w:rsidRPr="00613E00">
        <w:rPr>
          <w:color w:val="000000"/>
          <w:sz w:val="24"/>
          <w:szCs w:val="24"/>
          <w:lang w:val="ro-RO" w:eastAsia="ro-RO"/>
        </w:rPr>
        <w:t xml:space="preserve"> drepturilor omului </w:t>
      </w:r>
      <w:r w:rsidRPr="00613E00">
        <w:rPr>
          <w:color w:val="000000"/>
          <w:sz w:val="24"/>
          <w:szCs w:val="24"/>
          <w:lang w:val="ro-RO" w:eastAsia="ro-RO"/>
        </w:rPr>
        <w:t>atât</w:t>
      </w:r>
      <w:r w:rsidR="00613E00" w:rsidRPr="00613E00">
        <w:rPr>
          <w:color w:val="000000"/>
          <w:sz w:val="24"/>
          <w:szCs w:val="24"/>
          <w:lang w:val="ro-RO" w:eastAsia="ro-RO"/>
        </w:rPr>
        <w:t xml:space="preserve"> în </w:t>
      </w:r>
      <w:r w:rsidRPr="00613E00">
        <w:rPr>
          <w:color w:val="000000"/>
          <w:sz w:val="24"/>
          <w:szCs w:val="24"/>
          <w:lang w:val="ro-RO" w:eastAsia="ro-RO"/>
        </w:rPr>
        <w:t>țară</w:t>
      </w:r>
      <w:r w:rsidR="00613E00" w:rsidRPr="00613E00">
        <w:rPr>
          <w:color w:val="000000"/>
          <w:sz w:val="24"/>
          <w:szCs w:val="24"/>
          <w:lang w:val="ro-RO" w:eastAsia="ro-RO"/>
        </w:rPr>
        <w:t xml:space="preserve">, </w:t>
      </w:r>
      <w:r w:rsidRPr="00613E00">
        <w:rPr>
          <w:color w:val="000000"/>
          <w:sz w:val="24"/>
          <w:szCs w:val="24"/>
          <w:lang w:val="ro-RO" w:eastAsia="ro-RO"/>
        </w:rPr>
        <w:t>cât</w:t>
      </w:r>
      <w:r w:rsidR="00613E00" w:rsidRPr="00613E00">
        <w:rPr>
          <w:color w:val="000000"/>
          <w:sz w:val="24"/>
          <w:szCs w:val="24"/>
          <w:lang w:val="ro-RO" w:eastAsia="ro-RO"/>
        </w:rPr>
        <w:t xml:space="preserve"> şi peste hotare.</w:t>
      </w:r>
    </w:p>
    <w:p w:rsidR="001124C6" w:rsidRDefault="001124C6" w:rsidP="00613E00">
      <w:pPr>
        <w:suppressAutoHyphens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613E00" w:rsidRPr="00613E00" w:rsidRDefault="00613E00" w:rsidP="00613E00">
      <w:pPr>
        <w:suppressAutoHyphens w:val="0"/>
        <w:jc w:val="center"/>
        <w:rPr>
          <w:color w:val="000000"/>
          <w:sz w:val="24"/>
          <w:szCs w:val="24"/>
          <w:lang w:val="ro-RO" w:eastAsia="ro-RO"/>
        </w:rPr>
      </w:pPr>
      <w:r w:rsidRPr="00613E00">
        <w:rPr>
          <w:b/>
          <w:bCs/>
          <w:color w:val="000000"/>
          <w:sz w:val="24"/>
          <w:szCs w:val="24"/>
          <w:lang w:val="ro-RO" w:eastAsia="ro-RO"/>
        </w:rPr>
        <w:t>Capitolul I</w:t>
      </w:r>
      <w:r w:rsidR="001124C6">
        <w:rPr>
          <w:b/>
          <w:bCs/>
          <w:color w:val="000000"/>
          <w:sz w:val="24"/>
          <w:szCs w:val="24"/>
          <w:lang w:val="ro-RO" w:eastAsia="ro-RO"/>
        </w:rPr>
        <w:t>II</w:t>
      </w:r>
      <w:r w:rsidRPr="00613E00">
        <w:rPr>
          <w:b/>
          <w:bCs/>
          <w:color w:val="000000"/>
          <w:sz w:val="24"/>
          <w:szCs w:val="24"/>
          <w:lang w:val="ro-RO" w:eastAsia="ro-RO"/>
        </w:rPr>
        <w:br/>
        <w:t xml:space="preserve">Modul de funcţionare a </w:t>
      </w:r>
      <w:r w:rsidR="001124C6" w:rsidRPr="00613E00">
        <w:rPr>
          <w:b/>
          <w:bCs/>
          <w:sz w:val="24"/>
          <w:szCs w:val="24"/>
          <w:lang w:val="ro-RO" w:eastAsia="ro-RO"/>
        </w:rPr>
        <w:t>Comisi</w:t>
      </w:r>
      <w:r w:rsidR="001124C6" w:rsidRPr="001124C6">
        <w:rPr>
          <w:b/>
          <w:bCs/>
          <w:sz w:val="24"/>
          <w:szCs w:val="24"/>
          <w:lang w:val="ro-RO" w:eastAsia="ro-RO"/>
        </w:rPr>
        <w:t>ei</w:t>
      </w:r>
      <w:r w:rsidR="001124C6" w:rsidRPr="00613E00">
        <w:rPr>
          <w:b/>
          <w:bCs/>
          <w:sz w:val="24"/>
          <w:szCs w:val="24"/>
          <w:lang w:val="ro-RO" w:eastAsia="ro-RO"/>
        </w:rPr>
        <w:t xml:space="preserve"> </w:t>
      </w:r>
      <w:r w:rsidR="001124C6" w:rsidRPr="001124C6">
        <w:rPr>
          <w:b/>
          <w:sz w:val="24"/>
          <w:szCs w:val="24"/>
          <w:lang w:val="ro-RO"/>
        </w:rPr>
        <w:t>raionale pentru protecția drepturilor omului</w:t>
      </w:r>
    </w:p>
    <w:p w:rsidR="00613E00" w:rsidRDefault="00A306AA" w:rsidP="00A306AA">
      <w:pPr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>6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. </w:t>
      </w:r>
      <w:r w:rsidR="001124C6" w:rsidRPr="00A306AA">
        <w:rPr>
          <w:bCs/>
          <w:sz w:val="24"/>
          <w:szCs w:val="24"/>
          <w:lang w:val="ro-RO" w:eastAsia="ro-RO"/>
        </w:rPr>
        <w:t xml:space="preserve">Comisiei </w:t>
      </w:r>
      <w:r w:rsidR="001124C6" w:rsidRPr="00A306AA">
        <w:rPr>
          <w:sz w:val="24"/>
          <w:szCs w:val="24"/>
          <w:lang w:val="ro-RO"/>
        </w:rPr>
        <w:t xml:space="preserve">raionale pentru protecția drepturilor omului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îşi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desfăşoară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activitatea în cadrul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şedinţelor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>.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> </w:t>
      </w:r>
      <w:r>
        <w:rPr>
          <w:color w:val="000000"/>
          <w:sz w:val="24"/>
          <w:szCs w:val="24"/>
          <w:lang w:val="ro-RO" w:eastAsia="ro-RO"/>
        </w:rPr>
        <w:t xml:space="preserve">7. </w:t>
      </w:r>
      <w:r w:rsidR="001124C6" w:rsidRPr="00A306AA">
        <w:rPr>
          <w:color w:val="000000"/>
          <w:sz w:val="24"/>
          <w:szCs w:val="24"/>
          <w:lang w:val="ro-RO" w:eastAsia="ro-RO"/>
        </w:rPr>
        <w:t>Ședințele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1124C6" w:rsidRPr="00A306AA">
        <w:rPr>
          <w:bCs/>
          <w:sz w:val="24"/>
          <w:szCs w:val="24"/>
          <w:lang w:val="ro-RO" w:eastAsia="ro-RO"/>
        </w:rPr>
        <w:t xml:space="preserve">Comisiei </w:t>
      </w:r>
      <w:r w:rsidR="001124C6" w:rsidRPr="00A306AA">
        <w:rPr>
          <w:sz w:val="24"/>
          <w:szCs w:val="24"/>
          <w:lang w:val="ro-RO"/>
        </w:rPr>
        <w:t xml:space="preserve">raionale pentru protecția drepturilor omului 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se convoacă de către </w:t>
      </w:r>
      <w:r w:rsidR="001124C6" w:rsidRPr="00A306AA">
        <w:rPr>
          <w:color w:val="000000"/>
          <w:sz w:val="24"/>
          <w:szCs w:val="24"/>
          <w:lang w:val="ro-RO" w:eastAsia="ro-RO"/>
        </w:rPr>
        <w:t>Președintele comisiei</w:t>
      </w:r>
      <w:r w:rsidR="00613E00" w:rsidRPr="00A306AA">
        <w:rPr>
          <w:color w:val="000000"/>
          <w:sz w:val="24"/>
          <w:szCs w:val="24"/>
          <w:lang w:val="ro-RO" w:eastAsia="ro-RO"/>
        </w:rPr>
        <w:t>.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> </w:t>
      </w:r>
      <w:r>
        <w:rPr>
          <w:color w:val="000000"/>
          <w:sz w:val="24"/>
          <w:szCs w:val="24"/>
          <w:lang w:val="ro-RO" w:eastAsia="ro-RO"/>
        </w:rPr>
        <w:t xml:space="preserve">8. 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 Responsabil pentru activitatea Comisiei de monitorizare este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preşedintele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acesteia, care exercită următoarele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atribuţii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>: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a) reprezintă </w:t>
      </w:r>
      <w:r w:rsidR="00E10DE2" w:rsidRPr="00A306AA">
        <w:rPr>
          <w:bCs/>
          <w:sz w:val="24"/>
          <w:szCs w:val="24"/>
          <w:lang w:val="ro-RO" w:eastAsia="ro-RO"/>
        </w:rPr>
        <w:t xml:space="preserve">Comisia </w:t>
      </w:r>
      <w:r w:rsidR="00E10DE2" w:rsidRPr="00A306AA">
        <w:rPr>
          <w:sz w:val="24"/>
          <w:szCs w:val="24"/>
          <w:lang w:val="ro-RO"/>
        </w:rPr>
        <w:t>raională pentru protecția drepturilor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 în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relaţiile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cu persoanele fizice şi juridice;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b) elaborează şi propune agenda de lucru pentru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E10DE2" w:rsidRPr="00A306AA">
        <w:rPr>
          <w:bCs/>
          <w:sz w:val="24"/>
          <w:szCs w:val="24"/>
          <w:lang w:val="ro-RO" w:eastAsia="ro-RO"/>
        </w:rPr>
        <w:t xml:space="preserve">Comisiei </w:t>
      </w:r>
      <w:r w:rsidR="00E10DE2" w:rsidRPr="00A306AA">
        <w:rPr>
          <w:sz w:val="24"/>
          <w:szCs w:val="24"/>
          <w:lang w:val="ro-RO"/>
        </w:rPr>
        <w:t>raionale pentru protecția drepturilor</w:t>
      </w:r>
      <w:r w:rsidR="00613E00" w:rsidRPr="00A306AA">
        <w:rPr>
          <w:color w:val="000000"/>
          <w:sz w:val="24"/>
          <w:szCs w:val="24"/>
          <w:lang w:val="ro-RO" w:eastAsia="ro-RO"/>
        </w:rPr>
        <w:t>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c) convoacă şi prezidează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E10DE2" w:rsidRPr="00A306AA">
        <w:rPr>
          <w:bCs/>
          <w:sz w:val="24"/>
          <w:szCs w:val="24"/>
          <w:lang w:val="ro-RO" w:eastAsia="ro-RO"/>
        </w:rPr>
        <w:t xml:space="preserve">Comisiei </w:t>
      </w:r>
      <w:r w:rsidR="00E10DE2" w:rsidRPr="00A306AA">
        <w:rPr>
          <w:sz w:val="24"/>
          <w:szCs w:val="24"/>
          <w:lang w:val="ro-RO"/>
        </w:rPr>
        <w:t>raionale pentru protecția drepturilor</w:t>
      </w:r>
      <w:r w:rsidR="00613E00" w:rsidRPr="00A306AA">
        <w:rPr>
          <w:color w:val="000000"/>
          <w:sz w:val="24"/>
          <w:szCs w:val="24"/>
          <w:lang w:val="ro-RO" w:eastAsia="ro-RO"/>
        </w:rPr>
        <w:t>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g) semnează deciziile </w:t>
      </w:r>
      <w:r w:rsidR="00E10DE2" w:rsidRPr="00A306AA">
        <w:rPr>
          <w:bCs/>
          <w:sz w:val="24"/>
          <w:szCs w:val="24"/>
          <w:lang w:val="ro-RO" w:eastAsia="ro-RO"/>
        </w:rPr>
        <w:t xml:space="preserve">Comisiei </w:t>
      </w:r>
      <w:r w:rsidR="00E10DE2" w:rsidRPr="00A306AA">
        <w:rPr>
          <w:sz w:val="24"/>
          <w:szCs w:val="24"/>
          <w:lang w:val="ro-RO"/>
        </w:rPr>
        <w:t>raionale pentru protecția drepturilor</w:t>
      </w:r>
      <w:r w:rsidR="00613E00" w:rsidRPr="00A306AA">
        <w:rPr>
          <w:color w:val="000000"/>
          <w:sz w:val="24"/>
          <w:szCs w:val="24"/>
          <w:lang w:val="ro-RO" w:eastAsia="ro-RO"/>
        </w:rPr>
        <w:t>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> </w:t>
      </w:r>
      <w:r>
        <w:rPr>
          <w:color w:val="000000"/>
          <w:sz w:val="24"/>
          <w:szCs w:val="24"/>
          <w:lang w:val="ro-RO" w:eastAsia="ro-RO"/>
        </w:rPr>
        <w:t xml:space="preserve">9. 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 În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absenţa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preşedintelui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E10DE2" w:rsidRPr="00A306AA">
        <w:rPr>
          <w:bCs/>
          <w:sz w:val="24"/>
          <w:szCs w:val="24"/>
          <w:lang w:val="ro-RO" w:eastAsia="ro-RO"/>
        </w:rPr>
        <w:t xml:space="preserve">Comisiei </w:t>
      </w:r>
      <w:r w:rsidR="00E10DE2" w:rsidRPr="00A306AA">
        <w:rPr>
          <w:sz w:val="24"/>
          <w:szCs w:val="24"/>
          <w:lang w:val="ro-RO"/>
        </w:rPr>
        <w:t>raionale pentru protecția drepturilor omului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,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atribuţiile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613E00" w:rsidRPr="00A306AA">
        <w:rPr>
          <w:color w:val="000000"/>
          <w:sz w:val="24"/>
          <w:szCs w:val="24"/>
          <w:lang w:val="ro-RO" w:eastAsia="ro-RO"/>
        </w:rPr>
        <w:lastRenderedPageBreak/>
        <w:t xml:space="preserve">acestuia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sînt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exercitate de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vicepreşedinte</w:t>
      </w:r>
      <w:r w:rsidR="00E10DE2" w:rsidRPr="00A306AA">
        <w:rPr>
          <w:color w:val="000000"/>
          <w:sz w:val="24"/>
          <w:szCs w:val="24"/>
          <w:lang w:val="ro-RO" w:eastAsia="ro-RO"/>
        </w:rPr>
        <w:t>le</w:t>
      </w:r>
      <w:proofErr w:type="spellEnd"/>
      <w:r w:rsidR="00E10DE2" w:rsidRPr="00A306AA">
        <w:rPr>
          <w:color w:val="000000"/>
          <w:sz w:val="24"/>
          <w:szCs w:val="24"/>
          <w:lang w:val="ro-RO" w:eastAsia="ro-RO"/>
        </w:rPr>
        <w:t xml:space="preserve"> responsabil de domeniul social</w:t>
      </w:r>
      <w:r w:rsidR="00613E00" w:rsidRPr="00A306AA">
        <w:rPr>
          <w:color w:val="000000"/>
          <w:sz w:val="24"/>
          <w:szCs w:val="24"/>
          <w:lang w:val="ro-RO" w:eastAsia="ro-RO"/>
        </w:rPr>
        <w:t>.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>  </w:t>
      </w:r>
      <w:r>
        <w:rPr>
          <w:color w:val="000000"/>
          <w:sz w:val="24"/>
          <w:szCs w:val="24"/>
          <w:lang w:val="ro-RO" w:eastAsia="ro-RO"/>
        </w:rPr>
        <w:t xml:space="preserve">10 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. </w:t>
      </w:r>
      <w:r w:rsidR="00E10DE2" w:rsidRPr="00A306AA">
        <w:rPr>
          <w:color w:val="000000"/>
          <w:sz w:val="24"/>
          <w:szCs w:val="24"/>
          <w:lang w:val="ro-RO" w:eastAsia="ro-RO"/>
        </w:rPr>
        <w:t>Secretarul comisiei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, exercită următoarele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atribuţii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>: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a) organizează şi asigură buna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desfăşurare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a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şedinţelor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E10DE2" w:rsidRPr="00A306AA">
        <w:rPr>
          <w:bCs/>
          <w:sz w:val="24"/>
          <w:szCs w:val="24"/>
          <w:lang w:val="ro-RO" w:eastAsia="ro-RO"/>
        </w:rPr>
        <w:t xml:space="preserve">Comisiei </w:t>
      </w:r>
      <w:r w:rsidR="00E10DE2" w:rsidRPr="00A306AA">
        <w:rPr>
          <w:sz w:val="24"/>
          <w:szCs w:val="24"/>
          <w:lang w:val="ro-RO"/>
        </w:rPr>
        <w:t>raionale pentru protecția drepturilor omului</w:t>
      </w:r>
      <w:r w:rsidR="00613E00" w:rsidRPr="00A306AA">
        <w:rPr>
          <w:color w:val="000000"/>
          <w:sz w:val="24"/>
          <w:szCs w:val="24"/>
          <w:lang w:val="ro-RO" w:eastAsia="ro-RO"/>
        </w:rPr>
        <w:t>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b)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întocmeşte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procesele-verbale ale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şedinţelor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>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c) înregistrează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corespondenţa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E10DE2" w:rsidRPr="00A306AA">
        <w:rPr>
          <w:bCs/>
          <w:sz w:val="24"/>
          <w:szCs w:val="24"/>
          <w:lang w:val="ro-RO" w:eastAsia="ro-RO"/>
        </w:rPr>
        <w:t xml:space="preserve">Comisiei </w:t>
      </w:r>
      <w:r w:rsidR="00E10DE2" w:rsidRPr="00A306AA">
        <w:rPr>
          <w:sz w:val="24"/>
          <w:szCs w:val="24"/>
          <w:lang w:val="ro-RO"/>
        </w:rPr>
        <w:t>raionale pentru protecția drepturilor omului</w:t>
      </w:r>
      <w:r w:rsidR="00613E00" w:rsidRPr="00A306AA">
        <w:rPr>
          <w:color w:val="000000"/>
          <w:sz w:val="24"/>
          <w:szCs w:val="24"/>
          <w:lang w:val="ro-RO" w:eastAsia="ro-RO"/>
        </w:rPr>
        <w:t>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 e) asigură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evidenţa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şi păstrarea corespunzătoare a </w:t>
      </w:r>
      <w:proofErr w:type="spellStart"/>
      <w:r w:rsidR="00E10DE2" w:rsidRPr="00A306AA">
        <w:rPr>
          <w:color w:val="000000"/>
          <w:sz w:val="24"/>
          <w:szCs w:val="24"/>
          <w:lang w:val="ro-RO" w:eastAsia="ro-RO"/>
        </w:rPr>
        <w:t>corespondenţei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>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f) elaborează şi asigură publicarea rapoartelor despre activitatea </w:t>
      </w:r>
      <w:r w:rsidR="00E10DE2" w:rsidRPr="00A306AA">
        <w:rPr>
          <w:bCs/>
          <w:sz w:val="24"/>
          <w:szCs w:val="24"/>
          <w:lang w:val="ro-RO" w:eastAsia="ro-RO"/>
        </w:rPr>
        <w:t xml:space="preserve">Comisiei </w:t>
      </w:r>
      <w:r w:rsidR="00E10DE2" w:rsidRPr="00A306AA">
        <w:rPr>
          <w:sz w:val="24"/>
          <w:szCs w:val="24"/>
          <w:lang w:val="ro-RO"/>
        </w:rPr>
        <w:t>raionale pentru protecția drepturilor omului</w:t>
      </w:r>
      <w:r w:rsidR="00E10DE2"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613E00" w:rsidRPr="00A306AA">
        <w:rPr>
          <w:color w:val="000000"/>
          <w:sz w:val="24"/>
          <w:szCs w:val="24"/>
          <w:lang w:val="ro-RO" w:eastAsia="ro-RO"/>
        </w:rPr>
        <w:t>pe pagină web şi în mass-media.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21. </w:t>
      </w:r>
      <w:r w:rsidR="00E10DE2" w:rsidRPr="00A306AA">
        <w:rPr>
          <w:bCs/>
          <w:sz w:val="24"/>
          <w:szCs w:val="24"/>
          <w:lang w:val="ro-RO" w:eastAsia="ro-RO"/>
        </w:rPr>
        <w:t xml:space="preserve">Comisia </w:t>
      </w:r>
      <w:r w:rsidR="00E10DE2" w:rsidRPr="00A306AA">
        <w:rPr>
          <w:sz w:val="24"/>
          <w:szCs w:val="24"/>
          <w:lang w:val="ro-RO"/>
        </w:rPr>
        <w:t>raională pentru protecția drepturilor omului</w:t>
      </w:r>
      <w:r w:rsidR="00E10DE2"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se convoacă în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cel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puţin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o dată </w:t>
      </w:r>
      <w:r w:rsidR="00E10DE2" w:rsidRPr="00A306AA">
        <w:rPr>
          <w:color w:val="000000"/>
          <w:sz w:val="24"/>
          <w:szCs w:val="24"/>
          <w:lang w:val="ro-RO" w:eastAsia="ro-RO"/>
        </w:rPr>
        <w:t>în trimestru</w:t>
      </w:r>
      <w:r w:rsidR="00613E00" w:rsidRPr="00A306AA">
        <w:rPr>
          <w:color w:val="000000"/>
          <w:sz w:val="24"/>
          <w:szCs w:val="24"/>
          <w:lang w:val="ro-RO" w:eastAsia="ro-RO"/>
        </w:rPr>
        <w:t>.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22.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sînt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deliberative dacă la ele participă majoritatea membrilor </w:t>
      </w:r>
      <w:r w:rsidR="00E10DE2" w:rsidRPr="00A306AA">
        <w:rPr>
          <w:bCs/>
          <w:sz w:val="24"/>
          <w:szCs w:val="24"/>
          <w:lang w:val="ro-RO" w:eastAsia="ro-RO"/>
        </w:rPr>
        <w:t xml:space="preserve">Comisiei </w:t>
      </w:r>
      <w:r w:rsidR="00E10DE2" w:rsidRPr="00A306AA">
        <w:rPr>
          <w:sz w:val="24"/>
          <w:szCs w:val="24"/>
          <w:lang w:val="ro-RO"/>
        </w:rPr>
        <w:t>raionale pentru protecția drepturilor omului</w:t>
      </w:r>
      <w:r w:rsidR="00613E00" w:rsidRPr="00A306AA">
        <w:rPr>
          <w:color w:val="000000"/>
          <w:sz w:val="24"/>
          <w:szCs w:val="24"/>
          <w:lang w:val="ro-RO" w:eastAsia="ro-RO"/>
        </w:rPr>
        <w:t>.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23.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E10DE2" w:rsidRPr="00A306AA">
        <w:rPr>
          <w:bCs/>
          <w:sz w:val="24"/>
          <w:szCs w:val="24"/>
          <w:lang w:val="ro-RO" w:eastAsia="ro-RO"/>
        </w:rPr>
        <w:t xml:space="preserve">Comisiei </w:t>
      </w:r>
      <w:r w:rsidR="00E10DE2" w:rsidRPr="00A306AA">
        <w:rPr>
          <w:sz w:val="24"/>
          <w:szCs w:val="24"/>
          <w:lang w:val="ro-RO"/>
        </w:rPr>
        <w:t>raionale pentru protecția drepturilor omului</w:t>
      </w:r>
      <w:r w:rsidR="00E10DE2"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pot fi publice sau închise.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închise au loc doar în cazul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necesităţii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de a preveni divulgarea datelor cu caracter personal, a unor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informaţii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care se referă la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viaţa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privată, vizează onoarea, demnitatea ori în virtutea altor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circumstanţe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care ar putea prejudicia interesele persoanelor aflate în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detenţie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, ordinea publică sau moralitatea, precum şi a altor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informaţii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a căror divulgare este interzisă prin lege.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24. În termen de 7 zile lucrătoare din data cînd a avut loc </w:t>
      </w:r>
      <w:r w:rsidRPr="00A306AA">
        <w:rPr>
          <w:color w:val="000000"/>
          <w:sz w:val="24"/>
          <w:szCs w:val="24"/>
          <w:lang w:val="ro-RO" w:eastAsia="ro-RO"/>
        </w:rPr>
        <w:t>ședința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, </w:t>
      </w:r>
      <w:r w:rsidRPr="00A306AA">
        <w:rPr>
          <w:color w:val="000000"/>
          <w:sz w:val="24"/>
          <w:szCs w:val="24"/>
          <w:lang w:val="ro-RO" w:eastAsia="ro-RO"/>
        </w:rPr>
        <w:t xml:space="preserve">secretarul comisiei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întocmeşte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procesul-verbal.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25. Procesul-verbal al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Pr="00A306AA">
        <w:rPr>
          <w:bCs/>
          <w:sz w:val="24"/>
          <w:szCs w:val="24"/>
          <w:lang w:val="ro-RO" w:eastAsia="ro-RO"/>
        </w:rPr>
        <w:t xml:space="preserve">Comisiei </w:t>
      </w:r>
      <w:r w:rsidRPr="00A306AA">
        <w:rPr>
          <w:sz w:val="24"/>
          <w:szCs w:val="24"/>
          <w:lang w:val="ro-RO"/>
        </w:rPr>
        <w:t>raionale pentru protecția drepturilor omului</w:t>
      </w:r>
      <w:r w:rsidRPr="00A306AA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conţine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>: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a) ordinea de zi, data, ora şi locul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desfăşurării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Pr="00A306AA">
        <w:rPr>
          <w:bCs/>
          <w:sz w:val="24"/>
          <w:szCs w:val="24"/>
          <w:lang w:val="ro-RO" w:eastAsia="ro-RO"/>
        </w:rPr>
        <w:t xml:space="preserve">Comisiei </w:t>
      </w:r>
      <w:r w:rsidRPr="00A306AA">
        <w:rPr>
          <w:sz w:val="24"/>
          <w:szCs w:val="24"/>
          <w:lang w:val="ro-RO"/>
        </w:rPr>
        <w:t>raionale pentru protecția drepturilor omului</w:t>
      </w:r>
      <w:r w:rsidR="00613E00" w:rsidRPr="00A306AA">
        <w:rPr>
          <w:color w:val="000000"/>
          <w:sz w:val="24"/>
          <w:szCs w:val="24"/>
          <w:lang w:val="ro-RO" w:eastAsia="ro-RO"/>
        </w:rPr>
        <w:t>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b) date despre persoanele care participă, despre membrii care lipsesc şi despre  persoanele invitate, dar care nu s-au prezentat la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şedinţa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Pr="00A306AA">
        <w:rPr>
          <w:bCs/>
          <w:sz w:val="24"/>
          <w:szCs w:val="24"/>
          <w:lang w:val="ro-RO" w:eastAsia="ro-RO"/>
        </w:rPr>
        <w:t xml:space="preserve">Comisiei </w:t>
      </w:r>
      <w:r w:rsidRPr="00A306AA">
        <w:rPr>
          <w:sz w:val="24"/>
          <w:szCs w:val="24"/>
          <w:lang w:val="ro-RO"/>
        </w:rPr>
        <w:t>raionale pentru protecția drepturilor omului</w:t>
      </w:r>
      <w:r w:rsidR="00613E00" w:rsidRPr="00A306AA">
        <w:rPr>
          <w:color w:val="000000"/>
          <w:sz w:val="24"/>
          <w:szCs w:val="24"/>
          <w:lang w:val="ro-RO" w:eastAsia="ro-RO"/>
        </w:rPr>
        <w:t>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c) discursurile persoanelor care participă la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>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d) deciziile aprobate de </w:t>
      </w:r>
      <w:r w:rsidRPr="00A306AA">
        <w:rPr>
          <w:bCs/>
          <w:sz w:val="24"/>
          <w:szCs w:val="24"/>
          <w:lang w:val="ro-RO" w:eastAsia="ro-RO"/>
        </w:rPr>
        <w:t xml:space="preserve">Comisia </w:t>
      </w:r>
      <w:r w:rsidRPr="00A306AA">
        <w:rPr>
          <w:sz w:val="24"/>
          <w:szCs w:val="24"/>
          <w:lang w:val="ro-RO"/>
        </w:rPr>
        <w:t>raională pentru protecția drepturilor omului</w:t>
      </w:r>
      <w:r w:rsidR="00613E00" w:rsidRPr="00A306AA">
        <w:rPr>
          <w:color w:val="000000"/>
          <w:sz w:val="24"/>
          <w:szCs w:val="24"/>
          <w:lang w:val="ro-RO" w:eastAsia="ro-RO"/>
        </w:rPr>
        <w:t>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e) opiniile separate ale membrilor </w:t>
      </w:r>
      <w:r w:rsidRPr="00A306AA">
        <w:rPr>
          <w:bCs/>
          <w:sz w:val="24"/>
          <w:szCs w:val="24"/>
          <w:lang w:val="ro-RO" w:eastAsia="ro-RO"/>
        </w:rPr>
        <w:t xml:space="preserve">Comisiei </w:t>
      </w:r>
      <w:r w:rsidRPr="00A306AA">
        <w:rPr>
          <w:sz w:val="24"/>
          <w:szCs w:val="24"/>
          <w:lang w:val="ro-RO"/>
        </w:rPr>
        <w:t>raionale pentru protecția drepturilor omului</w:t>
      </w:r>
      <w:r w:rsidR="00613E00" w:rsidRPr="00A306AA">
        <w:rPr>
          <w:color w:val="000000"/>
          <w:sz w:val="24"/>
          <w:szCs w:val="24"/>
          <w:lang w:val="ro-RO" w:eastAsia="ro-RO"/>
        </w:rPr>
        <w:t>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f) altă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informaţie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relevantă.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26. Procesul-verbal al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Pr="00A306AA">
        <w:rPr>
          <w:bCs/>
          <w:sz w:val="24"/>
          <w:szCs w:val="24"/>
          <w:lang w:val="ro-RO" w:eastAsia="ro-RO"/>
        </w:rPr>
        <w:t xml:space="preserve">Comisiei </w:t>
      </w:r>
      <w:r w:rsidRPr="00A306AA">
        <w:rPr>
          <w:sz w:val="24"/>
          <w:szCs w:val="24"/>
          <w:lang w:val="ro-RO"/>
        </w:rPr>
        <w:t>raionale pentru protecția drepturilor omului</w:t>
      </w:r>
      <w:r w:rsidRPr="00A306AA">
        <w:rPr>
          <w:color w:val="000000"/>
          <w:sz w:val="24"/>
          <w:szCs w:val="24"/>
          <w:lang w:val="ro-RO" w:eastAsia="ro-RO"/>
        </w:rPr>
        <w:t xml:space="preserve"> 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se semnează de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preşedintele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şedinţei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şi </w:t>
      </w:r>
      <w:r w:rsidRPr="00A306AA">
        <w:rPr>
          <w:color w:val="000000"/>
          <w:sz w:val="24"/>
          <w:szCs w:val="24"/>
          <w:lang w:val="ro-RO" w:eastAsia="ro-RO"/>
        </w:rPr>
        <w:t xml:space="preserve">secretarul comisie </w:t>
      </w:r>
      <w:r w:rsidR="00613E00" w:rsidRPr="00A306AA">
        <w:rPr>
          <w:color w:val="000000"/>
          <w:sz w:val="24"/>
          <w:szCs w:val="24"/>
          <w:lang w:val="ro-RO" w:eastAsia="ro-RO"/>
        </w:rPr>
        <w:t>care l-a întocmit şi se înregistrează în ordinea cronologică pentru un an calendaristic.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27. Membrii </w:t>
      </w:r>
      <w:r w:rsidRPr="00A306AA">
        <w:rPr>
          <w:bCs/>
          <w:sz w:val="24"/>
          <w:szCs w:val="24"/>
          <w:lang w:val="ro-RO" w:eastAsia="ro-RO"/>
        </w:rPr>
        <w:t xml:space="preserve">Comisiei </w:t>
      </w:r>
      <w:r w:rsidRPr="00A306AA">
        <w:rPr>
          <w:sz w:val="24"/>
          <w:szCs w:val="24"/>
          <w:lang w:val="ro-RO"/>
        </w:rPr>
        <w:t>raionale pentru protecția drepturilor omului</w:t>
      </w:r>
      <w:r w:rsidRPr="00A306AA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îşi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exercită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atribuţiile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în bază de voluntariat, fără acordarea unei remunerări.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</w:t>
      </w:r>
      <w:r w:rsidRPr="00A306AA">
        <w:rPr>
          <w:color w:val="000000"/>
          <w:sz w:val="24"/>
          <w:szCs w:val="24"/>
          <w:lang w:val="ro-RO" w:eastAsia="ro-RO"/>
        </w:rPr>
        <w:t>28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. Membrii </w:t>
      </w:r>
      <w:r w:rsidRPr="00A306AA">
        <w:rPr>
          <w:bCs/>
          <w:sz w:val="24"/>
          <w:szCs w:val="24"/>
          <w:lang w:val="ro-RO" w:eastAsia="ro-RO"/>
        </w:rPr>
        <w:t xml:space="preserve">Comisiei </w:t>
      </w:r>
      <w:r w:rsidRPr="00A306AA">
        <w:rPr>
          <w:sz w:val="24"/>
          <w:szCs w:val="24"/>
          <w:lang w:val="ro-RO"/>
        </w:rPr>
        <w:t>raionale pentru protecția drepturilor omului</w:t>
      </w:r>
      <w:r w:rsidRPr="00A306AA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sînt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obligaţi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>: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a) să fie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corecţi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şi amabili în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relaţiile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cu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angajaţii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instituţiilor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de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detenţie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vizitate, cu persoanele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deţinute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în aceste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instituţii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>, precum şi cu alte persoane;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 xml:space="preserve">    b) să nu divulge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informaţiile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confidenţiale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, precum şi datele cu caracter personal, care le-au fost comunicate în cadrul exercitării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atribuţiilor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,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decît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cu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consimţămîntul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>  persoanei la care acestea se referă;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>    </w:t>
      </w:r>
      <w:r w:rsidRPr="00A306AA">
        <w:rPr>
          <w:color w:val="000000"/>
          <w:sz w:val="24"/>
          <w:szCs w:val="24"/>
          <w:lang w:val="ro-RO" w:eastAsia="ro-RO"/>
        </w:rPr>
        <w:t xml:space="preserve">c) 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să întocmească rapoarte privind respectarea drepturilor omului în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instituţiile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</w:t>
      </w:r>
      <w:r w:rsidRPr="00A306AA">
        <w:rPr>
          <w:color w:val="000000"/>
          <w:sz w:val="24"/>
          <w:szCs w:val="24"/>
          <w:lang w:val="ro-RO" w:eastAsia="ro-RO"/>
        </w:rPr>
        <w:t>monitorizate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 şi să le prezinte </w:t>
      </w:r>
      <w:r w:rsidRPr="00A306AA">
        <w:rPr>
          <w:bCs/>
          <w:sz w:val="24"/>
          <w:szCs w:val="24"/>
          <w:lang w:val="ro-RO" w:eastAsia="ro-RO"/>
        </w:rPr>
        <w:t xml:space="preserve">Comisiei </w:t>
      </w:r>
      <w:r w:rsidRPr="00A306AA">
        <w:rPr>
          <w:sz w:val="24"/>
          <w:szCs w:val="24"/>
          <w:lang w:val="ro-RO"/>
        </w:rPr>
        <w:t>raionale pentru protecția drepturilor omului</w:t>
      </w:r>
      <w:r w:rsidRPr="00A306AA">
        <w:rPr>
          <w:color w:val="000000"/>
          <w:sz w:val="24"/>
          <w:szCs w:val="24"/>
          <w:lang w:val="ro-RO" w:eastAsia="ro-RO"/>
        </w:rPr>
        <w:t>.</w:t>
      </w:r>
      <w:r w:rsidR="00613E00" w:rsidRPr="00A306AA">
        <w:rPr>
          <w:color w:val="000000"/>
          <w:sz w:val="24"/>
          <w:szCs w:val="24"/>
          <w:lang w:val="ro-RO" w:eastAsia="ro-RO"/>
        </w:rPr>
        <w:br/>
        <w:t>   </w:t>
      </w:r>
      <w:r w:rsidRPr="00A306AA">
        <w:rPr>
          <w:color w:val="000000"/>
          <w:sz w:val="24"/>
          <w:szCs w:val="24"/>
          <w:lang w:val="ro-RO" w:eastAsia="ro-RO"/>
        </w:rPr>
        <w:t>29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. Raportul generalizat se </w:t>
      </w:r>
      <w:proofErr w:type="spellStart"/>
      <w:r w:rsidR="00613E00" w:rsidRPr="00A306AA">
        <w:rPr>
          <w:color w:val="000000"/>
          <w:sz w:val="24"/>
          <w:szCs w:val="24"/>
          <w:lang w:val="ro-RO" w:eastAsia="ro-RO"/>
        </w:rPr>
        <w:t>întocmeşte</w:t>
      </w:r>
      <w:proofErr w:type="spellEnd"/>
      <w:r w:rsidR="00613E00" w:rsidRPr="00A306AA">
        <w:rPr>
          <w:color w:val="000000"/>
          <w:sz w:val="24"/>
          <w:szCs w:val="24"/>
          <w:lang w:val="ro-RO" w:eastAsia="ro-RO"/>
        </w:rPr>
        <w:t xml:space="preserve"> de către </w:t>
      </w:r>
      <w:r w:rsidRPr="00A306AA">
        <w:rPr>
          <w:bCs/>
          <w:sz w:val="24"/>
          <w:szCs w:val="24"/>
          <w:lang w:val="ro-RO" w:eastAsia="ro-RO"/>
        </w:rPr>
        <w:t xml:space="preserve">Comisia </w:t>
      </w:r>
      <w:r w:rsidRPr="00A306AA">
        <w:rPr>
          <w:sz w:val="24"/>
          <w:szCs w:val="24"/>
          <w:lang w:val="ro-RO"/>
        </w:rPr>
        <w:t>raională pentru protecția drepturilor omului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, anual, </w:t>
      </w:r>
      <w:r w:rsidRPr="00A306AA">
        <w:rPr>
          <w:color w:val="000000"/>
          <w:sz w:val="24"/>
          <w:szCs w:val="24"/>
          <w:lang w:val="ro-RO" w:eastAsia="ro-RO"/>
        </w:rPr>
        <w:t>până</w:t>
      </w:r>
      <w:r w:rsidR="00613E00" w:rsidRPr="00A306AA">
        <w:rPr>
          <w:color w:val="000000"/>
          <w:sz w:val="24"/>
          <w:szCs w:val="24"/>
          <w:lang w:val="ro-RO" w:eastAsia="ro-RO"/>
        </w:rPr>
        <w:t xml:space="preserve"> la 20 ianuarie.</w:t>
      </w:r>
    </w:p>
    <w:p w:rsidR="004F56BF" w:rsidRDefault="004F56BF" w:rsidP="00A306AA">
      <w:pPr>
        <w:rPr>
          <w:color w:val="000000"/>
          <w:sz w:val="24"/>
          <w:szCs w:val="24"/>
          <w:lang w:val="ro-RO" w:eastAsia="ro-RO"/>
        </w:rPr>
      </w:pPr>
    </w:p>
    <w:p w:rsidR="004F56BF" w:rsidRDefault="004F56BF" w:rsidP="00A306AA">
      <w:pPr>
        <w:rPr>
          <w:color w:val="000000"/>
          <w:sz w:val="24"/>
          <w:szCs w:val="24"/>
          <w:lang w:val="ro-RO" w:eastAsia="ro-RO"/>
        </w:rPr>
      </w:pPr>
    </w:p>
    <w:p w:rsidR="004F56BF" w:rsidRDefault="004F56BF" w:rsidP="00A306AA">
      <w:pPr>
        <w:rPr>
          <w:color w:val="000000"/>
          <w:sz w:val="24"/>
          <w:szCs w:val="24"/>
          <w:lang w:val="ro-RO" w:eastAsia="ro-RO"/>
        </w:rPr>
      </w:pPr>
    </w:p>
    <w:p w:rsidR="004F56BF" w:rsidRDefault="004F56BF" w:rsidP="00A306AA">
      <w:pPr>
        <w:rPr>
          <w:color w:val="000000"/>
          <w:sz w:val="24"/>
          <w:szCs w:val="24"/>
          <w:lang w:val="ro-RO" w:eastAsia="ro-RO"/>
        </w:rPr>
      </w:pPr>
    </w:p>
    <w:p w:rsidR="004F56BF" w:rsidRDefault="004F56BF" w:rsidP="00A306AA">
      <w:pPr>
        <w:rPr>
          <w:color w:val="000000"/>
          <w:sz w:val="24"/>
          <w:szCs w:val="24"/>
          <w:lang w:val="ro-RO" w:eastAsia="ro-RO"/>
        </w:rPr>
      </w:pPr>
    </w:p>
    <w:p w:rsidR="004F56BF" w:rsidRDefault="004F56BF" w:rsidP="00A306AA">
      <w:pPr>
        <w:rPr>
          <w:color w:val="000000"/>
          <w:sz w:val="24"/>
          <w:szCs w:val="24"/>
          <w:lang w:val="ro-RO" w:eastAsia="ro-RO"/>
        </w:rPr>
      </w:pPr>
    </w:p>
    <w:p w:rsidR="004F56BF" w:rsidRDefault="004F56BF" w:rsidP="00A306AA">
      <w:pPr>
        <w:rPr>
          <w:color w:val="000000"/>
          <w:sz w:val="24"/>
          <w:szCs w:val="24"/>
          <w:lang w:val="ro-RO" w:eastAsia="ro-RO"/>
        </w:rPr>
      </w:pPr>
    </w:p>
    <w:p w:rsidR="004F56BF" w:rsidRDefault="004F56BF" w:rsidP="00A306AA">
      <w:pPr>
        <w:rPr>
          <w:color w:val="000000"/>
          <w:sz w:val="24"/>
          <w:szCs w:val="24"/>
          <w:lang w:val="ro-RO" w:eastAsia="ro-RO"/>
        </w:rPr>
      </w:pPr>
    </w:p>
    <w:p w:rsidR="004F56BF" w:rsidRDefault="004F56BF" w:rsidP="00A306AA">
      <w:pPr>
        <w:rPr>
          <w:color w:val="000000"/>
          <w:sz w:val="24"/>
          <w:szCs w:val="24"/>
          <w:lang w:val="ro-RO" w:eastAsia="ro-RO"/>
        </w:rPr>
      </w:pPr>
    </w:p>
    <w:p w:rsidR="004F56BF" w:rsidRDefault="004F56BF" w:rsidP="00A306AA">
      <w:pPr>
        <w:rPr>
          <w:color w:val="000000"/>
          <w:sz w:val="24"/>
          <w:szCs w:val="24"/>
          <w:lang w:val="ro-RO" w:eastAsia="ro-RO"/>
        </w:rPr>
      </w:pPr>
    </w:p>
    <w:p w:rsidR="004F56BF" w:rsidRDefault="004F56BF" w:rsidP="00A306AA">
      <w:pPr>
        <w:rPr>
          <w:color w:val="000000"/>
          <w:sz w:val="24"/>
          <w:szCs w:val="24"/>
          <w:lang w:val="ro-RO" w:eastAsia="ro-RO"/>
        </w:rPr>
      </w:pPr>
    </w:p>
    <w:p w:rsidR="004F56BF" w:rsidRDefault="004F56BF" w:rsidP="00A306AA">
      <w:pPr>
        <w:rPr>
          <w:color w:val="000000"/>
          <w:sz w:val="24"/>
          <w:szCs w:val="24"/>
          <w:lang w:val="ro-RO" w:eastAsia="ro-RO"/>
        </w:rPr>
      </w:pPr>
    </w:p>
    <w:p w:rsidR="004F56BF" w:rsidRPr="00F304C7" w:rsidRDefault="004F56BF" w:rsidP="004F56BF">
      <w:pPr>
        <w:ind w:left="142"/>
        <w:jc w:val="center"/>
        <w:rPr>
          <w:b/>
          <w:sz w:val="26"/>
          <w:szCs w:val="26"/>
          <w:lang w:val="ro-RO"/>
        </w:rPr>
      </w:pPr>
      <w:r w:rsidRPr="00F304C7">
        <w:rPr>
          <w:b/>
          <w:sz w:val="26"/>
          <w:szCs w:val="26"/>
          <w:lang w:val="ro-RO"/>
        </w:rPr>
        <w:t>NOTA INFORMATIVĂ</w:t>
      </w:r>
    </w:p>
    <w:p w:rsidR="004F56BF" w:rsidRPr="00151E8D" w:rsidRDefault="004F56BF" w:rsidP="004F56BF">
      <w:pPr>
        <w:jc w:val="center"/>
        <w:rPr>
          <w:b/>
          <w:sz w:val="26"/>
          <w:szCs w:val="26"/>
          <w:lang w:val="ro-RO"/>
        </w:rPr>
      </w:pPr>
      <w:r w:rsidRPr="00F304C7">
        <w:rPr>
          <w:b/>
          <w:sz w:val="26"/>
          <w:szCs w:val="26"/>
          <w:lang w:val="ro-RO"/>
        </w:rPr>
        <w:t>la proiectul Deciziei ,,</w:t>
      </w:r>
      <w:r w:rsidRPr="00F304C7">
        <w:rPr>
          <w:b/>
          <w:sz w:val="26"/>
          <w:szCs w:val="26"/>
          <w:lang w:val="en-AU"/>
        </w:rPr>
        <w:t xml:space="preserve"> </w:t>
      </w:r>
      <w:r w:rsidRPr="00151E8D">
        <w:rPr>
          <w:b/>
          <w:sz w:val="24"/>
          <w:szCs w:val="24"/>
          <w:lang w:val="ro-RO"/>
        </w:rPr>
        <w:t xml:space="preserve">Cu privire la instituirea Comisiei </w:t>
      </w:r>
      <w:r w:rsidRPr="00151E8D">
        <w:rPr>
          <w:b/>
          <w:sz w:val="26"/>
          <w:szCs w:val="26"/>
          <w:lang w:val="ro-RO"/>
        </w:rPr>
        <w:t>raionale</w:t>
      </w:r>
    </w:p>
    <w:p w:rsidR="004F56BF" w:rsidRPr="004F56BF" w:rsidRDefault="004F56BF" w:rsidP="004F56BF">
      <w:pPr>
        <w:jc w:val="center"/>
        <w:rPr>
          <w:sz w:val="24"/>
          <w:szCs w:val="24"/>
          <w:lang w:val="ro-RO"/>
        </w:rPr>
      </w:pPr>
      <w:r w:rsidRPr="00151E8D">
        <w:rPr>
          <w:b/>
          <w:sz w:val="26"/>
          <w:szCs w:val="26"/>
          <w:lang w:val="ro-RO"/>
        </w:rPr>
        <w:t>pentru protecția drepturilor omului</w:t>
      </w:r>
      <w:r w:rsidRPr="00F304C7">
        <w:rPr>
          <w:b/>
          <w:sz w:val="26"/>
          <w:szCs w:val="26"/>
          <w:lang w:val="ro-RO"/>
        </w:rPr>
        <w:t>,,</w:t>
      </w:r>
    </w:p>
    <w:p w:rsidR="004F56BF" w:rsidRPr="00F304C7" w:rsidRDefault="004F56BF" w:rsidP="004F56BF">
      <w:pPr>
        <w:ind w:left="142"/>
        <w:jc w:val="center"/>
        <w:rPr>
          <w:b/>
          <w:sz w:val="26"/>
          <w:szCs w:val="26"/>
          <w:lang w:val="ro-RO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F56BF" w:rsidRPr="004F56BF" w:rsidTr="00B0687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56BF" w:rsidRPr="00F304C7" w:rsidRDefault="004F56BF" w:rsidP="00B06878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  <w:r w:rsidRPr="00F304C7">
              <w:rPr>
                <w:b/>
                <w:sz w:val="26"/>
                <w:szCs w:val="26"/>
                <w:lang w:val="ro-RO"/>
              </w:rPr>
              <w:t>1. Cauzele care au condiționat elaborarea proiectului, inițiatorii şi autorii proiectului</w:t>
            </w:r>
          </w:p>
        </w:tc>
      </w:tr>
      <w:tr w:rsidR="004F56BF" w:rsidRPr="004F56BF" w:rsidTr="00B0687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F" w:rsidRPr="004F56BF" w:rsidRDefault="004F56BF" w:rsidP="004F56BF">
            <w:pPr>
              <w:rPr>
                <w:sz w:val="26"/>
                <w:szCs w:val="26"/>
                <w:lang w:val="ro-RO"/>
              </w:rPr>
            </w:pPr>
            <w:r w:rsidRPr="004F56BF">
              <w:rPr>
                <w:sz w:val="26"/>
                <w:szCs w:val="26"/>
                <w:lang w:val="ro-RO"/>
              </w:rPr>
              <w:t xml:space="preserve">Elaborarea proiectului de decizie </w:t>
            </w:r>
            <w:r w:rsidRPr="004F56BF">
              <w:rPr>
                <w:sz w:val="26"/>
                <w:szCs w:val="26"/>
                <w:lang w:val="ro-RO"/>
              </w:rPr>
              <w:t>,,</w:t>
            </w:r>
            <w:r w:rsidRPr="004F56BF">
              <w:rPr>
                <w:sz w:val="26"/>
                <w:szCs w:val="26"/>
                <w:lang w:val="en-AU"/>
              </w:rPr>
              <w:t xml:space="preserve"> </w:t>
            </w:r>
            <w:r w:rsidRPr="004F56BF">
              <w:rPr>
                <w:sz w:val="24"/>
                <w:szCs w:val="24"/>
                <w:lang w:val="ro-RO"/>
              </w:rPr>
              <w:t xml:space="preserve">Cu privire la instituirea Comisiei </w:t>
            </w:r>
            <w:r w:rsidRPr="004F56BF">
              <w:rPr>
                <w:sz w:val="26"/>
                <w:szCs w:val="26"/>
                <w:lang w:val="ro-RO"/>
              </w:rPr>
              <w:t>raionale</w:t>
            </w:r>
            <w:r w:rsidRPr="004F56BF">
              <w:rPr>
                <w:sz w:val="26"/>
                <w:szCs w:val="26"/>
                <w:lang w:val="ro-RO"/>
              </w:rPr>
              <w:t xml:space="preserve"> </w:t>
            </w:r>
            <w:r w:rsidRPr="004F56BF">
              <w:rPr>
                <w:sz w:val="26"/>
                <w:szCs w:val="26"/>
                <w:lang w:val="ro-RO"/>
              </w:rPr>
              <w:t>pentru protecția drepturilor omului,,</w:t>
            </w:r>
            <w:r w:rsidRPr="004F56BF">
              <w:rPr>
                <w:sz w:val="26"/>
                <w:szCs w:val="26"/>
                <w:lang w:val="ro-RO"/>
              </w:rPr>
              <w:t xml:space="preserve"> </w:t>
            </w:r>
            <w:r w:rsidRPr="004F56BF">
              <w:rPr>
                <w:sz w:val="24"/>
                <w:szCs w:val="24"/>
                <w:lang w:val="ro-RO"/>
              </w:rPr>
              <w:t>reiese din Circulara Cancelariei de Stat a Republicii Moldova nr.02/1-3/08 din 20.02.2019</w:t>
            </w:r>
          </w:p>
          <w:p w:rsidR="004F56BF" w:rsidRPr="004F56BF" w:rsidRDefault="004F56BF" w:rsidP="004F56BF">
            <w:pPr>
              <w:jc w:val="both"/>
              <w:rPr>
                <w:sz w:val="26"/>
                <w:szCs w:val="26"/>
                <w:lang w:val="ro-RO"/>
              </w:rPr>
            </w:pPr>
            <w:r w:rsidRPr="004F56BF">
              <w:rPr>
                <w:sz w:val="26"/>
                <w:szCs w:val="26"/>
                <w:lang w:val="ro-RO"/>
              </w:rPr>
              <w:t>Inițiatorul şi autorul proiectului de decizie este</w:t>
            </w:r>
            <w:r w:rsidRPr="004F56BF">
              <w:rPr>
                <w:sz w:val="26"/>
                <w:szCs w:val="26"/>
                <w:lang w:val="ro-RO"/>
              </w:rPr>
              <w:t xml:space="preserve"> vicepreședintele raionului responsabil de domeniul social și Secretarul consiliului Raional </w:t>
            </w:r>
            <w:r w:rsidRPr="004F56BF">
              <w:rPr>
                <w:sz w:val="26"/>
                <w:szCs w:val="26"/>
                <w:lang w:val="ro-RO"/>
              </w:rPr>
              <w:t xml:space="preserve">. </w:t>
            </w:r>
          </w:p>
          <w:p w:rsidR="004F56BF" w:rsidRPr="00F304C7" w:rsidRDefault="004F56BF" w:rsidP="00B06878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</w:p>
        </w:tc>
      </w:tr>
      <w:tr w:rsidR="004F56BF" w:rsidRPr="004F56BF" w:rsidTr="00B0687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56BF" w:rsidRPr="00F304C7" w:rsidRDefault="004F56BF" w:rsidP="00B06878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  <w:r w:rsidRPr="00F304C7">
              <w:rPr>
                <w:b/>
                <w:sz w:val="26"/>
                <w:szCs w:val="26"/>
                <w:lang w:val="ro-RO"/>
              </w:rPr>
              <w:t>2. Modul de reglementare a problemelor abordate în proiect de cadru normativ în vigoare</w:t>
            </w:r>
          </w:p>
        </w:tc>
      </w:tr>
      <w:tr w:rsidR="004F56BF" w:rsidRPr="004F56BF" w:rsidTr="00B0687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F" w:rsidRPr="00F304C7" w:rsidRDefault="004F56BF" w:rsidP="004F56BF">
            <w:pPr>
              <w:jc w:val="both"/>
              <w:rPr>
                <w:b/>
                <w:sz w:val="26"/>
                <w:szCs w:val="26"/>
                <w:lang w:val="ro-MD"/>
              </w:rPr>
            </w:pPr>
            <w:r w:rsidRPr="00F304C7">
              <w:rPr>
                <w:sz w:val="26"/>
                <w:szCs w:val="26"/>
                <w:lang w:val="ro-MD"/>
              </w:rPr>
              <w:t xml:space="preserve">Elaborarea prezentului </w:t>
            </w:r>
            <w:r>
              <w:rPr>
                <w:sz w:val="26"/>
                <w:szCs w:val="26"/>
                <w:lang w:val="ro-MD"/>
              </w:rPr>
              <w:t>proiect de decizie</w:t>
            </w:r>
            <w:r w:rsidRPr="00F304C7">
              <w:rPr>
                <w:sz w:val="26"/>
                <w:szCs w:val="26"/>
                <w:lang w:val="ro-MD"/>
              </w:rPr>
              <w:t xml:space="preserve"> este reglementat de prevederile </w:t>
            </w:r>
            <w:proofErr w:type="spellStart"/>
            <w:r>
              <w:rPr>
                <w:color w:val="000000"/>
                <w:sz w:val="24"/>
                <w:szCs w:val="24"/>
                <w:lang w:val="en-AU"/>
              </w:rPr>
              <w:t>prevederile</w:t>
            </w:r>
            <w:proofErr w:type="spellEnd"/>
            <w:r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Hotăr</w:t>
            </w:r>
            <w:r>
              <w:rPr>
                <w:color w:val="000000"/>
                <w:sz w:val="24"/>
                <w:szCs w:val="24"/>
                <w:lang w:val="en-AU"/>
              </w:rPr>
              <w:t>â</w:t>
            </w:r>
            <w:r w:rsidRPr="00403EAE">
              <w:rPr>
                <w:color w:val="000000"/>
                <w:sz w:val="24"/>
                <w:szCs w:val="24"/>
                <w:lang w:val="en-AU"/>
              </w:rPr>
              <w:t>r</w:t>
            </w:r>
            <w:r>
              <w:rPr>
                <w:color w:val="000000"/>
                <w:sz w:val="24"/>
                <w:szCs w:val="24"/>
                <w:lang w:val="en-AU"/>
              </w:rPr>
              <w:t>ii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Parlamentului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nr. 89/2018 cu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privire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la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aprobarea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Planului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naţional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de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acţiuni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în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domeniul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drepturilor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omului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pentru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03EAE">
              <w:rPr>
                <w:color w:val="000000"/>
                <w:sz w:val="24"/>
                <w:szCs w:val="24"/>
                <w:lang w:val="en-AU"/>
              </w:rPr>
              <w:t>anii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2018–2022</w:t>
            </w:r>
            <w:r>
              <w:rPr>
                <w:color w:val="000000"/>
                <w:sz w:val="24"/>
                <w:szCs w:val="24"/>
                <w:lang w:val="en-AU"/>
              </w:rPr>
              <w:t xml:space="preserve">, precum </w:t>
            </w:r>
            <w:proofErr w:type="spellStart"/>
            <w:r>
              <w:rPr>
                <w:color w:val="000000"/>
                <w:sz w:val="24"/>
                <w:szCs w:val="24"/>
                <w:lang w:val="en-AU"/>
              </w:rPr>
              <w:t>și</w:t>
            </w:r>
            <w:proofErr w:type="spellEnd"/>
            <w:r>
              <w:rPr>
                <w:color w:val="000000"/>
                <w:sz w:val="24"/>
                <w:szCs w:val="24"/>
                <w:lang w:val="en-AU"/>
              </w:rPr>
              <w:t xml:space="preserve"> ale </w:t>
            </w:r>
            <w:proofErr w:type="spellStart"/>
            <w:r>
              <w:rPr>
                <w:color w:val="000000"/>
                <w:sz w:val="24"/>
                <w:szCs w:val="24"/>
                <w:lang w:val="en-AU"/>
              </w:rPr>
              <w:t>Hotărîrii</w:t>
            </w:r>
            <w:proofErr w:type="spellEnd"/>
            <w:r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AU"/>
              </w:rPr>
              <w:t>Guvernului</w:t>
            </w:r>
            <w:proofErr w:type="spellEnd"/>
            <w:r>
              <w:rPr>
                <w:color w:val="000000"/>
                <w:sz w:val="24"/>
                <w:szCs w:val="24"/>
                <w:lang w:val="en-AU"/>
              </w:rPr>
              <w:t xml:space="preserve"> nr.65/2019 cu </w:t>
            </w:r>
            <w:proofErr w:type="spellStart"/>
            <w:r>
              <w:rPr>
                <w:color w:val="000000"/>
                <w:sz w:val="24"/>
                <w:szCs w:val="24"/>
                <w:lang w:val="en-AU"/>
              </w:rPr>
              <w:t>privire</w:t>
            </w:r>
            <w:proofErr w:type="spellEnd"/>
            <w:r>
              <w:rPr>
                <w:color w:val="000000"/>
                <w:sz w:val="24"/>
                <w:szCs w:val="24"/>
                <w:lang w:val="en-AU"/>
              </w:rPr>
              <w:t xml:space="preserve"> la </w:t>
            </w:r>
            <w:proofErr w:type="spellStart"/>
            <w:r>
              <w:rPr>
                <w:color w:val="000000"/>
                <w:sz w:val="24"/>
                <w:szCs w:val="24"/>
                <w:lang w:val="en-AU"/>
              </w:rPr>
              <w:t>Consiliul</w:t>
            </w:r>
            <w:proofErr w:type="spellEnd"/>
            <w:r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AU"/>
              </w:rPr>
              <w:t>Național</w:t>
            </w:r>
            <w:proofErr w:type="spellEnd"/>
            <w:r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AU"/>
              </w:rPr>
              <w:t>pentru</w:t>
            </w:r>
            <w:proofErr w:type="spellEnd"/>
            <w:r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AU"/>
              </w:rPr>
              <w:t>drepturile</w:t>
            </w:r>
            <w:proofErr w:type="spellEnd"/>
            <w:r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AU"/>
              </w:rPr>
              <w:t>omului</w:t>
            </w:r>
            <w:proofErr w:type="spellEnd"/>
            <w:r w:rsidRPr="00403EAE">
              <w:rPr>
                <w:color w:val="000000"/>
                <w:sz w:val="24"/>
                <w:szCs w:val="24"/>
                <w:lang w:val="en-AU"/>
              </w:rPr>
              <w:t xml:space="preserve"> </w:t>
            </w:r>
          </w:p>
        </w:tc>
      </w:tr>
      <w:tr w:rsidR="004F56BF" w:rsidRPr="00F304C7" w:rsidTr="00B0687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56BF" w:rsidRPr="00F304C7" w:rsidRDefault="004F56BF" w:rsidP="00B06878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  <w:r w:rsidRPr="00F304C7">
              <w:rPr>
                <w:b/>
                <w:sz w:val="26"/>
                <w:szCs w:val="26"/>
                <w:lang w:val="ro-RO"/>
              </w:rPr>
              <w:t>3. Scopul şi obiectivele proiectului</w:t>
            </w:r>
          </w:p>
        </w:tc>
      </w:tr>
      <w:tr w:rsidR="004F56BF" w:rsidRPr="004F56BF" w:rsidTr="00B0687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F" w:rsidRPr="004F56BF" w:rsidRDefault="004F56BF" w:rsidP="004F56BF">
            <w:pPr>
              <w:jc w:val="both"/>
              <w:rPr>
                <w:sz w:val="26"/>
                <w:szCs w:val="26"/>
                <w:lang w:val="ro-RO"/>
              </w:rPr>
            </w:pPr>
            <w:r w:rsidRPr="004F56BF">
              <w:rPr>
                <w:sz w:val="26"/>
                <w:szCs w:val="26"/>
                <w:lang w:val="ro-RO"/>
              </w:rPr>
              <w:t xml:space="preserve">Proiectul de Decizie urmărește scopul stabilirii cadrului general legal  privind  </w:t>
            </w:r>
            <w:r w:rsidRPr="004F56BF">
              <w:rPr>
                <w:sz w:val="26"/>
                <w:szCs w:val="26"/>
                <w:lang w:val="en-AU"/>
              </w:rPr>
              <w:t xml:space="preserve">activitatea </w:t>
            </w:r>
            <w:r w:rsidRPr="004F56BF">
              <w:rPr>
                <w:sz w:val="24"/>
                <w:szCs w:val="24"/>
                <w:lang w:val="ro-RO"/>
              </w:rPr>
              <w:t xml:space="preserve">Comisiei </w:t>
            </w:r>
            <w:r w:rsidRPr="004F56BF">
              <w:rPr>
                <w:sz w:val="26"/>
                <w:szCs w:val="26"/>
                <w:lang w:val="ro-RO"/>
              </w:rPr>
              <w:t>raionale</w:t>
            </w:r>
            <w:r w:rsidRPr="004F56BF">
              <w:rPr>
                <w:sz w:val="26"/>
                <w:szCs w:val="26"/>
                <w:lang w:val="ro-RO"/>
              </w:rPr>
              <w:t xml:space="preserve"> </w:t>
            </w:r>
            <w:r w:rsidRPr="004F56BF">
              <w:rPr>
                <w:sz w:val="26"/>
                <w:szCs w:val="26"/>
                <w:lang w:val="ro-RO"/>
              </w:rPr>
              <w:t>pentru protecția drepturilor omului</w:t>
            </w:r>
            <w:r w:rsidRPr="004F56BF">
              <w:rPr>
                <w:sz w:val="26"/>
                <w:szCs w:val="26"/>
                <w:lang w:val="ro-RO"/>
              </w:rPr>
              <w:t xml:space="preserve"> și numirea coordonatorului de domeniul protecția drepturilor omului</w:t>
            </w:r>
          </w:p>
        </w:tc>
      </w:tr>
      <w:tr w:rsidR="004F56BF" w:rsidRPr="004F56BF" w:rsidTr="00B0687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56BF" w:rsidRPr="00F304C7" w:rsidRDefault="004F56BF" w:rsidP="00B06878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  <w:r w:rsidRPr="00F304C7">
              <w:rPr>
                <w:b/>
                <w:sz w:val="26"/>
                <w:szCs w:val="26"/>
                <w:lang w:val="ro-RO"/>
              </w:rPr>
              <w:t>4. Estimarea riscurilor legate de implementarea acestui proiect</w:t>
            </w:r>
          </w:p>
        </w:tc>
      </w:tr>
      <w:tr w:rsidR="004F56BF" w:rsidRPr="00F304C7" w:rsidTr="00B0687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F" w:rsidRPr="004F56BF" w:rsidRDefault="004F56BF" w:rsidP="00B06878">
            <w:pPr>
              <w:ind w:left="142"/>
              <w:jc w:val="both"/>
              <w:rPr>
                <w:sz w:val="26"/>
                <w:szCs w:val="26"/>
                <w:lang w:val="ro-RO"/>
              </w:rPr>
            </w:pPr>
            <w:r w:rsidRPr="00F304C7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4F56BF">
              <w:rPr>
                <w:sz w:val="26"/>
                <w:szCs w:val="26"/>
                <w:lang w:val="ro-RO"/>
              </w:rPr>
              <w:t>Riscuri estimate nu sunt .</w:t>
            </w:r>
          </w:p>
          <w:p w:rsidR="004F56BF" w:rsidRPr="00F304C7" w:rsidRDefault="004F56BF" w:rsidP="00B06878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</w:p>
        </w:tc>
      </w:tr>
      <w:tr w:rsidR="004F56BF" w:rsidRPr="004F56BF" w:rsidTr="00B0687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56BF" w:rsidRPr="00F304C7" w:rsidRDefault="004F56BF" w:rsidP="00B06878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  <w:r w:rsidRPr="00F304C7">
              <w:rPr>
                <w:b/>
                <w:sz w:val="26"/>
                <w:szCs w:val="26"/>
                <w:lang w:val="ro-RO"/>
              </w:rPr>
              <w:t>6. Modul de incorporare a proiectului în sistemul actelor normative în vigoare, actele normative  care trebuie elaborate sau modificate după adoptarea proiectului</w:t>
            </w:r>
          </w:p>
          <w:p w:rsidR="004F56BF" w:rsidRPr="00F304C7" w:rsidRDefault="004F56BF" w:rsidP="00B06878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</w:p>
        </w:tc>
      </w:tr>
      <w:tr w:rsidR="004F56BF" w:rsidRPr="004F56BF" w:rsidTr="00B0687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F" w:rsidRPr="00A01D5E" w:rsidRDefault="004F56BF" w:rsidP="00A01D5E">
            <w:pPr>
              <w:jc w:val="both"/>
              <w:rPr>
                <w:sz w:val="26"/>
                <w:szCs w:val="26"/>
                <w:lang w:val="ro-RO"/>
              </w:rPr>
            </w:pPr>
            <w:proofErr w:type="spellStart"/>
            <w:r w:rsidRPr="004F56BF">
              <w:rPr>
                <w:sz w:val="26"/>
                <w:szCs w:val="26"/>
                <w:lang w:val="fr-FR"/>
              </w:rPr>
              <w:t>Proiectul</w:t>
            </w:r>
            <w:proofErr w:type="spellEnd"/>
            <w:r w:rsidRPr="004F56BF">
              <w:rPr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4F56BF">
              <w:rPr>
                <w:sz w:val="26"/>
                <w:szCs w:val="26"/>
                <w:lang w:val="fr-FR"/>
              </w:rPr>
              <w:t>decizie</w:t>
            </w:r>
            <w:proofErr w:type="spellEnd"/>
            <w:r w:rsidRPr="004F56BF">
              <w:rPr>
                <w:sz w:val="26"/>
                <w:szCs w:val="26"/>
                <w:lang w:val="fr-FR"/>
              </w:rPr>
              <w:t xml:space="preserve"> nr. __ </w:t>
            </w:r>
            <w:proofErr w:type="spellStart"/>
            <w:r w:rsidRPr="004F56BF">
              <w:rPr>
                <w:sz w:val="26"/>
                <w:szCs w:val="26"/>
                <w:lang w:val="fr-FR"/>
              </w:rPr>
              <w:t>din</w:t>
            </w:r>
            <w:proofErr w:type="spellEnd"/>
            <w:r w:rsidRPr="004F56BF">
              <w:rPr>
                <w:sz w:val="26"/>
                <w:szCs w:val="26"/>
                <w:lang w:val="fr-FR"/>
              </w:rPr>
              <w:t xml:space="preserve"> ___, 2019,</w:t>
            </w:r>
            <w:r w:rsidRPr="004F56BF">
              <w:rPr>
                <w:sz w:val="26"/>
                <w:szCs w:val="26"/>
                <w:lang w:val="ro-RO"/>
              </w:rPr>
              <w:t xml:space="preserve"> ,,</w:t>
            </w:r>
            <w:r w:rsidRPr="004F56BF">
              <w:rPr>
                <w:sz w:val="26"/>
                <w:szCs w:val="26"/>
                <w:lang w:val="en-AU"/>
              </w:rPr>
              <w:t xml:space="preserve"> </w:t>
            </w:r>
            <w:r w:rsidRPr="004F56BF">
              <w:rPr>
                <w:sz w:val="24"/>
                <w:szCs w:val="24"/>
                <w:lang w:val="ro-RO"/>
              </w:rPr>
              <w:t xml:space="preserve">Cu privire la instituirea Comisiei </w:t>
            </w:r>
            <w:r w:rsidRPr="004F56BF">
              <w:rPr>
                <w:sz w:val="26"/>
                <w:szCs w:val="26"/>
                <w:lang w:val="ro-RO"/>
              </w:rPr>
              <w:t>raionale</w:t>
            </w:r>
            <w:r w:rsidR="00A01D5E">
              <w:rPr>
                <w:sz w:val="26"/>
                <w:szCs w:val="26"/>
                <w:lang w:val="ro-RO"/>
              </w:rPr>
              <w:t xml:space="preserve"> </w:t>
            </w:r>
            <w:bookmarkStart w:id="1" w:name="_GoBack"/>
            <w:bookmarkEnd w:id="1"/>
            <w:r w:rsidRPr="004F56BF">
              <w:rPr>
                <w:sz w:val="26"/>
                <w:szCs w:val="26"/>
                <w:lang w:val="ro-RO"/>
              </w:rPr>
              <w:t>pentru protecția drepturilor omului,,</w:t>
            </w:r>
            <w:r w:rsidRPr="004F56BF">
              <w:rPr>
                <w:sz w:val="26"/>
                <w:szCs w:val="26"/>
                <w:lang w:val="ro-RO"/>
              </w:rPr>
              <w:t xml:space="preserve"> </w:t>
            </w:r>
            <w:r w:rsidRPr="004F56BF">
              <w:rPr>
                <w:sz w:val="26"/>
                <w:szCs w:val="26"/>
                <w:lang w:val="ro-RO"/>
              </w:rPr>
              <w:t xml:space="preserve">nu contravine actelor normative în vigoare </w:t>
            </w:r>
            <w:r w:rsidRPr="004F56BF">
              <w:rPr>
                <w:sz w:val="26"/>
                <w:szCs w:val="26"/>
                <w:lang w:val="ro-RO"/>
              </w:rPr>
              <w:t>și nu necesită abrogarea unor acte administrative sau decizii aprobate de Consiliul Raional Hîncești</w:t>
            </w:r>
          </w:p>
          <w:p w:rsidR="004F56BF" w:rsidRPr="004F56BF" w:rsidRDefault="004F56BF" w:rsidP="004F56BF">
            <w:pPr>
              <w:ind w:left="142"/>
              <w:jc w:val="both"/>
              <w:rPr>
                <w:sz w:val="26"/>
                <w:szCs w:val="26"/>
                <w:lang w:val="ro-RO"/>
              </w:rPr>
            </w:pPr>
          </w:p>
          <w:p w:rsidR="004F56BF" w:rsidRPr="00F304C7" w:rsidRDefault="004F56BF" w:rsidP="00B06878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</w:p>
        </w:tc>
      </w:tr>
    </w:tbl>
    <w:p w:rsidR="004F56BF" w:rsidRPr="00F304C7" w:rsidRDefault="004F56BF" w:rsidP="004F56BF">
      <w:pPr>
        <w:ind w:left="142"/>
        <w:jc w:val="both"/>
        <w:rPr>
          <w:b/>
          <w:sz w:val="26"/>
          <w:szCs w:val="26"/>
          <w:lang w:val="ro-RO"/>
        </w:rPr>
      </w:pPr>
    </w:p>
    <w:p w:rsidR="004F56BF" w:rsidRPr="00F304C7" w:rsidRDefault="004F56BF" w:rsidP="004F56BF">
      <w:pPr>
        <w:ind w:left="142"/>
        <w:jc w:val="both"/>
        <w:rPr>
          <w:b/>
          <w:sz w:val="26"/>
          <w:szCs w:val="26"/>
          <w:lang w:val="ro-RO"/>
        </w:rPr>
      </w:pPr>
    </w:p>
    <w:p w:rsidR="004F56BF" w:rsidRPr="00962C62" w:rsidRDefault="004F56BF" w:rsidP="004F56BF">
      <w:pPr>
        <w:ind w:left="142"/>
        <w:jc w:val="both"/>
        <w:rPr>
          <w:b/>
          <w:lang w:val="ro-RO"/>
        </w:rPr>
      </w:pPr>
    </w:p>
    <w:p w:rsidR="004F56BF" w:rsidRPr="00962C62" w:rsidRDefault="004F56BF" w:rsidP="004F56BF">
      <w:pPr>
        <w:ind w:left="142"/>
        <w:jc w:val="both"/>
        <w:rPr>
          <w:b/>
          <w:lang w:val="ro-RO"/>
        </w:rPr>
      </w:pPr>
    </w:p>
    <w:p w:rsidR="004F56BF" w:rsidRPr="00962C62" w:rsidRDefault="004F56BF" w:rsidP="004F56BF">
      <w:pPr>
        <w:ind w:left="142"/>
        <w:jc w:val="both"/>
        <w:rPr>
          <w:b/>
          <w:lang w:val="ro-RO"/>
        </w:rPr>
      </w:pPr>
    </w:p>
    <w:p w:rsidR="004F56BF" w:rsidRDefault="004F56BF" w:rsidP="004F56BF">
      <w:pPr>
        <w:ind w:left="142"/>
        <w:jc w:val="both"/>
        <w:rPr>
          <w:b/>
          <w:lang w:val="ro-RO"/>
        </w:rPr>
      </w:pPr>
      <w:r>
        <w:rPr>
          <w:b/>
          <w:lang w:val="ro-RO"/>
        </w:rPr>
        <w:t>Secretarul Consiliului Raional Hîncești                                          Elena MORARU TOMA</w:t>
      </w:r>
    </w:p>
    <w:p w:rsidR="004F56BF" w:rsidRPr="00A306AA" w:rsidRDefault="004F56BF" w:rsidP="00A306AA">
      <w:pPr>
        <w:rPr>
          <w:lang w:val="en-US"/>
        </w:rPr>
      </w:pPr>
    </w:p>
    <w:sectPr w:rsidR="004F56BF" w:rsidRPr="00A306AA" w:rsidSect="00BD3180">
      <w:footnotePr>
        <w:pos w:val="beneathText"/>
      </w:footnotePr>
      <w:pgSz w:w="11905" w:h="16837"/>
      <w:pgMar w:top="284" w:right="1132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32" w:rsidRDefault="00BC7C32" w:rsidP="000F2C7F">
      <w:r>
        <w:separator/>
      </w:r>
    </w:p>
  </w:endnote>
  <w:endnote w:type="continuationSeparator" w:id="0">
    <w:p w:rsidR="00BC7C32" w:rsidRDefault="00BC7C32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32" w:rsidRDefault="00BC7C32" w:rsidP="000F2C7F">
      <w:r>
        <w:separator/>
      </w:r>
    </w:p>
  </w:footnote>
  <w:footnote w:type="continuationSeparator" w:id="0">
    <w:p w:rsidR="00BC7C32" w:rsidRDefault="00BC7C32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4A4456C"/>
    <w:multiLevelType w:val="hybridMultilevel"/>
    <w:tmpl w:val="AE94DC84"/>
    <w:lvl w:ilvl="0" w:tplc="AB205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41E3"/>
    <w:multiLevelType w:val="hybridMultilevel"/>
    <w:tmpl w:val="E2AEABBA"/>
    <w:lvl w:ilvl="0" w:tplc="9D9613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C822374"/>
    <w:multiLevelType w:val="hybridMultilevel"/>
    <w:tmpl w:val="B9F4504E"/>
    <w:lvl w:ilvl="0" w:tplc="D610D4C2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32B5C"/>
    <w:multiLevelType w:val="hybridMultilevel"/>
    <w:tmpl w:val="5A803368"/>
    <w:lvl w:ilvl="0" w:tplc="AB205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3"/>
    <w:rsid w:val="0000091C"/>
    <w:rsid w:val="00002167"/>
    <w:rsid w:val="000032FD"/>
    <w:rsid w:val="00003A90"/>
    <w:rsid w:val="00004104"/>
    <w:rsid w:val="00004E10"/>
    <w:rsid w:val="00005F1D"/>
    <w:rsid w:val="000066B5"/>
    <w:rsid w:val="000113C3"/>
    <w:rsid w:val="00020D63"/>
    <w:rsid w:val="0002442B"/>
    <w:rsid w:val="00024C45"/>
    <w:rsid w:val="000267E5"/>
    <w:rsid w:val="00043191"/>
    <w:rsid w:val="0004564E"/>
    <w:rsid w:val="000577EA"/>
    <w:rsid w:val="0006412B"/>
    <w:rsid w:val="000646DA"/>
    <w:rsid w:val="000668F0"/>
    <w:rsid w:val="000716B8"/>
    <w:rsid w:val="00071A3D"/>
    <w:rsid w:val="00073E7C"/>
    <w:rsid w:val="00075A46"/>
    <w:rsid w:val="000774CD"/>
    <w:rsid w:val="00077562"/>
    <w:rsid w:val="00083E74"/>
    <w:rsid w:val="000840A6"/>
    <w:rsid w:val="0008798A"/>
    <w:rsid w:val="000901C9"/>
    <w:rsid w:val="00091BD0"/>
    <w:rsid w:val="0009265A"/>
    <w:rsid w:val="000962A4"/>
    <w:rsid w:val="000969B6"/>
    <w:rsid w:val="000A11C0"/>
    <w:rsid w:val="000A7624"/>
    <w:rsid w:val="000B4A68"/>
    <w:rsid w:val="000B4D4E"/>
    <w:rsid w:val="000B612E"/>
    <w:rsid w:val="000B6172"/>
    <w:rsid w:val="000C0AFC"/>
    <w:rsid w:val="000C0C10"/>
    <w:rsid w:val="000C309D"/>
    <w:rsid w:val="000C3600"/>
    <w:rsid w:val="000C4499"/>
    <w:rsid w:val="000C4764"/>
    <w:rsid w:val="000C4C96"/>
    <w:rsid w:val="000C61F4"/>
    <w:rsid w:val="000C7E6A"/>
    <w:rsid w:val="000D310C"/>
    <w:rsid w:val="000D7F47"/>
    <w:rsid w:val="000E0421"/>
    <w:rsid w:val="000E7B47"/>
    <w:rsid w:val="000F2C7F"/>
    <w:rsid w:val="000F36C9"/>
    <w:rsid w:val="000F6869"/>
    <w:rsid w:val="001006E6"/>
    <w:rsid w:val="00101C55"/>
    <w:rsid w:val="00102CF2"/>
    <w:rsid w:val="00104507"/>
    <w:rsid w:val="001070C2"/>
    <w:rsid w:val="00110AFD"/>
    <w:rsid w:val="001124C6"/>
    <w:rsid w:val="001203AA"/>
    <w:rsid w:val="001239E4"/>
    <w:rsid w:val="001261FE"/>
    <w:rsid w:val="00136ABC"/>
    <w:rsid w:val="00142FE2"/>
    <w:rsid w:val="0014364C"/>
    <w:rsid w:val="0014713B"/>
    <w:rsid w:val="00150620"/>
    <w:rsid w:val="00151855"/>
    <w:rsid w:val="00151AC2"/>
    <w:rsid w:val="00151E8D"/>
    <w:rsid w:val="00152008"/>
    <w:rsid w:val="0017272A"/>
    <w:rsid w:val="00180FB2"/>
    <w:rsid w:val="00181DC2"/>
    <w:rsid w:val="00182896"/>
    <w:rsid w:val="001840BE"/>
    <w:rsid w:val="001844F5"/>
    <w:rsid w:val="001861F8"/>
    <w:rsid w:val="001876B0"/>
    <w:rsid w:val="001879A3"/>
    <w:rsid w:val="001A04B2"/>
    <w:rsid w:val="001A0D99"/>
    <w:rsid w:val="001A5BBE"/>
    <w:rsid w:val="001B2B03"/>
    <w:rsid w:val="001C0422"/>
    <w:rsid w:val="001C3C77"/>
    <w:rsid w:val="001C5DFE"/>
    <w:rsid w:val="001D68EF"/>
    <w:rsid w:val="001D72AB"/>
    <w:rsid w:val="001E2F8D"/>
    <w:rsid w:val="001E667E"/>
    <w:rsid w:val="001F3676"/>
    <w:rsid w:val="001F3A81"/>
    <w:rsid w:val="001F4E3B"/>
    <w:rsid w:val="0020500B"/>
    <w:rsid w:val="00207625"/>
    <w:rsid w:val="002126A0"/>
    <w:rsid w:val="0021613E"/>
    <w:rsid w:val="0022347B"/>
    <w:rsid w:val="002270DB"/>
    <w:rsid w:val="00230704"/>
    <w:rsid w:val="00234D01"/>
    <w:rsid w:val="002444AC"/>
    <w:rsid w:val="00251313"/>
    <w:rsid w:val="00253BAD"/>
    <w:rsid w:val="00254038"/>
    <w:rsid w:val="00256E70"/>
    <w:rsid w:val="00261C86"/>
    <w:rsid w:val="0026342B"/>
    <w:rsid w:val="00265E55"/>
    <w:rsid w:val="00270CCE"/>
    <w:rsid w:val="00274D4C"/>
    <w:rsid w:val="00275559"/>
    <w:rsid w:val="002775ED"/>
    <w:rsid w:val="00281F0E"/>
    <w:rsid w:val="00282C7A"/>
    <w:rsid w:val="00285698"/>
    <w:rsid w:val="00295D79"/>
    <w:rsid w:val="002A3517"/>
    <w:rsid w:val="002A78F0"/>
    <w:rsid w:val="002A7ED8"/>
    <w:rsid w:val="002B1CBC"/>
    <w:rsid w:val="002B4501"/>
    <w:rsid w:val="002C57A5"/>
    <w:rsid w:val="002C62A6"/>
    <w:rsid w:val="002D0D78"/>
    <w:rsid w:val="002D10AD"/>
    <w:rsid w:val="002D3522"/>
    <w:rsid w:val="002D5119"/>
    <w:rsid w:val="002D7B97"/>
    <w:rsid w:val="002E296F"/>
    <w:rsid w:val="002E36F6"/>
    <w:rsid w:val="002F4086"/>
    <w:rsid w:val="002F7C4C"/>
    <w:rsid w:val="003105AE"/>
    <w:rsid w:val="00312540"/>
    <w:rsid w:val="0031496A"/>
    <w:rsid w:val="00321570"/>
    <w:rsid w:val="00327AD5"/>
    <w:rsid w:val="003335B5"/>
    <w:rsid w:val="00336736"/>
    <w:rsid w:val="003402A5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818DE"/>
    <w:rsid w:val="003835D0"/>
    <w:rsid w:val="003850BC"/>
    <w:rsid w:val="003875F5"/>
    <w:rsid w:val="00390A0F"/>
    <w:rsid w:val="003A13C1"/>
    <w:rsid w:val="003B05A3"/>
    <w:rsid w:val="003B316F"/>
    <w:rsid w:val="003B4982"/>
    <w:rsid w:val="003B6873"/>
    <w:rsid w:val="003C4B3F"/>
    <w:rsid w:val="003C5837"/>
    <w:rsid w:val="003C74F7"/>
    <w:rsid w:val="003C7C14"/>
    <w:rsid w:val="003D2CD6"/>
    <w:rsid w:val="003E4275"/>
    <w:rsid w:val="003E4A61"/>
    <w:rsid w:val="003E5CDA"/>
    <w:rsid w:val="003E7C61"/>
    <w:rsid w:val="003F5F9E"/>
    <w:rsid w:val="00400969"/>
    <w:rsid w:val="00403EAE"/>
    <w:rsid w:val="004072B5"/>
    <w:rsid w:val="0041336B"/>
    <w:rsid w:val="00413E20"/>
    <w:rsid w:val="00423B9D"/>
    <w:rsid w:val="00424B20"/>
    <w:rsid w:val="00426E83"/>
    <w:rsid w:val="00430B65"/>
    <w:rsid w:val="00430D88"/>
    <w:rsid w:val="00431AE9"/>
    <w:rsid w:val="00437CF8"/>
    <w:rsid w:val="0044144C"/>
    <w:rsid w:val="00441606"/>
    <w:rsid w:val="00451F7B"/>
    <w:rsid w:val="00456DDF"/>
    <w:rsid w:val="00461D12"/>
    <w:rsid w:val="00463440"/>
    <w:rsid w:val="00474392"/>
    <w:rsid w:val="0047455C"/>
    <w:rsid w:val="004755F7"/>
    <w:rsid w:val="004844FD"/>
    <w:rsid w:val="0048503C"/>
    <w:rsid w:val="004933D8"/>
    <w:rsid w:val="00497A63"/>
    <w:rsid w:val="004A3D82"/>
    <w:rsid w:val="004B7C05"/>
    <w:rsid w:val="004C068A"/>
    <w:rsid w:val="004C157E"/>
    <w:rsid w:val="004C1EBB"/>
    <w:rsid w:val="004C3DC2"/>
    <w:rsid w:val="004C4E48"/>
    <w:rsid w:val="004D28EA"/>
    <w:rsid w:val="004D2945"/>
    <w:rsid w:val="004D2D5F"/>
    <w:rsid w:val="004D4353"/>
    <w:rsid w:val="004E528C"/>
    <w:rsid w:val="004F0FD0"/>
    <w:rsid w:val="004F3230"/>
    <w:rsid w:val="004F56BF"/>
    <w:rsid w:val="00500BB9"/>
    <w:rsid w:val="00502AA4"/>
    <w:rsid w:val="005066FC"/>
    <w:rsid w:val="005076B7"/>
    <w:rsid w:val="00510D3A"/>
    <w:rsid w:val="00512CEE"/>
    <w:rsid w:val="00513BD7"/>
    <w:rsid w:val="00514203"/>
    <w:rsid w:val="005211FD"/>
    <w:rsid w:val="00525839"/>
    <w:rsid w:val="005262C2"/>
    <w:rsid w:val="00530712"/>
    <w:rsid w:val="00532977"/>
    <w:rsid w:val="005352C7"/>
    <w:rsid w:val="0054059A"/>
    <w:rsid w:val="005428D9"/>
    <w:rsid w:val="00542A3D"/>
    <w:rsid w:val="0055139E"/>
    <w:rsid w:val="00557F30"/>
    <w:rsid w:val="005608CD"/>
    <w:rsid w:val="00562C8B"/>
    <w:rsid w:val="00572770"/>
    <w:rsid w:val="00573275"/>
    <w:rsid w:val="005736CD"/>
    <w:rsid w:val="005818CC"/>
    <w:rsid w:val="00581E80"/>
    <w:rsid w:val="005865F1"/>
    <w:rsid w:val="0058683D"/>
    <w:rsid w:val="005868D2"/>
    <w:rsid w:val="00596E6E"/>
    <w:rsid w:val="005A070A"/>
    <w:rsid w:val="005A18CC"/>
    <w:rsid w:val="005A7A5D"/>
    <w:rsid w:val="005B721C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3EA8"/>
    <w:rsid w:val="005F4429"/>
    <w:rsid w:val="006017F1"/>
    <w:rsid w:val="006026B8"/>
    <w:rsid w:val="00603649"/>
    <w:rsid w:val="00606134"/>
    <w:rsid w:val="0060671F"/>
    <w:rsid w:val="006071FA"/>
    <w:rsid w:val="00613E00"/>
    <w:rsid w:val="00623785"/>
    <w:rsid w:val="00632AD5"/>
    <w:rsid w:val="00632B0B"/>
    <w:rsid w:val="00640506"/>
    <w:rsid w:val="00652A46"/>
    <w:rsid w:val="00655603"/>
    <w:rsid w:val="0066133E"/>
    <w:rsid w:val="00662E5D"/>
    <w:rsid w:val="0066483B"/>
    <w:rsid w:val="00672D09"/>
    <w:rsid w:val="00673940"/>
    <w:rsid w:val="0068011F"/>
    <w:rsid w:val="00684172"/>
    <w:rsid w:val="00684F62"/>
    <w:rsid w:val="00686612"/>
    <w:rsid w:val="00690B7E"/>
    <w:rsid w:val="006A2661"/>
    <w:rsid w:val="006A598D"/>
    <w:rsid w:val="006A5A61"/>
    <w:rsid w:val="006B0144"/>
    <w:rsid w:val="006B5C62"/>
    <w:rsid w:val="006B5E42"/>
    <w:rsid w:val="006C1C7B"/>
    <w:rsid w:val="006C2091"/>
    <w:rsid w:val="006C22D9"/>
    <w:rsid w:val="006D08C3"/>
    <w:rsid w:val="006E24CE"/>
    <w:rsid w:val="006E280F"/>
    <w:rsid w:val="006F092C"/>
    <w:rsid w:val="006F715B"/>
    <w:rsid w:val="006F71E0"/>
    <w:rsid w:val="00701F19"/>
    <w:rsid w:val="007024F0"/>
    <w:rsid w:val="00705DAF"/>
    <w:rsid w:val="0071092D"/>
    <w:rsid w:val="00711EB2"/>
    <w:rsid w:val="00714CA5"/>
    <w:rsid w:val="00715AC2"/>
    <w:rsid w:val="00720328"/>
    <w:rsid w:val="0072048F"/>
    <w:rsid w:val="00721296"/>
    <w:rsid w:val="00725803"/>
    <w:rsid w:val="007309FD"/>
    <w:rsid w:val="00740482"/>
    <w:rsid w:val="00744E03"/>
    <w:rsid w:val="00746253"/>
    <w:rsid w:val="00746EB1"/>
    <w:rsid w:val="00752B7B"/>
    <w:rsid w:val="00756DA2"/>
    <w:rsid w:val="00766378"/>
    <w:rsid w:val="007813A5"/>
    <w:rsid w:val="007860DF"/>
    <w:rsid w:val="007867AA"/>
    <w:rsid w:val="00796C56"/>
    <w:rsid w:val="007A20E8"/>
    <w:rsid w:val="007A3C14"/>
    <w:rsid w:val="007A5889"/>
    <w:rsid w:val="007A7A11"/>
    <w:rsid w:val="007B2B62"/>
    <w:rsid w:val="007B466E"/>
    <w:rsid w:val="007B566A"/>
    <w:rsid w:val="007C05DC"/>
    <w:rsid w:val="007C759A"/>
    <w:rsid w:val="007C7F51"/>
    <w:rsid w:val="007D2BD4"/>
    <w:rsid w:val="007E3A52"/>
    <w:rsid w:val="007E7408"/>
    <w:rsid w:val="007F2F83"/>
    <w:rsid w:val="007F3AF0"/>
    <w:rsid w:val="007F603C"/>
    <w:rsid w:val="008007DA"/>
    <w:rsid w:val="00800D81"/>
    <w:rsid w:val="008025BB"/>
    <w:rsid w:val="0080334B"/>
    <w:rsid w:val="008115A4"/>
    <w:rsid w:val="00811F4D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39C"/>
    <w:rsid w:val="0087335C"/>
    <w:rsid w:val="00887240"/>
    <w:rsid w:val="00896EF2"/>
    <w:rsid w:val="008A0CF4"/>
    <w:rsid w:val="008B090C"/>
    <w:rsid w:val="008B0BA3"/>
    <w:rsid w:val="008B708D"/>
    <w:rsid w:val="008C0534"/>
    <w:rsid w:val="008C11C2"/>
    <w:rsid w:val="008C286A"/>
    <w:rsid w:val="008C3CA9"/>
    <w:rsid w:val="008D2D20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06504"/>
    <w:rsid w:val="00923472"/>
    <w:rsid w:val="00926AD4"/>
    <w:rsid w:val="00927754"/>
    <w:rsid w:val="00927C7B"/>
    <w:rsid w:val="0093015E"/>
    <w:rsid w:val="00933207"/>
    <w:rsid w:val="009423A3"/>
    <w:rsid w:val="00953F64"/>
    <w:rsid w:val="00966003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90B5F"/>
    <w:rsid w:val="009A4CCD"/>
    <w:rsid w:val="009B540A"/>
    <w:rsid w:val="009B546A"/>
    <w:rsid w:val="009C00B3"/>
    <w:rsid w:val="009C6B94"/>
    <w:rsid w:val="009D1BC1"/>
    <w:rsid w:val="009D6A13"/>
    <w:rsid w:val="009E535E"/>
    <w:rsid w:val="009E691E"/>
    <w:rsid w:val="009E7A32"/>
    <w:rsid w:val="009F0CE0"/>
    <w:rsid w:val="009F30BE"/>
    <w:rsid w:val="009F4501"/>
    <w:rsid w:val="009F599D"/>
    <w:rsid w:val="00A00398"/>
    <w:rsid w:val="00A00D5F"/>
    <w:rsid w:val="00A01609"/>
    <w:rsid w:val="00A01D5E"/>
    <w:rsid w:val="00A06CE6"/>
    <w:rsid w:val="00A07931"/>
    <w:rsid w:val="00A14861"/>
    <w:rsid w:val="00A217DE"/>
    <w:rsid w:val="00A23DE0"/>
    <w:rsid w:val="00A24EEF"/>
    <w:rsid w:val="00A306AA"/>
    <w:rsid w:val="00A30773"/>
    <w:rsid w:val="00A35C98"/>
    <w:rsid w:val="00A36850"/>
    <w:rsid w:val="00A40994"/>
    <w:rsid w:val="00A41462"/>
    <w:rsid w:val="00A44F13"/>
    <w:rsid w:val="00A4654C"/>
    <w:rsid w:val="00A53BBF"/>
    <w:rsid w:val="00A53DF1"/>
    <w:rsid w:val="00A5427A"/>
    <w:rsid w:val="00A575A9"/>
    <w:rsid w:val="00A63D9F"/>
    <w:rsid w:val="00A671C1"/>
    <w:rsid w:val="00A72066"/>
    <w:rsid w:val="00A754A0"/>
    <w:rsid w:val="00A80368"/>
    <w:rsid w:val="00A96427"/>
    <w:rsid w:val="00A9752E"/>
    <w:rsid w:val="00A97E93"/>
    <w:rsid w:val="00AA4216"/>
    <w:rsid w:val="00AA561E"/>
    <w:rsid w:val="00AA6BB4"/>
    <w:rsid w:val="00AB3E37"/>
    <w:rsid w:val="00AB428A"/>
    <w:rsid w:val="00AC6647"/>
    <w:rsid w:val="00AD1261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78DD"/>
    <w:rsid w:val="00B22F3C"/>
    <w:rsid w:val="00B271E9"/>
    <w:rsid w:val="00B34257"/>
    <w:rsid w:val="00B36782"/>
    <w:rsid w:val="00B42DE5"/>
    <w:rsid w:val="00B43174"/>
    <w:rsid w:val="00B47B97"/>
    <w:rsid w:val="00B52C8F"/>
    <w:rsid w:val="00B63328"/>
    <w:rsid w:val="00B63472"/>
    <w:rsid w:val="00B70874"/>
    <w:rsid w:val="00B75C5F"/>
    <w:rsid w:val="00B76A5A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7CD3"/>
    <w:rsid w:val="00BB1FC0"/>
    <w:rsid w:val="00BC2D0E"/>
    <w:rsid w:val="00BC6631"/>
    <w:rsid w:val="00BC76AB"/>
    <w:rsid w:val="00BC7C32"/>
    <w:rsid w:val="00BD3180"/>
    <w:rsid w:val="00BD3822"/>
    <w:rsid w:val="00BE56CE"/>
    <w:rsid w:val="00BE7741"/>
    <w:rsid w:val="00BF1811"/>
    <w:rsid w:val="00BF452E"/>
    <w:rsid w:val="00BF56D8"/>
    <w:rsid w:val="00BF6427"/>
    <w:rsid w:val="00C0092A"/>
    <w:rsid w:val="00C02014"/>
    <w:rsid w:val="00C051AD"/>
    <w:rsid w:val="00C11253"/>
    <w:rsid w:val="00C12D82"/>
    <w:rsid w:val="00C21F30"/>
    <w:rsid w:val="00C267DE"/>
    <w:rsid w:val="00C27370"/>
    <w:rsid w:val="00C31434"/>
    <w:rsid w:val="00C47891"/>
    <w:rsid w:val="00C50190"/>
    <w:rsid w:val="00C50E69"/>
    <w:rsid w:val="00C51689"/>
    <w:rsid w:val="00C518A5"/>
    <w:rsid w:val="00C5239F"/>
    <w:rsid w:val="00C5285A"/>
    <w:rsid w:val="00C62B04"/>
    <w:rsid w:val="00C67500"/>
    <w:rsid w:val="00C742C6"/>
    <w:rsid w:val="00C77AAB"/>
    <w:rsid w:val="00C823B0"/>
    <w:rsid w:val="00C83DA2"/>
    <w:rsid w:val="00C8797A"/>
    <w:rsid w:val="00C90420"/>
    <w:rsid w:val="00C907B1"/>
    <w:rsid w:val="00C9105D"/>
    <w:rsid w:val="00CA23D0"/>
    <w:rsid w:val="00CA700A"/>
    <w:rsid w:val="00CA7307"/>
    <w:rsid w:val="00CB001D"/>
    <w:rsid w:val="00CB5DDA"/>
    <w:rsid w:val="00CB6F72"/>
    <w:rsid w:val="00CB7C8F"/>
    <w:rsid w:val="00CC1F53"/>
    <w:rsid w:val="00CC63C9"/>
    <w:rsid w:val="00CC71B7"/>
    <w:rsid w:val="00CC72DA"/>
    <w:rsid w:val="00CD062F"/>
    <w:rsid w:val="00CD2913"/>
    <w:rsid w:val="00CD3F7B"/>
    <w:rsid w:val="00CD4288"/>
    <w:rsid w:val="00CE33CC"/>
    <w:rsid w:val="00CE3B5A"/>
    <w:rsid w:val="00CE3F31"/>
    <w:rsid w:val="00CF126B"/>
    <w:rsid w:val="00CF365E"/>
    <w:rsid w:val="00D012CD"/>
    <w:rsid w:val="00D012F0"/>
    <w:rsid w:val="00D01DD0"/>
    <w:rsid w:val="00D03D6B"/>
    <w:rsid w:val="00D057D4"/>
    <w:rsid w:val="00D062E0"/>
    <w:rsid w:val="00D138F9"/>
    <w:rsid w:val="00D25957"/>
    <w:rsid w:val="00D32566"/>
    <w:rsid w:val="00D32B43"/>
    <w:rsid w:val="00D35B71"/>
    <w:rsid w:val="00D376EA"/>
    <w:rsid w:val="00D41075"/>
    <w:rsid w:val="00D41B59"/>
    <w:rsid w:val="00D427DC"/>
    <w:rsid w:val="00D4425D"/>
    <w:rsid w:val="00D4728C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21D5"/>
    <w:rsid w:val="00D84CA3"/>
    <w:rsid w:val="00D865F7"/>
    <w:rsid w:val="00D8725D"/>
    <w:rsid w:val="00D92E40"/>
    <w:rsid w:val="00D949EE"/>
    <w:rsid w:val="00DA3985"/>
    <w:rsid w:val="00DA3F04"/>
    <w:rsid w:val="00DA7223"/>
    <w:rsid w:val="00DA7E90"/>
    <w:rsid w:val="00DB0333"/>
    <w:rsid w:val="00DB6394"/>
    <w:rsid w:val="00DB6A74"/>
    <w:rsid w:val="00DC3B84"/>
    <w:rsid w:val="00DC47D3"/>
    <w:rsid w:val="00DC48FE"/>
    <w:rsid w:val="00DC7005"/>
    <w:rsid w:val="00DD0984"/>
    <w:rsid w:val="00DD40BE"/>
    <w:rsid w:val="00DD7F69"/>
    <w:rsid w:val="00DE01B3"/>
    <w:rsid w:val="00DE2295"/>
    <w:rsid w:val="00DE630C"/>
    <w:rsid w:val="00DF04D0"/>
    <w:rsid w:val="00DF2A7D"/>
    <w:rsid w:val="00DF3AB6"/>
    <w:rsid w:val="00DF4A88"/>
    <w:rsid w:val="00DF7E84"/>
    <w:rsid w:val="00E010B5"/>
    <w:rsid w:val="00E0216D"/>
    <w:rsid w:val="00E028B5"/>
    <w:rsid w:val="00E0759E"/>
    <w:rsid w:val="00E07874"/>
    <w:rsid w:val="00E07FAC"/>
    <w:rsid w:val="00E1043C"/>
    <w:rsid w:val="00E10DE2"/>
    <w:rsid w:val="00E13196"/>
    <w:rsid w:val="00E20CC3"/>
    <w:rsid w:val="00E354C3"/>
    <w:rsid w:val="00E44942"/>
    <w:rsid w:val="00E532E5"/>
    <w:rsid w:val="00E55172"/>
    <w:rsid w:val="00E610AB"/>
    <w:rsid w:val="00E6524D"/>
    <w:rsid w:val="00E72950"/>
    <w:rsid w:val="00E740C9"/>
    <w:rsid w:val="00E8157C"/>
    <w:rsid w:val="00E827FE"/>
    <w:rsid w:val="00EA0DEB"/>
    <w:rsid w:val="00EA1F08"/>
    <w:rsid w:val="00EA399A"/>
    <w:rsid w:val="00EA3A1F"/>
    <w:rsid w:val="00EA6A87"/>
    <w:rsid w:val="00EB2000"/>
    <w:rsid w:val="00EB58BB"/>
    <w:rsid w:val="00EB7A89"/>
    <w:rsid w:val="00EC3715"/>
    <w:rsid w:val="00EC3A92"/>
    <w:rsid w:val="00EC4242"/>
    <w:rsid w:val="00ED3A1F"/>
    <w:rsid w:val="00EE42C2"/>
    <w:rsid w:val="00EE4D0C"/>
    <w:rsid w:val="00EF6C45"/>
    <w:rsid w:val="00F01E56"/>
    <w:rsid w:val="00F07D00"/>
    <w:rsid w:val="00F1379C"/>
    <w:rsid w:val="00F14559"/>
    <w:rsid w:val="00F14C5A"/>
    <w:rsid w:val="00F1600C"/>
    <w:rsid w:val="00F20DD3"/>
    <w:rsid w:val="00F2485C"/>
    <w:rsid w:val="00F24B9B"/>
    <w:rsid w:val="00F24C9F"/>
    <w:rsid w:val="00F24E6A"/>
    <w:rsid w:val="00F262C6"/>
    <w:rsid w:val="00F319FA"/>
    <w:rsid w:val="00F3771D"/>
    <w:rsid w:val="00F43C74"/>
    <w:rsid w:val="00F50A40"/>
    <w:rsid w:val="00F54C93"/>
    <w:rsid w:val="00F54FAC"/>
    <w:rsid w:val="00F6003F"/>
    <w:rsid w:val="00F658C6"/>
    <w:rsid w:val="00F71461"/>
    <w:rsid w:val="00F71FFD"/>
    <w:rsid w:val="00F76846"/>
    <w:rsid w:val="00F77164"/>
    <w:rsid w:val="00F871F6"/>
    <w:rsid w:val="00FA4B66"/>
    <w:rsid w:val="00FB27B1"/>
    <w:rsid w:val="00FB550C"/>
    <w:rsid w:val="00FC5FB2"/>
    <w:rsid w:val="00FD0225"/>
    <w:rsid w:val="00FD2442"/>
    <w:rsid w:val="00FD612A"/>
    <w:rsid w:val="00FD77FB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0B8A"/>
  <w15:docId w15:val="{B69CEBEF-47B4-4504-9541-2D091B56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a">
    <w:name w:val="Заголовок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0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0">
    <w:name w:val="Стиль"/>
    <w:rsid w:val="00B271E9"/>
    <w:pPr>
      <w:suppressAutoHyphens/>
    </w:pPr>
    <w:rPr>
      <w:rFonts w:eastAsia="Arial"/>
    </w:rPr>
  </w:style>
  <w:style w:type="paragraph" w:customStyle="1" w:styleId="12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3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1">
    <w:name w:val="Содержимое таблицы"/>
    <w:basedOn w:val="Normal"/>
    <w:rsid w:val="00B271E9"/>
    <w:pPr>
      <w:suppressLineNumbers/>
    </w:pPr>
  </w:style>
  <w:style w:type="paragraph" w:customStyle="1" w:styleId="a2">
    <w:name w:val="Заголовок таблицы"/>
    <w:basedOn w:val="a1"/>
    <w:rsid w:val="00B271E9"/>
    <w:pPr>
      <w:jc w:val="center"/>
    </w:pPr>
    <w:rPr>
      <w:b/>
      <w:bCs/>
    </w:rPr>
  </w:style>
  <w:style w:type="paragraph" w:customStyle="1" w:styleId="a3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semiHidden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0F2C7F"/>
  </w:style>
  <w:style w:type="paragraph" w:styleId="Subsol">
    <w:name w:val="footer"/>
    <w:basedOn w:val="Normal"/>
    <w:link w:val="SubsolCaracter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0F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EFA3-7301-4DE9-B7FC-D798F2C0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1770</Words>
  <Characters>10272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5</cp:revision>
  <cp:lastPrinted>2019-03-26T11:39:00Z</cp:lastPrinted>
  <dcterms:created xsi:type="dcterms:W3CDTF">2019-03-25T10:05:00Z</dcterms:created>
  <dcterms:modified xsi:type="dcterms:W3CDTF">2019-03-26T11:40:00Z</dcterms:modified>
</cp:coreProperties>
</file>