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1B" w:rsidRDefault="0075521B"/>
    <w:p w:rsidR="005D2237" w:rsidRDefault="005D2237"/>
    <w:p w:rsidR="00C533D6" w:rsidRDefault="00C533D6"/>
    <w:tbl>
      <w:tblPr>
        <w:tblW w:w="10107" w:type="dxa"/>
        <w:jc w:val="center"/>
        <w:tblLayout w:type="fixed"/>
        <w:tblLook w:val="0000" w:firstRow="0" w:lastRow="0" w:firstColumn="0" w:lastColumn="0" w:noHBand="0" w:noVBand="0"/>
      </w:tblPr>
      <w:tblGrid>
        <w:gridCol w:w="4167"/>
        <w:gridCol w:w="1620"/>
        <w:gridCol w:w="4320"/>
      </w:tblGrid>
      <w:tr w:rsidR="00CA2A19" w:rsidRPr="00AB7885" w:rsidTr="00BE0648">
        <w:trPr>
          <w:trHeight w:val="1837"/>
          <w:jc w:val="center"/>
        </w:trPr>
        <w:tc>
          <w:tcPr>
            <w:tcW w:w="4167" w:type="dxa"/>
            <w:tcBorders>
              <w:top w:val="nil"/>
              <w:left w:val="nil"/>
              <w:bottom w:val="single" w:sz="6" w:space="0" w:color="auto"/>
              <w:right w:val="nil"/>
            </w:tcBorders>
            <w:vAlign w:val="center"/>
          </w:tcPr>
          <w:p w:rsidR="00CA2A19" w:rsidRPr="00CA2A19" w:rsidRDefault="00CA2A19" w:rsidP="00BE0648">
            <w:pPr>
              <w:pStyle w:val="a5"/>
              <w:rPr>
                <w:rFonts w:ascii="Times New Roman" w:hAnsi="Times New Roman"/>
                <w:b w:val="0"/>
                <w:sz w:val="28"/>
                <w:szCs w:val="28"/>
              </w:rPr>
            </w:pPr>
            <w:r w:rsidRPr="00CA2A19">
              <w:rPr>
                <w:rFonts w:ascii="Times New Roman" w:hAnsi="Times New Roman"/>
                <w:b w:val="0"/>
                <w:sz w:val="28"/>
                <w:szCs w:val="28"/>
              </w:rPr>
              <w:t>REPUBLICA MOLDOVA</w:t>
            </w:r>
          </w:p>
          <w:p w:rsidR="00CA2A19" w:rsidRPr="00AB7885" w:rsidRDefault="00CA2A19" w:rsidP="00BE0648">
            <w:pPr>
              <w:widowControl w:val="0"/>
              <w:tabs>
                <w:tab w:val="left" w:pos="0"/>
                <w:tab w:val="left" w:pos="180"/>
              </w:tabs>
              <w:autoSpaceDE w:val="0"/>
              <w:autoSpaceDN w:val="0"/>
              <w:adjustRightInd w:val="0"/>
              <w:jc w:val="center"/>
              <w:rPr>
                <w:b/>
                <w:bCs/>
                <w:sz w:val="28"/>
                <w:szCs w:val="28"/>
              </w:rPr>
            </w:pPr>
            <w:r w:rsidRPr="00AB7885">
              <w:rPr>
                <w:b/>
                <w:bCs/>
                <w:sz w:val="28"/>
                <w:szCs w:val="28"/>
              </w:rPr>
              <w:t>CONSILIUL RAIONAL HÎNCEŞTI</w:t>
            </w:r>
          </w:p>
          <w:p w:rsidR="00CA2A19" w:rsidRPr="00AB7885" w:rsidRDefault="00CA2A19" w:rsidP="00BE0648">
            <w:pPr>
              <w:widowControl w:val="0"/>
              <w:tabs>
                <w:tab w:val="left" w:pos="0"/>
              </w:tabs>
              <w:autoSpaceDE w:val="0"/>
              <w:autoSpaceDN w:val="0"/>
              <w:adjustRightInd w:val="0"/>
              <w:jc w:val="center"/>
              <w:rPr>
                <w:sz w:val="12"/>
                <w:szCs w:val="12"/>
              </w:rPr>
            </w:pPr>
          </w:p>
          <w:p w:rsidR="00CA2A19" w:rsidRPr="00AB7885" w:rsidRDefault="00CA2A19" w:rsidP="00BE0648">
            <w:pPr>
              <w:widowControl w:val="0"/>
              <w:tabs>
                <w:tab w:val="left" w:pos="0"/>
              </w:tabs>
              <w:autoSpaceDE w:val="0"/>
              <w:autoSpaceDN w:val="0"/>
              <w:adjustRightInd w:val="0"/>
              <w:ind w:left="72"/>
              <w:jc w:val="center"/>
              <w:rPr>
                <w:color w:val="000000"/>
              </w:rPr>
            </w:pPr>
            <w:r w:rsidRPr="00AB7885">
              <w:rPr>
                <w:color w:val="000000"/>
                <w:sz w:val="22"/>
                <w:szCs w:val="22"/>
              </w:rPr>
              <w:t>MD-3400, mun. Hînceşti, str. M.Hîncu, 126</w:t>
            </w:r>
          </w:p>
          <w:p w:rsidR="00CA2A19" w:rsidRPr="00AB7885" w:rsidRDefault="00CA2A19" w:rsidP="00BE0648">
            <w:pPr>
              <w:widowControl w:val="0"/>
              <w:tabs>
                <w:tab w:val="left" w:pos="0"/>
              </w:tabs>
              <w:autoSpaceDE w:val="0"/>
              <w:autoSpaceDN w:val="0"/>
              <w:adjustRightInd w:val="0"/>
              <w:ind w:left="72"/>
              <w:jc w:val="center"/>
              <w:rPr>
                <w:color w:val="000000"/>
              </w:rPr>
            </w:pPr>
            <w:r w:rsidRPr="00AB7885">
              <w:rPr>
                <w:color w:val="000000"/>
                <w:sz w:val="22"/>
                <w:szCs w:val="22"/>
              </w:rPr>
              <w:t>tel. (269) 2-20-48, fax (269) 2-23-02,</w:t>
            </w:r>
          </w:p>
          <w:p w:rsidR="00CA2A19" w:rsidRPr="00AB7885" w:rsidRDefault="00CA2A19" w:rsidP="00BE0648">
            <w:pPr>
              <w:widowControl w:val="0"/>
              <w:tabs>
                <w:tab w:val="left" w:pos="0"/>
              </w:tabs>
              <w:autoSpaceDE w:val="0"/>
              <w:autoSpaceDN w:val="0"/>
              <w:adjustRightInd w:val="0"/>
              <w:ind w:left="72"/>
              <w:jc w:val="center"/>
              <w:rPr>
                <w:color w:val="000000"/>
              </w:rPr>
            </w:pPr>
            <w:r w:rsidRPr="00AB7885">
              <w:rPr>
                <w:color w:val="000000"/>
                <w:sz w:val="22"/>
                <w:szCs w:val="22"/>
              </w:rPr>
              <w:t xml:space="preserve">E-mail: </w:t>
            </w:r>
            <w:hyperlink r:id="rId7" w:history="1">
              <w:r w:rsidRPr="00AB7885">
                <w:rPr>
                  <w:rStyle w:val="a3"/>
                  <w:sz w:val="22"/>
                  <w:szCs w:val="22"/>
                </w:rPr>
                <w:t>consiliul@hincesti.md</w:t>
              </w:r>
            </w:hyperlink>
          </w:p>
          <w:p w:rsidR="00CA2A19" w:rsidRPr="00AB7885" w:rsidRDefault="00CA2A19" w:rsidP="00BE0648">
            <w:pPr>
              <w:widowControl w:val="0"/>
              <w:tabs>
                <w:tab w:val="left" w:pos="0"/>
              </w:tabs>
              <w:autoSpaceDE w:val="0"/>
              <w:autoSpaceDN w:val="0"/>
              <w:adjustRightInd w:val="0"/>
              <w:ind w:left="72"/>
              <w:jc w:val="both"/>
              <w:rPr>
                <w:color w:val="000000"/>
                <w:sz w:val="12"/>
                <w:szCs w:val="12"/>
              </w:rPr>
            </w:pPr>
          </w:p>
        </w:tc>
        <w:tc>
          <w:tcPr>
            <w:tcW w:w="1620" w:type="dxa"/>
            <w:tcBorders>
              <w:top w:val="nil"/>
              <w:left w:val="nil"/>
              <w:bottom w:val="single" w:sz="6" w:space="0" w:color="auto"/>
              <w:right w:val="nil"/>
            </w:tcBorders>
          </w:tcPr>
          <w:p w:rsidR="00CA2A19" w:rsidRPr="00AB7885" w:rsidRDefault="00CA2A19" w:rsidP="00BE0648">
            <w:pPr>
              <w:widowControl w:val="0"/>
              <w:autoSpaceDE w:val="0"/>
              <w:autoSpaceDN w:val="0"/>
              <w:adjustRightInd w:val="0"/>
              <w:jc w:val="both"/>
              <w:rPr>
                <w:color w:val="000000"/>
                <w:sz w:val="28"/>
                <w:szCs w:val="28"/>
              </w:rPr>
            </w:pPr>
            <w:r>
              <w:rPr>
                <w:noProof/>
                <w:lang w:val="ru-RU"/>
              </w:rPr>
              <w:drawing>
                <wp:inline distT="0" distB="0" distL="0" distR="0">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CA2A19" w:rsidRPr="00CA2A19" w:rsidRDefault="00CA2A19" w:rsidP="00BE0648">
            <w:pPr>
              <w:widowControl w:val="0"/>
              <w:tabs>
                <w:tab w:val="left" w:pos="180"/>
              </w:tabs>
              <w:autoSpaceDE w:val="0"/>
              <w:autoSpaceDN w:val="0"/>
              <w:adjustRightInd w:val="0"/>
              <w:jc w:val="center"/>
              <w:rPr>
                <w:sz w:val="28"/>
                <w:szCs w:val="28"/>
              </w:rPr>
            </w:pPr>
            <w:r w:rsidRPr="00CA2A19">
              <w:rPr>
                <w:sz w:val="28"/>
                <w:szCs w:val="28"/>
              </w:rPr>
              <w:t>РЕСПУБЛИКА МОЛДОВА</w:t>
            </w:r>
          </w:p>
          <w:p w:rsidR="00CA2A19" w:rsidRPr="00AB7885" w:rsidRDefault="00CA2A19" w:rsidP="00BE0648">
            <w:pPr>
              <w:widowControl w:val="0"/>
              <w:tabs>
                <w:tab w:val="left" w:pos="180"/>
              </w:tabs>
              <w:autoSpaceDE w:val="0"/>
              <w:autoSpaceDN w:val="0"/>
              <w:adjustRightInd w:val="0"/>
              <w:jc w:val="center"/>
              <w:rPr>
                <w:b/>
                <w:bCs/>
                <w:color w:val="000000"/>
                <w:sz w:val="28"/>
                <w:szCs w:val="28"/>
              </w:rPr>
            </w:pPr>
            <w:r w:rsidRPr="00AB7885">
              <w:rPr>
                <w:b/>
                <w:bCs/>
                <w:sz w:val="28"/>
                <w:szCs w:val="28"/>
              </w:rPr>
              <w:t>РАЙОHНЫЙ СОВЕТ ХЫНЧЕШТЬ</w:t>
            </w:r>
          </w:p>
          <w:p w:rsidR="00CA2A19" w:rsidRPr="00AB7885" w:rsidRDefault="00CA2A19" w:rsidP="00BE0648">
            <w:pPr>
              <w:widowControl w:val="0"/>
              <w:tabs>
                <w:tab w:val="left" w:pos="180"/>
              </w:tabs>
              <w:autoSpaceDE w:val="0"/>
              <w:autoSpaceDN w:val="0"/>
              <w:adjustRightInd w:val="0"/>
              <w:jc w:val="center"/>
              <w:rPr>
                <w:color w:val="000000"/>
                <w:sz w:val="12"/>
                <w:szCs w:val="12"/>
              </w:rPr>
            </w:pPr>
          </w:p>
          <w:p w:rsidR="00CA2A19" w:rsidRPr="00AB7885" w:rsidRDefault="00CA2A19" w:rsidP="00BE0648">
            <w:pPr>
              <w:widowControl w:val="0"/>
              <w:tabs>
                <w:tab w:val="left" w:pos="180"/>
              </w:tabs>
              <w:autoSpaceDE w:val="0"/>
              <w:autoSpaceDN w:val="0"/>
              <w:adjustRightInd w:val="0"/>
              <w:jc w:val="center"/>
              <w:rPr>
                <w:color w:val="000000"/>
              </w:rPr>
            </w:pPr>
            <w:r w:rsidRPr="00AB7885">
              <w:rPr>
                <w:color w:val="000000"/>
                <w:sz w:val="22"/>
                <w:szCs w:val="22"/>
              </w:rPr>
              <w:t>МД-3400, мун. Хынчешть, ул. М.Хынку, 126</w:t>
            </w:r>
          </w:p>
          <w:p w:rsidR="00CA2A19" w:rsidRPr="00AB7885" w:rsidRDefault="00CA2A19" w:rsidP="00BE0648">
            <w:pPr>
              <w:widowControl w:val="0"/>
              <w:autoSpaceDE w:val="0"/>
              <w:autoSpaceDN w:val="0"/>
              <w:adjustRightInd w:val="0"/>
              <w:jc w:val="center"/>
              <w:rPr>
                <w:color w:val="000000"/>
              </w:rPr>
            </w:pPr>
            <w:r w:rsidRPr="00AB7885">
              <w:rPr>
                <w:color w:val="000000"/>
                <w:sz w:val="22"/>
                <w:szCs w:val="22"/>
              </w:rPr>
              <w:t>тел. (269) 2-20-48, факс (269) 2-23-02,</w:t>
            </w:r>
          </w:p>
          <w:p w:rsidR="00CA2A19" w:rsidRPr="00AB7885" w:rsidRDefault="00CA2A19" w:rsidP="00BE0648">
            <w:pPr>
              <w:widowControl w:val="0"/>
              <w:autoSpaceDE w:val="0"/>
              <w:autoSpaceDN w:val="0"/>
              <w:adjustRightInd w:val="0"/>
              <w:jc w:val="center"/>
              <w:rPr>
                <w:color w:val="000000"/>
              </w:rPr>
            </w:pPr>
            <w:r w:rsidRPr="00AB7885">
              <w:rPr>
                <w:color w:val="000000"/>
                <w:sz w:val="22"/>
                <w:szCs w:val="22"/>
              </w:rPr>
              <w:t xml:space="preserve">E-mail: </w:t>
            </w:r>
            <w:hyperlink r:id="rId9" w:history="1">
              <w:r w:rsidRPr="00AB7885">
                <w:rPr>
                  <w:rStyle w:val="a3"/>
                  <w:sz w:val="22"/>
                  <w:szCs w:val="22"/>
                </w:rPr>
                <w:t>consiliul@hincesti.md</w:t>
              </w:r>
            </w:hyperlink>
          </w:p>
          <w:p w:rsidR="00CA2A19" w:rsidRPr="00AB7885" w:rsidRDefault="00CA2A19" w:rsidP="00BE0648">
            <w:pPr>
              <w:widowControl w:val="0"/>
              <w:autoSpaceDE w:val="0"/>
              <w:autoSpaceDN w:val="0"/>
              <w:adjustRightInd w:val="0"/>
              <w:jc w:val="both"/>
              <w:rPr>
                <w:color w:val="000000"/>
                <w:sz w:val="12"/>
                <w:szCs w:val="12"/>
              </w:rPr>
            </w:pPr>
          </w:p>
        </w:tc>
      </w:tr>
    </w:tbl>
    <w:p w:rsidR="00CA2A19" w:rsidRPr="0029414A" w:rsidRDefault="00CA2A19" w:rsidP="0029414A">
      <w:pPr>
        <w:tabs>
          <w:tab w:val="left" w:pos="3750"/>
        </w:tabs>
        <w:jc w:val="right"/>
        <w:rPr>
          <w:b/>
          <w:spacing w:val="38"/>
          <w:sz w:val="26"/>
          <w:szCs w:val="26"/>
        </w:rPr>
      </w:pPr>
      <w:r w:rsidRPr="0029414A">
        <w:rPr>
          <w:b/>
          <w:spacing w:val="38"/>
          <w:sz w:val="26"/>
          <w:szCs w:val="26"/>
        </w:rPr>
        <w:tab/>
      </w:r>
      <w:r w:rsidRPr="0029414A">
        <w:rPr>
          <w:b/>
          <w:spacing w:val="38"/>
          <w:sz w:val="26"/>
          <w:szCs w:val="26"/>
        </w:rPr>
        <w:tab/>
      </w:r>
    </w:p>
    <w:p w:rsidR="00CA2A19" w:rsidRPr="0029414A" w:rsidRDefault="00CA2A19" w:rsidP="00D63AF0">
      <w:pPr>
        <w:tabs>
          <w:tab w:val="left" w:pos="3750"/>
        </w:tabs>
        <w:jc w:val="center"/>
        <w:rPr>
          <w:b/>
          <w:sz w:val="26"/>
          <w:szCs w:val="26"/>
        </w:rPr>
      </w:pPr>
      <w:r w:rsidRPr="0029414A">
        <w:rPr>
          <w:b/>
          <w:sz w:val="26"/>
          <w:szCs w:val="26"/>
        </w:rPr>
        <w:t>D E C I Z I E</w:t>
      </w:r>
    </w:p>
    <w:p w:rsidR="00CA2A19" w:rsidRPr="0029414A" w:rsidRDefault="00CA2A19" w:rsidP="006361A6">
      <w:pPr>
        <w:jc w:val="center"/>
        <w:rPr>
          <w:sz w:val="26"/>
          <w:szCs w:val="26"/>
        </w:rPr>
      </w:pPr>
      <w:r w:rsidRPr="0029414A">
        <w:rPr>
          <w:sz w:val="26"/>
          <w:szCs w:val="26"/>
        </w:rPr>
        <w:t>mun. Hînceşti</w:t>
      </w:r>
    </w:p>
    <w:p w:rsidR="00CA2A19" w:rsidRPr="0029414A" w:rsidRDefault="00CA2A19" w:rsidP="00CA2A19">
      <w:pPr>
        <w:rPr>
          <w:b/>
          <w:sz w:val="26"/>
          <w:szCs w:val="26"/>
        </w:rPr>
      </w:pPr>
    </w:p>
    <w:p w:rsidR="00CA2A19" w:rsidRPr="0029414A" w:rsidRDefault="00CA2A19" w:rsidP="00CA2A19">
      <w:pPr>
        <w:rPr>
          <w:b/>
          <w:sz w:val="26"/>
          <w:szCs w:val="26"/>
        </w:rPr>
      </w:pPr>
      <w:r w:rsidRPr="0029414A">
        <w:rPr>
          <w:b/>
          <w:sz w:val="26"/>
          <w:szCs w:val="26"/>
        </w:rPr>
        <w:t xml:space="preserve">din </w:t>
      </w:r>
      <w:r w:rsidR="002A7202">
        <w:rPr>
          <w:b/>
          <w:sz w:val="26"/>
          <w:szCs w:val="26"/>
        </w:rPr>
        <w:t xml:space="preserve"> </w:t>
      </w:r>
      <w:r w:rsidR="003922F7">
        <w:rPr>
          <w:b/>
          <w:sz w:val="26"/>
          <w:szCs w:val="26"/>
        </w:rPr>
        <w:t xml:space="preserve">02  </w:t>
      </w:r>
      <w:r w:rsidR="00927C6B">
        <w:rPr>
          <w:b/>
          <w:sz w:val="26"/>
          <w:szCs w:val="26"/>
        </w:rPr>
        <w:t>noiembrie</w:t>
      </w:r>
      <w:r w:rsidR="003E1F49" w:rsidRPr="0029414A">
        <w:rPr>
          <w:b/>
          <w:sz w:val="26"/>
          <w:szCs w:val="26"/>
        </w:rPr>
        <w:t xml:space="preserve"> </w:t>
      </w:r>
      <w:r w:rsidRPr="0029414A">
        <w:rPr>
          <w:b/>
          <w:sz w:val="26"/>
          <w:szCs w:val="26"/>
        </w:rPr>
        <w:t xml:space="preserve">2018                     </w:t>
      </w:r>
      <w:r w:rsidRPr="0029414A">
        <w:rPr>
          <w:b/>
          <w:sz w:val="26"/>
          <w:szCs w:val="26"/>
        </w:rPr>
        <w:tab/>
      </w:r>
      <w:r w:rsidRPr="0029414A">
        <w:rPr>
          <w:b/>
          <w:sz w:val="26"/>
          <w:szCs w:val="26"/>
        </w:rPr>
        <w:tab/>
        <w:t xml:space="preserve">                 </w:t>
      </w:r>
      <w:r w:rsidR="00D63AF0" w:rsidRPr="0029414A">
        <w:rPr>
          <w:b/>
          <w:sz w:val="26"/>
          <w:szCs w:val="26"/>
        </w:rPr>
        <w:t xml:space="preserve">                     </w:t>
      </w:r>
      <w:r w:rsidR="002A7202">
        <w:rPr>
          <w:b/>
          <w:sz w:val="26"/>
          <w:szCs w:val="26"/>
        </w:rPr>
        <w:t xml:space="preserve">       </w:t>
      </w:r>
      <w:r w:rsidR="00927C6B">
        <w:rPr>
          <w:b/>
          <w:sz w:val="26"/>
          <w:szCs w:val="26"/>
        </w:rPr>
        <w:t>nr. 06/02</w:t>
      </w:r>
    </w:p>
    <w:p w:rsidR="00D63AF0" w:rsidRPr="0029414A" w:rsidRDefault="00D63AF0" w:rsidP="00CA2A19">
      <w:pPr>
        <w:rPr>
          <w:sz w:val="26"/>
          <w:szCs w:val="26"/>
        </w:rPr>
      </w:pPr>
    </w:p>
    <w:p w:rsidR="001B20F0" w:rsidRDefault="00CA2A19" w:rsidP="00C56E75">
      <w:pPr>
        <w:pStyle w:val="Default"/>
        <w:rPr>
          <w:b/>
          <w:bCs/>
          <w:sz w:val="26"/>
          <w:szCs w:val="26"/>
        </w:rPr>
      </w:pPr>
      <w:r w:rsidRPr="0029414A">
        <w:rPr>
          <w:rFonts w:eastAsia="Times New Roman"/>
          <w:b/>
          <w:bCs/>
          <w:color w:val="auto"/>
          <w:sz w:val="26"/>
          <w:szCs w:val="26"/>
          <w:lang w:eastAsia="ru-RU"/>
        </w:rPr>
        <w:t>Cu privire</w:t>
      </w:r>
      <w:r w:rsidR="007D741E" w:rsidRPr="0029414A">
        <w:rPr>
          <w:rFonts w:eastAsia="Times New Roman"/>
          <w:b/>
          <w:bCs/>
          <w:color w:val="auto"/>
          <w:sz w:val="26"/>
          <w:szCs w:val="26"/>
          <w:lang w:eastAsia="ru-RU"/>
        </w:rPr>
        <w:t xml:space="preserve"> la</w:t>
      </w:r>
      <w:r w:rsidRPr="0029414A">
        <w:rPr>
          <w:rFonts w:eastAsia="Times New Roman"/>
          <w:b/>
          <w:bCs/>
          <w:color w:val="auto"/>
          <w:sz w:val="26"/>
          <w:szCs w:val="26"/>
          <w:lang w:eastAsia="ru-RU"/>
        </w:rPr>
        <w:t xml:space="preserve"> </w:t>
      </w:r>
      <w:r w:rsidR="001B20F0">
        <w:rPr>
          <w:b/>
          <w:bCs/>
          <w:sz w:val="26"/>
          <w:szCs w:val="26"/>
        </w:rPr>
        <w:t>acceptarea şi aprobarea</w:t>
      </w:r>
      <w:r w:rsidR="00876EC2" w:rsidRPr="0029414A">
        <w:rPr>
          <w:b/>
          <w:bCs/>
          <w:sz w:val="26"/>
          <w:szCs w:val="26"/>
        </w:rPr>
        <w:t xml:space="preserve"> finanţării </w:t>
      </w:r>
    </w:p>
    <w:p w:rsidR="00876EC2" w:rsidRPr="001B20F0" w:rsidRDefault="003922F7" w:rsidP="001B20F0">
      <w:pPr>
        <w:pStyle w:val="Default"/>
        <w:rPr>
          <w:rFonts w:eastAsia="Times New Roman"/>
          <w:b/>
          <w:bCs/>
          <w:color w:val="auto"/>
          <w:sz w:val="26"/>
          <w:szCs w:val="26"/>
          <w:lang w:eastAsia="ru-RU"/>
        </w:rPr>
      </w:pPr>
      <w:r>
        <w:rPr>
          <w:b/>
          <w:bCs/>
          <w:sz w:val="26"/>
          <w:szCs w:val="26"/>
        </w:rPr>
        <w:t>din partea Consiliului Local</w:t>
      </w:r>
      <w:r w:rsidR="00876EC2" w:rsidRPr="0029414A">
        <w:rPr>
          <w:b/>
          <w:bCs/>
          <w:sz w:val="26"/>
          <w:szCs w:val="26"/>
        </w:rPr>
        <w:t xml:space="preserve"> al Sectorului 6</w:t>
      </w:r>
    </w:p>
    <w:p w:rsidR="00876EC2" w:rsidRPr="0029414A" w:rsidRDefault="00876EC2" w:rsidP="00876EC2">
      <w:pPr>
        <w:rPr>
          <w:b/>
          <w:bCs/>
          <w:sz w:val="26"/>
          <w:szCs w:val="26"/>
        </w:rPr>
      </w:pPr>
      <w:r w:rsidRPr="0029414A">
        <w:rPr>
          <w:b/>
          <w:bCs/>
          <w:sz w:val="26"/>
          <w:szCs w:val="26"/>
        </w:rPr>
        <w:t xml:space="preserve">al Municipiului București (România) </w:t>
      </w:r>
    </w:p>
    <w:p w:rsidR="003922F7" w:rsidRDefault="00927C6B" w:rsidP="00876EC2">
      <w:pPr>
        <w:tabs>
          <w:tab w:val="left" w:pos="0"/>
        </w:tabs>
        <w:rPr>
          <w:b/>
          <w:bCs/>
          <w:sz w:val="26"/>
          <w:szCs w:val="26"/>
        </w:rPr>
      </w:pPr>
      <w:r>
        <w:rPr>
          <w:b/>
          <w:bCs/>
          <w:sz w:val="26"/>
          <w:szCs w:val="26"/>
        </w:rPr>
        <w:t>pentru P</w:t>
      </w:r>
      <w:r w:rsidR="001B20F0">
        <w:rPr>
          <w:b/>
          <w:bCs/>
          <w:sz w:val="26"/>
          <w:szCs w:val="26"/>
        </w:rPr>
        <w:t>roiectul ”Ren</w:t>
      </w:r>
      <w:r w:rsidR="000E230C">
        <w:rPr>
          <w:b/>
          <w:bCs/>
          <w:sz w:val="26"/>
          <w:szCs w:val="26"/>
        </w:rPr>
        <w:t>ovarea Casei de c</w:t>
      </w:r>
      <w:r w:rsidR="003922F7">
        <w:rPr>
          <w:b/>
          <w:bCs/>
          <w:sz w:val="26"/>
          <w:szCs w:val="26"/>
        </w:rPr>
        <w:t>ultură Raionale</w:t>
      </w:r>
      <w:r w:rsidR="001B20F0">
        <w:rPr>
          <w:b/>
          <w:bCs/>
          <w:sz w:val="26"/>
          <w:szCs w:val="26"/>
        </w:rPr>
        <w:t xml:space="preserve"> Hînceşti</w:t>
      </w:r>
      <w:r w:rsidR="00876EC2" w:rsidRPr="0029414A">
        <w:rPr>
          <w:b/>
          <w:bCs/>
          <w:sz w:val="26"/>
          <w:szCs w:val="26"/>
        </w:rPr>
        <w:t>”</w:t>
      </w:r>
      <w:r w:rsidR="003922F7">
        <w:rPr>
          <w:b/>
          <w:bCs/>
          <w:sz w:val="26"/>
          <w:szCs w:val="26"/>
        </w:rPr>
        <w:t xml:space="preserve"> </w:t>
      </w:r>
    </w:p>
    <w:p w:rsidR="00876EC2" w:rsidRPr="0029414A" w:rsidRDefault="003922F7" w:rsidP="00876EC2">
      <w:pPr>
        <w:tabs>
          <w:tab w:val="left" w:pos="0"/>
        </w:tabs>
        <w:rPr>
          <w:b/>
          <w:bCs/>
          <w:sz w:val="26"/>
          <w:szCs w:val="26"/>
        </w:rPr>
      </w:pPr>
      <w:r>
        <w:rPr>
          <w:b/>
          <w:bCs/>
          <w:sz w:val="26"/>
          <w:szCs w:val="26"/>
        </w:rPr>
        <w:t>(Republica Moldova)</w:t>
      </w:r>
    </w:p>
    <w:p w:rsidR="00876EC2" w:rsidRPr="0029414A" w:rsidRDefault="00876EC2" w:rsidP="00015BF1">
      <w:pPr>
        <w:pStyle w:val="Default"/>
        <w:jc w:val="both"/>
        <w:rPr>
          <w:sz w:val="26"/>
          <w:szCs w:val="26"/>
        </w:rPr>
      </w:pPr>
    </w:p>
    <w:p w:rsidR="00876EC2" w:rsidRPr="0029414A" w:rsidRDefault="00876EC2" w:rsidP="00A84C55">
      <w:pPr>
        <w:pStyle w:val="Default"/>
        <w:ind w:firstLine="567"/>
        <w:jc w:val="both"/>
        <w:rPr>
          <w:sz w:val="26"/>
          <w:szCs w:val="26"/>
        </w:rPr>
      </w:pPr>
      <w:r w:rsidRPr="0029414A">
        <w:rPr>
          <w:sz w:val="26"/>
          <w:szCs w:val="26"/>
        </w:rPr>
        <w:t>În baza Acordului de cooperare între Sectorul 6 al Munic</w:t>
      </w:r>
      <w:r w:rsidR="001B20F0">
        <w:rPr>
          <w:sz w:val="26"/>
          <w:szCs w:val="26"/>
        </w:rPr>
        <w:t xml:space="preserve">ipiului Bucuresti </w:t>
      </w:r>
      <w:r w:rsidR="001B20F0" w:rsidRPr="001B20F0">
        <w:rPr>
          <w:bCs/>
          <w:sz w:val="26"/>
          <w:szCs w:val="26"/>
        </w:rPr>
        <w:t>(România)</w:t>
      </w:r>
      <w:r w:rsidR="001B20F0" w:rsidRPr="0029414A">
        <w:rPr>
          <w:b/>
          <w:bCs/>
          <w:sz w:val="26"/>
          <w:szCs w:val="26"/>
        </w:rPr>
        <w:t xml:space="preserve"> </w:t>
      </w:r>
      <w:r w:rsidR="001B20F0">
        <w:rPr>
          <w:sz w:val="26"/>
          <w:szCs w:val="26"/>
        </w:rPr>
        <w:t xml:space="preserve"> și Consiliul R</w:t>
      </w:r>
      <w:r w:rsidRPr="0029414A">
        <w:rPr>
          <w:sz w:val="26"/>
          <w:szCs w:val="26"/>
        </w:rPr>
        <w:t>aional Hîncești (Republica Moldova)</w:t>
      </w:r>
      <w:r w:rsidR="003922F7">
        <w:rPr>
          <w:sz w:val="26"/>
          <w:szCs w:val="26"/>
        </w:rPr>
        <w:t xml:space="preserve"> în vederea promovării unor interese comune, în conformitate cu prevederile Legii nr.239 din 13.11.2008 privind transparenţa în procesul decizional, în temeiul prevederilor art.43, 46 al L</w:t>
      </w:r>
      <w:r w:rsidRPr="0029414A">
        <w:rPr>
          <w:sz w:val="26"/>
          <w:szCs w:val="26"/>
        </w:rPr>
        <w:t>egii nr. 436-XVI din 28.12.2006, privind administrația publică locală, cu modificările și comp</w:t>
      </w:r>
      <w:r w:rsidR="003922F7">
        <w:rPr>
          <w:sz w:val="26"/>
          <w:szCs w:val="26"/>
        </w:rPr>
        <w:t>letările ulterioare, Consiliul R</w:t>
      </w:r>
      <w:r w:rsidRPr="0029414A">
        <w:rPr>
          <w:sz w:val="26"/>
          <w:szCs w:val="26"/>
        </w:rPr>
        <w:t xml:space="preserve">aional Hîncești, </w:t>
      </w:r>
      <w:r w:rsidR="00015BF1" w:rsidRPr="0029414A">
        <w:rPr>
          <w:b/>
          <w:sz w:val="26"/>
          <w:szCs w:val="26"/>
        </w:rPr>
        <w:t>DECIDE</w:t>
      </w:r>
      <w:r w:rsidR="00015BF1" w:rsidRPr="0029414A">
        <w:rPr>
          <w:sz w:val="26"/>
          <w:szCs w:val="26"/>
        </w:rPr>
        <w:t>:</w:t>
      </w:r>
    </w:p>
    <w:p w:rsidR="00015BF1" w:rsidRPr="0029414A" w:rsidRDefault="00015BF1" w:rsidP="00876EC2">
      <w:pPr>
        <w:pStyle w:val="Default"/>
        <w:rPr>
          <w:sz w:val="26"/>
          <w:szCs w:val="26"/>
        </w:rPr>
      </w:pPr>
    </w:p>
    <w:p w:rsidR="00015BF1" w:rsidRPr="000E230C" w:rsidRDefault="00727E0D" w:rsidP="000E230C">
      <w:pPr>
        <w:pStyle w:val="a4"/>
        <w:numPr>
          <w:ilvl w:val="0"/>
          <w:numId w:val="9"/>
        </w:numPr>
        <w:ind w:left="567" w:hanging="425"/>
        <w:jc w:val="both"/>
        <w:rPr>
          <w:rFonts w:ascii="Times New Roman" w:eastAsiaTheme="minorHAnsi" w:hAnsi="Times New Roman"/>
          <w:bCs/>
          <w:color w:val="000000"/>
          <w:sz w:val="26"/>
          <w:szCs w:val="26"/>
          <w:lang w:eastAsia="en-US"/>
        </w:rPr>
      </w:pPr>
      <w:r w:rsidRPr="0029414A">
        <w:rPr>
          <w:rFonts w:ascii="Times New Roman" w:eastAsiaTheme="minorHAnsi" w:hAnsi="Times New Roman"/>
          <w:color w:val="000000"/>
          <w:sz w:val="26"/>
          <w:szCs w:val="26"/>
          <w:lang w:eastAsia="en-US"/>
        </w:rPr>
        <w:t xml:space="preserve">Se </w:t>
      </w:r>
      <w:r w:rsidR="001B20F0">
        <w:rPr>
          <w:rFonts w:ascii="Times New Roman" w:eastAsiaTheme="minorHAnsi" w:hAnsi="Times New Roman"/>
          <w:color w:val="000000"/>
          <w:sz w:val="26"/>
          <w:szCs w:val="26"/>
          <w:lang w:eastAsia="en-US"/>
        </w:rPr>
        <w:t>acceptă şi se aprobă finanţarea de către Consiliul</w:t>
      </w:r>
      <w:r w:rsidR="003922F7">
        <w:rPr>
          <w:rFonts w:ascii="Times New Roman" w:eastAsiaTheme="minorHAnsi" w:hAnsi="Times New Roman"/>
          <w:color w:val="000000"/>
          <w:sz w:val="26"/>
          <w:szCs w:val="26"/>
          <w:lang w:eastAsia="en-US"/>
        </w:rPr>
        <w:t xml:space="preserve"> Local</w:t>
      </w:r>
      <w:r w:rsidR="00015BF1" w:rsidRPr="0029414A">
        <w:rPr>
          <w:rFonts w:ascii="Times New Roman" w:eastAsiaTheme="minorHAnsi" w:hAnsi="Times New Roman"/>
          <w:color w:val="000000"/>
          <w:sz w:val="26"/>
          <w:szCs w:val="26"/>
          <w:lang w:eastAsia="en-US"/>
        </w:rPr>
        <w:t xml:space="preserve"> al Sectorului 6 al Municipiului București (România)</w:t>
      </w:r>
      <w:r w:rsidR="000E230C">
        <w:rPr>
          <w:rFonts w:ascii="Times New Roman" w:eastAsiaTheme="minorHAnsi" w:hAnsi="Times New Roman"/>
          <w:color w:val="000000"/>
          <w:sz w:val="26"/>
          <w:szCs w:val="26"/>
          <w:lang w:eastAsia="en-US"/>
        </w:rPr>
        <w:t xml:space="preserve">, </w:t>
      </w:r>
      <w:r w:rsidR="00927C6B">
        <w:rPr>
          <w:rFonts w:ascii="Times New Roman" w:eastAsiaTheme="minorHAnsi" w:hAnsi="Times New Roman"/>
          <w:color w:val="000000"/>
          <w:sz w:val="26"/>
          <w:szCs w:val="26"/>
          <w:lang w:eastAsia="en-US"/>
        </w:rPr>
        <w:t>(</w:t>
      </w:r>
      <w:r w:rsidR="003922F7">
        <w:rPr>
          <w:rFonts w:ascii="Times New Roman" w:eastAsiaTheme="minorHAnsi" w:hAnsi="Times New Roman"/>
          <w:color w:val="000000"/>
          <w:sz w:val="26"/>
          <w:szCs w:val="26"/>
          <w:lang w:eastAsia="en-US"/>
        </w:rPr>
        <w:t xml:space="preserve">aprobată prin Hotărîrea nr. 265 din 25.10.2018 </w:t>
      </w:r>
      <w:r w:rsidR="00927C6B">
        <w:rPr>
          <w:rFonts w:ascii="Times New Roman" w:eastAsiaTheme="minorHAnsi" w:hAnsi="Times New Roman"/>
          <w:color w:val="000000"/>
          <w:sz w:val="26"/>
          <w:szCs w:val="26"/>
          <w:lang w:eastAsia="en-US"/>
        </w:rPr>
        <w:t xml:space="preserve">) </w:t>
      </w:r>
      <w:r w:rsidR="001B20F0">
        <w:rPr>
          <w:rFonts w:ascii="Times New Roman" w:eastAsiaTheme="minorHAnsi" w:hAnsi="Times New Roman"/>
          <w:color w:val="000000"/>
          <w:sz w:val="26"/>
          <w:szCs w:val="26"/>
          <w:lang w:eastAsia="en-US"/>
        </w:rPr>
        <w:t xml:space="preserve">a Proiectului </w:t>
      </w:r>
      <w:r w:rsidR="001B20F0" w:rsidRPr="001B20F0">
        <w:rPr>
          <w:rFonts w:ascii="Times New Roman" w:eastAsiaTheme="minorHAnsi" w:hAnsi="Times New Roman"/>
          <w:bCs/>
          <w:color w:val="000000"/>
          <w:sz w:val="26"/>
          <w:szCs w:val="26"/>
          <w:lang w:eastAsia="en-US"/>
        </w:rPr>
        <w:t>”Ren</w:t>
      </w:r>
      <w:r w:rsidR="000E230C">
        <w:rPr>
          <w:rFonts w:ascii="Times New Roman" w:eastAsiaTheme="minorHAnsi" w:hAnsi="Times New Roman"/>
          <w:bCs/>
          <w:color w:val="000000"/>
          <w:sz w:val="26"/>
          <w:szCs w:val="26"/>
          <w:lang w:eastAsia="en-US"/>
        </w:rPr>
        <w:t>ovarea Casei de cultură Raionale</w:t>
      </w:r>
      <w:r w:rsidR="001B20F0" w:rsidRPr="001B20F0">
        <w:rPr>
          <w:rFonts w:ascii="Times New Roman" w:eastAsiaTheme="minorHAnsi" w:hAnsi="Times New Roman"/>
          <w:bCs/>
          <w:color w:val="000000"/>
          <w:sz w:val="26"/>
          <w:szCs w:val="26"/>
          <w:lang w:eastAsia="en-US"/>
        </w:rPr>
        <w:t xml:space="preserve"> Hînceşti”</w:t>
      </w:r>
      <w:r w:rsidR="003922F7">
        <w:rPr>
          <w:rFonts w:ascii="Times New Roman" w:eastAsiaTheme="minorHAnsi" w:hAnsi="Times New Roman"/>
          <w:bCs/>
          <w:color w:val="000000"/>
          <w:sz w:val="26"/>
          <w:szCs w:val="26"/>
          <w:lang w:eastAsia="en-US"/>
        </w:rPr>
        <w:t xml:space="preserve"> </w:t>
      </w:r>
      <w:r w:rsidR="000E230C">
        <w:rPr>
          <w:rFonts w:ascii="Times New Roman" w:eastAsiaTheme="minorHAnsi" w:hAnsi="Times New Roman"/>
          <w:bCs/>
          <w:color w:val="000000"/>
          <w:sz w:val="26"/>
          <w:szCs w:val="26"/>
          <w:lang w:eastAsia="en-US"/>
        </w:rPr>
        <w:t>(Republica Moldova)</w:t>
      </w:r>
      <w:r w:rsidR="00015BF1" w:rsidRPr="000E230C">
        <w:rPr>
          <w:rFonts w:ascii="Times New Roman" w:eastAsiaTheme="minorHAnsi" w:hAnsi="Times New Roman"/>
          <w:color w:val="000000"/>
          <w:sz w:val="26"/>
          <w:szCs w:val="26"/>
          <w:lang w:eastAsia="en-US"/>
        </w:rPr>
        <w:t>,</w:t>
      </w:r>
      <w:r w:rsidR="001B20F0" w:rsidRPr="000E230C">
        <w:rPr>
          <w:rFonts w:ascii="Times New Roman" w:eastAsiaTheme="minorHAnsi" w:hAnsi="Times New Roman"/>
          <w:color w:val="000000"/>
          <w:sz w:val="26"/>
          <w:szCs w:val="26"/>
          <w:lang w:eastAsia="en-US"/>
        </w:rPr>
        <w:t xml:space="preserve">  în valoare de 200,00</w:t>
      </w:r>
      <w:r w:rsidR="000E230C">
        <w:rPr>
          <w:rFonts w:ascii="Times New Roman" w:eastAsiaTheme="minorHAnsi" w:hAnsi="Times New Roman"/>
          <w:color w:val="000000"/>
          <w:sz w:val="26"/>
          <w:szCs w:val="26"/>
          <w:lang w:eastAsia="en-US"/>
        </w:rPr>
        <w:t>0</w:t>
      </w:r>
      <w:r w:rsidR="000E230C" w:rsidRPr="000E230C">
        <w:rPr>
          <w:rFonts w:ascii="Times New Roman" w:eastAsiaTheme="minorHAnsi" w:hAnsi="Times New Roman"/>
          <w:color w:val="000000"/>
          <w:sz w:val="26"/>
          <w:szCs w:val="26"/>
          <w:lang w:eastAsia="en-US"/>
        </w:rPr>
        <w:t xml:space="preserve"> </w:t>
      </w:r>
      <w:r w:rsidR="000E230C" w:rsidRPr="000E230C">
        <w:rPr>
          <w:rFonts w:ascii="Times New Roman" w:eastAsiaTheme="minorHAnsi" w:hAnsi="Times New Roman"/>
          <w:color w:val="000000"/>
          <w:sz w:val="26"/>
          <w:szCs w:val="26"/>
          <w:lang w:eastAsia="en-US"/>
        </w:rPr>
        <w:t>Euro</w:t>
      </w:r>
      <w:r w:rsidR="00927C6B" w:rsidRPr="000E230C">
        <w:rPr>
          <w:rFonts w:ascii="Times New Roman" w:eastAsiaTheme="minorHAnsi" w:hAnsi="Times New Roman"/>
          <w:color w:val="000000"/>
          <w:sz w:val="26"/>
          <w:szCs w:val="26"/>
          <w:lang w:eastAsia="en-US"/>
        </w:rPr>
        <w:t xml:space="preserve"> </w:t>
      </w:r>
      <w:r w:rsidR="001B20F0" w:rsidRPr="000E230C">
        <w:rPr>
          <w:rFonts w:ascii="Times New Roman" w:eastAsiaTheme="minorHAnsi" w:hAnsi="Times New Roman"/>
          <w:color w:val="000000"/>
          <w:sz w:val="26"/>
          <w:szCs w:val="26"/>
          <w:lang w:eastAsia="en-US"/>
        </w:rPr>
        <w:t xml:space="preserve">(Două </w:t>
      </w:r>
      <w:r w:rsidR="008B029D" w:rsidRPr="000E230C">
        <w:rPr>
          <w:rFonts w:ascii="Times New Roman" w:eastAsiaTheme="minorHAnsi" w:hAnsi="Times New Roman"/>
          <w:color w:val="000000"/>
          <w:sz w:val="26"/>
          <w:szCs w:val="26"/>
          <w:lang w:eastAsia="en-US"/>
        </w:rPr>
        <w:t>sute mii</w:t>
      </w:r>
      <w:r w:rsidR="0029414A" w:rsidRPr="000E230C">
        <w:rPr>
          <w:rFonts w:ascii="Times New Roman" w:eastAsiaTheme="minorHAnsi" w:hAnsi="Times New Roman"/>
          <w:color w:val="000000"/>
          <w:sz w:val="26"/>
          <w:szCs w:val="26"/>
          <w:lang w:eastAsia="en-US"/>
        </w:rPr>
        <w:t xml:space="preserve"> Euro</w:t>
      </w:r>
      <w:r w:rsidR="00015BF1" w:rsidRPr="000E230C">
        <w:rPr>
          <w:rFonts w:ascii="Times New Roman" w:eastAsiaTheme="minorHAnsi" w:hAnsi="Times New Roman"/>
          <w:color w:val="000000"/>
          <w:sz w:val="26"/>
          <w:szCs w:val="26"/>
          <w:lang w:eastAsia="en-US"/>
        </w:rPr>
        <w:t>)</w:t>
      </w:r>
      <w:r w:rsidR="0029414A" w:rsidRPr="000E230C">
        <w:rPr>
          <w:rFonts w:ascii="Times New Roman" w:eastAsiaTheme="minorHAnsi" w:hAnsi="Times New Roman"/>
          <w:color w:val="000000"/>
          <w:sz w:val="26"/>
          <w:szCs w:val="26"/>
          <w:lang w:eastAsia="en-US"/>
        </w:rPr>
        <w:t xml:space="preserve"> </w:t>
      </w:r>
      <w:r w:rsidR="000E230C">
        <w:rPr>
          <w:rFonts w:ascii="Times New Roman" w:eastAsiaTheme="minorHAnsi" w:hAnsi="Times New Roman"/>
          <w:color w:val="000000"/>
          <w:sz w:val="26"/>
          <w:szCs w:val="26"/>
          <w:lang w:eastAsia="en-US"/>
        </w:rPr>
        <w:t>din care 150.000 Euro (Una sută cincizeci mii Euro) în anul 2018 şi 50.000 Euro (C</w:t>
      </w:r>
      <w:r w:rsidR="000E230C">
        <w:rPr>
          <w:rFonts w:ascii="Times New Roman" w:eastAsiaTheme="minorHAnsi" w:hAnsi="Times New Roman"/>
          <w:color w:val="000000"/>
          <w:sz w:val="26"/>
          <w:szCs w:val="26"/>
          <w:lang w:eastAsia="en-US"/>
        </w:rPr>
        <w:t>incizeci mii Euro</w:t>
      </w:r>
      <w:r w:rsidR="000E230C">
        <w:rPr>
          <w:rFonts w:ascii="Times New Roman" w:eastAsiaTheme="minorHAnsi" w:hAnsi="Times New Roman"/>
          <w:color w:val="000000"/>
          <w:sz w:val="26"/>
          <w:szCs w:val="26"/>
          <w:lang w:eastAsia="en-US"/>
        </w:rPr>
        <w:t>) în anul 2019</w:t>
      </w:r>
      <w:r w:rsidR="00015BF1" w:rsidRPr="000E230C">
        <w:rPr>
          <w:rFonts w:ascii="Times New Roman" w:eastAsiaTheme="minorHAnsi" w:hAnsi="Times New Roman"/>
          <w:color w:val="000000"/>
          <w:sz w:val="26"/>
          <w:szCs w:val="26"/>
          <w:lang w:eastAsia="en-US"/>
        </w:rPr>
        <w:t>;</w:t>
      </w:r>
    </w:p>
    <w:p w:rsidR="00A84C55" w:rsidRPr="0029414A" w:rsidRDefault="008B029D" w:rsidP="00015BF1">
      <w:pPr>
        <w:pStyle w:val="aa"/>
        <w:numPr>
          <w:ilvl w:val="0"/>
          <w:numId w:val="9"/>
        </w:numPr>
        <w:ind w:left="567" w:hanging="425"/>
        <w:jc w:val="both"/>
        <w:rPr>
          <w:sz w:val="26"/>
          <w:szCs w:val="26"/>
        </w:rPr>
      </w:pPr>
      <w:r w:rsidRPr="0029414A">
        <w:rPr>
          <w:sz w:val="26"/>
          <w:szCs w:val="26"/>
        </w:rPr>
        <w:t>C</w:t>
      </w:r>
      <w:r w:rsidR="001B20F0">
        <w:rPr>
          <w:sz w:val="26"/>
          <w:szCs w:val="26"/>
        </w:rPr>
        <w:t>onsiliul R</w:t>
      </w:r>
      <w:r w:rsidRPr="0029414A">
        <w:rPr>
          <w:sz w:val="26"/>
          <w:szCs w:val="26"/>
        </w:rPr>
        <w:t xml:space="preserve">aional Hîncești garantează finanțarea documentației economico-tehnice </w:t>
      </w:r>
      <w:r w:rsidR="00A84C55" w:rsidRPr="0029414A">
        <w:rPr>
          <w:sz w:val="26"/>
          <w:szCs w:val="26"/>
        </w:rPr>
        <w:t>și supervizarea l</w:t>
      </w:r>
      <w:r w:rsidR="000E230C">
        <w:rPr>
          <w:sz w:val="26"/>
          <w:szCs w:val="26"/>
        </w:rPr>
        <w:t>ucrărilor în cadrul proiectului;</w:t>
      </w:r>
    </w:p>
    <w:p w:rsidR="003A4652" w:rsidRPr="0029414A" w:rsidRDefault="003A4652" w:rsidP="003A4652">
      <w:pPr>
        <w:pStyle w:val="aa"/>
        <w:ind w:left="567"/>
        <w:jc w:val="both"/>
        <w:rPr>
          <w:sz w:val="26"/>
          <w:szCs w:val="26"/>
        </w:rPr>
      </w:pPr>
    </w:p>
    <w:p w:rsidR="00A84C55" w:rsidRPr="0029414A" w:rsidRDefault="00A84C55" w:rsidP="00A84C55">
      <w:pPr>
        <w:pStyle w:val="aa"/>
        <w:numPr>
          <w:ilvl w:val="0"/>
          <w:numId w:val="9"/>
        </w:numPr>
        <w:ind w:left="567" w:hanging="425"/>
        <w:jc w:val="both"/>
        <w:rPr>
          <w:sz w:val="26"/>
          <w:szCs w:val="26"/>
        </w:rPr>
      </w:pPr>
      <w:r w:rsidRPr="0029414A">
        <w:rPr>
          <w:sz w:val="26"/>
          <w:szCs w:val="26"/>
        </w:rPr>
        <w:t>Se desemn</w:t>
      </w:r>
      <w:r w:rsidR="000E230C">
        <w:rPr>
          <w:sz w:val="26"/>
          <w:szCs w:val="26"/>
        </w:rPr>
        <w:t xml:space="preserve">ează președintele raionului dl </w:t>
      </w:r>
      <w:r w:rsidRPr="0029414A">
        <w:rPr>
          <w:sz w:val="26"/>
          <w:szCs w:val="26"/>
        </w:rPr>
        <w:t>Ghenadie BUZA, pentru a semna „Acordul de finanțare” a proiect</w:t>
      </w:r>
      <w:r w:rsidR="000E230C">
        <w:rPr>
          <w:sz w:val="26"/>
          <w:szCs w:val="26"/>
        </w:rPr>
        <w:t>ului sus-menționat cu Consiliul Local</w:t>
      </w:r>
      <w:r w:rsidRPr="0029414A">
        <w:rPr>
          <w:rFonts w:eastAsiaTheme="minorHAnsi"/>
          <w:color w:val="000000"/>
          <w:sz w:val="26"/>
          <w:szCs w:val="26"/>
        </w:rPr>
        <w:t xml:space="preserve"> al Sectorului 6 al Municipiului București (România)</w:t>
      </w:r>
      <w:r w:rsidR="000E230C">
        <w:rPr>
          <w:rFonts w:eastAsiaTheme="minorHAnsi"/>
          <w:color w:val="000000"/>
          <w:sz w:val="26"/>
          <w:szCs w:val="26"/>
        </w:rPr>
        <w:t>;</w:t>
      </w:r>
    </w:p>
    <w:p w:rsidR="003A4652" w:rsidRPr="0029414A" w:rsidRDefault="003A4652" w:rsidP="003A4652">
      <w:pPr>
        <w:pStyle w:val="aa"/>
        <w:ind w:left="0"/>
        <w:jc w:val="both"/>
        <w:rPr>
          <w:sz w:val="26"/>
          <w:szCs w:val="26"/>
        </w:rPr>
      </w:pPr>
    </w:p>
    <w:p w:rsidR="0041652F" w:rsidRPr="0029414A" w:rsidRDefault="00727E0D" w:rsidP="00A84C55">
      <w:pPr>
        <w:pStyle w:val="aa"/>
        <w:numPr>
          <w:ilvl w:val="0"/>
          <w:numId w:val="9"/>
        </w:numPr>
        <w:ind w:left="567" w:hanging="425"/>
        <w:jc w:val="both"/>
        <w:rPr>
          <w:sz w:val="26"/>
          <w:szCs w:val="26"/>
        </w:rPr>
      </w:pPr>
      <w:r w:rsidRPr="0029414A">
        <w:rPr>
          <w:sz w:val="26"/>
          <w:szCs w:val="26"/>
          <w:lang w:val="en-US"/>
        </w:rPr>
        <w:t>Controlul</w:t>
      </w:r>
      <w:r w:rsidR="003B3692" w:rsidRPr="0029414A">
        <w:rPr>
          <w:sz w:val="26"/>
          <w:szCs w:val="26"/>
          <w:lang w:val="en-US"/>
        </w:rPr>
        <w:t xml:space="preserve"> </w:t>
      </w:r>
      <w:r w:rsidRPr="0029414A">
        <w:rPr>
          <w:sz w:val="26"/>
          <w:szCs w:val="26"/>
          <w:lang w:val="en-US"/>
        </w:rPr>
        <w:t>asupra</w:t>
      </w:r>
      <w:r w:rsidR="003B3692" w:rsidRPr="0029414A">
        <w:rPr>
          <w:sz w:val="26"/>
          <w:szCs w:val="26"/>
          <w:lang w:val="en-US"/>
        </w:rPr>
        <w:t xml:space="preserve"> </w:t>
      </w:r>
      <w:r w:rsidRPr="0029414A">
        <w:rPr>
          <w:sz w:val="26"/>
          <w:szCs w:val="26"/>
          <w:lang w:val="en-US"/>
        </w:rPr>
        <w:t>executării</w:t>
      </w:r>
      <w:r w:rsidR="003B3692" w:rsidRPr="0029414A">
        <w:rPr>
          <w:sz w:val="26"/>
          <w:szCs w:val="26"/>
          <w:lang w:val="en-US"/>
        </w:rPr>
        <w:t xml:space="preserve"> </w:t>
      </w:r>
      <w:r w:rsidRPr="0029414A">
        <w:rPr>
          <w:sz w:val="26"/>
          <w:szCs w:val="26"/>
          <w:lang w:val="en-US"/>
        </w:rPr>
        <w:t>prezentei</w:t>
      </w:r>
      <w:r w:rsidR="003B3692" w:rsidRPr="0029414A">
        <w:rPr>
          <w:sz w:val="26"/>
          <w:szCs w:val="26"/>
          <w:lang w:val="en-US"/>
        </w:rPr>
        <w:t xml:space="preserve"> </w:t>
      </w:r>
      <w:r w:rsidR="003A277C">
        <w:rPr>
          <w:sz w:val="26"/>
          <w:szCs w:val="26"/>
          <w:lang w:val="en-US"/>
        </w:rPr>
        <w:t>d</w:t>
      </w:r>
      <w:r w:rsidRPr="0029414A">
        <w:rPr>
          <w:sz w:val="26"/>
          <w:szCs w:val="26"/>
          <w:lang w:val="en-US"/>
        </w:rPr>
        <w:t xml:space="preserve">ecizii se </w:t>
      </w:r>
      <w:r w:rsidR="00A36C86" w:rsidRPr="0029414A">
        <w:rPr>
          <w:sz w:val="26"/>
          <w:szCs w:val="26"/>
          <w:lang w:val="en-US"/>
        </w:rPr>
        <w:t>atribuie</w:t>
      </w:r>
      <w:r w:rsidR="003B3692" w:rsidRPr="0029414A">
        <w:rPr>
          <w:sz w:val="26"/>
          <w:szCs w:val="26"/>
          <w:lang w:val="en-US"/>
        </w:rPr>
        <w:t xml:space="preserve"> </w:t>
      </w:r>
      <w:r w:rsidRPr="0029414A">
        <w:rPr>
          <w:sz w:val="26"/>
          <w:szCs w:val="26"/>
          <w:lang w:val="en-US"/>
        </w:rPr>
        <w:t>Președintelui</w:t>
      </w:r>
      <w:r w:rsidR="002603C0" w:rsidRPr="0029414A">
        <w:rPr>
          <w:sz w:val="26"/>
          <w:szCs w:val="26"/>
          <w:lang w:val="en-US"/>
        </w:rPr>
        <w:t xml:space="preserve"> </w:t>
      </w:r>
      <w:r w:rsidR="00C609F4" w:rsidRPr="0029414A">
        <w:rPr>
          <w:sz w:val="26"/>
          <w:szCs w:val="26"/>
          <w:lang w:val="en-US"/>
        </w:rPr>
        <w:t>R</w:t>
      </w:r>
      <w:r w:rsidRPr="0029414A">
        <w:rPr>
          <w:sz w:val="26"/>
          <w:szCs w:val="26"/>
          <w:lang w:val="en-US"/>
        </w:rPr>
        <w:t>aionului</w:t>
      </w:r>
      <w:r w:rsidR="003B3692" w:rsidRPr="0029414A">
        <w:rPr>
          <w:sz w:val="26"/>
          <w:szCs w:val="26"/>
          <w:lang w:val="en-US"/>
        </w:rPr>
        <w:t xml:space="preserve"> </w:t>
      </w:r>
      <w:r w:rsidR="00C609F4" w:rsidRPr="0029414A">
        <w:rPr>
          <w:sz w:val="26"/>
          <w:szCs w:val="26"/>
          <w:lang w:val="en-US"/>
        </w:rPr>
        <w:t>Hîncești</w:t>
      </w:r>
      <w:r w:rsidRPr="0029414A">
        <w:rPr>
          <w:sz w:val="26"/>
          <w:szCs w:val="26"/>
          <w:lang w:val="en-US"/>
        </w:rPr>
        <w:t>, dl Ghenadie BUZA.</w:t>
      </w:r>
    </w:p>
    <w:p w:rsidR="00727E0D" w:rsidRPr="0029414A" w:rsidRDefault="00727E0D" w:rsidP="00727E0D">
      <w:pPr>
        <w:rPr>
          <w:rStyle w:val="FontStyle12"/>
          <w:bCs w:val="0"/>
          <w:sz w:val="26"/>
          <w:szCs w:val="26"/>
          <w:lang w:val="en-US"/>
        </w:rPr>
      </w:pPr>
    </w:p>
    <w:p w:rsidR="0029414A" w:rsidRDefault="000E230C" w:rsidP="0029414A">
      <w:pPr>
        <w:rPr>
          <w:b/>
          <w:sz w:val="26"/>
          <w:szCs w:val="26"/>
          <w:lang w:val="en-US"/>
        </w:rPr>
      </w:pPr>
      <w:r>
        <w:rPr>
          <w:b/>
          <w:sz w:val="26"/>
          <w:szCs w:val="26"/>
        </w:rPr>
        <w:t xml:space="preserve">           Președintele  şedinţ</w:t>
      </w:r>
      <w:bookmarkStart w:id="0" w:name="_GoBack"/>
      <w:bookmarkEnd w:id="0"/>
      <w:r w:rsidR="00D63AF0" w:rsidRPr="0029414A">
        <w:rPr>
          <w:b/>
          <w:sz w:val="26"/>
          <w:szCs w:val="26"/>
        </w:rPr>
        <w:t>ei</w:t>
      </w:r>
      <w:r>
        <w:rPr>
          <w:b/>
          <w:sz w:val="26"/>
          <w:szCs w:val="26"/>
        </w:rPr>
        <w:t>:</w:t>
      </w:r>
      <w:r w:rsidR="00D63AF0" w:rsidRPr="0029414A">
        <w:rPr>
          <w:b/>
          <w:sz w:val="26"/>
          <w:szCs w:val="26"/>
        </w:rPr>
        <w:tab/>
      </w:r>
      <w:r w:rsidR="00D63AF0" w:rsidRPr="0029414A">
        <w:rPr>
          <w:b/>
          <w:sz w:val="26"/>
          <w:szCs w:val="26"/>
        </w:rPr>
        <w:tab/>
      </w:r>
      <w:r w:rsidR="00D63AF0" w:rsidRPr="0029414A">
        <w:rPr>
          <w:b/>
          <w:sz w:val="26"/>
          <w:szCs w:val="26"/>
        </w:rPr>
        <w:tab/>
        <w:t xml:space="preserve">   </w:t>
      </w:r>
      <w:r w:rsidR="00BA60B6" w:rsidRPr="0029414A">
        <w:rPr>
          <w:b/>
          <w:sz w:val="26"/>
          <w:szCs w:val="26"/>
        </w:rPr>
        <w:t xml:space="preserve">              </w:t>
      </w:r>
      <w:r w:rsidR="0029414A">
        <w:rPr>
          <w:b/>
          <w:sz w:val="26"/>
          <w:szCs w:val="26"/>
        </w:rPr>
        <w:t xml:space="preserve">  </w:t>
      </w:r>
      <w:r w:rsidR="003A4652" w:rsidRPr="0029414A">
        <w:rPr>
          <w:b/>
          <w:sz w:val="26"/>
          <w:szCs w:val="26"/>
        </w:rPr>
        <w:t xml:space="preserve"> </w:t>
      </w:r>
      <w:r>
        <w:rPr>
          <w:b/>
          <w:sz w:val="26"/>
          <w:szCs w:val="26"/>
          <w:lang w:val="en-US"/>
        </w:rPr>
        <w:t>Anatolie CHETRARU</w:t>
      </w:r>
    </w:p>
    <w:p w:rsidR="00927C6B" w:rsidRPr="00927C6B" w:rsidRDefault="00927C6B" w:rsidP="0029414A">
      <w:pPr>
        <w:rPr>
          <w:b/>
          <w:sz w:val="26"/>
          <w:szCs w:val="26"/>
          <w:lang w:val="en-US"/>
        </w:rPr>
      </w:pPr>
    </w:p>
    <w:p w:rsidR="00CA2A19" w:rsidRPr="0029414A" w:rsidRDefault="00CA2A19" w:rsidP="00CA2A19">
      <w:pPr>
        <w:ind w:left="930"/>
        <w:jc w:val="both"/>
        <w:rPr>
          <w:sz w:val="26"/>
          <w:szCs w:val="26"/>
          <w:u w:val="single"/>
        </w:rPr>
      </w:pPr>
      <w:r w:rsidRPr="0029414A">
        <w:rPr>
          <w:sz w:val="26"/>
          <w:szCs w:val="26"/>
          <w:u w:val="single"/>
        </w:rPr>
        <w:t>Contrasemnează:</w:t>
      </w:r>
    </w:p>
    <w:p w:rsidR="00CA2A19" w:rsidRDefault="00CA2A19" w:rsidP="00CA2A19">
      <w:pPr>
        <w:jc w:val="both"/>
        <w:rPr>
          <w:b/>
          <w:sz w:val="26"/>
          <w:szCs w:val="26"/>
        </w:rPr>
      </w:pPr>
      <w:r w:rsidRPr="0029414A">
        <w:rPr>
          <w:b/>
          <w:sz w:val="26"/>
          <w:szCs w:val="26"/>
        </w:rPr>
        <w:t xml:space="preserve">      Secretarul</w:t>
      </w:r>
      <w:r w:rsidR="00C56E75" w:rsidRPr="0029414A">
        <w:rPr>
          <w:b/>
          <w:sz w:val="26"/>
          <w:szCs w:val="26"/>
        </w:rPr>
        <w:t xml:space="preserve"> </w:t>
      </w:r>
      <w:r w:rsidRPr="0029414A">
        <w:rPr>
          <w:b/>
          <w:sz w:val="26"/>
          <w:szCs w:val="26"/>
        </w:rPr>
        <w:t>Consiliului Raional Hînceşti</w:t>
      </w:r>
      <w:r w:rsidR="0029414A">
        <w:rPr>
          <w:b/>
          <w:sz w:val="26"/>
          <w:szCs w:val="26"/>
        </w:rPr>
        <w:t xml:space="preserve">                        </w:t>
      </w:r>
      <w:r w:rsidRPr="0029414A">
        <w:rPr>
          <w:b/>
          <w:sz w:val="26"/>
          <w:szCs w:val="26"/>
        </w:rPr>
        <w:t>Elena MORARU TOMA</w:t>
      </w:r>
    </w:p>
    <w:p w:rsidR="00927C6B" w:rsidRPr="0029414A" w:rsidRDefault="00927C6B" w:rsidP="00CA2A19">
      <w:pPr>
        <w:jc w:val="both"/>
        <w:rPr>
          <w:b/>
          <w:sz w:val="26"/>
          <w:szCs w:val="26"/>
        </w:rPr>
      </w:pPr>
    </w:p>
    <w:p w:rsidR="00CA2A19" w:rsidRPr="00927C6B" w:rsidRDefault="00CA2A19" w:rsidP="00CA2A19">
      <w:pPr>
        <w:jc w:val="right"/>
        <w:rPr>
          <w:rFonts w:ascii="Calibri" w:hAnsi="Calibri" w:cs="Arial"/>
          <w:b/>
          <w:sz w:val="20"/>
          <w:szCs w:val="20"/>
        </w:rPr>
      </w:pPr>
    </w:p>
    <w:sectPr w:rsidR="00CA2A19" w:rsidRPr="00927C6B" w:rsidSect="00C00769">
      <w:pgSz w:w="11906" w:h="16838"/>
      <w:pgMar w:top="709"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52" w:rsidRDefault="00391352" w:rsidP="00F17E80">
      <w:r>
        <w:separator/>
      </w:r>
    </w:p>
  </w:endnote>
  <w:endnote w:type="continuationSeparator" w:id="0">
    <w:p w:rsidR="00391352" w:rsidRDefault="00391352" w:rsidP="00F1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52" w:rsidRDefault="00391352" w:rsidP="00F17E80">
      <w:r>
        <w:separator/>
      </w:r>
    </w:p>
  </w:footnote>
  <w:footnote w:type="continuationSeparator" w:id="0">
    <w:p w:rsidR="00391352" w:rsidRDefault="00391352" w:rsidP="00F17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F0454"/>
    <w:multiLevelType w:val="hybridMultilevel"/>
    <w:tmpl w:val="86C6EADA"/>
    <w:lvl w:ilvl="0" w:tplc="4440B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47531EE"/>
    <w:multiLevelType w:val="hybridMultilevel"/>
    <w:tmpl w:val="444EC9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7CB209D"/>
    <w:multiLevelType w:val="hybridMultilevel"/>
    <w:tmpl w:val="718EC2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A10FBF"/>
    <w:multiLevelType w:val="hybridMultilevel"/>
    <w:tmpl w:val="24F8C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C84A93"/>
    <w:multiLevelType w:val="hybridMultilevel"/>
    <w:tmpl w:val="E544ECC4"/>
    <w:lvl w:ilvl="0" w:tplc="D652AEBC">
      <w:start w:val="1"/>
      <w:numFmt w:val="decimal"/>
      <w:lvlText w:val="%1."/>
      <w:lvlJc w:val="left"/>
      <w:pPr>
        <w:ind w:left="-66"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5" w15:restartNumberingAfterBreak="0">
    <w:nsid w:val="57CF5CA7"/>
    <w:multiLevelType w:val="hybridMultilevel"/>
    <w:tmpl w:val="4D8A13A0"/>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162FB2"/>
    <w:multiLevelType w:val="hybridMultilevel"/>
    <w:tmpl w:val="6F9C4238"/>
    <w:lvl w:ilvl="0" w:tplc="C0121CBE">
      <w:start w:val="1"/>
      <w:numFmt w:val="decimal"/>
      <w:lvlText w:val="%1."/>
      <w:lvlJc w:val="left"/>
      <w:pPr>
        <w:ind w:left="-66" w:hanging="360"/>
      </w:pPr>
      <w:rPr>
        <w:rFonts w:hint="default"/>
        <w:b w:val="0"/>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7" w15:restartNumberingAfterBreak="0">
    <w:nsid w:val="6CB23065"/>
    <w:multiLevelType w:val="hybridMultilevel"/>
    <w:tmpl w:val="AEB27C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67F329D"/>
    <w:multiLevelType w:val="hybridMultilevel"/>
    <w:tmpl w:val="F810222C"/>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024D09"/>
    <w:multiLevelType w:val="hybridMultilevel"/>
    <w:tmpl w:val="47E80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9"/>
  </w:num>
  <w:num w:numId="5">
    <w:abstractNumId w:val="5"/>
  </w:num>
  <w:num w:numId="6">
    <w:abstractNumId w:val="8"/>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B5"/>
    <w:rsid w:val="00015BF1"/>
    <w:rsid w:val="00067B68"/>
    <w:rsid w:val="0009384A"/>
    <w:rsid w:val="000B4C51"/>
    <w:rsid w:val="000C1CE2"/>
    <w:rsid w:val="000C5EFD"/>
    <w:rsid w:val="000E230C"/>
    <w:rsid w:val="00116728"/>
    <w:rsid w:val="0014077B"/>
    <w:rsid w:val="00173290"/>
    <w:rsid w:val="001B20F0"/>
    <w:rsid w:val="001D3E0A"/>
    <w:rsid w:val="001F32F4"/>
    <w:rsid w:val="00223FDA"/>
    <w:rsid w:val="00241BFF"/>
    <w:rsid w:val="002603C0"/>
    <w:rsid w:val="002819BD"/>
    <w:rsid w:val="002858BB"/>
    <w:rsid w:val="0029414A"/>
    <w:rsid w:val="002A7202"/>
    <w:rsid w:val="00300C9B"/>
    <w:rsid w:val="00333BE0"/>
    <w:rsid w:val="00391352"/>
    <w:rsid w:val="003922F7"/>
    <w:rsid w:val="00394335"/>
    <w:rsid w:val="0039663E"/>
    <w:rsid w:val="003A277C"/>
    <w:rsid w:val="003A4652"/>
    <w:rsid w:val="003B3692"/>
    <w:rsid w:val="003C62CC"/>
    <w:rsid w:val="003E1F49"/>
    <w:rsid w:val="00406AC6"/>
    <w:rsid w:val="0041652F"/>
    <w:rsid w:val="00432CEF"/>
    <w:rsid w:val="004B2B3B"/>
    <w:rsid w:val="004C6183"/>
    <w:rsid w:val="004D1D89"/>
    <w:rsid w:val="00500F60"/>
    <w:rsid w:val="00514F1E"/>
    <w:rsid w:val="00557D0D"/>
    <w:rsid w:val="00564A00"/>
    <w:rsid w:val="005D2237"/>
    <w:rsid w:val="005D79D5"/>
    <w:rsid w:val="005F04FB"/>
    <w:rsid w:val="006361A6"/>
    <w:rsid w:val="00675AC8"/>
    <w:rsid w:val="006D02B5"/>
    <w:rsid w:val="006D642D"/>
    <w:rsid w:val="006D7E40"/>
    <w:rsid w:val="0070569F"/>
    <w:rsid w:val="00710FDD"/>
    <w:rsid w:val="00727E0D"/>
    <w:rsid w:val="00736549"/>
    <w:rsid w:val="0075521B"/>
    <w:rsid w:val="00756232"/>
    <w:rsid w:val="007B1EB0"/>
    <w:rsid w:val="007D741E"/>
    <w:rsid w:val="007E66C0"/>
    <w:rsid w:val="00876EC2"/>
    <w:rsid w:val="008929D0"/>
    <w:rsid w:val="008A79C9"/>
    <w:rsid w:val="008B029D"/>
    <w:rsid w:val="008C113E"/>
    <w:rsid w:val="008D0CC1"/>
    <w:rsid w:val="008E6830"/>
    <w:rsid w:val="00900D94"/>
    <w:rsid w:val="00927C6B"/>
    <w:rsid w:val="00981C54"/>
    <w:rsid w:val="009A0910"/>
    <w:rsid w:val="009C3AAD"/>
    <w:rsid w:val="009F18BF"/>
    <w:rsid w:val="009F5AE5"/>
    <w:rsid w:val="00A00FB1"/>
    <w:rsid w:val="00A36C86"/>
    <w:rsid w:val="00A505B9"/>
    <w:rsid w:val="00A8484F"/>
    <w:rsid w:val="00A84C55"/>
    <w:rsid w:val="00A90803"/>
    <w:rsid w:val="00AB2071"/>
    <w:rsid w:val="00AE1AFD"/>
    <w:rsid w:val="00B13F98"/>
    <w:rsid w:val="00B52D35"/>
    <w:rsid w:val="00B82C7D"/>
    <w:rsid w:val="00B87CC8"/>
    <w:rsid w:val="00BA60B6"/>
    <w:rsid w:val="00C00769"/>
    <w:rsid w:val="00C06023"/>
    <w:rsid w:val="00C16DA4"/>
    <w:rsid w:val="00C4492E"/>
    <w:rsid w:val="00C533D6"/>
    <w:rsid w:val="00C56E75"/>
    <w:rsid w:val="00C609F4"/>
    <w:rsid w:val="00C71012"/>
    <w:rsid w:val="00C84823"/>
    <w:rsid w:val="00C863DF"/>
    <w:rsid w:val="00CA2A19"/>
    <w:rsid w:val="00CC0E84"/>
    <w:rsid w:val="00CD65B5"/>
    <w:rsid w:val="00CE037F"/>
    <w:rsid w:val="00D05606"/>
    <w:rsid w:val="00D2468A"/>
    <w:rsid w:val="00D437FB"/>
    <w:rsid w:val="00D449F2"/>
    <w:rsid w:val="00D61CEC"/>
    <w:rsid w:val="00D63AF0"/>
    <w:rsid w:val="00D83141"/>
    <w:rsid w:val="00E47059"/>
    <w:rsid w:val="00E5578E"/>
    <w:rsid w:val="00E57117"/>
    <w:rsid w:val="00E91EDD"/>
    <w:rsid w:val="00EB1BCA"/>
    <w:rsid w:val="00EE147A"/>
    <w:rsid w:val="00EE5371"/>
    <w:rsid w:val="00F04351"/>
    <w:rsid w:val="00F17E80"/>
    <w:rsid w:val="00F24009"/>
    <w:rsid w:val="00FC1798"/>
    <w:rsid w:val="00FD5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85689-4295-4AAD-80C9-920F2919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F7"/>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27E0D"/>
    <w:pPr>
      <w:keepNext/>
      <w:keepLines/>
      <w:spacing w:before="40"/>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A19"/>
    <w:rPr>
      <w:color w:val="0000FF"/>
      <w:u w:val="single"/>
    </w:rPr>
  </w:style>
  <w:style w:type="paragraph" w:styleId="a4">
    <w:name w:val="List Paragraph"/>
    <w:basedOn w:val="a"/>
    <w:uiPriority w:val="34"/>
    <w:qFormat/>
    <w:rsid w:val="00CA2A19"/>
    <w:pPr>
      <w:spacing w:after="200" w:line="276" w:lineRule="auto"/>
      <w:ind w:left="720"/>
      <w:contextualSpacing/>
    </w:pPr>
    <w:rPr>
      <w:rFonts w:ascii="Calibri" w:hAnsi="Calibri"/>
      <w:sz w:val="22"/>
      <w:szCs w:val="22"/>
      <w:lang w:eastAsia="ro-RO"/>
    </w:rPr>
  </w:style>
  <w:style w:type="paragraph" w:styleId="a5">
    <w:name w:val="Title"/>
    <w:basedOn w:val="a"/>
    <w:next w:val="a"/>
    <w:link w:val="a6"/>
    <w:qFormat/>
    <w:rsid w:val="00CA2A19"/>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CA2A19"/>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CA2A19"/>
    <w:rPr>
      <w:rFonts w:ascii="Tahoma" w:hAnsi="Tahoma" w:cs="Tahoma"/>
      <w:sz w:val="16"/>
      <w:szCs w:val="16"/>
    </w:rPr>
  </w:style>
  <w:style w:type="character" w:customStyle="1" w:styleId="a8">
    <w:name w:val="Текст выноски Знак"/>
    <w:basedOn w:val="a0"/>
    <w:link w:val="a7"/>
    <w:uiPriority w:val="99"/>
    <w:semiHidden/>
    <w:rsid w:val="00CA2A19"/>
    <w:rPr>
      <w:rFonts w:ascii="Tahoma" w:eastAsia="Times New Roman" w:hAnsi="Tahoma" w:cs="Tahoma"/>
      <w:sz w:val="16"/>
      <w:szCs w:val="16"/>
      <w:lang w:eastAsia="ru-RU"/>
    </w:rPr>
  </w:style>
  <w:style w:type="character" w:customStyle="1" w:styleId="90">
    <w:name w:val="Заголовок 9 Знак"/>
    <w:basedOn w:val="a0"/>
    <w:link w:val="9"/>
    <w:semiHidden/>
    <w:rsid w:val="00727E0D"/>
    <w:rPr>
      <w:rFonts w:asciiTheme="majorHAnsi" w:eastAsiaTheme="majorEastAsia" w:hAnsiTheme="majorHAnsi" w:cstheme="majorBidi"/>
      <w:i/>
      <w:iCs/>
      <w:color w:val="272727" w:themeColor="text1" w:themeTint="D8"/>
      <w:sz w:val="21"/>
      <w:szCs w:val="21"/>
      <w:lang w:val="ru-RU" w:eastAsia="ru-RU"/>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a"/>
    <w:uiPriority w:val="99"/>
    <w:locked/>
    <w:rsid w:val="00727E0D"/>
    <w:rPr>
      <w:rFonts w:ascii="Times New Roman" w:eastAsia="Times New Roman" w:hAnsi="Times New Roman" w:cs="Times New Roman"/>
      <w:sz w:val="24"/>
      <w:szCs w:val="24"/>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A Знак Знак"/>
    <w:basedOn w:val="a"/>
    <w:link w:val="a9"/>
    <w:uiPriority w:val="99"/>
    <w:unhideWhenUsed/>
    <w:qFormat/>
    <w:rsid w:val="00727E0D"/>
    <w:pPr>
      <w:ind w:left="720"/>
      <w:contextualSpacing/>
    </w:pPr>
    <w:rPr>
      <w:lang w:eastAsia="en-US"/>
    </w:rPr>
  </w:style>
  <w:style w:type="character" w:customStyle="1" w:styleId="TimesNewRoman">
    <w:name w:val="Times New Roman Знак"/>
    <w:link w:val="TimesNewRoman0"/>
    <w:locked/>
    <w:rsid w:val="00727E0D"/>
    <w:rPr>
      <w:rFonts w:ascii="Times New Roman" w:eastAsia="Times New Roman" w:hAnsi="Times New Roman" w:cs="Times New Roman"/>
      <w:sz w:val="18"/>
    </w:rPr>
  </w:style>
  <w:style w:type="paragraph" w:customStyle="1" w:styleId="TimesNewRoman0">
    <w:name w:val="Times New Roman"/>
    <w:basedOn w:val="ab"/>
    <w:link w:val="TimesNewRoman"/>
    <w:qFormat/>
    <w:rsid w:val="00727E0D"/>
    <w:pPr>
      <w:contextualSpacing/>
    </w:pPr>
    <w:rPr>
      <w:sz w:val="18"/>
      <w:szCs w:val="22"/>
      <w:lang w:eastAsia="en-US"/>
    </w:rPr>
  </w:style>
  <w:style w:type="character" w:customStyle="1" w:styleId="FontStyle12">
    <w:name w:val="Font Style12"/>
    <w:basedOn w:val="a0"/>
    <w:uiPriority w:val="99"/>
    <w:rsid w:val="00727E0D"/>
    <w:rPr>
      <w:rFonts w:ascii="Times New Roman" w:hAnsi="Times New Roman" w:cs="Times New Roman" w:hint="default"/>
      <w:b/>
      <w:bCs/>
      <w:spacing w:val="20"/>
      <w:sz w:val="22"/>
      <w:szCs w:val="22"/>
    </w:rPr>
  </w:style>
  <w:style w:type="character" w:styleId="ac">
    <w:name w:val="Strong"/>
    <w:basedOn w:val="a0"/>
    <w:qFormat/>
    <w:rsid w:val="00727E0D"/>
    <w:rPr>
      <w:b/>
      <w:bCs/>
    </w:rPr>
  </w:style>
  <w:style w:type="paragraph" w:styleId="ab">
    <w:name w:val="footnote text"/>
    <w:basedOn w:val="a"/>
    <w:link w:val="ad"/>
    <w:uiPriority w:val="99"/>
    <w:semiHidden/>
    <w:unhideWhenUsed/>
    <w:rsid w:val="00727E0D"/>
    <w:rPr>
      <w:sz w:val="20"/>
      <w:szCs w:val="20"/>
    </w:rPr>
  </w:style>
  <w:style w:type="character" w:customStyle="1" w:styleId="ad">
    <w:name w:val="Текст сноски Знак"/>
    <w:basedOn w:val="a0"/>
    <w:link w:val="ab"/>
    <w:uiPriority w:val="99"/>
    <w:semiHidden/>
    <w:rsid w:val="00727E0D"/>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F17E80"/>
    <w:pPr>
      <w:tabs>
        <w:tab w:val="center" w:pos="4536"/>
        <w:tab w:val="right" w:pos="9072"/>
      </w:tabs>
    </w:pPr>
  </w:style>
  <w:style w:type="character" w:customStyle="1" w:styleId="af">
    <w:name w:val="Верхний колонтитул Знак"/>
    <w:basedOn w:val="a0"/>
    <w:link w:val="ae"/>
    <w:uiPriority w:val="99"/>
    <w:rsid w:val="00F17E8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17E80"/>
    <w:pPr>
      <w:tabs>
        <w:tab w:val="center" w:pos="4536"/>
        <w:tab w:val="right" w:pos="9072"/>
      </w:tabs>
    </w:pPr>
  </w:style>
  <w:style w:type="character" w:customStyle="1" w:styleId="af1">
    <w:name w:val="Нижний колонтитул Знак"/>
    <w:basedOn w:val="a0"/>
    <w:link w:val="af0"/>
    <w:uiPriority w:val="99"/>
    <w:rsid w:val="00F17E80"/>
    <w:rPr>
      <w:rFonts w:ascii="Times New Roman" w:eastAsia="Times New Roman" w:hAnsi="Times New Roman" w:cs="Times New Roman"/>
      <w:sz w:val="24"/>
      <w:szCs w:val="24"/>
      <w:lang w:eastAsia="ru-RU"/>
    </w:rPr>
  </w:style>
  <w:style w:type="paragraph" w:customStyle="1" w:styleId="Default">
    <w:name w:val="Default"/>
    <w:rsid w:val="00876E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iliul@hin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Valerya Cernetchi</dc:creator>
  <cp:lastModifiedBy>комп 3</cp:lastModifiedBy>
  <cp:revision>2</cp:revision>
  <cp:lastPrinted>2018-06-11T06:47:00Z</cp:lastPrinted>
  <dcterms:created xsi:type="dcterms:W3CDTF">2018-11-02T09:31:00Z</dcterms:created>
  <dcterms:modified xsi:type="dcterms:W3CDTF">2018-11-02T09:31:00Z</dcterms:modified>
</cp:coreProperties>
</file>